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09B493EB"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AD5508">
              <w:rPr>
                <w:rStyle w:val="Foot"/>
                <w:rFonts w:ascii="Arial" w:hAnsi="Arial" w:cs="Arial"/>
                <w:b/>
                <w:bCs/>
                <w:color w:val="FFFFFF" w:themeColor="background1"/>
                <w:sz w:val="28"/>
                <w:szCs w:val="28"/>
                <w:lang w:val="fr-FR"/>
              </w:rPr>
              <w:t>4</w:t>
            </w:r>
            <w:r w:rsidR="00F725E7">
              <w:rPr>
                <w:rStyle w:val="Foot"/>
                <w:rFonts w:ascii="Arial" w:hAnsi="Arial" w:cs="Arial"/>
                <w:b/>
                <w:bCs/>
                <w:color w:val="FFFFFF" w:themeColor="background1"/>
                <w:sz w:val="28"/>
                <w:szCs w:val="28"/>
                <w:lang w:val="fr-FR"/>
              </w:rPr>
              <w:t>3</w:t>
            </w:r>
          </w:p>
        </w:tc>
        <w:tc>
          <w:tcPr>
            <w:tcW w:w="1477" w:type="dxa"/>
            <w:tcBorders>
              <w:top w:val="nil"/>
              <w:bottom w:val="nil"/>
            </w:tcBorders>
            <w:shd w:val="clear" w:color="auto" w:fill="A6A6A6"/>
            <w:vAlign w:val="center"/>
          </w:tcPr>
          <w:p w14:paraId="1A031562" w14:textId="3D394632"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144FEF" w:rsidRPr="00144FEF">
              <w:rPr>
                <w:color w:val="FFFFFF" w:themeColor="background1"/>
              </w:rPr>
              <w:t>.</w:t>
            </w:r>
            <w:r w:rsidR="006413AC">
              <w:rPr>
                <w:color w:val="FFFFFF" w:themeColor="background1"/>
              </w:rPr>
              <w:t>V</w:t>
            </w:r>
            <w:r w:rsidR="00F725E7">
              <w:rPr>
                <w:color w:val="FFFFFF" w:themeColor="background1"/>
              </w:rPr>
              <w:t>I</w:t>
            </w:r>
            <w:r w:rsidR="00BE61CD">
              <w:rPr>
                <w:color w:val="FFFFFF" w:themeColor="background1"/>
              </w:rPr>
              <w:t>I</w:t>
            </w:r>
            <w:r w:rsidR="00B2622E" w:rsidRPr="00B2622E">
              <w:rPr>
                <w:color w:val="FFFFFF" w:themeColor="background1"/>
              </w:rPr>
              <w:t>.202</w:t>
            </w:r>
            <w:r w:rsidR="00F10AA3">
              <w:rPr>
                <w:color w:val="FFFFFF" w:themeColor="background1"/>
              </w:rPr>
              <w:t>6</w:t>
            </w:r>
          </w:p>
        </w:tc>
        <w:tc>
          <w:tcPr>
            <w:tcW w:w="6196" w:type="dxa"/>
            <w:gridSpan w:val="2"/>
            <w:tcBorders>
              <w:top w:val="nil"/>
              <w:bottom w:val="nil"/>
              <w:right w:val="single" w:sz="8" w:space="0" w:color="333333"/>
            </w:tcBorders>
            <w:shd w:val="clear" w:color="auto" w:fill="A6A6A6"/>
            <w:vAlign w:val="center"/>
          </w:tcPr>
          <w:p w14:paraId="03581C22" w14:textId="125DC99E"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F725E7">
              <w:rPr>
                <w:color w:val="FFFFFF" w:themeColor="background1"/>
              </w:rPr>
              <w:t>15</w:t>
            </w:r>
            <w:r w:rsidR="007C0ED7">
              <w:rPr>
                <w:color w:val="FFFFFF" w:themeColor="background1"/>
              </w:rPr>
              <w:t xml:space="preserve"> </w:t>
            </w:r>
            <w:r w:rsidR="00F725E7">
              <w:rPr>
                <w:color w:val="FFFFFF" w:themeColor="background1"/>
              </w:rPr>
              <w:t>June</w:t>
            </w:r>
            <w:r w:rsidR="00BE61CD">
              <w:rPr>
                <w:color w:val="FFFFFF" w:themeColor="background1"/>
              </w:rPr>
              <w:t xml:space="preserve"> </w:t>
            </w:r>
            <w:r w:rsidRPr="00D21C24">
              <w:rPr>
                <w:color w:val="FFFFFF" w:themeColor="background1"/>
              </w:rPr>
              <w:t>20</w:t>
            </w:r>
            <w:r w:rsidR="00B668E9">
              <w:rPr>
                <w:color w:val="FFFFFF" w:themeColor="background1"/>
              </w:rPr>
              <w:t>2</w:t>
            </w:r>
            <w:r w:rsidR="004E6BA7">
              <w:rPr>
                <w:color w:val="FFFFFF" w:themeColor="background1"/>
              </w:rPr>
              <w:t>6</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D72CD4"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bookmarkStart w:id="176" w:name="_Toc220086311"/>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7" w:name="_Toc273023317"/>
            <w:bookmarkStart w:id="178" w:name="_Toc292704947"/>
            <w:bookmarkStart w:id="179" w:name="_Toc295387892"/>
            <w:bookmarkStart w:id="180" w:name="_Toc296675475"/>
            <w:bookmarkStart w:id="181" w:name="_Toc301945286"/>
            <w:bookmarkStart w:id="182" w:name="_Toc308530333"/>
            <w:bookmarkStart w:id="183" w:name="_Toc321233386"/>
            <w:bookmarkStart w:id="184" w:name="_Toc321311657"/>
            <w:bookmarkStart w:id="185" w:name="_Toc321820537"/>
            <w:bookmarkStart w:id="186" w:name="_Toc323035703"/>
            <w:bookmarkStart w:id="187" w:name="_Toc323904371"/>
            <w:bookmarkStart w:id="188" w:name="_Toc332272643"/>
            <w:bookmarkStart w:id="189" w:name="_Toc334776189"/>
            <w:bookmarkStart w:id="190" w:name="_Toc335901496"/>
            <w:bookmarkStart w:id="191" w:name="_Toc337110330"/>
            <w:bookmarkStart w:id="192" w:name="_Toc338779370"/>
            <w:bookmarkStart w:id="193" w:name="_Toc340225510"/>
            <w:bookmarkStart w:id="194" w:name="_Toc341451209"/>
            <w:bookmarkStart w:id="195" w:name="_Toc342912836"/>
            <w:bookmarkStart w:id="196" w:name="_Toc343262673"/>
            <w:bookmarkStart w:id="197" w:name="_Toc345579824"/>
            <w:bookmarkStart w:id="198" w:name="_Toc346885929"/>
            <w:bookmarkStart w:id="199" w:name="_Toc347929577"/>
            <w:bookmarkStart w:id="200" w:name="_Toc349288245"/>
            <w:bookmarkStart w:id="201" w:name="_Toc350415575"/>
            <w:bookmarkStart w:id="202" w:name="_Toc351549873"/>
            <w:bookmarkStart w:id="203" w:name="_Toc352940473"/>
            <w:bookmarkStart w:id="204" w:name="_Toc354053818"/>
            <w:bookmarkStart w:id="205" w:name="_Toc355708833"/>
            <w:bookmarkStart w:id="206" w:name="_Toc357001926"/>
            <w:bookmarkStart w:id="207" w:name="_Toc358192557"/>
            <w:bookmarkStart w:id="208" w:name="_Toc359489410"/>
            <w:bookmarkStart w:id="209" w:name="_Toc360696813"/>
            <w:bookmarkStart w:id="210" w:name="_Toc361921546"/>
            <w:bookmarkStart w:id="211" w:name="_Toc363741383"/>
            <w:bookmarkStart w:id="212" w:name="_Toc364672332"/>
            <w:bookmarkStart w:id="213" w:name="_Toc366157672"/>
            <w:bookmarkStart w:id="214" w:name="_Toc367715511"/>
            <w:bookmarkStart w:id="215" w:name="_Toc369007673"/>
            <w:bookmarkStart w:id="216" w:name="_Toc369007853"/>
            <w:bookmarkStart w:id="217" w:name="_Toc370373460"/>
            <w:bookmarkStart w:id="218" w:name="_Toc371588836"/>
            <w:bookmarkStart w:id="219" w:name="_Toc373157809"/>
            <w:bookmarkStart w:id="220" w:name="_Toc374006622"/>
            <w:bookmarkStart w:id="221" w:name="_Toc374692680"/>
            <w:bookmarkStart w:id="222" w:name="_Toc374692757"/>
            <w:bookmarkStart w:id="223" w:name="_Toc377026487"/>
            <w:bookmarkStart w:id="224" w:name="_Toc378322702"/>
            <w:bookmarkStart w:id="225" w:name="_Toc379440360"/>
            <w:bookmarkStart w:id="226" w:name="_Toc380582885"/>
            <w:bookmarkStart w:id="227" w:name="_Toc381784215"/>
            <w:bookmarkStart w:id="228" w:name="_Toc383182294"/>
            <w:bookmarkStart w:id="229" w:name="_Toc384625680"/>
            <w:bookmarkStart w:id="230" w:name="_Toc385496779"/>
            <w:bookmarkStart w:id="231" w:name="_Toc388946303"/>
            <w:bookmarkStart w:id="232" w:name="_Toc388947550"/>
            <w:bookmarkStart w:id="233" w:name="_Toc389730865"/>
            <w:bookmarkStart w:id="234" w:name="_Toc391386062"/>
            <w:bookmarkStart w:id="235" w:name="_Toc392235866"/>
            <w:bookmarkStart w:id="236" w:name="_Toc393713405"/>
            <w:bookmarkStart w:id="237" w:name="_Toc393714453"/>
            <w:bookmarkStart w:id="238" w:name="_Toc393715457"/>
            <w:bookmarkStart w:id="239" w:name="_Toc395100442"/>
            <w:bookmarkStart w:id="240" w:name="_Toc396212798"/>
            <w:bookmarkStart w:id="241" w:name="_Toc397517635"/>
            <w:bookmarkStart w:id="242" w:name="_Toc399160619"/>
            <w:bookmarkStart w:id="243" w:name="_Toc400374863"/>
            <w:bookmarkStart w:id="244" w:name="_Toc401757899"/>
            <w:bookmarkStart w:id="245" w:name="_Toc402967088"/>
            <w:bookmarkStart w:id="246" w:name="_Toc404332301"/>
            <w:bookmarkStart w:id="247" w:name="_Toc405386767"/>
            <w:bookmarkStart w:id="248" w:name="_Toc406508000"/>
            <w:bookmarkStart w:id="249" w:name="_Toc408576620"/>
            <w:bookmarkStart w:id="250" w:name="_Toc409708219"/>
            <w:bookmarkStart w:id="251" w:name="_Toc410904529"/>
            <w:bookmarkStart w:id="252" w:name="_Toc414884934"/>
            <w:bookmarkStart w:id="253" w:name="_Toc416360064"/>
            <w:bookmarkStart w:id="254" w:name="_Toc417984327"/>
            <w:bookmarkStart w:id="255" w:name="_Toc420414814"/>
            <w:bookmarkStart w:id="256" w:name="_Toc421783542"/>
            <w:bookmarkStart w:id="257" w:name="_Toc423078761"/>
            <w:bookmarkStart w:id="258" w:name="_Toc424300232"/>
            <w:bookmarkStart w:id="259" w:name="_Toc426533938"/>
            <w:bookmarkStart w:id="260" w:name="_Toc426534936"/>
            <w:bookmarkStart w:id="261" w:name="_Toc428193346"/>
            <w:bookmarkStart w:id="262" w:name="_Toc429469035"/>
            <w:bookmarkStart w:id="263" w:name="_Toc432498822"/>
            <w:bookmarkStart w:id="264" w:name="_Toc268773996"/>
            <w:bookmarkStart w:id="265" w:name="_Toc433358210"/>
            <w:bookmarkStart w:id="266" w:name="_Toc434843819"/>
            <w:bookmarkStart w:id="267" w:name="_Toc436383047"/>
            <w:bookmarkStart w:id="268" w:name="_Toc437264269"/>
            <w:bookmarkStart w:id="269" w:name="_Toc438219154"/>
            <w:bookmarkStart w:id="270" w:name="_Toc440443777"/>
            <w:bookmarkStart w:id="271" w:name="_Toc441671594"/>
            <w:bookmarkStart w:id="272" w:name="_Toc442711609"/>
            <w:bookmarkStart w:id="273" w:name="_Toc445368572"/>
            <w:bookmarkStart w:id="274" w:name="_Toc446578860"/>
            <w:bookmarkStart w:id="275" w:name="_Toc449442754"/>
            <w:bookmarkStart w:id="276" w:name="_Toc450747458"/>
            <w:bookmarkStart w:id="277" w:name="_Toc451863127"/>
            <w:bookmarkStart w:id="278" w:name="_Toc453320497"/>
            <w:bookmarkStart w:id="279" w:name="_Toc454789141"/>
            <w:bookmarkStart w:id="280" w:name="_Toc456103203"/>
            <w:bookmarkStart w:id="281" w:name="_Toc456103319"/>
            <w:bookmarkStart w:id="282" w:name="_Toc469048933"/>
            <w:bookmarkStart w:id="283" w:name="_Toc469924980"/>
            <w:bookmarkStart w:id="284" w:name="_Toc471824655"/>
            <w:bookmarkStart w:id="285" w:name="_Toc473209524"/>
            <w:bookmarkStart w:id="286" w:name="_Toc474504466"/>
            <w:bookmarkStart w:id="287" w:name="_Toc477169038"/>
            <w:bookmarkStart w:id="288" w:name="_Toc478464743"/>
            <w:bookmarkStart w:id="289" w:name="_Toc479671285"/>
            <w:bookmarkStart w:id="290" w:name="_Toc482280079"/>
            <w:bookmarkStart w:id="291" w:name="_Toc483388274"/>
            <w:bookmarkStart w:id="292" w:name="_Toc485117041"/>
            <w:bookmarkStart w:id="293" w:name="_Toc486323154"/>
            <w:bookmarkStart w:id="294" w:name="_Toc487466252"/>
            <w:bookmarkStart w:id="295" w:name="_Toc488848841"/>
            <w:bookmarkStart w:id="296" w:name="_Toc493685636"/>
            <w:bookmarkStart w:id="297" w:name="_Toc495499921"/>
            <w:bookmarkStart w:id="298" w:name="_Toc496537193"/>
            <w:bookmarkStart w:id="299" w:name="_Toc497986893"/>
            <w:bookmarkStart w:id="300" w:name="_Toc497988301"/>
            <w:bookmarkStart w:id="301" w:name="_Toc499624456"/>
            <w:bookmarkStart w:id="302" w:name="_Toc500841771"/>
            <w:bookmarkStart w:id="303" w:name="_Toc500842092"/>
            <w:bookmarkStart w:id="304" w:name="_Toc503439010"/>
            <w:bookmarkStart w:id="305" w:name="_Toc505005324"/>
            <w:bookmarkStart w:id="306" w:name="_Toc507510699"/>
            <w:bookmarkStart w:id="307" w:name="_Toc509838120"/>
            <w:bookmarkStart w:id="308" w:name="_Toc510775343"/>
            <w:bookmarkStart w:id="309" w:name="_Toc513645636"/>
            <w:bookmarkStart w:id="310" w:name="_Toc514850712"/>
            <w:bookmarkStart w:id="311" w:name="_Toc517792321"/>
            <w:bookmarkStart w:id="312" w:name="_Toc518981877"/>
            <w:bookmarkStart w:id="313" w:name="_Toc520709553"/>
            <w:bookmarkStart w:id="314" w:name="_Toc524430944"/>
            <w:bookmarkStart w:id="315" w:name="_Toc525638277"/>
            <w:bookmarkStart w:id="316" w:name="_Toc526431474"/>
            <w:bookmarkStart w:id="317" w:name="_Toc531094560"/>
            <w:bookmarkStart w:id="318" w:name="_Toc531960771"/>
            <w:bookmarkStart w:id="319" w:name="_Toc536101939"/>
            <w:bookmarkStart w:id="320" w:name="_Toc4420917"/>
            <w:bookmarkStart w:id="321" w:name="_Toc6411897"/>
            <w:bookmarkStart w:id="322" w:name="_Toc12354355"/>
            <w:bookmarkStart w:id="323" w:name="_Toc13065942"/>
            <w:bookmarkStart w:id="324" w:name="_Toc21528573"/>
            <w:bookmarkStart w:id="325" w:name="_Toc24365697"/>
            <w:bookmarkStart w:id="326" w:name="_Toc25746883"/>
            <w:bookmarkStart w:id="327" w:name="_Toc26539905"/>
            <w:bookmarkStart w:id="328" w:name="_Toc27558680"/>
            <w:bookmarkStart w:id="329" w:name="_Toc31986462"/>
            <w:bookmarkStart w:id="330" w:name="_Toc70410758"/>
            <w:bookmarkStart w:id="331" w:name="_Toc103001289"/>
            <w:bookmarkStart w:id="332" w:name="_Toc157508787"/>
            <w:bookmarkStart w:id="333" w:name="_Toc220086312"/>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4" w:name="_Toc500841772"/>
            <w:bookmarkStart w:id="335" w:name="_Toc500842093"/>
            <w:bookmarkStart w:id="336" w:name="_Toc503439011"/>
            <w:bookmarkStart w:id="337" w:name="_Toc505005325"/>
            <w:bookmarkStart w:id="338" w:name="_Toc507510700"/>
            <w:bookmarkStart w:id="339" w:name="_Toc509838121"/>
            <w:bookmarkStart w:id="340" w:name="_Toc510775344"/>
            <w:bookmarkStart w:id="341" w:name="_Toc513645637"/>
            <w:bookmarkStart w:id="342" w:name="_Toc514850713"/>
            <w:bookmarkStart w:id="343" w:name="_Toc517792322"/>
            <w:bookmarkStart w:id="344" w:name="_Toc518981878"/>
            <w:bookmarkStart w:id="345" w:name="_Toc520709554"/>
            <w:bookmarkStart w:id="346" w:name="_Toc524430945"/>
            <w:bookmarkStart w:id="347" w:name="_Toc525638278"/>
            <w:bookmarkStart w:id="348" w:name="_Toc526431475"/>
            <w:bookmarkStart w:id="349" w:name="_Toc531094561"/>
            <w:bookmarkStart w:id="350" w:name="_Toc531960772"/>
            <w:bookmarkStart w:id="351" w:name="_Toc536101940"/>
            <w:bookmarkStart w:id="352" w:name="_Toc4420918"/>
            <w:bookmarkStart w:id="353" w:name="_Toc6411898"/>
            <w:bookmarkStart w:id="354" w:name="_Toc12354356"/>
            <w:bookmarkStart w:id="355" w:name="_Toc13065943"/>
            <w:bookmarkStart w:id="356" w:name="_Toc21528574"/>
            <w:bookmarkStart w:id="357" w:name="_Toc24365698"/>
            <w:bookmarkStart w:id="358" w:name="_Toc25746884"/>
            <w:bookmarkStart w:id="359" w:name="_Toc26539906"/>
            <w:bookmarkStart w:id="360" w:name="_Toc27558681"/>
            <w:bookmarkStart w:id="361" w:name="_Toc31986463"/>
            <w:bookmarkStart w:id="362" w:name="_Toc70410759"/>
            <w:bookmarkStart w:id="363" w:name="_Toc103001290"/>
            <w:bookmarkStart w:id="364" w:name="_Toc157508788"/>
            <w:bookmarkStart w:id="365" w:name="_Toc220086313"/>
            <w:bookmarkStart w:id="366" w:name="_Toc268773997"/>
            <w:bookmarkStart w:id="367" w:name="_Toc273023318"/>
            <w:bookmarkStart w:id="368" w:name="_Toc292704948"/>
            <w:bookmarkStart w:id="369" w:name="_Toc295387893"/>
            <w:bookmarkStart w:id="370" w:name="_Toc296675476"/>
            <w:bookmarkStart w:id="371" w:name="_Toc301945287"/>
            <w:bookmarkStart w:id="372" w:name="_Toc308530334"/>
            <w:bookmarkStart w:id="373" w:name="_Toc321233387"/>
            <w:bookmarkStart w:id="374" w:name="_Toc321311658"/>
            <w:bookmarkStart w:id="375" w:name="_Toc321820538"/>
            <w:bookmarkStart w:id="376" w:name="_Toc323035704"/>
            <w:bookmarkStart w:id="377" w:name="_Toc323904372"/>
            <w:bookmarkStart w:id="378" w:name="_Toc332272644"/>
            <w:bookmarkStart w:id="379" w:name="_Toc334776190"/>
            <w:bookmarkStart w:id="380" w:name="_Toc335901497"/>
            <w:bookmarkStart w:id="381" w:name="_Toc337110331"/>
            <w:bookmarkStart w:id="382" w:name="_Toc338779371"/>
            <w:bookmarkStart w:id="383" w:name="_Toc340225511"/>
            <w:bookmarkStart w:id="384" w:name="_Toc341451210"/>
            <w:bookmarkStart w:id="385" w:name="_Toc342912837"/>
            <w:bookmarkStart w:id="386" w:name="_Toc343262674"/>
            <w:bookmarkStart w:id="387" w:name="_Toc345579825"/>
            <w:bookmarkStart w:id="388" w:name="_Toc346885930"/>
            <w:bookmarkStart w:id="389" w:name="_Toc347929578"/>
            <w:bookmarkStart w:id="390" w:name="_Toc349288246"/>
            <w:bookmarkStart w:id="391" w:name="_Toc350415576"/>
            <w:bookmarkStart w:id="392" w:name="_Toc351549874"/>
            <w:bookmarkStart w:id="393" w:name="_Toc352940474"/>
            <w:bookmarkStart w:id="394" w:name="_Toc354053819"/>
            <w:bookmarkStart w:id="395" w:name="_Toc355708834"/>
            <w:bookmarkStart w:id="396" w:name="_Toc357001927"/>
            <w:bookmarkStart w:id="397" w:name="_Toc358192558"/>
            <w:bookmarkStart w:id="398" w:name="_Toc359489411"/>
            <w:bookmarkStart w:id="399" w:name="_Toc360696814"/>
            <w:bookmarkStart w:id="400" w:name="_Toc361921547"/>
            <w:bookmarkStart w:id="401" w:name="_Toc363741384"/>
            <w:bookmarkStart w:id="402" w:name="_Toc364672333"/>
            <w:bookmarkStart w:id="403" w:name="_Toc366157673"/>
            <w:bookmarkStart w:id="404" w:name="_Toc367715512"/>
            <w:bookmarkStart w:id="405" w:name="_Toc369007674"/>
            <w:bookmarkStart w:id="406" w:name="_Toc369007854"/>
            <w:bookmarkStart w:id="407" w:name="_Toc370373461"/>
            <w:bookmarkStart w:id="408" w:name="_Toc371588837"/>
            <w:bookmarkStart w:id="409" w:name="_Toc373157810"/>
            <w:bookmarkStart w:id="410" w:name="_Toc374006623"/>
            <w:bookmarkStart w:id="411" w:name="_Toc374692681"/>
            <w:bookmarkStart w:id="412" w:name="_Toc374692758"/>
            <w:bookmarkStart w:id="413" w:name="_Toc377026488"/>
            <w:bookmarkStart w:id="414" w:name="_Toc378322703"/>
            <w:bookmarkStart w:id="415" w:name="_Toc379440361"/>
            <w:bookmarkStart w:id="416" w:name="_Toc380582886"/>
            <w:bookmarkStart w:id="417" w:name="_Toc381784216"/>
            <w:bookmarkStart w:id="418" w:name="_Toc383182295"/>
            <w:bookmarkStart w:id="419" w:name="_Toc384625681"/>
            <w:bookmarkStart w:id="420" w:name="_Toc385496780"/>
            <w:bookmarkStart w:id="421" w:name="_Toc388946304"/>
            <w:bookmarkStart w:id="422" w:name="_Toc388947551"/>
            <w:bookmarkStart w:id="423" w:name="_Toc389730866"/>
            <w:bookmarkStart w:id="424" w:name="_Toc391386063"/>
            <w:bookmarkStart w:id="425" w:name="_Toc392235867"/>
            <w:bookmarkStart w:id="426" w:name="_Toc393713406"/>
            <w:bookmarkStart w:id="427" w:name="_Toc393714454"/>
            <w:bookmarkStart w:id="428" w:name="_Toc393715458"/>
            <w:bookmarkStart w:id="429" w:name="_Toc395100443"/>
            <w:bookmarkStart w:id="430" w:name="_Toc396212799"/>
            <w:bookmarkStart w:id="431" w:name="_Toc397517636"/>
            <w:bookmarkStart w:id="432" w:name="_Toc399160620"/>
            <w:bookmarkStart w:id="433" w:name="_Toc400374864"/>
            <w:bookmarkStart w:id="434" w:name="_Toc401757900"/>
            <w:bookmarkStart w:id="435" w:name="_Toc402967089"/>
            <w:bookmarkStart w:id="436" w:name="_Toc404332302"/>
            <w:bookmarkStart w:id="437" w:name="_Toc405386768"/>
            <w:bookmarkStart w:id="438" w:name="_Toc406508001"/>
            <w:bookmarkStart w:id="439" w:name="_Toc408576621"/>
            <w:bookmarkStart w:id="440" w:name="_Toc409708220"/>
            <w:bookmarkStart w:id="441" w:name="_Toc410904530"/>
            <w:bookmarkStart w:id="442" w:name="_Toc414884935"/>
            <w:bookmarkStart w:id="443" w:name="_Toc416360065"/>
            <w:bookmarkStart w:id="444" w:name="_Toc417984328"/>
            <w:bookmarkStart w:id="445" w:name="_Toc420414815"/>
            <w:bookmarkStart w:id="446" w:name="_Toc421783543"/>
            <w:bookmarkStart w:id="447" w:name="_Toc423078762"/>
            <w:bookmarkStart w:id="448" w:name="_Toc424300233"/>
            <w:bookmarkStart w:id="449" w:name="_Toc426533939"/>
            <w:bookmarkStart w:id="450" w:name="_Toc426534937"/>
            <w:bookmarkStart w:id="451" w:name="_Toc428193347"/>
            <w:bookmarkStart w:id="452" w:name="_Toc429469036"/>
            <w:bookmarkStart w:id="453" w:name="_Toc432498823"/>
            <w:bookmarkStart w:id="454" w:name="_Toc433358211"/>
            <w:bookmarkStart w:id="455" w:name="_Toc434843820"/>
            <w:bookmarkStart w:id="456" w:name="_Toc436383048"/>
            <w:bookmarkStart w:id="457" w:name="_Toc437264270"/>
            <w:bookmarkStart w:id="458" w:name="_Toc438219155"/>
            <w:bookmarkStart w:id="459" w:name="_Toc440443778"/>
            <w:bookmarkStart w:id="460" w:name="_Toc441671595"/>
            <w:bookmarkStart w:id="461" w:name="_Toc442711610"/>
            <w:bookmarkStart w:id="462" w:name="_Toc445368573"/>
            <w:bookmarkStart w:id="463" w:name="_Toc446578861"/>
            <w:bookmarkStart w:id="464" w:name="_Toc449442755"/>
            <w:bookmarkStart w:id="465" w:name="_Toc450747459"/>
            <w:bookmarkStart w:id="466" w:name="_Toc451863128"/>
            <w:bookmarkStart w:id="467" w:name="_Toc453320498"/>
            <w:bookmarkStart w:id="468" w:name="_Toc454789142"/>
            <w:bookmarkStart w:id="469" w:name="_Toc456103204"/>
            <w:bookmarkStart w:id="470" w:name="_Toc456103320"/>
            <w:bookmarkStart w:id="471" w:name="_Toc469048934"/>
            <w:bookmarkStart w:id="472" w:name="_Toc469924981"/>
            <w:bookmarkStart w:id="473" w:name="_Toc471824656"/>
            <w:bookmarkStart w:id="474" w:name="_Toc473209525"/>
            <w:bookmarkStart w:id="475" w:name="_Toc474504467"/>
            <w:bookmarkStart w:id="476" w:name="_Toc477169039"/>
            <w:bookmarkStart w:id="477" w:name="_Toc478464744"/>
            <w:bookmarkStart w:id="478" w:name="_Toc479671286"/>
            <w:bookmarkStart w:id="479" w:name="_Toc482280080"/>
            <w:bookmarkStart w:id="480" w:name="_Toc483388275"/>
            <w:bookmarkStart w:id="481" w:name="_Toc485117042"/>
            <w:bookmarkStart w:id="482" w:name="_Toc486323155"/>
            <w:bookmarkStart w:id="483" w:name="_Toc487466253"/>
            <w:bookmarkStart w:id="484" w:name="_Toc488848842"/>
            <w:bookmarkStart w:id="485" w:name="_Toc493685637"/>
            <w:bookmarkStart w:id="486" w:name="_Toc495499922"/>
            <w:bookmarkStart w:id="487" w:name="_Toc496537194"/>
            <w:bookmarkStart w:id="488" w:name="_Toc497986894"/>
            <w:bookmarkStart w:id="489" w:name="_Toc497988302"/>
            <w:bookmarkStart w:id="490"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hyperlink>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91" w:name="_Toc253407140"/>
      <w:bookmarkStart w:id="492" w:name="_Toc259783103"/>
      <w:bookmarkStart w:id="493" w:name="_Toc266181232"/>
      <w:bookmarkStart w:id="494" w:name="_Toc268773998"/>
      <w:bookmarkStart w:id="495" w:name="_Toc271700475"/>
      <w:bookmarkStart w:id="496" w:name="_Toc273023319"/>
      <w:bookmarkStart w:id="497" w:name="_Toc274223813"/>
      <w:bookmarkStart w:id="498" w:name="_Toc276717161"/>
      <w:bookmarkStart w:id="499" w:name="_Toc279669134"/>
      <w:bookmarkStart w:id="500" w:name="_Toc280349204"/>
      <w:bookmarkStart w:id="501" w:name="_Toc282526036"/>
      <w:bookmarkStart w:id="502" w:name="_Toc283737193"/>
      <w:bookmarkStart w:id="503" w:name="_Toc286218710"/>
      <w:bookmarkStart w:id="504" w:name="_Toc288660267"/>
      <w:bookmarkStart w:id="505" w:name="_Toc291005377"/>
      <w:bookmarkStart w:id="506" w:name="_Toc292704949"/>
      <w:bookmarkStart w:id="507" w:name="_Toc295387894"/>
      <w:bookmarkStart w:id="508" w:name="_Toc296675477"/>
      <w:bookmarkStart w:id="509" w:name="_Toc297804716"/>
      <w:bookmarkStart w:id="510" w:name="_Toc301945288"/>
      <w:bookmarkStart w:id="511" w:name="_Toc303344247"/>
      <w:bookmarkStart w:id="512" w:name="_Toc304892153"/>
      <w:bookmarkStart w:id="513" w:name="_Toc308530335"/>
      <w:bookmarkStart w:id="514" w:name="_Toc311103641"/>
      <w:bookmarkStart w:id="515" w:name="_Toc313973311"/>
      <w:bookmarkStart w:id="516" w:name="_Toc316479951"/>
      <w:bookmarkStart w:id="517" w:name="_Toc318964997"/>
      <w:bookmarkStart w:id="518" w:name="_Toc320536953"/>
      <w:bookmarkStart w:id="519" w:name="_Toc321233388"/>
      <w:bookmarkStart w:id="520" w:name="_Toc321311659"/>
      <w:bookmarkStart w:id="521" w:name="_Toc321820539"/>
      <w:bookmarkStart w:id="522" w:name="_Toc323035705"/>
      <w:bookmarkStart w:id="523" w:name="_Toc323904373"/>
      <w:bookmarkStart w:id="524" w:name="_Toc332272645"/>
      <w:bookmarkStart w:id="525" w:name="_Toc334776191"/>
      <w:bookmarkStart w:id="526" w:name="_Toc335901498"/>
      <w:bookmarkStart w:id="527" w:name="_Toc337110332"/>
      <w:bookmarkStart w:id="528" w:name="_Toc338779372"/>
      <w:bookmarkStart w:id="529" w:name="_Toc340225512"/>
      <w:bookmarkStart w:id="530" w:name="_Toc341451211"/>
      <w:bookmarkStart w:id="531" w:name="_Toc342912838"/>
      <w:bookmarkStart w:id="532" w:name="_Toc343262675"/>
      <w:bookmarkStart w:id="533" w:name="_Toc345579826"/>
      <w:bookmarkStart w:id="534" w:name="_Toc346885931"/>
      <w:bookmarkStart w:id="535" w:name="_Toc347929579"/>
      <w:bookmarkStart w:id="536" w:name="_Toc349288247"/>
      <w:bookmarkStart w:id="537" w:name="_Toc350415577"/>
      <w:bookmarkStart w:id="538" w:name="_Toc351549875"/>
      <w:bookmarkStart w:id="539" w:name="_Toc352940475"/>
      <w:bookmarkStart w:id="540" w:name="_Toc354053820"/>
      <w:bookmarkStart w:id="541" w:name="_Toc355708835"/>
      <w:bookmarkStart w:id="542" w:name="_Toc357001928"/>
      <w:bookmarkStart w:id="543" w:name="_Toc358192559"/>
      <w:bookmarkStart w:id="544" w:name="_Toc359489412"/>
      <w:bookmarkStart w:id="545" w:name="_Toc360696815"/>
      <w:bookmarkStart w:id="546" w:name="_Toc361921548"/>
      <w:bookmarkStart w:id="547" w:name="_Toc363741385"/>
      <w:bookmarkStart w:id="548" w:name="_Toc364672334"/>
      <w:bookmarkStart w:id="549" w:name="_Toc366157674"/>
      <w:bookmarkStart w:id="550" w:name="_Toc367715513"/>
      <w:bookmarkStart w:id="551" w:name="_Toc369007675"/>
      <w:bookmarkStart w:id="552" w:name="_Toc369007855"/>
      <w:bookmarkStart w:id="553" w:name="_Toc370373462"/>
      <w:bookmarkStart w:id="554" w:name="_Toc371588838"/>
      <w:bookmarkStart w:id="555" w:name="_Toc373157811"/>
      <w:bookmarkStart w:id="556" w:name="_Toc374006624"/>
      <w:bookmarkStart w:id="557" w:name="_Toc374692682"/>
      <w:bookmarkStart w:id="558" w:name="_Toc374692759"/>
      <w:bookmarkStart w:id="559" w:name="_Toc377026489"/>
      <w:bookmarkStart w:id="560" w:name="_Toc378322704"/>
      <w:bookmarkStart w:id="561" w:name="_Toc379440362"/>
      <w:bookmarkStart w:id="562" w:name="_Toc380582887"/>
      <w:bookmarkStart w:id="563" w:name="_Toc381784217"/>
      <w:bookmarkStart w:id="564" w:name="_Toc383182296"/>
      <w:bookmarkStart w:id="565" w:name="_Toc384625682"/>
      <w:bookmarkStart w:id="566" w:name="_Toc385496781"/>
      <w:bookmarkStart w:id="567" w:name="_Toc388946305"/>
      <w:bookmarkStart w:id="568" w:name="_Toc388947552"/>
      <w:bookmarkStart w:id="569" w:name="_Toc389730867"/>
      <w:bookmarkStart w:id="570" w:name="_Toc391386064"/>
      <w:bookmarkStart w:id="571" w:name="_Toc392235868"/>
      <w:bookmarkStart w:id="572" w:name="_Toc393713407"/>
      <w:bookmarkStart w:id="573" w:name="_Toc393714455"/>
      <w:bookmarkStart w:id="574" w:name="_Toc393715459"/>
      <w:bookmarkStart w:id="575" w:name="_Toc395100444"/>
      <w:bookmarkStart w:id="576" w:name="_Toc396212800"/>
      <w:bookmarkStart w:id="577" w:name="_Toc397517637"/>
      <w:bookmarkStart w:id="578" w:name="_Toc399160621"/>
      <w:bookmarkStart w:id="579" w:name="_Toc400374865"/>
      <w:bookmarkStart w:id="580" w:name="_Toc401757901"/>
      <w:bookmarkStart w:id="581" w:name="_Toc402967090"/>
      <w:bookmarkStart w:id="582" w:name="_Toc404332303"/>
      <w:bookmarkStart w:id="583" w:name="_Toc405386769"/>
      <w:bookmarkStart w:id="584" w:name="_Toc406508002"/>
      <w:bookmarkStart w:id="585" w:name="_Toc408576622"/>
      <w:bookmarkStart w:id="586" w:name="_Toc409708221"/>
      <w:bookmarkStart w:id="587" w:name="_Toc410904531"/>
      <w:bookmarkStart w:id="588" w:name="_Toc414884936"/>
      <w:bookmarkStart w:id="589" w:name="_Toc416360066"/>
      <w:bookmarkStart w:id="590" w:name="_Toc417984329"/>
      <w:bookmarkStart w:id="591" w:name="_Toc420414816"/>
      <w:bookmarkStart w:id="592" w:name="_Toc421783544"/>
      <w:bookmarkStart w:id="593" w:name="_Toc423078763"/>
      <w:bookmarkStart w:id="594" w:name="_Toc424300234"/>
      <w:bookmarkStart w:id="595" w:name="_Toc426533940"/>
      <w:bookmarkStart w:id="596" w:name="_Toc426534938"/>
      <w:bookmarkStart w:id="597" w:name="_Toc428193348"/>
      <w:bookmarkStart w:id="598" w:name="_Toc428372288"/>
      <w:bookmarkStart w:id="599" w:name="_Toc429469037"/>
      <w:bookmarkStart w:id="600" w:name="_Toc432498824"/>
      <w:bookmarkStart w:id="601" w:name="_Toc433358212"/>
      <w:bookmarkStart w:id="602" w:name="_Toc434843821"/>
      <w:bookmarkStart w:id="603" w:name="_Toc436383049"/>
      <w:bookmarkStart w:id="604" w:name="_Toc437264271"/>
      <w:bookmarkStart w:id="605" w:name="_Toc438219156"/>
      <w:bookmarkStart w:id="606" w:name="_Toc440443779"/>
      <w:bookmarkStart w:id="607" w:name="_Toc441671596"/>
      <w:bookmarkStart w:id="608" w:name="_Toc442711611"/>
      <w:bookmarkStart w:id="609" w:name="_Toc445368574"/>
      <w:bookmarkStart w:id="610" w:name="_Toc446578862"/>
      <w:bookmarkStart w:id="611" w:name="_Toc449442756"/>
      <w:bookmarkStart w:id="612" w:name="_Toc450747460"/>
      <w:bookmarkStart w:id="613" w:name="_Toc451863129"/>
      <w:bookmarkStart w:id="614" w:name="_Toc453320499"/>
      <w:bookmarkStart w:id="615" w:name="_Toc454789143"/>
      <w:bookmarkStart w:id="616" w:name="_Toc456103205"/>
      <w:bookmarkStart w:id="617" w:name="_Toc456103321"/>
      <w:bookmarkStart w:id="618" w:name="_Toc457223980"/>
      <w:bookmarkStart w:id="619" w:name="_Toc457308207"/>
      <w:bookmarkStart w:id="620" w:name="_Toc466367266"/>
      <w:bookmarkStart w:id="621" w:name="_Toc469048935"/>
      <w:bookmarkStart w:id="622" w:name="_Toc469924982"/>
      <w:bookmarkStart w:id="623" w:name="_Toc471824657"/>
      <w:bookmarkStart w:id="624" w:name="_Toc473209526"/>
      <w:bookmarkStart w:id="625" w:name="_Toc474504468"/>
      <w:bookmarkStart w:id="626" w:name="_Toc477169040"/>
      <w:bookmarkStart w:id="627" w:name="_Toc478464745"/>
      <w:bookmarkStart w:id="628" w:name="_Toc479671287"/>
      <w:bookmarkStart w:id="629" w:name="_Toc482280081"/>
      <w:bookmarkStart w:id="630" w:name="_Toc483388276"/>
      <w:bookmarkStart w:id="631" w:name="_Toc485117043"/>
      <w:bookmarkStart w:id="632" w:name="_Toc486323156"/>
      <w:bookmarkStart w:id="633" w:name="_Toc487466254"/>
      <w:bookmarkStart w:id="634" w:name="_Toc488848843"/>
      <w:bookmarkStart w:id="635" w:name="_Toc510775345"/>
      <w:bookmarkStart w:id="636" w:name="_Toc513645638"/>
      <w:bookmarkStart w:id="637" w:name="_Toc514850714"/>
      <w:bookmarkStart w:id="638" w:name="_Toc517792323"/>
      <w:bookmarkStart w:id="639" w:name="_Toc518981879"/>
      <w:bookmarkStart w:id="640" w:name="_Toc520709555"/>
      <w:bookmarkStart w:id="641" w:name="_Toc524430946"/>
      <w:bookmarkStart w:id="642" w:name="_Toc525638279"/>
      <w:bookmarkStart w:id="643" w:name="_Toc526431476"/>
      <w:bookmarkStart w:id="644" w:name="_Toc531094562"/>
      <w:bookmarkStart w:id="645" w:name="_Toc531960773"/>
      <w:bookmarkStart w:id="646" w:name="_Toc536101941"/>
      <w:bookmarkStart w:id="647" w:name="_Toc340528"/>
      <w:bookmarkStart w:id="648" w:name="_Toc341070"/>
      <w:bookmarkStart w:id="649" w:name="_Toc1570034"/>
      <w:bookmarkStart w:id="650" w:name="_Toc4420919"/>
      <w:bookmarkStart w:id="651" w:name="_Toc6215734"/>
      <w:bookmarkStart w:id="652" w:name="_Toc6411899"/>
      <w:bookmarkStart w:id="653" w:name="_Toc8296057"/>
      <w:bookmarkStart w:id="654" w:name="_Toc9580672"/>
      <w:bookmarkStart w:id="655" w:name="_Toc12354357"/>
      <w:bookmarkStart w:id="656" w:name="_Toc13065944"/>
      <w:bookmarkStart w:id="657" w:name="_Toc14769326"/>
      <w:bookmarkStart w:id="658" w:name="_Toc17298844"/>
      <w:bookmarkStart w:id="659" w:name="_Toc18681551"/>
      <w:bookmarkStart w:id="660" w:name="_Toc21528575"/>
      <w:bookmarkStart w:id="661" w:name="_Toc23321863"/>
      <w:bookmarkStart w:id="662" w:name="_Toc24365699"/>
      <w:bookmarkStart w:id="663" w:name="_Toc25746885"/>
      <w:bookmarkStart w:id="664" w:name="_Toc26539907"/>
      <w:bookmarkStart w:id="665" w:name="_Toc27558682"/>
      <w:bookmarkStart w:id="666" w:name="_Toc31986464"/>
      <w:bookmarkStart w:id="667" w:name="_Toc33175447"/>
      <w:bookmarkStart w:id="668" w:name="_Toc38455856"/>
      <w:bookmarkStart w:id="669" w:name="_Toc39653117"/>
      <w:bookmarkStart w:id="670" w:name="_Toc40786484"/>
      <w:bookmarkStart w:id="671" w:name="_Toc40787336"/>
      <w:bookmarkStart w:id="672" w:name="_Toc49438637"/>
      <w:bookmarkStart w:id="673" w:name="_Toc51669576"/>
      <w:bookmarkStart w:id="674" w:name="_Toc52889717"/>
      <w:bookmarkStart w:id="675" w:name="_Toc57030862"/>
      <w:bookmarkStart w:id="676" w:name="_Toc67918812"/>
      <w:bookmarkStart w:id="677" w:name="_Toc70410760"/>
      <w:bookmarkStart w:id="678" w:name="_Toc74064876"/>
      <w:bookmarkStart w:id="679" w:name="_Toc78207939"/>
      <w:bookmarkStart w:id="680" w:name="_Toc97888989"/>
      <w:bookmarkStart w:id="681" w:name="_Toc97889176"/>
      <w:bookmarkStart w:id="682" w:name="_Toc103001291"/>
      <w:bookmarkStart w:id="683" w:name="_Toc108423192"/>
      <w:bookmarkStart w:id="684" w:name="_Toc125536221"/>
      <w:bookmarkStart w:id="685" w:name="_Toc139549872"/>
      <w:bookmarkStart w:id="686" w:name="_Toc140583960"/>
      <w:bookmarkStart w:id="687" w:name="_Toc157508789"/>
      <w:bookmarkStart w:id="688" w:name="_Toc161924846"/>
      <w:bookmarkStart w:id="689" w:name="_Toc166081779"/>
      <w:bookmarkStart w:id="690" w:name="_Toc187412371"/>
      <w:bookmarkStart w:id="691" w:name="_Toc220086314"/>
      <w:r w:rsidRPr="001C4F41">
        <w:t>Table</w:t>
      </w:r>
      <w:r>
        <w:t xml:space="preserve"> </w:t>
      </w:r>
      <w:r w:rsidRPr="001C4F41">
        <w:t>of Contents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1F7A7D09" w14:textId="77777777" w:rsidR="007B75CA" w:rsidRDefault="00D35551" w:rsidP="001E7408">
      <w:pPr>
        <w:ind w:right="645"/>
        <w:jc w:val="right"/>
        <w:rPr>
          <w:i/>
          <w:iCs/>
        </w:rPr>
      </w:pPr>
      <w:r w:rsidRPr="00EB4E65">
        <w:rPr>
          <w:i/>
          <w:iCs/>
        </w:rPr>
        <w:t>Page</w:t>
      </w:r>
    </w:p>
    <w:p w14:paraId="3727855D" w14:textId="3257C0CB" w:rsidR="00B25EE9" w:rsidRPr="00B25EE9" w:rsidRDefault="00B25EE9">
      <w:pPr>
        <w:pStyle w:val="TOC1"/>
        <w:rPr>
          <w:rFonts w:asciiTheme="minorHAnsi" w:eastAsiaTheme="minorEastAsia" w:hAnsiTheme="minorHAnsi" w:cstheme="minorBidi"/>
          <w:b/>
          <w:bCs/>
          <w:kern w:val="2"/>
          <w:sz w:val="24"/>
          <w:szCs w:val="24"/>
          <w:lang w:val="en-GB" w:eastAsia="en-GB"/>
          <w14:ligatures w14:val="standardContextual"/>
        </w:rPr>
      </w:pPr>
      <w:r w:rsidRPr="00F2206E">
        <w:rPr>
          <w:rStyle w:val="Hyperlink"/>
          <w:b/>
          <w:bCs/>
          <w:color w:val="auto"/>
          <w:u w:val="none"/>
          <w:lang w:val="en-GB"/>
        </w:rPr>
        <w:t>GENERAL  INFORMATION</w:t>
      </w:r>
    </w:p>
    <w:p w14:paraId="023419CE" w14:textId="59F39FB5" w:rsidR="00B25EE9" w:rsidRPr="007E63E5" w:rsidRDefault="00B25EE9" w:rsidP="00B25EE9">
      <w:pPr>
        <w:pStyle w:val="TOC1"/>
        <w:rPr>
          <w:rStyle w:val="Hyperlink"/>
          <w:webHidden/>
          <w:color w:val="auto"/>
          <w:u w:val="none"/>
          <w:lang w:val="en-US"/>
        </w:rPr>
      </w:pPr>
      <w:r w:rsidRPr="007E63E5">
        <w:rPr>
          <w:rStyle w:val="Hyperlink"/>
          <w:color w:val="auto"/>
          <w:u w:val="none"/>
          <w:lang w:val="en-US"/>
        </w:rPr>
        <w:t>Lists annexed to the ITU Operational Bulletin</w:t>
      </w:r>
      <w:r w:rsidRPr="007E63E5">
        <w:rPr>
          <w:rStyle w:val="Hyperlink"/>
          <w:color w:val="auto"/>
          <w:u w:val="none"/>
          <w:lang w:val="en-GB"/>
        </w:rPr>
        <w:t xml:space="preserve">: </w:t>
      </w:r>
      <w:r w:rsidRPr="007E63E5">
        <w:rPr>
          <w:rStyle w:val="Hyperlink"/>
          <w:i/>
          <w:iCs/>
          <w:color w:val="auto"/>
          <w:u w:val="none"/>
          <w:lang w:val="en-GB"/>
        </w:rPr>
        <w:t>Note from TSB</w:t>
      </w:r>
      <w:r w:rsidRPr="007E63E5">
        <w:rPr>
          <w:rStyle w:val="Hyperlink"/>
          <w:webHidden/>
          <w:color w:val="auto"/>
          <w:u w:val="none"/>
          <w:lang w:val="en-US"/>
        </w:rPr>
        <w:tab/>
      </w:r>
      <w:r w:rsidRPr="007E63E5">
        <w:rPr>
          <w:rStyle w:val="Hyperlink"/>
          <w:webHidden/>
          <w:color w:val="auto"/>
          <w:u w:val="none"/>
          <w:lang w:val="en-US"/>
        </w:rPr>
        <w:tab/>
        <w:t>3</w:t>
      </w:r>
    </w:p>
    <w:p w14:paraId="4DF97699" w14:textId="0B499FF2" w:rsidR="00A20427" w:rsidRDefault="00A20427" w:rsidP="0081674D">
      <w:pPr>
        <w:pStyle w:val="TOC1"/>
        <w:tabs>
          <w:tab w:val="clear" w:pos="567"/>
          <w:tab w:val="clear" w:pos="8505"/>
        </w:tabs>
        <w:rPr>
          <w:lang w:val="en-GB"/>
        </w:rPr>
      </w:pPr>
      <w:r w:rsidRPr="000825CF">
        <w:rPr>
          <w:lang w:val="en-GB"/>
        </w:rPr>
        <w:t xml:space="preserve">Approval and deletion of ITU-T </w:t>
      </w:r>
      <w:r w:rsidRPr="007E63E5">
        <w:rPr>
          <w:rStyle w:val="Hyperlink"/>
          <w:color w:val="auto"/>
          <w:u w:val="none"/>
          <w:lang w:val="en-US"/>
        </w:rPr>
        <w:t>Recommendations</w:t>
      </w:r>
      <w:r w:rsidRPr="000825CF">
        <w:rPr>
          <w:lang w:val="en-GB"/>
        </w:rPr>
        <w:t>……………………………………………………………………………………</w:t>
      </w:r>
      <w:r w:rsidR="00C43654" w:rsidRPr="000825CF">
        <w:rPr>
          <w:lang w:val="en-GB"/>
        </w:rPr>
        <w:tab/>
      </w:r>
      <w:r w:rsidRPr="009D76C3">
        <w:rPr>
          <w:lang w:val="en-GB"/>
        </w:rPr>
        <w:t>4</w:t>
      </w:r>
    </w:p>
    <w:p w14:paraId="554B06C2" w14:textId="77777777" w:rsidR="00706553" w:rsidRPr="00E04847" w:rsidRDefault="00706553" w:rsidP="00706553">
      <w:pPr>
        <w:pStyle w:val="TOC1"/>
        <w:rPr>
          <w:lang w:val="en-GB"/>
        </w:rPr>
      </w:pPr>
      <w:r w:rsidRPr="00E04847">
        <w:rPr>
          <w:lang w:val="en-GB"/>
        </w:rPr>
        <w:t>International Identification Plan for Public Networks and Subscriptions (Recommendation ITU-T E.212)</w:t>
      </w:r>
      <w:r>
        <w:rPr>
          <w:lang w:val="en-GB"/>
        </w:rPr>
        <w:t>:</w:t>
      </w:r>
      <w:r>
        <w:rPr>
          <w:lang w:val="en-GB"/>
        </w:rPr>
        <w:br/>
      </w:r>
      <w:r w:rsidRPr="00E04847">
        <w:rPr>
          <w:i/>
          <w:iCs/>
          <w:lang w:val="en-GB"/>
        </w:rPr>
        <w:t>Note from TSB</w:t>
      </w:r>
      <w:r>
        <w:rPr>
          <w:lang w:val="en-GB"/>
        </w:rPr>
        <w:tab/>
      </w:r>
      <w:r>
        <w:rPr>
          <w:lang w:val="en-GB"/>
        </w:rPr>
        <w:tab/>
        <w:t>5</w:t>
      </w:r>
    </w:p>
    <w:p w14:paraId="6397657F" w14:textId="3168A7A8" w:rsidR="00B25EE9" w:rsidRDefault="00B25EE9" w:rsidP="00B25EE9">
      <w:pPr>
        <w:pStyle w:val="TOC1"/>
        <w:rPr>
          <w:rStyle w:val="Hyperlink"/>
          <w:color w:val="auto"/>
          <w:u w:val="none"/>
          <w:lang w:val="ru-RU"/>
        </w:rPr>
      </w:pPr>
      <w:r w:rsidRPr="00E04847">
        <w:rPr>
          <w:rStyle w:val="Hyperlink"/>
          <w:color w:val="auto"/>
          <w:u w:val="none"/>
          <w:lang w:val="en-GB"/>
        </w:rPr>
        <w:t>Telephone Service:</w:t>
      </w:r>
    </w:p>
    <w:p w14:paraId="38847EEA" w14:textId="3706ED6A" w:rsidR="00CB131C" w:rsidRDefault="00EA305B" w:rsidP="00CB131C">
      <w:pPr>
        <w:pStyle w:val="TOC1"/>
        <w:ind w:left="568"/>
        <w:rPr>
          <w:lang w:val="en-GB"/>
        </w:rPr>
      </w:pPr>
      <w:r>
        <w:rPr>
          <w:szCs w:val="20"/>
          <w:lang w:val="en-GB"/>
        </w:rPr>
        <w:t>Guyana</w:t>
      </w:r>
      <w:r w:rsidR="00E04847">
        <w:rPr>
          <w:szCs w:val="20"/>
          <w:lang w:val="en-GB"/>
        </w:rPr>
        <w:t xml:space="preserve"> </w:t>
      </w:r>
      <w:r w:rsidR="00CB131C">
        <w:rPr>
          <w:lang w:val="ru-RU"/>
        </w:rPr>
        <w:t>(</w:t>
      </w:r>
      <w:r w:rsidRPr="00706553">
        <w:rPr>
          <w:i/>
          <w:iCs/>
          <w:szCs w:val="20"/>
          <w:lang w:val="en-GB"/>
        </w:rPr>
        <w:t>Telecommunications Agency</w:t>
      </w:r>
      <w:r w:rsidRPr="00706553">
        <w:rPr>
          <w:szCs w:val="20"/>
          <w:lang w:val="en-GB"/>
        </w:rPr>
        <w:t>, Georgetown</w:t>
      </w:r>
      <w:r w:rsidR="00CB131C">
        <w:rPr>
          <w:lang w:val="ru-RU"/>
        </w:rPr>
        <w:t>)</w:t>
      </w:r>
      <w:r w:rsidR="00CB131C">
        <w:rPr>
          <w:lang w:val="ru-RU"/>
        </w:rPr>
        <w:tab/>
      </w:r>
      <w:r w:rsidR="00CB131C">
        <w:rPr>
          <w:lang w:val="ru-RU"/>
        </w:rPr>
        <w:tab/>
      </w:r>
      <w:r w:rsidR="00F94CEC">
        <w:rPr>
          <w:lang w:val="en-GB"/>
        </w:rPr>
        <w:t>6</w:t>
      </w:r>
    </w:p>
    <w:p w14:paraId="37AE68E0" w14:textId="63C7CC99" w:rsidR="00EA305B" w:rsidRDefault="00EA305B" w:rsidP="00EA305B">
      <w:pPr>
        <w:pStyle w:val="TOC1"/>
        <w:ind w:left="568"/>
        <w:rPr>
          <w:lang w:val="en-GB"/>
        </w:rPr>
      </w:pPr>
      <w:r>
        <w:rPr>
          <w:szCs w:val="20"/>
          <w:lang w:val="en-GB"/>
        </w:rPr>
        <w:t xml:space="preserve">Suriname </w:t>
      </w:r>
      <w:r>
        <w:rPr>
          <w:lang w:val="ru-RU"/>
        </w:rPr>
        <w:t>(</w:t>
      </w:r>
      <w:r w:rsidRPr="00EA305B">
        <w:rPr>
          <w:i/>
          <w:iCs/>
          <w:szCs w:val="20"/>
          <w:lang w:val="en-GB"/>
        </w:rPr>
        <w:t>Telecommunications Authority Suriname (TAS)</w:t>
      </w:r>
      <w:r w:rsidRPr="00EA305B">
        <w:rPr>
          <w:szCs w:val="20"/>
          <w:lang w:val="en-GB"/>
        </w:rPr>
        <w:t>, Paramaribo</w:t>
      </w:r>
      <w:r>
        <w:rPr>
          <w:lang w:val="ru-RU"/>
        </w:rPr>
        <w:t>)</w:t>
      </w:r>
      <w:r>
        <w:rPr>
          <w:lang w:val="ru-RU"/>
        </w:rPr>
        <w:tab/>
      </w:r>
      <w:r>
        <w:rPr>
          <w:lang w:val="ru-RU"/>
        </w:rPr>
        <w:tab/>
      </w:r>
      <w:r>
        <w:rPr>
          <w:lang w:val="en-GB"/>
        </w:rPr>
        <w:t>12</w:t>
      </w:r>
    </w:p>
    <w:p w14:paraId="15F8CA77" w14:textId="4909A4A1" w:rsidR="00C5120B" w:rsidRDefault="00C5120B" w:rsidP="00C5120B">
      <w:pPr>
        <w:pStyle w:val="TOC1"/>
        <w:rPr>
          <w:rStyle w:val="Hyperlink"/>
          <w:color w:val="auto"/>
          <w:u w:val="none"/>
          <w:lang w:val="en-US"/>
        </w:rPr>
      </w:pPr>
      <w:r w:rsidRPr="00E43D90">
        <w:rPr>
          <w:rStyle w:val="Hyperlink"/>
          <w:color w:val="auto"/>
          <w:u w:val="none"/>
          <w:lang w:val="en-US"/>
        </w:rPr>
        <w:t>List of Ship Stations and Maritime Mobile Service Identity Assignments</w:t>
      </w:r>
      <w:r>
        <w:rPr>
          <w:rStyle w:val="Hyperlink"/>
          <w:color w:val="auto"/>
          <w:u w:val="none"/>
          <w:lang w:val="en-US"/>
        </w:rPr>
        <w:t xml:space="preserve"> </w:t>
      </w:r>
      <w:r w:rsidRPr="00E43D90">
        <w:rPr>
          <w:rStyle w:val="Hyperlink"/>
          <w:color w:val="auto"/>
          <w:u w:val="none"/>
          <w:lang w:val="en-US"/>
        </w:rPr>
        <w:t>(List V)</w:t>
      </w:r>
      <w:r>
        <w:rPr>
          <w:rStyle w:val="Hyperlink"/>
          <w:color w:val="auto"/>
          <w:u w:val="none"/>
          <w:lang w:val="en-US"/>
        </w:rPr>
        <w:tab/>
      </w:r>
      <w:r>
        <w:rPr>
          <w:rStyle w:val="Hyperlink"/>
          <w:color w:val="auto"/>
          <w:u w:val="none"/>
          <w:lang w:val="en-US"/>
        </w:rPr>
        <w:tab/>
      </w:r>
      <w:r w:rsidR="00EA305B">
        <w:rPr>
          <w:rStyle w:val="Hyperlink"/>
          <w:color w:val="auto"/>
          <w:u w:val="none"/>
          <w:lang w:val="en-US"/>
        </w:rPr>
        <w:t>13</w:t>
      </w:r>
    </w:p>
    <w:p w14:paraId="384B8E6C" w14:textId="0A521F3E" w:rsidR="00B25EE9" w:rsidRPr="003D1C7C" w:rsidRDefault="00B25EE9" w:rsidP="00B25EE9">
      <w:pPr>
        <w:pStyle w:val="TOC1"/>
        <w:rPr>
          <w:rStyle w:val="Hyperlink"/>
          <w:color w:val="auto"/>
          <w:u w:val="none"/>
          <w:lang w:val="ru-RU"/>
        </w:rPr>
      </w:pPr>
      <w:r w:rsidRPr="007E63E5">
        <w:rPr>
          <w:rStyle w:val="Hyperlink"/>
          <w:color w:val="auto"/>
          <w:u w:val="none"/>
          <w:lang w:val="en-US"/>
        </w:rPr>
        <w:t>Service Restrictions</w:t>
      </w:r>
      <w:r w:rsidRPr="007E63E5">
        <w:rPr>
          <w:rStyle w:val="Hyperlink"/>
          <w:webHidden/>
          <w:color w:val="auto"/>
          <w:u w:val="none"/>
          <w:lang w:val="en-US"/>
        </w:rPr>
        <w:tab/>
      </w:r>
      <w:r w:rsidR="00C5120B">
        <w:rPr>
          <w:rStyle w:val="Hyperlink"/>
          <w:webHidden/>
          <w:color w:val="auto"/>
          <w:u w:val="none"/>
          <w:lang w:val="en-US"/>
        </w:rPr>
        <w:tab/>
      </w:r>
      <w:r w:rsidR="00EA305B">
        <w:rPr>
          <w:rStyle w:val="Hyperlink"/>
          <w:webHidden/>
          <w:color w:val="auto"/>
          <w:u w:val="none"/>
          <w:lang w:val="en-US"/>
        </w:rPr>
        <w:t>14</w:t>
      </w:r>
    </w:p>
    <w:p w14:paraId="45A394A9" w14:textId="60862EC6" w:rsidR="00B25EE9" w:rsidRPr="003D1C7C" w:rsidRDefault="00B25EE9" w:rsidP="00B25EE9">
      <w:pPr>
        <w:pStyle w:val="TOC1"/>
        <w:rPr>
          <w:rStyle w:val="Hyperlink"/>
          <w:color w:val="auto"/>
          <w:u w:val="none"/>
          <w:lang w:val="ru-RU"/>
        </w:rPr>
      </w:pPr>
      <w:r w:rsidRPr="007E63E5">
        <w:rPr>
          <w:rStyle w:val="Hyperlink"/>
          <w:color w:val="auto"/>
          <w:u w:val="none"/>
          <w:lang w:val="en-US"/>
        </w:rPr>
        <w:t>Call-Back and alternative calling procedures (Res. 21 Rev. PP-06)</w:t>
      </w:r>
      <w:r w:rsidRPr="007E63E5">
        <w:rPr>
          <w:rStyle w:val="Hyperlink"/>
          <w:webHidden/>
          <w:color w:val="auto"/>
          <w:u w:val="none"/>
          <w:lang w:val="en-US"/>
        </w:rPr>
        <w:tab/>
      </w:r>
      <w:r w:rsidRPr="007E63E5">
        <w:rPr>
          <w:rStyle w:val="Hyperlink"/>
          <w:webHidden/>
          <w:color w:val="auto"/>
          <w:u w:val="none"/>
          <w:lang w:val="en-US"/>
        </w:rPr>
        <w:tab/>
      </w:r>
      <w:r w:rsidR="00EA305B">
        <w:rPr>
          <w:rStyle w:val="Hyperlink"/>
          <w:webHidden/>
          <w:color w:val="auto"/>
          <w:u w:val="none"/>
          <w:lang w:val="en-US"/>
        </w:rPr>
        <w:t>14</w:t>
      </w:r>
    </w:p>
    <w:p w14:paraId="2F8ADF8D" w14:textId="3E8705FA" w:rsidR="00B25EE9" w:rsidRPr="007E63E5" w:rsidRDefault="00B25EE9" w:rsidP="00B25EE9">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7E63E5">
        <w:rPr>
          <w:rStyle w:val="Hyperlink"/>
          <w:b/>
          <w:bCs/>
          <w:color w:val="auto"/>
          <w:u w:val="none"/>
          <w:lang w:val="en-GB"/>
        </w:rPr>
        <w:t>AMENDMENTS  TO  SERVICE  PUBLICATIONS</w:t>
      </w:r>
    </w:p>
    <w:p w14:paraId="73E93278" w14:textId="2FCB7407" w:rsidR="00E04847" w:rsidRPr="00E04847" w:rsidRDefault="00E04847" w:rsidP="00E04847">
      <w:pPr>
        <w:pStyle w:val="TOC1"/>
        <w:rPr>
          <w:rStyle w:val="Hyperlink"/>
          <w:color w:val="auto"/>
          <w:u w:val="none"/>
          <w:lang w:val="en-US"/>
        </w:rPr>
      </w:pPr>
      <w:r w:rsidRPr="00E04847">
        <w:rPr>
          <w:rStyle w:val="Hyperlink"/>
          <w:color w:val="auto"/>
          <w:u w:val="none"/>
          <w:lang w:val="en-US"/>
        </w:rPr>
        <w:t xml:space="preserve">Mobile Network Codes (MNC) for the international identification plan for public </w:t>
      </w:r>
      <w:r>
        <w:rPr>
          <w:rStyle w:val="Hyperlink"/>
          <w:color w:val="auto"/>
          <w:u w:val="none"/>
          <w:lang w:val="en-US"/>
        </w:rPr>
        <w:br/>
      </w:r>
      <w:r w:rsidRPr="00E04847">
        <w:rPr>
          <w:rStyle w:val="Hyperlink"/>
          <w:color w:val="auto"/>
          <w:u w:val="none"/>
          <w:lang w:val="en-US"/>
        </w:rPr>
        <w:t>networks and subscriptions</w:t>
      </w:r>
      <w:r w:rsidRPr="00E04847">
        <w:rPr>
          <w:rStyle w:val="Hyperlink"/>
          <w:color w:val="auto"/>
          <w:u w:val="none"/>
          <w:lang w:val="en-US"/>
        </w:rPr>
        <w:tab/>
      </w:r>
      <w:r>
        <w:rPr>
          <w:rStyle w:val="Hyperlink"/>
          <w:color w:val="auto"/>
          <w:u w:val="none"/>
          <w:lang w:val="en-US"/>
        </w:rPr>
        <w:tab/>
      </w:r>
      <w:r w:rsidR="00EA305B">
        <w:rPr>
          <w:rStyle w:val="Hyperlink"/>
          <w:color w:val="auto"/>
          <w:u w:val="none"/>
          <w:lang w:val="en-US"/>
        </w:rPr>
        <w:t>15</w:t>
      </w:r>
    </w:p>
    <w:p w14:paraId="4CEE1586" w14:textId="28AD5844" w:rsidR="00B25EE9" w:rsidRPr="000D3231" w:rsidRDefault="00B25EE9" w:rsidP="00380083">
      <w:pPr>
        <w:pStyle w:val="TOC1"/>
        <w:rPr>
          <w:rStyle w:val="Hyperlink"/>
          <w:color w:val="auto"/>
          <w:u w:val="none"/>
          <w:lang w:val="fr-CH"/>
        </w:rPr>
      </w:pPr>
      <w:r w:rsidRPr="007E63E5">
        <w:rPr>
          <w:rStyle w:val="Hyperlink"/>
          <w:color w:val="auto"/>
          <w:u w:val="none"/>
          <w:lang w:val="en-US"/>
        </w:rPr>
        <w:t>National Numbering Plan</w:t>
      </w:r>
      <w:r w:rsidRPr="007E63E5">
        <w:rPr>
          <w:rStyle w:val="Hyperlink"/>
          <w:webHidden/>
          <w:color w:val="auto"/>
          <w:u w:val="none"/>
          <w:lang w:val="en-US"/>
        </w:rPr>
        <w:tab/>
      </w:r>
      <w:r w:rsidRPr="007E63E5">
        <w:rPr>
          <w:rStyle w:val="Hyperlink"/>
          <w:webHidden/>
          <w:color w:val="auto"/>
          <w:u w:val="none"/>
          <w:lang w:val="en-US"/>
        </w:rPr>
        <w:tab/>
      </w:r>
      <w:r w:rsidR="00EA305B">
        <w:rPr>
          <w:rStyle w:val="Hyperlink"/>
          <w:webHidden/>
          <w:color w:val="auto"/>
          <w:u w:val="none"/>
          <w:lang w:val="en-US"/>
        </w:rPr>
        <w:t>16</w:t>
      </w:r>
    </w:p>
    <w:p w14:paraId="7647CC87" w14:textId="6B8BF4F3" w:rsidR="00B25EE9" w:rsidRDefault="00B25EE9" w:rsidP="00B4255A">
      <w:pPr>
        <w:rPr>
          <w:rFonts w:eastAsiaTheme="minorEastAsia"/>
          <w:lang w:val="en-GB"/>
        </w:rPr>
      </w:pPr>
    </w:p>
    <w:p w14:paraId="25DFCD15" w14:textId="29423857"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24E48" w:rsidRPr="000E5218" w14:paraId="0D525092" w14:textId="77777777" w:rsidTr="00AD3A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CEEA8DD" w14:textId="77777777" w:rsidR="00124E48" w:rsidRPr="000E5218"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AD0F4F7" w14:textId="77777777" w:rsidR="00124E48" w:rsidRPr="00BC3327"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124E48" w:rsidRPr="000E5218" w14:paraId="311AA02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B19F7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A405B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01FB83"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124E48" w:rsidRPr="000E5218" w14:paraId="3A5872F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57F41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DFAE8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AB93F7"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124E48" w:rsidRPr="000E5218" w14:paraId="5EC22986"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E3EB6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6F7F79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E163E6"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31.VII.2026</w:t>
            </w:r>
          </w:p>
        </w:tc>
      </w:tr>
      <w:tr w:rsidR="00124E48" w:rsidRPr="000E5218" w14:paraId="3457702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59BFD1A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EDA8A3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F57A0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124E48" w:rsidRPr="000E5218" w14:paraId="23EAAF3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975790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AB1EA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7CFC6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124E48" w:rsidRPr="000E5218" w14:paraId="3688A38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51921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D5F9CB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C9A5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124E48" w:rsidRPr="000E5218" w14:paraId="7BB17728"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2F5B82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7A56DC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0724AEF"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124E48" w:rsidRPr="000E5218" w14:paraId="66158279"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52C8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CFAC9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1CC09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124E48" w:rsidRPr="000E5218" w14:paraId="2F6CCB8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B547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9234FE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BC935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124E48" w:rsidRPr="000E5218" w14:paraId="2FBD20E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BC8643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1BA577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BA723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124E48" w:rsidRPr="000E5218" w14:paraId="43287600"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5A3B48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74526A5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C7C6F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124E48" w:rsidRPr="000E5218" w14:paraId="3849969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243C56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7CF8CD5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FEB7DE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0273285B" w14:textId="77777777" w:rsidR="00124E48" w:rsidRDefault="00124E4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92" w:name="_Toc6411900"/>
      <w:bookmarkStart w:id="693" w:name="_Toc6215735"/>
      <w:bookmarkStart w:id="694" w:name="_Toc4420920"/>
      <w:bookmarkStart w:id="695" w:name="_Toc1570035"/>
      <w:bookmarkStart w:id="696" w:name="_Toc340529"/>
      <w:bookmarkStart w:id="697" w:name="_Toc536101942"/>
      <w:bookmarkStart w:id="698" w:name="_Toc531960774"/>
      <w:bookmarkStart w:id="699" w:name="_Toc531094563"/>
      <w:bookmarkStart w:id="700" w:name="_Toc526431477"/>
      <w:bookmarkStart w:id="701" w:name="_Toc525638280"/>
      <w:bookmarkStart w:id="702" w:name="_Toc524430947"/>
      <w:bookmarkStart w:id="703" w:name="_Toc520709556"/>
      <w:bookmarkStart w:id="704" w:name="_Toc518981880"/>
      <w:bookmarkStart w:id="705" w:name="_Toc517792324"/>
      <w:bookmarkStart w:id="706" w:name="_Toc514850715"/>
      <w:bookmarkStart w:id="707" w:name="_Toc513645639"/>
      <w:bookmarkStart w:id="708" w:name="_Toc510775346"/>
      <w:bookmarkStart w:id="709" w:name="_Toc509838122"/>
      <w:bookmarkStart w:id="710" w:name="_Toc507510701"/>
      <w:bookmarkStart w:id="711" w:name="_Toc505005326"/>
      <w:bookmarkStart w:id="712" w:name="_Toc503439012"/>
      <w:bookmarkStart w:id="713" w:name="_Toc500842094"/>
      <w:bookmarkStart w:id="714" w:name="_Toc500841773"/>
      <w:bookmarkStart w:id="715" w:name="_Toc499624458"/>
      <w:bookmarkStart w:id="716" w:name="_Toc497988304"/>
      <w:bookmarkStart w:id="717" w:name="_Toc497986896"/>
      <w:bookmarkStart w:id="718" w:name="_Toc496537196"/>
      <w:bookmarkStart w:id="719" w:name="_Toc495499924"/>
      <w:bookmarkStart w:id="720" w:name="_Toc493685639"/>
      <w:bookmarkStart w:id="721" w:name="_Toc488848844"/>
      <w:bookmarkStart w:id="722" w:name="_Toc487466255"/>
      <w:bookmarkStart w:id="723" w:name="_Toc486323157"/>
      <w:bookmarkStart w:id="724" w:name="_Toc485117044"/>
      <w:bookmarkStart w:id="725" w:name="_Toc483388277"/>
      <w:bookmarkStart w:id="726" w:name="_Toc482280082"/>
      <w:bookmarkStart w:id="727" w:name="_Toc479671288"/>
      <w:bookmarkStart w:id="728" w:name="_Toc478464746"/>
      <w:bookmarkStart w:id="729" w:name="_Toc477169041"/>
      <w:bookmarkStart w:id="730" w:name="_Toc474504469"/>
      <w:bookmarkStart w:id="731" w:name="_Toc473209527"/>
      <w:bookmarkStart w:id="732" w:name="_Toc471824658"/>
      <w:bookmarkStart w:id="733" w:name="_Toc469924983"/>
      <w:bookmarkStart w:id="734" w:name="_Toc469048936"/>
      <w:bookmarkStart w:id="735" w:name="_Toc466367267"/>
      <w:bookmarkStart w:id="736" w:name="_Toc465345248"/>
      <w:bookmarkStart w:id="737" w:name="_Toc456103322"/>
      <w:bookmarkStart w:id="738" w:name="_Toc456103206"/>
      <w:bookmarkStart w:id="739" w:name="_Toc454789144"/>
      <w:bookmarkStart w:id="740" w:name="_Toc453320500"/>
      <w:bookmarkStart w:id="741" w:name="_Toc451863130"/>
      <w:bookmarkStart w:id="742" w:name="_Toc450747461"/>
      <w:bookmarkStart w:id="743" w:name="_Toc449442757"/>
      <w:bookmarkStart w:id="744" w:name="_Toc446578863"/>
      <w:bookmarkStart w:id="745" w:name="_Toc445368575"/>
      <w:bookmarkStart w:id="746" w:name="_Toc442711612"/>
      <w:bookmarkStart w:id="747" w:name="_Toc441671597"/>
      <w:bookmarkStart w:id="748" w:name="_Toc440443780"/>
      <w:bookmarkStart w:id="749" w:name="_Toc438219157"/>
      <w:bookmarkStart w:id="750" w:name="_Toc437264272"/>
      <w:bookmarkStart w:id="751" w:name="_Toc436383050"/>
      <w:bookmarkStart w:id="752" w:name="_Toc434843822"/>
      <w:bookmarkStart w:id="753" w:name="_Toc433358213"/>
      <w:bookmarkStart w:id="754" w:name="_Toc432498825"/>
      <w:bookmarkStart w:id="755" w:name="_Toc429469038"/>
      <w:bookmarkStart w:id="756" w:name="_Toc428372289"/>
      <w:bookmarkStart w:id="757" w:name="_Toc428193349"/>
      <w:bookmarkStart w:id="758" w:name="_Toc424300235"/>
      <w:bookmarkStart w:id="759" w:name="_Toc423078764"/>
      <w:bookmarkStart w:id="760" w:name="_Toc421783545"/>
      <w:bookmarkStart w:id="761" w:name="_Toc420414817"/>
      <w:bookmarkStart w:id="762" w:name="_Toc417984330"/>
      <w:bookmarkStart w:id="763" w:name="_Toc416360067"/>
      <w:bookmarkStart w:id="764" w:name="_Toc414884937"/>
      <w:bookmarkStart w:id="765" w:name="_Toc410904532"/>
      <w:bookmarkStart w:id="766" w:name="_Toc409708222"/>
      <w:bookmarkStart w:id="767" w:name="_Toc408576623"/>
      <w:bookmarkStart w:id="768" w:name="_Toc406508003"/>
      <w:bookmarkStart w:id="769" w:name="_Toc405386770"/>
      <w:bookmarkStart w:id="770" w:name="_Toc404332304"/>
      <w:bookmarkStart w:id="771" w:name="_Toc402967091"/>
      <w:bookmarkStart w:id="772" w:name="_Toc401757902"/>
      <w:bookmarkStart w:id="773" w:name="_Toc400374866"/>
      <w:bookmarkStart w:id="774" w:name="_Toc399160622"/>
      <w:bookmarkStart w:id="775" w:name="_Toc397517638"/>
      <w:bookmarkStart w:id="776" w:name="_Toc396212801"/>
      <w:bookmarkStart w:id="777" w:name="_Toc395100445"/>
      <w:bookmarkStart w:id="778" w:name="_Toc393715460"/>
      <w:bookmarkStart w:id="779" w:name="_Toc393714456"/>
      <w:bookmarkStart w:id="780" w:name="_Toc393713408"/>
      <w:bookmarkStart w:id="781" w:name="_Toc392235869"/>
      <w:bookmarkStart w:id="782" w:name="_Toc391386065"/>
      <w:bookmarkStart w:id="783" w:name="_Toc389730868"/>
      <w:bookmarkStart w:id="784" w:name="_Toc388947553"/>
      <w:bookmarkStart w:id="785" w:name="_Toc388946306"/>
      <w:bookmarkStart w:id="786" w:name="_Toc385496782"/>
      <w:bookmarkStart w:id="787" w:name="_Toc384625683"/>
      <w:bookmarkStart w:id="788" w:name="_Toc383182297"/>
      <w:bookmarkStart w:id="789" w:name="_Toc381784218"/>
      <w:bookmarkStart w:id="790" w:name="_Toc380582888"/>
      <w:bookmarkStart w:id="791" w:name="_Toc379440363"/>
      <w:bookmarkStart w:id="792" w:name="_Toc378322705"/>
      <w:bookmarkStart w:id="793" w:name="_Toc377026490"/>
      <w:bookmarkStart w:id="794" w:name="_Toc374692760"/>
      <w:bookmarkStart w:id="795" w:name="_Toc374692683"/>
      <w:bookmarkStart w:id="796" w:name="_Toc374006625"/>
      <w:bookmarkStart w:id="797" w:name="_Toc373157812"/>
      <w:bookmarkStart w:id="798" w:name="_Toc371588839"/>
      <w:bookmarkStart w:id="799" w:name="_Toc370373463"/>
      <w:bookmarkStart w:id="800" w:name="_Toc369007856"/>
      <w:bookmarkStart w:id="801" w:name="_Toc369007676"/>
      <w:bookmarkStart w:id="802" w:name="_Toc367715514"/>
      <w:bookmarkStart w:id="803" w:name="_Toc366157675"/>
      <w:bookmarkStart w:id="804" w:name="_Toc364672335"/>
      <w:bookmarkStart w:id="805" w:name="_Toc363741386"/>
      <w:bookmarkStart w:id="806" w:name="_Toc361921549"/>
      <w:bookmarkStart w:id="807" w:name="_Toc360696816"/>
      <w:bookmarkStart w:id="808" w:name="_Toc359489413"/>
      <w:bookmarkStart w:id="809" w:name="_Toc358192560"/>
      <w:bookmarkStart w:id="810" w:name="_Toc357001929"/>
      <w:bookmarkStart w:id="811" w:name="_Toc355708836"/>
      <w:bookmarkStart w:id="812" w:name="_Toc354053821"/>
      <w:bookmarkStart w:id="813" w:name="_Toc352940476"/>
      <w:bookmarkStart w:id="814" w:name="_Toc351549876"/>
      <w:bookmarkStart w:id="815" w:name="_Toc350415578"/>
      <w:bookmarkStart w:id="816" w:name="_Toc349288248"/>
      <w:bookmarkStart w:id="817" w:name="_Toc347929580"/>
      <w:bookmarkStart w:id="818" w:name="_Toc346885932"/>
      <w:bookmarkStart w:id="819" w:name="_Toc345579827"/>
      <w:bookmarkStart w:id="820" w:name="_Toc343262676"/>
      <w:bookmarkStart w:id="821" w:name="_Toc342912839"/>
      <w:bookmarkStart w:id="822" w:name="_Toc341451212"/>
      <w:bookmarkStart w:id="823" w:name="_Toc340225513"/>
      <w:bookmarkStart w:id="824" w:name="_Toc338779373"/>
      <w:bookmarkStart w:id="825" w:name="_Toc337110333"/>
      <w:bookmarkStart w:id="826" w:name="_Toc335901499"/>
      <w:bookmarkStart w:id="827" w:name="_Toc334776192"/>
      <w:bookmarkStart w:id="828" w:name="_Toc332272646"/>
      <w:bookmarkStart w:id="829" w:name="_Toc323904374"/>
      <w:bookmarkStart w:id="830" w:name="_Toc323035706"/>
      <w:bookmarkStart w:id="831" w:name="_Toc321820540"/>
      <w:bookmarkStart w:id="832" w:name="_Toc321311660"/>
      <w:bookmarkStart w:id="833" w:name="_Toc321233389"/>
      <w:bookmarkStart w:id="834" w:name="_Toc320536954"/>
      <w:bookmarkStart w:id="835" w:name="_Toc318964998"/>
      <w:bookmarkStart w:id="836" w:name="_Toc316479952"/>
      <w:bookmarkStart w:id="837" w:name="_Toc313973312"/>
      <w:bookmarkStart w:id="838" w:name="_Toc311103642"/>
      <w:bookmarkStart w:id="839" w:name="_Toc308530336"/>
      <w:bookmarkStart w:id="840" w:name="_Toc304892154"/>
      <w:bookmarkStart w:id="841" w:name="_Toc303344248"/>
      <w:bookmarkStart w:id="842" w:name="_Toc301945289"/>
      <w:bookmarkStart w:id="843" w:name="_Toc297804717"/>
      <w:bookmarkStart w:id="844" w:name="_Toc296675478"/>
      <w:bookmarkStart w:id="845" w:name="_Toc295387895"/>
      <w:bookmarkStart w:id="846" w:name="_Toc292704950"/>
      <w:bookmarkStart w:id="847" w:name="_Toc291005378"/>
      <w:bookmarkStart w:id="848" w:name="_Toc288660268"/>
      <w:bookmarkStart w:id="849" w:name="_Toc286218711"/>
      <w:bookmarkStart w:id="850" w:name="_Toc283737194"/>
      <w:bookmarkStart w:id="851" w:name="_Toc282526037"/>
      <w:bookmarkStart w:id="852" w:name="_Toc280349205"/>
      <w:bookmarkStart w:id="853" w:name="_Toc279669135"/>
      <w:bookmarkStart w:id="854" w:name="_Toc276717162"/>
      <w:bookmarkStart w:id="855" w:name="_Toc274223814"/>
      <w:bookmarkStart w:id="856" w:name="_Toc273023320"/>
      <w:bookmarkStart w:id="857" w:name="_Toc271700476"/>
      <w:bookmarkStart w:id="858" w:name="_Toc268773999"/>
      <w:bookmarkStart w:id="859" w:name="_Toc266181233"/>
      <w:bookmarkStart w:id="860" w:name="_Toc259783104"/>
      <w:bookmarkStart w:id="861" w:name="_Toc253407141"/>
      <w:bookmarkStart w:id="862" w:name="_Toc8296058"/>
      <w:bookmarkStart w:id="863" w:name="_Toc9580673"/>
      <w:bookmarkStart w:id="864" w:name="_Toc12354358"/>
      <w:bookmarkStart w:id="865" w:name="_Toc13065945"/>
      <w:bookmarkStart w:id="866" w:name="_Toc14769327"/>
      <w:bookmarkStart w:id="867" w:name="_Toc18681552"/>
      <w:bookmarkStart w:id="868" w:name="_Toc21528576"/>
      <w:bookmarkStart w:id="869" w:name="_Toc23321864"/>
      <w:bookmarkStart w:id="870" w:name="_Toc24365700"/>
      <w:bookmarkStart w:id="871" w:name="_Toc25746886"/>
      <w:bookmarkStart w:id="872" w:name="_Toc26539908"/>
      <w:bookmarkStart w:id="873" w:name="_Toc27558683"/>
      <w:bookmarkStart w:id="874" w:name="_Toc31986465"/>
      <w:bookmarkStart w:id="875" w:name="_Toc33175448"/>
      <w:bookmarkStart w:id="876" w:name="_Toc38455857"/>
      <w:bookmarkStart w:id="877" w:name="_Toc40787337"/>
      <w:bookmarkStart w:id="878" w:name="_Toc49438638"/>
      <w:bookmarkStart w:id="879" w:name="_Toc51669577"/>
      <w:bookmarkStart w:id="880" w:name="_Toc52889718"/>
      <w:bookmarkStart w:id="881" w:name="_Toc57030863"/>
      <w:bookmarkStart w:id="882" w:name="_Toc67918813"/>
      <w:bookmarkStart w:id="883" w:name="_Toc70410761"/>
      <w:bookmarkStart w:id="884" w:name="_Toc74064877"/>
      <w:bookmarkStart w:id="885" w:name="_Toc78207940"/>
      <w:bookmarkStart w:id="886" w:name="_Toc97889177"/>
      <w:bookmarkStart w:id="887" w:name="_Toc103001292"/>
      <w:bookmarkStart w:id="888" w:name="_Toc108423193"/>
      <w:bookmarkStart w:id="889" w:name="_Toc125536222"/>
      <w:bookmarkStart w:id="890" w:name="_Toc140583961"/>
      <w:bookmarkStart w:id="891" w:name="_Toc157508790"/>
      <w:bookmarkStart w:id="892" w:name="_Toc161924847"/>
      <w:bookmarkStart w:id="893" w:name="_Toc166081780"/>
      <w:bookmarkStart w:id="894" w:name="_Toc187412372"/>
      <w:bookmarkStart w:id="895" w:name="_Toc220086315"/>
      <w:bookmarkStart w:id="896" w:name="_Toc253407143"/>
      <w:bookmarkStart w:id="897" w:name="_Toc262631799"/>
      <w:r w:rsidRPr="008746A7">
        <w:lastRenderedPageBreak/>
        <w:t>GENERAL  INFORMATION</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747B1CCE" w14:textId="77777777" w:rsidR="00374F70" w:rsidRDefault="00374F70" w:rsidP="00374F70">
      <w:pPr>
        <w:pStyle w:val="Heading20"/>
        <w:rPr>
          <w:lang w:val="en-US"/>
        </w:rPr>
      </w:pPr>
      <w:bookmarkStart w:id="898" w:name="_Toc6411901"/>
      <w:bookmarkStart w:id="899" w:name="_Toc6215736"/>
      <w:bookmarkStart w:id="900" w:name="_Toc4420921"/>
      <w:bookmarkStart w:id="901" w:name="_Toc1570036"/>
      <w:bookmarkStart w:id="902" w:name="_Toc340530"/>
      <w:bookmarkStart w:id="903" w:name="_Toc536101943"/>
      <w:bookmarkStart w:id="904" w:name="_Toc531960775"/>
      <w:bookmarkStart w:id="905" w:name="_Toc531094564"/>
      <w:bookmarkStart w:id="906" w:name="_Toc526431478"/>
      <w:bookmarkStart w:id="907" w:name="_Toc525638281"/>
      <w:bookmarkStart w:id="908" w:name="_Toc524430948"/>
      <w:bookmarkStart w:id="909" w:name="_Toc520709557"/>
      <w:bookmarkStart w:id="910" w:name="_Toc518981881"/>
      <w:bookmarkStart w:id="911" w:name="_Toc517792325"/>
      <w:bookmarkStart w:id="912" w:name="_Toc514850716"/>
      <w:bookmarkStart w:id="913" w:name="_Toc513645640"/>
      <w:bookmarkStart w:id="914" w:name="_Toc510775347"/>
      <w:bookmarkStart w:id="915" w:name="_Toc509838123"/>
      <w:bookmarkStart w:id="916" w:name="_Toc507510702"/>
      <w:bookmarkStart w:id="917" w:name="_Toc505005327"/>
      <w:bookmarkStart w:id="918" w:name="_Toc503439013"/>
      <w:bookmarkStart w:id="919" w:name="_Toc500842095"/>
      <w:bookmarkStart w:id="920" w:name="_Toc500841774"/>
      <w:bookmarkStart w:id="921" w:name="_Toc499624459"/>
      <w:bookmarkStart w:id="922" w:name="_Toc497988305"/>
      <w:bookmarkStart w:id="923" w:name="_Toc497986897"/>
      <w:bookmarkStart w:id="924" w:name="_Toc496537197"/>
      <w:bookmarkStart w:id="925" w:name="_Toc495499925"/>
      <w:bookmarkStart w:id="926" w:name="_Toc493685640"/>
      <w:bookmarkStart w:id="927" w:name="_Toc488848845"/>
      <w:bookmarkStart w:id="928" w:name="_Toc487466256"/>
      <w:bookmarkStart w:id="929" w:name="_Toc486323158"/>
      <w:bookmarkStart w:id="930" w:name="_Toc485117045"/>
      <w:bookmarkStart w:id="931" w:name="_Toc483388278"/>
      <w:bookmarkStart w:id="932" w:name="_Toc482280083"/>
      <w:bookmarkStart w:id="933" w:name="_Toc479671289"/>
      <w:bookmarkStart w:id="934" w:name="_Toc478464747"/>
      <w:bookmarkStart w:id="935" w:name="_Toc477169042"/>
      <w:bookmarkStart w:id="936" w:name="_Toc474504470"/>
      <w:bookmarkStart w:id="937" w:name="_Toc473209528"/>
      <w:bookmarkStart w:id="938" w:name="_Toc471824659"/>
      <w:bookmarkStart w:id="939" w:name="_Toc469924984"/>
      <w:bookmarkStart w:id="940" w:name="_Toc469048937"/>
      <w:bookmarkStart w:id="941" w:name="_Toc466367268"/>
      <w:bookmarkStart w:id="942" w:name="_Toc465345249"/>
      <w:bookmarkStart w:id="943" w:name="_Toc456103323"/>
      <w:bookmarkStart w:id="944" w:name="_Toc456103207"/>
      <w:bookmarkStart w:id="945" w:name="_Toc454789145"/>
      <w:bookmarkStart w:id="946" w:name="_Toc453320501"/>
      <w:bookmarkStart w:id="947" w:name="_Toc451863131"/>
      <w:bookmarkStart w:id="948" w:name="_Toc450747462"/>
      <w:bookmarkStart w:id="949" w:name="_Toc449442758"/>
      <w:bookmarkStart w:id="950" w:name="_Toc446578864"/>
      <w:bookmarkStart w:id="951" w:name="_Toc445368576"/>
      <w:bookmarkStart w:id="952" w:name="_Toc442711613"/>
      <w:bookmarkStart w:id="953" w:name="_Toc441671598"/>
      <w:bookmarkStart w:id="954" w:name="_Toc440443781"/>
      <w:bookmarkStart w:id="955" w:name="_Toc438219158"/>
      <w:bookmarkStart w:id="956" w:name="_Toc437264273"/>
      <w:bookmarkStart w:id="957" w:name="_Toc436383051"/>
      <w:bookmarkStart w:id="958" w:name="_Toc434843823"/>
      <w:bookmarkStart w:id="959" w:name="_Toc433358214"/>
      <w:bookmarkStart w:id="960" w:name="_Toc432498826"/>
      <w:bookmarkStart w:id="961" w:name="_Toc429469039"/>
      <w:bookmarkStart w:id="962" w:name="_Toc428372290"/>
      <w:bookmarkStart w:id="963" w:name="_Toc428193350"/>
      <w:bookmarkStart w:id="964" w:name="_Toc424300236"/>
      <w:bookmarkStart w:id="965" w:name="_Toc423078765"/>
      <w:bookmarkStart w:id="966" w:name="_Toc421783546"/>
      <w:bookmarkStart w:id="967" w:name="_Toc420414818"/>
      <w:bookmarkStart w:id="968" w:name="_Toc417984331"/>
      <w:bookmarkStart w:id="969" w:name="_Toc416360068"/>
      <w:bookmarkStart w:id="970" w:name="_Toc414884938"/>
      <w:bookmarkStart w:id="971" w:name="_Toc410904533"/>
      <w:bookmarkStart w:id="972" w:name="_Toc409708223"/>
      <w:bookmarkStart w:id="973" w:name="_Toc408576624"/>
      <w:bookmarkStart w:id="974" w:name="_Toc406508004"/>
      <w:bookmarkStart w:id="975" w:name="_Toc405386771"/>
      <w:bookmarkStart w:id="976" w:name="_Toc404332305"/>
      <w:bookmarkStart w:id="977" w:name="_Toc402967092"/>
      <w:bookmarkStart w:id="978" w:name="_Toc401757903"/>
      <w:bookmarkStart w:id="979" w:name="_Toc400374867"/>
      <w:bookmarkStart w:id="980" w:name="_Toc399160623"/>
      <w:bookmarkStart w:id="981" w:name="_Toc397517639"/>
      <w:bookmarkStart w:id="982" w:name="_Toc396212802"/>
      <w:bookmarkStart w:id="983" w:name="_Toc395100446"/>
      <w:bookmarkStart w:id="984" w:name="_Toc393715461"/>
      <w:bookmarkStart w:id="985" w:name="_Toc393714457"/>
      <w:bookmarkStart w:id="986" w:name="_Toc393713409"/>
      <w:bookmarkStart w:id="987" w:name="_Toc392235870"/>
      <w:bookmarkStart w:id="988" w:name="_Toc391386066"/>
      <w:bookmarkStart w:id="989" w:name="_Toc389730869"/>
      <w:bookmarkStart w:id="990" w:name="_Toc388947554"/>
      <w:bookmarkStart w:id="991" w:name="_Toc388946307"/>
      <w:bookmarkStart w:id="992" w:name="_Toc385496783"/>
      <w:bookmarkStart w:id="993" w:name="_Toc384625684"/>
      <w:bookmarkStart w:id="994" w:name="_Toc383182298"/>
      <w:bookmarkStart w:id="995" w:name="_Toc381784219"/>
      <w:bookmarkStart w:id="996" w:name="_Toc380582889"/>
      <w:bookmarkStart w:id="997" w:name="_Toc379440364"/>
      <w:bookmarkStart w:id="998" w:name="_Toc378322706"/>
      <w:bookmarkStart w:id="999" w:name="_Toc377026491"/>
      <w:bookmarkStart w:id="1000" w:name="_Toc374692761"/>
      <w:bookmarkStart w:id="1001" w:name="_Toc374692684"/>
      <w:bookmarkStart w:id="1002" w:name="_Toc374006626"/>
      <w:bookmarkStart w:id="1003" w:name="_Toc373157813"/>
      <w:bookmarkStart w:id="1004" w:name="_Toc371588840"/>
      <w:bookmarkStart w:id="1005" w:name="_Toc370373464"/>
      <w:bookmarkStart w:id="1006" w:name="_Toc369007857"/>
      <w:bookmarkStart w:id="1007" w:name="_Toc369007677"/>
      <w:bookmarkStart w:id="1008" w:name="_Toc367715515"/>
      <w:bookmarkStart w:id="1009" w:name="_Toc366157676"/>
      <w:bookmarkStart w:id="1010" w:name="_Toc364672336"/>
      <w:bookmarkStart w:id="1011" w:name="_Toc363741387"/>
      <w:bookmarkStart w:id="1012" w:name="_Toc361921550"/>
      <w:bookmarkStart w:id="1013" w:name="_Toc360696817"/>
      <w:bookmarkStart w:id="1014" w:name="_Toc359489414"/>
      <w:bookmarkStart w:id="1015" w:name="_Toc358192561"/>
      <w:bookmarkStart w:id="1016" w:name="_Toc357001930"/>
      <w:bookmarkStart w:id="1017" w:name="_Toc355708837"/>
      <w:bookmarkStart w:id="1018" w:name="_Toc354053822"/>
      <w:bookmarkStart w:id="1019" w:name="_Toc352940477"/>
      <w:bookmarkStart w:id="1020" w:name="_Toc351549877"/>
      <w:bookmarkStart w:id="1021" w:name="_Toc350415579"/>
      <w:bookmarkStart w:id="1022" w:name="_Toc349288249"/>
      <w:bookmarkStart w:id="1023" w:name="_Toc347929581"/>
      <w:bookmarkStart w:id="1024" w:name="_Toc346885933"/>
      <w:bookmarkStart w:id="1025" w:name="_Toc345579828"/>
      <w:bookmarkStart w:id="1026" w:name="_Toc343262677"/>
      <w:bookmarkStart w:id="1027" w:name="_Toc342912840"/>
      <w:bookmarkStart w:id="1028" w:name="_Toc341451213"/>
      <w:bookmarkStart w:id="1029" w:name="_Toc340225514"/>
      <w:bookmarkStart w:id="1030" w:name="_Toc338779374"/>
      <w:bookmarkStart w:id="1031" w:name="_Toc337110334"/>
      <w:bookmarkStart w:id="1032" w:name="_Toc335901500"/>
      <w:bookmarkStart w:id="1033" w:name="_Toc334776193"/>
      <w:bookmarkStart w:id="1034" w:name="_Toc332272647"/>
      <w:bookmarkStart w:id="1035" w:name="_Toc323904375"/>
      <w:bookmarkStart w:id="1036" w:name="_Toc323035707"/>
      <w:bookmarkStart w:id="1037" w:name="_Toc321820541"/>
      <w:bookmarkStart w:id="1038" w:name="_Toc321311661"/>
      <w:bookmarkStart w:id="1039" w:name="_Toc321233390"/>
      <w:bookmarkStart w:id="1040" w:name="_Toc320536955"/>
      <w:bookmarkStart w:id="1041" w:name="_Toc318964999"/>
      <w:bookmarkStart w:id="1042" w:name="_Toc316479953"/>
      <w:bookmarkStart w:id="1043" w:name="_Toc313973313"/>
      <w:bookmarkStart w:id="1044" w:name="_Toc311103643"/>
      <w:bookmarkStart w:id="1045" w:name="_Toc308530337"/>
      <w:bookmarkStart w:id="1046" w:name="_Toc304892155"/>
      <w:bookmarkStart w:id="1047" w:name="_Toc303344249"/>
      <w:bookmarkStart w:id="1048" w:name="_Toc301945290"/>
      <w:bookmarkStart w:id="1049" w:name="_Toc297804718"/>
      <w:bookmarkStart w:id="1050" w:name="_Toc296675479"/>
      <w:bookmarkStart w:id="1051" w:name="_Toc295387896"/>
      <w:bookmarkStart w:id="1052" w:name="_Toc292704951"/>
      <w:bookmarkStart w:id="1053" w:name="_Toc291005379"/>
      <w:bookmarkStart w:id="1054" w:name="_Toc288660269"/>
      <w:bookmarkStart w:id="1055" w:name="_Toc286218712"/>
      <w:bookmarkStart w:id="1056" w:name="_Toc283737195"/>
      <w:bookmarkStart w:id="1057" w:name="_Toc282526038"/>
      <w:bookmarkStart w:id="1058" w:name="_Toc280349206"/>
      <w:bookmarkStart w:id="1059" w:name="_Toc279669136"/>
      <w:bookmarkStart w:id="1060" w:name="_Toc276717163"/>
      <w:bookmarkStart w:id="1061" w:name="_Toc274223815"/>
      <w:bookmarkStart w:id="1062" w:name="_Toc273023321"/>
      <w:bookmarkStart w:id="1063" w:name="_Toc271700477"/>
      <w:bookmarkStart w:id="1064" w:name="_Toc268774000"/>
      <w:bookmarkStart w:id="1065" w:name="_Toc266181234"/>
      <w:bookmarkStart w:id="1066" w:name="_Toc265056484"/>
      <w:bookmarkStart w:id="1067" w:name="_Toc262631768"/>
      <w:bookmarkStart w:id="1068" w:name="_Toc259783105"/>
      <w:bookmarkStart w:id="1069" w:name="_Toc253407142"/>
      <w:bookmarkStart w:id="1070" w:name="_Toc8296059"/>
      <w:bookmarkStart w:id="1071" w:name="_Toc9580674"/>
      <w:bookmarkStart w:id="1072" w:name="_Toc12354359"/>
      <w:bookmarkStart w:id="1073" w:name="_Toc13065946"/>
      <w:bookmarkStart w:id="1074" w:name="_Toc14769328"/>
      <w:bookmarkStart w:id="1075" w:name="_Toc17298846"/>
      <w:bookmarkStart w:id="1076" w:name="_Toc18681553"/>
      <w:bookmarkStart w:id="1077" w:name="_Toc21528577"/>
      <w:bookmarkStart w:id="1078" w:name="_Toc23321865"/>
      <w:bookmarkStart w:id="1079" w:name="_Toc24365701"/>
      <w:bookmarkStart w:id="1080" w:name="_Toc25746887"/>
      <w:bookmarkStart w:id="1081" w:name="_Toc26539909"/>
      <w:bookmarkStart w:id="1082" w:name="_Toc27558684"/>
      <w:bookmarkStart w:id="1083" w:name="_Toc31986466"/>
      <w:bookmarkStart w:id="1084" w:name="_Toc33175449"/>
      <w:bookmarkStart w:id="1085" w:name="_Toc38455858"/>
      <w:bookmarkStart w:id="1086" w:name="_Toc40787338"/>
      <w:bookmarkStart w:id="1087" w:name="_Toc46322968"/>
      <w:bookmarkStart w:id="1088" w:name="_Toc49438639"/>
      <w:bookmarkStart w:id="1089" w:name="_Toc51669578"/>
      <w:bookmarkStart w:id="1090" w:name="_Toc52889719"/>
      <w:bookmarkStart w:id="1091" w:name="_Toc57030864"/>
      <w:bookmarkStart w:id="1092" w:name="_Toc67918814"/>
      <w:bookmarkStart w:id="1093" w:name="_Toc70410762"/>
      <w:bookmarkStart w:id="1094" w:name="_Toc74064878"/>
      <w:bookmarkStart w:id="1095" w:name="_Toc78207941"/>
      <w:bookmarkStart w:id="1096" w:name="_Toc97889178"/>
      <w:bookmarkStart w:id="1097" w:name="_Toc103001293"/>
      <w:bookmarkStart w:id="1098" w:name="_Toc108423194"/>
      <w:bookmarkStart w:id="1099" w:name="_Toc125536223"/>
      <w:bookmarkStart w:id="1100" w:name="_Toc140583962"/>
      <w:bookmarkStart w:id="1101" w:name="_Toc157508791"/>
      <w:bookmarkStart w:id="1102" w:name="_Toc161924848"/>
      <w:bookmarkStart w:id="1103" w:name="_Toc166081781"/>
      <w:bookmarkStart w:id="1104" w:name="_Toc187412373"/>
      <w:bookmarkStart w:id="1105" w:name="_Toc220086316"/>
      <w:r>
        <w:rPr>
          <w:lang w:val="en-US"/>
        </w:rPr>
        <w:t>Lists annexed to the ITU Operational Bulletin</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320CFCE1" w14:textId="77777777" w:rsidR="00374F70" w:rsidRDefault="00374F70" w:rsidP="00374F70">
      <w:pPr>
        <w:spacing w:before="200"/>
        <w:rPr>
          <w:rFonts w:asciiTheme="minorHAnsi" w:hAnsiTheme="minorHAnsi"/>
          <w:b/>
          <w:bCs/>
        </w:rPr>
      </w:pPr>
      <w:bookmarkStart w:id="1106" w:name="_Toc248829258"/>
      <w:bookmarkStart w:id="1107" w:name="_Toc244506936"/>
      <w:bookmarkStart w:id="1108" w:name="_Toc243300311"/>
      <w:bookmarkStart w:id="1109" w:name="_Toc242001425"/>
      <w:bookmarkStart w:id="1110" w:name="_Toc240790085"/>
      <w:bookmarkStart w:id="1111" w:name="_Toc236573557"/>
      <w:bookmarkStart w:id="1112" w:name="_Toc235352384"/>
      <w:bookmarkStart w:id="1113" w:name="_Toc233609592"/>
      <w:bookmarkStart w:id="1114" w:name="_Toc232323931"/>
      <w:bookmarkStart w:id="1115" w:name="_Toc229971353"/>
      <w:bookmarkStart w:id="1116" w:name="_Toc228766354"/>
      <w:bookmarkStart w:id="1117" w:name="_Toc226791560"/>
      <w:bookmarkStart w:id="1118" w:name="_Toc224533682"/>
      <w:bookmarkStart w:id="1119" w:name="_Toc223252037"/>
      <w:bookmarkStart w:id="1120" w:name="_Toc222028812"/>
      <w:bookmarkStart w:id="1121" w:name="_Toc219610057"/>
      <w:bookmarkStart w:id="1122" w:name="_Toc219001148"/>
      <w:bookmarkStart w:id="1123" w:name="_Toc215907199"/>
      <w:bookmarkStart w:id="1124" w:name="_Toc214162711"/>
      <w:bookmarkStart w:id="1125" w:name="_Toc212964587"/>
      <w:bookmarkStart w:id="1126" w:name="_Toc211848177"/>
      <w:bookmarkStart w:id="1127" w:name="_Toc208205449"/>
      <w:bookmarkStart w:id="1128" w:name="_Toc206389934"/>
      <w:bookmarkStart w:id="1129" w:name="_Toc205106594"/>
      <w:bookmarkStart w:id="1130" w:name="_Toc204666529"/>
      <w:bookmarkStart w:id="1131" w:name="_Toc203553649"/>
      <w:bookmarkStart w:id="1132" w:name="_Toc202751280"/>
      <w:bookmarkStart w:id="1133" w:name="_Toc202750917"/>
      <w:bookmarkStart w:id="1134" w:name="_Toc202750807"/>
      <w:bookmarkStart w:id="1135" w:name="_Toc200872012"/>
      <w:bookmarkStart w:id="1136" w:name="_Toc198519367"/>
      <w:bookmarkStart w:id="1137" w:name="_Toc197223434"/>
      <w:bookmarkStart w:id="1138" w:name="_Toc196019478"/>
      <w:bookmarkStart w:id="1139" w:name="_Toc193013099"/>
      <w:bookmarkStart w:id="1140" w:name="_Toc192925234"/>
      <w:bookmarkStart w:id="1141" w:name="_Toc191803606"/>
      <w:bookmarkStart w:id="1142" w:name="_Toc188073917"/>
      <w:bookmarkStart w:id="1143" w:name="_Toc187491733"/>
      <w:bookmarkStart w:id="1144" w:name="_Toc184099119"/>
      <w:bookmarkStart w:id="1145" w:name="_Toc182996109"/>
      <w:bookmarkStart w:id="1146" w:name="_Toc181591757"/>
      <w:bookmarkStart w:id="1147" w:name="_Toc178733525"/>
      <w:bookmarkStart w:id="1148" w:name="_Toc177526404"/>
      <w:bookmarkStart w:id="1149" w:name="_Toc176340203"/>
      <w:bookmarkStart w:id="1150" w:name="_Toc174436269"/>
      <w:bookmarkStart w:id="1151" w:name="_Toc173647010"/>
      <w:bookmarkStart w:id="1152" w:name="_Toc171936761"/>
      <w:bookmarkStart w:id="1153" w:name="_Toc170815249"/>
      <w:bookmarkStart w:id="1154" w:name="_Toc169584443"/>
      <w:bookmarkStart w:id="1155" w:name="_Toc168388002"/>
      <w:bookmarkStart w:id="1156" w:name="_Toc166647544"/>
      <w:bookmarkStart w:id="1157" w:name="_Toc165690490"/>
      <w:bookmarkStart w:id="1158" w:name="_Toc164586120"/>
      <w:bookmarkStart w:id="1159" w:name="_Toc162942676"/>
      <w:bookmarkStart w:id="1160" w:name="_Toc161638205"/>
      <w:bookmarkStart w:id="1161" w:name="_Toc160456136"/>
      <w:bookmarkStart w:id="1162" w:name="_Toc159212689"/>
      <w:bookmarkStart w:id="1163" w:name="_Toc158019338"/>
      <w:bookmarkStart w:id="1164" w:name="_Toc156378795"/>
      <w:bookmarkStart w:id="1165" w:name="_Toc153877708"/>
      <w:bookmarkStart w:id="1166" w:name="_Toc152663483"/>
      <w:bookmarkStart w:id="1167" w:name="_Toc151281224"/>
      <w:bookmarkStart w:id="1168" w:name="_Toc150078542"/>
      <w:bookmarkStart w:id="1169" w:name="_Toc148519277"/>
      <w:bookmarkStart w:id="1170" w:name="_Toc148518933"/>
      <w:bookmarkStart w:id="1171" w:name="_Toc147313830"/>
      <w:bookmarkStart w:id="1172" w:name="_Toc146011631"/>
      <w:bookmarkStart w:id="1173" w:name="_Toc144780335"/>
      <w:bookmarkStart w:id="1174" w:name="_Toc143331177"/>
      <w:bookmarkStart w:id="1175" w:name="_Toc141774304"/>
      <w:bookmarkStart w:id="1176" w:name="_Toc140656512"/>
      <w:bookmarkStart w:id="1177" w:name="_Toc139444662"/>
      <w:bookmarkStart w:id="1178" w:name="_Toc138153363"/>
      <w:bookmarkStart w:id="1179" w:name="_Toc136762578"/>
      <w:bookmarkStart w:id="1180" w:name="_Toc135453245"/>
      <w:bookmarkStart w:id="1181" w:name="_Toc131917356"/>
      <w:bookmarkStart w:id="1182" w:name="_Toc131917082"/>
      <w:bookmarkStart w:id="1183" w:name="_Toc128886943"/>
      <w:bookmarkStart w:id="1184" w:name="_Toc127606592"/>
      <w:bookmarkStart w:id="1185" w:name="_Toc126481926"/>
      <w:bookmarkStart w:id="1186" w:name="_Toc122940721"/>
      <w:bookmarkStart w:id="1187" w:name="_Toc122238432"/>
      <w:bookmarkStart w:id="1188" w:name="_Toc121281070"/>
      <w:bookmarkStart w:id="1189" w:name="_Toc119749612"/>
      <w:bookmarkStart w:id="1190" w:name="_Toc117389514"/>
      <w:bookmarkStart w:id="1191" w:name="_Toc116117066"/>
      <w:bookmarkStart w:id="1192" w:name="_Toc114285869"/>
      <w:bookmarkStart w:id="1193" w:name="_Toc113250000"/>
      <w:bookmarkStart w:id="1194" w:name="_Toc111607471"/>
      <w:bookmarkStart w:id="1195" w:name="_Toc110233322"/>
      <w:bookmarkStart w:id="1196" w:name="_Toc110233107"/>
      <w:bookmarkStart w:id="1197" w:name="_Toc109631890"/>
      <w:bookmarkStart w:id="1198" w:name="_Toc109631795"/>
      <w:bookmarkStart w:id="1199" w:name="_Toc109028728"/>
      <w:bookmarkStart w:id="1200" w:name="_Toc107798484"/>
      <w:bookmarkStart w:id="1201" w:name="_Toc106504837"/>
      <w:bookmarkStart w:id="1202" w:name="_Toc105302119"/>
      <w:r>
        <w:rPr>
          <w:rFonts w:asciiTheme="minorHAnsi" w:hAnsiTheme="minorHAnsi"/>
          <w:b/>
          <w:bCs/>
        </w:rPr>
        <w:t>Note from TSB</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Pr="00380115" w:rsidRDefault="00374F70" w:rsidP="00CA4A16">
      <w:pPr>
        <w:tabs>
          <w:tab w:val="left" w:pos="3780"/>
          <w:tab w:val="left" w:pos="4872"/>
        </w:tabs>
        <w:spacing w:before="80" w:after="20"/>
        <w:jc w:val="left"/>
        <w:rPr>
          <w:rFonts w:asciiTheme="minorHAnsi" w:hAnsiTheme="minorHAnsi"/>
          <w:sz w:val="18"/>
          <w:szCs w:val="18"/>
          <w:lang w:val="fr-CH"/>
        </w:rPr>
      </w:pPr>
      <w:r w:rsidRPr="00380115">
        <w:rPr>
          <w:rFonts w:asciiTheme="minorHAnsi" w:hAnsiTheme="minorHAnsi"/>
          <w:sz w:val="18"/>
          <w:szCs w:val="18"/>
          <w:lang w:val="fr-CH"/>
        </w:rPr>
        <w:t>List of ITU Carrier Codes (ITU-T Rec. M.1400</w:t>
      </w:r>
      <w:r w:rsidR="006001BC" w:rsidRPr="00380115">
        <w:rPr>
          <w:rFonts w:asciiTheme="minorHAnsi" w:hAnsiTheme="minorHAnsi"/>
          <w:sz w:val="18"/>
          <w:szCs w:val="18"/>
          <w:lang w:val="fr-CH"/>
        </w:rPr>
        <w:t>)</w:t>
      </w:r>
      <w:r w:rsidR="006001BC" w:rsidRPr="00380115">
        <w:rPr>
          <w:rFonts w:asciiTheme="minorHAnsi" w:hAnsiTheme="minorHAnsi"/>
          <w:sz w:val="18"/>
          <w:szCs w:val="18"/>
          <w:lang w:val="fr-CH"/>
        </w:rPr>
        <w:tab/>
      </w:r>
      <w:r w:rsidRPr="00380115">
        <w:rPr>
          <w:rFonts w:asciiTheme="minorHAnsi" w:hAnsiTheme="minorHAnsi"/>
          <w:sz w:val="18"/>
          <w:szCs w:val="18"/>
          <w:lang w:val="fr-CH"/>
        </w:rPr>
        <w:tab/>
        <w:t>www.itu.int/ITU-T/inr/icc/index.html</w:t>
      </w:r>
    </w:p>
    <w:p w14:paraId="464228F8" w14:textId="77777777" w:rsidR="00374F70" w:rsidRPr="00380115" w:rsidRDefault="00374F70" w:rsidP="00374F70">
      <w:pPr>
        <w:tabs>
          <w:tab w:val="clear" w:pos="5387"/>
          <w:tab w:val="left" w:pos="4872"/>
        </w:tabs>
        <w:spacing w:before="20" w:after="20"/>
        <w:jc w:val="left"/>
        <w:rPr>
          <w:rFonts w:asciiTheme="minorHAnsi" w:hAnsiTheme="minorHAnsi"/>
          <w:sz w:val="18"/>
          <w:szCs w:val="18"/>
          <w:lang w:val="fr-CH"/>
        </w:rPr>
      </w:pPr>
      <w:r w:rsidRPr="00380115">
        <w:rPr>
          <w:rFonts w:asciiTheme="minorHAnsi" w:hAnsiTheme="minorHAnsi"/>
          <w:sz w:val="18"/>
          <w:szCs w:val="18"/>
          <w:lang w:val="fr-CH"/>
        </w:rPr>
        <w:t>Bureaufax Table (ITU-T Rec. F.170)</w:t>
      </w:r>
      <w:r w:rsidRPr="00380115">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49A2485" w:rsidR="00A20427"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203" w:name="_Toc4420922"/>
      <w:bookmarkStart w:id="1204" w:name="_Toc1570037"/>
      <w:r>
        <w:br w:type="page"/>
      </w:r>
    </w:p>
    <w:p w14:paraId="6ACE056F" w14:textId="77777777" w:rsidR="00132CEE" w:rsidRDefault="00132CEE" w:rsidP="00132CEE">
      <w:pPr>
        <w:pStyle w:val="Heading2grey"/>
        <w:rPr>
          <w:lang w:val="en-US"/>
        </w:rPr>
      </w:pPr>
      <w:bookmarkStart w:id="1205" w:name="_Toc90785449"/>
      <w:bookmarkStart w:id="1206" w:name="_Toc90785242"/>
      <w:bookmarkStart w:id="1207" w:name="_Toc87949806"/>
      <w:bookmarkStart w:id="1208" w:name="_Toc87948755"/>
      <w:bookmarkStart w:id="1209" w:name="_Hlk106116233"/>
      <w:bookmarkStart w:id="1210" w:name="_Toc474504482"/>
      <w:bookmarkStart w:id="1211" w:name="_Toc157508793"/>
      <w:bookmarkEnd w:id="1203"/>
      <w:bookmarkEnd w:id="1204"/>
      <w:r>
        <w:rPr>
          <w:lang w:val="en-US"/>
        </w:rPr>
        <w:lastRenderedPageBreak/>
        <w:t>Approval and deletion of ITU-T Recommendations</w:t>
      </w:r>
    </w:p>
    <w:p w14:paraId="77BF4F76" w14:textId="77777777" w:rsidR="00F725E7" w:rsidRPr="00962762" w:rsidRDefault="00F725E7" w:rsidP="00F725E7">
      <w:pPr>
        <w:rPr>
          <w:rStyle w:val="Strong"/>
        </w:rPr>
      </w:pPr>
      <w:r w:rsidRPr="00962762">
        <w:rPr>
          <w:rStyle w:val="Strong"/>
        </w:rPr>
        <w:t>Approved Recommendations:</w:t>
      </w:r>
      <w:bookmarkStart w:id="1212" w:name="ApprovedContent"/>
      <w:bookmarkEnd w:id="1212"/>
    </w:p>
    <w:p w14:paraId="015860CD" w14:textId="77777777" w:rsidR="00F725E7" w:rsidRDefault="00F725E7" w:rsidP="00F725E7">
      <w:r>
        <w:t xml:space="preserve">By </w:t>
      </w:r>
      <w:hyperlink r:id="rId14" w:history="1">
        <w:r>
          <w:rPr>
            <w:rStyle w:val="Hyperlink"/>
          </w:rPr>
          <w:t>AAP-38</w:t>
        </w:r>
      </w:hyperlink>
      <w:r>
        <w:t>, it was announced that the following ITU-T Recommendations were approved, in accordance with the procedures outlined in Recommendation ITU-T A.8:</w:t>
      </w:r>
    </w:p>
    <w:p w14:paraId="3686408F" w14:textId="0E609EFA" w:rsidR="00F725E7" w:rsidRDefault="00F725E7" w:rsidP="00F725E7">
      <w:r>
        <w:t>–</w:t>
      </w:r>
      <w:r>
        <w:tab/>
      </w:r>
      <w:hyperlink r:id="rId15" w:history="1">
        <w:r>
          <w:rPr>
            <w:rStyle w:val="Hyperlink"/>
          </w:rPr>
          <w:t>ITU-T F.747.17 (06/2026)</w:t>
        </w:r>
      </w:hyperlink>
      <w:r>
        <w:t>: Requirements and framework for vision based multirobot collaboration system</w:t>
      </w:r>
    </w:p>
    <w:p w14:paraId="57678E9B" w14:textId="54FF906E" w:rsidR="00F725E7" w:rsidRDefault="00F725E7" w:rsidP="00F725E7">
      <w:r>
        <w:t>–</w:t>
      </w:r>
      <w:r>
        <w:tab/>
      </w:r>
      <w:hyperlink r:id="rId16" w:history="1">
        <w:r>
          <w:rPr>
            <w:rStyle w:val="Hyperlink"/>
          </w:rPr>
          <w:t>ITU-T F.748.68 (06/2026)</w:t>
        </w:r>
      </w:hyperlink>
      <w:r>
        <w:t>: Requirements of edge domain inference systems for foundation models</w:t>
      </w:r>
    </w:p>
    <w:p w14:paraId="3AD6C1C0" w14:textId="155F5E97" w:rsidR="00F725E7" w:rsidRDefault="00F725E7" w:rsidP="00F725E7">
      <w:pPr>
        <w:ind w:left="567" w:hanging="567"/>
      </w:pPr>
      <w:r>
        <w:t>–</w:t>
      </w:r>
      <w:r>
        <w:tab/>
      </w:r>
      <w:hyperlink r:id="rId17" w:history="1">
        <w:r>
          <w:rPr>
            <w:rStyle w:val="Hyperlink"/>
          </w:rPr>
          <w:t>ITU-T F.748.69 (06/2026)</w:t>
        </w:r>
      </w:hyperlink>
      <w:r>
        <w:t>: General technical framework and requirements of foundation models for mobile devices</w:t>
      </w:r>
    </w:p>
    <w:p w14:paraId="5BD3BCBD" w14:textId="0A886B9D" w:rsidR="00F725E7" w:rsidRDefault="00F725E7" w:rsidP="00F725E7">
      <w:pPr>
        <w:ind w:left="567" w:hanging="567"/>
      </w:pPr>
      <w:r>
        <w:t>–</w:t>
      </w:r>
      <w:r>
        <w:tab/>
      </w:r>
      <w:hyperlink r:id="rId18" w:history="1">
        <w:r>
          <w:rPr>
            <w:rStyle w:val="Hyperlink"/>
          </w:rPr>
          <w:t>ITU-T F.748.73 (06/2026)</w:t>
        </w:r>
      </w:hyperlink>
      <w:r>
        <w:t>: Framework, requirements and evaluation of media content enhancement and media editing system based on multimodal foundation models</w:t>
      </w:r>
    </w:p>
    <w:p w14:paraId="64FC7E44" w14:textId="75A118F3" w:rsidR="00F725E7" w:rsidRDefault="00F725E7" w:rsidP="00F725E7">
      <w:r>
        <w:t>–</w:t>
      </w:r>
      <w:r>
        <w:tab/>
      </w:r>
      <w:hyperlink r:id="rId19" w:history="1">
        <w:r>
          <w:rPr>
            <w:rStyle w:val="Hyperlink"/>
          </w:rPr>
          <w:t>ITU-T F.748.74 (06/2026)</w:t>
        </w:r>
      </w:hyperlink>
      <w:r>
        <w:t>: Requirements and framework for evaluation of multimodal foundation models</w:t>
      </w:r>
    </w:p>
    <w:p w14:paraId="4584EE37" w14:textId="6C3634A8" w:rsidR="00F725E7" w:rsidRDefault="00F725E7" w:rsidP="00F725E7">
      <w:r>
        <w:t>–</w:t>
      </w:r>
      <w:r>
        <w:tab/>
      </w:r>
      <w:hyperlink r:id="rId20" w:history="1">
        <w:r>
          <w:rPr>
            <w:rStyle w:val="Hyperlink"/>
          </w:rPr>
          <w:t>ITU-T H.264 (V16) (06/2026)</w:t>
        </w:r>
      </w:hyperlink>
      <w:r>
        <w:t>: Advanced video coding for generic audiovisual services</w:t>
      </w:r>
    </w:p>
    <w:p w14:paraId="17B382F5" w14:textId="55746C68" w:rsidR="00F725E7" w:rsidRDefault="00F725E7" w:rsidP="00F725E7">
      <w:pPr>
        <w:ind w:left="567" w:hanging="567"/>
      </w:pPr>
      <w:r>
        <w:t>–</w:t>
      </w:r>
      <w:r>
        <w:tab/>
      </w:r>
      <w:hyperlink r:id="rId21" w:history="1">
        <w:r>
          <w:rPr>
            <w:rStyle w:val="Hyperlink"/>
          </w:rPr>
          <w:t>ITU-T T.808 (V3) (06/2026)</w:t>
        </w:r>
      </w:hyperlink>
      <w:r>
        <w:t>: Information technology - JPEG 2000 image coding system: Interactivity tools, APIs and protocols</w:t>
      </w:r>
    </w:p>
    <w:p w14:paraId="5CB3B5B6" w14:textId="67DEDEA0" w:rsidR="00F725E7" w:rsidRDefault="00F725E7" w:rsidP="00F725E7">
      <w:r>
        <w:t>–</w:t>
      </w:r>
      <w:r>
        <w:tab/>
      </w:r>
      <w:hyperlink r:id="rId22" w:history="1">
        <w:r>
          <w:rPr>
            <w:rStyle w:val="Hyperlink"/>
          </w:rPr>
          <w:t>ITU-T T.840.4 (06/2026)</w:t>
        </w:r>
      </w:hyperlink>
      <w:r>
        <w:t>: Information technology - JPEG AI learning-based image coding system: Conformance</w:t>
      </w:r>
    </w:p>
    <w:p w14:paraId="7157A34C" w14:textId="77777777" w:rsidR="00F725E7" w:rsidRDefault="00F725E7" w:rsidP="00F725E7">
      <w:r>
        <w:t xml:space="preserve">By TSB Circular </w:t>
      </w:r>
      <w:hyperlink r:id="rId23" w:history="1">
        <w:r>
          <w:rPr>
            <w:rStyle w:val="Hyperlink"/>
          </w:rPr>
          <w:t>CIR-142</w:t>
        </w:r>
      </w:hyperlink>
      <w:r>
        <w:t xml:space="preserve"> of 18 June 2026, it was announced that the following ITU-T Recommendations were approved in accordance with the procedures outlined in Resolution 1:</w:t>
      </w:r>
    </w:p>
    <w:p w14:paraId="4A2098B7" w14:textId="46F6113D" w:rsidR="00F725E7" w:rsidRDefault="00F725E7" w:rsidP="00F725E7">
      <w:r>
        <w:t>–</w:t>
      </w:r>
      <w:r>
        <w:tab/>
      </w:r>
      <w:hyperlink r:id="rId24" w:history="1">
        <w:r>
          <w:rPr>
            <w:rStyle w:val="Hyperlink"/>
          </w:rPr>
          <w:t>ITU-T X.1280 (06/2026)</w:t>
        </w:r>
      </w:hyperlink>
      <w:r>
        <w:t>: Framework for out-of-band mutual authentication using mobile devices</w:t>
      </w:r>
    </w:p>
    <w:p w14:paraId="5F8F72EE" w14:textId="09B46BC1" w:rsidR="00F725E7" w:rsidRDefault="00F725E7" w:rsidP="00F725E7">
      <w:pPr>
        <w:ind w:left="567" w:hanging="567"/>
      </w:pPr>
      <w:r>
        <w:t>–</w:t>
      </w:r>
      <w:r>
        <w:tab/>
      </w:r>
      <w:hyperlink r:id="rId25" w:history="1">
        <w:r>
          <w:rPr>
            <w:rStyle w:val="Hyperlink"/>
          </w:rPr>
          <w:t>ITU-T X.1286 (06/2026)</w:t>
        </w:r>
      </w:hyperlink>
      <w:r>
        <w:t>: Access control platform using distributed ledger technology (DLT)-based authentication method</w:t>
      </w:r>
    </w:p>
    <w:p w14:paraId="1D38F51F" w14:textId="120BDF08" w:rsidR="00F725E7" w:rsidRDefault="00F725E7" w:rsidP="00F725E7">
      <w:r>
        <w:t>–</w:t>
      </w:r>
      <w:r>
        <w:tab/>
      </w:r>
      <w:hyperlink r:id="rId26" w:history="1">
        <w:r>
          <w:rPr>
            <w:rStyle w:val="Hyperlink"/>
          </w:rPr>
          <w:t>ITU-T X.1350 (06/2026)</w:t>
        </w:r>
      </w:hyperlink>
      <w:r>
        <w:t>: Security requirements for the industrial Internet of things in smart manufacturing</w:t>
      </w:r>
    </w:p>
    <w:p w14:paraId="2D2065E1" w14:textId="2BF2AB77" w:rsidR="00F725E7" w:rsidRDefault="00F725E7" w:rsidP="00F725E7">
      <w:pPr>
        <w:ind w:left="567" w:hanging="567"/>
      </w:pPr>
      <w:r>
        <w:t>–</w:t>
      </w:r>
      <w:r>
        <w:tab/>
      </w:r>
      <w:hyperlink r:id="rId27" w:history="1">
        <w:r>
          <w:rPr>
            <w:rStyle w:val="Hyperlink"/>
          </w:rPr>
          <w:t>ITU-T X.1417 (06/2026)</w:t>
        </w:r>
      </w:hyperlink>
      <w:r>
        <w:t>: Security requirements for distributed ledger technology (DLT) data on permissioned DLT-based distributed power trading systems</w:t>
      </w:r>
    </w:p>
    <w:p w14:paraId="71986AED" w14:textId="342C27EF" w:rsidR="007C2E83" w:rsidRDefault="007C2E83" w:rsidP="00F725E7">
      <w:pPr>
        <w:ind w:left="567" w:hanging="567"/>
      </w:pPr>
      <w:r>
        <w:t>–</w:t>
      </w:r>
      <w:r>
        <w:tab/>
      </w:r>
      <w:hyperlink r:id="rId28" w:history="1">
        <w:r>
          <w:rPr>
            <w:rStyle w:val="Hyperlink"/>
          </w:rPr>
          <w:t>ITU-T X.1418 (06/2026)</w:t>
        </w:r>
      </w:hyperlink>
      <w:r>
        <w:t>: Security guidelines for distributed ledger technology based digital collection services</w:t>
      </w:r>
    </w:p>
    <w:p w14:paraId="4EF12461" w14:textId="70206BE0" w:rsidR="00F725E7" w:rsidRDefault="00F725E7" w:rsidP="00F725E7">
      <w:r>
        <w:t>–</w:t>
      </w:r>
      <w:r>
        <w:tab/>
      </w:r>
      <w:hyperlink r:id="rId29" w:history="1">
        <w:r>
          <w:rPr>
            <w:rStyle w:val="Hyperlink"/>
          </w:rPr>
          <w:t>ITU-T X.1607 (06/2026)</w:t>
        </w:r>
      </w:hyperlink>
      <w:r>
        <w:t>: Requirements of attack surface management for cloud computing</w:t>
      </w:r>
    </w:p>
    <w:p w14:paraId="140D8D8F" w14:textId="58521F73" w:rsidR="00F725E7" w:rsidRDefault="00F725E7" w:rsidP="00F725E7">
      <w:r>
        <w:t>–</w:t>
      </w:r>
      <w:r>
        <w:tab/>
      </w:r>
      <w:hyperlink r:id="rId30" w:history="1">
        <w:r>
          <w:rPr>
            <w:rStyle w:val="Hyperlink"/>
          </w:rPr>
          <w:t>ITU-T X.1651 (06/2026)</w:t>
        </w:r>
      </w:hyperlink>
      <w:r>
        <w:t>: Framework of security orchestration, automation and response for cloud computing</w:t>
      </w:r>
    </w:p>
    <w:p w14:paraId="66FC6523" w14:textId="17193BB3" w:rsidR="00F725E7" w:rsidRDefault="00F725E7" w:rsidP="00F725E7">
      <w:pPr>
        <w:ind w:left="567" w:hanging="567"/>
      </w:pPr>
      <w:r>
        <w:t>–</w:t>
      </w:r>
      <w:r>
        <w:tab/>
      </w:r>
      <w:hyperlink r:id="rId31" w:history="1">
        <w:r>
          <w:rPr>
            <w:rStyle w:val="Hyperlink"/>
          </w:rPr>
          <w:t>ITU-T X.1821 (06/2026)</w:t>
        </w:r>
      </w:hyperlink>
      <w:r>
        <w:t>: Guidelines and technical requirements for the analysis of IMT-2020/5G network asset security risk</w:t>
      </w:r>
    </w:p>
    <w:p w14:paraId="7BC0E6C6" w14:textId="660D6E0D" w:rsidR="00F725E7" w:rsidRDefault="00F725E7" w:rsidP="00F725E7">
      <w:r>
        <w:t>–</w:t>
      </w:r>
      <w:r>
        <w:tab/>
      </w:r>
      <w:hyperlink r:id="rId32" w:history="1">
        <w:r>
          <w:rPr>
            <w:rStyle w:val="Hyperlink"/>
          </w:rPr>
          <w:t>ITU-T X.1910 (06/2026)</w:t>
        </w:r>
      </w:hyperlink>
      <w:r>
        <w:t>: Technical capabilities of interactive deception risk detection</w:t>
      </w:r>
    </w:p>
    <w:p w14:paraId="2654633F" w14:textId="77ACDFF6" w:rsidR="007C2E83" w:rsidRDefault="007C2E83" w:rsidP="007C2E83">
      <w:r>
        <w:t>–</w:t>
      </w:r>
      <w:r>
        <w:tab/>
      </w:r>
      <w:hyperlink r:id="rId33" w:history="1">
        <w:r>
          <w:rPr>
            <w:rStyle w:val="Hyperlink"/>
          </w:rPr>
          <w:t>ITU-T X.2105 (06/2026)</w:t>
        </w:r>
      </w:hyperlink>
      <w:r>
        <w:t>: Security threats targeting the software supply chain</w:t>
      </w:r>
    </w:p>
    <w:p w14:paraId="70EB7A43" w14:textId="77777777" w:rsidR="007C2E83" w:rsidRDefault="007C2E83" w:rsidP="00F725E7"/>
    <w:p w14:paraId="2CB44A74" w14:textId="77777777" w:rsidR="00F725E7" w:rsidRPr="00962762" w:rsidRDefault="00F725E7" w:rsidP="00F725E7">
      <w:pPr>
        <w:rPr>
          <w:rStyle w:val="Strong"/>
        </w:rPr>
      </w:pPr>
      <w:r w:rsidRPr="00962762">
        <w:rPr>
          <w:rStyle w:val="Strong"/>
        </w:rPr>
        <w:t>Deleted Recommendations:</w:t>
      </w:r>
      <w:bookmarkStart w:id="1213" w:name="DeletedContent"/>
      <w:bookmarkEnd w:id="1213"/>
    </w:p>
    <w:p w14:paraId="1B9917B0" w14:textId="50F0D074" w:rsidR="00F725E7" w:rsidRDefault="00F725E7" w:rsidP="00F725E7">
      <w:r>
        <w:t>None.</w:t>
      </w:r>
    </w:p>
    <w:p w14:paraId="27B5C448" w14:textId="77777777" w:rsidR="00B8378C" w:rsidRDefault="00B8378C" w:rsidP="00DB7442">
      <w:pPr>
        <w:rPr>
          <w:lang w:val="en-GB"/>
        </w:rPr>
      </w:pPr>
    </w:p>
    <w:p w14:paraId="73FE65FC" w14:textId="77777777" w:rsidR="00F725E7" w:rsidRDefault="00F725E7" w:rsidP="00DB7442">
      <w:pPr>
        <w:rPr>
          <w:lang w:val="en-GB"/>
        </w:rPr>
      </w:pPr>
    </w:p>
    <w:p w14:paraId="1C2E8A8D" w14:textId="4E126514" w:rsidR="00F725E7" w:rsidRDefault="00F725E7">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Pr>
          <w:lang w:val="en-GB"/>
        </w:rPr>
        <w:br w:type="page"/>
      </w:r>
    </w:p>
    <w:p w14:paraId="0589829D" w14:textId="77777777" w:rsidR="008E2E45" w:rsidRPr="008E2E45" w:rsidRDefault="008E2E45" w:rsidP="008E2E45">
      <w:pPr>
        <w:pStyle w:val="Heading2grey"/>
        <w:rPr>
          <w:lang w:val="en-US"/>
        </w:rPr>
      </w:pPr>
      <w:r w:rsidRPr="008E2E45">
        <w:rPr>
          <w:lang w:val="en-US"/>
        </w:rPr>
        <w:lastRenderedPageBreak/>
        <w:t>International Identification Plan for Public Networks and Subscriptions</w:t>
      </w:r>
      <w:r w:rsidRPr="008E2E45">
        <w:rPr>
          <w:lang w:val="en-US"/>
        </w:rPr>
        <w:br/>
        <w:t>(Recommendation ITU-T E.212)</w:t>
      </w:r>
    </w:p>
    <w:p w14:paraId="07647A82" w14:textId="77777777" w:rsidR="008E2E45" w:rsidRPr="0074704E" w:rsidRDefault="008E2E45" w:rsidP="008E2E45">
      <w:pPr>
        <w:spacing w:before="360" w:after="120"/>
      </w:pPr>
      <w:r w:rsidRPr="0074704E">
        <w:rPr>
          <w:b/>
        </w:rPr>
        <w:t>Note from TSB</w:t>
      </w:r>
    </w:p>
    <w:p w14:paraId="34BC8CEB" w14:textId="77777777" w:rsidR="008E2E45" w:rsidRPr="0074704E" w:rsidRDefault="008E2E45" w:rsidP="008E2E45">
      <w:pPr>
        <w:jc w:val="center"/>
        <w:rPr>
          <w:i/>
          <w:iCs/>
        </w:rPr>
      </w:pPr>
      <w:r w:rsidRPr="0074704E">
        <w:rPr>
          <w:i/>
          <w:iCs/>
        </w:rPr>
        <w:t>Identification codes for International Mobile Networks</w:t>
      </w:r>
    </w:p>
    <w:p w14:paraId="4076D5FC" w14:textId="77777777" w:rsidR="008E2E45" w:rsidRDefault="008E2E45" w:rsidP="008E2E45">
      <w:pPr>
        <w:spacing w:before="0"/>
        <w:jc w:val="left"/>
      </w:pPr>
    </w:p>
    <w:p w14:paraId="29FBEA62" w14:textId="77777777" w:rsidR="008E2E45" w:rsidRPr="000C1155" w:rsidRDefault="008E2E45" w:rsidP="008E2E45">
      <w:pPr>
        <w:spacing w:before="240"/>
        <w:jc w:val="left"/>
      </w:pPr>
      <w:r w:rsidRPr="00111083">
        <w:t xml:space="preserve">Associated with shared mobile country code 901 (MCC), the following two-digit mobile network codes (MNC) have been </w:t>
      </w:r>
      <w:r w:rsidRPr="004764F9">
        <w:rPr>
          <w:b/>
          <w:bCs/>
        </w:rPr>
        <w:t>assigned</w:t>
      </w:r>
      <w:r w:rsidRPr="000C1155">
        <w:t>.</w:t>
      </w:r>
    </w:p>
    <w:p w14:paraId="405B702B" w14:textId="77777777" w:rsidR="008E2E45" w:rsidRPr="000C1155" w:rsidRDefault="008E2E45" w:rsidP="008E2E45">
      <w:pPr>
        <w:rPr>
          <w:sz w:val="4"/>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3353"/>
        <w:gridCol w:w="2322"/>
      </w:tblGrid>
      <w:tr w:rsidR="008E2E45" w:rsidRPr="009D41C6" w14:paraId="521962A3" w14:textId="77777777" w:rsidTr="00FA2DBA">
        <w:trPr>
          <w:trHeight w:val="837"/>
          <w:tblHeader/>
          <w:jc w:val="center"/>
        </w:trPr>
        <w:tc>
          <w:tcPr>
            <w:tcW w:w="3539" w:type="dxa"/>
            <w:vAlign w:val="center"/>
          </w:tcPr>
          <w:p w14:paraId="0EEAEECD" w14:textId="77777777" w:rsidR="008E2E45" w:rsidRPr="009D41C6" w:rsidRDefault="008E2E45" w:rsidP="00FA2DBA">
            <w:pPr>
              <w:pStyle w:val="Tablehead0"/>
              <w:spacing w:before="20" w:after="20"/>
              <w:rPr>
                <w:sz w:val="20"/>
                <w:lang w:val="en-GB"/>
              </w:rPr>
            </w:pPr>
            <w:r w:rsidRPr="009D41C6">
              <w:rPr>
                <w:sz w:val="20"/>
                <w:lang w:val="en-GB"/>
              </w:rPr>
              <w:t>Network</w:t>
            </w:r>
          </w:p>
        </w:tc>
        <w:tc>
          <w:tcPr>
            <w:tcW w:w="3353" w:type="dxa"/>
            <w:vAlign w:val="center"/>
          </w:tcPr>
          <w:p w14:paraId="65D7E565" w14:textId="77777777" w:rsidR="008E2E45" w:rsidRPr="009D41C6" w:rsidRDefault="008E2E45" w:rsidP="00FA2DBA">
            <w:pPr>
              <w:pStyle w:val="Tablehead0"/>
              <w:spacing w:before="20" w:after="20"/>
              <w:rPr>
                <w:sz w:val="20"/>
                <w:lang w:val="en-GB"/>
              </w:rPr>
            </w:pPr>
            <w:r w:rsidRPr="009D41C6">
              <w:rPr>
                <w:sz w:val="20"/>
                <w:lang w:val="en-GB"/>
              </w:rPr>
              <w:t xml:space="preserve">Mobile Country Code (MCC) and </w:t>
            </w:r>
            <w:r w:rsidRPr="009D41C6">
              <w:rPr>
                <w:sz w:val="20"/>
                <w:lang w:val="en-GB"/>
              </w:rPr>
              <w:br/>
              <w:t>Mobile Network Code (MNC)</w:t>
            </w:r>
          </w:p>
        </w:tc>
        <w:tc>
          <w:tcPr>
            <w:tcW w:w="2322" w:type="dxa"/>
            <w:vAlign w:val="center"/>
          </w:tcPr>
          <w:p w14:paraId="26883301" w14:textId="77777777" w:rsidR="008E2E45" w:rsidRPr="009D41C6" w:rsidRDefault="008E2E45" w:rsidP="00FA2DBA">
            <w:pPr>
              <w:pStyle w:val="Tablehead0"/>
              <w:spacing w:before="20" w:after="20"/>
              <w:rPr>
                <w:sz w:val="20"/>
                <w:lang w:val="en-GB"/>
              </w:rPr>
            </w:pPr>
            <w:r w:rsidRPr="009D41C6">
              <w:rPr>
                <w:rFonts w:asciiTheme="minorHAnsi" w:hAnsiTheme="minorHAnsi" w:cs="Arial"/>
                <w:iCs/>
                <w:sz w:val="20"/>
                <w:lang w:val="en-GB"/>
              </w:rPr>
              <w:t xml:space="preserve">Date of </w:t>
            </w:r>
            <w:r w:rsidRPr="009D41C6">
              <w:rPr>
                <w:rFonts w:asciiTheme="minorHAnsi" w:hAnsiTheme="minorHAnsi" w:cs="Arial"/>
                <w:iCs/>
                <w:sz w:val="20"/>
                <w:lang w:val="en-GB"/>
              </w:rPr>
              <w:br/>
              <w:t>assignment</w:t>
            </w:r>
          </w:p>
        </w:tc>
      </w:tr>
      <w:tr w:rsidR="008E2E45" w:rsidRPr="008E2E45" w14:paraId="2A771015" w14:textId="77777777" w:rsidTr="00FA2DBA">
        <w:trPr>
          <w:jc w:val="center"/>
        </w:trPr>
        <w:tc>
          <w:tcPr>
            <w:tcW w:w="3539" w:type="dxa"/>
            <w:textDirection w:val="lrTbV"/>
          </w:tcPr>
          <w:p w14:paraId="32E9E6AD" w14:textId="77777777" w:rsidR="008E2E45" w:rsidRPr="008E2E45" w:rsidRDefault="008E2E45" w:rsidP="00FA2DBA">
            <w:pPr>
              <w:pStyle w:val="Tabletext0"/>
              <w:tabs>
                <w:tab w:val="clear" w:pos="1276"/>
                <w:tab w:val="clear" w:pos="1843"/>
                <w:tab w:val="left" w:pos="1185"/>
              </w:tabs>
              <w:spacing w:before="120" w:after="120"/>
              <w:rPr>
                <w:b w:val="0"/>
                <w:bCs w:val="0"/>
                <w:sz w:val="20"/>
                <w:szCs w:val="20"/>
                <w:lang w:val="en-GB"/>
              </w:rPr>
            </w:pPr>
            <w:r w:rsidRPr="008E2E45">
              <w:rPr>
                <w:b w:val="0"/>
                <w:bCs w:val="0"/>
                <w:sz w:val="20"/>
                <w:szCs w:val="20"/>
                <w:lang w:val="en-GB"/>
              </w:rPr>
              <w:t xml:space="preserve">Ligado Networks Subsidiary LLC </w:t>
            </w:r>
            <w:r w:rsidRPr="008E2E45">
              <w:rPr>
                <w:b w:val="0"/>
                <w:bCs w:val="0"/>
                <w:sz w:val="20"/>
                <w:szCs w:val="20"/>
                <w:lang w:val="en-GB"/>
              </w:rPr>
              <w:br/>
              <w:t>("Ligado Subsidiary")</w:t>
            </w:r>
          </w:p>
        </w:tc>
        <w:tc>
          <w:tcPr>
            <w:tcW w:w="3353" w:type="dxa"/>
            <w:textDirection w:val="lrTbV"/>
          </w:tcPr>
          <w:p w14:paraId="52433E0F" w14:textId="77777777" w:rsidR="008E2E45" w:rsidRPr="008E2E45" w:rsidRDefault="008E2E45" w:rsidP="00FA2DBA">
            <w:pPr>
              <w:pStyle w:val="Tabletext0"/>
              <w:spacing w:before="120" w:after="120"/>
              <w:jc w:val="center"/>
              <w:rPr>
                <w:b w:val="0"/>
                <w:bCs w:val="0"/>
                <w:sz w:val="20"/>
                <w:szCs w:val="20"/>
                <w:lang w:val="en-GB"/>
              </w:rPr>
            </w:pPr>
            <w:r w:rsidRPr="008E2E45">
              <w:rPr>
                <w:b w:val="0"/>
                <w:bCs w:val="0"/>
                <w:sz w:val="20"/>
                <w:szCs w:val="20"/>
                <w:lang w:val="en-GB"/>
              </w:rPr>
              <w:t>901 51</w:t>
            </w:r>
          </w:p>
        </w:tc>
        <w:tc>
          <w:tcPr>
            <w:tcW w:w="2322" w:type="dxa"/>
            <w:textDirection w:val="lrTbV"/>
          </w:tcPr>
          <w:p w14:paraId="78B09CAA" w14:textId="77777777" w:rsidR="008E2E45" w:rsidRPr="008E2E45" w:rsidRDefault="008E2E45" w:rsidP="00FA2DBA">
            <w:pPr>
              <w:pStyle w:val="Tabletext0"/>
              <w:spacing w:before="120" w:after="120"/>
              <w:jc w:val="center"/>
              <w:rPr>
                <w:b w:val="0"/>
                <w:bCs w:val="0"/>
                <w:sz w:val="20"/>
                <w:szCs w:val="20"/>
                <w:lang w:val="en-GB"/>
              </w:rPr>
            </w:pPr>
            <w:r w:rsidRPr="008E2E45">
              <w:rPr>
                <w:b w:val="0"/>
                <w:bCs w:val="0"/>
                <w:sz w:val="20"/>
                <w:szCs w:val="20"/>
                <w:lang w:val="en-GB"/>
              </w:rPr>
              <w:t>05.VI.2026</w:t>
            </w:r>
          </w:p>
        </w:tc>
      </w:tr>
    </w:tbl>
    <w:p w14:paraId="32BC8FE0" w14:textId="4A945C65" w:rsidR="00F725E7" w:rsidRDefault="00F725E7" w:rsidP="008E2E45">
      <w:pPr>
        <w:rPr>
          <w:lang w:val="en-GB"/>
        </w:rPr>
      </w:pPr>
    </w:p>
    <w:p w14:paraId="09934BB5" w14:textId="77777777" w:rsidR="008E2E45" w:rsidRDefault="008E2E45" w:rsidP="008E2E45">
      <w:pPr>
        <w:rPr>
          <w:lang w:val="en-GB"/>
        </w:rPr>
      </w:pPr>
    </w:p>
    <w:p w14:paraId="6F3ABDB4" w14:textId="39B3ED2A" w:rsidR="008E2E45" w:rsidRDefault="008E2E45">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Pr>
          <w:lang w:val="en-GB"/>
        </w:rPr>
        <w:br w:type="page"/>
      </w:r>
    </w:p>
    <w:p w14:paraId="56D04567" w14:textId="77777777" w:rsidR="008E2E45" w:rsidRPr="00200C20" w:rsidRDefault="008E2E45" w:rsidP="008E2E45">
      <w:pPr>
        <w:pStyle w:val="Heading2grey"/>
      </w:pPr>
      <w:bookmarkStart w:id="1214" w:name="_Toc108423196"/>
      <w:bookmarkStart w:id="1215" w:name="_Toc138153382"/>
      <w:bookmarkStart w:id="1216" w:name="_Toc215907216"/>
      <w:bookmarkStart w:id="1217" w:name="_Toc135454474"/>
      <w:bookmarkStart w:id="1218" w:name="_Toc506783994"/>
      <w:r w:rsidRPr="00200C20">
        <w:lastRenderedPageBreak/>
        <w:t>Telephone Service</w:t>
      </w:r>
      <w:r w:rsidRPr="00200C20">
        <w:br/>
        <w:t>(Recommendation ITU-T E.164)</w:t>
      </w:r>
      <w:bookmarkEnd w:id="1214"/>
    </w:p>
    <w:p w14:paraId="0F0370E3" w14:textId="14A617E8" w:rsidR="008E2E45" w:rsidRPr="008E2E45" w:rsidRDefault="008E2E45" w:rsidP="008E2E45">
      <w:pPr>
        <w:tabs>
          <w:tab w:val="left" w:pos="720"/>
          <w:tab w:val="left" w:pos="794"/>
          <w:tab w:val="left" w:pos="1191"/>
          <w:tab w:val="left" w:pos="1588"/>
          <w:tab w:val="left" w:pos="1985"/>
        </w:tabs>
        <w:overflowPunct/>
        <w:autoSpaceDE/>
        <w:adjustRightInd/>
        <w:jc w:val="center"/>
        <w:rPr>
          <w:rFonts w:cs="Calibri"/>
          <w:sz w:val="18"/>
          <w:szCs w:val="18"/>
        </w:rPr>
      </w:pPr>
      <w:r w:rsidRPr="008E2E45">
        <w:rPr>
          <w:rFonts w:cs="Calibri"/>
          <w:sz w:val="18"/>
          <w:szCs w:val="18"/>
        </w:rPr>
        <w:t xml:space="preserve">See URL: </w:t>
      </w:r>
      <w:hyperlink r:id="rId34" w:history="1">
        <w:r w:rsidRPr="008E2E45">
          <w:rPr>
            <w:rStyle w:val="Hyperlink"/>
            <w:rFonts w:cs="Calibri"/>
            <w:color w:val="auto"/>
            <w:sz w:val="18"/>
            <w:szCs w:val="18"/>
            <w:u w:val="none"/>
          </w:rPr>
          <w:t>www.itu.int/itu-t/nnp</w:t>
        </w:r>
      </w:hyperlink>
    </w:p>
    <w:p w14:paraId="120E8098" w14:textId="77777777" w:rsidR="008E2E45" w:rsidRPr="001A1561" w:rsidRDefault="008E2E45" w:rsidP="008E2E45">
      <w:pPr>
        <w:tabs>
          <w:tab w:val="clear" w:pos="1276"/>
          <w:tab w:val="clear" w:pos="1843"/>
          <w:tab w:val="left" w:pos="1560"/>
          <w:tab w:val="left" w:pos="2127"/>
        </w:tabs>
        <w:spacing w:before="240"/>
        <w:jc w:val="left"/>
        <w:outlineLvl w:val="3"/>
        <w:rPr>
          <w:rFonts w:cs="Arial"/>
          <w:b/>
        </w:rPr>
      </w:pPr>
      <w:r w:rsidRPr="001A1561">
        <w:rPr>
          <w:rFonts w:cs="Arial"/>
          <w:b/>
        </w:rPr>
        <w:t>Guyana (country code +592)</w:t>
      </w:r>
    </w:p>
    <w:p w14:paraId="51680FAC" w14:textId="77777777" w:rsidR="008E2E45" w:rsidRPr="001A1561" w:rsidRDefault="008E2E45" w:rsidP="00706553">
      <w:r w:rsidRPr="001A1561">
        <w:t xml:space="preserve">Communication of </w:t>
      </w:r>
      <w:r>
        <w:t>1</w:t>
      </w:r>
      <w:r w:rsidRPr="001A1561">
        <w:t>.</w:t>
      </w:r>
      <w:r>
        <w:t>VI</w:t>
      </w:r>
      <w:r w:rsidRPr="001A1561">
        <w:t>.2026:</w:t>
      </w:r>
    </w:p>
    <w:p w14:paraId="202E2C20" w14:textId="77777777" w:rsidR="008E2E45" w:rsidRPr="001A1561" w:rsidRDefault="008E2E45" w:rsidP="008E2E45">
      <w:pPr>
        <w:tabs>
          <w:tab w:val="clear" w:pos="567"/>
          <w:tab w:val="clear" w:pos="1276"/>
          <w:tab w:val="clear" w:pos="1843"/>
          <w:tab w:val="clear" w:pos="5387"/>
          <w:tab w:val="clear" w:pos="5954"/>
        </w:tabs>
        <w:overflowPunct/>
        <w:autoSpaceDE/>
        <w:autoSpaceDN/>
        <w:adjustRightInd/>
        <w:textAlignment w:val="auto"/>
        <w:rPr>
          <w:rFonts w:eastAsia="Calibri" w:cs="Arial"/>
          <w:kern w:val="2"/>
          <w14:ligatures w14:val="standardContextual"/>
        </w:rPr>
      </w:pPr>
      <w:r w:rsidRPr="001A1561">
        <w:rPr>
          <w:rFonts w:eastAsia="Calibri" w:cs="Arial"/>
          <w:kern w:val="2"/>
          <w14:ligatures w14:val="standardContextual"/>
        </w:rPr>
        <w:t xml:space="preserve">The </w:t>
      </w:r>
      <w:r w:rsidRPr="001A1561">
        <w:rPr>
          <w:rFonts w:eastAsia="Calibri" w:cs="Arial"/>
          <w:i/>
          <w:iCs/>
          <w:kern w:val="2"/>
          <w14:ligatures w14:val="standardContextual"/>
        </w:rPr>
        <w:t>Telecommunications Agency</w:t>
      </w:r>
      <w:r w:rsidRPr="001A1561">
        <w:rPr>
          <w:rFonts w:eastAsia="Calibri" w:cs="Arial"/>
          <w:kern w:val="2"/>
          <w14:ligatures w14:val="standardContextual"/>
        </w:rPr>
        <w:t xml:space="preserve">, Georgetown, announces that </w:t>
      </w:r>
      <w:r>
        <w:rPr>
          <w:rFonts w:eastAsia="Calibri" w:cs="Arial"/>
          <w:kern w:val="2"/>
          <w14:ligatures w14:val="standardContextual"/>
        </w:rPr>
        <w:t>t</w:t>
      </w:r>
      <w:r w:rsidRPr="00AE033F">
        <w:rPr>
          <w:rFonts w:eastAsia="Calibri" w:cs="Arial"/>
          <w:kern w:val="2"/>
          <w14:ligatures w14:val="standardContextual"/>
        </w:rPr>
        <w:t>he following national destination codes (NDC) and subscriber number (SN) ranges are currently assigned to the listed public telecommunications operators for the Co-operative Republic of Guyana. Numbers allocated to access emergency/social services are also listed below</w:t>
      </w:r>
      <w:r w:rsidRPr="001A1561">
        <w:rPr>
          <w:rFonts w:eastAsia="Calibri" w:cs="Arial"/>
          <w:kern w:val="2"/>
          <w14:ligatures w14:val="standardContextual"/>
        </w:rPr>
        <w:t>.</w:t>
      </w:r>
    </w:p>
    <w:p w14:paraId="265F9E05" w14:textId="77777777" w:rsidR="008E2E45" w:rsidRPr="001A1561" w:rsidRDefault="008E2E45" w:rsidP="008E2E45">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rPr>
          <w:rFonts w:cs="Arial"/>
          <w:bCs/>
          <w:i/>
          <w:iCs/>
        </w:rPr>
      </w:pPr>
      <w:r w:rsidRPr="001A1561">
        <w:rPr>
          <w:rFonts w:cs="Arial"/>
          <w:bCs/>
          <w:i/>
          <w:iCs/>
        </w:rPr>
        <w:t xml:space="preserve">Presentation of national ITU-T E.164 numbering plan </w:t>
      </w:r>
      <w:r w:rsidRPr="001A1561">
        <w:rPr>
          <w:rFonts w:cs="Arial"/>
          <w:bCs/>
          <w:i/>
          <w:iCs/>
        </w:rPr>
        <w:br/>
        <w:t>for country code 592</w:t>
      </w:r>
    </w:p>
    <w:p w14:paraId="3D3DE9DA" w14:textId="77777777" w:rsidR="008E2E45" w:rsidRPr="001A1561" w:rsidRDefault="008E2E45" w:rsidP="008E2E45">
      <w:pPr>
        <w:tabs>
          <w:tab w:val="clear" w:pos="567"/>
          <w:tab w:val="clear" w:pos="1276"/>
          <w:tab w:val="clear" w:pos="1843"/>
          <w:tab w:val="clear" w:pos="5387"/>
          <w:tab w:val="clear" w:pos="5954"/>
        </w:tabs>
        <w:overflowPunct/>
        <w:autoSpaceDE/>
        <w:autoSpaceDN/>
        <w:adjustRightInd/>
        <w:jc w:val="left"/>
        <w:textAlignment w:val="auto"/>
        <w:rPr>
          <w:rFonts w:eastAsia="Calibri" w:cs="Arial"/>
          <w:kern w:val="2"/>
          <w14:ligatures w14:val="standardContextual"/>
        </w:rPr>
      </w:pPr>
      <w:r w:rsidRPr="001A1561">
        <w:rPr>
          <w:rFonts w:eastAsia="Calibri" w:cs="Arial"/>
          <w:kern w:val="2"/>
          <w14:ligatures w14:val="standardContextual"/>
        </w:rPr>
        <w:t>a)</w:t>
      </w:r>
      <w:r w:rsidRPr="001A1561">
        <w:rPr>
          <w:rFonts w:eastAsia="Calibri" w:cs="Arial"/>
          <w:kern w:val="2"/>
          <w14:ligatures w14:val="standardContextual"/>
        </w:rPr>
        <w:tab/>
        <w:t>Overview:</w:t>
      </w:r>
    </w:p>
    <w:p w14:paraId="0B412757" w14:textId="77777777" w:rsidR="008E2E45" w:rsidRPr="001A1561" w:rsidRDefault="008E2E45" w:rsidP="008E2E45">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s="Arial"/>
          <w:kern w:val="2"/>
          <w14:ligatures w14:val="standardContextual"/>
        </w:rPr>
      </w:pPr>
      <w:r w:rsidRPr="001A1561">
        <w:rPr>
          <w:rFonts w:eastAsia="Calibri" w:cs="Arial"/>
          <w:kern w:val="2"/>
          <w14:ligatures w14:val="standardContextual"/>
        </w:rPr>
        <w:tab/>
        <w:t>The minimum fixed and mobile number length (excluding the country code) is seven (7) digits.</w:t>
      </w:r>
    </w:p>
    <w:p w14:paraId="5D8EF198" w14:textId="77777777" w:rsidR="008E2E45" w:rsidRPr="001A1561" w:rsidRDefault="008E2E45" w:rsidP="008E2E45">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s="Arial"/>
          <w:kern w:val="2"/>
          <w14:ligatures w14:val="standardContextual"/>
        </w:rPr>
      </w:pPr>
      <w:r w:rsidRPr="001A1561">
        <w:rPr>
          <w:rFonts w:eastAsia="Calibri" w:cs="Arial"/>
          <w:kern w:val="2"/>
          <w14:ligatures w14:val="standardContextual"/>
        </w:rPr>
        <w:tab/>
        <w:t>The maximum fixed and mobile number length (excluding the country code) is seven (7) digits.</w:t>
      </w:r>
    </w:p>
    <w:p w14:paraId="4FD74EE0" w14:textId="77777777" w:rsidR="008E2E45" w:rsidRPr="001A1561" w:rsidRDefault="008E2E45" w:rsidP="008E2E45">
      <w:pPr>
        <w:tabs>
          <w:tab w:val="clear" w:pos="567"/>
          <w:tab w:val="clear" w:pos="1276"/>
          <w:tab w:val="clear" w:pos="1843"/>
          <w:tab w:val="clear" w:pos="5387"/>
          <w:tab w:val="clear" w:pos="5954"/>
        </w:tabs>
        <w:overflowPunct/>
        <w:autoSpaceDE/>
        <w:autoSpaceDN/>
        <w:adjustRightInd/>
        <w:jc w:val="left"/>
        <w:textAlignment w:val="auto"/>
        <w:rPr>
          <w:rFonts w:eastAsia="Calibri" w:cs="Arial"/>
          <w:kern w:val="2"/>
          <w14:ligatures w14:val="standardContextual"/>
        </w:rPr>
      </w:pPr>
      <w:r w:rsidRPr="001A1561">
        <w:rPr>
          <w:rFonts w:eastAsia="Calibri" w:cs="Arial"/>
          <w:kern w:val="2"/>
          <w14:ligatures w14:val="standardContextual"/>
        </w:rPr>
        <w:tab/>
        <w:t>International dialling format: +592 NXX XXXX</w:t>
      </w:r>
    </w:p>
    <w:p w14:paraId="11F9CE7B" w14:textId="77777777" w:rsidR="008E2E45" w:rsidRPr="001A1561" w:rsidRDefault="008E2E45" w:rsidP="008E2E45">
      <w:pPr>
        <w:tabs>
          <w:tab w:val="clear" w:pos="567"/>
          <w:tab w:val="clear" w:pos="1276"/>
          <w:tab w:val="clear" w:pos="1843"/>
          <w:tab w:val="clear" w:pos="5387"/>
          <w:tab w:val="clear" w:pos="5954"/>
        </w:tabs>
        <w:overflowPunct/>
        <w:autoSpaceDE/>
        <w:autoSpaceDN/>
        <w:adjustRightInd/>
        <w:jc w:val="left"/>
        <w:textAlignment w:val="auto"/>
        <w:rPr>
          <w:rFonts w:eastAsia="Calibri" w:cs="Arial"/>
          <w:kern w:val="2"/>
          <w14:ligatures w14:val="standardContextual"/>
        </w:rPr>
      </w:pPr>
      <w:r w:rsidRPr="001A1561">
        <w:rPr>
          <w:rFonts w:eastAsia="Calibri" w:cs="Arial"/>
          <w:kern w:val="2"/>
          <w14:ligatures w14:val="standardContextual"/>
        </w:rPr>
        <w:t>b)</w:t>
      </w:r>
      <w:r w:rsidRPr="001A1561">
        <w:rPr>
          <w:rFonts w:eastAsia="Calibri" w:cs="Arial"/>
          <w:kern w:val="2"/>
          <w14:ligatures w14:val="standardContextual"/>
        </w:rPr>
        <w:tab/>
        <w:t>National Database (TBD)</w:t>
      </w:r>
    </w:p>
    <w:p w14:paraId="3772F5C3" w14:textId="77777777" w:rsidR="008E2E45" w:rsidRPr="001A1561" w:rsidRDefault="008E2E45" w:rsidP="008E2E45">
      <w:pPr>
        <w:tabs>
          <w:tab w:val="clear" w:pos="567"/>
          <w:tab w:val="clear" w:pos="1276"/>
          <w:tab w:val="clear" w:pos="1843"/>
          <w:tab w:val="clear" w:pos="5387"/>
          <w:tab w:val="clear" w:pos="5954"/>
        </w:tabs>
        <w:overflowPunct/>
        <w:autoSpaceDE/>
        <w:autoSpaceDN/>
        <w:adjustRightInd/>
        <w:jc w:val="left"/>
        <w:textAlignment w:val="auto"/>
        <w:rPr>
          <w:rFonts w:eastAsia="Calibri" w:cs="Arial"/>
          <w:kern w:val="2"/>
          <w14:ligatures w14:val="standardContextual"/>
        </w:rPr>
      </w:pPr>
      <w:r w:rsidRPr="001A1561">
        <w:rPr>
          <w:rFonts w:eastAsia="Calibri" w:cs="Arial"/>
          <w:kern w:val="2"/>
          <w14:ligatures w14:val="standardContextual"/>
        </w:rPr>
        <w:t>c)</w:t>
      </w:r>
      <w:r w:rsidRPr="001A1561">
        <w:rPr>
          <w:rFonts w:eastAsia="Calibri" w:cs="Arial"/>
          <w:kern w:val="2"/>
          <w14:ligatures w14:val="standardContextual"/>
        </w:rPr>
        <w:tab/>
        <w:t>Real-time Database (TBD)</w:t>
      </w:r>
    </w:p>
    <w:p w14:paraId="504B12B4" w14:textId="77777777" w:rsidR="008E2E45" w:rsidRPr="001A1561" w:rsidRDefault="008E2E45" w:rsidP="008E2E45">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s="Arial"/>
          <w:kern w:val="2"/>
          <w14:ligatures w14:val="standardContextual"/>
        </w:rPr>
      </w:pPr>
    </w:p>
    <w:p w14:paraId="6B196D90" w14:textId="77777777" w:rsidR="008E2E45" w:rsidRPr="001A1561" w:rsidRDefault="008E2E45" w:rsidP="008E2E45">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s="Arial"/>
          <w:kern w:val="2"/>
          <w14:ligatures w14:val="standardContextual"/>
        </w:rPr>
      </w:pPr>
      <w:r w:rsidRPr="001A1561">
        <w:rPr>
          <w:rFonts w:eastAsia="Calibri" w:cs="Arial"/>
          <w:kern w:val="2"/>
          <w14:ligatures w14:val="standardContextual"/>
        </w:rPr>
        <w:t>d)</w:t>
      </w:r>
      <w:r w:rsidRPr="001A1561">
        <w:rPr>
          <w:rFonts w:eastAsia="Calibri" w:cs="Arial"/>
          <w:kern w:val="2"/>
          <w14:ligatures w14:val="standardContextual"/>
        </w:rPr>
        <w:tab/>
        <w:t>Detail of numbering plan:</w:t>
      </w:r>
    </w:p>
    <w:p w14:paraId="498D15EA" w14:textId="77777777" w:rsidR="008E2E45" w:rsidRPr="001A1561" w:rsidRDefault="008E2E45" w:rsidP="008E2E45">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s="Arial"/>
          <w:kern w:val="2"/>
          <w14:ligatures w14:val="standardContextual"/>
        </w:rPr>
      </w:pPr>
    </w:p>
    <w:p w14:paraId="448E7B5D" w14:textId="77777777" w:rsidR="008E2E45" w:rsidRPr="001A1561" w:rsidRDefault="008E2E45" w:rsidP="008E2E45">
      <w:pPr>
        <w:tabs>
          <w:tab w:val="clear" w:pos="567"/>
          <w:tab w:val="clear" w:pos="1276"/>
          <w:tab w:val="clear" w:pos="1843"/>
          <w:tab w:val="clear" w:pos="5387"/>
          <w:tab w:val="clear" w:pos="5954"/>
          <w:tab w:val="left" w:pos="794"/>
          <w:tab w:val="left" w:pos="1191"/>
          <w:tab w:val="left" w:pos="1588"/>
          <w:tab w:val="left" w:pos="1985"/>
        </w:tabs>
        <w:spacing w:before="0" w:after="120"/>
        <w:rPr>
          <w:rFonts w:cs="Calibri"/>
          <w:b/>
          <w:bCs/>
        </w:rPr>
      </w:pPr>
      <w:r w:rsidRPr="001A1561">
        <w:rPr>
          <w:rFonts w:cs="Calibri"/>
          <w:b/>
          <w:bCs/>
        </w:rPr>
        <w:t>Fixed Network</w:t>
      </w:r>
    </w:p>
    <w:tbl>
      <w:tblPr>
        <w:tblW w:w="9985" w:type="dxa"/>
        <w:tblLook w:val="04A0" w:firstRow="1" w:lastRow="0" w:firstColumn="1" w:lastColumn="0" w:noHBand="0" w:noVBand="1"/>
      </w:tblPr>
      <w:tblGrid>
        <w:gridCol w:w="2540"/>
        <w:gridCol w:w="1312"/>
        <w:gridCol w:w="1283"/>
        <w:gridCol w:w="2240"/>
        <w:gridCol w:w="2610"/>
      </w:tblGrid>
      <w:tr w:rsidR="008E2E45" w:rsidRPr="0049511E" w14:paraId="22D11096" w14:textId="77777777" w:rsidTr="00FA2DBA">
        <w:trPr>
          <w:trHeight w:val="600"/>
          <w:tblHeader/>
        </w:trPr>
        <w:tc>
          <w:tcPr>
            <w:tcW w:w="2540" w:type="dxa"/>
            <w:vMerge w:val="restart"/>
            <w:tcBorders>
              <w:top w:val="single" w:sz="4" w:space="0" w:color="000000"/>
              <w:left w:val="single" w:sz="4" w:space="0" w:color="auto"/>
              <w:right w:val="single" w:sz="4" w:space="0" w:color="000000"/>
            </w:tcBorders>
            <w:vAlign w:val="center"/>
          </w:tcPr>
          <w:p w14:paraId="291F71F5" w14:textId="77777777" w:rsidR="008E2E45" w:rsidRPr="0049511E" w:rsidRDefault="008E2E45" w:rsidP="00FA2DBA">
            <w:pPr>
              <w:spacing w:before="0"/>
              <w:jc w:val="center"/>
              <w:rPr>
                <w:i/>
                <w:iCs/>
                <w:lang w:eastAsia="en-GB"/>
              </w:rPr>
            </w:pPr>
            <w:bookmarkStart w:id="1219" w:name="_Hlk137481995"/>
            <w:r w:rsidRPr="0049511E">
              <w:rPr>
                <w:i/>
                <w:iCs/>
                <w:lang w:eastAsia="en-GB"/>
              </w:rPr>
              <w:t>National destination code</w:t>
            </w:r>
          </w:p>
          <w:p w14:paraId="36638F4F" w14:textId="77777777" w:rsidR="008E2E45" w:rsidRPr="0049511E" w:rsidRDefault="008E2E45" w:rsidP="00FA2DBA">
            <w:pPr>
              <w:spacing w:before="0"/>
              <w:jc w:val="center"/>
              <w:rPr>
                <w:i/>
                <w:iCs/>
                <w:lang w:eastAsia="en-GB"/>
              </w:rPr>
            </w:pPr>
            <w:r w:rsidRPr="0049511E">
              <w:rPr>
                <w:i/>
                <w:iCs/>
                <w:lang w:eastAsia="en-GB"/>
              </w:rPr>
              <w:t>(NXX)</w:t>
            </w:r>
          </w:p>
        </w:tc>
        <w:tc>
          <w:tcPr>
            <w:tcW w:w="2595" w:type="dxa"/>
            <w:gridSpan w:val="2"/>
            <w:tcBorders>
              <w:top w:val="single" w:sz="4" w:space="0" w:color="000000"/>
              <w:left w:val="nil"/>
              <w:bottom w:val="single" w:sz="4" w:space="0" w:color="000000"/>
              <w:right w:val="single" w:sz="4" w:space="0" w:color="auto"/>
            </w:tcBorders>
            <w:vAlign w:val="center"/>
          </w:tcPr>
          <w:p w14:paraId="247D923B" w14:textId="77777777" w:rsidR="008E2E45" w:rsidRPr="0049511E" w:rsidRDefault="008E2E45" w:rsidP="00FA2DBA">
            <w:pPr>
              <w:spacing w:before="0"/>
              <w:jc w:val="center"/>
              <w:rPr>
                <w:i/>
                <w:iCs/>
                <w:lang w:eastAsia="en-GB"/>
              </w:rPr>
            </w:pPr>
            <w:r w:rsidRPr="0049511E">
              <w:rPr>
                <w:i/>
                <w:iCs/>
                <w:lang w:eastAsia="en-GB"/>
              </w:rPr>
              <w:t>N(S)N number length</w:t>
            </w:r>
          </w:p>
        </w:tc>
        <w:tc>
          <w:tcPr>
            <w:tcW w:w="2240" w:type="dxa"/>
            <w:vMerge w:val="restart"/>
            <w:tcBorders>
              <w:top w:val="single" w:sz="4" w:space="0" w:color="000000"/>
              <w:left w:val="single" w:sz="4" w:space="0" w:color="auto"/>
              <w:right w:val="single" w:sz="4" w:space="0" w:color="auto"/>
            </w:tcBorders>
            <w:vAlign w:val="center"/>
          </w:tcPr>
          <w:p w14:paraId="005FB4AF" w14:textId="77777777" w:rsidR="008E2E45" w:rsidRPr="0049511E" w:rsidRDefault="008E2E45" w:rsidP="00FA2DBA">
            <w:pPr>
              <w:spacing w:before="0"/>
              <w:jc w:val="center"/>
              <w:rPr>
                <w:i/>
                <w:iCs/>
                <w:lang w:eastAsia="en-GB"/>
              </w:rPr>
            </w:pPr>
            <w:r w:rsidRPr="0049511E">
              <w:rPr>
                <w:i/>
                <w:iCs/>
                <w:lang w:eastAsia="en-GB"/>
              </w:rPr>
              <w:t>Operator/Block assignee</w:t>
            </w:r>
          </w:p>
        </w:tc>
        <w:tc>
          <w:tcPr>
            <w:tcW w:w="2610" w:type="dxa"/>
            <w:vMerge w:val="restart"/>
            <w:tcBorders>
              <w:top w:val="single" w:sz="4" w:space="0" w:color="000000"/>
              <w:left w:val="single" w:sz="4" w:space="0" w:color="auto"/>
              <w:right w:val="single" w:sz="4" w:space="0" w:color="000000"/>
            </w:tcBorders>
            <w:vAlign w:val="center"/>
          </w:tcPr>
          <w:p w14:paraId="72A3497B" w14:textId="77777777" w:rsidR="008E2E45" w:rsidRPr="0049511E" w:rsidRDefault="008E2E45" w:rsidP="00FA2DBA">
            <w:pPr>
              <w:spacing w:before="0"/>
              <w:jc w:val="center"/>
              <w:rPr>
                <w:i/>
                <w:iCs/>
                <w:lang w:eastAsia="en-GB"/>
              </w:rPr>
            </w:pPr>
            <w:r w:rsidRPr="0049511E">
              <w:rPr>
                <w:i/>
                <w:iCs/>
                <w:lang w:eastAsia="en-GB"/>
              </w:rPr>
              <w:t>SN range</w:t>
            </w:r>
          </w:p>
          <w:p w14:paraId="7D46DE74" w14:textId="77777777" w:rsidR="008E2E45" w:rsidRPr="0049511E" w:rsidRDefault="008E2E45" w:rsidP="00FA2DBA">
            <w:pPr>
              <w:spacing w:before="0"/>
              <w:jc w:val="center"/>
              <w:rPr>
                <w:i/>
                <w:iCs/>
                <w:lang w:eastAsia="en-GB"/>
              </w:rPr>
            </w:pPr>
            <w:r w:rsidRPr="0049511E">
              <w:rPr>
                <w:i/>
                <w:iCs/>
                <w:lang w:eastAsia="en-GB"/>
              </w:rPr>
              <w:t>(XXXX)</w:t>
            </w:r>
          </w:p>
        </w:tc>
      </w:tr>
      <w:bookmarkEnd w:id="1219"/>
      <w:tr w:rsidR="008E2E45" w:rsidRPr="0049511E" w14:paraId="0A0D2CD1" w14:textId="77777777" w:rsidTr="00FA2DBA">
        <w:trPr>
          <w:trHeight w:val="600"/>
          <w:tblHeader/>
        </w:trPr>
        <w:tc>
          <w:tcPr>
            <w:tcW w:w="2540" w:type="dxa"/>
            <w:vMerge/>
            <w:tcBorders>
              <w:left w:val="single" w:sz="4" w:space="0" w:color="auto"/>
              <w:bottom w:val="single" w:sz="4" w:space="0" w:color="000000"/>
              <w:right w:val="single" w:sz="4" w:space="0" w:color="000000"/>
            </w:tcBorders>
            <w:vAlign w:val="center"/>
            <w:hideMark/>
          </w:tcPr>
          <w:p w14:paraId="49761B7D" w14:textId="77777777" w:rsidR="008E2E45" w:rsidRPr="0049511E" w:rsidRDefault="008E2E45" w:rsidP="00FA2DBA">
            <w:pPr>
              <w:spacing w:before="0"/>
              <w:jc w:val="center"/>
              <w:rPr>
                <w:lang w:eastAsia="en-GB"/>
              </w:rPr>
            </w:pPr>
          </w:p>
        </w:tc>
        <w:tc>
          <w:tcPr>
            <w:tcW w:w="1312" w:type="dxa"/>
            <w:tcBorders>
              <w:top w:val="single" w:sz="4" w:space="0" w:color="000000"/>
              <w:left w:val="nil"/>
              <w:bottom w:val="single" w:sz="4" w:space="0" w:color="000000"/>
              <w:right w:val="single" w:sz="4" w:space="0" w:color="auto"/>
            </w:tcBorders>
            <w:vAlign w:val="center"/>
          </w:tcPr>
          <w:p w14:paraId="530971CF" w14:textId="77777777" w:rsidR="008E2E45" w:rsidRPr="0049511E" w:rsidRDefault="008E2E45" w:rsidP="00FA2DBA">
            <w:pPr>
              <w:spacing w:before="0"/>
              <w:jc w:val="center"/>
              <w:rPr>
                <w:i/>
                <w:iCs/>
                <w:lang w:eastAsia="en-GB"/>
              </w:rPr>
            </w:pPr>
            <w:r w:rsidRPr="0049511E">
              <w:rPr>
                <w:i/>
                <w:iCs/>
                <w:lang w:eastAsia="en-GB"/>
              </w:rPr>
              <w:t>Maximum length</w:t>
            </w:r>
          </w:p>
        </w:tc>
        <w:tc>
          <w:tcPr>
            <w:tcW w:w="1283" w:type="dxa"/>
            <w:tcBorders>
              <w:top w:val="single" w:sz="4" w:space="0" w:color="000000"/>
              <w:left w:val="single" w:sz="4" w:space="0" w:color="auto"/>
              <w:bottom w:val="single" w:sz="4" w:space="0" w:color="000000"/>
              <w:right w:val="single" w:sz="4" w:space="0" w:color="auto"/>
            </w:tcBorders>
            <w:vAlign w:val="center"/>
          </w:tcPr>
          <w:p w14:paraId="2C600584" w14:textId="77777777" w:rsidR="008E2E45" w:rsidRPr="0049511E" w:rsidRDefault="008E2E45" w:rsidP="00FA2DBA">
            <w:pPr>
              <w:spacing w:before="0"/>
              <w:jc w:val="center"/>
              <w:rPr>
                <w:i/>
                <w:iCs/>
                <w:lang w:eastAsia="en-GB"/>
              </w:rPr>
            </w:pPr>
            <w:r w:rsidRPr="0049511E">
              <w:rPr>
                <w:i/>
                <w:iCs/>
                <w:lang w:eastAsia="en-GB"/>
              </w:rPr>
              <w:t>Minimum length</w:t>
            </w:r>
          </w:p>
        </w:tc>
        <w:tc>
          <w:tcPr>
            <w:tcW w:w="2240" w:type="dxa"/>
            <w:vMerge/>
            <w:tcBorders>
              <w:left w:val="single" w:sz="4" w:space="0" w:color="auto"/>
              <w:bottom w:val="single" w:sz="4" w:space="0" w:color="000000"/>
              <w:right w:val="single" w:sz="4" w:space="0" w:color="auto"/>
            </w:tcBorders>
            <w:vAlign w:val="center"/>
          </w:tcPr>
          <w:p w14:paraId="7AC06155" w14:textId="77777777" w:rsidR="008E2E45" w:rsidRPr="0049511E" w:rsidRDefault="008E2E45" w:rsidP="00FA2DBA">
            <w:pPr>
              <w:spacing w:before="0"/>
              <w:jc w:val="center"/>
              <w:rPr>
                <w:lang w:eastAsia="en-GB"/>
              </w:rPr>
            </w:pPr>
          </w:p>
        </w:tc>
        <w:tc>
          <w:tcPr>
            <w:tcW w:w="2610" w:type="dxa"/>
            <w:vMerge/>
            <w:tcBorders>
              <w:left w:val="single" w:sz="4" w:space="0" w:color="auto"/>
              <w:bottom w:val="single" w:sz="4" w:space="0" w:color="000000"/>
              <w:right w:val="single" w:sz="4" w:space="0" w:color="000000"/>
            </w:tcBorders>
            <w:vAlign w:val="center"/>
            <w:hideMark/>
          </w:tcPr>
          <w:p w14:paraId="4162E58D" w14:textId="77777777" w:rsidR="008E2E45" w:rsidRPr="0049511E" w:rsidRDefault="008E2E45" w:rsidP="00FA2DBA">
            <w:pPr>
              <w:spacing w:before="0"/>
              <w:jc w:val="center"/>
              <w:rPr>
                <w:lang w:eastAsia="en-GB"/>
              </w:rPr>
            </w:pPr>
          </w:p>
        </w:tc>
      </w:tr>
      <w:tr w:rsidR="008E2E45" w:rsidRPr="0049511E" w14:paraId="2A95AB49"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367CF231" w14:textId="77777777" w:rsidR="008E2E45" w:rsidRPr="0049511E" w:rsidRDefault="008E2E45" w:rsidP="00FA2DBA">
            <w:pPr>
              <w:spacing w:before="0"/>
              <w:jc w:val="center"/>
              <w:rPr>
                <w:lang w:eastAsia="en-GB"/>
              </w:rPr>
            </w:pPr>
            <w:r w:rsidRPr="0049511E">
              <w:rPr>
                <w:lang w:eastAsia="en-GB"/>
              </w:rPr>
              <w:t>216</w:t>
            </w:r>
          </w:p>
        </w:tc>
        <w:tc>
          <w:tcPr>
            <w:tcW w:w="1312" w:type="dxa"/>
            <w:tcBorders>
              <w:top w:val="nil"/>
              <w:left w:val="nil"/>
              <w:bottom w:val="single" w:sz="4" w:space="0" w:color="000000"/>
              <w:right w:val="single" w:sz="4" w:space="0" w:color="auto"/>
            </w:tcBorders>
            <w:vAlign w:val="center"/>
          </w:tcPr>
          <w:p w14:paraId="72641857"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0506B9F2" w14:textId="77777777" w:rsidR="008E2E45" w:rsidRPr="0049511E" w:rsidRDefault="008E2E45" w:rsidP="00FA2DBA">
            <w:pPr>
              <w:spacing w:before="0"/>
              <w:jc w:val="center"/>
              <w:rPr>
                <w:lang w:eastAsia="en-GB"/>
              </w:rPr>
            </w:pPr>
            <w:r w:rsidRPr="0049511E">
              <w:rPr>
                <w:lang w:eastAsia="en-GB"/>
              </w:rPr>
              <w:t>7</w:t>
            </w:r>
          </w:p>
        </w:tc>
        <w:tc>
          <w:tcPr>
            <w:tcW w:w="2240" w:type="dxa"/>
            <w:vMerge w:val="restart"/>
            <w:tcBorders>
              <w:top w:val="nil"/>
              <w:left w:val="single" w:sz="4" w:space="0" w:color="auto"/>
              <w:right w:val="single" w:sz="4" w:space="0" w:color="auto"/>
            </w:tcBorders>
            <w:vAlign w:val="center"/>
          </w:tcPr>
          <w:p w14:paraId="6E182199" w14:textId="77777777" w:rsidR="008E2E45" w:rsidRPr="0049511E" w:rsidRDefault="008E2E45" w:rsidP="00FA2DBA">
            <w:pPr>
              <w:spacing w:before="0"/>
              <w:jc w:val="center"/>
              <w:rPr>
                <w:lang w:eastAsia="en-GB"/>
              </w:rPr>
            </w:pPr>
            <w:r w:rsidRPr="0049511E">
              <w:rPr>
                <w:lang w:eastAsia="en-GB"/>
              </w:rPr>
              <w:t>Guyana Telephone and Telegraph Co. Ltd.</w:t>
            </w:r>
          </w:p>
        </w:tc>
        <w:tc>
          <w:tcPr>
            <w:tcW w:w="2610" w:type="dxa"/>
            <w:tcBorders>
              <w:top w:val="nil"/>
              <w:left w:val="single" w:sz="4" w:space="0" w:color="auto"/>
              <w:bottom w:val="single" w:sz="4" w:space="0" w:color="000000"/>
              <w:right w:val="single" w:sz="4" w:space="0" w:color="000000"/>
            </w:tcBorders>
            <w:vAlign w:val="center"/>
            <w:hideMark/>
          </w:tcPr>
          <w:p w14:paraId="2ECDDCA0"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5D5F4CBC"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4AD8DC19" w14:textId="77777777" w:rsidR="008E2E45" w:rsidRPr="0049511E" w:rsidRDefault="008E2E45" w:rsidP="00FA2DBA">
            <w:pPr>
              <w:spacing w:before="0"/>
              <w:jc w:val="center"/>
              <w:rPr>
                <w:lang w:eastAsia="en-GB"/>
              </w:rPr>
            </w:pPr>
            <w:r w:rsidRPr="0049511E">
              <w:rPr>
                <w:lang w:eastAsia="en-GB"/>
              </w:rPr>
              <w:t>217</w:t>
            </w:r>
          </w:p>
        </w:tc>
        <w:tc>
          <w:tcPr>
            <w:tcW w:w="1312" w:type="dxa"/>
            <w:tcBorders>
              <w:top w:val="nil"/>
              <w:left w:val="nil"/>
              <w:bottom w:val="single" w:sz="4" w:space="0" w:color="000000"/>
              <w:right w:val="single" w:sz="4" w:space="0" w:color="auto"/>
            </w:tcBorders>
            <w:vAlign w:val="center"/>
          </w:tcPr>
          <w:p w14:paraId="7C8076FB"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67617B75"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21CA3682"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6599EE7E" w14:textId="77777777" w:rsidR="008E2E45" w:rsidRPr="0049511E" w:rsidRDefault="008E2E45" w:rsidP="00FA2DBA">
            <w:pPr>
              <w:spacing w:before="0"/>
              <w:jc w:val="center"/>
              <w:rPr>
                <w:lang w:eastAsia="en-GB"/>
              </w:rPr>
            </w:pPr>
            <w:r w:rsidRPr="0049511E">
              <w:rPr>
                <w:lang w:eastAsia="en-GB"/>
              </w:rPr>
              <w:t>0000 – 1999</w:t>
            </w:r>
          </w:p>
        </w:tc>
      </w:tr>
      <w:tr w:rsidR="008E2E45" w:rsidRPr="0049511E" w14:paraId="6CE6DC24"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2C0FB6E4" w14:textId="77777777" w:rsidR="008E2E45" w:rsidRPr="0049511E" w:rsidRDefault="008E2E45" w:rsidP="00FA2DBA">
            <w:pPr>
              <w:spacing w:before="0"/>
              <w:jc w:val="center"/>
              <w:rPr>
                <w:lang w:eastAsia="en-GB"/>
              </w:rPr>
            </w:pPr>
            <w:r w:rsidRPr="0049511E">
              <w:rPr>
                <w:lang w:eastAsia="en-GB"/>
              </w:rPr>
              <w:t>218</w:t>
            </w:r>
          </w:p>
        </w:tc>
        <w:tc>
          <w:tcPr>
            <w:tcW w:w="1312" w:type="dxa"/>
            <w:tcBorders>
              <w:top w:val="nil"/>
              <w:left w:val="nil"/>
              <w:bottom w:val="single" w:sz="4" w:space="0" w:color="000000"/>
              <w:right w:val="single" w:sz="4" w:space="0" w:color="auto"/>
            </w:tcBorders>
            <w:vAlign w:val="center"/>
          </w:tcPr>
          <w:p w14:paraId="71E82690"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721C4511"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4192869A"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2D428B4D"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3C6E8862"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6F9842BE" w14:textId="77777777" w:rsidR="008E2E45" w:rsidRPr="0049511E" w:rsidRDefault="008E2E45" w:rsidP="00FA2DBA">
            <w:pPr>
              <w:spacing w:before="0"/>
              <w:jc w:val="center"/>
              <w:rPr>
                <w:lang w:eastAsia="en-GB"/>
              </w:rPr>
            </w:pPr>
            <w:r w:rsidRPr="0049511E">
              <w:rPr>
                <w:lang w:eastAsia="en-GB"/>
              </w:rPr>
              <w:t>219</w:t>
            </w:r>
          </w:p>
        </w:tc>
        <w:tc>
          <w:tcPr>
            <w:tcW w:w="1312" w:type="dxa"/>
            <w:tcBorders>
              <w:top w:val="nil"/>
              <w:left w:val="nil"/>
              <w:bottom w:val="single" w:sz="4" w:space="0" w:color="000000"/>
              <w:right w:val="single" w:sz="4" w:space="0" w:color="auto"/>
            </w:tcBorders>
            <w:vAlign w:val="center"/>
          </w:tcPr>
          <w:p w14:paraId="3F4561FE"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63CD278F"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5073946E"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7D1226FC"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200E96E9"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7772F4BC" w14:textId="77777777" w:rsidR="008E2E45" w:rsidRPr="0049511E" w:rsidRDefault="008E2E45" w:rsidP="00FA2DBA">
            <w:pPr>
              <w:spacing w:before="0"/>
              <w:jc w:val="center"/>
              <w:rPr>
                <w:lang w:eastAsia="en-GB"/>
              </w:rPr>
            </w:pPr>
            <w:r w:rsidRPr="0049511E">
              <w:rPr>
                <w:lang w:eastAsia="en-GB"/>
              </w:rPr>
              <w:t>220</w:t>
            </w:r>
          </w:p>
        </w:tc>
        <w:tc>
          <w:tcPr>
            <w:tcW w:w="1312" w:type="dxa"/>
            <w:tcBorders>
              <w:top w:val="nil"/>
              <w:left w:val="nil"/>
              <w:bottom w:val="single" w:sz="4" w:space="0" w:color="000000"/>
              <w:right w:val="single" w:sz="4" w:space="0" w:color="auto"/>
            </w:tcBorders>
            <w:vAlign w:val="center"/>
          </w:tcPr>
          <w:p w14:paraId="1023C809"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47BDBEEF"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5552C378"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6321BAF8"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404A9E98"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6AC021D0" w14:textId="77777777" w:rsidR="008E2E45" w:rsidRPr="0049511E" w:rsidRDefault="008E2E45" w:rsidP="00FA2DBA">
            <w:pPr>
              <w:spacing w:before="0"/>
              <w:jc w:val="center"/>
              <w:rPr>
                <w:lang w:eastAsia="en-GB"/>
              </w:rPr>
            </w:pPr>
            <w:r w:rsidRPr="0049511E">
              <w:rPr>
                <w:lang w:eastAsia="en-GB"/>
              </w:rPr>
              <w:t>221</w:t>
            </w:r>
          </w:p>
        </w:tc>
        <w:tc>
          <w:tcPr>
            <w:tcW w:w="1312" w:type="dxa"/>
            <w:tcBorders>
              <w:top w:val="nil"/>
              <w:left w:val="nil"/>
              <w:bottom w:val="single" w:sz="4" w:space="0" w:color="000000"/>
              <w:right w:val="single" w:sz="4" w:space="0" w:color="auto"/>
            </w:tcBorders>
            <w:vAlign w:val="center"/>
          </w:tcPr>
          <w:p w14:paraId="67DE191A"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4E75F3E7"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1E1ACF9E"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059BAD0E" w14:textId="77777777" w:rsidR="008E2E45" w:rsidRPr="0049511E" w:rsidRDefault="008E2E45" w:rsidP="00FA2DBA">
            <w:pPr>
              <w:spacing w:before="0"/>
              <w:jc w:val="center"/>
              <w:rPr>
                <w:lang w:eastAsia="en-GB"/>
              </w:rPr>
            </w:pPr>
            <w:r w:rsidRPr="0049511E">
              <w:rPr>
                <w:lang w:eastAsia="en-GB"/>
              </w:rPr>
              <w:t>2000 – 4999</w:t>
            </w:r>
          </w:p>
        </w:tc>
      </w:tr>
      <w:tr w:rsidR="008E2E45" w:rsidRPr="0049511E" w14:paraId="26EE24B0"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09B30304" w14:textId="77777777" w:rsidR="008E2E45" w:rsidRPr="0049511E" w:rsidRDefault="008E2E45" w:rsidP="00FA2DBA">
            <w:pPr>
              <w:spacing w:before="0"/>
              <w:jc w:val="center"/>
              <w:rPr>
                <w:lang w:eastAsia="en-GB"/>
              </w:rPr>
            </w:pPr>
            <w:r w:rsidRPr="0049511E">
              <w:rPr>
                <w:lang w:eastAsia="en-GB"/>
              </w:rPr>
              <w:t>222</w:t>
            </w:r>
          </w:p>
        </w:tc>
        <w:tc>
          <w:tcPr>
            <w:tcW w:w="1312" w:type="dxa"/>
            <w:tcBorders>
              <w:top w:val="nil"/>
              <w:left w:val="nil"/>
              <w:bottom w:val="single" w:sz="4" w:space="0" w:color="000000"/>
              <w:right w:val="single" w:sz="4" w:space="0" w:color="auto"/>
            </w:tcBorders>
            <w:vAlign w:val="center"/>
          </w:tcPr>
          <w:p w14:paraId="3387631B"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6BF1D48E"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37742BF2"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7EC6AD2A"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720D3E0B"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1902344E" w14:textId="77777777" w:rsidR="008E2E45" w:rsidRPr="0049511E" w:rsidRDefault="008E2E45" w:rsidP="00FA2DBA">
            <w:pPr>
              <w:spacing w:before="0"/>
              <w:jc w:val="center"/>
              <w:rPr>
                <w:lang w:eastAsia="en-GB"/>
              </w:rPr>
            </w:pPr>
            <w:r w:rsidRPr="0049511E">
              <w:rPr>
                <w:lang w:eastAsia="en-GB"/>
              </w:rPr>
              <w:t>223</w:t>
            </w:r>
          </w:p>
        </w:tc>
        <w:tc>
          <w:tcPr>
            <w:tcW w:w="1312" w:type="dxa"/>
            <w:tcBorders>
              <w:top w:val="nil"/>
              <w:left w:val="nil"/>
              <w:bottom w:val="single" w:sz="4" w:space="0" w:color="000000"/>
              <w:right w:val="single" w:sz="4" w:space="0" w:color="auto"/>
            </w:tcBorders>
            <w:vAlign w:val="center"/>
          </w:tcPr>
          <w:p w14:paraId="049D48F1"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2103E64C"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2DA6B38C"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6F42D5B4"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6279B193"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01121C51" w14:textId="77777777" w:rsidR="008E2E45" w:rsidRPr="0049511E" w:rsidRDefault="008E2E45" w:rsidP="00FA2DBA">
            <w:pPr>
              <w:spacing w:before="0"/>
              <w:jc w:val="center"/>
              <w:rPr>
                <w:lang w:eastAsia="en-GB"/>
              </w:rPr>
            </w:pPr>
            <w:r w:rsidRPr="0049511E">
              <w:rPr>
                <w:lang w:eastAsia="en-GB"/>
              </w:rPr>
              <w:t>225</w:t>
            </w:r>
          </w:p>
        </w:tc>
        <w:tc>
          <w:tcPr>
            <w:tcW w:w="1312" w:type="dxa"/>
            <w:tcBorders>
              <w:top w:val="nil"/>
              <w:left w:val="nil"/>
              <w:bottom w:val="single" w:sz="4" w:space="0" w:color="000000"/>
              <w:right w:val="single" w:sz="4" w:space="0" w:color="auto"/>
            </w:tcBorders>
            <w:vAlign w:val="center"/>
          </w:tcPr>
          <w:p w14:paraId="2ED50DB1"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3E7B16F8"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132CFB01"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3FA61B7F"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2F54C219" w14:textId="77777777" w:rsidTr="008E2E45">
        <w:trPr>
          <w:trHeight w:val="402"/>
        </w:trPr>
        <w:tc>
          <w:tcPr>
            <w:tcW w:w="2540" w:type="dxa"/>
            <w:tcBorders>
              <w:top w:val="nil"/>
              <w:left w:val="single" w:sz="4" w:space="0" w:color="auto"/>
              <w:bottom w:val="single" w:sz="4" w:space="0" w:color="000000"/>
              <w:right w:val="single" w:sz="4" w:space="0" w:color="000000"/>
            </w:tcBorders>
            <w:vAlign w:val="center"/>
            <w:hideMark/>
          </w:tcPr>
          <w:p w14:paraId="719E3774" w14:textId="77777777" w:rsidR="008E2E45" w:rsidRPr="0049511E" w:rsidRDefault="008E2E45" w:rsidP="00FA2DBA">
            <w:pPr>
              <w:spacing w:before="0"/>
              <w:jc w:val="center"/>
              <w:rPr>
                <w:lang w:eastAsia="en-GB"/>
              </w:rPr>
            </w:pPr>
            <w:r w:rsidRPr="0049511E">
              <w:rPr>
                <w:lang w:eastAsia="en-GB"/>
              </w:rPr>
              <w:t>226</w:t>
            </w:r>
          </w:p>
        </w:tc>
        <w:tc>
          <w:tcPr>
            <w:tcW w:w="1312" w:type="dxa"/>
            <w:tcBorders>
              <w:top w:val="nil"/>
              <w:left w:val="nil"/>
              <w:bottom w:val="single" w:sz="4" w:space="0" w:color="000000"/>
              <w:right w:val="single" w:sz="4" w:space="0" w:color="auto"/>
            </w:tcBorders>
            <w:vAlign w:val="center"/>
          </w:tcPr>
          <w:p w14:paraId="5DC26249"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0541822F"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3D2BFB9F"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5B60E597"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634EDACF"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61A716AA" w14:textId="77777777" w:rsidR="008E2E45" w:rsidRPr="0049511E" w:rsidRDefault="008E2E45" w:rsidP="00FA2DBA">
            <w:pPr>
              <w:spacing w:before="0"/>
              <w:jc w:val="center"/>
              <w:rPr>
                <w:lang w:eastAsia="en-GB"/>
              </w:rPr>
            </w:pPr>
            <w:r w:rsidRPr="0049511E">
              <w:rPr>
                <w:lang w:eastAsia="en-GB"/>
              </w:rPr>
              <w:t>227</w:t>
            </w:r>
          </w:p>
        </w:tc>
        <w:tc>
          <w:tcPr>
            <w:tcW w:w="1312" w:type="dxa"/>
            <w:tcBorders>
              <w:top w:val="nil"/>
              <w:left w:val="nil"/>
              <w:bottom w:val="single" w:sz="4" w:space="0" w:color="000000"/>
              <w:right w:val="single" w:sz="4" w:space="0" w:color="auto"/>
            </w:tcBorders>
            <w:vAlign w:val="center"/>
          </w:tcPr>
          <w:p w14:paraId="621D72F0"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1ECF52B5" w14:textId="77777777" w:rsidR="008E2E45" w:rsidRPr="0049511E" w:rsidRDefault="008E2E45" w:rsidP="00FA2DBA">
            <w:pPr>
              <w:spacing w:before="0"/>
              <w:jc w:val="center"/>
              <w:rPr>
                <w:lang w:eastAsia="en-GB"/>
              </w:rPr>
            </w:pPr>
            <w:r w:rsidRPr="0049511E">
              <w:t>7</w:t>
            </w:r>
          </w:p>
        </w:tc>
        <w:tc>
          <w:tcPr>
            <w:tcW w:w="2240" w:type="dxa"/>
            <w:vMerge w:val="restart"/>
            <w:tcBorders>
              <w:top w:val="nil"/>
              <w:left w:val="single" w:sz="4" w:space="0" w:color="auto"/>
              <w:right w:val="single" w:sz="4" w:space="0" w:color="auto"/>
            </w:tcBorders>
            <w:vAlign w:val="center"/>
          </w:tcPr>
          <w:p w14:paraId="12A4A45A" w14:textId="25BF5D00"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5141C5D2"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6537B552"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632D2903" w14:textId="77777777" w:rsidR="008E2E45" w:rsidRPr="0049511E" w:rsidRDefault="008E2E45" w:rsidP="00FA2DBA">
            <w:pPr>
              <w:spacing w:before="0"/>
              <w:jc w:val="center"/>
              <w:rPr>
                <w:lang w:eastAsia="en-GB"/>
              </w:rPr>
            </w:pPr>
            <w:r w:rsidRPr="0049511E">
              <w:rPr>
                <w:lang w:eastAsia="en-GB"/>
              </w:rPr>
              <w:t>228</w:t>
            </w:r>
          </w:p>
        </w:tc>
        <w:tc>
          <w:tcPr>
            <w:tcW w:w="1312" w:type="dxa"/>
            <w:tcBorders>
              <w:top w:val="nil"/>
              <w:left w:val="nil"/>
              <w:bottom w:val="single" w:sz="4" w:space="0" w:color="000000"/>
              <w:right w:val="single" w:sz="4" w:space="0" w:color="auto"/>
            </w:tcBorders>
            <w:vAlign w:val="center"/>
          </w:tcPr>
          <w:p w14:paraId="568B54EB"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3A45ACBD"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1E00A1AF"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194773F1" w14:textId="77777777" w:rsidR="008E2E45" w:rsidRPr="0049511E" w:rsidRDefault="008E2E45" w:rsidP="00FA2DBA">
            <w:pPr>
              <w:spacing w:before="0"/>
              <w:jc w:val="center"/>
              <w:rPr>
                <w:lang w:eastAsia="en-GB"/>
              </w:rPr>
            </w:pPr>
            <w:r w:rsidRPr="0049511E">
              <w:rPr>
                <w:lang w:eastAsia="en-GB"/>
              </w:rPr>
              <w:t>0000 – 6999</w:t>
            </w:r>
          </w:p>
        </w:tc>
      </w:tr>
      <w:tr w:rsidR="008E2E45" w:rsidRPr="0049511E" w14:paraId="461B0D66"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253403A6" w14:textId="77777777" w:rsidR="008E2E45" w:rsidRPr="0049511E" w:rsidRDefault="008E2E45" w:rsidP="00FA2DBA">
            <w:pPr>
              <w:spacing w:before="0"/>
              <w:jc w:val="center"/>
              <w:rPr>
                <w:lang w:eastAsia="en-GB"/>
              </w:rPr>
            </w:pPr>
            <w:r w:rsidRPr="0049511E">
              <w:rPr>
                <w:lang w:eastAsia="en-GB"/>
              </w:rPr>
              <w:t>229</w:t>
            </w:r>
          </w:p>
        </w:tc>
        <w:tc>
          <w:tcPr>
            <w:tcW w:w="1312" w:type="dxa"/>
            <w:tcBorders>
              <w:top w:val="nil"/>
              <w:left w:val="nil"/>
              <w:bottom w:val="single" w:sz="4" w:space="0" w:color="000000"/>
              <w:right w:val="single" w:sz="4" w:space="0" w:color="auto"/>
            </w:tcBorders>
            <w:vAlign w:val="center"/>
          </w:tcPr>
          <w:p w14:paraId="577CD09E"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6A5C2B04" w14:textId="77777777" w:rsidR="008E2E45" w:rsidRPr="0049511E" w:rsidRDefault="008E2E45" w:rsidP="00FA2DBA">
            <w:pPr>
              <w:spacing w:before="0"/>
              <w:jc w:val="center"/>
              <w:rPr>
                <w:lang w:eastAsia="en-GB"/>
              </w:rPr>
            </w:pPr>
            <w:r w:rsidRPr="0049511E">
              <w:t>7</w:t>
            </w:r>
          </w:p>
        </w:tc>
        <w:tc>
          <w:tcPr>
            <w:tcW w:w="2240" w:type="dxa"/>
            <w:vMerge w:val="restart"/>
            <w:tcBorders>
              <w:left w:val="single" w:sz="4" w:space="0" w:color="auto"/>
              <w:right w:val="single" w:sz="4" w:space="0" w:color="auto"/>
            </w:tcBorders>
            <w:vAlign w:val="center"/>
          </w:tcPr>
          <w:p w14:paraId="6CEB2EB0"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156B07E8" w14:textId="77777777" w:rsidR="008E2E45" w:rsidRPr="0049511E" w:rsidRDefault="008E2E45" w:rsidP="00FA2DBA">
            <w:pPr>
              <w:spacing w:before="0"/>
              <w:jc w:val="center"/>
              <w:rPr>
                <w:lang w:eastAsia="en-GB"/>
              </w:rPr>
            </w:pPr>
            <w:r w:rsidRPr="0049511E">
              <w:rPr>
                <w:lang w:eastAsia="en-GB"/>
              </w:rPr>
              <w:t>1000 – 8999</w:t>
            </w:r>
          </w:p>
        </w:tc>
      </w:tr>
      <w:tr w:rsidR="008E2E45" w:rsidRPr="0049511E" w14:paraId="43008E97" w14:textId="77777777" w:rsidTr="008E2E45">
        <w:trPr>
          <w:trHeight w:val="402"/>
        </w:trPr>
        <w:tc>
          <w:tcPr>
            <w:tcW w:w="2540" w:type="dxa"/>
            <w:tcBorders>
              <w:top w:val="nil"/>
              <w:left w:val="single" w:sz="4" w:space="0" w:color="auto"/>
              <w:bottom w:val="single" w:sz="4" w:space="0" w:color="000000"/>
              <w:right w:val="single" w:sz="4" w:space="0" w:color="000000"/>
            </w:tcBorders>
            <w:vAlign w:val="center"/>
            <w:hideMark/>
          </w:tcPr>
          <w:p w14:paraId="16DDCBC9" w14:textId="77777777" w:rsidR="008E2E45" w:rsidRPr="0049511E" w:rsidRDefault="008E2E45" w:rsidP="00FA2DBA">
            <w:pPr>
              <w:spacing w:before="0"/>
              <w:jc w:val="center"/>
              <w:rPr>
                <w:lang w:eastAsia="en-GB"/>
              </w:rPr>
            </w:pPr>
            <w:r w:rsidRPr="0049511E">
              <w:rPr>
                <w:lang w:eastAsia="en-GB"/>
              </w:rPr>
              <w:t>231</w:t>
            </w:r>
          </w:p>
        </w:tc>
        <w:tc>
          <w:tcPr>
            <w:tcW w:w="1312" w:type="dxa"/>
            <w:tcBorders>
              <w:top w:val="nil"/>
              <w:left w:val="nil"/>
              <w:bottom w:val="single" w:sz="4" w:space="0" w:color="000000"/>
              <w:right w:val="single" w:sz="4" w:space="0" w:color="auto"/>
            </w:tcBorders>
            <w:vAlign w:val="center"/>
          </w:tcPr>
          <w:p w14:paraId="55DFADAB"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01165630"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50F5137A"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64F91752"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1BAB16DF" w14:textId="77777777" w:rsidTr="008E2E45">
        <w:trPr>
          <w:trHeight w:val="402"/>
        </w:trPr>
        <w:tc>
          <w:tcPr>
            <w:tcW w:w="2540" w:type="dxa"/>
            <w:tcBorders>
              <w:top w:val="nil"/>
              <w:left w:val="single" w:sz="4" w:space="0" w:color="auto"/>
              <w:bottom w:val="single" w:sz="4" w:space="0" w:color="000000"/>
              <w:right w:val="single" w:sz="4" w:space="0" w:color="000000"/>
            </w:tcBorders>
            <w:vAlign w:val="center"/>
            <w:hideMark/>
          </w:tcPr>
          <w:p w14:paraId="076AFC9E" w14:textId="77777777" w:rsidR="008E2E45" w:rsidRPr="0049511E" w:rsidRDefault="008E2E45" w:rsidP="00FA2DBA">
            <w:pPr>
              <w:spacing w:before="0"/>
              <w:jc w:val="center"/>
              <w:rPr>
                <w:lang w:eastAsia="en-GB"/>
              </w:rPr>
            </w:pPr>
            <w:r w:rsidRPr="0049511E">
              <w:rPr>
                <w:lang w:eastAsia="en-GB"/>
              </w:rPr>
              <w:t>232</w:t>
            </w:r>
          </w:p>
        </w:tc>
        <w:tc>
          <w:tcPr>
            <w:tcW w:w="1312" w:type="dxa"/>
            <w:tcBorders>
              <w:top w:val="nil"/>
              <w:left w:val="nil"/>
              <w:bottom w:val="single" w:sz="4" w:space="0" w:color="000000"/>
              <w:right w:val="single" w:sz="4" w:space="0" w:color="auto"/>
            </w:tcBorders>
            <w:vAlign w:val="center"/>
          </w:tcPr>
          <w:p w14:paraId="2E69F0FF"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314F37EF" w14:textId="77777777" w:rsidR="008E2E45" w:rsidRPr="0049511E" w:rsidRDefault="008E2E45" w:rsidP="00FA2DBA">
            <w:pPr>
              <w:spacing w:before="0"/>
              <w:jc w:val="center"/>
              <w:rPr>
                <w:lang w:eastAsia="en-GB"/>
              </w:rPr>
            </w:pPr>
            <w:r w:rsidRPr="0049511E">
              <w:t>7</w:t>
            </w:r>
          </w:p>
        </w:tc>
        <w:tc>
          <w:tcPr>
            <w:tcW w:w="2240" w:type="dxa"/>
            <w:vMerge w:val="restart"/>
            <w:tcBorders>
              <w:left w:val="single" w:sz="4" w:space="0" w:color="auto"/>
              <w:bottom w:val="single" w:sz="4" w:space="0" w:color="auto"/>
              <w:right w:val="single" w:sz="4" w:space="0" w:color="auto"/>
            </w:tcBorders>
            <w:vAlign w:val="center"/>
          </w:tcPr>
          <w:p w14:paraId="4721A8BC"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71531720" w14:textId="77777777" w:rsidR="008E2E45" w:rsidRPr="0049511E" w:rsidRDefault="008E2E45" w:rsidP="00FA2DBA">
            <w:pPr>
              <w:spacing w:before="0"/>
              <w:jc w:val="center"/>
              <w:rPr>
                <w:lang w:eastAsia="en-GB"/>
              </w:rPr>
            </w:pPr>
            <w:r w:rsidRPr="0049511E">
              <w:rPr>
                <w:lang w:eastAsia="en-GB"/>
              </w:rPr>
              <w:t>0000 – 4999; 9000 – 9999</w:t>
            </w:r>
          </w:p>
        </w:tc>
      </w:tr>
      <w:tr w:rsidR="008E2E45" w:rsidRPr="0049511E" w14:paraId="33C2B7DD" w14:textId="77777777" w:rsidTr="008E2E45">
        <w:trPr>
          <w:trHeight w:val="402"/>
        </w:trPr>
        <w:tc>
          <w:tcPr>
            <w:tcW w:w="2540" w:type="dxa"/>
            <w:tcBorders>
              <w:top w:val="nil"/>
              <w:left w:val="single" w:sz="4" w:space="0" w:color="auto"/>
              <w:bottom w:val="single" w:sz="4" w:space="0" w:color="000000"/>
              <w:right w:val="single" w:sz="4" w:space="0" w:color="000000"/>
            </w:tcBorders>
            <w:vAlign w:val="center"/>
            <w:hideMark/>
          </w:tcPr>
          <w:p w14:paraId="0D992063" w14:textId="77777777" w:rsidR="008E2E45" w:rsidRPr="0049511E" w:rsidRDefault="008E2E45" w:rsidP="00FA2DBA">
            <w:pPr>
              <w:spacing w:before="0"/>
              <w:jc w:val="center"/>
              <w:rPr>
                <w:lang w:eastAsia="en-GB"/>
              </w:rPr>
            </w:pPr>
            <w:r w:rsidRPr="0049511E">
              <w:rPr>
                <w:lang w:eastAsia="en-GB"/>
              </w:rPr>
              <w:t>233</w:t>
            </w:r>
          </w:p>
        </w:tc>
        <w:tc>
          <w:tcPr>
            <w:tcW w:w="1312" w:type="dxa"/>
            <w:tcBorders>
              <w:top w:val="nil"/>
              <w:left w:val="nil"/>
              <w:bottom w:val="single" w:sz="4" w:space="0" w:color="000000"/>
              <w:right w:val="single" w:sz="4" w:space="0" w:color="auto"/>
            </w:tcBorders>
            <w:vAlign w:val="center"/>
          </w:tcPr>
          <w:p w14:paraId="467C325B"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25A4B656"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bottom w:val="single" w:sz="4" w:space="0" w:color="auto"/>
              <w:right w:val="single" w:sz="4" w:space="0" w:color="auto"/>
            </w:tcBorders>
            <w:vAlign w:val="center"/>
          </w:tcPr>
          <w:p w14:paraId="3AF3BC96"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33969AF0" w14:textId="77777777" w:rsidR="008E2E45" w:rsidRPr="0049511E" w:rsidRDefault="008E2E45" w:rsidP="00FA2DBA">
            <w:pPr>
              <w:spacing w:before="0"/>
              <w:jc w:val="center"/>
              <w:rPr>
                <w:lang w:eastAsia="en-GB"/>
              </w:rPr>
            </w:pPr>
            <w:r w:rsidRPr="0049511E">
              <w:rPr>
                <w:lang w:eastAsia="en-GB"/>
              </w:rPr>
              <w:t>0000 – 7999</w:t>
            </w:r>
          </w:p>
        </w:tc>
      </w:tr>
      <w:tr w:rsidR="008E2E45" w:rsidRPr="0049511E" w14:paraId="3BDCECFE" w14:textId="77777777" w:rsidTr="008E2E45">
        <w:trPr>
          <w:trHeight w:val="402"/>
        </w:trPr>
        <w:tc>
          <w:tcPr>
            <w:tcW w:w="2540" w:type="dxa"/>
            <w:tcBorders>
              <w:top w:val="nil"/>
              <w:left w:val="single" w:sz="4" w:space="0" w:color="auto"/>
              <w:bottom w:val="single" w:sz="4" w:space="0" w:color="000000"/>
              <w:right w:val="single" w:sz="4" w:space="0" w:color="000000"/>
            </w:tcBorders>
            <w:vAlign w:val="center"/>
            <w:hideMark/>
          </w:tcPr>
          <w:p w14:paraId="5014687C" w14:textId="77777777" w:rsidR="008E2E45" w:rsidRPr="0049511E" w:rsidRDefault="008E2E45" w:rsidP="00FA2DBA">
            <w:pPr>
              <w:spacing w:before="0"/>
              <w:jc w:val="center"/>
              <w:rPr>
                <w:lang w:eastAsia="en-GB"/>
              </w:rPr>
            </w:pPr>
            <w:r w:rsidRPr="0049511E">
              <w:rPr>
                <w:lang w:eastAsia="en-GB"/>
              </w:rPr>
              <w:lastRenderedPageBreak/>
              <w:t>234</w:t>
            </w:r>
          </w:p>
        </w:tc>
        <w:tc>
          <w:tcPr>
            <w:tcW w:w="1312" w:type="dxa"/>
            <w:tcBorders>
              <w:top w:val="nil"/>
              <w:left w:val="nil"/>
              <w:bottom w:val="single" w:sz="4" w:space="0" w:color="000000"/>
              <w:right w:val="single" w:sz="4" w:space="0" w:color="auto"/>
            </w:tcBorders>
            <w:vAlign w:val="center"/>
          </w:tcPr>
          <w:p w14:paraId="39F936A9"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28B2D487" w14:textId="77777777" w:rsidR="008E2E45" w:rsidRPr="0049511E" w:rsidRDefault="008E2E45" w:rsidP="00FA2DBA">
            <w:pPr>
              <w:spacing w:before="0"/>
              <w:jc w:val="center"/>
              <w:rPr>
                <w:lang w:eastAsia="en-GB"/>
              </w:rPr>
            </w:pPr>
            <w:r w:rsidRPr="0049511E">
              <w:t>7</w:t>
            </w:r>
          </w:p>
        </w:tc>
        <w:tc>
          <w:tcPr>
            <w:tcW w:w="2240" w:type="dxa"/>
            <w:vMerge w:val="restart"/>
            <w:tcBorders>
              <w:top w:val="single" w:sz="4" w:space="0" w:color="auto"/>
              <w:left w:val="single" w:sz="4" w:space="0" w:color="auto"/>
              <w:right w:val="single" w:sz="4" w:space="0" w:color="auto"/>
            </w:tcBorders>
            <w:vAlign w:val="center"/>
          </w:tcPr>
          <w:p w14:paraId="6F8FFE6E"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0220B56E" w14:textId="77777777" w:rsidR="008E2E45" w:rsidRPr="0049511E" w:rsidRDefault="008E2E45" w:rsidP="00FA2DBA">
            <w:pPr>
              <w:spacing w:before="0"/>
              <w:jc w:val="center"/>
              <w:rPr>
                <w:lang w:eastAsia="en-GB"/>
              </w:rPr>
            </w:pPr>
            <w:r w:rsidRPr="0049511E">
              <w:rPr>
                <w:lang w:eastAsia="en-GB"/>
              </w:rPr>
              <w:t>0000 – 0999</w:t>
            </w:r>
          </w:p>
        </w:tc>
      </w:tr>
      <w:tr w:rsidR="008E2E45" w:rsidRPr="0049511E" w14:paraId="0719425D"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257C9050" w14:textId="77777777" w:rsidR="008E2E45" w:rsidRPr="0049511E" w:rsidRDefault="008E2E45" w:rsidP="00FA2DBA">
            <w:pPr>
              <w:spacing w:before="0"/>
              <w:jc w:val="center"/>
              <w:rPr>
                <w:lang w:eastAsia="en-GB"/>
              </w:rPr>
            </w:pPr>
            <w:r w:rsidRPr="0049511E">
              <w:rPr>
                <w:lang w:eastAsia="en-GB"/>
              </w:rPr>
              <w:t>253</w:t>
            </w:r>
          </w:p>
        </w:tc>
        <w:tc>
          <w:tcPr>
            <w:tcW w:w="1312" w:type="dxa"/>
            <w:tcBorders>
              <w:top w:val="nil"/>
              <w:left w:val="nil"/>
              <w:bottom w:val="single" w:sz="4" w:space="0" w:color="000000"/>
              <w:right w:val="single" w:sz="4" w:space="0" w:color="auto"/>
            </w:tcBorders>
            <w:vAlign w:val="center"/>
          </w:tcPr>
          <w:p w14:paraId="36B914D8"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75617CC1"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37FBF399"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57BCF53E" w14:textId="77777777" w:rsidR="008E2E45" w:rsidRPr="0049511E" w:rsidRDefault="008E2E45" w:rsidP="00FA2DBA">
            <w:pPr>
              <w:spacing w:before="0"/>
              <w:jc w:val="center"/>
              <w:rPr>
                <w:lang w:eastAsia="en-GB"/>
              </w:rPr>
            </w:pPr>
            <w:r w:rsidRPr="0049511E">
              <w:rPr>
                <w:lang w:eastAsia="en-GB"/>
              </w:rPr>
              <w:t>0000 – 5999</w:t>
            </w:r>
          </w:p>
        </w:tc>
      </w:tr>
      <w:tr w:rsidR="008E2E45" w:rsidRPr="0049511E" w14:paraId="6152BA1A"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6F13A068" w14:textId="77777777" w:rsidR="008E2E45" w:rsidRPr="0049511E" w:rsidRDefault="008E2E45" w:rsidP="00FA2DBA">
            <w:pPr>
              <w:spacing w:before="0"/>
              <w:jc w:val="center"/>
              <w:rPr>
                <w:lang w:eastAsia="en-GB"/>
              </w:rPr>
            </w:pPr>
            <w:r w:rsidRPr="0049511E">
              <w:rPr>
                <w:lang w:eastAsia="en-GB"/>
              </w:rPr>
              <w:t>254</w:t>
            </w:r>
          </w:p>
        </w:tc>
        <w:tc>
          <w:tcPr>
            <w:tcW w:w="1312" w:type="dxa"/>
            <w:tcBorders>
              <w:top w:val="nil"/>
              <w:left w:val="nil"/>
              <w:bottom w:val="single" w:sz="4" w:space="0" w:color="000000"/>
              <w:right w:val="single" w:sz="4" w:space="0" w:color="auto"/>
            </w:tcBorders>
            <w:vAlign w:val="center"/>
          </w:tcPr>
          <w:p w14:paraId="5EFD9F94"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42DFDCE3" w14:textId="77777777" w:rsidR="008E2E45" w:rsidRPr="0049511E" w:rsidRDefault="008E2E45" w:rsidP="00FA2DBA">
            <w:pPr>
              <w:spacing w:before="0"/>
              <w:jc w:val="center"/>
              <w:rPr>
                <w:lang w:eastAsia="en-GB"/>
              </w:rPr>
            </w:pPr>
            <w:r w:rsidRPr="0049511E">
              <w:t>7</w:t>
            </w:r>
          </w:p>
        </w:tc>
        <w:tc>
          <w:tcPr>
            <w:tcW w:w="2240" w:type="dxa"/>
            <w:vMerge w:val="restart"/>
            <w:tcBorders>
              <w:left w:val="single" w:sz="4" w:space="0" w:color="auto"/>
              <w:right w:val="single" w:sz="4" w:space="0" w:color="auto"/>
            </w:tcBorders>
            <w:vAlign w:val="center"/>
          </w:tcPr>
          <w:p w14:paraId="2129CE6D"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5BE0FCE5" w14:textId="77777777" w:rsidR="008E2E45" w:rsidRPr="0049511E" w:rsidRDefault="008E2E45" w:rsidP="00FA2DBA">
            <w:pPr>
              <w:spacing w:before="0"/>
              <w:jc w:val="center"/>
              <w:rPr>
                <w:lang w:eastAsia="en-GB"/>
              </w:rPr>
            </w:pPr>
            <w:r w:rsidRPr="0049511E">
              <w:rPr>
                <w:lang w:eastAsia="en-GB"/>
              </w:rPr>
              <w:t>0000 – 2999</w:t>
            </w:r>
          </w:p>
        </w:tc>
      </w:tr>
      <w:tr w:rsidR="008E2E45" w:rsidRPr="0049511E" w14:paraId="0F182E5D"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3DBA5A47" w14:textId="77777777" w:rsidR="008E2E45" w:rsidRPr="0049511E" w:rsidRDefault="008E2E45" w:rsidP="00FA2DBA">
            <w:pPr>
              <w:spacing w:before="0"/>
              <w:jc w:val="center"/>
              <w:rPr>
                <w:lang w:eastAsia="en-GB"/>
              </w:rPr>
            </w:pPr>
            <w:r w:rsidRPr="0049511E">
              <w:rPr>
                <w:lang w:eastAsia="en-GB"/>
              </w:rPr>
              <w:t>255</w:t>
            </w:r>
          </w:p>
        </w:tc>
        <w:tc>
          <w:tcPr>
            <w:tcW w:w="1312" w:type="dxa"/>
            <w:tcBorders>
              <w:top w:val="nil"/>
              <w:left w:val="nil"/>
              <w:bottom w:val="single" w:sz="4" w:space="0" w:color="000000"/>
              <w:right w:val="single" w:sz="4" w:space="0" w:color="auto"/>
            </w:tcBorders>
            <w:vAlign w:val="center"/>
          </w:tcPr>
          <w:p w14:paraId="31261FAC"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1E99E712"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1142725C"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3D29FE93" w14:textId="77777777" w:rsidR="008E2E45" w:rsidRPr="0049511E" w:rsidRDefault="008E2E45" w:rsidP="00FA2DBA">
            <w:pPr>
              <w:spacing w:before="0"/>
              <w:jc w:val="center"/>
              <w:rPr>
                <w:lang w:eastAsia="en-GB"/>
              </w:rPr>
            </w:pPr>
            <w:r w:rsidRPr="0049511E">
              <w:rPr>
                <w:lang w:eastAsia="en-GB"/>
              </w:rPr>
              <w:t>0000 – 4999</w:t>
            </w:r>
          </w:p>
        </w:tc>
      </w:tr>
      <w:tr w:rsidR="008E2E45" w:rsidRPr="0049511E" w14:paraId="2B43D5D0"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2DB75AE9" w14:textId="77777777" w:rsidR="008E2E45" w:rsidRPr="0049511E" w:rsidRDefault="008E2E45" w:rsidP="00FA2DBA">
            <w:pPr>
              <w:spacing w:before="0"/>
              <w:jc w:val="center"/>
              <w:rPr>
                <w:lang w:eastAsia="en-GB"/>
              </w:rPr>
            </w:pPr>
            <w:r w:rsidRPr="0049511E">
              <w:rPr>
                <w:lang w:eastAsia="en-GB"/>
              </w:rPr>
              <w:t>256</w:t>
            </w:r>
          </w:p>
        </w:tc>
        <w:tc>
          <w:tcPr>
            <w:tcW w:w="1312" w:type="dxa"/>
            <w:tcBorders>
              <w:top w:val="nil"/>
              <w:left w:val="nil"/>
              <w:bottom w:val="single" w:sz="4" w:space="0" w:color="000000"/>
              <w:right w:val="single" w:sz="4" w:space="0" w:color="auto"/>
            </w:tcBorders>
            <w:vAlign w:val="center"/>
          </w:tcPr>
          <w:p w14:paraId="6E276E2A"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79BA3312" w14:textId="77777777" w:rsidR="008E2E45" w:rsidRPr="0049511E" w:rsidRDefault="008E2E45" w:rsidP="00FA2DBA">
            <w:pPr>
              <w:spacing w:before="0"/>
              <w:jc w:val="center"/>
              <w:rPr>
                <w:lang w:eastAsia="en-GB"/>
              </w:rPr>
            </w:pPr>
            <w:r w:rsidRPr="0049511E">
              <w:t>7</w:t>
            </w:r>
          </w:p>
        </w:tc>
        <w:tc>
          <w:tcPr>
            <w:tcW w:w="2240" w:type="dxa"/>
            <w:vMerge w:val="restart"/>
            <w:tcBorders>
              <w:left w:val="single" w:sz="4" w:space="0" w:color="auto"/>
              <w:right w:val="single" w:sz="4" w:space="0" w:color="auto"/>
            </w:tcBorders>
            <w:vAlign w:val="center"/>
          </w:tcPr>
          <w:p w14:paraId="77463671"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5BA38576" w14:textId="77777777" w:rsidR="008E2E45" w:rsidRPr="0049511E" w:rsidRDefault="008E2E45" w:rsidP="00FA2DBA">
            <w:pPr>
              <w:spacing w:before="0"/>
              <w:jc w:val="center"/>
              <w:rPr>
                <w:lang w:eastAsia="en-GB"/>
              </w:rPr>
            </w:pPr>
            <w:r w:rsidRPr="0049511E">
              <w:rPr>
                <w:lang w:eastAsia="en-GB"/>
              </w:rPr>
              <w:t>0000 – 5999</w:t>
            </w:r>
          </w:p>
        </w:tc>
      </w:tr>
      <w:tr w:rsidR="008E2E45" w:rsidRPr="0049511E" w14:paraId="5D2B32D5"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646E4D26" w14:textId="77777777" w:rsidR="008E2E45" w:rsidRPr="0049511E" w:rsidRDefault="008E2E45" w:rsidP="00FA2DBA">
            <w:pPr>
              <w:spacing w:before="0"/>
              <w:jc w:val="center"/>
              <w:rPr>
                <w:lang w:eastAsia="en-GB"/>
              </w:rPr>
            </w:pPr>
            <w:r w:rsidRPr="0049511E">
              <w:rPr>
                <w:lang w:eastAsia="en-GB"/>
              </w:rPr>
              <w:t>257</w:t>
            </w:r>
          </w:p>
        </w:tc>
        <w:tc>
          <w:tcPr>
            <w:tcW w:w="1312" w:type="dxa"/>
            <w:tcBorders>
              <w:top w:val="nil"/>
              <w:left w:val="nil"/>
              <w:bottom w:val="single" w:sz="4" w:space="0" w:color="000000"/>
              <w:right w:val="single" w:sz="4" w:space="0" w:color="auto"/>
            </w:tcBorders>
            <w:vAlign w:val="center"/>
          </w:tcPr>
          <w:p w14:paraId="76929AAB"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71449997"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6FC51F47"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784DD682" w14:textId="77777777" w:rsidR="008E2E45" w:rsidRPr="0049511E" w:rsidRDefault="008E2E45" w:rsidP="00FA2DBA">
            <w:pPr>
              <w:spacing w:before="0"/>
              <w:jc w:val="center"/>
              <w:rPr>
                <w:lang w:eastAsia="en-GB"/>
              </w:rPr>
            </w:pPr>
            <w:r w:rsidRPr="0049511E">
              <w:rPr>
                <w:lang w:eastAsia="en-GB"/>
              </w:rPr>
              <w:t>0000 – 4999</w:t>
            </w:r>
          </w:p>
        </w:tc>
      </w:tr>
      <w:tr w:rsidR="008E2E45" w:rsidRPr="0049511E" w14:paraId="4965A331"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5D4A0E16" w14:textId="77777777" w:rsidR="008E2E45" w:rsidRPr="0049511E" w:rsidRDefault="008E2E45" w:rsidP="00FA2DBA">
            <w:pPr>
              <w:spacing w:before="0"/>
              <w:jc w:val="center"/>
              <w:rPr>
                <w:lang w:eastAsia="en-GB"/>
              </w:rPr>
            </w:pPr>
            <w:r w:rsidRPr="0049511E">
              <w:rPr>
                <w:lang w:eastAsia="en-GB"/>
              </w:rPr>
              <w:t>258</w:t>
            </w:r>
          </w:p>
        </w:tc>
        <w:tc>
          <w:tcPr>
            <w:tcW w:w="1312" w:type="dxa"/>
            <w:tcBorders>
              <w:top w:val="nil"/>
              <w:left w:val="nil"/>
              <w:bottom w:val="single" w:sz="4" w:space="0" w:color="000000"/>
              <w:right w:val="single" w:sz="4" w:space="0" w:color="auto"/>
            </w:tcBorders>
            <w:vAlign w:val="center"/>
          </w:tcPr>
          <w:p w14:paraId="7D0B53BB"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369822CC" w14:textId="77777777" w:rsidR="008E2E45" w:rsidRPr="0049511E" w:rsidRDefault="008E2E45" w:rsidP="00FA2DBA">
            <w:pPr>
              <w:spacing w:before="0"/>
              <w:jc w:val="center"/>
              <w:rPr>
                <w:lang w:eastAsia="en-GB"/>
              </w:rPr>
            </w:pPr>
            <w:r w:rsidRPr="0049511E">
              <w:t>7</w:t>
            </w:r>
          </w:p>
        </w:tc>
        <w:tc>
          <w:tcPr>
            <w:tcW w:w="2240" w:type="dxa"/>
            <w:vMerge w:val="restart"/>
            <w:tcBorders>
              <w:left w:val="single" w:sz="4" w:space="0" w:color="auto"/>
              <w:right w:val="single" w:sz="4" w:space="0" w:color="auto"/>
            </w:tcBorders>
            <w:vAlign w:val="center"/>
          </w:tcPr>
          <w:p w14:paraId="057BBB50"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76CD9F4F" w14:textId="77777777" w:rsidR="008E2E45" w:rsidRPr="0049511E" w:rsidRDefault="008E2E45" w:rsidP="00FA2DBA">
            <w:pPr>
              <w:spacing w:before="0"/>
              <w:jc w:val="center"/>
              <w:rPr>
                <w:lang w:eastAsia="en-GB"/>
              </w:rPr>
            </w:pPr>
            <w:r w:rsidRPr="0049511E">
              <w:rPr>
                <w:lang w:eastAsia="en-GB"/>
              </w:rPr>
              <w:t>0000 – 4999</w:t>
            </w:r>
          </w:p>
        </w:tc>
      </w:tr>
      <w:tr w:rsidR="008E2E45" w:rsidRPr="0049511E" w14:paraId="534115F0"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5B3274A1" w14:textId="77777777" w:rsidR="008E2E45" w:rsidRPr="0049511E" w:rsidRDefault="008E2E45" w:rsidP="00FA2DBA">
            <w:pPr>
              <w:spacing w:before="0"/>
              <w:jc w:val="center"/>
              <w:rPr>
                <w:lang w:eastAsia="en-GB"/>
              </w:rPr>
            </w:pPr>
            <w:r w:rsidRPr="0049511E">
              <w:rPr>
                <w:lang w:eastAsia="en-GB"/>
              </w:rPr>
              <w:t>259</w:t>
            </w:r>
          </w:p>
        </w:tc>
        <w:tc>
          <w:tcPr>
            <w:tcW w:w="1312" w:type="dxa"/>
            <w:tcBorders>
              <w:top w:val="nil"/>
              <w:left w:val="nil"/>
              <w:bottom w:val="single" w:sz="4" w:space="0" w:color="000000"/>
              <w:right w:val="single" w:sz="4" w:space="0" w:color="auto"/>
            </w:tcBorders>
            <w:vAlign w:val="center"/>
          </w:tcPr>
          <w:p w14:paraId="39B1188F"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5A07F825"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7EC7873E"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479C53A1" w14:textId="77777777" w:rsidR="008E2E45" w:rsidRPr="0049511E" w:rsidRDefault="008E2E45" w:rsidP="00FA2DBA">
            <w:pPr>
              <w:spacing w:before="0"/>
              <w:jc w:val="center"/>
              <w:rPr>
                <w:lang w:eastAsia="en-GB"/>
              </w:rPr>
            </w:pPr>
            <w:r w:rsidRPr="0049511E">
              <w:rPr>
                <w:lang w:eastAsia="en-GB"/>
              </w:rPr>
              <w:t>0000 – 4999</w:t>
            </w:r>
          </w:p>
        </w:tc>
      </w:tr>
      <w:tr w:rsidR="008E2E45" w:rsidRPr="0049511E" w14:paraId="23066E68"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02F378D9" w14:textId="77777777" w:rsidR="008E2E45" w:rsidRPr="0049511E" w:rsidRDefault="008E2E45" w:rsidP="00FA2DBA">
            <w:pPr>
              <w:spacing w:before="0"/>
              <w:jc w:val="center"/>
              <w:rPr>
                <w:lang w:eastAsia="en-GB"/>
              </w:rPr>
            </w:pPr>
            <w:r w:rsidRPr="0049511E">
              <w:rPr>
                <w:lang w:eastAsia="en-GB"/>
              </w:rPr>
              <w:t>260</w:t>
            </w:r>
          </w:p>
        </w:tc>
        <w:tc>
          <w:tcPr>
            <w:tcW w:w="1312" w:type="dxa"/>
            <w:tcBorders>
              <w:top w:val="nil"/>
              <w:left w:val="nil"/>
              <w:bottom w:val="single" w:sz="4" w:space="0" w:color="000000"/>
              <w:right w:val="single" w:sz="4" w:space="0" w:color="auto"/>
            </w:tcBorders>
            <w:vAlign w:val="center"/>
          </w:tcPr>
          <w:p w14:paraId="516FDC72"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4B68E36C" w14:textId="77777777" w:rsidR="008E2E45" w:rsidRPr="0049511E" w:rsidRDefault="008E2E45" w:rsidP="00FA2DBA">
            <w:pPr>
              <w:spacing w:before="0"/>
              <w:jc w:val="center"/>
              <w:rPr>
                <w:lang w:eastAsia="en-GB"/>
              </w:rPr>
            </w:pPr>
            <w:r w:rsidRPr="0049511E">
              <w:t>7</w:t>
            </w:r>
          </w:p>
        </w:tc>
        <w:tc>
          <w:tcPr>
            <w:tcW w:w="2240" w:type="dxa"/>
            <w:vMerge w:val="restart"/>
            <w:tcBorders>
              <w:left w:val="single" w:sz="4" w:space="0" w:color="auto"/>
              <w:right w:val="single" w:sz="4" w:space="0" w:color="auto"/>
            </w:tcBorders>
            <w:vAlign w:val="center"/>
          </w:tcPr>
          <w:p w14:paraId="11E98732"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46F43E4A" w14:textId="77777777" w:rsidR="008E2E45" w:rsidRPr="0049511E" w:rsidRDefault="008E2E45" w:rsidP="00FA2DBA">
            <w:pPr>
              <w:spacing w:before="0"/>
              <w:jc w:val="center"/>
              <w:rPr>
                <w:lang w:eastAsia="en-GB"/>
              </w:rPr>
            </w:pPr>
            <w:r w:rsidRPr="0049511E">
              <w:rPr>
                <w:lang w:eastAsia="en-GB"/>
              </w:rPr>
              <w:t>0000 – 6999</w:t>
            </w:r>
          </w:p>
        </w:tc>
      </w:tr>
      <w:tr w:rsidR="008E2E45" w:rsidRPr="0049511E" w14:paraId="024F0910"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48C6573C" w14:textId="77777777" w:rsidR="008E2E45" w:rsidRPr="0049511E" w:rsidRDefault="008E2E45" w:rsidP="00FA2DBA">
            <w:pPr>
              <w:spacing w:before="0"/>
              <w:jc w:val="center"/>
              <w:rPr>
                <w:lang w:eastAsia="en-GB"/>
              </w:rPr>
            </w:pPr>
            <w:r w:rsidRPr="0049511E">
              <w:rPr>
                <w:lang w:eastAsia="en-GB"/>
              </w:rPr>
              <w:t>261</w:t>
            </w:r>
          </w:p>
        </w:tc>
        <w:tc>
          <w:tcPr>
            <w:tcW w:w="1312" w:type="dxa"/>
            <w:tcBorders>
              <w:top w:val="nil"/>
              <w:left w:val="nil"/>
              <w:bottom w:val="single" w:sz="4" w:space="0" w:color="000000"/>
              <w:right w:val="single" w:sz="4" w:space="0" w:color="auto"/>
            </w:tcBorders>
            <w:vAlign w:val="center"/>
          </w:tcPr>
          <w:p w14:paraId="7C0D6F43"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2A724EB5"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7E4248D9"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4FF19787"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409A7777"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2D1B5752" w14:textId="77777777" w:rsidR="008E2E45" w:rsidRPr="0049511E" w:rsidRDefault="008E2E45" w:rsidP="00FA2DBA">
            <w:pPr>
              <w:spacing w:before="0"/>
              <w:jc w:val="center"/>
              <w:rPr>
                <w:lang w:eastAsia="en-GB"/>
              </w:rPr>
            </w:pPr>
            <w:r w:rsidRPr="0049511E">
              <w:rPr>
                <w:lang w:eastAsia="en-GB"/>
              </w:rPr>
              <w:t>262</w:t>
            </w:r>
          </w:p>
        </w:tc>
        <w:tc>
          <w:tcPr>
            <w:tcW w:w="1312" w:type="dxa"/>
            <w:tcBorders>
              <w:top w:val="nil"/>
              <w:left w:val="nil"/>
              <w:bottom w:val="single" w:sz="4" w:space="0" w:color="000000"/>
              <w:right w:val="single" w:sz="4" w:space="0" w:color="auto"/>
            </w:tcBorders>
            <w:vAlign w:val="center"/>
          </w:tcPr>
          <w:p w14:paraId="0CF1BA96"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308FD626" w14:textId="77777777" w:rsidR="008E2E45" w:rsidRPr="0049511E" w:rsidRDefault="008E2E45" w:rsidP="00FA2DBA">
            <w:pPr>
              <w:spacing w:before="0"/>
              <w:jc w:val="center"/>
              <w:rPr>
                <w:lang w:eastAsia="en-GB"/>
              </w:rPr>
            </w:pPr>
            <w:r w:rsidRPr="0049511E">
              <w:t>7</w:t>
            </w:r>
          </w:p>
        </w:tc>
        <w:tc>
          <w:tcPr>
            <w:tcW w:w="2240" w:type="dxa"/>
            <w:vMerge w:val="restart"/>
            <w:tcBorders>
              <w:left w:val="single" w:sz="4" w:space="0" w:color="auto"/>
              <w:right w:val="single" w:sz="4" w:space="0" w:color="auto"/>
            </w:tcBorders>
            <w:vAlign w:val="center"/>
          </w:tcPr>
          <w:p w14:paraId="1917387D"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2ADECE3B" w14:textId="77777777" w:rsidR="008E2E45" w:rsidRPr="0049511E" w:rsidRDefault="008E2E45" w:rsidP="00FA2DBA">
            <w:pPr>
              <w:spacing w:before="0"/>
              <w:jc w:val="center"/>
              <w:rPr>
                <w:lang w:eastAsia="en-GB"/>
              </w:rPr>
            </w:pPr>
            <w:r w:rsidRPr="0049511E">
              <w:rPr>
                <w:lang w:eastAsia="en-GB"/>
              </w:rPr>
              <w:t>0000 – 2999</w:t>
            </w:r>
          </w:p>
        </w:tc>
      </w:tr>
      <w:tr w:rsidR="008E2E45" w:rsidRPr="0049511E" w14:paraId="454DCBC6"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00E5D565" w14:textId="77777777" w:rsidR="008E2E45" w:rsidRPr="0049511E" w:rsidRDefault="008E2E45" w:rsidP="00FA2DBA">
            <w:pPr>
              <w:spacing w:before="0"/>
              <w:jc w:val="center"/>
              <w:rPr>
                <w:lang w:eastAsia="en-GB"/>
              </w:rPr>
            </w:pPr>
            <w:r w:rsidRPr="0049511E">
              <w:rPr>
                <w:lang w:eastAsia="en-GB"/>
              </w:rPr>
              <w:t>263</w:t>
            </w:r>
          </w:p>
        </w:tc>
        <w:tc>
          <w:tcPr>
            <w:tcW w:w="1312" w:type="dxa"/>
            <w:tcBorders>
              <w:top w:val="nil"/>
              <w:left w:val="nil"/>
              <w:bottom w:val="single" w:sz="4" w:space="0" w:color="000000"/>
              <w:right w:val="single" w:sz="4" w:space="0" w:color="auto"/>
            </w:tcBorders>
            <w:vAlign w:val="center"/>
          </w:tcPr>
          <w:p w14:paraId="0C3829E9"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61AC752F"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3018717E"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34C6AFAA" w14:textId="77777777" w:rsidR="008E2E45" w:rsidRPr="0049511E" w:rsidRDefault="008E2E45" w:rsidP="00FA2DBA">
            <w:pPr>
              <w:spacing w:before="0"/>
              <w:jc w:val="center"/>
              <w:rPr>
                <w:lang w:eastAsia="en-GB"/>
              </w:rPr>
            </w:pPr>
            <w:r w:rsidRPr="0049511E">
              <w:rPr>
                <w:lang w:eastAsia="en-GB"/>
              </w:rPr>
              <w:t>0000 – 7999</w:t>
            </w:r>
          </w:p>
        </w:tc>
      </w:tr>
      <w:tr w:rsidR="008E2E45" w:rsidRPr="0049511E" w14:paraId="564325E4"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tcPr>
          <w:p w14:paraId="548F3B8D" w14:textId="77777777" w:rsidR="008E2E45" w:rsidRPr="0049511E" w:rsidRDefault="008E2E45" w:rsidP="00FA2DBA">
            <w:pPr>
              <w:spacing w:before="0"/>
              <w:jc w:val="center"/>
              <w:rPr>
                <w:lang w:eastAsia="en-GB"/>
              </w:rPr>
            </w:pPr>
            <w:r w:rsidRPr="0049511E">
              <w:t>264</w:t>
            </w:r>
          </w:p>
        </w:tc>
        <w:tc>
          <w:tcPr>
            <w:tcW w:w="1312" w:type="dxa"/>
            <w:tcBorders>
              <w:top w:val="nil"/>
              <w:left w:val="nil"/>
              <w:bottom w:val="single" w:sz="4" w:space="0" w:color="000000"/>
              <w:right w:val="single" w:sz="4" w:space="0" w:color="auto"/>
            </w:tcBorders>
            <w:vAlign w:val="center"/>
          </w:tcPr>
          <w:p w14:paraId="15EC7B26" w14:textId="77777777" w:rsidR="008E2E45" w:rsidRPr="0049511E" w:rsidRDefault="008E2E45" w:rsidP="00FA2DBA">
            <w:pPr>
              <w:spacing w:before="0"/>
              <w:jc w:val="center"/>
            </w:pPr>
            <w:r w:rsidRPr="0049511E">
              <w:t>7</w:t>
            </w:r>
          </w:p>
        </w:tc>
        <w:tc>
          <w:tcPr>
            <w:tcW w:w="1283" w:type="dxa"/>
            <w:tcBorders>
              <w:top w:val="nil"/>
              <w:left w:val="single" w:sz="4" w:space="0" w:color="auto"/>
              <w:bottom w:val="single" w:sz="4" w:space="0" w:color="000000"/>
              <w:right w:val="single" w:sz="4" w:space="0" w:color="auto"/>
            </w:tcBorders>
            <w:vAlign w:val="center"/>
          </w:tcPr>
          <w:p w14:paraId="2C3D1C00" w14:textId="77777777" w:rsidR="008E2E45" w:rsidRPr="0049511E" w:rsidRDefault="008E2E45" w:rsidP="00FA2DBA">
            <w:pPr>
              <w:spacing w:before="0"/>
              <w:jc w:val="center"/>
            </w:pPr>
            <w:r w:rsidRPr="0049511E">
              <w:t>7</w:t>
            </w:r>
          </w:p>
        </w:tc>
        <w:tc>
          <w:tcPr>
            <w:tcW w:w="2240" w:type="dxa"/>
            <w:vMerge w:val="restart"/>
            <w:tcBorders>
              <w:left w:val="single" w:sz="4" w:space="0" w:color="auto"/>
              <w:right w:val="single" w:sz="4" w:space="0" w:color="auto"/>
            </w:tcBorders>
            <w:vAlign w:val="center"/>
          </w:tcPr>
          <w:p w14:paraId="3F67F282" w14:textId="1B44815B" w:rsidR="008E2E45" w:rsidRPr="0049511E" w:rsidRDefault="008E2E45" w:rsidP="00FA2DBA">
            <w:pPr>
              <w:spacing w:before="0"/>
              <w:jc w:val="center"/>
            </w:pPr>
            <w:r w:rsidRPr="0049511E">
              <w:rPr>
                <w:lang w:eastAsia="en-GB"/>
              </w:rPr>
              <w:t>Guyana Telephone and Telegraph Co. Ltd.</w:t>
            </w:r>
          </w:p>
        </w:tc>
        <w:tc>
          <w:tcPr>
            <w:tcW w:w="2610" w:type="dxa"/>
            <w:tcBorders>
              <w:top w:val="nil"/>
              <w:left w:val="single" w:sz="4" w:space="0" w:color="auto"/>
              <w:bottom w:val="single" w:sz="4" w:space="0" w:color="000000"/>
              <w:right w:val="single" w:sz="4" w:space="0" w:color="000000"/>
            </w:tcBorders>
            <w:vAlign w:val="center"/>
          </w:tcPr>
          <w:p w14:paraId="11CF3C26" w14:textId="77777777" w:rsidR="008E2E45" w:rsidRPr="0049511E" w:rsidRDefault="008E2E45" w:rsidP="00FA2DBA">
            <w:pPr>
              <w:spacing w:before="0"/>
              <w:jc w:val="center"/>
              <w:rPr>
                <w:lang w:eastAsia="en-GB"/>
              </w:rPr>
            </w:pPr>
            <w:r w:rsidRPr="0049511E">
              <w:t>0000</w:t>
            </w:r>
            <w:r w:rsidRPr="0049511E">
              <w:rPr>
                <w:lang w:eastAsia="en-GB"/>
              </w:rPr>
              <w:t xml:space="preserve"> – </w:t>
            </w:r>
            <w:r w:rsidRPr="0049511E">
              <w:t>4999</w:t>
            </w:r>
          </w:p>
        </w:tc>
      </w:tr>
      <w:tr w:rsidR="008E2E45" w:rsidRPr="0049511E" w14:paraId="168340CD"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69117C7C" w14:textId="77777777" w:rsidR="008E2E45" w:rsidRPr="0049511E" w:rsidRDefault="008E2E45" w:rsidP="00FA2DBA">
            <w:pPr>
              <w:spacing w:before="0"/>
              <w:jc w:val="center"/>
              <w:rPr>
                <w:lang w:eastAsia="en-GB"/>
              </w:rPr>
            </w:pPr>
            <w:r w:rsidRPr="0049511E">
              <w:rPr>
                <w:lang w:eastAsia="en-GB"/>
              </w:rPr>
              <w:t>265</w:t>
            </w:r>
          </w:p>
        </w:tc>
        <w:tc>
          <w:tcPr>
            <w:tcW w:w="1312" w:type="dxa"/>
            <w:tcBorders>
              <w:top w:val="nil"/>
              <w:left w:val="nil"/>
              <w:bottom w:val="single" w:sz="4" w:space="0" w:color="000000"/>
              <w:right w:val="single" w:sz="4" w:space="0" w:color="auto"/>
            </w:tcBorders>
            <w:vAlign w:val="center"/>
          </w:tcPr>
          <w:p w14:paraId="5EE18706"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0D05D330"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3383A265"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5BF9BAE1" w14:textId="77777777" w:rsidR="008E2E45" w:rsidRPr="0049511E" w:rsidRDefault="008E2E45" w:rsidP="00FA2DBA">
            <w:pPr>
              <w:spacing w:before="0"/>
              <w:jc w:val="center"/>
              <w:rPr>
                <w:lang w:eastAsia="en-GB"/>
              </w:rPr>
            </w:pPr>
            <w:r w:rsidRPr="0049511E">
              <w:rPr>
                <w:lang w:eastAsia="en-GB"/>
              </w:rPr>
              <w:t>0000 – 8999</w:t>
            </w:r>
          </w:p>
        </w:tc>
      </w:tr>
      <w:tr w:rsidR="008E2E45" w:rsidRPr="0049511E" w14:paraId="590A7DF0" w14:textId="77777777" w:rsidTr="00FA2DBA">
        <w:trPr>
          <w:trHeight w:val="414"/>
        </w:trPr>
        <w:tc>
          <w:tcPr>
            <w:tcW w:w="2540" w:type="dxa"/>
            <w:tcBorders>
              <w:top w:val="nil"/>
              <w:left w:val="single" w:sz="4" w:space="0" w:color="auto"/>
              <w:bottom w:val="single" w:sz="4" w:space="0" w:color="000000"/>
              <w:right w:val="single" w:sz="4" w:space="0" w:color="000000"/>
            </w:tcBorders>
            <w:vAlign w:val="center"/>
            <w:hideMark/>
          </w:tcPr>
          <w:p w14:paraId="4459C400" w14:textId="77777777" w:rsidR="008E2E45" w:rsidRPr="0049511E" w:rsidRDefault="008E2E45" w:rsidP="00FA2DBA">
            <w:pPr>
              <w:spacing w:before="0"/>
              <w:jc w:val="center"/>
              <w:rPr>
                <w:lang w:eastAsia="en-GB"/>
              </w:rPr>
            </w:pPr>
            <w:r w:rsidRPr="0049511E">
              <w:rPr>
                <w:lang w:eastAsia="en-GB"/>
              </w:rPr>
              <w:t>266</w:t>
            </w:r>
          </w:p>
        </w:tc>
        <w:tc>
          <w:tcPr>
            <w:tcW w:w="1312" w:type="dxa"/>
            <w:tcBorders>
              <w:top w:val="nil"/>
              <w:left w:val="nil"/>
              <w:bottom w:val="single" w:sz="4" w:space="0" w:color="000000"/>
              <w:right w:val="single" w:sz="4" w:space="0" w:color="auto"/>
            </w:tcBorders>
            <w:vAlign w:val="center"/>
          </w:tcPr>
          <w:p w14:paraId="42C11170"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03C6BC93" w14:textId="77777777" w:rsidR="008E2E45" w:rsidRPr="0049511E" w:rsidRDefault="008E2E45" w:rsidP="00FA2DBA">
            <w:pPr>
              <w:spacing w:before="0"/>
              <w:jc w:val="center"/>
              <w:rPr>
                <w:lang w:eastAsia="en-GB"/>
              </w:rPr>
            </w:pPr>
            <w:r w:rsidRPr="0049511E">
              <w:t>7</w:t>
            </w:r>
          </w:p>
        </w:tc>
        <w:tc>
          <w:tcPr>
            <w:tcW w:w="2240" w:type="dxa"/>
            <w:vMerge w:val="restart"/>
            <w:tcBorders>
              <w:left w:val="single" w:sz="4" w:space="0" w:color="auto"/>
              <w:right w:val="single" w:sz="4" w:space="0" w:color="auto"/>
            </w:tcBorders>
            <w:vAlign w:val="center"/>
          </w:tcPr>
          <w:p w14:paraId="7A3D006E"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11468289" w14:textId="77777777" w:rsidR="008E2E45" w:rsidRPr="0049511E" w:rsidRDefault="008E2E45" w:rsidP="00FA2DBA">
            <w:pPr>
              <w:spacing w:before="0"/>
              <w:jc w:val="center"/>
              <w:rPr>
                <w:lang w:eastAsia="en-GB"/>
              </w:rPr>
            </w:pPr>
            <w:r w:rsidRPr="0049511E">
              <w:rPr>
                <w:lang w:eastAsia="en-GB"/>
              </w:rPr>
              <w:t>0000 – 7999</w:t>
            </w:r>
          </w:p>
        </w:tc>
      </w:tr>
      <w:tr w:rsidR="008E2E45" w:rsidRPr="0049511E" w14:paraId="7EAEB9BF"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028E3490" w14:textId="77777777" w:rsidR="008E2E45" w:rsidRPr="0049511E" w:rsidRDefault="008E2E45" w:rsidP="00FA2DBA">
            <w:pPr>
              <w:spacing w:before="0"/>
              <w:jc w:val="center"/>
              <w:rPr>
                <w:lang w:eastAsia="en-GB"/>
              </w:rPr>
            </w:pPr>
            <w:r w:rsidRPr="0049511E">
              <w:rPr>
                <w:lang w:eastAsia="en-GB"/>
              </w:rPr>
              <w:t>267</w:t>
            </w:r>
          </w:p>
        </w:tc>
        <w:tc>
          <w:tcPr>
            <w:tcW w:w="1312" w:type="dxa"/>
            <w:tcBorders>
              <w:top w:val="nil"/>
              <w:left w:val="nil"/>
              <w:bottom w:val="single" w:sz="4" w:space="0" w:color="000000"/>
              <w:right w:val="single" w:sz="4" w:space="0" w:color="auto"/>
            </w:tcBorders>
            <w:vAlign w:val="center"/>
          </w:tcPr>
          <w:p w14:paraId="248319A8"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547C155A"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374C0DF0"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7BBF8DC5" w14:textId="77777777" w:rsidR="008E2E45" w:rsidRPr="0049511E" w:rsidRDefault="008E2E45" w:rsidP="00FA2DBA">
            <w:pPr>
              <w:spacing w:before="0"/>
              <w:jc w:val="center"/>
              <w:rPr>
                <w:lang w:eastAsia="en-GB"/>
              </w:rPr>
            </w:pPr>
            <w:r w:rsidRPr="0049511E">
              <w:rPr>
                <w:lang w:eastAsia="en-GB"/>
              </w:rPr>
              <w:t>0000 – 3999</w:t>
            </w:r>
          </w:p>
        </w:tc>
      </w:tr>
      <w:tr w:rsidR="008E2E45" w:rsidRPr="0049511E" w14:paraId="6E72265F"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1018C5E8" w14:textId="77777777" w:rsidR="008E2E45" w:rsidRPr="0049511E" w:rsidRDefault="008E2E45" w:rsidP="00FA2DBA">
            <w:pPr>
              <w:spacing w:before="0"/>
              <w:jc w:val="center"/>
              <w:rPr>
                <w:lang w:eastAsia="en-GB"/>
              </w:rPr>
            </w:pPr>
            <w:r w:rsidRPr="0049511E">
              <w:rPr>
                <w:lang w:eastAsia="en-GB"/>
              </w:rPr>
              <w:t>268</w:t>
            </w:r>
          </w:p>
        </w:tc>
        <w:tc>
          <w:tcPr>
            <w:tcW w:w="1312" w:type="dxa"/>
            <w:tcBorders>
              <w:top w:val="nil"/>
              <w:left w:val="nil"/>
              <w:bottom w:val="single" w:sz="4" w:space="0" w:color="000000"/>
              <w:right w:val="single" w:sz="4" w:space="0" w:color="auto"/>
            </w:tcBorders>
            <w:vAlign w:val="center"/>
          </w:tcPr>
          <w:p w14:paraId="216D0FF4"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7009BFBB" w14:textId="77777777" w:rsidR="008E2E45" w:rsidRPr="0049511E" w:rsidRDefault="008E2E45" w:rsidP="00FA2DBA">
            <w:pPr>
              <w:spacing w:before="0"/>
              <w:jc w:val="center"/>
              <w:rPr>
                <w:lang w:eastAsia="en-GB"/>
              </w:rPr>
            </w:pPr>
            <w:r w:rsidRPr="0049511E">
              <w:t>7</w:t>
            </w:r>
          </w:p>
        </w:tc>
        <w:tc>
          <w:tcPr>
            <w:tcW w:w="2240" w:type="dxa"/>
            <w:vMerge w:val="restart"/>
            <w:tcBorders>
              <w:left w:val="single" w:sz="4" w:space="0" w:color="auto"/>
              <w:right w:val="single" w:sz="4" w:space="0" w:color="auto"/>
            </w:tcBorders>
            <w:vAlign w:val="center"/>
          </w:tcPr>
          <w:p w14:paraId="410D5CB3"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38AA0AEE" w14:textId="77777777" w:rsidR="008E2E45" w:rsidRPr="0049511E" w:rsidRDefault="008E2E45" w:rsidP="00FA2DBA">
            <w:pPr>
              <w:spacing w:before="0"/>
              <w:jc w:val="center"/>
              <w:rPr>
                <w:lang w:eastAsia="en-GB"/>
              </w:rPr>
            </w:pPr>
            <w:r w:rsidRPr="0049511E">
              <w:rPr>
                <w:lang w:eastAsia="en-GB"/>
              </w:rPr>
              <w:t>0000 – 5999</w:t>
            </w:r>
          </w:p>
        </w:tc>
      </w:tr>
      <w:tr w:rsidR="008E2E45" w:rsidRPr="0049511E" w14:paraId="77CDED49" w14:textId="77777777" w:rsidTr="008E2E45">
        <w:trPr>
          <w:trHeight w:val="402"/>
        </w:trPr>
        <w:tc>
          <w:tcPr>
            <w:tcW w:w="2540" w:type="dxa"/>
            <w:tcBorders>
              <w:top w:val="nil"/>
              <w:left w:val="single" w:sz="4" w:space="0" w:color="auto"/>
              <w:bottom w:val="single" w:sz="4" w:space="0" w:color="000000"/>
              <w:right w:val="single" w:sz="4" w:space="0" w:color="000000"/>
            </w:tcBorders>
            <w:vAlign w:val="center"/>
            <w:hideMark/>
          </w:tcPr>
          <w:p w14:paraId="2C370984" w14:textId="77777777" w:rsidR="008E2E45" w:rsidRPr="0049511E" w:rsidRDefault="008E2E45" w:rsidP="00FA2DBA">
            <w:pPr>
              <w:spacing w:before="0"/>
              <w:jc w:val="center"/>
              <w:rPr>
                <w:lang w:eastAsia="en-GB"/>
              </w:rPr>
            </w:pPr>
            <w:r w:rsidRPr="0049511E">
              <w:rPr>
                <w:lang w:eastAsia="en-GB"/>
              </w:rPr>
              <w:t>269</w:t>
            </w:r>
          </w:p>
        </w:tc>
        <w:tc>
          <w:tcPr>
            <w:tcW w:w="1312" w:type="dxa"/>
            <w:tcBorders>
              <w:top w:val="nil"/>
              <w:left w:val="nil"/>
              <w:bottom w:val="single" w:sz="4" w:space="0" w:color="000000"/>
              <w:right w:val="single" w:sz="4" w:space="0" w:color="auto"/>
            </w:tcBorders>
            <w:vAlign w:val="center"/>
          </w:tcPr>
          <w:p w14:paraId="5674E24C"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5D1A532D"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55F5CFD2"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52328966" w14:textId="77777777" w:rsidR="008E2E45" w:rsidRPr="0049511E" w:rsidRDefault="008E2E45" w:rsidP="00FA2DBA">
            <w:pPr>
              <w:spacing w:before="0"/>
              <w:jc w:val="center"/>
              <w:rPr>
                <w:lang w:eastAsia="en-GB"/>
              </w:rPr>
            </w:pPr>
            <w:r w:rsidRPr="0049511E">
              <w:rPr>
                <w:lang w:eastAsia="en-GB"/>
              </w:rPr>
              <w:t>0000 – 2999</w:t>
            </w:r>
          </w:p>
        </w:tc>
      </w:tr>
      <w:tr w:rsidR="008E2E45" w:rsidRPr="0049511E" w14:paraId="28F64B40" w14:textId="77777777" w:rsidTr="00FA2DBA">
        <w:trPr>
          <w:trHeight w:val="466"/>
        </w:trPr>
        <w:tc>
          <w:tcPr>
            <w:tcW w:w="2540" w:type="dxa"/>
            <w:tcBorders>
              <w:top w:val="nil"/>
              <w:left w:val="single" w:sz="4" w:space="0" w:color="auto"/>
              <w:bottom w:val="single" w:sz="4" w:space="0" w:color="000000"/>
              <w:right w:val="single" w:sz="4" w:space="0" w:color="000000"/>
            </w:tcBorders>
            <w:vAlign w:val="center"/>
            <w:hideMark/>
          </w:tcPr>
          <w:p w14:paraId="3215048E" w14:textId="77777777" w:rsidR="008E2E45" w:rsidRPr="0049511E" w:rsidRDefault="008E2E45" w:rsidP="00FA2DBA">
            <w:pPr>
              <w:spacing w:before="0"/>
              <w:jc w:val="center"/>
              <w:rPr>
                <w:lang w:eastAsia="en-GB"/>
              </w:rPr>
            </w:pPr>
            <w:r w:rsidRPr="0049511E">
              <w:rPr>
                <w:lang w:eastAsia="en-GB"/>
              </w:rPr>
              <w:t>270</w:t>
            </w:r>
          </w:p>
        </w:tc>
        <w:tc>
          <w:tcPr>
            <w:tcW w:w="1312" w:type="dxa"/>
            <w:tcBorders>
              <w:top w:val="nil"/>
              <w:left w:val="nil"/>
              <w:bottom w:val="single" w:sz="4" w:space="0" w:color="000000"/>
              <w:right w:val="single" w:sz="4" w:space="0" w:color="auto"/>
            </w:tcBorders>
            <w:vAlign w:val="center"/>
          </w:tcPr>
          <w:p w14:paraId="6B5C78F3"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5598F96A" w14:textId="77777777" w:rsidR="008E2E45" w:rsidRPr="0049511E" w:rsidRDefault="008E2E45" w:rsidP="00FA2DBA">
            <w:pPr>
              <w:spacing w:before="0"/>
              <w:jc w:val="center"/>
              <w:rPr>
                <w:lang w:eastAsia="en-GB"/>
              </w:rPr>
            </w:pPr>
            <w:r w:rsidRPr="0049511E">
              <w:t>7</w:t>
            </w:r>
          </w:p>
        </w:tc>
        <w:tc>
          <w:tcPr>
            <w:tcW w:w="2240" w:type="dxa"/>
            <w:vMerge w:val="restart"/>
            <w:tcBorders>
              <w:left w:val="single" w:sz="4" w:space="0" w:color="auto"/>
              <w:right w:val="single" w:sz="4" w:space="0" w:color="auto"/>
            </w:tcBorders>
            <w:vAlign w:val="center"/>
          </w:tcPr>
          <w:p w14:paraId="68A52A27"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234F016C"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6BACB8CE" w14:textId="77777777" w:rsidTr="008E2E45">
        <w:trPr>
          <w:trHeight w:val="544"/>
        </w:trPr>
        <w:tc>
          <w:tcPr>
            <w:tcW w:w="2540" w:type="dxa"/>
            <w:tcBorders>
              <w:top w:val="nil"/>
              <w:left w:val="single" w:sz="4" w:space="0" w:color="auto"/>
              <w:bottom w:val="single" w:sz="4" w:space="0" w:color="000000"/>
              <w:right w:val="single" w:sz="4" w:space="0" w:color="000000"/>
            </w:tcBorders>
            <w:vAlign w:val="center"/>
            <w:hideMark/>
          </w:tcPr>
          <w:p w14:paraId="0BB1A6E0" w14:textId="77777777" w:rsidR="008E2E45" w:rsidRPr="0049511E" w:rsidRDefault="008E2E45" w:rsidP="00FA2DBA">
            <w:pPr>
              <w:spacing w:before="0"/>
              <w:jc w:val="center"/>
              <w:rPr>
                <w:lang w:eastAsia="en-GB"/>
              </w:rPr>
            </w:pPr>
            <w:r w:rsidRPr="0049511E">
              <w:rPr>
                <w:lang w:eastAsia="en-GB"/>
              </w:rPr>
              <w:t>271</w:t>
            </w:r>
          </w:p>
        </w:tc>
        <w:tc>
          <w:tcPr>
            <w:tcW w:w="1312" w:type="dxa"/>
            <w:tcBorders>
              <w:top w:val="nil"/>
              <w:left w:val="nil"/>
              <w:bottom w:val="single" w:sz="4" w:space="0" w:color="000000"/>
              <w:right w:val="single" w:sz="4" w:space="0" w:color="auto"/>
            </w:tcBorders>
            <w:vAlign w:val="center"/>
          </w:tcPr>
          <w:p w14:paraId="395BA3EF" w14:textId="77777777" w:rsidR="008E2E45" w:rsidRPr="0049511E" w:rsidRDefault="008E2E45" w:rsidP="00FA2DBA">
            <w:pPr>
              <w:spacing w:before="0"/>
              <w:jc w:val="center"/>
              <w:rPr>
                <w:lang w:eastAsia="en-GB"/>
              </w:rPr>
            </w:pPr>
            <w:r w:rsidRPr="0049511E">
              <w:t>7</w:t>
            </w:r>
          </w:p>
        </w:tc>
        <w:tc>
          <w:tcPr>
            <w:tcW w:w="1283" w:type="dxa"/>
            <w:tcBorders>
              <w:top w:val="nil"/>
              <w:left w:val="single" w:sz="4" w:space="0" w:color="auto"/>
              <w:bottom w:val="single" w:sz="4" w:space="0" w:color="000000"/>
              <w:right w:val="single" w:sz="4" w:space="0" w:color="auto"/>
            </w:tcBorders>
            <w:vAlign w:val="center"/>
          </w:tcPr>
          <w:p w14:paraId="0BACE962" w14:textId="77777777" w:rsidR="008E2E45" w:rsidRPr="0049511E" w:rsidRDefault="008E2E45" w:rsidP="00FA2DBA">
            <w:pPr>
              <w:spacing w:before="0"/>
              <w:jc w:val="center"/>
              <w:rPr>
                <w:lang w:eastAsia="en-GB"/>
              </w:rPr>
            </w:pPr>
            <w:r w:rsidRPr="0049511E">
              <w:t>7</w:t>
            </w:r>
          </w:p>
        </w:tc>
        <w:tc>
          <w:tcPr>
            <w:tcW w:w="2240" w:type="dxa"/>
            <w:vMerge/>
            <w:tcBorders>
              <w:left w:val="single" w:sz="4" w:space="0" w:color="auto"/>
              <w:right w:val="single" w:sz="4" w:space="0" w:color="auto"/>
            </w:tcBorders>
            <w:vAlign w:val="center"/>
          </w:tcPr>
          <w:p w14:paraId="03821B1D"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3156D817"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5E7D160D" w14:textId="77777777" w:rsidTr="008E2E45">
        <w:trPr>
          <w:trHeight w:val="402"/>
        </w:trPr>
        <w:tc>
          <w:tcPr>
            <w:tcW w:w="2540" w:type="dxa"/>
            <w:tcBorders>
              <w:top w:val="nil"/>
              <w:left w:val="single" w:sz="4" w:space="0" w:color="auto"/>
              <w:bottom w:val="single" w:sz="4" w:space="0" w:color="000000"/>
              <w:right w:val="single" w:sz="4" w:space="0" w:color="000000"/>
            </w:tcBorders>
            <w:vAlign w:val="center"/>
            <w:hideMark/>
          </w:tcPr>
          <w:p w14:paraId="5C3A977E" w14:textId="77777777" w:rsidR="008E2E45" w:rsidRPr="0049511E" w:rsidRDefault="008E2E45" w:rsidP="00FA2DBA">
            <w:pPr>
              <w:spacing w:before="0"/>
              <w:jc w:val="center"/>
              <w:rPr>
                <w:lang w:eastAsia="en-GB"/>
              </w:rPr>
            </w:pPr>
            <w:r w:rsidRPr="0049511E">
              <w:rPr>
                <w:lang w:eastAsia="en-GB"/>
              </w:rPr>
              <w:t>272</w:t>
            </w:r>
          </w:p>
        </w:tc>
        <w:tc>
          <w:tcPr>
            <w:tcW w:w="1312" w:type="dxa"/>
            <w:tcBorders>
              <w:top w:val="nil"/>
              <w:left w:val="nil"/>
              <w:bottom w:val="single" w:sz="4" w:space="0" w:color="000000"/>
              <w:right w:val="single" w:sz="4" w:space="0" w:color="auto"/>
            </w:tcBorders>
            <w:vAlign w:val="center"/>
          </w:tcPr>
          <w:p w14:paraId="4ED2A2E6"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01C04180" w14:textId="77777777" w:rsidR="008E2E45" w:rsidRPr="0049511E" w:rsidRDefault="008E2E45" w:rsidP="00FA2DBA">
            <w:pPr>
              <w:spacing w:before="0"/>
              <w:jc w:val="center"/>
              <w:rPr>
                <w:lang w:eastAsia="en-GB"/>
              </w:rPr>
            </w:pPr>
            <w:r w:rsidRPr="0049511E">
              <w:rPr>
                <w:lang w:eastAsia="en-GB"/>
              </w:rPr>
              <w:t>7</w:t>
            </w:r>
          </w:p>
        </w:tc>
        <w:tc>
          <w:tcPr>
            <w:tcW w:w="2240" w:type="dxa"/>
            <w:vMerge w:val="restart"/>
            <w:tcBorders>
              <w:left w:val="single" w:sz="4" w:space="0" w:color="auto"/>
              <w:right w:val="single" w:sz="4" w:space="0" w:color="auto"/>
            </w:tcBorders>
            <w:vAlign w:val="center"/>
          </w:tcPr>
          <w:p w14:paraId="6B1325A5" w14:textId="7AE0C0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58981C28" w14:textId="77777777" w:rsidR="008E2E45" w:rsidRPr="0049511E" w:rsidRDefault="008E2E45" w:rsidP="00FA2DBA">
            <w:pPr>
              <w:spacing w:before="0"/>
              <w:jc w:val="center"/>
              <w:rPr>
                <w:lang w:eastAsia="en-GB"/>
              </w:rPr>
            </w:pPr>
            <w:r w:rsidRPr="0049511E">
              <w:rPr>
                <w:lang w:eastAsia="en-GB"/>
              </w:rPr>
              <w:t>0000 – 2999</w:t>
            </w:r>
          </w:p>
        </w:tc>
      </w:tr>
      <w:tr w:rsidR="008E2E45" w:rsidRPr="0049511E" w14:paraId="6D5E1A2D"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7FC3E3A9" w14:textId="77777777" w:rsidR="008E2E45" w:rsidRPr="0049511E" w:rsidRDefault="008E2E45" w:rsidP="00FA2DBA">
            <w:pPr>
              <w:spacing w:before="0"/>
              <w:jc w:val="center"/>
              <w:rPr>
                <w:lang w:eastAsia="en-GB"/>
              </w:rPr>
            </w:pPr>
            <w:r w:rsidRPr="0049511E">
              <w:rPr>
                <w:lang w:eastAsia="en-GB"/>
              </w:rPr>
              <w:t>273</w:t>
            </w:r>
          </w:p>
        </w:tc>
        <w:tc>
          <w:tcPr>
            <w:tcW w:w="1312" w:type="dxa"/>
            <w:tcBorders>
              <w:top w:val="nil"/>
              <w:left w:val="nil"/>
              <w:bottom w:val="single" w:sz="4" w:space="0" w:color="000000"/>
              <w:right w:val="single" w:sz="4" w:space="0" w:color="auto"/>
            </w:tcBorders>
            <w:vAlign w:val="center"/>
          </w:tcPr>
          <w:p w14:paraId="1901BCAA"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72AF7961"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50D08436"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6A6CDCC3" w14:textId="77777777" w:rsidR="008E2E45" w:rsidRPr="0049511E" w:rsidRDefault="008E2E45" w:rsidP="00FA2DBA">
            <w:pPr>
              <w:spacing w:before="0"/>
              <w:jc w:val="center"/>
              <w:rPr>
                <w:lang w:eastAsia="en-GB"/>
              </w:rPr>
            </w:pPr>
            <w:r w:rsidRPr="0049511E">
              <w:rPr>
                <w:lang w:eastAsia="en-GB"/>
              </w:rPr>
              <w:t>1000 – 1999</w:t>
            </w:r>
          </w:p>
        </w:tc>
      </w:tr>
      <w:tr w:rsidR="008E2E45" w:rsidRPr="0049511E" w14:paraId="2AB4974B"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4E1F1B6B" w14:textId="77777777" w:rsidR="008E2E45" w:rsidRPr="0049511E" w:rsidRDefault="008E2E45" w:rsidP="00FA2DBA">
            <w:pPr>
              <w:spacing w:before="0"/>
              <w:jc w:val="center"/>
              <w:rPr>
                <w:lang w:eastAsia="en-GB"/>
              </w:rPr>
            </w:pPr>
            <w:r w:rsidRPr="0049511E">
              <w:rPr>
                <w:lang w:eastAsia="en-GB"/>
              </w:rPr>
              <w:t>274</w:t>
            </w:r>
          </w:p>
        </w:tc>
        <w:tc>
          <w:tcPr>
            <w:tcW w:w="1312" w:type="dxa"/>
            <w:tcBorders>
              <w:top w:val="nil"/>
              <w:left w:val="nil"/>
              <w:bottom w:val="single" w:sz="4" w:space="0" w:color="000000"/>
              <w:right w:val="single" w:sz="4" w:space="0" w:color="auto"/>
            </w:tcBorders>
            <w:vAlign w:val="center"/>
          </w:tcPr>
          <w:p w14:paraId="1A6BC771"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33CEFF49" w14:textId="77777777" w:rsidR="008E2E45" w:rsidRPr="0049511E" w:rsidRDefault="008E2E45" w:rsidP="00FA2DBA">
            <w:pPr>
              <w:spacing w:before="0"/>
              <w:jc w:val="center"/>
              <w:rPr>
                <w:lang w:eastAsia="en-GB"/>
              </w:rPr>
            </w:pPr>
            <w:r w:rsidRPr="0049511E">
              <w:rPr>
                <w:lang w:eastAsia="en-GB"/>
              </w:rPr>
              <w:t>7</w:t>
            </w:r>
          </w:p>
        </w:tc>
        <w:tc>
          <w:tcPr>
            <w:tcW w:w="2240" w:type="dxa"/>
            <w:vMerge w:val="restart"/>
            <w:tcBorders>
              <w:left w:val="single" w:sz="4" w:space="0" w:color="auto"/>
              <w:right w:val="single" w:sz="4" w:space="0" w:color="auto"/>
            </w:tcBorders>
            <w:vAlign w:val="center"/>
          </w:tcPr>
          <w:p w14:paraId="27246711"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3A92BEF5" w14:textId="77777777" w:rsidR="008E2E45" w:rsidRPr="0049511E" w:rsidRDefault="008E2E45" w:rsidP="00FA2DBA">
            <w:pPr>
              <w:spacing w:before="0"/>
              <w:jc w:val="center"/>
              <w:rPr>
                <w:lang w:eastAsia="en-GB"/>
              </w:rPr>
            </w:pPr>
            <w:r w:rsidRPr="0049511E">
              <w:rPr>
                <w:lang w:eastAsia="en-GB"/>
              </w:rPr>
              <w:t>0000 – 2999</w:t>
            </w:r>
          </w:p>
        </w:tc>
      </w:tr>
      <w:tr w:rsidR="008E2E45" w:rsidRPr="0049511E" w14:paraId="76061477"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6D1CED5D" w14:textId="77777777" w:rsidR="008E2E45" w:rsidRPr="0049511E" w:rsidRDefault="008E2E45" w:rsidP="00FA2DBA">
            <w:pPr>
              <w:spacing w:before="0"/>
              <w:jc w:val="center"/>
              <w:rPr>
                <w:lang w:eastAsia="en-GB"/>
              </w:rPr>
            </w:pPr>
            <w:r w:rsidRPr="0049511E">
              <w:rPr>
                <w:lang w:eastAsia="en-GB"/>
              </w:rPr>
              <w:t>275</w:t>
            </w:r>
          </w:p>
        </w:tc>
        <w:tc>
          <w:tcPr>
            <w:tcW w:w="1312" w:type="dxa"/>
            <w:tcBorders>
              <w:top w:val="nil"/>
              <w:left w:val="nil"/>
              <w:bottom w:val="single" w:sz="4" w:space="0" w:color="000000"/>
              <w:right w:val="single" w:sz="4" w:space="0" w:color="auto"/>
            </w:tcBorders>
            <w:vAlign w:val="center"/>
          </w:tcPr>
          <w:p w14:paraId="09CAEFD1"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495ECF1C"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553C4920"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04CE364E" w14:textId="77777777" w:rsidR="008E2E45" w:rsidRPr="0049511E" w:rsidRDefault="008E2E45" w:rsidP="00FA2DBA">
            <w:pPr>
              <w:spacing w:before="0"/>
              <w:jc w:val="center"/>
              <w:rPr>
                <w:lang w:eastAsia="en-GB"/>
              </w:rPr>
            </w:pPr>
            <w:r w:rsidRPr="0049511E">
              <w:rPr>
                <w:lang w:eastAsia="en-GB"/>
              </w:rPr>
              <w:t>0000 – 2999</w:t>
            </w:r>
          </w:p>
        </w:tc>
      </w:tr>
      <w:tr w:rsidR="008E2E45" w:rsidRPr="0049511E" w14:paraId="02C1F364"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624C1A08" w14:textId="77777777" w:rsidR="008E2E45" w:rsidRPr="0049511E" w:rsidRDefault="008E2E45" w:rsidP="00FA2DBA">
            <w:pPr>
              <w:spacing w:before="0"/>
              <w:jc w:val="center"/>
              <w:rPr>
                <w:lang w:eastAsia="en-GB"/>
              </w:rPr>
            </w:pPr>
            <w:r w:rsidRPr="0049511E">
              <w:rPr>
                <w:lang w:eastAsia="en-GB"/>
              </w:rPr>
              <w:t>276</w:t>
            </w:r>
          </w:p>
        </w:tc>
        <w:tc>
          <w:tcPr>
            <w:tcW w:w="1312" w:type="dxa"/>
            <w:tcBorders>
              <w:top w:val="nil"/>
              <w:left w:val="nil"/>
              <w:bottom w:val="single" w:sz="4" w:space="0" w:color="000000"/>
              <w:right w:val="single" w:sz="4" w:space="0" w:color="auto"/>
            </w:tcBorders>
            <w:vAlign w:val="center"/>
          </w:tcPr>
          <w:p w14:paraId="1C8F880A"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4962A706" w14:textId="77777777" w:rsidR="008E2E45" w:rsidRPr="0049511E" w:rsidRDefault="008E2E45" w:rsidP="00FA2DBA">
            <w:pPr>
              <w:spacing w:before="0"/>
              <w:jc w:val="center"/>
              <w:rPr>
                <w:lang w:eastAsia="en-GB"/>
              </w:rPr>
            </w:pPr>
            <w:r w:rsidRPr="0049511E">
              <w:rPr>
                <w:lang w:eastAsia="en-GB"/>
              </w:rPr>
              <w:t>7</w:t>
            </w:r>
          </w:p>
        </w:tc>
        <w:tc>
          <w:tcPr>
            <w:tcW w:w="2240" w:type="dxa"/>
            <w:vMerge w:val="restart"/>
            <w:tcBorders>
              <w:left w:val="single" w:sz="4" w:space="0" w:color="auto"/>
              <w:right w:val="single" w:sz="4" w:space="0" w:color="auto"/>
            </w:tcBorders>
            <w:vAlign w:val="center"/>
          </w:tcPr>
          <w:p w14:paraId="68AE5E47"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0463C67A" w14:textId="77777777" w:rsidR="008E2E45" w:rsidRPr="0049511E" w:rsidRDefault="008E2E45" w:rsidP="00FA2DBA">
            <w:pPr>
              <w:spacing w:before="0"/>
              <w:jc w:val="center"/>
              <w:rPr>
                <w:lang w:eastAsia="en-GB"/>
              </w:rPr>
            </w:pPr>
            <w:r w:rsidRPr="0049511E">
              <w:rPr>
                <w:lang w:eastAsia="en-GB"/>
              </w:rPr>
              <w:t>0000 – 5999</w:t>
            </w:r>
          </w:p>
        </w:tc>
      </w:tr>
      <w:tr w:rsidR="008E2E45" w:rsidRPr="0049511E" w14:paraId="0498DF44"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65A2F83A" w14:textId="77777777" w:rsidR="008E2E45" w:rsidRPr="0049511E" w:rsidRDefault="008E2E45" w:rsidP="00FA2DBA">
            <w:pPr>
              <w:spacing w:before="0"/>
              <w:jc w:val="center"/>
              <w:rPr>
                <w:lang w:eastAsia="en-GB"/>
              </w:rPr>
            </w:pPr>
            <w:r w:rsidRPr="0049511E">
              <w:rPr>
                <w:lang w:eastAsia="en-GB"/>
              </w:rPr>
              <w:t>277</w:t>
            </w:r>
          </w:p>
        </w:tc>
        <w:tc>
          <w:tcPr>
            <w:tcW w:w="1312" w:type="dxa"/>
            <w:tcBorders>
              <w:top w:val="nil"/>
              <w:left w:val="nil"/>
              <w:bottom w:val="single" w:sz="4" w:space="0" w:color="000000"/>
              <w:right w:val="single" w:sz="4" w:space="0" w:color="auto"/>
            </w:tcBorders>
            <w:vAlign w:val="center"/>
          </w:tcPr>
          <w:p w14:paraId="3819AC0E"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4BEA5D8B"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791369C5"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78CDA752" w14:textId="77777777" w:rsidR="008E2E45" w:rsidRPr="0049511E" w:rsidRDefault="008E2E45" w:rsidP="00FA2DBA">
            <w:pPr>
              <w:spacing w:before="0"/>
              <w:jc w:val="center"/>
              <w:rPr>
                <w:lang w:eastAsia="en-GB"/>
              </w:rPr>
            </w:pPr>
            <w:r w:rsidRPr="0049511E">
              <w:rPr>
                <w:lang w:eastAsia="en-GB"/>
              </w:rPr>
              <w:t>0000 – 5999</w:t>
            </w:r>
          </w:p>
        </w:tc>
      </w:tr>
      <w:tr w:rsidR="008E2E45" w:rsidRPr="0049511E" w14:paraId="70B1AAE7"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77B9EB86" w14:textId="77777777" w:rsidR="008E2E45" w:rsidRPr="0049511E" w:rsidRDefault="008E2E45" w:rsidP="00FA2DBA">
            <w:pPr>
              <w:spacing w:before="0"/>
              <w:jc w:val="center"/>
              <w:rPr>
                <w:lang w:eastAsia="en-GB"/>
              </w:rPr>
            </w:pPr>
            <w:r w:rsidRPr="0049511E">
              <w:rPr>
                <w:lang w:eastAsia="en-GB"/>
              </w:rPr>
              <w:t>279</w:t>
            </w:r>
          </w:p>
        </w:tc>
        <w:tc>
          <w:tcPr>
            <w:tcW w:w="1312" w:type="dxa"/>
            <w:tcBorders>
              <w:top w:val="nil"/>
              <w:left w:val="nil"/>
              <w:bottom w:val="single" w:sz="4" w:space="0" w:color="000000"/>
              <w:right w:val="single" w:sz="4" w:space="0" w:color="auto"/>
            </w:tcBorders>
            <w:vAlign w:val="center"/>
          </w:tcPr>
          <w:p w14:paraId="328D59E2"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73BE03A6" w14:textId="77777777" w:rsidR="008E2E45" w:rsidRPr="0049511E" w:rsidRDefault="008E2E45" w:rsidP="00FA2DBA">
            <w:pPr>
              <w:spacing w:before="0"/>
              <w:jc w:val="center"/>
              <w:rPr>
                <w:lang w:eastAsia="en-GB"/>
              </w:rPr>
            </w:pPr>
            <w:r w:rsidRPr="0049511E">
              <w:rPr>
                <w:lang w:eastAsia="en-GB"/>
              </w:rPr>
              <w:t>7</w:t>
            </w:r>
          </w:p>
        </w:tc>
        <w:tc>
          <w:tcPr>
            <w:tcW w:w="2240" w:type="dxa"/>
            <w:vMerge w:val="restart"/>
            <w:tcBorders>
              <w:left w:val="single" w:sz="4" w:space="0" w:color="auto"/>
              <w:right w:val="single" w:sz="4" w:space="0" w:color="auto"/>
            </w:tcBorders>
            <w:vAlign w:val="center"/>
          </w:tcPr>
          <w:p w14:paraId="5B9EDB42"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784E58CD" w14:textId="77777777" w:rsidR="008E2E45" w:rsidRPr="0049511E" w:rsidRDefault="008E2E45" w:rsidP="00FA2DBA">
            <w:pPr>
              <w:spacing w:before="0"/>
              <w:jc w:val="center"/>
              <w:rPr>
                <w:lang w:eastAsia="en-GB"/>
              </w:rPr>
            </w:pPr>
            <w:r w:rsidRPr="0049511E">
              <w:rPr>
                <w:lang w:eastAsia="en-GB"/>
              </w:rPr>
              <w:t>0000 – 4999</w:t>
            </w:r>
          </w:p>
        </w:tc>
      </w:tr>
      <w:tr w:rsidR="008E2E45" w:rsidRPr="0049511E" w14:paraId="481C7A5F" w14:textId="77777777" w:rsidTr="00FA2DBA">
        <w:trPr>
          <w:trHeight w:val="402"/>
        </w:trPr>
        <w:tc>
          <w:tcPr>
            <w:tcW w:w="2540" w:type="dxa"/>
            <w:tcBorders>
              <w:top w:val="nil"/>
              <w:left w:val="single" w:sz="4" w:space="0" w:color="auto"/>
              <w:bottom w:val="single" w:sz="4" w:space="0" w:color="auto"/>
              <w:right w:val="single" w:sz="4" w:space="0" w:color="000000"/>
            </w:tcBorders>
            <w:vAlign w:val="center"/>
            <w:hideMark/>
          </w:tcPr>
          <w:p w14:paraId="6AF658A0" w14:textId="77777777" w:rsidR="008E2E45" w:rsidRPr="0049511E" w:rsidRDefault="008E2E45" w:rsidP="00FA2DBA">
            <w:pPr>
              <w:spacing w:before="0"/>
              <w:jc w:val="center"/>
              <w:rPr>
                <w:lang w:eastAsia="en-GB"/>
              </w:rPr>
            </w:pPr>
            <w:r w:rsidRPr="0049511E">
              <w:rPr>
                <w:lang w:eastAsia="en-GB"/>
              </w:rPr>
              <w:t>289</w:t>
            </w:r>
          </w:p>
        </w:tc>
        <w:tc>
          <w:tcPr>
            <w:tcW w:w="1312" w:type="dxa"/>
            <w:tcBorders>
              <w:top w:val="nil"/>
              <w:left w:val="nil"/>
              <w:bottom w:val="single" w:sz="4" w:space="0" w:color="auto"/>
              <w:right w:val="single" w:sz="4" w:space="0" w:color="auto"/>
            </w:tcBorders>
            <w:vAlign w:val="center"/>
          </w:tcPr>
          <w:p w14:paraId="07B2E3F2"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auto"/>
              <w:right w:val="single" w:sz="4" w:space="0" w:color="auto"/>
            </w:tcBorders>
            <w:vAlign w:val="center"/>
          </w:tcPr>
          <w:p w14:paraId="74DF6B17"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3A1C49B1"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auto"/>
              <w:right w:val="single" w:sz="4" w:space="0" w:color="000000"/>
            </w:tcBorders>
            <w:vAlign w:val="center"/>
            <w:hideMark/>
          </w:tcPr>
          <w:p w14:paraId="6A43DA59"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2266D06F" w14:textId="77777777" w:rsidTr="00FA2DBA">
        <w:trPr>
          <w:trHeight w:val="402"/>
        </w:trPr>
        <w:tc>
          <w:tcPr>
            <w:tcW w:w="2540" w:type="dxa"/>
            <w:tcBorders>
              <w:top w:val="single" w:sz="4" w:space="0" w:color="auto"/>
              <w:left w:val="single" w:sz="4" w:space="0" w:color="auto"/>
              <w:bottom w:val="single" w:sz="4" w:space="0" w:color="000000"/>
              <w:right w:val="single" w:sz="4" w:space="0" w:color="000000"/>
            </w:tcBorders>
            <w:vAlign w:val="center"/>
            <w:hideMark/>
          </w:tcPr>
          <w:p w14:paraId="078F79E3" w14:textId="77777777" w:rsidR="008E2E45" w:rsidRPr="0049511E" w:rsidRDefault="008E2E45" w:rsidP="00FA2DBA">
            <w:pPr>
              <w:spacing w:before="0"/>
              <w:jc w:val="center"/>
              <w:rPr>
                <w:lang w:eastAsia="en-GB"/>
              </w:rPr>
            </w:pPr>
            <w:r w:rsidRPr="0049511E">
              <w:rPr>
                <w:lang w:eastAsia="en-GB"/>
              </w:rPr>
              <w:t>322</w:t>
            </w:r>
          </w:p>
        </w:tc>
        <w:tc>
          <w:tcPr>
            <w:tcW w:w="1312" w:type="dxa"/>
            <w:tcBorders>
              <w:top w:val="single" w:sz="4" w:space="0" w:color="auto"/>
              <w:left w:val="nil"/>
              <w:bottom w:val="single" w:sz="4" w:space="0" w:color="000000"/>
              <w:right w:val="single" w:sz="4" w:space="0" w:color="auto"/>
            </w:tcBorders>
            <w:vAlign w:val="center"/>
          </w:tcPr>
          <w:p w14:paraId="2643B81B" w14:textId="77777777" w:rsidR="008E2E45" w:rsidRPr="0049511E" w:rsidRDefault="008E2E45" w:rsidP="00FA2DBA">
            <w:pPr>
              <w:spacing w:before="0"/>
              <w:jc w:val="center"/>
              <w:rPr>
                <w:lang w:eastAsia="en-GB"/>
              </w:rPr>
            </w:pPr>
            <w:r w:rsidRPr="0049511E">
              <w:rPr>
                <w:lang w:eastAsia="en-GB"/>
              </w:rPr>
              <w:t>7</w:t>
            </w:r>
          </w:p>
        </w:tc>
        <w:tc>
          <w:tcPr>
            <w:tcW w:w="1283" w:type="dxa"/>
            <w:tcBorders>
              <w:top w:val="single" w:sz="4" w:space="0" w:color="auto"/>
              <w:left w:val="single" w:sz="4" w:space="0" w:color="auto"/>
              <w:bottom w:val="single" w:sz="4" w:space="0" w:color="000000"/>
              <w:right w:val="single" w:sz="4" w:space="0" w:color="auto"/>
            </w:tcBorders>
            <w:vAlign w:val="center"/>
          </w:tcPr>
          <w:p w14:paraId="0EFAB7F5" w14:textId="77777777" w:rsidR="008E2E45" w:rsidRPr="0049511E" w:rsidRDefault="008E2E45" w:rsidP="00FA2DBA">
            <w:pPr>
              <w:spacing w:before="0"/>
              <w:jc w:val="center"/>
              <w:rPr>
                <w:lang w:eastAsia="en-GB"/>
              </w:rPr>
            </w:pPr>
            <w:r w:rsidRPr="0049511E">
              <w:rPr>
                <w:lang w:eastAsia="en-GB"/>
              </w:rPr>
              <w:t>7</w:t>
            </w:r>
          </w:p>
        </w:tc>
        <w:tc>
          <w:tcPr>
            <w:tcW w:w="2240" w:type="dxa"/>
            <w:vMerge w:val="restart"/>
            <w:tcBorders>
              <w:left w:val="single" w:sz="4" w:space="0" w:color="auto"/>
              <w:right w:val="single" w:sz="4" w:space="0" w:color="auto"/>
            </w:tcBorders>
            <w:vAlign w:val="center"/>
          </w:tcPr>
          <w:p w14:paraId="436FE4CE" w14:textId="77777777" w:rsidR="008E2E45" w:rsidRPr="0049511E" w:rsidRDefault="008E2E45" w:rsidP="00FA2DBA">
            <w:pPr>
              <w:spacing w:before="0"/>
              <w:jc w:val="center"/>
              <w:rPr>
                <w:lang w:eastAsia="en-GB"/>
              </w:rPr>
            </w:pPr>
          </w:p>
        </w:tc>
        <w:tc>
          <w:tcPr>
            <w:tcW w:w="2610" w:type="dxa"/>
            <w:tcBorders>
              <w:top w:val="single" w:sz="4" w:space="0" w:color="auto"/>
              <w:left w:val="single" w:sz="4" w:space="0" w:color="auto"/>
              <w:bottom w:val="single" w:sz="4" w:space="0" w:color="000000"/>
              <w:right w:val="single" w:sz="4" w:space="0" w:color="000000"/>
            </w:tcBorders>
            <w:vAlign w:val="center"/>
            <w:hideMark/>
          </w:tcPr>
          <w:p w14:paraId="36A99285" w14:textId="77777777" w:rsidR="008E2E45" w:rsidRPr="0049511E" w:rsidRDefault="008E2E45" w:rsidP="00FA2DBA">
            <w:pPr>
              <w:spacing w:before="0"/>
              <w:jc w:val="center"/>
              <w:rPr>
                <w:lang w:eastAsia="en-GB"/>
              </w:rPr>
            </w:pPr>
            <w:r w:rsidRPr="0049511E">
              <w:rPr>
                <w:lang w:eastAsia="en-GB"/>
              </w:rPr>
              <w:t>0000 – 6999</w:t>
            </w:r>
          </w:p>
        </w:tc>
      </w:tr>
      <w:tr w:rsidR="008E2E45" w:rsidRPr="0049511E" w14:paraId="00CF347F" w14:textId="77777777" w:rsidTr="008E2E45">
        <w:trPr>
          <w:trHeight w:val="402"/>
        </w:trPr>
        <w:tc>
          <w:tcPr>
            <w:tcW w:w="2540" w:type="dxa"/>
            <w:tcBorders>
              <w:top w:val="nil"/>
              <w:left w:val="single" w:sz="4" w:space="0" w:color="auto"/>
              <w:bottom w:val="single" w:sz="4" w:space="0" w:color="000000"/>
              <w:right w:val="single" w:sz="4" w:space="0" w:color="000000"/>
            </w:tcBorders>
            <w:vAlign w:val="center"/>
            <w:hideMark/>
          </w:tcPr>
          <w:p w14:paraId="5D56FD2D" w14:textId="77777777" w:rsidR="008E2E45" w:rsidRPr="0049511E" w:rsidRDefault="008E2E45" w:rsidP="00FA2DBA">
            <w:pPr>
              <w:spacing w:before="0"/>
              <w:jc w:val="center"/>
              <w:rPr>
                <w:lang w:eastAsia="en-GB"/>
              </w:rPr>
            </w:pPr>
            <w:r w:rsidRPr="0049511E">
              <w:rPr>
                <w:lang w:eastAsia="en-GB"/>
              </w:rPr>
              <w:t>325</w:t>
            </w:r>
          </w:p>
        </w:tc>
        <w:tc>
          <w:tcPr>
            <w:tcW w:w="1312" w:type="dxa"/>
            <w:tcBorders>
              <w:top w:val="nil"/>
              <w:left w:val="nil"/>
              <w:bottom w:val="single" w:sz="4" w:space="0" w:color="000000"/>
              <w:right w:val="single" w:sz="4" w:space="0" w:color="auto"/>
            </w:tcBorders>
            <w:vAlign w:val="center"/>
          </w:tcPr>
          <w:p w14:paraId="6D3B92CB"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217B61B8"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15609FF2"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36E4C10F" w14:textId="77777777" w:rsidR="008E2E45" w:rsidRPr="0049511E" w:rsidRDefault="008E2E45" w:rsidP="00FA2DBA">
            <w:pPr>
              <w:spacing w:before="0"/>
              <w:jc w:val="center"/>
              <w:rPr>
                <w:lang w:eastAsia="en-GB"/>
              </w:rPr>
            </w:pPr>
            <w:r w:rsidRPr="0049511E">
              <w:rPr>
                <w:lang w:eastAsia="en-GB"/>
              </w:rPr>
              <w:t>0000 – 6999</w:t>
            </w:r>
          </w:p>
        </w:tc>
      </w:tr>
      <w:tr w:rsidR="008E2E45" w:rsidRPr="0049511E" w14:paraId="78ED88D9" w14:textId="77777777" w:rsidTr="008E2E45">
        <w:trPr>
          <w:trHeight w:val="402"/>
        </w:trPr>
        <w:tc>
          <w:tcPr>
            <w:tcW w:w="2540" w:type="dxa"/>
            <w:tcBorders>
              <w:top w:val="nil"/>
              <w:left w:val="single" w:sz="4" w:space="0" w:color="auto"/>
              <w:bottom w:val="single" w:sz="4" w:space="0" w:color="000000"/>
              <w:right w:val="single" w:sz="4" w:space="0" w:color="000000"/>
            </w:tcBorders>
            <w:vAlign w:val="center"/>
            <w:hideMark/>
          </w:tcPr>
          <w:p w14:paraId="281D89A9" w14:textId="77777777" w:rsidR="008E2E45" w:rsidRPr="0049511E" w:rsidRDefault="008E2E45" w:rsidP="00FA2DBA">
            <w:pPr>
              <w:spacing w:before="0"/>
              <w:jc w:val="center"/>
              <w:rPr>
                <w:lang w:eastAsia="en-GB"/>
              </w:rPr>
            </w:pPr>
            <w:r w:rsidRPr="0049511E">
              <w:rPr>
                <w:lang w:eastAsia="en-GB"/>
              </w:rPr>
              <w:t>326</w:t>
            </w:r>
          </w:p>
        </w:tc>
        <w:tc>
          <w:tcPr>
            <w:tcW w:w="1312" w:type="dxa"/>
            <w:tcBorders>
              <w:top w:val="nil"/>
              <w:left w:val="nil"/>
              <w:bottom w:val="single" w:sz="4" w:space="0" w:color="000000"/>
              <w:right w:val="single" w:sz="4" w:space="0" w:color="auto"/>
            </w:tcBorders>
            <w:vAlign w:val="center"/>
          </w:tcPr>
          <w:p w14:paraId="1036E19B"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2479A1AF" w14:textId="77777777" w:rsidR="008E2E45" w:rsidRPr="0049511E" w:rsidRDefault="008E2E45" w:rsidP="00FA2DBA">
            <w:pPr>
              <w:spacing w:before="0"/>
              <w:jc w:val="center"/>
              <w:rPr>
                <w:lang w:eastAsia="en-GB"/>
              </w:rPr>
            </w:pPr>
            <w:r w:rsidRPr="0049511E">
              <w:rPr>
                <w:lang w:eastAsia="en-GB"/>
              </w:rPr>
              <w:t>7</w:t>
            </w:r>
          </w:p>
        </w:tc>
        <w:tc>
          <w:tcPr>
            <w:tcW w:w="2240" w:type="dxa"/>
            <w:vMerge w:val="restart"/>
            <w:tcBorders>
              <w:left w:val="single" w:sz="4" w:space="0" w:color="auto"/>
              <w:bottom w:val="single" w:sz="4" w:space="0" w:color="auto"/>
              <w:right w:val="single" w:sz="4" w:space="0" w:color="auto"/>
            </w:tcBorders>
            <w:vAlign w:val="center"/>
          </w:tcPr>
          <w:p w14:paraId="693C7267"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4EFDC7F9" w14:textId="77777777" w:rsidR="008E2E45" w:rsidRPr="0049511E" w:rsidRDefault="008E2E45" w:rsidP="00FA2DBA">
            <w:pPr>
              <w:spacing w:before="0"/>
              <w:jc w:val="center"/>
              <w:rPr>
                <w:lang w:eastAsia="en-GB"/>
              </w:rPr>
            </w:pPr>
            <w:r w:rsidRPr="0049511E">
              <w:rPr>
                <w:lang w:eastAsia="en-GB"/>
              </w:rPr>
              <w:t>0000 – 5999</w:t>
            </w:r>
          </w:p>
        </w:tc>
      </w:tr>
      <w:tr w:rsidR="008E2E45" w:rsidRPr="0049511E" w14:paraId="2DFED07A" w14:textId="77777777" w:rsidTr="008E2E45">
        <w:trPr>
          <w:trHeight w:val="402"/>
        </w:trPr>
        <w:tc>
          <w:tcPr>
            <w:tcW w:w="2540" w:type="dxa"/>
            <w:tcBorders>
              <w:top w:val="nil"/>
              <w:left w:val="single" w:sz="4" w:space="0" w:color="auto"/>
              <w:bottom w:val="single" w:sz="4" w:space="0" w:color="auto"/>
              <w:right w:val="single" w:sz="4" w:space="0" w:color="000000"/>
            </w:tcBorders>
            <w:vAlign w:val="center"/>
            <w:hideMark/>
          </w:tcPr>
          <w:p w14:paraId="4BA7F487" w14:textId="77777777" w:rsidR="008E2E45" w:rsidRPr="0049511E" w:rsidRDefault="008E2E45" w:rsidP="00FA2DBA">
            <w:pPr>
              <w:spacing w:before="0"/>
              <w:jc w:val="center"/>
              <w:rPr>
                <w:lang w:eastAsia="en-GB"/>
              </w:rPr>
            </w:pPr>
            <w:r w:rsidRPr="0049511E">
              <w:rPr>
                <w:lang w:eastAsia="en-GB"/>
              </w:rPr>
              <w:lastRenderedPageBreak/>
              <w:t>327</w:t>
            </w:r>
          </w:p>
        </w:tc>
        <w:tc>
          <w:tcPr>
            <w:tcW w:w="1312" w:type="dxa"/>
            <w:tcBorders>
              <w:top w:val="nil"/>
              <w:left w:val="nil"/>
              <w:bottom w:val="single" w:sz="4" w:space="0" w:color="auto"/>
              <w:right w:val="single" w:sz="4" w:space="0" w:color="auto"/>
            </w:tcBorders>
            <w:vAlign w:val="center"/>
          </w:tcPr>
          <w:p w14:paraId="055CB716"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auto"/>
              <w:right w:val="single" w:sz="4" w:space="0" w:color="auto"/>
            </w:tcBorders>
            <w:vAlign w:val="center"/>
          </w:tcPr>
          <w:p w14:paraId="50E88AE0"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bottom w:val="single" w:sz="4" w:space="0" w:color="auto"/>
              <w:right w:val="single" w:sz="4" w:space="0" w:color="auto"/>
            </w:tcBorders>
            <w:vAlign w:val="center"/>
          </w:tcPr>
          <w:p w14:paraId="0424A2F2"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auto"/>
              <w:right w:val="single" w:sz="4" w:space="0" w:color="000000"/>
            </w:tcBorders>
            <w:vAlign w:val="center"/>
            <w:hideMark/>
          </w:tcPr>
          <w:p w14:paraId="0C8BE327" w14:textId="77777777" w:rsidR="008E2E45" w:rsidRPr="0049511E" w:rsidRDefault="008E2E45" w:rsidP="00FA2DBA">
            <w:pPr>
              <w:spacing w:before="0"/>
              <w:jc w:val="center"/>
              <w:rPr>
                <w:lang w:eastAsia="en-GB"/>
              </w:rPr>
            </w:pPr>
            <w:r w:rsidRPr="0049511E">
              <w:rPr>
                <w:lang w:eastAsia="en-GB"/>
              </w:rPr>
              <w:t>0000 – 2999,</w:t>
            </w:r>
          </w:p>
          <w:p w14:paraId="6D95FC59" w14:textId="77777777" w:rsidR="008E2E45" w:rsidRPr="0049511E" w:rsidRDefault="008E2E45" w:rsidP="00FA2DBA">
            <w:pPr>
              <w:spacing w:before="0"/>
              <w:jc w:val="center"/>
              <w:rPr>
                <w:lang w:eastAsia="en-GB"/>
              </w:rPr>
            </w:pPr>
            <w:r w:rsidRPr="0049511E">
              <w:rPr>
                <w:lang w:eastAsia="en-GB"/>
              </w:rPr>
              <w:t>5000 – 7999</w:t>
            </w:r>
          </w:p>
        </w:tc>
      </w:tr>
      <w:tr w:rsidR="008E2E45" w:rsidRPr="0049511E" w14:paraId="52EEE46D" w14:textId="77777777" w:rsidTr="008E2E45">
        <w:trPr>
          <w:trHeight w:val="402"/>
        </w:trPr>
        <w:tc>
          <w:tcPr>
            <w:tcW w:w="2540" w:type="dxa"/>
            <w:tcBorders>
              <w:top w:val="nil"/>
              <w:left w:val="single" w:sz="4" w:space="0" w:color="auto"/>
              <w:bottom w:val="single" w:sz="4" w:space="0" w:color="000000"/>
              <w:right w:val="single" w:sz="4" w:space="0" w:color="000000"/>
            </w:tcBorders>
            <w:vAlign w:val="center"/>
            <w:hideMark/>
          </w:tcPr>
          <w:p w14:paraId="2390B2C3" w14:textId="77777777" w:rsidR="008E2E45" w:rsidRPr="0049511E" w:rsidRDefault="008E2E45" w:rsidP="00FA2DBA">
            <w:pPr>
              <w:spacing w:before="0"/>
              <w:jc w:val="center"/>
              <w:rPr>
                <w:lang w:eastAsia="en-GB"/>
              </w:rPr>
            </w:pPr>
            <w:r w:rsidRPr="0049511E">
              <w:rPr>
                <w:lang w:eastAsia="en-GB"/>
              </w:rPr>
              <w:t>328</w:t>
            </w:r>
          </w:p>
        </w:tc>
        <w:tc>
          <w:tcPr>
            <w:tcW w:w="1312" w:type="dxa"/>
            <w:tcBorders>
              <w:top w:val="nil"/>
              <w:left w:val="nil"/>
              <w:bottom w:val="single" w:sz="4" w:space="0" w:color="000000"/>
              <w:right w:val="single" w:sz="4" w:space="0" w:color="auto"/>
            </w:tcBorders>
            <w:vAlign w:val="center"/>
          </w:tcPr>
          <w:p w14:paraId="01269F89"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41C30331" w14:textId="77777777" w:rsidR="008E2E45" w:rsidRPr="0049511E" w:rsidRDefault="008E2E45" w:rsidP="00FA2DBA">
            <w:pPr>
              <w:spacing w:before="0"/>
              <w:jc w:val="center"/>
              <w:rPr>
                <w:lang w:eastAsia="en-GB"/>
              </w:rPr>
            </w:pPr>
            <w:r w:rsidRPr="0049511E">
              <w:rPr>
                <w:lang w:eastAsia="en-GB"/>
              </w:rPr>
              <w:t>7</w:t>
            </w:r>
          </w:p>
        </w:tc>
        <w:tc>
          <w:tcPr>
            <w:tcW w:w="2240" w:type="dxa"/>
            <w:vMerge w:val="restart"/>
            <w:tcBorders>
              <w:top w:val="single" w:sz="4" w:space="0" w:color="auto"/>
              <w:left w:val="single" w:sz="4" w:space="0" w:color="auto"/>
              <w:right w:val="single" w:sz="4" w:space="0" w:color="auto"/>
            </w:tcBorders>
            <w:vAlign w:val="center"/>
          </w:tcPr>
          <w:p w14:paraId="715E4006"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47CB0796"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19902173"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31BE08C2" w14:textId="77777777" w:rsidR="008E2E45" w:rsidRPr="0049511E" w:rsidRDefault="008E2E45" w:rsidP="00FA2DBA">
            <w:pPr>
              <w:spacing w:before="0"/>
              <w:jc w:val="center"/>
              <w:rPr>
                <w:lang w:eastAsia="en-GB"/>
              </w:rPr>
            </w:pPr>
            <w:r w:rsidRPr="0049511E">
              <w:rPr>
                <w:lang w:eastAsia="en-GB"/>
              </w:rPr>
              <w:t>329</w:t>
            </w:r>
          </w:p>
        </w:tc>
        <w:tc>
          <w:tcPr>
            <w:tcW w:w="1312" w:type="dxa"/>
            <w:tcBorders>
              <w:top w:val="nil"/>
              <w:left w:val="nil"/>
              <w:bottom w:val="single" w:sz="4" w:space="0" w:color="000000"/>
              <w:right w:val="single" w:sz="4" w:space="0" w:color="auto"/>
            </w:tcBorders>
            <w:vAlign w:val="center"/>
          </w:tcPr>
          <w:p w14:paraId="6262C82D"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02A64E0D"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410D0B2F"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2C72E856" w14:textId="77777777" w:rsidR="008E2E45" w:rsidRPr="0049511E" w:rsidRDefault="008E2E45" w:rsidP="00FA2DBA">
            <w:pPr>
              <w:spacing w:before="0"/>
              <w:jc w:val="center"/>
              <w:rPr>
                <w:lang w:eastAsia="en-GB"/>
              </w:rPr>
            </w:pPr>
            <w:r w:rsidRPr="0049511E">
              <w:rPr>
                <w:lang w:eastAsia="en-GB"/>
              </w:rPr>
              <w:t>0000 – 1999,</w:t>
            </w:r>
          </w:p>
          <w:p w14:paraId="4F48090D" w14:textId="77777777" w:rsidR="008E2E45" w:rsidRPr="0049511E" w:rsidRDefault="008E2E45" w:rsidP="00FA2DBA">
            <w:pPr>
              <w:spacing w:before="0"/>
              <w:jc w:val="center"/>
              <w:rPr>
                <w:lang w:eastAsia="en-GB"/>
              </w:rPr>
            </w:pPr>
            <w:r w:rsidRPr="0049511E">
              <w:rPr>
                <w:lang w:eastAsia="en-GB"/>
              </w:rPr>
              <w:t>3000 – 6999</w:t>
            </w:r>
          </w:p>
        </w:tc>
      </w:tr>
      <w:tr w:rsidR="008E2E45" w:rsidRPr="0049511E" w14:paraId="07E0AC58"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495FF791" w14:textId="77777777" w:rsidR="008E2E45" w:rsidRPr="0049511E" w:rsidRDefault="008E2E45" w:rsidP="00FA2DBA">
            <w:pPr>
              <w:spacing w:before="0"/>
              <w:jc w:val="center"/>
              <w:rPr>
                <w:lang w:eastAsia="en-GB"/>
              </w:rPr>
            </w:pPr>
            <w:r w:rsidRPr="0049511E">
              <w:rPr>
                <w:lang w:eastAsia="en-GB"/>
              </w:rPr>
              <w:t>330</w:t>
            </w:r>
          </w:p>
        </w:tc>
        <w:tc>
          <w:tcPr>
            <w:tcW w:w="1312" w:type="dxa"/>
            <w:tcBorders>
              <w:top w:val="nil"/>
              <w:left w:val="nil"/>
              <w:bottom w:val="single" w:sz="4" w:space="0" w:color="000000"/>
              <w:right w:val="single" w:sz="4" w:space="0" w:color="auto"/>
            </w:tcBorders>
            <w:vAlign w:val="center"/>
          </w:tcPr>
          <w:p w14:paraId="01A957C3"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58987E66" w14:textId="77777777" w:rsidR="008E2E45" w:rsidRPr="0049511E" w:rsidRDefault="008E2E45" w:rsidP="00FA2DBA">
            <w:pPr>
              <w:spacing w:before="0"/>
              <w:jc w:val="center"/>
              <w:rPr>
                <w:lang w:eastAsia="en-GB"/>
              </w:rPr>
            </w:pPr>
            <w:r w:rsidRPr="0049511E">
              <w:rPr>
                <w:lang w:eastAsia="en-GB"/>
              </w:rPr>
              <w:t>7</w:t>
            </w:r>
          </w:p>
        </w:tc>
        <w:tc>
          <w:tcPr>
            <w:tcW w:w="2240" w:type="dxa"/>
            <w:vMerge w:val="restart"/>
            <w:tcBorders>
              <w:left w:val="single" w:sz="4" w:space="0" w:color="auto"/>
              <w:right w:val="single" w:sz="4" w:space="0" w:color="auto"/>
            </w:tcBorders>
            <w:vAlign w:val="center"/>
          </w:tcPr>
          <w:p w14:paraId="6D35EF7C"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49316AF2" w14:textId="77777777" w:rsidR="008E2E45" w:rsidRPr="0049511E" w:rsidRDefault="008E2E45" w:rsidP="00FA2DBA">
            <w:pPr>
              <w:spacing w:before="0"/>
              <w:jc w:val="center"/>
              <w:rPr>
                <w:lang w:eastAsia="en-GB"/>
              </w:rPr>
            </w:pPr>
            <w:r w:rsidRPr="0049511E">
              <w:rPr>
                <w:lang w:eastAsia="en-GB"/>
              </w:rPr>
              <w:t>0000 – 4999</w:t>
            </w:r>
          </w:p>
        </w:tc>
      </w:tr>
      <w:tr w:rsidR="008E2E45" w:rsidRPr="0049511E" w14:paraId="03728C0C"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51406B0F" w14:textId="77777777" w:rsidR="008E2E45" w:rsidRPr="0049511E" w:rsidRDefault="008E2E45" w:rsidP="00FA2DBA">
            <w:pPr>
              <w:spacing w:before="0"/>
              <w:jc w:val="center"/>
              <w:rPr>
                <w:lang w:eastAsia="en-GB"/>
              </w:rPr>
            </w:pPr>
            <w:r w:rsidRPr="0049511E">
              <w:rPr>
                <w:lang w:eastAsia="en-GB"/>
              </w:rPr>
              <w:t>331</w:t>
            </w:r>
          </w:p>
        </w:tc>
        <w:tc>
          <w:tcPr>
            <w:tcW w:w="1312" w:type="dxa"/>
            <w:tcBorders>
              <w:top w:val="nil"/>
              <w:left w:val="nil"/>
              <w:bottom w:val="single" w:sz="4" w:space="0" w:color="000000"/>
              <w:right w:val="single" w:sz="4" w:space="0" w:color="auto"/>
            </w:tcBorders>
            <w:vAlign w:val="center"/>
          </w:tcPr>
          <w:p w14:paraId="2F57F60B"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5C86C46F"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392AB842"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36EB7EF7" w14:textId="77777777" w:rsidR="008E2E45" w:rsidRPr="0049511E" w:rsidRDefault="008E2E45" w:rsidP="00FA2DBA">
            <w:pPr>
              <w:spacing w:before="0"/>
              <w:jc w:val="center"/>
              <w:rPr>
                <w:lang w:eastAsia="en-GB"/>
              </w:rPr>
            </w:pPr>
            <w:r w:rsidRPr="0049511E">
              <w:rPr>
                <w:lang w:eastAsia="en-GB"/>
              </w:rPr>
              <w:t>0000 – 4999</w:t>
            </w:r>
          </w:p>
        </w:tc>
      </w:tr>
      <w:tr w:rsidR="008E2E45" w:rsidRPr="0049511E" w14:paraId="0251F102"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5C735251" w14:textId="77777777" w:rsidR="008E2E45" w:rsidRPr="0049511E" w:rsidRDefault="008E2E45" w:rsidP="00FA2DBA">
            <w:pPr>
              <w:spacing w:before="0"/>
              <w:jc w:val="center"/>
              <w:rPr>
                <w:lang w:eastAsia="en-GB"/>
              </w:rPr>
            </w:pPr>
            <w:r w:rsidRPr="0049511E">
              <w:rPr>
                <w:lang w:eastAsia="en-GB"/>
              </w:rPr>
              <w:t>332</w:t>
            </w:r>
          </w:p>
        </w:tc>
        <w:tc>
          <w:tcPr>
            <w:tcW w:w="1312" w:type="dxa"/>
            <w:tcBorders>
              <w:top w:val="nil"/>
              <w:left w:val="nil"/>
              <w:bottom w:val="single" w:sz="4" w:space="0" w:color="000000"/>
              <w:right w:val="single" w:sz="4" w:space="0" w:color="auto"/>
            </w:tcBorders>
            <w:vAlign w:val="center"/>
          </w:tcPr>
          <w:p w14:paraId="4F29E2D6"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14F01DC9" w14:textId="77777777" w:rsidR="008E2E45" w:rsidRPr="0049511E" w:rsidRDefault="008E2E45" w:rsidP="00FA2DBA">
            <w:pPr>
              <w:spacing w:before="0"/>
              <w:jc w:val="center"/>
              <w:rPr>
                <w:lang w:eastAsia="en-GB"/>
              </w:rPr>
            </w:pPr>
            <w:r w:rsidRPr="0049511E">
              <w:rPr>
                <w:lang w:eastAsia="en-GB"/>
              </w:rPr>
              <w:t>7</w:t>
            </w:r>
          </w:p>
        </w:tc>
        <w:tc>
          <w:tcPr>
            <w:tcW w:w="2240" w:type="dxa"/>
            <w:vMerge w:val="restart"/>
            <w:tcBorders>
              <w:left w:val="single" w:sz="4" w:space="0" w:color="auto"/>
              <w:right w:val="single" w:sz="4" w:space="0" w:color="auto"/>
            </w:tcBorders>
            <w:vAlign w:val="center"/>
          </w:tcPr>
          <w:p w14:paraId="5AB36D07"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306A8A8C" w14:textId="77777777" w:rsidR="008E2E45" w:rsidRPr="0049511E" w:rsidRDefault="008E2E45" w:rsidP="00FA2DBA">
            <w:pPr>
              <w:spacing w:before="0"/>
              <w:jc w:val="center"/>
              <w:rPr>
                <w:lang w:eastAsia="en-GB"/>
              </w:rPr>
            </w:pPr>
            <w:r w:rsidRPr="0049511E">
              <w:rPr>
                <w:lang w:eastAsia="en-GB"/>
              </w:rPr>
              <w:t>0000 – 4999</w:t>
            </w:r>
          </w:p>
        </w:tc>
      </w:tr>
      <w:tr w:rsidR="008E2E45" w:rsidRPr="0049511E" w14:paraId="25E61C22"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1C978C88" w14:textId="77777777" w:rsidR="008E2E45" w:rsidRPr="0049511E" w:rsidRDefault="008E2E45" w:rsidP="00FA2DBA">
            <w:pPr>
              <w:spacing w:before="0"/>
              <w:jc w:val="center"/>
              <w:rPr>
                <w:lang w:eastAsia="en-GB"/>
              </w:rPr>
            </w:pPr>
            <w:r w:rsidRPr="0049511E">
              <w:rPr>
                <w:lang w:eastAsia="en-GB"/>
              </w:rPr>
              <w:t>333</w:t>
            </w:r>
          </w:p>
        </w:tc>
        <w:tc>
          <w:tcPr>
            <w:tcW w:w="1312" w:type="dxa"/>
            <w:tcBorders>
              <w:top w:val="nil"/>
              <w:left w:val="nil"/>
              <w:bottom w:val="single" w:sz="4" w:space="0" w:color="000000"/>
              <w:right w:val="single" w:sz="4" w:space="0" w:color="auto"/>
            </w:tcBorders>
            <w:vAlign w:val="center"/>
          </w:tcPr>
          <w:p w14:paraId="7CF6F6BA"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29642CB1"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0313442B"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152ACC23"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75FD1409"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07D1FE6D" w14:textId="77777777" w:rsidR="008E2E45" w:rsidRPr="0049511E" w:rsidRDefault="008E2E45" w:rsidP="00FA2DBA">
            <w:pPr>
              <w:spacing w:before="0"/>
              <w:jc w:val="center"/>
              <w:rPr>
                <w:lang w:eastAsia="en-GB"/>
              </w:rPr>
            </w:pPr>
            <w:r w:rsidRPr="0049511E">
              <w:rPr>
                <w:lang w:eastAsia="en-GB"/>
              </w:rPr>
              <w:t>334</w:t>
            </w:r>
          </w:p>
        </w:tc>
        <w:tc>
          <w:tcPr>
            <w:tcW w:w="1312" w:type="dxa"/>
            <w:tcBorders>
              <w:top w:val="nil"/>
              <w:left w:val="nil"/>
              <w:bottom w:val="single" w:sz="4" w:space="0" w:color="000000"/>
              <w:right w:val="single" w:sz="4" w:space="0" w:color="auto"/>
            </w:tcBorders>
            <w:vAlign w:val="center"/>
          </w:tcPr>
          <w:p w14:paraId="1E1A464F"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71080CB4" w14:textId="77777777" w:rsidR="008E2E45" w:rsidRPr="0049511E" w:rsidRDefault="008E2E45" w:rsidP="00FA2DBA">
            <w:pPr>
              <w:spacing w:before="0"/>
              <w:jc w:val="center"/>
              <w:rPr>
                <w:lang w:eastAsia="en-GB"/>
              </w:rPr>
            </w:pPr>
            <w:r w:rsidRPr="0049511E">
              <w:rPr>
                <w:lang w:eastAsia="en-GB"/>
              </w:rPr>
              <w:t>7</w:t>
            </w:r>
          </w:p>
        </w:tc>
        <w:tc>
          <w:tcPr>
            <w:tcW w:w="2240" w:type="dxa"/>
            <w:vMerge w:val="restart"/>
            <w:tcBorders>
              <w:left w:val="single" w:sz="4" w:space="0" w:color="auto"/>
              <w:right w:val="single" w:sz="4" w:space="0" w:color="auto"/>
            </w:tcBorders>
            <w:vAlign w:val="center"/>
          </w:tcPr>
          <w:p w14:paraId="5CDC4495"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093FF740" w14:textId="77777777" w:rsidR="008E2E45" w:rsidRPr="0049511E" w:rsidRDefault="008E2E45" w:rsidP="00FA2DBA">
            <w:pPr>
              <w:spacing w:before="0"/>
              <w:jc w:val="center"/>
              <w:rPr>
                <w:lang w:eastAsia="en-GB"/>
              </w:rPr>
            </w:pPr>
            <w:r w:rsidRPr="0049511E">
              <w:rPr>
                <w:lang w:eastAsia="en-GB"/>
              </w:rPr>
              <w:t>0000 – 2999</w:t>
            </w:r>
          </w:p>
        </w:tc>
      </w:tr>
      <w:tr w:rsidR="008E2E45" w:rsidRPr="0049511E" w14:paraId="0C8E52E3"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08F6898B" w14:textId="77777777" w:rsidR="008E2E45" w:rsidRPr="0049511E" w:rsidRDefault="008E2E45" w:rsidP="00FA2DBA">
            <w:pPr>
              <w:spacing w:before="0"/>
              <w:jc w:val="center"/>
              <w:rPr>
                <w:lang w:eastAsia="en-GB"/>
              </w:rPr>
            </w:pPr>
            <w:r w:rsidRPr="0049511E">
              <w:rPr>
                <w:lang w:eastAsia="en-GB"/>
              </w:rPr>
              <w:t>335</w:t>
            </w:r>
          </w:p>
        </w:tc>
        <w:tc>
          <w:tcPr>
            <w:tcW w:w="1312" w:type="dxa"/>
            <w:tcBorders>
              <w:top w:val="nil"/>
              <w:left w:val="nil"/>
              <w:bottom w:val="single" w:sz="4" w:space="0" w:color="000000"/>
              <w:right w:val="single" w:sz="4" w:space="0" w:color="auto"/>
            </w:tcBorders>
            <w:vAlign w:val="center"/>
          </w:tcPr>
          <w:p w14:paraId="75075F1A"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36D85ED5"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25BAEAEC"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0ED31589" w14:textId="77777777" w:rsidR="008E2E45" w:rsidRPr="0049511E" w:rsidRDefault="008E2E45" w:rsidP="00FA2DBA">
            <w:pPr>
              <w:spacing w:before="0"/>
              <w:jc w:val="center"/>
              <w:rPr>
                <w:lang w:eastAsia="en-GB"/>
              </w:rPr>
            </w:pPr>
            <w:r w:rsidRPr="0049511E">
              <w:rPr>
                <w:lang w:eastAsia="en-GB"/>
              </w:rPr>
              <w:t>0000 – 1999,</w:t>
            </w:r>
          </w:p>
          <w:p w14:paraId="52EDEC47" w14:textId="77777777" w:rsidR="008E2E45" w:rsidRPr="0049511E" w:rsidRDefault="008E2E45" w:rsidP="00FA2DBA">
            <w:pPr>
              <w:spacing w:before="0"/>
              <w:jc w:val="center"/>
              <w:rPr>
                <w:lang w:eastAsia="en-GB"/>
              </w:rPr>
            </w:pPr>
            <w:r w:rsidRPr="0049511E">
              <w:rPr>
                <w:lang w:eastAsia="en-GB"/>
              </w:rPr>
              <w:t>3000 – 4999</w:t>
            </w:r>
          </w:p>
        </w:tc>
      </w:tr>
      <w:tr w:rsidR="008E2E45" w:rsidRPr="0049511E" w14:paraId="04053D1F"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4B0E81F1" w14:textId="77777777" w:rsidR="008E2E45" w:rsidRPr="0049511E" w:rsidRDefault="008E2E45" w:rsidP="00FA2DBA">
            <w:pPr>
              <w:spacing w:before="0"/>
              <w:jc w:val="center"/>
              <w:rPr>
                <w:lang w:eastAsia="en-GB"/>
              </w:rPr>
            </w:pPr>
            <w:r w:rsidRPr="0049511E">
              <w:rPr>
                <w:lang w:eastAsia="en-GB"/>
              </w:rPr>
              <w:t>336</w:t>
            </w:r>
          </w:p>
        </w:tc>
        <w:tc>
          <w:tcPr>
            <w:tcW w:w="1312" w:type="dxa"/>
            <w:tcBorders>
              <w:top w:val="nil"/>
              <w:left w:val="nil"/>
              <w:bottom w:val="single" w:sz="4" w:space="0" w:color="000000"/>
              <w:right w:val="single" w:sz="4" w:space="0" w:color="auto"/>
            </w:tcBorders>
            <w:vAlign w:val="center"/>
          </w:tcPr>
          <w:p w14:paraId="069BCC3A"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21F68019" w14:textId="77777777" w:rsidR="008E2E45" w:rsidRPr="0049511E" w:rsidRDefault="008E2E45" w:rsidP="00FA2DBA">
            <w:pPr>
              <w:spacing w:before="0"/>
              <w:jc w:val="center"/>
              <w:rPr>
                <w:lang w:eastAsia="en-GB"/>
              </w:rPr>
            </w:pPr>
            <w:r w:rsidRPr="0049511E">
              <w:rPr>
                <w:lang w:eastAsia="en-GB"/>
              </w:rPr>
              <w:t>7</w:t>
            </w:r>
          </w:p>
        </w:tc>
        <w:tc>
          <w:tcPr>
            <w:tcW w:w="2240" w:type="dxa"/>
            <w:vMerge w:val="restart"/>
            <w:tcBorders>
              <w:left w:val="single" w:sz="4" w:space="0" w:color="auto"/>
              <w:right w:val="single" w:sz="4" w:space="0" w:color="auto"/>
            </w:tcBorders>
            <w:vAlign w:val="center"/>
          </w:tcPr>
          <w:p w14:paraId="089D0D50" w14:textId="75D0FAAA" w:rsidR="008E2E45" w:rsidRPr="0049511E" w:rsidRDefault="008E2E45" w:rsidP="00FA2DBA">
            <w:pPr>
              <w:spacing w:before="0"/>
              <w:jc w:val="center"/>
              <w:rPr>
                <w:lang w:eastAsia="en-GB"/>
              </w:rPr>
            </w:pPr>
            <w:r w:rsidRPr="0049511E">
              <w:rPr>
                <w:lang w:eastAsia="en-GB"/>
              </w:rPr>
              <w:t>Guyana Telephone and Telegraph Co. Ltd.</w:t>
            </w:r>
          </w:p>
        </w:tc>
        <w:tc>
          <w:tcPr>
            <w:tcW w:w="2610" w:type="dxa"/>
            <w:tcBorders>
              <w:top w:val="nil"/>
              <w:left w:val="single" w:sz="4" w:space="0" w:color="auto"/>
              <w:bottom w:val="single" w:sz="4" w:space="0" w:color="000000"/>
              <w:right w:val="single" w:sz="4" w:space="0" w:color="000000"/>
            </w:tcBorders>
            <w:vAlign w:val="center"/>
            <w:hideMark/>
          </w:tcPr>
          <w:p w14:paraId="0C145B75" w14:textId="77777777" w:rsidR="008E2E45" w:rsidRPr="0049511E" w:rsidRDefault="008E2E45" w:rsidP="00FA2DBA">
            <w:pPr>
              <w:spacing w:before="0"/>
              <w:jc w:val="center"/>
              <w:rPr>
                <w:lang w:eastAsia="en-GB"/>
              </w:rPr>
            </w:pPr>
            <w:r w:rsidRPr="0049511E">
              <w:rPr>
                <w:lang w:eastAsia="en-GB"/>
              </w:rPr>
              <w:t>5000 – 9999</w:t>
            </w:r>
          </w:p>
        </w:tc>
      </w:tr>
      <w:tr w:rsidR="008E2E45" w:rsidRPr="0049511E" w14:paraId="63AB6E2E"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580688C8" w14:textId="77777777" w:rsidR="008E2E45" w:rsidRPr="0049511E" w:rsidRDefault="008E2E45" w:rsidP="00FA2DBA">
            <w:pPr>
              <w:spacing w:before="0"/>
              <w:jc w:val="center"/>
              <w:rPr>
                <w:lang w:eastAsia="en-GB"/>
              </w:rPr>
            </w:pPr>
            <w:r w:rsidRPr="0049511E">
              <w:rPr>
                <w:lang w:eastAsia="en-GB"/>
              </w:rPr>
              <w:t>337</w:t>
            </w:r>
          </w:p>
        </w:tc>
        <w:tc>
          <w:tcPr>
            <w:tcW w:w="1312" w:type="dxa"/>
            <w:tcBorders>
              <w:top w:val="nil"/>
              <w:left w:val="nil"/>
              <w:bottom w:val="single" w:sz="4" w:space="0" w:color="000000"/>
              <w:right w:val="single" w:sz="4" w:space="0" w:color="auto"/>
            </w:tcBorders>
            <w:vAlign w:val="center"/>
          </w:tcPr>
          <w:p w14:paraId="0DBA352E"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3B96D4FE"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2475DF5B"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590659AF" w14:textId="77777777" w:rsidR="008E2E45" w:rsidRPr="0049511E" w:rsidRDefault="008E2E45" w:rsidP="00FA2DBA">
            <w:pPr>
              <w:spacing w:before="0"/>
              <w:jc w:val="center"/>
              <w:rPr>
                <w:lang w:eastAsia="en-GB"/>
              </w:rPr>
            </w:pPr>
            <w:r w:rsidRPr="0049511E">
              <w:rPr>
                <w:lang w:eastAsia="en-GB"/>
              </w:rPr>
              <w:t>0000 – 6999</w:t>
            </w:r>
          </w:p>
        </w:tc>
      </w:tr>
      <w:tr w:rsidR="008E2E45" w:rsidRPr="0049511E" w14:paraId="68B6267D"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42AED239" w14:textId="77777777" w:rsidR="008E2E45" w:rsidRPr="0049511E" w:rsidRDefault="008E2E45" w:rsidP="00FA2DBA">
            <w:pPr>
              <w:spacing w:before="0"/>
              <w:jc w:val="center"/>
              <w:rPr>
                <w:lang w:eastAsia="en-GB"/>
              </w:rPr>
            </w:pPr>
            <w:r w:rsidRPr="0049511E">
              <w:rPr>
                <w:lang w:eastAsia="en-GB"/>
              </w:rPr>
              <w:t>338</w:t>
            </w:r>
          </w:p>
        </w:tc>
        <w:tc>
          <w:tcPr>
            <w:tcW w:w="1312" w:type="dxa"/>
            <w:tcBorders>
              <w:top w:val="nil"/>
              <w:left w:val="nil"/>
              <w:bottom w:val="single" w:sz="4" w:space="0" w:color="000000"/>
              <w:right w:val="single" w:sz="4" w:space="0" w:color="auto"/>
            </w:tcBorders>
            <w:vAlign w:val="center"/>
          </w:tcPr>
          <w:p w14:paraId="47C3A3AE"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376B3549" w14:textId="77777777" w:rsidR="008E2E45" w:rsidRPr="0049511E" w:rsidRDefault="008E2E45" w:rsidP="00FA2DBA">
            <w:pPr>
              <w:spacing w:before="0"/>
              <w:jc w:val="center"/>
              <w:rPr>
                <w:lang w:eastAsia="en-GB"/>
              </w:rPr>
            </w:pPr>
            <w:r w:rsidRPr="0049511E">
              <w:rPr>
                <w:lang w:eastAsia="en-GB"/>
              </w:rPr>
              <w:t>7</w:t>
            </w:r>
          </w:p>
        </w:tc>
        <w:tc>
          <w:tcPr>
            <w:tcW w:w="2240" w:type="dxa"/>
            <w:vMerge w:val="restart"/>
            <w:tcBorders>
              <w:left w:val="single" w:sz="4" w:space="0" w:color="auto"/>
              <w:right w:val="single" w:sz="4" w:space="0" w:color="auto"/>
            </w:tcBorders>
            <w:vAlign w:val="center"/>
          </w:tcPr>
          <w:p w14:paraId="26E7FAA7"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2C8796EF" w14:textId="77777777" w:rsidR="008E2E45" w:rsidRPr="0049511E" w:rsidRDefault="008E2E45" w:rsidP="00FA2DBA">
            <w:pPr>
              <w:spacing w:before="0"/>
              <w:jc w:val="center"/>
              <w:rPr>
                <w:lang w:eastAsia="en-GB"/>
              </w:rPr>
            </w:pPr>
            <w:r w:rsidRPr="0049511E">
              <w:rPr>
                <w:lang w:eastAsia="en-GB"/>
              </w:rPr>
              <w:t>1000 – 5999</w:t>
            </w:r>
          </w:p>
        </w:tc>
      </w:tr>
      <w:tr w:rsidR="008E2E45" w:rsidRPr="0049511E" w14:paraId="0D9F5C5F"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2EEF772E" w14:textId="77777777" w:rsidR="008E2E45" w:rsidRPr="0049511E" w:rsidRDefault="008E2E45" w:rsidP="00FA2DBA">
            <w:pPr>
              <w:spacing w:before="0"/>
              <w:jc w:val="center"/>
              <w:rPr>
                <w:lang w:eastAsia="en-GB"/>
              </w:rPr>
            </w:pPr>
            <w:r w:rsidRPr="0049511E">
              <w:rPr>
                <w:lang w:eastAsia="en-GB"/>
              </w:rPr>
              <w:t>339</w:t>
            </w:r>
          </w:p>
        </w:tc>
        <w:tc>
          <w:tcPr>
            <w:tcW w:w="1312" w:type="dxa"/>
            <w:tcBorders>
              <w:top w:val="nil"/>
              <w:left w:val="nil"/>
              <w:bottom w:val="single" w:sz="4" w:space="0" w:color="000000"/>
              <w:right w:val="single" w:sz="4" w:space="0" w:color="auto"/>
            </w:tcBorders>
            <w:vAlign w:val="center"/>
          </w:tcPr>
          <w:p w14:paraId="33BBFD86"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4DF9C10A"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016F81CA"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2DD2DE1A" w14:textId="77777777" w:rsidR="008E2E45" w:rsidRPr="0049511E" w:rsidRDefault="008E2E45" w:rsidP="00FA2DBA">
            <w:pPr>
              <w:spacing w:before="0"/>
              <w:jc w:val="center"/>
              <w:rPr>
                <w:lang w:eastAsia="en-GB"/>
              </w:rPr>
            </w:pPr>
            <w:r w:rsidRPr="0049511E">
              <w:rPr>
                <w:lang w:eastAsia="en-GB"/>
              </w:rPr>
              <w:t>0000 – 6999</w:t>
            </w:r>
          </w:p>
        </w:tc>
      </w:tr>
      <w:tr w:rsidR="008E2E45" w:rsidRPr="0049511E" w14:paraId="1B2EB3D1"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35A76E15" w14:textId="77777777" w:rsidR="008E2E45" w:rsidRPr="0049511E" w:rsidRDefault="008E2E45" w:rsidP="00FA2DBA">
            <w:pPr>
              <w:spacing w:before="0"/>
              <w:jc w:val="center"/>
              <w:rPr>
                <w:lang w:eastAsia="en-GB"/>
              </w:rPr>
            </w:pPr>
            <w:r w:rsidRPr="0049511E">
              <w:rPr>
                <w:lang w:eastAsia="en-GB"/>
              </w:rPr>
              <w:t>440</w:t>
            </w:r>
          </w:p>
        </w:tc>
        <w:tc>
          <w:tcPr>
            <w:tcW w:w="1312" w:type="dxa"/>
            <w:tcBorders>
              <w:top w:val="nil"/>
              <w:left w:val="nil"/>
              <w:bottom w:val="single" w:sz="4" w:space="0" w:color="000000"/>
              <w:right w:val="single" w:sz="4" w:space="0" w:color="auto"/>
            </w:tcBorders>
            <w:vAlign w:val="center"/>
          </w:tcPr>
          <w:p w14:paraId="7336FB59"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1F557414" w14:textId="77777777" w:rsidR="008E2E45" w:rsidRPr="0049511E" w:rsidRDefault="008E2E45" w:rsidP="00FA2DBA">
            <w:pPr>
              <w:spacing w:before="0"/>
              <w:jc w:val="center"/>
              <w:rPr>
                <w:lang w:eastAsia="en-GB"/>
              </w:rPr>
            </w:pPr>
            <w:r w:rsidRPr="0049511E">
              <w:rPr>
                <w:lang w:eastAsia="en-GB"/>
              </w:rPr>
              <w:t>7</w:t>
            </w:r>
          </w:p>
        </w:tc>
        <w:tc>
          <w:tcPr>
            <w:tcW w:w="2240" w:type="dxa"/>
            <w:vMerge w:val="restart"/>
            <w:tcBorders>
              <w:left w:val="single" w:sz="4" w:space="0" w:color="auto"/>
              <w:right w:val="single" w:sz="4" w:space="0" w:color="auto"/>
            </w:tcBorders>
            <w:vAlign w:val="center"/>
          </w:tcPr>
          <w:p w14:paraId="2C52E8BA"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03B6E9A9" w14:textId="77777777" w:rsidR="008E2E45" w:rsidRPr="0049511E" w:rsidRDefault="008E2E45" w:rsidP="00FA2DBA">
            <w:pPr>
              <w:spacing w:before="0"/>
              <w:jc w:val="center"/>
              <w:rPr>
                <w:lang w:eastAsia="en-GB"/>
              </w:rPr>
            </w:pPr>
            <w:r w:rsidRPr="0049511E">
              <w:rPr>
                <w:lang w:eastAsia="en-GB"/>
              </w:rPr>
              <w:t>0000 – 3999</w:t>
            </w:r>
          </w:p>
        </w:tc>
      </w:tr>
      <w:tr w:rsidR="008E2E45" w:rsidRPr="0049511E" w14:paraId="34799165" w14:textId="77777777" w:rsidTr="008E2E45">
        <w:trPr>
          <w:trHeight w:val="300"/>
        </w:trPr>
        <w:tc>
          <w:tcPr>
            <w:tcW w:w="2540" w:type="dxa"/>
            <w:tcBorders>
              <w:top w:val="nil"/>
              <w:left w:val="single" w:sz="4" w:space="0" w:color="auto"/>
              <w:bottom w:val="single" w:sz="4" w:space="0" w:color="000000"/>
              <w:right w:val="single" w:sz="4" w:space="0" w:color="000000"/>
            </w:tcBorders>
            <w:vAlign w:val="center"/>
            <w:hideMark/>
          </w:tcPr>
          <w:p w14:paraId="69B50DF9" w14:textId="77777777" w:rsidR="008E2E45" w:rsidRPr="0049511E" w:rsidRDefault="008E2E45" w:rsidP="00FA2DBA">
            <w:pPr>
              <w:spacing w:before="0"/>
              <w:jc w:val="center"/>
              <w:rPr>
                <w:lang w:eastAsia="en-GB"/>
              </w:rPr>
            </w:pPr>
            <w:r w:rsidRPr="0049511E">
              <w:rPr>
                <w:lang w:eastAsia="en-GB"/>
              </w:rPr>
              <w:t>441</w:t>
            </w:r>
          </w:p>
        </w:tc>
        <w:tc>
          <w:tcPr>
            <w:tcW w:w="1312" w:type="dxa"/>
            <w:tcBorders>
              <w:top w:val="nil"/>
              <w:left w:val="nil"/>
              <w:bottom w:val="single" w:sz="4" w:space="0" w:color="000000"/>
              <w:right w:val="single" w:sz="4" w:space="0" w:color="auto"/>
            </w:tcBorders>
            <w:vAlign w:val="center"/>
          </w:tcPr>
          <w:p w14:paraId="61E5FA5F"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4EC30473"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2A8E85DF"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38B28A8A" w14:textId="77777777" w:rsidR="008E2E45" w:rsidRPr="0049511E" w:rsidRDefault="008E2E45" w:rsidP="00FA2DBA">
            <w:pPr>
              <w:spacing w:before="0"/>
              <w:jc w:val="center"/>
              <w:rPr>
                <w:lang w:eastAsia="en-GB"/>
              </w:rPr>
            </w:pPr>
            <w:r w:rsidRPr="0049511E">
              <w:rPr>
                <w:lang w:eastAsia="en-GB"/>
              </w:rPr>
              <w:t>0000 – 3999</w:t>
            </w:r>
          </w:p>
        </w:tc>
      </w:tr>
      <w:tr w:rsidR="008E2E45" w:rsidRPr="0049511E" w14:paraId="2D989EC6" w14:textId="77777777" w:rsidTr="008E2E45">
        <w:trPr>
          <w:trHeight w:val="402"/>
        </w:trPr>
        <w:tc>
          <w:tcPr>
            <w:tcW w:w="2540" w:type="dxa"/>
            <w:tcBorders>
              <w:top w:val="nil"/>
              <w:left w:val="single" w:sz="4" w:space="0" w:color="auto"/>
              <w:bottom w:val="single" w:sz="4" w:space="0" w:color="000000"/>
              <w:right w:val="single" w:sz="4" w:space="0" w:color="000000"/>
            </w:tcBorders>
            <w:vAlign w:val="center"/>
            <w:hideMark/>
          </w:tcPr>
          <w:p w14:paraId="36CBB18C" w14:textId="77777777" w:rsidR="008E2E45" w:rsidRPr="0049511E" w:rsidRDefault="008E2E45" w:rsidP="00FA2DBA">
            <w:pPr>
              <w:spacing w:before="0"/>
              <w:jc w:val="center"/>
              <w:rPr>
                <w:lang w:eastAsia="en-GB"/>
              </w:rPr>
            </w:pPr>
            <w:r w:rsidRPr="0049511E">
              <w:rPr>
                <w:lang w:eastAsia="en-GB"/>
              </w:rPr>
              <w:t>442</w:t>
            </w:r>
          </w:p>
        </w:tc>
        <w:tc>
          <w:tcPr>
            <w:tcW w:w="1312" w:type="dxa"/>
            <w:tcBorders>
              <w:top w:val="nil"/>
              <w:left w:val="nil"/>
              <w:bottom w:val="single" w:sz="4" w:space="0" w:color="000000"/>
              <w:right w:val="single" w:sz="4" w:space="0" w:color="auto"/>
            </w:tcBorders>
            <w:vAlign w:val="center"/>
          </w:tcPr>
          <w:p w14:paraId="3F672A3E"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73CC52F4" w14:textId="77777777" w:rsidR="008E2E45" w:rsidRPr="0049511E" w:rsidRDefault="008E2E45" w:rsidP="00FA2DBA">
            <w:pPr>
              <w:spacing w:before="0"/>
              <w:jc w:val="center"/>
              <w:rPr>
                <w:lang w:eastAsia="en-GB"/>
              </w:rPr>
            </w:pPr>
            <w:r w:rsidRPr="0049511E">
              <w:rPr>
                <w:lang w:eastAsia="en-GB"/>
              </w:rPr>
              <w:t>7</w:t>
            </w:r>
          </w:p>
        </w:tc>
        <w:tc>
          <w:tcPr>
            <w:tcW w:w="2240" w:type="dxa"/>
            <w:vMerge w:val="restart"/>
            <w:tcBorders>
              <w:left w:val="single" w:sz="4" w:space="0" w:color="auto"/>
              <w:right w:val="single" w:sz="4" w:space="0" w:color="auto"/>
            </w:tcBorders>
            <w:vAlign w:val="center"/>
          </w:tcPr>
          <w:p w14:paraId="009750F5" w14:textId="28704342"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48097349" w14:textId="77777777" w:rsidR="008E2E45" w:rsidRPr="0049511E" w:rsidRDefault="008E2E45" w:rsidP="00FA2DBA">
            <w:pPr>
              <w:spacing w:before="0"/>
              <w:jc w:val="center"/>
              <w:rPr>
                <w:lang w:eastAsia="en-GB"/>
              </w:rPr>
            </w:pPr>
            <w:r w:rsidRPr="0049511E">
              <w:rPr>
                <w:lang w:eastAsia="en-GB"/>
              </w:rPr>
              <w:t>0000 – 4999</w:t>
            </w:r>
          </w:p>
        </w:tc>
      </w:tr>
      <w:tr w:rsidR="008E2E45" w:rsidRPr="0049511E" w14:paraId="3F405290"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530FDC68" w14:textId="77777777" w:rsidR="008E2E45" w:rsidRPr="0049511E" w:rsidRDefault="008E2E45" w:rsidP="00FA2DBA">
            <w:pPr>
              <w:spacing w:before="0"/>
              <w:jc w:val="center"/>
              <w:rPr>
                <w:lang w:eastAsia="en-GB"/>
              </w:rPr>
            </w:pPr>
            <w:r w:rsidRPr="0049511E">
              <w:rPr>
                <w:lang w:eastAsia="en-GB"/>
              </w:rPr>
              <w:t>444</w:t>
            </w:r>
          </w:p>
        </w:tc>
        <w:tc>
          <w:tcPr>
            <w:tcW w:w="1312" w:type="dxa"/>
            <w:tcBorders>
              <w:top w:val="nil"/>
              <w:left w:val="nil"/>
              <w:bottom w:val="single" w:sz="4" w:space="0" w:color="000000"/>
              <w:right w:val="single" w:sz="4" w:space="0" w:color="auto"/>
            </w:tcBorders>
            <w:vAlign w:val="center"/>
          </w:tcPr>
          <w:p w14:paraId="228770C1"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40FD4FF7"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50F184E1"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5C8396E2"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4017D7C9"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21AC3ED3" w14:textId="77777777" w:rsidR="008E2E45" w:rsidRPr="0049511E" w:rsidRDefault="008E2E45" w:rsidP="00FA2DBA">
            <w:pPr>
              <w:spacing w:before="0"/>
              <w:jc w:val="center"/>
              <w:rPr>
                <w:lang w:eastAsia="en-GB"/>
              </w:rPr>
            </w:pPr>
            <w:r w:rsidRPr="0049511E">
              <w:rPr>
                <w:lang w:eastAsia="en-GB"/>
              </w:rPr>
              <w:t>455</w:t>
            </w:r>
          </w:p>
        </w:tc>
        <w:tc>
          <w:tcPr>
            <w:tcW w:w="1312" w:type="dxa"/>
            <w:tcBorders>
              <w:top w:val="nil"/>
              <w:left w:val="nil"/>
              <w:bottom w:val="single" w:sz="4" w:space="0" w:color="000000"/>
              <w:right w:val="single" w:sz="4" w:space="0" w:color="auto"/>
            </w:tcBorders>
            <w:vAlign w:val="center"/>
          </w:tcPr>
          <w:p w14:paraId="67F2D654"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6A153EC3"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4C15AE68"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76D0B760" w14:textId="77777777" w:rsidR="008E2E45" w:rsidRPr="0049511E" w:rsidRDefault="008E2E45" w:rsidP="00FA2DBA">
            <w:pPr>
              <w:spacing w:before="0"/>
              <w:jc w:val="center"/>
              <w:rPr>
                <w:lang w:eastAsia="en-GB"/>
              </w:rPr>
            </w:pPr>
            <w:r w:rsidRPr="0049511E">
              <w:rPr>
                <w:lang w:eastAsia="en-GB"/>
              </w:rPr>
              <w:t>0000 – 3999</w:t>
            </w:r>
          </w:p>
        </w:tc>
      </w:tr>
      <w:tr w:rsidR="008E2E45" w:rsidRPr="0049511E" w14:paraId="0F2BCE8A"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6DBE01E0" w14:textId="77777777" w:rsidR="008E2E45" w:rsidRPr="0049511E" w:rsidRDefault="008E2E45" w:rsidP="00FA2DBA">
            <w:pPr>
              <w:spacing w:before="0"/>
              <w:jc w:val="center"/>
              <w:rPr>
                <w:lang w:eastAsia="en-GB"/>
              </w:rPr>
            </w:pPr>
            <w:r w:rsidRPr="0049511E">
              <w:rPr>
                <w:lang w:eastAsia="en-GB"/>
              </w:rPr>
              <w:t>456</w:t>
            </w:r>
          </w:p>
        </w:tc>
        <w:tc>
          <w:tcPr>
            <w:tcW w:w="1312" w:type="dxa"/>
            <w:tcBorders>
              <w:top w:val="nil"/>
              <w:left w:val="nil"/>
              <w:bottom w:val="single" w:sz="4" w:space="0" w:color="000000"/>
              <w:right w:val="single" w:sz="4" w:space="0" w:color="auto"/>
            </w:tcBorders>
            <w:vAlign w:val="center"/>
          </w:tcPr>
          <w:p w14:paraId="2D5ACFA2"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0FDC4B01"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11360DFA"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61C2F487" w14:textId="77777777" w:rsidR="008E2E45" w:rsidRPr="0049511E" w:rsidRDefault="008E2E45" w:rsidP="00FA2DBA">
            <w:pPr>
              <w:spacing w:before="0"/>
              <w:jc w:val="center"/>
              <w:rPr>
                <w:lang w:eastAsia="en-GB"/>
              </w:rPr>
            </w:pPr>
            <w:r w:rsidRPr="0049511E">
              <w:rPr>
                <w:lang w:eastAsia="en-GB"/>
              </w:rPr>
              <w:t>0000 – 2999</w:t>
            </w:r>
          </w:p>
        </w:tc>
      </w:tr>
      <w:tr w:rsidR="008E2E45" w:rsidRPr="0049511E" w14:paraId="4526A2F4" w14:textId="77777777" w:rsidTr="00FA2DBA">
        <w:trPr>
          <w:trHeight w:val="402"/>
        </w:trPr>
        <w:tc>
          <w:tcPr>
            <w:tcW w:w="2540" w:type="dxa"/>
            <w:tcBorders>
              <w:top w:val="nil"/>
              <w:left w:val="single" w:sz="4" w:space="0" w:color="auto"/>
              <w:bottom w:val="single" w:sz="4" w:space="0" w:color="000000"/>
              <w:right w:val="single" w:sz="4" w:space="0" w:color="000000"/>
            </w:tcBorders>
            <w:vAlign w:val="center"/>
            <w:hideMark/>
          </w:tcPr>
          <w:p w14:paraId="1E9F4267" w14:textId="77777777" w:rsidR="008E2E45" w:rsidRPr="0049511E" w:rsidRDefault="008E2E45" w:rsidP="00FA2DBA">
            <w:pPr>
              <w:spacing w:before="0"/>
              <w:jc w:val="center"/>
              <w:rPr>
                <w:lang w:eastAsia="en-GB"/>
              </w:rPr>
            </w:pPr>
            <w:r w:rsidRPr="0049511E">
              <w:rPr>
                <w:lang w:eastAsia="en-GB"/>
              </w:rPr>
              <w:t>500 – 506</w:t>
            </w:r>
          </w:p>
        </w:tc>
        <w:tc>
          <w:tcPr>
            <w:tcW w:w="1312" w:type="dxa"/>
            <w:tcBorders>
              <w:top w:val="nil"/>
              <w:left w:val="nil"/>
              <w:bottom w:val="single" w:sz="4" w:space="0" w:color="000000"/>
              <w:right w:val="single" w:sz="4" w:space="0" w:color="auto"/>
            </w:tcBorders>
            <w:vAlign w:val="center"/>
          </w:tcPr>
          <w:p w14:paraId="5EC31AB8"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7DE4F29C"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bottom w:val="single" w:sz="4" w:space="0" w:color="auto"/>
              <w:right w:val="single" w:sz="4" w:space="0" w:color="auto"/>
            </w:tcBorders>
            <w:vAlign w:val="center"/>
          </w:tcPr>
          <w:p w14:paraId="533C4ED8"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4BA99E31"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5CB3C6C0" w14:textId="77777777" w:rsidTr="00FA2DBA">
        <w:trPr>
          <w:trHeight w:val="402"/>
        </w:trPr>
        <w:tc>
          <w:tcPr>
            <w:tcW w:w="2540" w:type="dxa"/>
            <w:tcBorders>
              <w:top w:val="single" w:sz="4" w:space="0" w:color="auto"/>
              <w:left w:val="single" w:sz="4" w:space="0" w:color="auto"/>
              <w:bottom w:val="single" w:sz="4" w:space="0" w:color="auto"/>
              <w:right w:val="single" w:sz="4" w:space="0" w:color="auto"/>
            </w:tcBorders>
            <w:vAlign w:val="center"/>
            <w:hideMark/>
          </w:tcPr>
          <w:p w14:paraId="76464CB8" w14:textId="77777777" w:rsidR="008E2E45" w:rsidRPr="0049511E" w:rsidRDefault="008E2E45" w:rsidP="00FA2DBA">
            <w:pPr>
              <w:spacing w:before="0"/>
              <w:jc w:val="center"/>
              <w:rPr>
                <w:lang w:eastAsia="en-GB"/>
              </w:rPr>
            </w:pPr>
            <w:r w:rsidRPr="0049511E">
              <w:rPr>
                <w:lang w:eastAsia="en-GB"/>
              </w:rPr>
              <w:t>510</w:t>
            </w:r>
          </w:p>
        </w:tc>
        <w:tc>
          <w:tcPr>
            <w:tcW w:w="1312" w:type="dxa"/>
            <w:tcBorders>
              <w:top w:val="nil"/>
              <w:left w:val="single" w:sz="4" w:space="0" w:color="auto"/>
              <w:bottom w:val="single" w:sz="4" w:space="0" w:color="000000"/>
              <w:right w:val="single" w:sz="4" w:space="0" w:color="auto"/>
            </w:tcBorders>
            <w:vAlign w:val="center"/>
          </w:tcPr>
          <w:p w14:paraId="01FA2622"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7495A06B" w14:textId="77777777" w:rsidR="008E2E45" w:rsidRPr="0049511E" w:rsidRDefault="008E2E45" w:rsidP="00FA2DBA">
            <w:pPr>
              <w:spacing w:before="0"/>
              <w:jc w:val="center"/>
              <w:rPr>
                <w:lang w:eastAsia="en-GB"/>
              </w:rPr>
            </w:pPr>
            <w:r w:rsidRPr="0049511E">
              <w:rPr>
                <w:lang w:eastAsia="en-GB"/>
              </w:rPr>
              <w:t>7</w:t>
            </w:r>
          </w:p>
        </w:tc>
        <w:tc>
          <w:tcPr>
            <w:tcW w:w="2240" w:type="dxa"/>
            <w:vMerge w:val="restart"/>
            <w:tcBorders>
              <w:top w:val="single" w:sz="4" w:space="0" w:color="auto"/>
              <w:left w:val="single" w:sz="4" w:space="0" w:color="auto"/>
              <w:right w:val="single" w:sz="4" w:space="0" w:color="auto"/>
            </w:tcBorders>
            <w:vAlign w:val="center"/>
          </w:tcPr>
          <w:p w14:paraId="2B382050" w14:textId="77777777" w:rsidR="008E2E45" w:rsidRPr="0049511E" w:rsidRDefault="008E2E45" w:rsidP="00FA2DBA">
            <w:pPr>
              <w:spacing w:before="0"/>
              <w:jc w:val="center"/>
              <w:rPr>
                <w:lang w:eastAsia="en-GB"/>
              </w:rPr>
            </w:pPr>
            <w:r w:rsidRPr="0049511E">
              <w:rPr>
                <w:lang w:eastAsia="en-GB"/>
              </w:rPr>
              <w:t>U-Mobile (Cellular) Inc.</w:t>
            </w:r>
          </w:p>
        </w:tc>
        <w:tc>
          <w:tcPr>
            <w:tcW w:w="2610" w:type="dxa"/>
            <w:tcBorders>
              <w:top w:val="nil"/>
              <w:left w:val="single" w:sz="4" w:space="0" w:color="auto"/>
              <w:bottom w:val="single" w:sz="4" w:space="0" w:color="000000"/>
              <w:right w:val="single" w:sz="4" w:space="0" w:color="000000"/>
            </w:tcBorders>
            <w:vAlign w:val="center"/>
            <w:hideMark/>
          </w:tcPr>
          <w:p w14:paraId="233C55C9"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469F47C0" w14:textId="77777777" w:rsidTr="00FA2DBA">
        <w:trPr>
          <w:trHeight w:val="402"/>
        </w:trPr>
        <w:tc>
          <w:tcPr>
            <w:tcW w:w="2540" w:type="dxa"/>
            <w:tcBorders>
              <w:top w:val="single" w:sz="4" w:space="0" w:color="auto"/>
              <w:left w:val="single" w:sz="4" w:space="0" w:color="auto"/>
              <w:bottom w:val="single" w:sz="4" w:space="0" w:color="auto"/>
              <w:right w:val="single" w:sz="4" w:space="0" w:color="auto"/>
            </w:tcBorders>
            <w:vAlign w:val="center"/>
          </w:tcPr>
          <w:p w14:paraId="77DC9F92" w14:textId="77777777" w:rsidR="008E2E45" w:rsidRPr="0049511E" w:rsidRDefault="008E2E45" w:rsidP="00FA2DBA">
            <w:pPr>
              <w:spacing w:before="0"/>
              <w:jc w:val="center"/>
              <w:rPr>
                <w:lang w:eastAsia="en-GB"/>
              </w:rPr>
            </w:pPr>
            <w:r w:rsidRPr="0049511E">
              <w:rPr>
                <w:lang w:eastAsia="en-GB"/>
              </w:rPr>
              <w:t>511</w:t>
            </w:r>
          </w:p>
        </w:tc>
        <w:tc>
          <w:tcPr>
            <w:tcW w:w="1312" w:type="dxa"/>
            <w:tcBorders>
              <w:top w:val="nil"/>
              <w:left w:val="single" w:sz="4" w:space="0" w:color="auto"/>
              <w:bottom w:val="single" w:sz="4" w:space="0" w:color="000000"/>
              <w:right w:val="single" w:sz="4" w:space="0" w:color="auto"/>
            </w:tcBorders>
            <w:vAlign w:val="center"/>
          </w:tcPr>
          <w:p w14:paraId="65E28C7D"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3F347958"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bottom w:val="single" w:sz="4" w:space="0" w:color="000000"/>
              <w:right w:val="single" w:sz="4" w:space="0" w:color="auto"/>
            </w:tcBorders>
            <w:vAlign w:val="center"/>
          </w:tcPr>
          <w:p w14:paraId="5B1FE7F4"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tcPr>
          <w:p w14:paraId="72126450"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5C71E445" w14:textId="77777777" w:rsidTr="00FA2DBA">
        <w:trPr>
          <w:trHeight w:val="402"/>
        </w:trPr>
        <w:tc>
          <w:tcPr>
            <w:tcW w:w="2540" w:type="dxa"/>
            <w:tcBorders>
              <w:top w:val="single" w:sz="4" w:space="0" w:color="auto"/>
              <w:left w:val="single" w:sz="4" w:space="0" w:color="auto"/>
              <w:bottom w:val="single" w:sz="4" w:space="0" w:color="auto"/>
              <w:right w:val="single" w:sz="4" w:space="0" w:color="auto"/>
            </w:tcBorders>
            <w:vAlign w:val="center"/>
            <w:hideMark/>
          </w:tcPr>
          <w:p w14:paraId="67905FCC" w14:textId="77777777" w:rsidR="008E2E45" w:rsidRPr="0049511E" w:rsidRDefault="008E2E45" w:rsidP="00FA2DBA">
            <w:pPr>
              <w:spacing w:before="0"/>
              <w:jc w:val="center"/>
              <w:rPr>
                <w:lang w:eastAsia="en-GB"/>
              </w:rPr>
            </w:pPr>
            <w:r w:rsidRPr="0049511E">
              <w:rPr>
                <w:lang w:eastAsia="en-GB"/>
              </w:rPr>
              <w:t>515</w:t>
            </w:r>
          </w:p>
        </w:tc>
        <w:tc>
          <w:tcPr>
            <w:tcW w:w="1312" w:type="dxa"/>
            <w:tcBorders>
              <w:top w:val="nil"/>
              <w:left w:val="single" w:sz="4" w:space="0" w:color="auto"/>
              <w:bottom w:val="single" w:sz="4" w:space="0" w:color="000000"/>
              <w:right w:val="single" w:sz="4" w:space="0" w:color="auto"/>
            </w:tcBorders>
            <w:vAlign w:val="center"/>
          </w:tcPr>
          <w:p w14:paraId="28B80727"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36F7282E" w14:textId="77777777" w:rsidR="008E2E45" w:rsidRPr="0049511E" w:rsidRDefault="008E2E45" w:rsidP="00FA2DBA">
            <w:pPr>
              <w:spacing w:before="0"/>
              <w:jc w:val="center"/>
              <w:rPr>
                <w:lang w:eastAsia="en-GB"/>
              </w:rPr>
            </w:pPr>
            <w:r w:rsidRPr="0049511E">
              <w:rPr>
                <w:lang w:eastAsia="en-GB"/>
              </w:rPr>
              <w:t>7</w:t>
            </w:r>
          </w:p>
        </w:tc>
        <w:tc>
          <w:tcPr>
            <w:tcW w:w="2240" w:type="dxa"/>
            <w:tcBorders>
              <w:top w:val="nil"/>
              <w:left w:val="single" w:sz="4" w:space="0" w:color="auto"/>
              <w:bottom w:val="single" w:sz="4" w:space="0" w:color="000000"/>
              <w:right w:val="single" w:sz="4" w:space="0" w:color="auto"/>
            </w:tcBorders>
            <w:vAlign w:val="center"/>
          </w:tcPr>
          <w:p w14:paraId="42CD2B5A" w14:textId="77777777" w:rsidR="008E2E45" w:rsidRPr="0049511E" w:rsidRDefault="008E2E45" w:rsidP="00FA2DBA">
            <w:pPr>
              <w:spacing w:before="0"/>
              <w:jc w:val="center"/>
              <w:rPr>
                <w:lang w:eastAsia="en-GB"/>
              </w:rPr>
            </w:pPr>
            <w:r w:rsidRPr="0049511E">
              <w:rPr>
                <w:lang w:eastAsia="en-GB"/>
              </w:rPr>
              <w:t>E-Networks Inc.</w:t>
            </w:r>
          </w:p>
        </w:tc>
        <w:tc>
          <w:tcPr>
            <w:tcW w:w="2610" w:type="dxa"/>
            <w:tcBorders>
              <w:top w:val="nil"/>
              <w:left w:val="single" w:sz="4" w:space="0" w:color="auto"/>
              <w:bottom w:val="single" w:sz="4" w:space="0" w:color="000000"/>
              <w:right w:val="single" w:sz="4" w:space="0" w:color="000000"/>
            </w:tcBorders>
            <w:vAlign w:val="center"/>
            <w:hideMark/>
          </w:tcPr>
          <w:p w14:paraId="5404EFD7"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2C646ED2" w14:textId="77777777" w:rsidTr="00FA2DBA">
        <w:trPr>
          <w:trHeight w:val="402"/>
        </w:trPr>
        <w:tc>
          <w:tcPr>
            <w:tcW w:w="2540" w:type="dxa"/>
            <w:tcBorders>
              <w:top w:val="single" w:sz="4" w:space="0" w:color="auto"/>
              <w:left w:val="single" w:sz="4" w:space="0" w:color="auto"/>
              <w:bottom w:val="single" w:sz="4" w:space="0" w:color="auto"/>
              <w:right w:val="single" w:sz="4" w:space="0" w:color="auto"/>
            </w:tcBorders>
            <w:vAlign w:val="center"/>
            <w:hideMark/>
          </w:tcPr>
          <w:p w14:paraId="184F0AC1" w14:textId="77777777" w:rsidR="008E2E45" w:rsidRPr="0049511E" w:rsidRDefault="008E2E45" w:rsidP="00FA2DBA">
            <w:pPr>
              <w:spacing w:before="0"/>
              <w:jc w:val="center"/>
              <w:rPr>
                <w:lang w:eastAsia="en-GB"/>
              </w:rPr>
            </w:pPr>
            <w:r w:rsidRPr="0049511E">
              <w:rPr>
                <w:lang w:eastAsia="en-GB"/>
              </w:rPr>
              <w:t>771</w:t>
            </w:r>
          </w:p>
        </w:tc>
        <w:tc>
          <w:tcPr>
            <w:tcW w:w="1312" w:type="dxa"/>
            <w:tcBorders>
              <w:top w:val="nil"/>
              <w:left w:val="single" w:sz="4" w:space="0" w:color="auto"/>
              <w:bottom w:val="single" w:sz="4" w:space="0" w:color="000000"/>
              <w:right w:val="single" w:sz="4" w:space="0" w:color="auto"/>
            </w:tcBorders>
            <w:vAlign w:val="center"/>
          </w:tcPr>
          <w:p w14:paraId="2B5C3FDE"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000000"/>
              <w:right w:val="single" w:sz="4" w:space="0" w:color="auto"/>
            </w:tcBorders>
            <w:vAlign w:val="center"/>
          </w:tcPr>
          <w:p w14:paraId="0D0AF281" w14:textId="77777777" w:rsidR="008E2E45" w:rsidRPr="0049511E" w:rsidRDefault="008E2E45" w:rsidP="00FA2DBA">
            <w:pPr>
              <w:spacing w:before="0"/>
              <w:jc w:val="center"/>
              <w:rPr>
                <w:lang w:eastAsia="en-GB"/>
              </w:rPr>
            </w:pPr>
            <w:r w:rsidRPr="0049511E">
              <w:rPr>
                <w:lang w:eastAsia="en-GB"/>
              </w:rPr>
              <w:t>7</w:t>
            </w:r>
          </w:p>
        </w:tc>
        <w:tc>
          <w:tcPr>
            <w:tcW w:w="2240" w:type="dxa"/>
            <w:vMerge w:val="restart"/>
            <w:tcBorders>
              <w:top w:val="nil"/>
              <w:left w:val="single" w:sz="4" w:space="0" w:color="auto"/>
              <w:right w:val="single" w:sz="4" w:space="0" w:color="auto"/>
            </w:tcBorders>
            <w:vAlign w:val="center"/>
          </w:tcPr>
          <w:p w14:paraId="780603F2" w14:textId="77777777" w:rsidR="008E2E45" w:rsidRPr="0049511E" w:rsidRDefault="008E2E45" w:rsidP="00FA2DBA">
            <w:pPr>
              <w:spacing w:before="0"/>
              <w:jc w:val="center"/>
              <w:rPr>
                <w:lang w:eastAsia="en-GB"/>
              </w:rPr>
            </w:pPr>
            <w:r w:rsidRPr="0049511E">
              <w:rPr>
                <w:lang w:eastAsia="en-GB"/>
              </w:rPr>
              <w:t>Guyana Telephone and Telegraph Co. Ltd.</w:t>
            </w:r>
          </w:p>
        </w:tc>
        <w:tc>
          <w:tcPr>
            <w:tcW w:w="2610" w:type="dxa"/>
            <w:tcBorders>
              <w:top w:val="nil"/>
              <w:left w:val="single" w:sz="4" w:space="0" w:color="auto"/>
              <w:bottom w:val="single" w:sz="4" w:space="0" w:color="000000"/>
              <w:right w:val="single" w:sz="4" w:space="0" w:color="000000"/>
            </w:tcBorders>
            <w:vAlign w:val="center"/>
            <w:hideMark/>
          </w:tcPr>
          <w:p w14:paraId="19D246E3" w14:textId="77777777" w:rsidR="008E2E45" w:rsidRPr="0049511E" w:rsidRDefault="008E2E45" w:rsidP="00FA2DBA">
            <w:pPr>
              <w:spacing w:before="0"/>
              <w:jc w:val="center"/>
              <w:rPr>
                <w:lang w:eastAsia="en-GB"/>
              </w:rPr>
            </w:pPr>
            <w:r w:rsidRPr="0049511E">
              <w:rPr>
                <w:lang w:eastAsia="en-GB"/>
              </w:rPr>
              <w:t>0000 – 2999</w:t>
            </w:r>
          </w:p>
          <w:p w14:paraId="32F64290" w14:textId="77777777" w:rsidR="008E2E45" w:rsidRPr="0049511E" w:rsidRDefault="008E2E45" w:rsidP="00FA2DBA">
            <w:pPr>
              <w:spacing w:before="0"/>
              <w:jc w:val="center"/>
              <w:rPr>
                <w:lang w:eastAsia="en-GB"/>
              </w:rPr>
            </w:pPr>
            <w:r w:rsidRPr="0049511E">
              <w:rPr>
                <w:lang w:eastAsia="en-GB"/>
              </w:rPr>
              <w:t>4000 – 5999</w:t>
            </w:r>
          </w:p>
        </w:tc>
      </w:tr>
      <w:tr w:rsidR="008E2E45" w:rsidRPr="0049511E" w14:paraId="10BAB1CE" w14:textId="77777777" w:rsidTr="00FA2DBA">
        <w:trPr>
          <w:trHeight w:val="402"/>
        </w:trPr>
        <w:tc>
          <w:tcPr>
            <w:tcW w:w="2540" w:type="dxa"/>
            <w:tcBorders>
              <w:top w:val="single" w:sz="4" w:space="0" w:color="auto"/>
              <w:left w:val="single" w:sz="4" w:space="0" w:color="auto"/>
              <w:bottom w:val="single" w:sz="4" w:space="0" w:color="auto"/>
              <w:right w:val="single" w:sz="4" w:space="0" w:color="auto"/>
            </w:tcBorders>
            <w:vAlign w:val="center"/>
            <w:hideMark/>
          </w:tcPr>
          <w:p w14:paraId="23FC4655" w14:textId="77777777" w:rsidR="008E2E45" w:rsidRPr="0049511E" w:rsidRDefault="008E2E45" w:rsidP="00FA2DBA">
            <w:pPr>
              <w:spacing w:before="0"/>
              <w:jc w:val="center"/>
              <w:rPr>
                <w:lang w:eastAsia="en-GB"/>
              </w:rPr>
            </w:pPr>
            <w:r w:rsidRPr="0049511E">
              <w:rPr>
                <w:lang w:eastAsia="en-GB"/>
              </w:rPr>
              <w:t>772</w:t>
            </w:r>
          </w:p>
        </w:tc>
        <w:tc>
          <w:tcPr>
            <w:tcW w:w="1312" w:type="dxa"/>
            <w:tcBorders>
              <w:top w:val="nil"/>
              <w:left w:val="single" w:sz="4" w:space="0" w:color="auto"/>
              <w:bottom w:val="single" w:sz="4" w:space="0" w:color="auto"/>
              <w:right w:val="single" w:sz="4" w:space="0" w:color="auto"/>
            </w:tcBorders>
            <w:vAlign w:val="center"/>
          </w:tcPr>
          <w:p w14:paraId="2022EEC4" w14:textId="77777777" w:rsidR="008E2E45" w:rsidRPr="0049511E" w:rsidRDefault="008E2E45" w:rsidP="00FA2DBA">
            <w:pPr>
              <w:spacing w:before="0"/>
              <w:jc w:val="center"/>
              <w:rPr>
                <w:lang w:eastAsia="en-GB"/>
              </w:rPr>
            </w:pPr>
            <w:r w:rsidRPr="0049511E">
              <w:rPr>
                <w:lang w:eastAsia="en-GB"/>
              </w:rPr>
              <w:t>7</w:t>
            </w:r>
          </w:p>
        </w:tc>
        <w:tc>
          <w:tcPr>
            <w:tcW w:w="1283" w:type="dxa"/>
            <w:tcBorders>
              <w:top w:val="nil"/>
              <w:left w:val="single" w:sz="4" w:space="0" w:color="auto"/>
              <w:bottom w:val="single" w:sz="4" w:space="0" w:color="auto"/>
              <w:right w:val="single" w:sz="4" w:space="0" w:color="auto"/>
            </w:tcBorders>
            <w:vAlign w:val="center"/>
          </w:tcPr>
          <w:p w14:paraId="772E9E68"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527FE761"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auto"/>
              <w:right w:val="single" w:sz="4" w:space="0" w:color="000000"/>
            </w:tcBorders>
            <w:vAlign w:val="center"/>
            <w:hideMark/>
          </w:tcPr>
          <w:p w14:paraId="0FDC47C9" w14:textId="77777777" w:rsidR="008E2E45" w:rsidRPr="0049511E" w:rsidRDefault="008E2E45" w:rsidP="00FA2DBA">
            <w:pPr>
              <w:spacing w:before="0"/>
              <w:jc w:val="center"/>
              <w:rPr>
                <w:lang w:eastAsia="en-GB"/>
              </w:rPr>
            </w:pPr>
            <w:r w:rsidRPr="0049511E">
              <w:rPr>
                <w:lang w:eastAsia="en-GB"/>
              </w:rPr>
              <w:t>0000 – 3999</w:t>
            </w:r>
          </w:p>
        </w:tc>
      </w:tr>
      <w:tr w:rsidR="008E2E45" w:rsidRPr="0049511E" w14:paraId="2E3C6D66" w14:textId="77777777" w:rsidTr="00FA2DBA">
        <w:trPr>
          <w:trHeight w:val="402"/>
        </w:trPr>
        <w:tc>
          <w:tcPr>
            <w:tcW w:w="2540" w:type="dxa"/>
            <w:tcBorders>
              <w:top w:val="single" w:sz="4" w:space="0" w:color="auto"/>
              <w:left w:val="single" w:sz="4" w:space="0" w:color="auto"/>
              <w:bottom w:val="single" w:sz="4" w:space="0" w:color="000000"/>
              <w:right w:val="single" w:sz="4" w:space="0" w:color="auto"/>
            </w:tcBorders>
            <w:vAlign w:val="center"/>
            <w:hideMark/>
          </w:tcPr>
          <w:p w14:paraId="6543DFC2" w14:textId="77777777" w:rsidR="008E2E45" w:rsidRPr="0049511E" w:rsidRDefault="008E2E45" w:rsidP="00FA2DBA">
            <w:pPr>
              <w:spacing w:before="0"/>
              <w:jc w:val="center"/>
              <w:rPr>
                <w:lang w:eastAsia="en-GB"/>
              </w:rPr>
            </w:pPr>
            <w:r w:rsidRPr="0049511E">
              <w:rPr>
                <w:lang w:eastAsia="en-GB"/>
              </w:rPr>
              <w:t>773</w:t>
            </w:r>
          </w:p>
        </w:tc>
        <w:tc>
          <w:tcPr>
            <w:tcW w:w="1312" w:type="dxa"/>
            <w:tcBorders>
              <w:top w:val="single" w:sz="4" w:space="0" w:color="auto"/>
              <w:left w:val="single" w:sz="4" w:space="0" w:color="auto"/>
              <w:bottom w:val="single" w:sz="4" w:space="0" w:color="auto"/>
              <w:right w:val="single" w:sz="4" w:space="0" w:color="auto"/>
            </w:tcBorders>
            <w:vAlign w:val="center"/>
          </w:tcPr>
          <w:p w14:paraId="77EC10F5" w14:textId="77777777" w:rsidR="008E2E45" w:rsidRPr="0049511E" w:rsidRDefault="008E2E45" w:rsidP="00FA2DBA">
            <w:pPr>
              <w:spacing w:before="0"/>
              <w:jc w:val="center"/>
              <w:rPr>
                <w:lang w:eastAsia="en-GB"/>
              </w:rPr>
            </w:pPr>
            <w:r w:rsidRPr="0049511E">
              <w:rPr>
                <w:lang w:eastAsia="en-GB"/>
              </w:rPr>
              <w:t>7</w:t>
            </w:r>
          </w:p>
        </w:tc>
        <w:tc>
          <w:tcPr>
            <w:tcW w:w="1283" w:type="dxa"/>
            <w:tcBorders>
              <w:top w:val="single" w:sz="4" w:space="0" w:color="auto"/>
              <w:left w:val="single" w:sz="4" w:space="0" w:color="auto"/>
              <w:bottom w:val="single" w:sz="4" w:space="0" w:color="auto"/>
              <w:right w:val="single" w:sz="4" w:space="0" w:color="auto"/>
            </w:tcBorders>
            <w:vAlign w:val="center"/>
          </w:tcPr>
          <w:p w14:paraId="36536E08"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39B0F974" w14:textId="77777777" w:rsidR="008E2E45" w:rsidRPr="0049511E" w:rsidRDefault="008E2E45" w:rsidP="00FA2DBA">
            <w:pPr>
              <w:spacing w:before="0"/>
              <w:jc w:val="center"/>
              <w:rPr>
                <w:lang w:eastAsia="en-GB"/>
              </w:rPr>
            </w:pPr>
          </w:p>
        </w:tc>
        <w:tc>
          <w:tcPr>
            <w:tcW w:w="2610" w:type="dxa"/>
            <w:tcBorders>
              <w:top w:val="single" w:sz="4" w:space="0" w:color="auto"/>
              <w:left w:val="single" w:sz="4" w:space="0" w:color="auto"/>
              <w:bottom w:val="single" w:sz="4" w:space="0" w:color="000000"/>
              <w:right w:val="single" w:sz="4" w:space="0" w:color="000000"/>
            </w:tcBorders>
            <w:vAlign w:val="center"/>
            <w:hideMark/>
          </w:tcPr>
          <w:p w14:paraId="555EBB18" w14:textId="77777777" w:rsidR="008E2E45" w:rsidRPr="0049511E" w:rsidRDefault="008E2E45" w:rsidP="00FA2DBA">
            <w:pPr>
              <w:spacing w:before="0"/>
              <w:jc w:val="center"/>
              <w:rPr>
                <w:lang w:eastAsia="en-GB"/>
              </w:rPr>
            </w:pPr>
            <w:r w:rsidRPr="0049511E">
              <w:rPr>
                <w:lang w:eastAsia="en-GB"/>
              </w:rPr>
              <w:t>0000 – 2999</w:t>
            </w:r>
          </w:p>
        </w:tc>
      </w:tr>
      <w:tr w:rsidR="008E2E45" w:rsidRPr="0049511E" w14:paraId="492C08FD" w14:textId="77777777" w:rsidTr="00FA2DBA">
        <w:trPr>
          <w:trHeight w:val="402"/>
        </w:trPr>
        <w:tc>
          <w:tcPr>
            <w:tcW w:w="2540" w:type="dxa"/>
            <w:tcBorders>
              <w:top w:val="nil"/>
              <w:left w:val="single" w:sz="4" w:space="0" w:color="auto"/>
              <w:bottom w:val="single" w:sz="4" w:space="0" w:color="000000"/>
              <w:right w:val="single" w:sz="4" w:space="0" w:color="auto"/>
            </w:tcBorders>
            <w:vAlign w:val="center"/>
            <w:hideMark/>
          </w:tcPr>
          <w:p w14:paraId="5F3DA830" w14:textId="77777777" w:rsidR="008E2E45" w:rsidRPr="0049511E" w:rsidRDefault="008E2E45" w:rsidP="00FA2DBA">
            <w:pPr>
              <w:spacing w:before="0"/>
              <w:jc w:val="center"/>
              <w:rPr>
                <w:lang w:eastAsia="en-GB"/>
              </w:rPr>
            </w:pPr>
            <w:r w:rsidRPr="0049511E">
              <w:rPr>
                <w:lang w:eastAsia="en-GB"/>
              </w:rPr>
              <w:t>774</w:t>
            </w:r>
          </w:p>
        </w:tc>
        <w:tc>
          <w:tcPr>
            <w:tcW w:w="1312" w:type="dxa"/>
            <w:tcBorders>
              <w:top w:val="single" w:sz="4" w:space="0" w:color="auto"/>
              <w:left w:val="single" w:sz="4" w:space="0" w:color="auto"/>
              <w:bottom w:val="single" w:sz="4" w:space="0" w:color="auto"/>
              <w:right w:val="single" w:sz="4" w:space="0" w:color="auto"/>
            </w:tcBorders>
            <w:vAlign w:val="center"/>
          </w:tcPr>
          <w:p w14:paraId="5B6A13E0" w14:textId="77777777" w:rsidR="008E2E45" w:rsidRPr="0049511E" w:rsidRDefault="008E2E45" w:rsidP="00FA2DBA">
            <w:pPr>
              <w:spacing w:before="0"/>
              <w:jc w:val="center"/>
              <w:rPr>
                <w:lang w:eastAsia="en-GB"/>
              </w:rPr>
            </w:pPr>
            <w:r w:rsidRPr="0049511E">
              <w:rPr>
                <w:lang w:eastAsia="en-GB"/>
              </w:rPr>
              <w:t>7</w:t>
            </w:r>
          </w:p>
        </w:tc>
        <w:tc>
          <w:tcPr>
            <w:tcW w:w="1283" w:type="dxa"/>
            <w:tcBorders>
              <w:top w:val="single" w:sz="4" w:space="0" w:color="auto"/>
              <w:left w:val="single" w:sz="4" w:space="0" w:color="auto"/>
              <w:bottom w:val="single" w:sz="4" w:space="0" w:color="auto"/>
              <w:right w:val="single" w:sz="4" w:space="0" w:color="auto"/>
            </w:tcBorders>
            <w:vAlign w:val="center"/>
          </w:tcPr>
          <w:p w14:paraId="0F895B6F"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238569BF"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5036959C" w14:textId="77777777" w:rsidR="008E2E45" w:rsidRPr="0049511E" w:rsidRDefault="008E2E45" w:rsidP="00FA2DBA">
            <w:pPr>
              <w:spacing w:before="0"/>
              <w:jc w:val="center"/>
              <w:rPr>
                <w:lang w:eastAsia="en-GB"/>
              </w:rPr>
            </w:pPr>
            <w:r w:rsidRPr="0049511E">
              <w:rPr>
                <w:lang w:eastAsia="en-GB"/>
              </w:rPr>
              <w:t>0000 – 2999,</w:t>
            </w:r>
          </w:p>
          <w:p w14:paraId="5916579D" w14:textId="77777777" w:rsidR="008E2E45" w:rsidRPr="0049511E" w:rsidRDefault="008E2E45" w:rsidP="00FA2DBA">
            <w:pPr>
              <w:spacing w:before="0"/>
              <w:jc w:val="center"/>
              <w:rPr>
                <w:lang w:eastAsia="en-GB"/>
              </w:rPr>
            </w:pPr>
            <w:r w:rsidRPr="0049511E">
              <w:rPr>
                <w:lang w:eastAsia="en-GB"/>
              </w:rPr>
              <w:t>4000 – 5999</w:t>
            </w:r>
          </w:p>
        </w:tc>
      </w:tr>
      <w:tr w:rsidR="008E2E45" w:rsidRPr="0049511E" w14:paraId="7A9D45E9" w14:textId="77777777" w:rsidTr="00FA2DBA">
        <w:trPr>
          <w:trHeight w:val="402"/>
        </w:trPr>
        <w:tc>
          <w:tcPr>
            <w:tcW w:w="2540" w:type="dxa"/>
            <w:tcBorders>
              <w:top w:val="nil"/>
              <w:left w:val="single" w:sz="4" w:space="0" w:color="auto"/>
              <w:bottom w:val="single" w:sz="4" w:space="0" w:color="000000"/>
              <w:right w:val="single" w:sz="4" w:space="0" w:color="auto"/>
            </w:tcBorders>
            <w:vAlign w:val="center"/>
            <w:hideMark/>
          </w:tcPr>
          <w:p w14:paraId="39619B6A" w14:textId="77777777" w:rsidR="008E2E45" w:rsidRPr="0049511E" w:rsidRDefault="008E2E45" w:rsidP="00FA2DBA">
            <w:pPr>
              <w:spacing w:before="0"/>
              <w:jc w:val="center"/>
              <w:rPr>
                <w:lang w:eastAsia="en-GB"/>
              </w:rPr>
            </w:pPr>
            <w:r w:rsidRPr="0049511E">
              <w:rPr>
                <w:lang w:eastAsia="en-GB"/>
              </w:rPr>
              <w:t>775</w:t>
            </w:r>
          </w:p>
        </w:tc>
        <w:tc>
          <w:tcPr>
            <w:tcW w:w="1312" w:type="dxa"/>
            <w:tcBorders>
              <w:top w:val="single" w:sz="4" w:space="0" w:color="auto"/>
              <w:left w:val="single" w:sz="4" w:space="0" w:color="auto"/>
              <w:bottom w:val="single" w:sz="4" w:space="0" w:color="auto"/>
              <w:right w:val="single" w:sz="4" w:space="0" w:color="auto"/>
            </w:tcBorders>
            <w:vAlign w:val="center"/>
          </w:tcPr>
          <w:p w14:paraId="7094129D" w14:textId="77777777" w:rsidR="008E2E45" w:rsidRPr="0049511E" w:rsidRDefault="008E2E45" w:rsidP="00FA2DBA">
            <w:pPr>
              <w:spacing w:before="0"/>
              <w:jc w:val="center"/>
              <w:rPr>
                <w:lang w:eastAsia="en-GB"/>
              </w:rPr>
            </w:pPr>
            <w:r w:rsidRPr="0049511E">
              <w:rPr>
                <w:lang w:eastAsia="en-GB"/>
              </w:rPr>
              <w:t>7</w:t>
            </w:r>
          </w:p>
        </w:tc>
        <w:tc>
          <w:tcPr>
            <w:tcW w:w="1283" w:type="dxa"/>
            <w:tcBorders>
              <w:top w:val="single" w:sz="4" w:space="0" w:color="auto"/>
              <w:left w:val="single" w:sz="4" w:space="0" w:color="auto"/>
              <w:bottom w:val="single" w:sz="4" w:space="0" w:color="auto"/>
              <w:right w:val="single" w:sz="4" w:space="0" w:color="auto"/>
            </w:tcBorders>
            <w:vAlign w:val="center"/>
          </w:tcPr>
          <w:p w14:paraId="7B9AFA75"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03874A3A"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000000"/>
              <w:right w:val="single" w:sz="4" w:space="0" w:color="000000"/>
            </w:tcBorders>
            <w:vAlign w:val="center"/>
            <w:hideMark/>
          </w:tcPr>
          <w:p w14:paraId="78373FF3" w14:textId="77777777" w:rsidR="008E2E45" w:rsidRPr="0049511E" w:rsidRDefault="008E2E45" w:rsidP="00FA2DBA">
            <w:pPr>
              <w:spacing w:before="0"/>
              <w:jc w:val="center"/>
              <w:rPr>
                <w:lang w:eastAsia="en-GB"/>
              </w:rPr>
            </w:pPr>
            <w:r w:rsidRPr="0049511E">
              <w:rPr>
                <w:lang w:eastAsia="en-GB"/>
              </w:rPr>
              <w:t>0000 – 3999</w:t>
            </w:r>
          </w:p>
        </w:tc>
      </w:tr>
      <w:tr w:rsidR="008E2E45" w:rsidRPr="0049511E" w14:paraId="32DAD0EF" w14:textId="77777777" w:rsidTr="00FA2DBA">
        <w:trPr>
          <w:trHeight w:val="436"/>
        </w:trPr>
        <w:tc>
          <w:tcPr>
            <w:tcW w:w="2540" w:type="dxa"/>
            <w:tcBorders>
              <w:top w:val="nil"/>
              <w:left w:val="single" w:sz="4" w:space="0" w:color="auto"/>
              <w:bottom w:val="single" w:sz="4" w:space="0" w:color="auto"/>
              <w:right w:val="single" w:sz="4" w:space="0" w:color="auto"/>
            </w:tcBorders>
            <w:vAlign w:val="center"/>
            <w:hideMark/>
          </w:tcPr>
          <w:p w14:paraId="7E8FE690" w14:textId="77777777" w:rsidR="008E2E45" w:rsidRPr="0049511E" w:rsidRDefault="008E2E45" w:rsidP="00FA2DBA">
            <w:pPr>
              <w:spacing w:before="0"/>
              <w:jc w:val="center"/>
              <w:rPr>
                <w:lang w:eastAsia="en-GB"/>
              </w:rPr>
            </w:pPr>
            <w:r w:rsidRPr="0049511E">
              <w:rPr>
                <w:lang w:eastAsia="en-GB"/>
              </w:rPr>
              <w:t>777</w:t>
            </w:r>
          </w:p>
        </w:tc>
        <w:tc>
          <w:tcPr>
            <w:tcW w:w="1312" w:type="dxa"/>
            <w:tcBorders>
              <w:top w:val="single" w:sz="4" w:space="0" w:color="auto"/>
              <w:left w:val="single" w:sz="4" w:space="0" w:color="auto"/>
              <w:bottom w:val="single" w:sz="4" w:space="0" w:color="auto"/>
              <w:right w:val="single" w:sz="4" w:space="0" w:color="auto"/>
            </w:tcBorders>
            <w:vAlign w:val="center"/>
          </w:tcPr>
          <w:p w14:paraId="718D2A4E" w14:textId="77777777" w:rsidR="008E2E45" w:rsidRPr="0049511E" w:rsidRDefault="008E2E45" w:rsidP="00FA2DBA">
            <w:pPr>
              <w:spacing w:before="0"/>
              <w:jc w:val="center"/>
              <w:rPr>
                <w:lang w:eastAsia="en-GB"/>
              </w:rPr>
            </w:pPr>
            <w:r w:rsidRPr="0049511E">
              <w:rPr>
                <w:lang w:eastAsia="en-GB"/>
              </w:rPr>
              <w:t>7</w:t>
            </w:r>
          </w:p>
        </w:tc>
        <w:tc>
          <w:tcPr>
            <w:tcW w:w="1283" w:type="dxa"/>
            <w:tcBorders>
              <w:top w:val="single" w:sz="4" w:space="0" w:color="auto"/>
              <w:left w:val="single" w:sz="4" w:space="0" w:color="auto"/>
              <w:bottom w:val="single" w:sz="4" w:space="0" w:color="auto"/>
              <w:right w:val="single" w:sz="4" w:space="0" w:color="auto"/>
            </w:tcBorders>
            <w:vAlign w:val="center"/>
          </w:tcPr>
          <w:p w14:paraId="4F9CE640"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bottom w:val="single" w:sz="4" w:space="0" w:color="auto"/>
              <w:right w:val="single" w:sz="4" w:space="0" w:color="auto"/>
            </w:tcBorders>
            <w:vAlign w:val="center"/>
          </w:tcPr>
          <w:p w14:paraId="5139FF17" w14:textId="77777777" w:rsidR="008E2E45" w:rsidRPr="0049511E" w:rsidRDefault="008E2E45" w:rsidP="00FA2DBA">
            <w:pPr>
              <w:spacing w:before="0"/>
              <w:jc w:val="center"/>
              <w:rPr>
                <w:lang w:eastAsia="en-GB"/>
              </w:rPr>
            </w:pPr>
          </w:p>
        </w:tc>
        <w:tc>
          <w:tcPr>
            <w:tcW w:w="2610" w:type="dxa"/>
            <w:tcBorders>
              <w:top w:val="nil"/>
              <w:left w:val="single" w:sz="4" w:space="0" w:color="auto"/>
              <w:bottom w:val="single" w:sz="4" w:space="0" w:color="auto"/>
              <w:right w:val="single" w:sz="4" w:space="0" w:color="000000"/>
            </w:tcBorders>
            <w:vAlign w:val="center"/>
            <w:hideMark/>
          </w:tcPr>
          <w:p w14:paraId="38FBE707"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6ABE99E3" w14:textId="77777777" w:rsidTr="00FA2DBA">
        <w:trPr>
          <w:trHeight w:val="402"/>
        </w:trPr>
        <w:tc>
          <w:tcPr>
            <w:tcW w:w="2540" w:type="dxa"/>
            <w:tcBorders>
              <w:top w:val="single" w:sz="4" w:space="0" w:color="auto"/>
              <w:left w:val="single" w:sz="4" w:space="0" w:color="auto"/>
              <w:bottom w:val="single" w:sz="4" w:space="0" w:color="auto"/>
              <w:right w:val="single" w:sz="4" w:space="0" w:color="auto"/>
            </w:tcBorders>
            <w:vAlign w:val="center"/>
          </w:tcPr>
          <w:p w14:paraId="0F8E2F0D" w14:textId="77777777" w:rsidR="008E2E45" w:rsidRPr="0049511E" w:rsidRDefault="008E2E45" w:rsidP="00FA2DBA">
            <w:pPr>
              <w:spacing w:before="0"/>
              <w:jc w:val="center"/>
              <w:rPr>
                <w:lang w:eastAsia="en-GB"/>
              </w:rPr>
            </w:pPr>
            <w:r w:rsidRPr="0049511E">
              <w:rPr>
                <w:lang w:eastAsia="en-GB"/>
              </w:rPr>
              <w:t>800</w:t>
            </w:r>
          </w:p>
        </w:tc>
        <w:tc>
          <w:tcPr>
            <w:tcW w:w="1312" w:type="dxa"/>
            <w:tcBorders>
              <w:top w:val="single" w:sz="4" w:space="0" w:color="auto"/>
              <w:left w:val="single" w:sz="4" w:space="0" w:color="auto"/>
              <w:bottom w:val="single" w:sz="4" w:space="0" w:color="auto"/>
              <w:right w:val="single" w:sz="4" w:space="0" w:color="auto"/>
            </w:tcBorders>
            <w:vAlign w:val="center"/>
          </w:tcPr>
          <w:p w14:paraId="5CAFD179" w14:textId="77777777" w:rsidR="008E2E45" w:rsidRPr="0049511E" w:rsidRDefault="008E2E45" w:rsidP="00FA2DBA">
            <w:pPr>
              <w:spacing w:before="0"/>
              <w:jc w:val="center"/>
              <w:rPr>
                <w:lang w:eastAsia="en-GB"/>
              </w:rPr>
            </w:pPr>
            <w:r w:rsidRPr="0049511E">
              <w:rPr>
                <w:lang w:eastAsia="en-GB"/>
              </w:rPr>
              <w:t>7</w:t>
            </w:r>
          </w:p>
        </w:tc>
        <w:tc>
          <w:tcPr>
            <w:tcW w:w="1283" w:type="dxa"/>
            <w:tcBorders>
              <w:top w:val="single" w:sz="4" w:space="0" w:color="auto"/>
              <w:left w:val="single" w:sz="4" w:space="0" w:color="auto"/>
              <w:bottom w:val="single" w:sz="4" w:space="0" w:color="auto"/>
              <w:right w:val="single" w:sz="4" w:space="0" w:color="auto"/>
            </w:tcBorders>
            <w:vAlign w:val="center"/>
          </w:tcPr>
          <w:p w14:paraId="6004014C" w14:textId="77777777" w:rsidR="008E2E45" w:rsidRPr="0049511E" w:rsidRDefault="008E2E45" w:rsidP="00FA2DBA">
            <w:pPr>
              <w:spacing w:before="0"/>
              <w:jc w:val="center"/>
              <w:rPr>
                <w:lang w:eastAsia="en-GB"/>
              </w:rPr>
            </w:pPr>
            <w:r w:rsidRPr="0049511E">
              <w:rPr>
                <w:lang w:eastAsia="en-GB"/>
              </w:rPr>
              <w:t>7</w:t>
            </w:r>
          </w:p>
        </w:tc>
        <w:tc>
          <w:tcPr>
            <w:tcW w:w="2240" w:type="dxa"/>
            <w:tcBorders>
              <w:top w:val="single" w:sz="4" w:space="0" w:color="auto"/>
              <w:left w:val="single" w:sz="4" w:space="0" w:color="auto"/>
              <w:bottom w:val="single" w:sz="4" w:space="0" w:color="auto"/>
              <w:right w:val="single" w:sz="4" w:space="0" w:color="auto"/>
            </w:tcBorders>
            <w:vAlign w:val="center"/>
          </w:tcPr>
          <w:p w14:paraId="14B2A17F" w14:textId="77777777" w:rsidR="008E2E45" w:rsidRPr="0049511E" w:rsidRDefault="008E2E45" w:rsidP="00FA2DBA">
            <w:pPr>
              <w:spacing w:before="0"/>
              <w:jc w:val="center"/>
              <w:rPr>
                <w:color w:val="FF0000"/>
                <w:lang w:eastAsia="en-GB"/>
              </w:rPr>
            </w:pPr>
            <w:r w:rsidRPr="0049511E">
              <w:rPr>
                <w:lang w:eastAsia="en-GB"/>
              </w:rPr>
              <w:t>U-Mobile (Cellular) Inc.</w:t>
            </w:r>
          </w:p>
        </w:tc>
        <w:tc>
          <w:tcPr>
            <w:tcW w:w="2610" w:type="dxa"/>
            <w:tcBorders>
              <w:top w:val="single" w:sz="4" w:space="0" w:color="auto"/>
              <w:left w:val="single" w:sz="4" w:space="0" w:color="auto"/>
              <w:bottom w:val="single" w:sz="4" w:space="0" w:color="auto"/>
              <w:right w:val="single" w:sz="4" w:space="0" w:color="auto"/>
            </w:tcBorders>
            <w:vAlign w:val="center"/>
          </w:tcPr>
          <w:p w14:paraId="23EA334B" w14:textId="77777777" w:rsidR="008E2E45" w:rsidRPr="0049511E" w:rsidRDefault="008E2E45" w:rsidP="00FA2DBA">
            <w:pPr>
              <w:spacing w:before="0"/>
              <w:jc w:val="center"/>
              <w:rPr>
                <w:lang w:eastAsia="en-GB"/>
              </w:rPr>
            </w:pPr>
            <w:r w:rsidRPr="0049511E">
              <w:rPr>
                <w:lang w:eastAsia="en-GB"/>
              </w:rPr>
              <w:t>0000 – 0009</w:t>
            </w:r>
          </w:p>
        </w:tc>
      </w:tr>
      <w:tr w:rsidR="008E2E45" w:rsidRPr="0049511E" w14:paraId="35C92F9E" w14:textId="77777777" w:rsidTr="00FA2DBA">
        <w:trPr>
          <w:trHeight w:val="592"/>
        </w:trPr>
        <w:tc>
          <w:tcPr>
            <w:tcW w:w="2540" w:type="dxa"/>
            <w:tcBorders>
              <w:top w:val="single" w:sz="4" w:space="0" w:color="auto"/>
              <w:left w:val="single" w:sz="4" w:space="0" w:color="auto"/>
              <w:bottom w:val="single" w:sz="4" w:space="0" w:color="auto"/>
              <w:right w:val="single" w:sz="4" w:space="0" w:color="auto"/>
            </w:tcBorders>
            <w:vAlign w:val="center"/>
          </w:tcPr>
          <w:p w14:paraId="2D228AE8" w14:textId="77777777" w:rsidR="008E2E45" w:rsidRPr="0049511E" w:rsidRDefault="008E2E45" w:rsidP="008E2E45">
            <w:pPr>
              <w:keepNext/>
              <w:keepLines/>
              <w:spacing w:before="0"/>
              <w:jc w:val="center"/>
              <w:rPr>
                <w:lang w:eastAsia="en-GB"/>
              </w:rPr>
            </w:pPr>
            <w:r w:rsidRPr="0049511E">
              <w:rPr>
                <w:lang w:eastAsia="en-GB"/>
              </w:rPr>
              <w:lastRenderedPageBreak/>
              <w:t>862</w:t>
            </w:r>
          </w:p>
        </w:tc>
        <w:tc>
          <w:tcPr>
            <w:tcW w:w="1312" w:type="dxa"/>
            <w:tcBorders>
              <w:top w:val="single" w:sz="4" w:space="0" w:color="auto"/>
              <w:left w:val="single" w:sz="4" w:space="0" w:color="auto"/>
              <w:bottom w:val="single" w:sz="4" w:space="0" w:color="auto"/>
              <w:right w:val="single" w:sz="4" w:space="0" w:color="auto"/>
            </w:tcBorders>
            <w:vAlign w:val="center"/>
          </w:tcPr>
          <w:p w14:paraId="2137C046" w14:textId="77777777" w:rsidR="008E2E45" w:rsidRPr="0049511E" w:rsidRDefault="008E2E45" w:rsidP="008E2E45">
            <w:pPr>
              <w:keepNext/>
              <w:keepLines/>
              <w:spacing w:before="0"/>
              <w:jc w:val="center"/>
              <w:rPr>
                <w:lang w:eastAsia="en-GB"/>
              </w:rPr>
            </w:pPr>
            <w:r w:rsidRPr="0049511E">
              <w:rPr>
                <w:lang w:eastAsia="en-GB"/>
              </w:rPr>
              <w:t>7</w:t>
            </w:r>
          </w:p>
        </w:tc>
        <w:tc>
          <w:tcPr>
            <w:tcW w:w="1283" w:type="dxa"/>
            <w:tcBorders>
              <w:top w:val="single" w:sz="4" w:space="0" w:color="auto"/>
              <w:left w:val="single" w:sz="4" w:space="0" w:color="auto"/>
              <w:bottom w:val="single" w:sz="4" w:space="0" w:color="auto"/>
              <w:right w:val="single" w:sz="4" w:space="0" w:color="auto"/>
            </w:tcBorders>
            <w:vAlign w:val="center"/>
          </w:tcPr>
          <w:p w14:paraId="72D7F6AC" w14:textId="77777777" w:rsidR="008E2E45" w:rsidRPr="0049511E" w:rsidRDefault="008E2E45" w:rsidP="008E2E45">
            <w:pPr>
              <w:keepNext/>
              <w:keepLines/>
              <w:spacing w:before="0"/>
              <w:jc w:val="center"/>
              <w:rPr>
                <w:lang w:eastAsia="en-GB"/>
              </w:rPr>
            </w:pPr>
            <w:r w:rsidRPr="0049511E">
              <w:rPr>
                <w:lang w:eastAsia="en-GB"/>
              </w:rPr>
              <w:t>7</w:t>
            </w:r>
          </w:p>
        </w:tc>
        <w:tc>
          <w:tcPr>
            <w:tcW w:w="2240" w:type="dxa"/>
            <w:vMerge w:val="restart"/>
            <w:tcBorders>
              <w:top w:val="single" w:sz="4" w:space="0" w:color="auto"/>
              <w:left w:val="single" w:sz="4" w:space="0" w:color="auto"/>
              <w:right w:val="single" w:sz="4" w:space="0" w:color="auto"/>
            </w:tcBorders>
            <w:vAlign w:val="center"/>
          </w:tcPr>
          <w:p w14:paraId="621F1BFE" w14:textId="77777777" w:rsidR="008E2E45" w:rsidRPr="0049511E" w:rsidRDefault="008E2E45" w:rsidP="008E2E45">
            <w:pPr>
              <w:keepNext/>
              <w:keepLines/>
              <w:spacing w:before="0"/>
              <w:jc w:val="center"/>
              <w:rPr>
                <w:lang w:eastAsia="en-GB"/>
              </w:rPr>
            </w:pPr>
            <w:r w:rsidRPr="0049511E">
              <w:rPr>
                <w:lang w:eastAsia="en-GB"/>
              </w:rPr>
              <w:t>Guyana Telephone and Telegraph Co. Ltd.</w:t>
            </w:r>
          </w:p>
        </w:tc>
        <w:tc>
          <w:tcPr>
            <w:tcW w:w="2610" w:type="dxa"/>
            <w:tcBorders>
              <w:top w:val="single" w:sz="4" w:space="0" w:color="auto"/>
              <w:left w:val="single" w:sz="4" w:space="0" w:color="auto"/>
              <w:bottom w:val="single" w:sz="4" w:space="0" w:color="auto"/>
              <w:right w:val="single" w:sz="4" w:space="0" w:color="auto"/>
            </w:tcBorders>
            <w:vAlign w:val="center"/>
          </w:tcPr>
          <w:p w14:paraId="5E81D4AF" w14:textId="77777777" w:rsidR="008E2E45" w:rsidRPr="0049511E" w:rsidRDefault="008E2E45" w:rsidP="008E2E45">
            <w:pPr>
              <w:keepNext/>
              <w:keepLines/>
              <w:spacing w:before="0"/>
              <w:jc w:val="center"/>
              <w:rPr>
                <w:lang w:eastAsia="en-GB"/>
              </w:rPr>
            </w:pPr>
            <w:r w:rsidRPr="0049511E">
              <w:rPr>
                <w:lang w:eastAsia="en-GB"/>
              </w:rPr>
              <w:t>1000 – 1999</w:t>
            </w:r>
          </w:p>
        </w:tc>
      </w:tr>
      <w:tr w:rsidR="008E2E45" w:rsidRPr="0049511E" w14:paraId="7B30BFCA" w14:textId="77777777" w:rsidTr="00FA2DBA">
        <w:trPr>
          <w:trHeight w:val="558"/>
        </w:trPr>
        <w:tc>
          <w:tcPr>
            <w:tcW w:w="2540" w:type="dxa"/>
            <w:tcBorders>
              <w:top w:val="single" w:sz="4" w:space="0" w:color="auto"/>
              <w:left w:val="single" w:sz="4" w:space="0" w:color="auto"/>
              <w:bottom w:val="single" w:sz="4" w:space="0" w:color="auto"/>
              <w:right w:val="single" w:sz="4" w:space="0" w:color="auto"/>
            </w:tcBorders>
            <w:vAlign w:val="center"/>
          </w:tcPr>
          <w:p w14:paraId="02348569" w14:textId="77777777" w:rsidR="008E2E45" w:rsidRPr="0049511E" w:rsidRDefault="008E2E45" w:rsidP="008E2E45">
            <w:pPr>
              <w:keepNext/>
              <w:keepLines/>
              <w:spacing w:before="0"/>
              <w:jc w:val="center"/>
              <w:rPr>
                <w:lang w:eastAsia="en-GB"/>
              </w:rPr>
            </w:pPr>
            <w:r w:rsidRPr="0049511E">
              <w:rPr>
                <w:lang w:eastAsia="en-GB"/>
              </w:rPr>
              <w:t>868</w:t>
            </w:r>
          </w:p>
        </w:tc>
        <w:tc>
          <w:tcPr>
            <w:tcW w:w="1312" w:type="dxa"/>
            <w:tcBorders>
              <w:top w:val="single" w:sz="4" w:space="0" w:color="auto"/>
              <w:left w:val="single" w:sz="4" w:space="0" w:color="auto"/>
              <w:bottom w:val="single" w:sz="4" w:space="0" w:color="auto"/>
              <w:right w:val="single" w:sz="4" w:space="0" w:color="auto"/>
            </w:tcBorders>
            <w:vAlign w:val="center"/>
          </w:tcPr>
          <w:p w14:paraId="33EECBC9" w14:textId="77777777" w:rsidR="008E2E45" w:rsidRPr="0049511E" w:rsidRDefault="008E2E45" w:rsidP="008E2E45">
            <w:pPr>
              <w:keepNext/>
              <w:keepLines/>
              <w:spacing w:before="0"/>
              <w:jc w:val="center"/>
              <w:rPr>
                <w:lang w:eastAsia="en-GB"/>
              </w:rPr>
            </w:pPr>
            <w:r w:rsidRPr="0049511E">
              <w:rPr>
                <w:lang w:eastAsia="en-GB"/>
              </w:rPr>
              <w:t>7</w:t>
            </w:r>
          </w:p>
        </w:tc>
        <w:tc>
          <w:tcPr>
            <w:tcW w:w="1283" w:type="dxa"/>
            <w:tcBorders>
              <w:top w:val="single" w:sz="4" w:space="0" w:color="auto"/>
              <w:left w:val="single" w:sz="4" w:space="0" w:color="auto"/>
              <w:bottom w:val="single" w:sz="4" w:space="0" w:color="auto"/>
              <w:right w:val="single" w:sz="4" w:space="0" w:color="auto"/>
            </w:tcBorders>
            <w:vAlign w:val="center"/>
          </w:tcPr>
          <w:p w14:paraId="6B0CB22A" w14:textId="77777777" w:rsidR="008E2E45" w:rsidRPr="0049511E" w:rsidRDefault="008E2E45" w:rsidP="008E2E45">
            <w:pPr>
              <w:keepNext/>
              <w:keepLines/>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611BE56C" w14:textId="77777777" w:rsidR="008E2E45" w:rsidRPr="0049511E" w:rsidRDefault="008E2E45" w:rsidP="008E2E45">
            <w:pPr>
              <w:keepNext/>
              <w:keepLines/>
              <w:spacing w:before="0"/>
              <w:jc w:val="center"/>
              <w:rPr>
                <w:color w:val="FF0000"/>
                <w:lang w:eastAsia="en-GB"/>
              </w:rPr>
            </w:pPr>
          </w:p>
        </w:tc>
        <w:tc>
          <w:tcPr>
            <w:tcW w:w="2610" w:type="dxa"/>
            <w:tcBorders>
              <w:top w:val="single" w:sz="4" w:space="0" w:color="auto"/>
              <w:left w:val="single" w:sz="4" w:space="0" w:color="auto"/>
              <w:bottom w:val="single" w:sz="4" w:space="0" w:color="auto"/>
              <w:right w:val="single" w:sz="4" w:space="0" w:color="auto"/>
            </w:tcBorders>
            <w:vAlign w:val="center"/>
          </w:tcPr>
          <w:p w14:paraId="063D5D4B" w14:textId="77777777" w:rsidR="008E2E45" w:rsidRPr="0049511E" w:rsidRDefault="008E2E45" w:rsidP="008E2E45">
            <w:pPr>
              <w:keepNext/>
              <w:keepLines/>
              <w:spacing w:before="0"/>
              <w:jc w:val="center"/>
              <w:rPr>
                <w:lang w:eastAsia="en-GB"/>
              </w:rPr>
            </w:pPr>
            <w:r w:rsidRPr="0049511E">
              <w:rPr>
                <w:lang w:eastAsia="en-GB"/>
              </w:rPr>
              <w:t>0000 – 3999</w:t>
            </w:r>
          </w:p>
        </w:tc>
      </w:tr>
      <w:tr w:rsidR="008E2E45" w:rsidRPr="0049511E" w14:paraId="2BCA1F32" w14:textId="77777777" w:rsidTr="00FA2DBA">
        <w:trPr>
          <w:trHeight w:val="566"/>
        </w:trPr>
        <w:tc>
          <w:tcPr>
            <w:tcW w:w="2540" w:type="dxa"/>
            <w:tcBorders>
              <w:top w:val="single" w:sz="4" w:space="0" w:color="auto"/>
              <w:left w:val="single" w:sz="4" w:space="0" w:color="auto"/>
              <w:bottom w:val="single" w:sz="4" w:space="0" w:color="auto"/>
              <w:right w:val="single" w:sz="4" w:space="0" w:color="auto"/>
            </w:tcBorders>
            <w:vAlign w:val="center"/>
          </w:tcPr>
          <w:p w14:paraId="183A9568" w14:textId="77777777" w:rsidR="008E2E45" w:rsidRPr="0049511E" w:rsidRDefault="008E2E45" w:rsidP="00FA2DBA">
            <w:pPr>
              <w:spacing w:before="0"/>
              <w:jc w:val="center"/>
              <w:rPr>
                <w:lang w:eastAsia="en-GB"/>
              </w:rPr>
            </w:pPr>
            <w:r w:rsidRPr="0049511E">
              <w:rPr>
                <w:lang w:eastAsia="en-GB"/>
              </w:rPr>
              <w:t>888</w:t>
            </w:r>
          </w:p>
        </w:tc>
        <w:tc>
          <w:tcPr>
            <w:tcW w:w="1312" w:type="dxa"/>
            <w:tcBorders>
              <w:top w:val="single" w:sz="4" w:space="0" w:color="auto"/>
              <w:left w:val="single" w:sz="4" w:space="0" w:color="auto"/>
              <w:bottom w:val="single" w:sz="4" w:space="0" w:color="auto"/>
              <w:right w:val="single" w:sz="4" w:space="0" w:color="auto"/>
            </w:tcBorders>
            <w:vAlign w:val="center"/>
          </w:tcPr>
          <w:p w14:paraId="1A827559" w14:textId="77777777" w:rsidR="008E2E45" w:rsidRPr="0049511E" w:rsidRDefault="008E2E45" w:rsidP="00FA2DBA">
            <w:pPr>
              <w:spacing w:before="0"/>
              <w:jc w:val="center"/>
              <w:rPr>
                <w:lang w:eastAsia="en-GB"/>
              </w:rPr>
            </w:pPr>
            <w:r w:rsidRPr="0049511E">
              <w:rPr>
                <w:lang w:eastAsia="en-GB"/>
              </w:rPr>
              <w:t>7</w:t>
            </w:r>
          </w:p>
        </w:tc>
        <w:tc>
          <w:tcPr>
            <w:tcW w:w="1283" w:type="dxa"/>
            <w:tcBorders>
              <w:top w:val="single" w:sz="4" w:space="0" w:color="auto"/>
              <w:left w:val="single" w:sz="4" w:space="0" w:color="auto"/>
              <w:bottom w:val="single" w:sz="4" w:space="0" w:color="auto"/>
              <w:right w:val="single" w:sz="4" w:space="0" w:color="auto"/>
            </w:tcBorders>
            <w:vAlign w:val="center"/>
          </w:tcPr>
          <w:p w14:paraId="19DCA483"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409FEC83" w14:textId="77777777" w:rsidR="008E2E45" w:rsidRPr="0049511E" w:rsidRDefault="008E2E45" w:rsidP="00FA2DBA">
            <w:pPr>
              <w:spacing w:before="0"/>
              <w:jc w:val="center"/>
              <w:rPr>
                <w:color w:val="FF0000"/>
                <w:lang w:eastAsia="en-GB"/>
              </w:rPr>
            </w:pPr>
          </w:p>
        </w:tc>
        <w:tc>
          <w:tcPr>
            <w:tcW w:w="2610" w:type="dxa"/>
            <w:tcBorders>
              <w:top w:val="single" w:sz="4" w:space="0" w:color="auto"/>
              <w:left w:val="single" w:sz="4" w:space="0" w:color="auto"/>
              <w:bottom w:val="single" w:sz="4" w:space="0" w:color="auto"/>
              <w:right w:val="single" w:sz="4" w:space="0" w:color="auto"/>
            </w:tcBorders>
            <w:vAlign w:val="center"/>
          </w:tcPr>
          <w:p w14:paraId="52413CE6" w14:textId="77777777" w:rsidR="008E2E45" w:rsidRPr="0049511E" w:rsidRDefault="008E2E45" w:rsidP="00FA2DBA">
            <w:pPr>
              <w:spacing w:before="0"/>
              <w:jc w:val="center"/>
              <w:rPr>
                <w:lang w:eastAsia="en-GB"/>
              </w:rPr>
            </w:pPr>
            <w:r w:rsidRPr="0049511E">
              <w:rPr>
                <w:lang w:eastAsia="en-GB"/>
              </w:rPr>
              <w:t>8888</w:t>
            </w:r>
          </w:p>
        </w:tc>
      </w:tr>
      <w:tr w:rsidR="008E2E45" w:rsidRPr="0049511E" w14:paraId="75DCFAD0" w14:textId="77777777" w:rsidTr="00FA2DBA">
        <w:trPr>
          <w:trHeight w:val="518"/>
        </w:trPr>
        <w:tc>
          <w:tcPr>
            <w:tcW w:w="2540" w:type="dxa"/>
            <w:tcBorders>
              <w:top w:val="single" w:sz="4" w:space="0" w:color="auto"/>
              <w:left w:val="single" w:sz="4" w:space="0" w:color="auto"/>
              <w:bottom w:val="single" w:sz="4" w:space="0" w:color="auto"/>
              <w:right w:val="single" w:sz="4" w:space="0" w:color="auto"/>
            </w:tcBorders>
            <w:vAlign w:val="center"/>
          </w:tcPr>
          <w:p w14:paraId="041B7A43" w14:textId="77777777" w:rsidR="008E2E45" w:rsidRPr="0049511E" w:rsidRDefault="008E2E45" w:rsidP="00FA2DBA">
            <w:pPr>
              <w:spacing w:before="0"/>
              <w:jc w:val="center"/>
              <w:rPr>
                <w:lang w:eastAsia="en-GB"/>
              </w:rPr>
            </w:pPr>
            <w:r w:rsidRPr="0049511E">
              <w:rPr>
                <w:lang w:eastAsia="en-GB"/>
              </w:rPr>
              <w:t>899</w:t>
            </w:r>
          </w:p>
        </w:tc>
        <w:tc>
          <w:tcPr>
            <w:tcW w:w="1312" w:type="dxa"/>
            <w:tcBorders>
              <w:top w:val="single" w:sz="4" w:space="0" w:color="auto"/>
              <w:left w:val="single" w:sz="4" w:space="0" w:color="auto"/>
              <w:bottom w:val="single" w:sz="4" w:space="0" w:color="auto"/>
              <w:right w:val="single" w:sz="4" w:space="0" w:color="auto"/>
            </w:tcBorders>
            <w:vAlign w:val="center"/>
          </w:tcPr>
          <w:p w14:paraId="2D2E1F8D" w14:textId="77777777" w:rsidR="008E2E45" w:rsidRPr="0049511E" w:rsidRDefault="008E2E45" w:rsidP="00FA2DBA">
            <w:pPr>
              <w:spacing w:before="0"/>
              <w:jc w:val="center"/>
              <w:rPr>
                <w:lang w:eastAsia="en-GB"/>
              </w:rPr>
            </w:pPr>
            <w:r w:rsidRPr="0049511E">
              <w:rPr>
                <w:lang w:eastAsia="en-GB"/>
              </w:rPr>
              <w:t>7</w:t>
            </w:r>
          </w:p>
        </w:tc>
        <w:tc>
          <w:tcPr>
            <w:tcW w:w="1283" w:type="dxa"/>
            <w:tcBorders>
              <w:top w:val="single" w:sz="4" w:space="0" w:color="auto"/>
              <w:left w:val="single" w:sz="4" w:space="0" w:color="auto"/>
              <w:bottom w:val="single" w:sz="4" w:space="0" w:color="auto"/>
              <w:right w:val="single" w:sz="4" w:space="0" w:color="auto"/>
            </w:tcBorders>
            <w:vAlign w:val="center"/>
          </w:tcPr>
          <w:p w14:paraId="5D7D3B70"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right w:val="single" w:sz="4" w:space="0" w:color="auto"/>
            </w:tcBorders>
            <w:vAlign w:val="center"/>
          </w:tcPr>
          <w:p w14:paraId="285E2203" w14:textId="77777777" w:rsidR="008E2E45" w:rsidRPr="0049511E" w:rsidRDefault="008E2E45" w:rsidP="00FA2DBA">
            <w:pPr>
              <w:spacing w:before="0"/>
              <w:jc w:val="center"/>
              <w:rPr>
                <w:color w:val="FF0000"/>
                <w:lang w:eastAsia="en-GB"/>
              </w:rPr>
            </w:pPr>
          </w:p>
        </w:tc>
        <w:tc>
          <w:tcPr>
            <w:tcW w:w="2610" w:type="dxa"/>
            <w:tcBorders>
              <w:top w:val="single" w:sz="4" w:space="0" w:color="auto"/>
              <w:left w:val="single" w:sz="4" w:space="0" w:color="auto"/>
              <w:bottom w:val="single" w:sz="4" w:space="0" w:color="auto"/>
              <w:right w:val="single" w:sz="4" w:space="0" w:color="auto"/>
            </w:tcBorders>
            <w:vAlign w:val="center"/>
          </w:tcPr>
          <w:p w14:paraId="3E4B9D43" w14:textId="77777777" w:rsidR="008E2E45" w:rsidRPr="0049511E" w:rsidRDefault="008E2E45" w:rsidP="00FA2DBA">
            <w:pPr>
              <w:spacing w:before="0"/>
              <w:jc w:val="center"/>
              <w:rPr>
                <w:lang w:eastAsia="en-GB"/>
              </w:rPr>
            </w:pPr>
            <w:r w:rsidRPr="0049511E">
              <w:rPr>
                <w:lang w:eastAsia="en-GB"/>
              </w:rPr>
              <w:t>0000 – 9999</w:t>
            </w:r>
          </w:p>
        </w:tc>
      </w:tr>
      <w:tr w:rsidR="008E2E45" w:rsidRPr="0049511E" w14:paraId="10C22DDB" w14:textId="77777777" w:rsidTr="00FA2DBA">
        <w:trPr>
          <w:trHeight w:val="554"/>
        </w:trPr>
        <w:tc>
          <w:tcPr>
            <w:tcW w:w="2540" w:type="dxa"/>
            <w:tcBorders>
              <w:top w:val="single" w:sz="4" w:space="0" w:color="auto"/>
              <w:left w:val="single" w:sz="4" w:space="0" w:color="auto"/>
              <w:bottom w:val="single" w:sz="4" w:space="0" w:color="auto"/>
              <w:right w:val="single" w:sz="4" w:space="0" w:color="auto"/>
            </w:tcBorders>
            <w:vAlign w:val="center"/>
          </w:tcPr>
          <w:p w14:paraId="398EF7D9" w14:textId="77777777" w:rsidR="008E2E45" w:rsidRPr="0049511E" w:rsidRDefault="008E2E45" w:rsidP="00FA2DBA">
            <w:pPr>
              <w:spacing w:before="0"/>
              <w:jc w:val="center"/>
              <w:rPr>
                <w:lang w:eastAsia="en-GB"/>
              </w:rPr>
            </w:pPr>
            <w:r w:rsidRPr="0049511E">
              <w:rPr>
                <w:lang w:eastAsia="en-GB"/>
              </w:rPr>
              <w:t>900</w:t>
            </w:r>
          </w:p>
        </w:tc>
        <w:tc>
          <w:tcPr>
            <w:tcW w:w="1312" w:type="dxa"/>
            <w:tcBorders>
              <w:top w:val="single" w:sz="4" w:space="0" w:color="auto"/>
              <w:left w:val="single" w:sz="4" w:space="0" w:color="auto"/>
              <w:bottom w:val="single" w:sz="4" w:space="0" w:color="auto"/>
              <w:right w:val="single" w:sz="4" w:space="0" w:color="auto"/>
            </w:tcBorders>
            <w:vAlign w:val="center"/>
          </w:tcPr>
          <w:p w14:paraId="3CC70418" w14:textId="77777777" w:rsidR="008E2E45" w:rsidRPr="0049511E" w:rsidRDefault="008E2E45" w:rsidP="00FA2DBA">
            <w:pPr>
              <w:spacing w:before="0"/>
              <w:jc w:val="center"/>
              <w:rPr>
                <w:lang w:eastAsia="en-GB"/>
              </w:rPr>
            </w:pPr>
            <w:r w:rsidRPr="0049511E">
              <w:rPr>
                <w:lang w:eastAsia="en-GB"/>
              </w:rPr>
              <w:t>7</w:t>
            </w:r>
          </w:p>
        </w:tc>
        <w:tc>
          <w:tcPr>
            <w:tcW w:w="1283" w:type="dxa"/>
            <w:tcBorders>
              <w:top w:val="single" w:sz="4" w:space="0" w:color="auto"/>
              <w:left w:val="single" w:sz="4" w:space="0" w:color="auto"/>
              <w:bottom w:val="single" w:sz="4" w:space="0" w:color="auto"/>
              <w:right w:val="single" w:sz="4" w:space="0" w:color="auto"/>
            </w:tcBorders>
            <w:vAlign w:val="center"/>
          </w:tcPr>
          <w:p w14:paraId="39F4D267" w14:textId="77777777" w:rsidR="008E2E45" w:rsidRPr="0049511E" w:rsidRDefault="008E2E45" w:rsidP="00FA2DBA">
            <w:pPr>
              <w:spacing w:before="0"/>
              <w:jc w:val="center"/>
              <w:rPr>
                <w:lang w:eastAsia="en-GB"/>
              </w:rPr>
            </w:pPr>
            <w:r w:rsidRPr="0049511E">
              <w:rPr>
                <w:lang w:eastAsia="en-GB"/>
              </w:rPr>
              <w:t>7</w:t>
            </w:r>
          </w:p>
        </w:tc>
        <w:tc>
          <w:tcPr>
            <w:tcW w:w="2240" w:type="dxa"/>
            <w:vMerge/>
            <w:tcBorders>
              <w:left w:val="single" w:sz="4" w:space="0" w:color="auto"/>
              <w:bottom w:val="single" w:sz="4" w:space="0" w:color="auto"/>
              <w:right w:val="single" w:sz="4" w:space="0" w:color="auto"/>
            </w:tcBorders>
            <w:vAlign w:val="center"/>
          </w:tcPr>
          <w:p w14:paraId="0038906A" w14:textId="77777777" w:rsidR="008E2E45" w:rsidRPr="0049511E" w:rsidRDefault="008E2E45" w:rsidP="00FA2DBA">
            <w:pPr>
              <w:spacing w:before="0"/>
              <w:jc w:val="center"/>
              <w:rPr>
                <w:color w:val="FF0000"/>
                <w:lang w:eastAsia="en-GB"/>
              </w:rPr>
            </w:pPr>
          </w:p>
        </w:tc>
        <w:tc>
          <w:tcPr>
            <w:tcW w:w="2610" w:type="dxa"/>
            <w:tcBorders>
              <w:top w:val="single" w:sz="4" w:space="0" w:color="auto"/>
              <w:left w:val="single" w:sz="4" w:space="0" w:color="auto"/>
              <w:bottom w:val="single" w:sz="4" w:space="0" w:color="auto"/>
              <w:right w:val="single" w:sz="4" w:space="0" w:color="auto"/>
            </w:tcBorders>
            <w:vAlign w:val="center"/>
          </w:tcPr>
          <w:p w14:paraId="1508E191" w14:textId="77777777" w:rsidR="008E2E45" w:rsidRPr="0049511E" w:rsidRDefault="008E2E45" w:rsidP="00FA2DBA">
            <w:pPr>
              <w:spacing w:before="0"/>
              <w:jc w:val="center"/>
              <w:rPr>
                <w:lang w:eastAsia="en-GB"/>
              </w:rPr>
            </w:pPr>
            <w:r w:rsidRPr="0049511E">
              <w:rPr>
                <w:lang w:eastAsia="en-GB"/>
              </w:rPr>
              <w:t>8000 – 8999</w:t>
            </w:r>
          </w:p>
        </w:tc>
      </w:tr>
    </w:tbl>
    <w:p w14:paraId="0465D28E" w14:textId="77777777" w:rsidR="008E2E45" w:rsidRPr="001A1561" w:rsidRDefault="008E2E45" w:rsidP="008E2E45">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p>
    <w:p w14:paraId="514B4CC3" w14:textId="77777777" w:rsidR="008E2E45" w:rsidRPr="001A1561" w:rsidRDefault="008E2E45" w:rsidP="008E2E45">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p>
    <w:p w14:paraId="50CCA332" w14:textId="77777777" w:rsidR="008E2E45" w:rsidRPr="001A1561" w:rsidRDefault="008E2E45" w:rsidP="008E2E45">
      <w:pPr>
        <w:tabs>
          <w:tab w:val="clear" w:pos="567"/>
          <w:tab w:val="clear" w:pos="1276"/>
          <w:tab w:val="clear" w:pos="1843"/>
          <w:tab w:val="clear" w:pos="5387"/>
          <w:tab w:val="clear" w:pos="5954"/>
          <w:tab w:val="left" w:pos="794"/>
          <w:tab w:val="left" w:pos="1191"/>
          <w:tab w:val="left" w:pos="1588"/>
          <w:tab w:val="left" w:pos="1985"/>
        </w:tabs>
        <w:spacing w:before="0" w:after="120"/>
        <w:rPr>
          <w:rFonts w:cs="Calibri"/>
          <w:b/>
          <w:bCs/>
        </w:rPr>
      </w:pPr>
      <w:r w:rsidRPr="001A1561">
        <w:rPr>
          <w:rFonts w:cs="Calibri"/>
          <w:b/>
          <w:bCs/>
        </w:rPr>
        <w:t>Mobile Network</w:t>
      </w:r>
    </w:p>
    <w:tbl>
      <w:tblPr>
        <w:tblStyle w:val="TableGrid"/>
        <w:tblW w:w="9900" w:type="dxa"/>
        <w:tblLook w:val="04A0" w:firstRow="1" w:lastRow="0" w:firstColumn="1" w:lastColumn="0" w:noHBand="0" w:noVBand="1"/>
      </w:tblPr>
      <w:tblGrid>
        <w:gridCol w:w="2070"/>
        <w:gridCol w:w="1530"/>
        <w:gridCol w:w="1350"/>
        <w:gridCol w:w="2430"/>
        <w:gridCol w:w="2520"/>
      </w:tblGrid>
      <w:tr w:rsidR="008E2E45" w:rsidRPr="005A0173" w14:paraId="178B8925" w14:textId="77777777" w:rsidTr="00FA2DBA">
        <w:trPr>
          <w:tblHeader/>
        </w:trPr>
        <w:tc>
          <w:tcPr>
            <w:tcW w:w="2070" w:type="dxa"/>
            <w:vMerge w:val="restart"/>
            <w:vAlign w:val="center"/>
          </w:tcPr>
          <w:p w14:paraId="559D96B8" w14:textId="77777777" w:rsidR="008E2E45" w:rsidRPr="005A0173" w:rsidRDefault="008E2E45" w:rsidP="00FA2DBA">
            <w:pPr>
              <w:spacing w:after="120"/>
              <w:jc w:val="center"/>
              <w:rPr>
                <w:rFonts w:asciiTheme="minorHAnsi" w:hAnsiTheme="minorHAnsi" w:cstheme="minorHAnsi"/>
                <w:i/>
                <w:iCs/>
                <w:lang w:eastAsia="en-GB"/>
              </w:rPr>
            </w:pPr>
            <w:r w:rsidRPr="005A0173">
              <w:rPr>
                <w:rFonts w:asciiTheme="minorHAnsi" w:hAnsiTheme="minorHAnsi" w:cstheme="minorHAnsi"/>
                <w:i/>
                <w:iCs/>
                <w:lang w:eastAsia="en-GB"/>
              </w:rPr>
              <w:t>National destination code</w:t>
            </w:r>
          </w:p>
          <w:p w14:paraId="19ABFDB8" w14:textId="77777777" w:rsidR="008E2E45" w:rsidRPr="005A0173" w:rsidRDefault="008E2E45" w:rsidP="00FA2DBA">
            <w:pPr>
              <w:spacing w:after="120"/>
              <w:jc w:val="center"/>
              <w:rPr>
                <w:rFonts w:asciiTheme="minorHAnsi" w:hAnsiTheme="minorHAnsi" w:cstheme="minorHAnsi"/>
                <w:i/>
                <w:iCs/>
              </w:rPr>
            </w:pPr>
            <w:r w:rsidRPr="005A0173">
              <w:rPr>
                <w:rFonts w:asciiTheme="minorHAnsi" w:hAnsiTheme="minorHAnsi" w:cstheme="minorHAnsi"/>
                <w:i/>
                <w:iCs/>
                <w:lang w:eastAsia="en-GB"/>
              </w:rPr>
              <w:t>(NXX)</w:t>
            </w:r>
          </w:p>
        </w:tc>
        <w:tc>
          <w:tcPr>
            <w:tcW w:w="2880" w:type="dxa"/>
            <w:gridSpan w:val="2"/>
            <w:vAlign w:val="center"/>
          </w:tcPr>
          <w:p w14:paraId="76312C65" w14:textId="77777777" w:rsidR="008E2E45" w:rsidRPr="005A0173" w:rsidRDefault="008E2E45" w:rsidP="00FA2DBA">
            <w:pPr>
              <w:spacing w:after="120"/>
              <w:jc w:val="center"/>
              <w:rPr>
                <w:rFonts w:asciiTheme="minorHAnsi" w:hAnsiTheme="minorHAnsi" w:cstheme="minorHAnsi"/>
                <w:i/>
                <w:iCs/>
              </w:rPr>
            </w:pPr>
            <w:r w:rsidRPr="005A0173">
              <w:rPr>
                <w:rFonts w:asciiTheme="minorHAnsi" w:hAnsiTheme="minorHAnsi" w:cstheme="minorHAnsi"/>
                <w:i/>
                <w:iCs/>
              </w:rPr>
              <w:t>N(S)N Number length</w:t>
            </w:r>
          </w:p>
        </w:tc>
        <w:tc>
          <w:tcPr>
            <w:tcW w:w="2430" w:type="dxa"/>
            <w:vMerge w:val="restart"/>
            <w:vAlign w:val="center"/>
          </w:tcPr>
          <w:p w14:paraId="57811381" w14:textId="77777777" w:rsidR="008E2E45" w:rsidRPr="005A0173" w:rsidRDefault="008E2E45" w:rsidP="00FA2DBA">
            <w:pPr>
              <w:spacing w:after="120"/>
              <w:jc w:val="center"/>
              <w:rPr>
                <w:rFonts w:asciiTheme="minorHAnsi" w:hAnsiTheme="minorHAnsi" w:cstheme="minorHAnsi"/>
                <w:i/>
                <w:iCs/>
              </w:rPr>
            </w:pPr>
            <w:r w:rsidRPr="005A0173">
              <w:rPr>
                <w:rFonts w:asciiTheme="minorHAnsi" w:hAnsiTheme="minorHAnsi" w:cstheme="minorHAnsi"/>
                <w:i/>
                <w:iCs/>
              </w:rPr>
              <w:t>Operator/Block assignee</w:t>
            </w:r>
          </w:p>
        </w:tc>
        <w:tc>
          <w:tcPr>
            <w:tcW w:w="2520" w:type="dxa"/>
            <w:vMerge w:val="restart"/>
            <w:vAlign w:val="center"/>
          </w:tcPr>
          <w:p w14:paraId="0DD61C99" w14:textId="77777777" w:rsidR="008E2E45" w:rsidRPr="005A0173" w:rsidRDefault="008E2E45" w:rsidP="00FA2DBA">
            <w:pPr>
              <w:spacing w:after="120"/>
              <w:jc w:val="center"/>
              <w:rPr>
                <w:rFonts w:asciiTheme="minorHAnsi" w:hAnsiTheme="minorHAnsi" w:cstheme="minorHAnsi"/>
                <w:i/>
                <w:iCs/>
              </w:rPr>
            </w:pPr>
            <w:r w:rsidRPr="005A0173">
              <w:rPr>
                <w:rFonts w:asciiTheme="minorHAnsi" w:hAnsiTheme="minorHAnsi" w:cstheme="minorHAnsi"/>
                <w:i/>
                <w:iCs/>
              </w:rPr>
              <w:t>SN range</w:t>
            </w:r>
          </w:p>
          <w:p w14:paraId="6A13E02A" w14:textId="77777777" w:rsidR="008E2E45" w:rsidRPr="005A0173" w:rsidRDefault="008E2E45" w:rsidP="00FA2DBA">
            <w:pPr>
              <w:spacing w:after="120"/>
              <w:jc w:val="center"/>
              <w:rPr>
                <w:rFonts w:asciiTheme="minorHAnsi" w:hAnsiTheme="minorHAnsi" w:cstheme="minorHAnsi"/>
                <w:i/>
                <w:iCs/>
              </w:rPr>
            </w:pPr>
            <w:r w:rsidRPr="005A0173">
              <w:rPr>
                <w:rFonts w:asciiTheme="minorHAnsi" w:hAnsiTheme="minorHAnsi" w:cstheme="minorHAnsi"/>
                <w:i/>
                <w:iCs/>
              </w:rPr>
              <w:t>(XXXX)</w:t>
            </w:r>
          </w:p>
        </w:tc>
      </w:tr>
      <w:tr w:rsidR="008E2E45" w:rsidRPr="005A0173" w14:paraId="5CF4E007" w14:textId="77777777" w:rsidTr="00FA2DBA">
        <w:trPr>
          <w:tblHeader/>
        </w:trPr>
        <w:tc>
          <w:tcPr>
            <w:tcW w:w="2070" w:type="dxa"/>
            <w:vMerge/>
            <w:tcBorders>
              <w:bottom w:val="single" w:sz="4" w:space="0" w:color="auto"/>
            </w:tcBorders>
            <w:vAlign w:val="center"/>
          </w:tcPr>
          <w:p w14:paraId="5F191AC5" w14:textId="77777777" w:rsidR="008E2E45" w:rsidRPr="005A0173" w:rsidRDefault="008E2E45" w:rsidP="00FA2DBA">
            <w:pPr>
              <w:spacing w:after="120"/>
              <w:jc w:val="center"/>
              <w:rPr>
                <w:rFonts w:asciiTheme="minorHAnsi" w:hAnsiTheme="minorHAnsi" w:cstheme="minorHAnsi"/>
                <w:i/>
                <w:iCs/>
              </w:rPr>
            </w:pPr>
          </w:p>
        </w:tc>
        <w:tc>
          <w:tcPr>
            <w:tcW w:w="1530" w:type="dxa"/>
            <w:tcBorders>
              <w:bottom w:val="single" w:sz="4" w:space="0" w:color="auto"/>
            </w:tcBorders>
            <w:vAlign w:val="center"/>
          </w:tcPr>
          <w:p w14:paraId="6124D899" w14:textId="77777777" w:rsidR="008E2E45" w:rsidRPr="005A0173" w:rsidRDefault="008E2E45" w:rsidP="00FA2DBA">
            <w:pPr>
              <w:spacing w:after="120"/>
              <w:jc w:val="center"/>
              <w:rPr>
                <w:rFonts w:asciiTheme="minorHAnsi" w:hAnsiTheme="minorHAnsi" w:cstheme="minorHAnsi"/>
                <w:i/>
                <w:iCs/>
              </w:rPr>
            </w:pPr>
            <w:r w:rsidRPr="005A0173">
              <w:rPr>
                <w:rFonts w:asciiTheme="minorHAnsi" w:hAnsiTheme="minorHAnsi" w:cstheme="minorHAnsi"/>
                <w:i/>
                <w:iCs/>
              </w:rPr>
              <w:t>Maximum length</w:t>
            </w:r>
          </w:p>
        </w:tc>
        <w:tc>
          <w:tcPr>
            <w:tcW w:w="1350" w:type="dxa"/>
            <w:tcBorders>
              <w:bottom w:val="single" w:sz="4" w:space="0" w:color="auto"/>
            </w:tcBorders>
            <w:vAlign w:val="center"/>
          </w:tcPr>
          <w:p w14:paraId="5D964809" w14:textId="77777777" w:rsidR="008E2E45" w:rsidRPr="005A0173" w:rsidRDefault="008E2E45" w:rsidP="00FA2DBA">
            <w:pPr>
              <w:spacing w:after="120"/>
              <w:jc w:val="center"/>
              <w:rPr>
                <w:rFonts w:asciiTheme="minorHAnsi" w:hAnsiTheme="minorHAnsi" w:cstheme="minorHAnsi"/>
                <w:i/>
                <w:iCs/>
              </w:rPr>
            </w:pPr>
            <w:r w:rsidRPr="005A0173">
              <w:rPr>
                <w:rFonts w:asciiTheme="minorHAnsi" w:hAnsiTheme="minorHAnsi" w:cstheme="minorHAnsi"/>
                <w:i/>
                <w:iCs/>
              </w:rPr>
              <w:t>Minimum length</w:t>
            </w:r>
          </w:p>
        </w:tc>
        <w:tc>
          <w:tcPr>
            <w:tcW w:w="2430" w:type="dxa"/>
            <w:vMerge/>
            <w:vAlign w:val="center"/>
          </w:tcPr>
          <w:p w14:paraId="69567508" w14:textId="77777777" w:rsidR="008E2E45" w:rsidRPr="005A0173" w:rsidRDefault="008E2E45" w:rsidP="00FA2DBA">
            <w:pPr>
              <w:spacing w:after="120"/>
              <w:jc w:val="center"/>
              <w:rPr>
                <w:rFonts w:asciiTheme="minorHAnsi" w:hAnsiTheme="minorHAnsi" w:cstheme="minorHAnsi"/>
                <w:i/>
                <w:iCs/>
              </w:rPr>
            </w:pPr>
          </w:p>
        </w:tc>
        <w:tc>
          <w:tcPr>
            <w:tcW w:w="2520" w:type="dxa"/>
            <w:vMerge/>
            <w:vAlign w:val="center"/>
          </w:tcPr>
          <w:p w14:paraId="34D4A619" w14:textId="77777777" w:rsidR="008E2E45" w:rsidRPr="005A0173" w:rsidRDefault="008E2E45" w:rsidP="00FA2DBA">
            <w:pPr>
              <w:spacing w:after="120"/>
              <w:jc w:val="center"/>
              <w:rPr>
                <w:rFonts w:asciiTheme="minorHAnsi" w:hAnsiTheme="minorHAnsi" w:cstheme="minorHAnsi"/>
                <w:i/>
                <w:iCs/>
              </w:rPr>
            </w:pPr>
          </w:p>
        </w:tc>
      </w:tr>
      <w:tr w:rsidR="008E2E45" w:rsidRPr="005A0173" w14:paraId="08844716" w14:textId="77777777" w:rsidTr="00FA2DBA">
        <w:tc>
          <w:tcPr>
            <w:tcW w:w="2070" w:type="dxa"/>
            <w:tcBorders>
              <w:top w:val="single" w:sz="4" w:space="0" w:color="auto"/>
              <w:left w:val="single" w:sz="4" w:space="0" w:color="auto"/>
              <w:bottom w:val="single" w:sz="4" w:space="0" w:color="000000"/>
              <w:right w:val="single" w:sz="4" w:space="0" w:color="auto"/>
            </w:tcBorders>
            <w:vAlign w:val="center"/>
          </w:tcPr>
          <w:p w14:paraId="3943494E"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600 – 604</w:t>
            </w:r>
          </w:p>
        </w:tc>
        <w:tc>
          <w:tcPr>
            <w:tcW w:w="1530" w:type="dxa"/>
            <w:tcBorders>
              <w:top w:val="single" w:sz="4" w:space="0" w:color="auto"/>
              <w:left w:val="single" w:sz="4" w:space="0" w:color="auto"/>
              <w:bottom w:val="single" w:sz="4" w:space="0" w:color="auto"/>
              <w:right w:val="single" w:sz="4" w:space="0" w:color="auto"/>
            </w:tcBorders>
            <w:vAlign w:val="center"/>
          </w:tcPr>
          <w:p w14:paraId="65600A3A"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tcBorders>
              <w:top w:val="single" w:sz="4" w:space="0" w:color="auto"/>
              <w:left w:val="single" w:sz="4" w:space="0" w:color="auto"/>
              <w:bottom w:val="single" w:sz="4" w:space="0" w:color="auto"/>
              <w:right w:val="single" w:sz="4" w:space="0" w:color="auto"/>
            </w:tcBorders>
            <w:vAlign w:val="center"/>
          </w:tcPr>
          <w:p w14:paraId="30754B8E"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tcBorders>
              <w:top w:val="nil"/>
              <w:left w:val="single" w:sz="4" w:space="0" w:color="auto"/>
              <w:bottom w:val="single" w:sz="4" w:space="0" w:color="000000"/>
              <w:right w:val="single" w:sz="4" w:space="0" w:color="auto"/>
            </w:tcBorders>
            <w:vAlign w:val="center"/>
          </w:tcPr>
          <w:p w14:paraId="1EE0636D"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U-Mobile (Cellular) Inc.</w:t>
            </w:r>
          </w:p>
        </w:tc>
        <w:tc>
          <w:tcPr>
            <w:tcW w:w="2520" w:type="dxa"/>
            <w:tcBorders>
              <w:top w:val="nil"/>
              <w:left w:val="single" w:sz="4" w:space="0" w:color="auto"/>
              <w:bottom w:val="single" w:sz="4" w:space="0" w:color="000000"/>
              <w:right w:val="single" w:sz="4" w:space="0" w:color="000000"/>
            </w:tcBorders>
            <w:vAlign w:val="center"/>
          </w:tcPr>
          <w:p w14:paraId="21530219"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9999</w:t>
            </w:r>
          </w:p>
        </w:tc>
      </w:tr>
      <w:tr w:rsidR="008E2E45" w:rsidRPr="005A0173" w14:paraId="31EC48E4" w14:textId="77777777" w:rsidTr="00FA2DBA">
        <w:tc>
          <w:tcPr>
            <w:tcW w:w="2070" w:type="dxa"/>
            <w:tcBorders>
              <w:top w:val="single" w:sz="4" w:space="0" w:color="000000"/>
              <w:left w:val="single" w:sz="4" w:space="0" w:color="auto"/>
              <w:bottom w:val="single" w:sz="4" w:space="0" w:color="000000"/>
              <w:right w:val="single" w:sz="4" w:space="0" w:color="auto"/>
            </w:tcBorders>
            <w:vAlign w:val="center"/>
          </w:tcPr>
          <w:p w14:paraId="55A7CDD7"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605</w:t>
            </w:r>
          </w:p>
        </w:tc>
        <w:tc>
          <w:tcPr>
            <w:tcW w:w="1530" w:type="dxa"/>
            <w:tcBorders>
              <w:top w:val="single" w:sz="4" w:space="0" w:color="auto"/>
              <w:left w:val="single" w:sz="4" w:space="0" w:color="auto"/>
              <w:bottom w:val="single" w:sz="4" w:space="0" w:color="auto"/>
              <w:right w:val="single" w:sz="4" w:space="0" w:color="auto"/>
            </w:tcBorders>
            <w:vAlign w:val="center"/>
          </w:tcPr>
          <w:p w14:paraId="21908973"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tcBorders>
              <w:top w:val="single" w:sz="4" w:space="0" w:color="auto"/>
              <w:left w:val="single" w:sz="4" w:space="0" w:color="auto"/>
              <w:bottom w:val="single" w:sz="4" w:space="0" w:color="auto"/>
              <w:right w:val="single" w:sz="4" w:space="0" w:color="auto"/>
            </w:tcBorders>
            <w:vAlign w:val="center"/>
          </w:tcPr>
          <w:p w14:paraId="40F5BA2C"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tcBorders>
              <w:top w:val="nil"/>
              <w:left w:val="single" w:sz="4" w:space="0" w:color="auto"/>
              <w:bottom w:val="single" w:sz="4" w:space="0" w:color="000000"/>
              <w:right w:val="single" w:sz="4" w:space="0" w:color="auto"/>
            </w:tcBorders>
            <w:vAlign w:val="center"/>
          </w:tcPr>
          <w:p w14:paraId="2DF40912"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Quark Communications Inc.</w:t>
            </w:r>
          </w:p>
        </w:tc>
        <w:tc>
          <w:tcPr>
            <w:tcW w:w="2520" w:type="dxa"/>
            <w:tcBorders>
              <w:top w:val="nil"/>
              <w:left w:val="single" w:sz="4" w:space="0" w:color="auto"/>
              <w:bottom w:val="single" w:sz="4" w:space="0" w:color="000000"/>
              <w:right w:val="single" w:sz="4" w:space="0" w:color="000000"/>
            </w:tcBorders>
            <w:vAlign w:val="center"/>
          </w:tcPr>
          <w:p w14:paraId="060CBE46"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0999</w:t>
            </w:r>
          </w:p>
        </w:tc>
      </w:tr>
      <w:tr w:rsidR="008E2E45" w:rsidRPr="005A0173" w14:paraId="427D09F9" w14:textId="77777777" w:rsidTr="00FA2DBA">
        <w:trPr>
          <w:trHeight w:val="443"/>
        </w:trPr>
        <w:tc>
          <w:tcPr>
            <w:tcW w:w="2070" w:type="dxa"/>
            <w:vAlign w:val="center"/>
          </w:tcPr>
          <w:p w14:paraId="50B514EA"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605</w:t>
            </w:r>
          </w:p>
        </w:tc>
        <w:tc>
          <w:tcPr>
            <w:tcW w:w="1530" w:type="dxa"/>
            <w:tcBorders>
              <w:top w:val="single" w:sz="4" w:space="0" w:color="auto"/>
            </w:tcBorders>
            <w:vAlign w:val="center"/>
          </w:tcPr>
          <w:p w14:paraId="4DF036CA"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tcBorders>
              <w:top w:val="single" w:sz="4" w:space="0" w:color="auto"/>
            </w:tcBorders>
            <w:vAlign w:val="center"/>
          </w:tcPr>
          <w:p w14:paraId="1372BECC"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vAlign w:val="center"/>
          </w:tcPr>
          <w:p w14:paraId="340E62AA"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DNA Enterprise Inc.</w:t>
            </w:r>
          </w:p>
        </w:tc>
        <w:tc>
          <w:tcPr>
            <w:tcW w:w="2520" w:type="dxa"/>
            <w:vAlign w:val="center"/>
          </w:tcPr>
          <w:p w14:paraId="26EBE355"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1000</w:t>
            </w:r>
            <w:r w:rsidRPr="0049511E">
              <w:rPr>
                <w:lang w:eastAsia="en-GB"/>
              </w:rPr>
              <w:t xml:space="preserve"> – </w:t>
            </w:r>
            <w:r w:rsidRPr="005A0173">
              <w:rPr>
                <w:rFonts w:asciiTheme="minorHAnsi" w:hAnsiTheme="minorHAnsi" w:cstheme="minorHAnsi"/>
                <w:lang w:eastAsia="en-GB"/>
              </w:rPr>
              <w:t>2999</w:t>
            </w:r>
          </w:p>
        </w:tc>
      </w:tr>
      <w:tr w:rsidR="008E2E45" w:rsidRPr="005A0173" w14:paraId="7BB9577D" w14:textId="77777777" w:rsidTr="00FA2DBA">
        <w:trPr>
          <w:trHeight w:val="450"/>
        </w:trPr>
        <w:tc>
          <w:tcPr>
            <w:tcW w:w="2070" w:type="dxa"/>
            <w:vAlign w:val="center"/>
          </w:tcPr>
          <w:p w14:paraId="51F463FB"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606</w:t>
            </w:r>
          </w:p>
        </w:tc>
        <w:tc>
          <w:tcPr>
            <w:tcW w:w="1530" w:type="dxa"/>
            <w:vAlign w:val="center"/>
          </w:tcPr>
          <w:p w14:paraId="27AC7BD0"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vAlign w:val="center"/>
          </w:tcPr>
          <w:p w14:paraId="1F16960F"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vAlign w:val="center"/>
          </w:tcPr>
          <w:p w14:paraId="40877978"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E-Government</w:t>
            </w:r>
          </w:p>
        </w:tc>
        <w:tc>
          <w:tcPr>
            <w:tcW w:w="2520" w:type="dxa"/>
            <w:vAlign w:val="center"/>
          </w:tcPr>
          <w:p w14:paraId="284BB707"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0999</w:t>
            </w:r>
          </w:p>
        </w:tc>
      </w:tr>
      <w:tr w:rsidR="008E2E45" w:rsidRPr="005A0173" w14:paraId="2685C52B" w14:textId="77777777" w:rsidTr="00FA2DBA">
        <w:tc>
          <w:tcPr>
            <w:tcW w:w="2070" w:type="dxa"/>
            <w:vAlign w:val="center"/>
          </w:tcPr>
          <w:p w14:paraId="105E4F59"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608</w:t>
            </w:r>
          </w:p>
        </w:tc>
        <w:tc>
          <w:tcPr>
            <w:tcW w:w="1530" w:type="dxa"/>
            <w:vAlign w:val="center"/>
          </w:tcPr>
          <w:p w14:paraId="0D16C368"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vAlign w:val="center"/>
          </w:tcPr>
          <w:p w14:paraId="3D53177E"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vAlign w:val="center"/>
          </w:tcPr>
          <w:p w14:paraId="37B904C8"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U-Mobile (Cellular) Inc.</w:t>
            </w:r>
          </w:p>
        </w:tc>
        <w:tc>
          <w:tcPr>
            <w:tcW w:w="2520" w:type="dxa"/>
            <w:vAlign w:val="center"/>
          </w:tcPr>
          <w:p w14:paraId="4FF9357C"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0999</w:t>
            </w:r>
          </w:p>
        </w:tc>
      </w:tr>
      <w:tr w:rsidR="008E2E45" w:rsidRPr="005A0173" w14:paraId="610A218E" w14:textId="77777777" w:rsidTr="00FA2DBA">
        <w:tc>
          <w:tcPr>
            <w:tcW w:w="2070" w:type="dxa"/>
            <w:vAlign w:val="center"/>
          </w:tcPr>
          <w:p w14:paraId="74E9C468"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609 – 629</w:t>
            </w:r>
          </w:p>
        </w:tc>
        <w:tc>
          <w:tcPr>
            <w:tcW w:w="1530" w:type="dxa"/>
            <w:vAlign w:val="center"/>
          </w:tcPr>
          <w:p w14:paraId="4720B60D"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vAlign w:val="center"/>
          </w:tcPr>
          <w:p w14:paraId="4CF4FCB2"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vAlign w:val="center"/>
          </w:tcPr>
          <w:p w14:paraId="6D8F08AF"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Guyana Telephone and Telegraph Co. Ltd.</w:t>
            </w:r>
          </w:p>
        </w:tc>
        <w:tc>
          <w:tcPr>
            <w:tcW w:w="2520" w:type="dxa"/>
            <w:vAlign w:val="center"/>
          </w:tcPr>
          <w:p w14:paraId="234D217B"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9999</w:t>
            </w:r>
          </w:p>
        </w:tc>
      </w:tr>
      <w:tr w:rsidR="008E2E45" w:rsidRPr="005A0173" w14:paraId="1E066832" w14:textId="77777777" w:rsidTr="00FA2DBA">
        <w:tc>
          <w:tcPr>
            <w:tcW w:w="2070" w:type="dxa"/>
            <w:vAlign w:val="center"/>
          </w:tcPr>
          <w:p w14:paraId="5CB6356D"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630</w:t>
            </w:r>
          </w:p>
        </w:tc>
        <w:tc>
          <w:tcPr>
            <w:tcW w:w="1530" w:type="dxa"/>
            <w:vAlign w:val="center"/>
          </w:tcPr>
          <w:p w14:paraId="552C8591"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vAlign w:val="center"/>
          </w:tcPr>
          <w:p w14:paraId="280CE5E4"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vAlign w:val="center"/>
          </w:tcPr>
          <w:p w14:paraId="11DC29FB"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U-Mobile (Cellular) Inc.</w:t>
            </w:r>
          </w:p>
        </w:tc>
        <w:tc>
          <w:tcPr>
            <w:tcW w:w="2520" w:type="dxa"/>
            <w:vAlign w:val="center"/>
          </w:tcPr>
          <w:p w14:paraId="464346F8"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9999</w:t>
            </w:r>
          </w:p>
        </w:tc>
      </w:tr>
      <w:tr w:rsidR="008E2E45" w:rsidRPr="005A0173" w14:paraId="7EF414C8" w14:textId="77777777" w:rsidTr="00FA2DBA">
        <w:trPr>
          <w:trHeight w:val="598"/>
        </w:trPr>
        <w:tc>
          <w:tcPr>
            <w:tcW w:w="2070" w:type="dxa"/>
            <w:vAlign w:val="center"/>
          </w:tcPr>
          <w:p w14:paraId="76D8004E"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631</w:t>
            </w:r>
          </w:p>
        </w:tc>
        <w:tc>
          <w:tcPr>
            <w:tcW w:w="1530" w:type="dxa"/>
            <w:vAlign w:val="center"/>
          </w:tcPr>
          <w:p w14:paraId="5790AEBD"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vAlign w:val="center"/>
          </w:tcPr>
          <w:p w14:paraId="648C72FB"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vAlign w:val="center"/>
          </w:tcPr>
          <w:p w14:paraId="7B23FDB8"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Green Gibraltar Inc.</w:t>
            </w:r>
          </w:p>
        </w:tc>
        <w:tc>
          <w:tcPr>
            <w:tcW w:w="2520" w:type="dxa"/>
            <w:vAlign w:val="center"/>
          </w:tcPr>
          <w:p w14:paraId="2EC96352"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9999</w:t>
            </w:r>
          </w:p>
        </w:tc>
      </w:tr>
      <w:tr w:rsidR="008E2E45" w:rsidRPr="005A0173" w14:paraId="0BEB4D21" w14:textId="77777777" w:rsidTr="00FA2DBA">
        <w:trPr>
          <w:trHeight w:val="704"/>
        </w:trPr>
        <w:tc>
          <w:tcPr>
            <w:tcW w:w="2070" w:type="dxa"/>
            <w:vAlign w:val="center"/>
          </w:tcPr>
          <w:p w14:paraId="74CE2E3F"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632 – 633</w:t>
            </w:r>
          </w:p>
        </w:tc>
        <w:tc>
          <w:tcPr>
            <w:tcW w:w="1530" w:type="dxa"/>
            <w:vAlign w:val="center"/>
          </w:tcPr>
          <w:p w14:paraId="24D10ED0"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vAlign w:val="center"/>
          </w:tcPr>
          <w:p w14:paraId="03321902"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vAlign w:val="center"/>
          </w:tcPr>
          <w:p w14:paraId="33F6143B"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U-Mobile (Cellular) Inc.</w:t>
            </w:r>
          </w:p>
        </w:tc>
        <w:tc>
          <w:tcPr>
            <w:tcW w:w="2520" w:type="dxa"/>
            <w:vAlign w:val="center"/>
          </w:tcPr>
          <w:p w14:paraId="0272DF40"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9999</w:t>
            </w:r>
          </w:p>
        </w:tc>
      </w:tr>
      <w:tr w:rsidR="008E2E45" w:rsidRPr="005A0173" w14:paraId="66C24B75" w14:textId="77777777" w:rsidTr="00FA2DBA">
        <w:tc>
          <w:tcPr>
            <w:tcW w:w="2070" w:type="dxa"/>
            <w:vAlign w:val="center"/>
          </w:tcPr>
          <w:p w14:paraId="5CFAAB47"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634</w:t>
            </w:r>
          </w:p>
        </w:tc>
        <w:tc>
          <w:tcPr>
            <w:tcW w:w="1530" w:type="dxa"/>
            <w:vAlign w:val="center"/>
          </w:tcPr>
          <w:p w14:paraId="1789ADC9"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vAlign w:val="center"/>
          </w:tcPr>
          <w:p w14:paraId="17DCAAE6"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vAlign w:val="center"/>
          </w:tcPr>
          <w:p w14:paraId="0794F9D9"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Guyana Telephone and Telegraph Co. Ltd.</w:t>
            </w:r>
          </w:p>
        </w:tc>
        <w:tc>
          <w:tcPr>
            <w:tcW w:w="2520" w:type="dxa"/>
            <w:vAlign w:val="center"/>
          </w:tcPr>
          <w:p w14:paraId="7941A776"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9999</w:t>
            </w:r>
          </w:p>
        </w:tc>
      </w:tr>
      <w:tr w:rsidR="008E2E45" w:rsidRPr="005A0173" w14:paraId="008815E3" w14:textId="77777777" w:rsidTr="00FA2DBA">
        <w:trPr>
          <w:trHeight w:val="597"/>
        </w:trPr>
        <w:tc>
          <w:tcPr>
            <w:tcW w:w="2070" w:type="dxa"/>
            <w:vAlign w:val="center"/>
          </w:tcPr>
          <w:p w14:paraId="46D5AF6E"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635</w:t>
            </w:r>
          </w:p>
        </w:tc>
        <w:tc>
          <w:tcPr>
            <w:tcW w:w="1530" w:type="dxa"/>
            <w:vAlign w:val="center"/>
          </w:tcPr>
          <w:p w14:paraId="0EB7E655"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vAlign w:val="center"/>
          </w:tcPr>
          <w:p w14:paraId="400BF66A"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vAlign w:val="center"/>
          </w:tcPr>
          <w:p w14:paraId="25F90871"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E-Networks Inc.</w:t>
            </w:r>
          </w:p>
        </w:tc>
        <w:tc>
          <w:tcPr>
            <w:tcW w:w="2520" w:type="dxa"/>
            <w:vAlign w:val="center"/>
          </w:tcPr>
          <w:p w14:paraId="5DC598E9"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9999</w:t>
            </w:r>
          </w:p>
        </w:tc>
      </w:tr>
      <w:tr w:rsidR="008E2E45" w:rsidRPr="005A0173" w14:paraId="19548DD6" w14:textId="77777777" w:rsidTr="00FA2DBA">
        <w:tc>
          <w:tcPr>
            <w:tcW w:w="2070" w:type="dxa"/>
            <w:vAlign w:val="center"/>
          </w:tcPr>
          <w:p w14:paraId="7FBC66E0"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636</w:t>
            </w:r>
            <w:r>
              <w:rPr>
                <w:rFonts w:asciiTheme="minorHAnsi" w:hAnsiTheme="minorHAnsi" w:cstheme="minorHAnsi"/>
                <w:lang w:eastAsia="en-GB"/>
              </w:rPr>
              <w:t xml:space="preserve"> </w:t>
            </w:r>
            <w:r w:rsidRPr="005A0173">
              <w:rPr>
                <w:rFonts w:asciiTheme="minorHAnsi" w:hAnsiTheme="minorHAnsi" w:cstheme="minorHAnsi"/>
                <w:lang w:eastAsia="en-GB"/>
              </w:rPr>
              <w:t>– 637</w:t>
            </w:r>
          </w:p>
        </w:tc>
        <w:tc>
          <w:tcPr>
            <w:tcW w:w="1530" w:type="dxa"/>
            <w:vAlign w:val="center"/>
          </w:tcPr>
          <w:p w14:paraId="79C38F2A"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vAlign w:val="center"/>
          </w:tcPr>
          <w:p w14:paraId="5E584A4C"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vAlign w:val="center"/>
          </w:tcPr>
          <w:p w14:paraId="7C27322D"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U-Mobile (Cellular) Inc.</w:t>
            </w:r>
          </w:p>
        </w:tc>
        <w:tc>
          <w:tcPr>
            <w:tcW w:w="2520" w:type="dxa"/>
            <w:vAlign w:val="center"/>
          </w:tcPr>
          <w:p w14:paraId="06BCF01F"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9999</w:t>
            </w:r>
          </w:p>
        </w:tc>
      </w:tr>
      <w:tr w:rsidR="008E2E45" w:rsidRPr="005A0173" w14:paraId="2BE1FD35" w14:textId="77777777" w:rsidTr="00FA2DBA">
        <w:tc>
          <w:tcPr>
            <w:tcW w:w="2070" w:type="dxa"/>
            <w:vAlign w:val="center"/>
          </w:tcPr>
          <w:p w14:paraId="5BD20389"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638</w:t>
            </w:r>
            <w:r>
              <w:rPr>
                <w:rFonts w:asciiTheme="minorHAnsi" w:hAnsiTheme="minorHAnsi" w:cstheme="minorHAnsi"/>
                <w:lang w:eastAsia="en-GB"/>
              </w:rPr>
              <w:t xml:space="preserve"> </w:t>
            </w:r>
            <w:r w:rsidRPr="005A0173">
              <w:rPr>
                <w:rFonts w:asciiTheme="minorHAnsi" w:hAnsiTheme="minorHAnsi" w:cstheme="minorHAnsi"/>
                <w:lang w:eastAsia="en-GB"/>
              </w:rPr>
              <w:t>– 658</w:t>
            </w:r>
          </w:p>
        </w:tc>
        <w:tc>
          <w:tcPr>
            <w:tcW w:w="1530" w:type="dxa"/>
            <w:vAlign w:val="center"/>
          </w:tcPr>
          <w:p w14:paraId="22DE92D6"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vAlign w:val="center"/>
          </w:tcPr>
          <w:p w14:paraId="4FB3DD14"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vAlign w:val="center"/>
          </w:tcPr>
          <w:p w14:paraId="42353117"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Guyana Telephone and Telegraph Co. Ltd.</w:t>
            </w:r>
          </w:p>
        </w:tc>
        <w:tc>
          <w:tcPr>
            <w:tcW w:w="2520" w:type="dxa"/>
            <w:vAlign w:val="center"/>
          </w:tcPr>
          <w:p w14:paraId="0DA91D9E"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9999</w:t>
            </w:r>
          </w:p>
        </w:tc>
      </w:tr>
      <w:tr w:rsidR="008E2E45" w:rsidRPr="005A0173" w14:paraId="0F3286F9" w14:textId="77777777" w:rsidTr="00FA2DBA">
        <w:tc>
          <w:tcPr>
            <w:tcW w:w="2070" w:type="dxa"/>
            <w:vAlign w:val="center"/>
          </w:tcPr>
          <w:p w14:paraId="17BBA6AF"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659 – 704</w:t>
            </w:r>
          </w:p>
        </w:tc>
        <w:tc>
          <w:tcPr>
            <w:tcW w:w="1530" w:type="dxa"/>
            <w:vAlign w:val="center"/>
          </w:tcPr>
          <w:p w14:paraId="14F6458B"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vAlign w:val="center"/>
          </w:tcPr>
          <w:p w14:paraId="46D6A14A"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vAlign w:val="center"/>
          </w:tcPr>
          <w:p w14:paraId="32F66BC6"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U-Mobile (Cellular) Inc.</w:t>
            </w:r>
          </w:p>
        </w:tc>
        <w:tc>
          <w:tcPr>
            <w:tcW w:w="2520" w:type="dxa"/>
            <w:vAlign w:val="center"/>
          </w:tcPr>
          <w:p w14:paraId="3291673E" w14:textId="77777777" w:rsidR="008E2E45" w:rsidRPr="005A0173" w:rsidRDefault="008E2E45" w:rsidP="00FA2DBA">
            <w:pPr>
              <w:spacing w:after="120"/>
              <w:jc w:val="center"/>
              <w:rPr>
                <w:rFonts w:asciiTheme="minorHAnsi" w:hAnsiTheme="minorHAnsi" w:cstheme="minorHAnsi"/>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9999</w:t>
            </w:r>
          </w:p>
        </w:tc>
      </w:tr>
      <w:tr w:rsidR="008E2E45" w:rsidRPr="005A0173" w14:paraId="7A7B8706" w14:textId="77777777" w:rsidTr="00FA2DBA">
        <w:tc>
          <w:tcPr>
            <w:tcW w:w="2070" w:type="dxa"/>
            <w:vAlign w:val="center"/>
          </w:tcPr>
          <w:p w14:paraId="2070C2F2"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lastRenderedPageBreak/>
              <w:t>705 – 709</w:t>
            </w:r>
          </w:p>
        </w:tc>
        <w:tc>
          <w:tcPr>
            <w:tcW w:w="1530" w:type="dxa"/>
            <w:vAlign w:val="center"/>
          </w:tcPr>
          <w:p w14:paraId="20F37224"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vAlign w:val="center"/>
          </w:tcPr>
          <w:p w14:paraId="366E99B5"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vAlign w:val="center"/>
          </w:tcPr>
          <w:p w14:paraId="4C0B8B4C"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Guyana Telephone and Telegraph Co. Ltd.</w:t>
            </w:r>
          </w:p>
        </w:tc>
        <w:tc>
          <w:tcPr>
            <w:tcW w:w="2520" w:type="dxa"/>
            <w:vAlign w:val="center"/>
          </w:tcPr>
          <w:p w14:paraId="71EBB494"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9999</w:t>
            </w:r>
          </w:p>
        </w:tc>
      </w:tr>
      <w:tr w:rsidR="008E2E45" w:rsidRPr="005A0173" w14:paraId="1ED39D78" w14:textId="77777777" w:rsidTr="00FA2DBA">
        <w:trPr>
          <w:trHeight w:val="527"/>
        </w:trPr>
        <w:tc>
          <w:tcPr>
            <w:tcW w:w="2070" w:type="dxa"/>
            <w:vAlign w:val="center"/>
          </w:tcPr>
          <w:p w14:paraId="6FF7FBB8"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710 – 720</w:t>
            </w:r>
          </w:p>
        </w:tc>
        <w:tc>
          <w:tcPr>
            <w:tcW w:w="1530" w:type="dxa"/>
            <w:vAlign w:val="center"/>
          </w:tcPr>
          <w:p w14:paraId="1780BC81"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vAlign w:val="center"/>
          </w:tcPr>
          <w:p w14:paraId="40CC61AD"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vAlign w:val="center"/>
          </w:tcPr>
          <w:p w14:paraId="7BCC0841"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E-Networks Inc.</w:t>
            </w:r>
          </w:p>
        </w:tc>
        <w:tc>
          <w:tcPr>
            <w:tcW w:w="2520" w:type="dxa"/>
            <w:vAlign w:val="center"/>
          </w:tcPr>
          <w:p w14:paraId="5D65A0B8"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0000 – 9999</w:t>
            </w:r>
          </w:p>
        </w:tc>
      </w:tr>
      <w:tr w:rsidR="008E2E45" w:rsidRPr="005A0173" w14:paraId="4DDD17EF" w14:textId="77777777" w:rsidTr="00FA2DBA">
        <w:trPr>
          <w:trHeight w:val="527"/>
        </w:trPr>
        <w:tc>
          <w:tcPr>
            <w:tcW w:w="2070" w:type="dxa"/>
            <w:vAlign w:val="center"/>
          </w:tcPr>
          <w:p w14:paraId="374CCA47"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721 – 722</w:t>
            </w:r>
          </w:p>
        </w:tc>
        <w:tc>
          <w:tcPr>
            <w:tcW w:w="1530" w:type="dxa"/>
            <w:vAlign w:val="center"/>
          </w:tcPr>
          <w:p w14:paraId="17F8DCCA"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vAlign w:val="center"/>
          </w:tcPr>
          <w:p w14:paraId="413AE070"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vAlign w:val="center"/>
          </w:tcPr>
          <w:p w14:paraId="0AC1053A"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U-Mobile (Cellular) Inc.</w:t>
            </w:r>
          </w:p>
        </w:tc>
        <w:tc>
          <w:tcPr>
            <w:tcW w:w="2520" w:type="dxa"/>
            <w:vAlign w:val="center"/>
          </w:tcPr>
          <w:p w14:paraId="29F24210"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9999</w:t>
            </w:r>
          </w:p>
        </w:tc>
      </w:tr>
      <w:tr w:rsidR="008E2E45" w:rsidRPr="005A0173" w14:paraId="328E940D" w14:textId="77777777" w:rsidTr="00FA2DBA">
        <w:tc>
          <w:tcPr>
            <w:tcW w:w="2070" w:type="dxa"/>
            <w:tcBorders>
              <w:top w:val="single" w:sz="4" w:space="0" w:color="auto"/>
              <w:left w:val="single" w:sz="4" w:space="0" w:color="auto"/>
              <w:bottom w:val="single" w:sz="4" w:space="0" w:color="000000"/>
              <w:right w:val="single" w:sz="4" w:space="0" w:color="auto"/>
            </w:tcBorders>
            <w:vAlign w:val="center"/>
          </w:tcPr>
          <w:p w14:paraId="35EC078A"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723 – 724</w:t>
            </w:r>
          </w:p>
        </w:tc>
        <w:tc>
          <w:tcPr>
            <w:tcW w:w="1530" w:type="dxa"/>
            <w:tcBorders>
              <w:top w:val="single" w:sz="4" w:space="0" w:color="auto"/>
              <w:left w:val="single" w:sz="4" w:space="0" w:color="auto"/>
              <w:bottom w:val="single" w:sz="4" w:space="0" w:color="auto"/>
              <w:right w:val="single" w:sz="4" w:space="0" w:color="auto"/>
            </w:tcBorders>
            <w:vAlign w:val="center"/>
          </w:tcPr>
          <w:p w14:paraId="3AE9F932"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tcBorders>
              <w:top w:val="single" w:sz="4" w:space="0" w:color="auto"/>
              <w:left w:val="single" w:sz="4" w:space="0" w:color="auto"/>
              <w:bottom w:val="single" w:sz="4" w:space="0" w:color="auto"/>
              <w:right w:val="single" w:sz="4" w:space="0" w:color="auto"/>
            </w:tcBorders>
            <w:vAlign w:val="center"/>
          </w:tcPr>
          <w:p w14:paraId="3D09D89E"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tcBorders>
              <w:top w:val="nil"/>
              <w:left w:val="single" w:sz="4" w:space="0" w:color="auto"/>
              <w:bottom w:val="single" w:sz="4" w:space="0" w:color="000000"/>
              <w:right w:val="single" w:sz="4" w:space="0" w:color="auto"/>
            </w:tcBorders>
            <w:vAlign w:val="center"/>
          </w:tcPr>
          <w:p w14:paraId="3DC7FCFD"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U-Mobile (Cellular) Inc.</w:t>
            </w:r>
          </w:p>
        </w:tc>
        <w:tc>
          <w:tcPr>
            <w:tcW w:w="2520" w:type="dxa"/>
            <w:tcBorders>
              <w:top w:val="nil"/>
              <w:left w:val="single" w:sz="4" w:space="0" w:color="auto"/>
              <w:bottom w:val="single" w:sz="4" w:space="0" w:color="000000"/>
              <w:right w:val="single" w:sz="4" w:space="0" w:color="000000"/>
            </w:tcBorders>
            <w:vAlign w:val="center"/>
          </w:tcPr>
          <w:p w14:paraId="3C415CB6"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9999</w:t>
            </w:r>
          </w:p>
        </w:tc>
      </w:tr>
      <w:tr w:rsidR="008E2E45" w:rsidRPr="005A0173" w14:paraId="4C82B3CC" w14:textId="77777777" w:rsidTr="00FA2DBA">
        <w:tc>
          <w:tcPr>
            <w:tcW w:w="2070" w:type="dxa"/>
            <w:tcBorders>
              <w:top w:val="single" w:sz="4" w:space="0" w:color="auto"/>
              <w:left w:val="single" w:sz="4" w:space="0" w:color="auto"/>
              <w:bottom w:val="single" w:sz="4" w:space="0" w:color="000000"/>
              <w:right w:val="single" w:sz="4" w:space="0" w:color="auto"/>
            </w:tcBorders>
            <w:vAlign w:val="center"/>
          </w:tcPr>
          <w:p w14:paraId="22D279B6"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725 – 726</w:t>
            </w:r>
          </w:p>
        </w:tc>
        <w:tc>
          <w:tcPr>
            <w:tcW w:w="1530" w:type="dxa"/>
            <w:tcBorders>
              <w:top w:val="single" w:sz="4" w:space="0" w:color="auto"/>
              <w:left w:val="single" w:sz="4" w:space="0" w:color="auto"/>
              <w:bottom w:val="single" w:sz="4" w:space="0" w:color="auto"/>
              <w:right w:val="single" w:sz="4" w:space="0" w:color="auto"/>
            </w:tcBorders>
            <w:vAlign w:val="center"/>
          </w:tcPr>
          <w:p w14:paraId="7F93FD6D"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tcBorders>
              <w:top w:val="single" w:sz="4" w:space="0" w:color="auto"/>
              <w:left w:val="single" w:sz="4" w:space="0" w:color="auto"/>
              <w:bottom w:val="single" w:sz="4" w:space="0" w:color="auto"/>
              <w:right w:val="single" w:sz="4" w:space="0" w:color="auto"/>
            </w:tcBorders>
            <w:vAlign w:val="center"/>
          </w:tcPr>
          <w:p w14:paraId="6B6E3548"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tcBorders>
              <w:top w:val="nil"/>
              <w:left w:val="single" w:sz="4" w:space="0" w:color="auto"/>
              <w:bottom w:val="single" w:sz="4" w:space="0" w:color="000000"/>
              <w:right w:val="single" w:sz="4" w:space="0" w:color="auto"/>
            </w:tcBorders>
            <w:vAlign w:val="center"/>
          </w:tcPr>
          <w:p w14:paraId="7DFF0091"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Guyana Telephone and Telegraph Co. Ltd.</w:t>
            </w:r>
          </w:p>
        </w:tc>
        <w:tc>
          <w:tcPr>
            <w:tcW w:w="2520" w:type="dxa"/>
            <w:tcBorders>
              <w:top w:val="nil"/>
              <w:left w:val="single" w:sz="4" w:space="0" w:color="auto"/>
              <w:bottom w:val="single" w:sz="4" w:space="0" w:color="000000"/>
              <w:right w:val="single" w:sz="4" w:space="0" w:color="000000"/>
            </w:tcBorders>
            <w:vAlign w:val="center"/>
          </w:tcPr>
          <w:p w14:paraId="3AC5ACCB"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0000 – 9999</w:t>
            </w:r>
          </w:p>
        </w:tc>
      </w:tr>
      <w:tr w:rsidR="008E2E45" w:rsidRPr="005A0173" w14:paraId="05E5B3A1" w14:textId="77777777" w:rsidTr="00FA2DBA">
        <w:tc>
          <w:tcPr>
            <w:tcW w:w="2070" w:type="dxa"/>
            <w:tcBorders>
              <w:top w:val="single" w:sz="4" w:space="0" w:color="auto"/>
              <w:left w:val="single" w:sz="4" w:space="0" w:color="auto"/>
              <w:bottom w:val="single" w:sz="4" w:space="0" w:color="000000"/>
              <w:right w:val="single" w:sz="4" w:space="0" w:color="auto"/>
            </w:tcBorders>
            <w:vAlign w:val="center"/>
          </w:tcPr>
          <w:p w14:paraId="4D3880F6"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727 – 729</w:t>
            </w:r>
          </w:p>
        </w:tc>
        <w:tc>
          <w:tcPr>
            <w:tcW w:w="1530" w:type="dxa"/>
            <w:tcBorders>
              <w:top w:val="single" w:sz="4" w:space="0" w:color="auto"/>
              <w:left w:val="single" w:sz="4" w:space="0" w:color="auto"/>
              <w:bottom w:val="single" w:sz="4" w:space="0" w:color="auto"/>
              <w:right w:val="single" w:sz="4" w:space="0" w:color="auto"/>
            </w:tcBorders>
            <w:vAlign w:val="center"/>
          </w:tcPr>
          <w:p w14:paraId="0BB82DC5"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tcBorders>
              <w:top w:val="single" w:sz="4" w:space="0" w:color="auto"/>
              <w:left w:val="single" w:sz="4" w:space="0" w:color="auto"/>
              <w:bottom w:val="single" w:sz="4" w:space="0" w:color="auto"/>
              <w:right w:val="single" w:sz="4" w:space="0" w:color="auto"/>
            </w:tcBorders>
            <w:vAlign w:val="center"/>
          </w:tcPr>
          <w:p w14:paraId="33C08E39"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tcBorders>
              <w:top w:val="nil"/>
              <w:left w:val="single" w:sz="4" w:space="0" w:color="auto"/>
              <w:bottom w:val="single" w:sz="4" w:space="0" w:color="000000"/>
              <w:right w:val="single" w:sz="4" w:space="0" w:color="auto"/>
            </w:tcBorders>
            <w:vAlign w:val="center"/>
          </w:tcPr>
          <w:p w14:paraId="7D1CE843"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Guyana Telephone and Telegraph Co. Ltd.</w:t>
            </w:r>
          </w:p>
        </w:tc>
        <w:tc>
          <w:tcPr>
            <w:tcW w:w="2520" w:type="dxa"/>
            <w:tcBorders>
              <w:top w:val="nil"/>
              <w:left w:val="single" w:sz="4" w:space="0" w:color="auto"/>
              <w:bottom w:val="single" w:sz="4" w:space="0" w:color="000000"/>
              <w:right w:val="single" w:sz="4" w:space="0" w:color="000000"/>
            </w:tcBorders>
            <w:vAlign w:val="center"/>
          </w:tcPr>
          <w:p w14:paraId="59073E16"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0000 – 9999</w:t>
            </w:r>
          </w:p>
        </w:tc>
      </w:tr>
      <w:tr w:rsidR="008E2E45" w:rsidRPr="005A0173" w14:paraId="5CF4F01C" w14:textId="77777777" w:rsidTr="00FA2DBA">
        <w:tc>
          <w:tcPr>
            <w:tcW w:w="2070" w:type="dxa"/>
            <w:tcBorders>
              <w:top w:val="single" w:sz="4" w:space="0" w:color="auto"/>
              <w:left w:val="single" w:sz="4" w:space="0" w:color="auto"/>
              <w:bottom w:val="single" w:sz="4" w:space="0" w:color="000000"/>
              <w:right w:val="single" w:sz="4" w:space="0" w:color="auto"/>
            </w:tcBorders>
            <w:vAlign w:val="center"/>
          </w:tcPr>
          <w:p w14:paraId="5828CE9A"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730 – 732</w:t>
            </w:r>
          </w:p>
        </w:tc>
        <w:tc>
          <w:tcPr>
            <w:tcW w:w="1530" w:type="dxa"/>
            <w:tcBorders>
              <w:top w:val="single" w:sz="4" w:space="0" w:color="auto"/>
              <w:left w:val="single" w:sz="4" w:space="0" w:color="auto"/>
              <w:bottom w:val="single" w:sz="4" w:space="0" w:color="auto"/>
              <w:right w:val="single" w:sz="4" w:space="0" w:color="auto"/>
            </w:tcBorders>
            <w:vAlign w:val="center"/>
          </w:tcPr>
          <w:p w14:paraId="308ABCBE"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tcBorders>
              <w:top w:val="single" w:sz="4" w:space="0" w:color="auto"/>
              <w:left w:val="single" w:sz="4" w:space="0" w:color="auto"/>
              <w:bottom w:val="single" w:sz="4" w:space="0" w:color="auto"/>
              <w:right w:val="single" w:sz="4" w:space="0" w:color="auto"/>
            </w:tcBorders>
            <w:vAlign w:val="center"/>
          </w:tcPr>
          <w:p w14:paraId="557793D9"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tcBorders>
              <w:top w:val="nil"/>
              <w:left w:val="single" w:sz="4" w:space="0" w:color="auto"/>
              <w:bottom w:val="single" w:sz="4" w:space="0" w:color="000000"/>
              <w:right w:val="single" w:sz="4" w:space="0" w:color="auto"/>
            </w:tcBorders>
            <w:vAlign w:val="center"/>
          </w:tcPr>
          <w:p w14:paraId="676FC8F7"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E-Networks Inc.</w:t>
            </w:r>
          </w:p>
        </w:tc>
        <w:tc>
          <w:tcPr>
            <w:tcW w:w="2520" w:type="dxa"/>
            <w:tcBorders>
              <w:top w:val="nil"/>
              <w:left w:val="single" w:sz="4" w:space="0" w:color="auto"/>
              <w:bottom w:val="single" w:sz="4" w:space="0" w:color="000000"/>
              <w:right w:val="single" w:sz="4" w:space="0" w:color="000000"/>
            </w:tcBorders>
            <w:vAlign w:val="center"/>
          </w:tcPr>
          <w:p w14:paraId="467DA377"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9999</w:t>
            </w:r>
          </w:p>
        </w:tc>
      </w:tr>
      <w:tr w:rsidR="008E2E45" w:rsidRPr="005A0173" w14:paraId="06E2B4B5" w14:textId="77777777" w:rsidTr="00FA2DBA">
        <w:tc>
          <w:tcPr>
            <w:tcW w:w="2070" w:type="dxa"/>
            <w:tcBorders>
              <w:top w:val="single" w:sz="4" w:space="0" w:color="auto"/>
              <w:left w:val="single" w:sz="4" w:space="0" w:color="auto"/>
              <w:bottom w:val="single" w:sz="4" w:space="0" w:color="auto"/>
              <w:right w:val="single" w:sz="4" w:space="0" w:color="auto"/>
            </w:tcBorders>
            <w:vAlign w:val="center"/>
          </w:tcPr>
          <w:p w14:paraId="3BAC40E2"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733 – 742</w:t>
            </w:r>
          </w:p>
        </w:tc>
        <w:tc>
          <w:tcPr>
            <w:tcW w:w="1530" w:type="dxa"/>
            <w:tcBorders>
              <w:top w:val="single" w:sz="4" w:space="0" w:color="auto"/>
              <w:left w:val="single" w:sz="4" w:space="0" w:color="auto"/>
              <w:bottom w:val="single" w:sz="4" w:space="0" w:color="auto"/>
              <w:right w:val="single" w:sz="4" w:space="0" w:color="auto"/>
            </w:tcBorders>
            <w:vAlign w:val="center"/>
          </w:tcPr>
          <w:p w14:paraId="5A41E85B"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tcBorders>
              <w:top w:val="single" w:sz="4" w:space="0" w:color="auto"/>
              <w:left w:val="single" w:sz="4" w:space="0" w:color="auto"/>
              <w:bottom w:val="single" w:sz="4" w:space="0" w:color="auto"/>
              <w:right w:val="single" w:sz="4" w:space="0" w:color="auto"/>
            </w:tcBorders>
            <w:vAlign w:val="center"/>
          </w:tcPr>
          <w:p w14:paraId="2D7BC520"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tcBorders>
              <w:top w:val="single" w:sz="4" w:space="0" w:color="000000"/>
              <w:left w:val="single" w:sz="4" w:space="0" w:color="auto"/>
              <w:bottom w:val="single" w:sz="4" w:space="0" w:color="auto"/>
              <w:right w:val="single" w:sz="4" w:space="0" w:color="auto"/>
            </w:tcBorders>
            <w:vAlign w:val="center"/>
          </w:tcPr>
          <w:p w14:paraId="00461CD8"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E-Networks Inc.</w:t>
            </w:r>
          </w:p>
        </w:tc>
        <w:tc>
          <w:tcPr>
            <w:tcW w:w="2520" w:type="dxa"/>
            <w:tcBorders>
              <w:top w:val="single" w:sz="4" w:space="0" w:color="000000"/>
              <w:left w:val="single" w:sz="4" w:space="0" w:color="auto"/>
              <w:bottom w:val="single" w:sz="4" w:space="0" w:color="auto"/>
              <w:right w:val="single" w:sz="4" w:space="0" w:color="000000"/>
            </w:tcBorders>
            <w:vAlign w:val="center"/>
          </w:tcPr>
          <w:p w14:paraId="1CCD3122"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9999</w:t>
            </w:r>
          </w:p>
        </w:tc>
      </w:tr>
      <w:tr w:rsidR="008E2E45" w:rsidRPr="005A0173" w14:paraId="711D9C71" w14:textId="77777777" w:rsidTr="00FA2DBA">
        <w:tc>
          <w:tcPr>
            <w:tcW w:w="2070" w:type="dxa"/>
            <w:tcBorders>
              <w:top w:val="single" w:sz="4" w:space="0" w:color="auto"/>
              <w:left w:val="single" w:sz="4" w:space="0" w:color="auto"/>
              <w:bottom w:val="single" w:sz="4" w:space="0" w:color="auto"/>
              <w:right w:val="single" w:sz="4" w:space="0" w:color="auto"/>
            </w:tcBorders>
            <w:vAlign w:val="center"/>
          </w:tcPr>
          <w:p w14:paraId="423B2CF7"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743 – 750</w:t>
            </w:r>
          </w:p>
        </w:tc>
        <w:tc>
          <w:tcPr>
            <w:tcW w:w="1530" w:type="dxa"/>
            <w:tcBorders>
              <w:top w:val="single" w:sz="4" w:space="0" w:color="auto"/>
              <w:left w:val="single" w:sz="4" w:space="0" w:color="auto"/>
              <w:bottom w:val="single" w:sz="4" w:space="0" w:color="auto"/>
              <w:right w:val="single" w:sz="4" w:space="0" w:color="auto"/>
            </w:tcBorders>
            <w:vAlign w:val="center"/>
          </w:tcPr>
          <w:p w14:paraId="7338D5D2"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tcBorders>
              <w:top w:val="single" w:sz="4" w:space="0" w:color="auto"/>
              <w:left w:val="single" w:sz="4" w:space="0" w:color="auto"/>
              <w:bottom w:val="single" w:sz="4" w:space="0" w:color="auto"/>
              <w:right w:val="single" w:sz="4" w:space="0" w:color="auto"/>
            </w:tcBorders>
            <w:vAlign w:val="center"/>
          </w:tcPr>
          <w:p w14:paraId="666FCE2D"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tcBorders>
              <w:top w:val="single" w:sz="4" w:space="0" w:color="auto"/>
              <w:left w:val="single" w:sz="4" w:space="0" w:color="auto"/>
              <w:bottom w:val="single" w:sz="4" w:space="0" w:color="auto"/>
              <w:right w:val="single" w:sz="4" w:space="0" w:color="auto"/>
            </w:tcBorders>
            <w:vAlign w:val="center"/>
          </w:tcPr>
          <w:p w14:paraId="6A457BF9"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U-Mobile (Cellular) Inc.</w:t>
            </w:r>
          </w:p>
        </w:tc>
        <w:tc>
          <w:tcPr>
            <w:tcW w:w="2520" w:type="dxa"/>
            <w:tcBorders>
              <w:top w:val="single" w:sz="4" w:space="0" w:color="auto"/>
              <w:left w:val="single" w:sz="4" w:space="0" w:color="auto"/>
              <w:bottom w:val="single" w:sz="4" w:space="0" w:color="auto"/>
              <w:right w:val="single" w:sz="4" w:space="0" w:color="000000"/>
            </w:tcBorders>
            <w:vAlign w:val="center"/>
          </w:tcPr>
          <w:p w14:paraId="06B1E151"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9999</w:t>
            </w:r>
          </w:p>
        </w:tc>
      </w:tr>
      <w:tr w:rsidR="008E2E45" w:rsidRPr="005A0173" w14:paraId="56AF8F58" w14:textId="77777777" w:rsidTr="00FA2DBA">
        <w:tc>
          <w:tcPr>
            <w:tcW w:w="2070" w:type="dxa"/>
            <w:tcBorders>
              <w:top w:val="single" w:sz="4" w:space="0" w:color="auto"/>
              <w:left w:val="single" w:sz="4" w:space="0" w:color="auto"/>
              <w:bottom w:val="single" w:sz="4" w:space="0" w:color="auto"/>
              <w:right w:val="single" w:sz="4" w:space="0" w:color="auto"/>
            </w:tcBorders>
            <w:vAlign w:val="center"/>
          </w:tcPr>
          <w:p w14:paraId="180787D9"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751 – 759</w:t>
            </w:r>
          </w:p>
        </w:tc>
        <w:tc>
          <w:tcPr>
            <w:tcW w:w="1530" w:type="dxa"/>
            <w:tcBorders>
              <w:top w:val="single" w:sz="4" w:space="0" w:color="auto"/>
              <w:left w:val="single" w:sz="4" w:space="0" w:color="auto"/>
              <w:bottom w:val="single" w:sz="4" w:space="0" w:color="auto"/>
              <w:right w:val="single" w:sz="4" w:space="0" w:color="auto"/>
            </w:tcBorders>
            <w:vAlign w:val="center"/>
          </w:tcPr>
          <w:p w14:paraId="73F35FC7"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tcBorders>
              <w:top w:val="single" w:sz="4" w:space="0" w:color="auto"/>
              <w:left w:val="single" w:sz="4" w:space="0" w:color="auto"/>
              <w:bottom w:val="single" w:sz="4" w:space="0" w:color="auto"/>
              <w:right w:val="single" w:sz="4" w:space="0" w:color="auto"/>
            </w:tcBorders>
            <w:vAlign w:val="center"/>
          </w:tcPr>
          <w:p w14:paraId="5AAE4E3A"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tcBorders>
              <w:top w:val="single" w:sz="4" w:space="0" w:color="auto"/>
              <w:left w:val="single" w:sz="4" w:space="0" w:color="auto"/>
              <w:bottom w:val="single" w:sz="4" w:space="0" w:color="auto"/>
              <w:right w:val="single" w:sz="4" w:space="0" w:color="auto"/>
            </w:tcBorders>
            <w:vAlign w:val="center"/>
          </w:tcPr>
          <w:p w14:paraId="6BFBE780"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Guyana Telephone and Telegraph Co. Ltd.</w:t>
            </w:r>
          </w:p>
        </w:tc>
        <w:tc>
          <w:tcPr>
            <w:tcW w:w="2520" w:type="dxa"/>
            <w:tcBorders>
              <w:top w:val="single" w:sz="4" w:space="0" w:color="auto"/>
              <w:left w:val="single" w:sz="4" w:space="0" w:color="auto"/>
              <w:bottom w:val="single" w:sz="4" w:space="0" w:color="auto"/>
              <w:right w:val="single" w:sz="4" w:space="0" w:color="000000"/>
            </w:tcBorders>
            <w:vAlign w:val="center"/>
          </w:tcPr>
          <w:p w14:paraId="39ED10F0"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0000</w:t>
            </w:r>
            <w:r w:rsidRPr="0049511E">
              <w:rPr>
                <w:lang w:eastAsia="en-GB"/>
              </w:rPr>
              <w:t xml:space="preserve"> – </w:t>
            </w:r>
            <w:r w:rsidRPr="005A0173">
              <w:rPr>
                <w:rFonts w:asciiTheme="minorHAnsi" w:hAnsiTheme="minorHAnsi" w:cstheme="minorHAnsi"/>
                <w:lang w:eastAsia="en-GB"/>
              </w:rPr>
              <w:t>9999</w:t>
            </w:r>
          </w:p>
        </w:tc>
      </w:tr>
      <w:tr w:rsidR="008E2E45" w:rsidRPr="005A0173" w14:paraId="1B514D7B" w14:textId="77777777" w:rsidTr="00FA2DBA">
        <w:tc>
          <w:tcPr>
            <w:tcW w:w="2070" w:type="dxa"/>
            <w:tcBorders>
              <w:top w:val="single" w:sz="4" w:space="0" w:color="auto"/>
              <w:left w:val="single" w:sz="4" w:space="0" w:color="auto"/>
              <w:bottom w:val="single" w:sz="4" w:space="0" w:color="auto"/>
              <w:right w:val="single" w:sz="4" w:space="0" w:color="auto"/>
            </w:tcBorders>
            <w:vAlign w:val="center"/>
          </w:tcPr>
          <w:p w14:paraId="281AF9BD"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760 – 761</w:t>
            </w:r>
          </w:p>
        </w:tc>
        <w:tc>
          <w:tcPr>
            <w:tcW w:w="1530" w:type="dxa"/>
            <w:tcBorders>
              <w:top w:val="single" w:sz="4" w:space="0" w:color="auto"/>
              <w:left w:val="single" w:sz="4" w:space="0" w:color="auto"/>
              <w:bottom w:val="single" w:sz="4" w:space="0" w:color="auto"/>
              <w:right w:val="single" w:sz="4" w:space="0" w:color="auto"/>
            </w:tcBorders>
            <w:vAlign w:val="center"/>
          </w:tcPr>
          <w:p w14:paraId="2DEB882D"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tcBorders>
              <w:top w:val="single" w:sz="4" w:space="0" w:color="auto"/>
              <w:left w:val="single" w:sz="4" w:space="0" w:color="auto"/>
              <w:bottom w:val="single" w:sz="4" w:space="0" w:color="auto"/>
              <w:right w:val="single" w:sz="4" w:space="0" w:color="auto"/>
            </w:tcBorders>
            <w:vAlign w:val="center"/>
          </w:tcPr>
          <w:p w14:paraId="3FD3E8E2"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tcBorders>
              <w:top w:val="single" w:sz="4" w:space="0" w:color="auto"/>
              <w:left w:val="single" w:sz="4" w:space="0" w:color="auto"/>
              <w:bottom w:val="single" w:sz="4" w:space="0" w:color="auto"/>
              <w:right w:val="single" w:sz="4" w:space="0" w:color="auto"/>
            </w:tcBorders>
            <w:vAlign w:val="center"/>
          </w:tcPr>
          <w:p w14:paraId="3F9A0B54"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E-Networks Inc.</w:t>
            </w:r>
          </w:p>
        </w:tc>
        <w:tc>
          <w:tcPr>
            <w:tcW w:w="2520" w:type="dxa"/>
            <w:tcBorders>
              <w:top w:val="single" w:sz="4" w:space="0" w:color="auto"/>
              <w:left w:val="single" w:sz="4" w:space="0" w:color="auto"/>
              <w:bottom w:val="single" w:sz="4" w:space="0" w:color="auto"/>
              <w:right w:val="single" w:sz="4" w:space="0" w:color="000000"/>
            </w:tcBorders>
            <w:vAlign w:val="center"/>
          </w:tcPr>
          <w:p w14:paraId="13B17E91"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0000 – 9999</w:t>
            </w:r>
          </w:p>
        </w:tc>
      </w:tr>
      <w:tr w:rsidR="008E2E45" w:rsidRPr="005A0173" w14:paraId="00871038" w14:textId="77777777" w:rsidTr="00FA2DBA">
        <w:trPr>
          <w:trHeight w:val="458"/>
        </w:trPr>
        <w:tc>
          <w:tcPr>
            <w:tcW w:w="2070" w:type="dxa"/>
            <w:tcBorders>
              <w:top w:val="single" w:sz="4" w:space="0" w:color="auto"/>
              <w:left w:val="single" w:sz="4" w:space="0" w:color="auto"/>
              <w:bottom w:val="single" w:sz="4" w:space="0" w:color="auto"/>
              <w:right w:val="single" w:sz="4" w:space="0" w:color="auto"/>
            </w:tcBorders>
            <w:vAlign w:val="center"/>
          </w:tcPr>
          <w:p w14:paraId="19162221"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762 – 763</w:t>
            </w:r>
          </w:p>
        </w:tc>
        <w:tc>
          <w:tcPr>
            <w:tcW w:w="1530" w:type="dxa"/>
            <w:tcBorders>
              <w:top w:val="single" w:sz="4" w:space="0" w:color="auto"/>
              <w:left w:val="single" w:sz="4" w:space="0" w:color="auto"/>
              <w:bottom w:val="single" w:sz="4" w:space="0" w:color="auto"/>
              <w:right w:val="single" w:sz="4" w:space="0" w:color="auto"/>
            </w:tcBorders>
            <w:vAlign w:val="center"/>
          </w:tcPr>
          <w:p w14:paraId="0128198B"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tcBorders>
              <w:top w:val="single" w:sz="4" w:space="0" w:color="auto"/>
              <w:left w:val="single" w:sz="4" w:space="0" w:color="auto"/>
              <w:bottom w:val="single" w:sz="4" w:space="0" w:color="auto"/>
              <w:right w:val="single" w:sz="4" w:space="0" w:color="auto"/>
            </w:tcBorders>
            <w:vAlign w:val="center"/>
          </w:tcPr>
          <w:p w14:paraId="7A689CE5"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tcBorders>
              <w:top w:val="single" w:sz="4" w:space="0" w:color="auto"/>
              <w:left w:val="single" w:sz="4" w:space="0" w:color="auto"/>
              <w:bottom w:val="single" w:sz="4" w:space="0" w:color="auto"/>
              <w:right w:val="single" w:sz="4" w:space="0" w:color="auto"/>
            </w:tcBorders>
            <w:vAlign w:val="center"/>
          </w:tcPr>
          <w:p w14:paraId="1A57EE43"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E-Networks Inc.</w:t>
            </w:r>
          </w:p>
        </w:tc>
        <w:tc>
          <w:tcPr>
            <w:tcW w:w="2520" w:type="dxa"/>
            <w:tcBorders>
              <w:top w:val="single" w:sz="4" w:space="0" w:color="auto"/>
              <w:left w:val="single" w:sz="4" w:space="0" w:color="auto"/>
              <w:bottom w:val="single" w:sz="4" w:space="0" w:color="auto"/>
              <w:right w:val="single" w:sz="4" w:space="0" w:color="000000"/>
            </w:tcBorders>
            <w:vAlign w:val="center"/>
          </w:tcPr>
          <w:p w14:paraId="3A5C431A"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0000 – 9999</w:t>
            </w:r>
          </w:p>
        </w:tc>
      </w:tr>
      <w:tr w:rsidR="008E2E45" w:rsidRPr="005A0173" w14:paraId="4217A7E3" w14:textId="77777777" w:rsidTr="00FA2DBA">
        <w:trPr>
          <w:trHeight w:val="458"/>
        </w:trPr>
        <w:tc>
          <w:tcPr>
            <w:tcW w:w="2070" w:type="dxa"/>
            <w:tcBorders>
              <w:top w:val="single" w:sz="4" w:space="0" w:color="auto"/>
              <w:left w:val="single" w:sz="4" w:space="0" w:color="auto"/>
              <w:bottom w:val="single" w:sz="4" w:space="0" w:color="auto"/>
              <w:right w:val="single" w:sz="4" w:space="0" w:color="auto"/>
            </w:tcBorders>
            <w:vAlign w:val="center"/>
          </w:tcPr>
          <w:p w14:paraId="5885EAAA"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764</w:t>
            </w:r>
          </w:p>
        </w:tc>
        <w:tc>
          <w:tcPr>
            <w:tcW w:w="1530" w:type="dxa"/>
            <w:tcBorders>
              <w:top w:val="single" w:sz="4" w:space="0" w:color="auto"/>
              <w:left w:val="single" w:sz="4" w:space="0" w:color="auto"/>
              <w:bottom w:val="single" w:sz="4" w:space="0" w:color="auto"/>
              <w:right w:val="single" w:sz="4" w:space="0" w:color="auto"/>
            </w:tcBorders>
            <w:vAlign w:val="center"/>
          </w:tcPr>
          <w:p w14:paraId="2488700D"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tcBorders>
              <w:top w:val="single" w:sz="4" w:space="0" w:color="auto"/>
              <w:left w:val="single" w:sz="4" w:space="0" w:color="auto"/>
              <w:bottom w:val="single" w:sz="4" w:space="0" w:color="auto"/>
              <w:right w:val="single" w:sz="4" w:space="0" w:color="auto"/>
            </w:tcBorders>
            <w:vAlign w:val="center"/>
          </w:tcPr>
          <w:p w14:paraId="213F5E11"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tcBorders>
              <w:top w:val="single" w:sz="4" w:space="0" w:color="auto"/>
              <w:left w:val="single" w:sz="4" w:space="0" w:color="auto"/>
              <w:bottom w:val="single" w:sz="4" w:space="0" w:color="auto"/>
              <w:right w:val="single" w:sz="4" w:space="0" w:color="auto"/>
            </w:tcBorders>
            <w:vAlign w:val="center"/>
          </w:tcPr>
          <w:p w14:paraId="1708869F"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E-Networks Inc.</w:t>
            </w:r>
          </w:p>
        </w:tc>
        <w:tc>
          <w:tcPr>
            <w:tcW w:w="2520" w:type="dxa"/>
            <w:tcBorders>
              <w:top w:val="single" w:sz="4" w:space="0" w:color="auto"/>
              <w:left w:val="single" w:sz="4" w:space="0" w:color="auto"/>
              <w:bottom w:val="single" w:sz="4" w:space="0" w:color="auto"/>
              <w:right w:val="single" w:sz="4" w:space="0" w:color="000000"/>
            </w:tcBorders>
            <w:vAlign w:val="center"/>
          </w:tcPr>
          <w:p w14:paraId="3D215070"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0000 – 9999</w:t>
            </w:r>
          </w:p>
        </w:tc>
      </w:tr>
      <w:tr w:rsidR="008E2E45" w:rsidRPr="005A0173" w14:paraId="6FD1917E" w14:textId="77777777" w:rsidTr="00FA2DBA">
        <w:trPr>
          <w:trHeight w:val="461"/>
        </w:trPr>
        <w:tc>
          <w:tcPr>
            <w:tcW w:w="2070" w:type="dxa"/>
            <w:tcBorders>
              <w:top w:val="single" w:sz="4" w:space="0" w:color="auto"/>
              <w:left w:val="single" w:sz="4" w:space="0" w:color="auto"/>
              <w:bottom w:val="single" w:sz="4" w:space="0" w:color="auto"/>
              <w:right w:val="single" w:sz="4" w:space="0" w:color="auto"/>
            </w:tcBorders>
            <w:vAlign w:val="center"/>
          </w:tcPr>
          <w:p w14:paraId="20908915"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765</w:t>
            </w:r>
          </w:p>
        </w:tc>
        <w:tc>
          <w:tcPr>
            <w:tcW w:w="1530" w:type="dxa"/>
            <w:tcBorders>
              <w:top w:val="single" w:sz="4" w:space="0" w:color="auto"/>
              <w:left w:val="single" w:sz="4" w:space="0" w:color="auto"/>
              <w:bottom w:val="single" w:sz="4" w:space="0" w:color="auto"/>
              <w:right w:val="single" w:sz="4" w:space="0" w:color="auto"/>
            </w:tcBorders>
            <w:vAlign w:val="center"/>
          </w:tcPr>
          <w:p w14:paraId="63E7A765"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tcBorders>
              <w:top w:val="single" w:sz="4" w:space="0" w:color="auto"/>
              <w:left w:val="single" w:sz="4" w:space="0" w:color="auto"/>
              <w:bottom w:val="single" w:sz="4" w:space="0" w:color="auto"/>
              <w:right w:val="single" w:sz="4" w:space="0" w:color="auto"/>
            </w:tcBorders>
            <w:vAlign w:val="center"/>
          </w:tcPr>
          <w:p w14:paraId="490DB372"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tcBorders>
              <w:top w:val="single" w:sz="4" w:space="0" w:color="auto"/>
              <w:left w:val="single" w:sz="4" w:space="0" w:color="auto"/>
              <w:bottom w:val="single" w:sz="4" w:space="0" w:color="auto"/>
              <w:right w:val="single" w:sz="4" w:space="0" w:color="auto"/>
            </w:tcBorders>
            <w:vAlign w:val="center"/>
          </w:tcPr>
          <w:p w14:paraId="2DA9E984"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E-Networks Inc.</w:t>
            </w:r>
          </w:p>
        </w:tc>
        <w:tc>
          <w:tcPr>
            <w:tcW w:w="2520" w:type="dxa"/>
            <w:tcBorders>
              <w:top w:val="single" w:sz="4" w:space="0" w:color="auto"/>
              <w:left w:val="single" w:sz="4" w:space="0" w:color="auto"/>
              <w:bottom w:val="single" w:sz="4" w:space="0" w:color="auto"/>
              <w:right w:val="single" w:sz="4" w:space="0" w:color="000000"/>
            </w:tcBorders>
            <w:vAlign w:val="center"/>
          </w:tcPr>
          <w:p w14:paraId="6A704345"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0000 – 9999</w:t>
            </w:r>
          </w:p>
        </w:tc>
      </w:tr>
      <w:tr w:rsidR="008E2E45" w:rsidRPr="005A0173" w14:paraId="68DF9068" w14:textId="77777777" w:rsidTr="00FA2DBA">
        <w:trPr>
          <w:trHeight w:val="461"/>
        </w:trPr>
        <w:tc>
          <w:tcPr>
            <w:tcW w:w="2070" w:type="dxa"/>
            <w:tcBorders>
              <w:top w:val="single" w:sz="4" w:space="0" w:color="auto"/>
              <w:left w:val="single" w:sz="4" w:space="0" w:color="auto"/>
              <w:bottom w:val="single" w:sz="4" w:space="0" w:color="auto"/>
              <w:right w:val="single" w:sz="4" w:space="0" w:color="auto"/>
            </w:tcBorders>
            <w:vAlign w:val="center"/>
          </w:tcPr>
          <w:p w14:paraId="55C79066"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766</w:t>
            </w:r>
          </w:p>
        </w:tc>
        <w:tc>
          <w:tcPr>
            <w:tcW w:w="1530" w:type="dxa"/>
            <w:tcBorders>
              <w:top w:val="single" w:sz="4" w:space="0" w:color="auto"/>
              <w:left w:val="single" w:sz="4" w:space="0" w:color="auto"/>
              <w:bottom w:val="single" w:sz="4" w:space="0" w:color="auto"/>
              <w:right w:val="single" w:sz="4" w:space="0" w:color="auto"/>
            </w:tcBorders>
            <w:vAlign w:val="center"/>
          </w:tcPr>
          <w:p w14:paraId="63FB7C2F"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tcBorders>
              <w:top w:val="single" w:sz="4" w:space="0" w:color="auto"/>
              <w:left w:val="single" w:sz="4" w:space="0" w:color="auto"/>
              <w:bottom w:val="single" w:sz="4" w:space="0" w:color="auto"/>
              <w:right w:val="single" w:sz="4" w:space="0" w:color="auto"/>
            </w:tcBorders>
            <w:vAlign w:val="center"/>
          </w:tcPr>
          <w:p w14:paraId="41D7FCD4"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tcBorders>
              <w:top w:val="single" w:sz="4" w:space="0" w:color="auto"/>
              <w:left w:val="single" w:sz="4" w:space="0" w:color="auto"/>
              <w:bottom w:val="single" w:sz="4" w:space="0" w:color="auto"/>
              <w:right w:val="single" w:sz="4" w:space="0" w:color="auto"/>
            </w:tcBorders>
            <w:vAlign w:val="center"/>
          </w:tcPr>
          <w:p w14:paraId="160B1E1F"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E-Networks Inc.</w:t>
            </w:r>
          </w:p>
        </w:tc>
        <w:tc>
          <w:tcPr>
            <w:tcW w:w="2520" w:type="dxa"/>
            <w:tcBorders>
              <w:top w:val="single" w:sz="4" w:space="0" w:color="auto"/>
              <w:left w:val="single" w:sz="4" w:space="0" w:color="auto"/>
              <w:bottom w:val="single" w:sz="4" w:space="0" w:color="auto"/>
              <w:right w:val="single" w:sz="4" w:space="0" w:color="000000"/>
            </w:tcBorders>
            <w:vAlign w:val="center"/>
          </w:tcPr>
          <w:p w14:paraId="438F3B37"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0000 – 9999</w:t>
            </w:r>
          </w:p>
        </w:tc>
      </w:tr>
      <w:tr w:rsidR="008E2E45" w:rsidRPr="005A0173" w14:paraId="74ABE6AC" w14:textId="77777777" w:rsidTr="00FA2DBA">
        <w:trPr>
          <w:trHeight w:val="461"/>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3E768"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767</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63C4"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D07A8"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B8D5F"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E-Networks Inc.</w:t>
            </w:r>
          </w:p>
        </w:tc>
        <w:tc>
          <w:tcPr>
            <w:tcW w:w="2520"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432B7171"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0000 – 9999</w:t>
            </w:r>
          </w:p>
        </w:tc>
      </w:tr>
      <w:tr w:rsidR="008E2E45" w:rsidRPr="005A0173" w14:paraId="7BB2F947" w14:textId="77777777" w:rsidTr="00FA2DBA">
        <w:trPr>
          <w:trHeight w:val="461"/>
        </w:trPr>
        <w:tc>
          <w:tcPr>
            <w:tcW w:w="2070" w:type="dxa"/>
            <w:tcBorders>
              <w:top w:val="single" w:sz="4" w:space="0" w:color="auto"/>
              <w:left w:val="single" w:sz="4" w:space="0" w:color="auto"/>
              <w:bottom w:val="single" w:sz="4" w:space="0" w:color="auto"/>
              <w:right w:val="single" w:sz="4" w:space="0" w:color="auto"/>
            </w:tcBorders>
            <w:vAlign w:val="center"/>
          </w:tcPr>
          <w:p w14:paraId="01BD4089"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769 – 770</w:t>
            </w:r>
          </w:p>
        </w:tc>
        <w:tc>
          <w:tcPr>
            <w:tcW w:w="1530" w:type="dxa"/>
            <w:tcBorders>
              <w:top w:val="single" w:sz="4" w:space="0" w:color="auto"/>
              <w:left w:val="single" w:sz="4" w:space="0" w:color="auto"/>
              <w:bottom w:val="single" w:sz="4" w:space="0" w:color="auto"/>
              <w:right w:val="single" w:sz="4" w:space="0" w:color="auto"/>
            </w:tcBorders>
            <w:vAlign w:val="center"/>
          </w:tcPr>
          <w:p w14:paraId="5461788C"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tcBorders>
              <w:top w:val="single" w:sz="4" w:space="0" w:color="auto"/>
              <w:left w:val="single" w:sz="4" w:space="0" w:color="auto"/>
              <w:bottom w:val="single" w:sz="4" w:space="0" w:color="auto"/>
              <w:right w:val="single" w:sz="4" w:space="0" w:color="auto"/>
            </w:tcBorders>
            <w:vAlign w:val="center"/>
          </w:tcPr>
          <w:p w14:paraId="3A5A7638"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tcBorders>
              <w:top w:val="single" w:sz="4" w:space="0" w:color="auto"/>
              <w:left w:val="single" w:sz="4" w:space="0" w:color="auto"/>
              <w:bottom w:val="single" w:sz="4" w:space="0" w:color="auto"/>
              <w:right w:val="single" w:sz="4" w:space="0" w:color="auto"/>
            </w:tcBorders>
            <w:vAlign w:val="center"/>
          </w:tcPr>
          <w:p w14:paraId="3B760747"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U-Mobile (Cellular) Inc.</w:t>
            </w:r>
          </w:p>
        </w:tc>
        <w:tc>
          <w:tcPr>
            <w:tcW w:w="2520" w:type="dxa"/>
            <w:tcBorders>
              <w:top w:val="single" w:sz="4" w:space="0" w:color="auto"/>
              <w:left w:val="single" w:sz="4" w:space="0" w:color="auto"/>
              <w:bottom w:val="single" w:sz="4" w:space="0" w:color="auto"/>
              <w:right w:val="single" w:sz="4" w:space="0" w:color="000000"/>
            </w:tcBorders>
            <w:vAlign w:val="center"/>
          </w:tcPr>
          <w:p w14:paraId="3A020CD4"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0000 – 9999</w:t>
            </w:r>
          </w:p>
        </w:tc>
      </w:tr>
      <w:tr w:rsidR="008E2E45" w:rsidRPr="005A0173" w14:paraId="71D38BC1" w14:textId="77777777" w:rsidTr="00FA2DBA">
        <w:trPr>
          <w:trHeight w:val="461"/>
        </w:trPr>
        <w:tc>
          <w:tcPr>
            <w:tcW w:w="2070" w:type="dxa"/>
            <w:tcBorders>
              <w:top w:val="single" w:sz="4" w:space="0" w:color="auto"/>
              <w:left w:val="single" w:sz="4" w:space="0" w:color="auto"/>
              <w:bottom w:val="single" w:sz="4" w:space="0" w:color="auto"/>
              <w:right w:val="single" w:sz="4" w:space="0" w:color="auto"/>
            </w:tcBorders>
            <w:shd w:val="clear" w:color="auto" w:fill="FFFF00"/>
            <w:vAlign w:val="center"/>
          </w:tcPr>
          <w:p w14:paraId="1C1217F3"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780</w:t>
            </w:r>
          </w:p>
        </w:tc>
        <w:tc>
          <w:tcPr>
            <w:tcW w:w="1530" w:type="dxa"/>
            <w:tcBorders>
              <w:top w:val="single" w:sz="4" w:space="0" w:color="auto"/>
              <w:left w:val="single" w:sz="4" w:space="0" w:color="auto"/>
              <w:bottom w:val="single" w:sz="4" w:space="0" w:color="auto"/>
              <w:right w:val="single" w:sz="4" w:space="0" w:color="auto"/>
            </w:tcBorders>
            <w:shd w:val="clear" w:color="auto" w:fill="FFFF00"/>
            <w:vAlign w:val="center"/>
          </w:tcPr>
          <w:p w14:paraId="7D2D8231"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tcPr>
          <w:p w14:paraId="55E8857D"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7</w:t>
            </w:r>
          </w:p>
        </w:tc>
        <w:tc>
          <w:tcPr>
            <w:tcW w:w="2430" w:type="dxa"/>
            <w:tcBorders>
              <w:top w:val="single" w:sz="4" w:space="0" w:color="auto"/>
              <w:left w:val="single" w:sz="4" w:space="0" w:color="auto"/>
              <w:bottom w:val="single" w:sz="4" w:space="0" w:color="auto"/>
              <w:right w:val="single" w:sz="4" w:space="0" w:color="auto"/>
            </w:tcBorders>
            <w:shd w:val="clear" w:color="auto" w:fill="FFFF00"/>
            <w:vAlign w:val="center"/>
          </w:tcPr>
          <w:p w14:paraId="5455F7A2" w14:textId="77777777" w:rsidR="008E2E45" w:rsidRPr="005A0173" w:rsidRDefault="008E2E45" w:rsidP="00FA2DBA">
            <w:pPr>
              <w:spacing w:after="120"/>
              <w:jc w:val="left"/>
              <w:rPr>
                <w:rFonts w:asciiTheme="minorHAnsi" w:hAnsiTheme="minorHAnsi" w:cstheme="minorHAnsi"/>
                <w:lang w:eastAsia="en-GB"/>
              </w:rPr>
            </w:pPr>
            <w:r w:rsidRPr="005A0173">
              <w:rPr>
                <w:rFonts w:asciiTheme="minorHAnsi" w:hAnsiTheme="minorHAnsi" w:cstheme="minorHAnsi"/>
                <w:lang w:eastAsia="en-GB"/>
              </w:rPr>
              <w:t>One Communication (Guyana) Inc.</w:t>
            </w:r>
          </w:p>
        </w:tc>
        <w:tc>
          <w:tcPr>
            <w:tcW w:w="2520" w:type="dxa"/>
            <w:tcBorders>
              <w:top w:val="single" w:sz="4" w:space="0" w:color="auto"/>
              <w:left w:val="single" w:sz="4" w:space="0" w:color="auto"/>
              <w:bottom w:val="single" w:sz="4" w:space="0" w:color="auto"/>
              <w:right w:val="single" w:sz="4" w:space="0" w:color="000000"/>
            </w:tcBorders>
            <w:shd w:val="clear" w:color="auto" w:fill="FFFF00"/>
            <w:vAlign w:val="center"/>
          </w:tcPr>
          <w:p w14:paraId="0109D8EC" w14:textId="77777777" w:rsidR="008E2E45" w:rsidRPr="005A0173" w:rsidRDefault="008E2E45" w:rsidP="00FA2DBA">
            <w:pPr>
              <w:spacing w:after="120"/>
              <w:jc w:val="center"/>
              <w:rPr>
                <w:rFonts w:asciiTheme="minorHAnsi" w:hAnsiTheme="minorHAnsi" w:cstheme="minorHAnsi"/>
                <w:lang w:eastAsia="en-GB"/>
              </w:rPr>
            </w:pPr>
            <w:r w:rsidRPr="005A0173">
              <w:rPr>
                <w:rFonts w:asciiTheme="minorHAnsi" w:hAnsiTheme="minorHAnsi" w:cstheme="minorHAnsi"/>
                <w:lang w:eastAsia="en-GB"/>
              </w:rPr>
              <w:t>0000 – 9999</w:t>
            </w:r>
          </w:p>
        </w:tc>
      </w:tr>
    </w:tbl>
    <w:p w14:paraId="5BA569E4" w14:textId="77777777" w:rsidR="008E2E45" w:rsidRPr="001A1561" w:rsidRDefault="008E2E45" w:rsidP="008E2E45">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p>
    <w:p w14:paraId="73DC4217" w14:textId="77777777" w:rsidR="008E2E45" w:rsidRPr="001A1561" w:rsidRDefault="008E2E45" w:rsidP="008E2E45">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cs="Calibri"/>
        </w:rPr>
      </w:pPr>
      <w:r w:rsidRPr="001A1561">
        <w:rPr>
          <w:rFonts w:cs="Calibri"/>
          <w:shd w:val="clear" w:color="auto" w:fill="FFFF00"/>
        </w:rPr>
        <w:tab/>
      </w:r>
      <w:r w:rsidRPr="001A1561">
        <w:rPr>
          <w:rFonts w:cs="Calibri"/>
        </w:rPr>
        <w:t>- Newly assigned ranges</w:t>
      </w:r>
    </w:p>
    <w:p w14:paraId="63E06CA1" w14:textId="005B4107" w:rsidR="008E2E45" w:rsidRDefault="008E2E45" w:rsidP="008E2E45">
      <w:pPr>
        <w:overflowPunct/>
        <w:autoSpaceDE/>
        <w:autoSpaceDN/>
        <w:adjustRightInd/>
        <w:spacing w:before="0" w:after="120"/>
        <w:jc w:val="left"/>
        <w:textAlignment w:val="auto"/>
        <w:rPr>
          <w:rFonts w:eastAsia="Calibri" w:cs="Arial"/>
          <w:b/>
          <w:bCs/>
          <w:kern w:val="2"/>
          <w14:ligatures w14:val="standardContextual"/>
        </w:rPr>
      </w:pPr>
      <w:r>
        <w:rPr>
          <w:rFonts w:eastAsia="Calibri" w:cs="Arial"/>
          <w:b/>
          <w:bCs/>
          <w:kern w:val="2"/>
          <w14:ligatures w14:val="standardContextual"/>
        </w:rPr>
        <w:br w:type="page"/>
      </w:r>
    </w:p>
    <w:p w14:paraId="33B45B7E" w14:textId="77777777" w:rsidR="008E2E45" w:rsidRPr="001A1561" w:rsidRDefault="008E2E45" w:rsidP="008E2E45">
      <w:pPr>
        <w:overflowPunct/>
        <w:autoSpaceDE/>
        <w:autoSpaceDN/>
        <w:adjustRightInd/>
        <w:spacing w:before="0" w:after="120"/>
        <w:jc w:val="left"/>
        <w:textAlignment w:val="auto"/>
        <w:rPr>
          <w:rFonts w:eastAsia="Calibri" w:cs="Arial"/>
          <w:kern w:val="2"/>
          <w14:ligatures w14:val="standardContextual"/>
        </w:rPr>
      </w:pPr>
      <w:r w:rsidRPr="001A1561">
        <w:rPr>
          <w:rFonts w:eastAsia="Calibri" w:cs="Arial"/>
          <w:b/>
          <w:bCs/>
          <w:kern w:val="2"/>
          <w14:ligatures w14:val="standardContextual"/>
        </w:rPr>
        <w:lastRenderedPageBreak/>
        <w:t>Emergency Services</w:t>
      </w:r>
    </w:p>
    <w:tbl>
      <w:tblPr>
        <w:tblStyle w:val="TableGrid2"/>
        <w:tblW w:w="9805" w:type="dxa"/>
        <w:tblLook w:val="04A0" w:firstRow="1" w:lastRow="0" w:firstColumn="1" w:lastColumn="0" w:noHBand="0" w:noVBand="1"/>
      </w:tblPr>
      <w:tblGrid>
        <w:gridCol w:w="1345"/>
        <w:gridCol w:w="2070"/>
        <w:gridCol w:w="3870"/>
        <w:gridCol w:w="2520"/>
      </w:tblGrid>
      <w:tr w:rsidR="008E2E45" w:rsidRPr="001A1561" w14:paraId="1A51925E" w14:textId="77777777" w:rsidTr="00FA2DBA">
        <w:tc>
          <w:tcPr>
            <w:tcW w:w="1345" w:type="dxa"/>
            <w:vAlign w:val="center"/>
            <w:hideMark/>
          </w:tcPr>
          <w:p w14:paraId="2926C60B" w14:textId="77777777" w:rsidR="008E2E45" w:rsidRPr="001A1561" w:rsidRDefault="008E2E45" w:rsidP="00FA2DBA">
            <w:pPr>
              <w:overflowPunct/>
              <w:autoSpaceDE/>
              <w:autoSpaceDN/>
              <w:adjustRightInd/>
              <w:spacing w:after="120"/>
              <w:jc w:val="center"/>
              <w:textAlignment w:val="auto"/>
              <w:rPr>
                <w:rFonts w:eastAsia="Calibri" w:cs="Calibri"/>
                <w:i/>
                <w:iCs/>
              </w:rPr>
            </w:pPr>
            <w:r w:rsidRPr="001A1561">
              <w:rPr>
                <w:rFonts w:eastAsia="Calibri" w:cs="Calibri"/>
                <w:i/>
                <w:iCs/>
              </w:rPr>
              <w:t>Important number</w:t>
            </w:r>
          </w:p>
        </w:tc>
        <w:tc>
          <w:tcPr>
            <w:tcW w:w="2070" w:type="dxa"/>
            <w:vAlign w:val="center"/>
            <w:hideMark/>
          </w:tcPr>
          <w:p w14:paraId="4F886298" w14:textId="77777777" w:rsidR="008E2E45" w:rsidRPr="001A1561" w:rsidRDefault="008E2E45" w:rsidP="00FA2DBA">
            <w:pPr>
              <w:overflowPunct/>
              <w:autoSpaceDE/>
              <w:autoSpaceDN/>
              <w:adjustRightInd/>
              <w:spacing w:after="120"/>
              <w:jc w:val="center"/>
              <w:textAlignment w:val="auto"/>
              <w:rPr>
                <w:rFonts w:eastAsia="Calibri" w:cs="Calibri"/>
                <w:i/>
                <w:iCs/>
              </w:rPr>
            </w:pPr>
            <w:r w:rsidRPr="001A1561">
              <w:rPr>
                <w:rFonts w:eastAsia="Calibri" w:cs="Calibri"/>
                <w:i/>
                <w:iCs/>
              </w:rPr>
              <w:t>Service</w:t>
            </w:r>
          </w:p>
        </w:tc>
        <w:tc>
          <w:tcPr>
            <w:tcW w:w="3870" w:type="dxa"/>
            <w:vAlign w:val="center"/>
            <w:hideMark/>
          </w:tcPr>
          <w:p w14:paraId="3E3B4FD0" w14:textId="77777777" w:rsidR="008E2E45" w:rsidRPr="001A1561" w:rsidRDefault="008E2E45" w:rsidP="00FA2DBA">
            <w:pPr>
              <w:overflowPunct/>
              <w:autoSpaceDE/>
              <w:autoSpaceDN/>
              <w:adjustRightInd/>
              <w:spacing w:after="120"/>
              <w:jc w:val="center"/>
              <w:textAlignment w:val="auto"/>
              <w:rPr>
                <w:rFonts w:eastAsia="Calibri" w:cs="Calibri"/>
                <w:i/>
                <w:iCs/>
              </w:rPr>
            </w:pPr>
            <w:r w:rsidRPr="001A1561">
              <w:rPr>
                <w:rFonts w:eastAsia="Calibri" w:cs="Calibri"/>
                <w:i/>
                <w:iCs/>
              </w:rPr>
              <w:t>Allocated or Assigned</w:t>
            </w:r>
          </w:p>
        </w:tc>
        <w:tc>
          <w:tcPr>
            <w:tcW w:w="2520" w:type="dxa"/>
            <w:vAlign w:val="center"/>
            <w:hideMark/>
          </w:tcPr>
          <w:p w14:paraId="0471BC4D" w14:textId="77777777" w:rsidR="008E2E45" w:rsidRPr="001A1561" w:rsidRDefault="008E2E45" w:rsidP="00FA2DBA">
            <w:pPr>
              <w:overflowPunct/>
              <w:autoSpaceDE/>
              <w:autoSpaceDN/>
              <w:adjustRightInd/>
              <w:spacing w:after="120"/>
              <w:jc w:val="center"/>
              <w:textAlignment w:val="auto"/>
              <w:rPr>
                <w:rFonts w:eastAsia="Calibri" w:cs="Calibri"/>
                <w:i/>
                <w:iCs/>
              </w:rPr>
            </w:pPr>
            <w:r w:rsidRPr="001A1561">
              <w:rPr>
                <w:rFonts w:eastAsia="Calibri" w:cs="Calibri"/>
                <w:i/>
                <w:iCs/>
              </w:rPr>
              <w:t>ITU-T E.164 number or national only number</w:t>
            </w:r>
          </w:p>
        </w:tc>
      </w:tr>
      <w:tr w:rsidR="008E2E45" w:rsidRPr="001A1561" w14:paraId="40DB36DB" w14:textId="77777777" w:rsidTr="00FA2DBA">
        <w:tc>
          <w:tcPr>
            <w:tcW w:w="1345" w:type="dxa"/>
            <w:vAlign w:val="center"/>
          </w:tcPr>
          <w:p w14:paraId="4668E30F"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911</w:t>
            </w:r>
          </w:p>
        </w:tc>
        <w:tc>
          <w:tcPr>
            <w:tcW w:w="2070" w:type="dxa"/>
            <w:vAlign w:val="center"/>
          </w:tcPr>
          <w:p w14:paraId="40DB9828"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Police</w:t>
            </w:r>
          </w:p>
          <w:p w14:paraId="43690AFA"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(Emergency response)</w:t>
            </w:r>
          </w:p>
        </w:tc>
        <w:tc>
          <w:tcPr>
            <w:tcW w:w="3870" w:type="dxa"/>
            <w:vAlign w:val="center"/>
          </w:tcPr>
          <w:p w14:paraId="2FD6E77F"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Allocated in the national numbering plan</w:t>
            </w:r>
          </w:p>
        </w:tc>
        <w:tc>
          <w:tcPr>
            <w:tcW w:w="2520" w:type="dxa"/>
            <w:vAlign w:val="center"/>
          </w:tcPr>
          <w:p w14:paraId="627BC256"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National-only number</w:t>
            </w:r>
          </w:p>
        </w:tc>
      </w:tr>
      <w:tr w:rsidR="008E2E45" w:rsidRPr="001A1561" w14:paraId="06A738D6" w14:textId="77777777" w:rsidTr="00FA2DBA">
        <w:tc>
          <w:tcPr>
            <w:tcW w:w="1345" w:type="dxa"/>
            <w:vAlign w:val="center"/>
          </w:tcPr>
          <w:p w14:paraId="34D452B1"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912</w:t>
            </w:r>
          </w:p>
        </w:tc>
        <w:tc>
          <w:tcPr>
            <w:tcW w:w="2070" w:type="dxa"/>
            <w:vAlign w:val="center"/>
          </w:tcPr>
          <w:p w14:paraId="50750FB0"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Fire / Ambulance</w:t>
            </w:r>
          </w:p>
          <w:p w14:paraId="35E7C667"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(Emergency response)</w:t>
            </w:r>
          </w:p>
        </w:tc>
        <w:tc>
          <w:tcPr>
            <w:tcW w:w="3870" w:type="dxa"/>
            <w:vAlign w:val="center"/>
          </w:tcPr>
          <w:p w14:paraId="17B333BD"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Allocated in the national numbering plan</w:t>
            </w:r>
          </w:p>
        </w:tc>
        <w:tc>
          <w:tcPr>
            <w:tcW w:w="2520" w:type="dxa"/>
            <w:vAlign w:val="center"/>
          </w:tcPr>
          <w:p w14:paraId="50D496BA"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National-only number</w:t>
            </w:r>
          </w:p>
        </w:tc>
      </w:tr>
      <w:tr w:rsidR="008E2E45" w:rsidRPr="001A1561" w14:paraId="4749C42D" w14:textId="77777777" w:rsidTr="00FA2DBA">
        <w:tc>
          <w:tcPr>
            <w:tcW w:w="1345" w:type="dxa"/>
            <w:vAlign w:val="center"/>
          </w:tcPr>
          <w:p w14:paraId="583C265C"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913</w:t>
            </w:r>
          </w:p>
        </w:tc>
        <w:tc>
          <w:tcPr>
            <w:tcW w:w="2070" w:type="dxa"/>
            <w:vAlign w:val="center"/>
          </w:tcPr>
          <w:p w14:paraId="16986F3E"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Ambulance</w:t>
            </w:r>
          </w:p>
          <w:p w14:paraId="70F04C80"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(Emergency response)</w:t>
            </w:r>
          </w:p>
        </w:tc>
        <w:tc>
          <w:tcPr>
            <w:tcW w:w="3870" w:type="dxa"/>
            <w:vAlign w:val="center"/>
          </w:tcPr>
          <w:p w14:paraId="4DB3C66E"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Allocated in the national numbering plan</w:t>
            </w:r>
          </w:p>
        </w:tc>
        <w:tc>
          <w:tcPr>
            <w:tcW w:w="2520" w:type="dxa"/>
            <w:vAlign w:val="center"/>
          </w:tcPr>
          <w:p w14:paraId="04D05496"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National-only number</w:t>
            </w:r>
          </w:p>
        </w:tc>
      </w:tr>
      <w:tr w:rsidR="008E2E45" w:rsidRPr="001A1561" w14:paraId="6D294EFF" w14:textId="77777777" w:rsidTr="00FA2DBA">
        <w:tc>
          <w:tcPr>
            <w:tcW w:w="1345" w:type="dxa"/>
            <w:vAlign w:val="center"/>
          </w:tcPr>
          <w:p w14:paraId="73F7C956"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914</w:t>
            </w:r>
          </w:p>
        </w:tc>
        <w:tc>
          <w:tcPr>
            <w:tcW w:w="2070" w:type="dxa"/>
            <w:vAlign w:val="center"/>
          </w:tcPr>
          <w:p w14:paraId="03F3E407"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Domestic Violence</w:t>
            </w:r>
          </w:p>
          <w:p w14:paraId="3E7F96B7"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(Hotline)</w:t>
            </w:r>
          </w:p>
        </w:tc>
        <w:tc>
          <w:tcPr>
            <w:tcW w:w="3870" w:type="dxa"/>
            <w:vAlign w:val="center"/>
          </w:tcPr>
          <w:p w14:paraId="3FC5D0D5"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Allocated in the national numbering plan</w:t>
            </w:r>
          </w:p>
        </w:tc>
        <w:tc>
          <w:tcPr>
            <w:tcW w:w="2520" w:type="dxa"/>
            <w:vAlign w:val="center"/>
          </w:tcPr>
          <w:p w14:paraId="22E959DE" w14:textId="77777777" w:rsidR="008E2E45" w:rsidRPr="001A1561" w:rsidRDefault="008E2E45" w:rsidP="00FA2DBA">
            <w:pPr>
              <w:overflowPunct/>
              <w:autoSpaceDE/>
              <w:autoSpaceDN/>
              <w:adjustRightInd/>
              <w:spacing w:before="40" w:after="40"/>
              <w:jc w:val="center"/>
              <w:textAlignment w:val="auto"/>
              <w:rPr>
                <w:rFonts w:eastAsia="Calibri" w:cs="Calibri"/>
              </w:rPr>
            </w:pPr>
            <w:r w:rsidRPr="001A1561">
              <w:rPr>
                <w:rFonts w:eastAsia="Calibri" w:cs="Calibri"/>
              </w:rPr>
              <w:t>National-only number</w:t>
            </w:r>
          </w:p>
        </w:tc>
      </w:tr>
    </w:tbl>
    <w:p w14:paraId="64C87310" w14:textId="77777777" w:rsidR="008E2E45" w:rsidRPr="001A1561" w:rsidRDefault="008E2E45" w:rsidP="008E2E45">
      <w:pPr>
        <w:overflowPunct/>
        <w:autoSpaceDE/>
        <w:autoSpaceDN/>
        <w:adjustRightInd/>
        <w:spacing w:before="0"/>
        <w:jc w:val="left"/>
        <w:textAlignment w:val="auto"/>
        <w:rPr>
          <w:rFonts w:eastAsia="Calibri" w:cs="Calibri"/>
          <w:kern w:val="2"/>
          <w14:ligatures w14:val="standardContextual"/>
        </w:rPr>
      </w:pPr>
    </w:p>
    <w:p w14:paraId="78F31256" w14:textId="77777777" w:rsidR="008E2E45" w:rsidRPr="001A1561" w:rsidRDefault="008E2E45" w:rsidP="008E2E45">
      <w:pPr>
        <w:overflowPunct/>
        <w:autoSpaceDE/>
        <w:autoSpaceDN/>
        <w:adjustRightInd/>
        <w:spacing w:before="0"/>
        <w:jc w:val="left"/>
        <w:textAlignment w:val="auto"/>
        <w:rPr>
          <w:rFonts w:eastAsia="Calibri" w:cs="Calibri"/>
          <w:kern w:val="2"/>
          <w14:ligatures w14:val="standardContextual"/>
        </w:rPr>
      </w:pPr>
    </w:p>
    <w:p w14:paraId="2013722B" w14:textId="77777777" w:rsidR="008E2E45" w:rsidRPr="001A1561" w:rsidRDefault="008E2E45" w:rsidP="008E2E45">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s="Arial"/>
          <w:kern w:val="2"/>
          <w14:ligatures w14:val="standardContextual"/>
        </w:rPr>
      </w:pPr>
    </w:p>
    <w:p w14:paraId="250F9817" w14:textId="77777777" w:rsidR="008E2E45" w:rsidRPr="001A1561" w:rsidRDefault="008E2E45" w:rsidP="008E2E45">
      <w:pPr>
        <w:tabs>
          <w:tab w:val="clear" w:pos="567"/>
          <w:tab w:val="clear" w:pos="1276"/>
          <w:tab w:val="clear" w:pos="1843"/>
          <w:tab w:val="clear" w:pos="5387"/>
          <w:tab w:val="clear" w:pos="5954"/>
        </w:tabs>
        <w:overflowPunct/>
        <w:spacing w:before="0"/>
        <w:jc w:val="left"/>
        <w:textAlignment w:val="auto"/>
        <w:rPr>
          <w:rFonts w:cs="Arial"/>
          <w:kern w:val="2"/>
          <w:lang w:eastAsia="zh-CN"/>
          <w14:ligatures w14:val="standardContextual"/>
        </w:rPr>
      </w:pPr>
      <w:r w:rsidRPr="001A1561">
        <w:rPr>
          <w:rFonts w:cs="Arial"/>
          <w:kern w:val="2"/>
          <w:lang w:eastAsia="zh-CN"/>
          <w14:ligatures w14:val="standardContextual"/>
        </w:rPr>
        <w:t>Contact:</w:t>
      </w:r>
    </w:p>
    <w:p w14:paraId="624A743C" w14:textId="77777777" w:rsidR="008E2E45" w:rsidRPr="001A1561" w:rsidRDefault="008E2E45" w:rsidP="008E2E45">
      <w:pPr>
        <w:tabs>
          <w:tab w:val="clear" w:pos="567"/>
          <w:tab w:val="clear" w:pos="1276"/>
          <w:tab w:val="clear" w:pos="1843"/>
          <w:tab w:val="clear" w:pos="5387"/>
          <w:tab w:val="clear" w:pos="5954"/>
        </w:tabs>
        <w:overflowPunct/>
        <w:ind w:left="720"/>
        <w:jc w:val="left"/>
        <w:textAlignment w:val="auto"/>
        <w:rPr>
          <w:rFonts w:cs="Arial"/>
          <w:bCs/>
          <w:kern w:val="2"/>
          <w:lang w:eastAsia="zh-CN"/>
          <w14:ligatures w14:val="standardContextual"/>
        </w:rPr>
      </w:pPr>
      <w:r w:rsidRPr="001A1561">
        <w:rPr>
          <w:rFonts w:eastAsia="Calibri" w:cs="Arial"/>
          <w:bCs/>
          <w:kern w:val="2"/>
          <w14:ligatures w14:val="standardContextual"/>
        </w:rPr>
        <w:t>Telecommunications Agency</w:t>
      </w:r>
    </w:p>
    <w:p w14:paraId="5D59FF61" w14:textId="77777777" w:rsidR="008E2E45" w:rsidRPr="001A1561" w:rsidRDefault="008E2E45" w:rsidP="008E2E45">
      <w:pPr>
        <w:tabs>
          <w:tab w:val="clear" w:pos="567"/>
          <w:tab w:val="clear" w:pos="1276"/>
          <w:tab w:val="clear" w:pos="1843"/>
          <w:tab w:val="clear" w:pos="5387"/>
          <w:tab w:val="clear" w:pos="5954"/>
        </w:tabs>
        <w:overflowPunct/>
        <w:spacing w:before="0"/>
        <w:ind w:left="720"/>
        <w:jc w:val="left"/>
        <w:textAlignment w:val="auto"/>
        <w:rPr>
          <w:rFonts w:cs="Arial"/>
          <w:bCs/>
          <w:kern w:val="2"/>
          <w:lang w:eastAsia="zh-CN"/>
          <w14:ligatures w14:val="standardContextual"/>
        </w:rPr>
      </w:pPr>
      <w:r w:rsidRPr="001A1561">
        <w:rPr>
          <w:rFonts w:cs="Arial"/>
          <w:bCs/>
          <w:kern w:val="2"/>
          <w:lang w:eastAsia="zh-CN"/>
          <w14:ligatures w14:val="standardContextual"/>
        </w:rPr>
        <w:t>Director of Telecommunications</w:t>
      </w:r>
    </w:p>
    <w:p w14:paraId="60A7276B" w14:textId="77777777" w:rsidR="008E2E45" w:rsidRPr="001A1561" w:rsidRDefault="008E2E45" w:rsidP="008E2E45">
      <w:pPr>
        <w:tabs>
          <w:tab w:val="clear" w:pos="567"/>
          <w:tab w:val="clear" w:pos="1276"/>
          <w:tab w:val="clear" w:pos="1843"/>
          <w:tab w:val="clear" w:pos="5387"/>
          <w:tab w:val="clear" w:pos="5954"/>
        </w:tabs>
        <w:overflowPunct/>
        <w:spacing w:before="0"/>
        <w:ind w:left="720"/>
        <w:jc w:val="left"/>
        <w:textAlignment w:val="auto"/>
        <w:rPr>
          <w:rFonts w:cs="Arial"/>
          <w:bCs/>
          <w:kern w:val="2"/>
          <w:lang w:eastAsia="zh-CN"/>
          <w14:ligatures w14:val="standardContextual"/>
        </w:rPr>
      </w:pPr>
      <w:r w:rsidRPr="001A1561">
        <w:rPr>
          <w:rFonts w:cs="Arial"/>
          <w:bCs/>
          <w:kern w:val="2"/>
          <w:lang w:eastAsia="zh-CN"/>
          <w14:ligatures w14:val="standardContextual"/>
        </w:rPr>
        <w:t xml:space="preserve">190 Charlotte Street, Bourda, </w:t>
      </w:r>
    </w:p>
    <w:p w14:paraId="07A02564" w14:textId="77777777" w:rsidR="008E2E45" w:rsidRPr="001A1561" w:rsidRDefault="008E2E45" w:rsidP="008E2E45">
      <w:pPr>
        <w:tabs>
          <w:tab w:val="clear" w:pos="567"/>
          <w:tab w:val="clear" w:pos="1276"/>
          <w:tab w:val="clear" w:pos="1843"/>
          <w:tab w:val="clear" w:pos="5387"/>
          <w:tab w:val="clear" w:pos="5954"/>
        </w:tabs>
        <w:overflowPunct/>
        <w:spacing w:before="0"/>
        <w:ind w:left="720"/>
        <w:jc w:val="left"/>
        <w:textAlignment w:val="auto"/>
        <w:rPr>
          <w:rFonts w:cs="Arial"/>
          <w:bCs/>
          <w:kern w:val="2"/>
          <w:lang w:eastAsia="zh-CN"/>
          <w14:ligatures w14:val="standardContextual"/>
        </w:rPr>
      </w:pPr>
      <w:r w:rsidRPr="001A1561">
        <w:rPr>
          <w:rFonts w:cs="Arial"/>
          <w:bCs/>
          <w:kern w:val="2"/>
          <w:lang w:eastAsia="zh-CN"/>
          <w14:ligatures w14:val="standardContextual"/>
        </w:rPr>
        <w:t xml:space="preserve">GEORGETOWN </w:t>
      </w:r>
    </w:p>
    <w:p w14:paraId="25C727ED" w14:textId="77777777" w:rsidR="008E2E45" w:rsidRPr="001A1561" w:rsidRDefault="008E2E45" w:rsidP="008E2E45">
      <w:pPr>
        <w:tabs>
          <w:tab w:val="clear" w:pos="567"/>
          <w:tab w:val="clear" w:pos="1276"/>
          <w:tab w:val="clear" w:pos="1843"/>
          <w:tab w:val="clear" w:pos="5387"/>
          <w:tab w:val="clear" w:pos="5954"/>
        </w:tabs>
        <w:overflowPunct/>
        <w:spacing w:before="0"/>
        <w:ind w:left="720"/>
        <w:jc w:val="left"/>
        <w:textAlignment w:val="auto"/>
        <w:rPr>
          <w:rFonts w:cs="Arial"/>
          <w:bCs/>
          <w:kern w:val="2"/>
          <w:lang w:eastAsia="zh-CN"/>
          <w14:ligatures w14:val="standardContextual"/>
        </w:rPr>
      </w:pPr>
      <w:r w:rsidRPr="001A1561">
        <w:rPr>
          <w:rFonts w:cs="Arial"/>
          <w:bCs/>
          <w:kern w:val="2"/>
          <w:lang w:eastAsia="zh-CN"/>
          <w14:ligatures w14:val="standardContextual"/>
        </w:rPr>
        <w:t>Guyana</w:t>
      </w:r>
    </w:p>
    <w:p w14:paraId="64536438" w14:textId="6A962C92" w:rsidR="008E2E45" w:rsidRPr="001A1561" w:rsidRDefault="008E2E45" w:rsidP="008E2E45">
      <w:pPr>
        <w:tabs>
          <w:tab w:val="clear" w:pos="567"/>
          <w:tab w:val="clear" w:pos="1276"/>
          <w:tab w:val="clear" w:pos="1843"/>
          <w:tab w:val="clear" w:pos="5387"/>
          <w:tab w:val="clear" w:pos="5954"/>
          <w:tab w:val="left" w:pos="1418"/>
        </w:tabs>
        <w:overflowPunct/>
        <w:spacing w:before="0"/>
        <w:ind w:left="720"/>
        <w:jc w:val="left"/>
        <w:textAlignment w:val="auto"/>
        <w:rPr>
          <w:rFonts w:cs="Arial"/>
          <w:bCs/>
          <w:kern w:val="2"/>
          <w:lang w:eastAsia="zh-CN"/>
          <w14:ligatures w14:val="standardContextual"/>
        </w:rPr>
      </w:pPr>
      <w:r w:rsidRPr="001A1561">
        <w:rPr>
          <w:rFonts w:cs="Arial"/>
          <w:bCs/>
          <w:kern w:val="2"/>
          <w:lang w:eastAsia="zh-CN"/>
          <w14:ligatures w14:val="standardContextual"/>
        </w:rPr>
        <w:t>Tel:</w:t>
      </w:r>
      <w:r>
        <w:rPr>
          <w:rFonts w:cs="Arial"/>
          <w:bCs/>
          <w:kern w:val="2"/>
          <w:lang w:eastAsia="zh-CN"/>
          <w14:ligatures w14:val="standardContextual"/>
        </w:rPr>
        <w:tab/>
      </w:r>
      <w:r w:rsidRPr="001A1561">
        <w:rPr>
          <w:rFonts w:cs="Arial"/>
          <w:bCs/>
          <w:kern w:val="2"/>
          <w:lang w:eastAsia="zh-CN"/>
          <w14:ligatures w14:val="standardContextual"/>
        </w:rPr>
        <w:t>+592 225-3104</w:t>
      </w:r>
      <w:r>
        <w:rPr>
          <w:rFonts w:cs="Arial"/>
          <w:bCs/>
          <w:kern w:val="2"/>
          <w:lang w:eastAsia="zh-CN"/>
          <w14:ligatures w14:val="standardContextual"/>
        </w:rPr>
        <w:t xml:space="preserve"> </w:t>
      </w:r>
      <w:r w:rsidRPr="001A1561">
        <w:rPr>
          <w:rFonts w:cs="Arial"/>
          <w:bCs/>
          <w:kern w:val="2"/>
          <w:lang w:eastAsia="zh-CN"/>
          <w14:ligatures w14:val="standardContextual"/>
        </w:rPr>
        <w:t>/</w:t>
      </w:r>
      <w:r>
        <w:rPr>
          <w:rFonts w:cs="Arial"/>
          <w:bCs/>
          <w:kern w:val="2"/>
          <w:lang w:eastAsia="zh-CN"/>
          <w14:ligatures w14:val="standardContextual"/>
        </w:rPr>
        <w:t xml:space="preserve"> </w:t>
      </w:r>
      <w:r w:rsidRPr="001A1561">
        <w:rPr>
          <w:rFonts w:cs="Arial"/>
          <w:bCs/>
          <w:kern w:val="2"/>
          <w:lang w:eastAsia="zh-CN"/>
          <w14:ligatures w14:val="standardContextual"/>
        </w:rPr>
        <w:t>226-2233</w:t>
      </w:r>
    </w:p>
    <w:p w14:paraId="6E38B03A" w14:textId="77777777" w:rsidR="008E2E45" w:rsidRPr="001A1561" w:rsidRDefault="008E2E45" w:rsidP="008E2E45">
      <w:pPr>
        <w:tabs>
          <w:tab w:val="clear" w:pos="567"/>
          <w:tab w:val="clear" w:pos="1276"/>
          <w:tab w:val="clear" w:pos="1843"/>
          <w:tab w:val="clear" w:pos="5387"/>
          <w:tab w:val="clear" w:pos="5954"/>
          <w:tab w:val="left" w:pos="1418"/>
        </w:tabs>
        <w:overflowPunct/>
        <w:spacing w:before="0"/>
        <w:ind w:left="720"/>
        <w:jc w:val="left"/>
        <w:textAlignment w:val="auto"/>
        <w:rPr>
          <w:rFonts w:cs="Arial"/>
          <w:bCs/>
          <w:kern w:val="2"/>
          <w:lang w:val="de-CH" w:eastAsia="zh-CN"/>
          <w14:ligatures w14:val="standardContextual"/>
        </w:rPr>
      </w:pPr>
      <w:r w:rsidRPr="001A1561">
        <w:rPr>
          <w:rFonts w:cs="Arial"/>
          <w:bCs/>
          <w:kern w:val="2"/>
          <w:lang w:val="de-CH" w:eastAsia="zh-CN"/>
          <w14:ligatures w14:val="standardContextual"/>
        </w:rPr>
        <w:t xml:space="preserve">E-mail: </w:t>
      </w:r>
      <w:r w:rsidRPr="001A1561">
        <w:rPr>
          <w:rFonts w:cs="Arial"/>
          <w:bCs/>
          <w:kern w:val="2"/>
          <w:lang w:val="de-CH" w:eastAsia="zh-CN"/>
          <w14:ligatures w14:val="standardContextual"/>
        </w:rPr>
        <w:tab/>
        <w:t>odir1@telecoms.gov.gy</w:t>
      </w:r>
    </w:p>
    <w:p w14:paraId="0FCD92E4" w14:textId="77777777" w:rsidR="008E2E45" w:rsidRDefault="008E2E45" w:rsidP="008E2E45">
      <w:pPr>
        <w:tabs>
          <w:tab w:val="clear" w:pos="567"/>
          <w:tab w:val="clear" w:pos="1276"/>
          <w:tab w:val="clear" w:pos="1843"/>
          <w:tab w:val="clear" w:pos="5387"/>
          <w:tab w:val="clear" w:pos="5954"/>
          <w:tab w:val="left" w:pos="1418"/>
        </w:tabs>
        <w:overflowPunct/>
        <w:spacing w:before="0"/>
        <w:ind w:left="720"/>
        <w:jc w:val="left"/>
        <w:textAlignment w:val="auto"/>
        <w:rPr>
          <w:rFonts w:cs="Arial"/>
          <w:bCs/>
          <w:kern w:val="2"/>
          <w:lang w:eastAsia="zh-CN"/>
          <w14:ligatures w14:val="standardContextual"/>
        </w:rPr>
      </w:pPr>
      <w:r w:rsidRPr="001A1561">
        <w:rPr>
          <w:rFonts w:cs="Arial"/>
          <w:bCs/>
          <w:kern w:val="2"/>
          <w:lang w:eastAsia="zh-CN"/>
          <w14:ligatures w14:val="standardContextual"/>
        </w:rPr>
        <w:t xml:space="preserve">URL: </w:t>
      </w:r>
      <w:r w:rsidRPr="001A1561">
        <w:rPr>
          <w:rFonts w:cs="Arial"/>
          <w:bCs/>
          <w:kern w:val="2"/>
          <w:lang w:eastAsia="zh-CN"/>
          <w14:ligatures w14:val="standardContextual"/>
        </w:rPr>
        <w:tab/>
        <w:t xml:space="preserve">www.telecoms.gov.gy </w:t>
      </w:r>
    </w:p>
    <w:p w14:paraId="1D4475DF" w14:textId="77777777" w:rsidR="008E2E45" w:rsidRDefault="008E2E45" w:rsidP="008E2E45">
      <w:pPr>
        <w:tabs>
          <w:tab w:val="clear" w:pos="567"/>
          <w:tab w:val="clear" w:pos="1276"/>
          <w:tab w:val="clear" w:pos="1843"/>
          <w:tab w:val="clear" w:pos="5387"/>
          <w:tab w:val="clear" w:pos="5954"/>
          <w:tab w:val="left" w:pos="1418"/>
        </w:tabs>
        <w:overflowPunct/>
        <w:spacing w:before="0"/>
        <w:ind w:left="720"/>
        <w:jc w:val="left"/>
        <w:textAlignment w:val="auto"/>
        <w:rPr>
          <w:rFonts w:cs="Arial"/>
          <w:bCs/>
          <w:kern w:val="2"/>
          <w:lang w:eastAsia="zh-CN"/>
          <w14:ligatures w14:val="standardContextual"/>
        </w:rPr>
      </w:pPr>
    </w:p>
    <w:p w14:paraId="343FD8AC" w14:textId="0BD79740" w:rsidR="008E2E45" w:rsidRDefault="008E2E45">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r>
        <w:rPr>
          <w:lang w:eastAsia="zh-CN"/>
        </w:rPr>
        <w:br w:type="page"/>
      </w:r>
    </w:p>
    <w:p w14:paraId="0AC64FB4" w14:textId="77777777" w:rsidR="008E2E45" w:rsidRPr="00AA5A0F" w:rsidRDefault="008E2E45" w:rsidP="00F97C19">
      <w:pPr>
        <w:tabs>
          <w:tab w:val="clear" w:pos="1276"/>
          <w:tab w:val="clear" w:pos="1843"/>
          <w:tab w:val="left" w:pos="1560"/>
          <w:tab w:val="left" w:pos="2127"/>
        </w:tabs>
        <w:spacing w:before="240"/>
        <w:jc w:val="left"/>
        <w:outlineLvl w:val="3"/>
        <w:rPr>
          <w:b/>
          <w:bCs/>
          <w:i/>
          <w:iCs/>
        </w:rPr>
      </w:pPr>
      <w:r w:rsidRPr="00AA5A0F">
        <w:rPr>
          <w:b/>
          <w:bCs/>
        </w:rPr>
        <w:lastRenderedPageBreak/>
        <w:t>Suriname (country code +597)</w:t>
      </w:r>
    </w:p>
    <w:p w14:paraId="74EC54ED" w14:textId="77777777" w:rsidR="008E2E45" w:rsidRDefault="008E2E45" w:rsidP="00AA5A0F">
      <w:r>
        <w:t>Communication of 8.VI.2026:</w:t>
      </w:r>
    </w:p>
    <w:p w14:paraId="2982EC34" w14:textId="77777777" w:rsidR="008E2E45" w:rsidRDefault="008E2E45" w:rsidP="008E2E45">
      <w:pPr>
        <w:keepNext/>
        <w:keepLines/>
        <w:spacing w:after="240"/>
        <w:jc w:val="left"/>
        <w:rPr>
          <w:rFonts w:cs="Arial"/>
          <w:bCs/>
        </w:rPr>
      </w:pPr>
      <w:r>
        <w:rPr>
          <w:rFonts w:cs="Arial"/>
          <w:bCs/>
        </w:rPr>
        <w:t xml:space="preserve">The </w:t>
      </w:r>
      <w:r>
        <w:rPr>
          <w:rFonts w:cs="Arial"/>
          <w:bCs/>
          <w:i/>
          <w:iCs/>
        </w:rPr>
        <w:t>Telecommunications Authority Suriname (TAS)</w:t>
      </w:r>
      <w:r>
        <w:rPr>
          <w:rFonts w:cs="Arial"/>
          <w:bCs/>
        </w:rPr>
        <w:t>, Paramaribo, announces the introduction of the following numbering range: +597 73 XXXXX — mobile services (effective 1 April 2026). The following numbering range has been assigned to the Surinamese mobile operator:</w:t>
      </w:r>
    </w:p>
    <w:p w14:paraId="1EAC5425" w14:textId="77777777" w:rsidR="008E2E45" w:rsidRDefault="008E2E45" w:rsidP="008E2E45">
      <w:pPr>
        <w:keepNext/>
        <w:keepLines/>
        <w:spacing w:after="120"/>
        <w:jc w:val="center"/>
        <w:rPr>
          <w:rFonts w:eastAsiaTheme="minorEastAsia" w:cs="Arial"/>
          <w:lang w:eastAsia="zh-CN"/>
        </w:rPr>
      </w:pPr>
      <w:r>
        <w:rPr>
          <w:rFonts w:eastAsiaTheme="minorEastAsia" w:cs="Arial"/>
          <w:i/>
          <w:iCs/>
          <w:lang w:eastAsia="zh-CN"/>
        </w:rPr>
        <w:t>Description of introduction of new resource for national numbering plan for country code +597</w:t>
      </w:r>
      <w:r>
        <w:rPr>
          <w:rFonts w:eastAsiaTheme="minorEastAsia" w:cs="Arial"/>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1070"/>
        <w:gridCol w:w="1079"/>
        <w:gridCol w:w="3956"/>
        <w:gridCol w:w="1265"/>
      </w:tblGrid>
      <w:tr w:rsidR="008E2E45" w14:paraId="10F8EDEC" w14:textId="77777777" w:rsidTr="00FA2DBA">
        <w:trPr>
          <w:cantSplit/>
          <w:tblHeader/>
          <w:jc w:val="center"/>
        </w:trPr>
        <w:tc>
          <w:tcPr>
            <w:tcW w:w="2254" w:type="dxa"/>
            <w:vMerge w:val="restart"/>
            <w:tcBorders>
              <w:top w:val="single" w:sz="4" w:space="0" w:color="auto"/>
              <w:left w:val="single" w:sz="4" w:space="0" w:color="auto"/>
              <w:bottom w:val="single" w:sz="4" w:space="0" w:color="auto"/>
              <w:right w:val="single" w:sz="4" w:space="0" w:color="auto"/>
            </w:tcBorders>
            <w:vAlign w:val="center"/>
            <w:hideMark/>
          </w:tcPr>
          <w:p w14:paraId="5424CD55" w14:textId="77777777" w:rsidR="008E2E45" w:rsidRDefault="008E2E45" w:rsidP="00FA2DB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rFonts w:cs="Calibri"/>
                <w:i/>
                <w:iCs/>
              </w:rPr>
            </w:pPr>
            <w:r>
              <w:rPr>
                <w:i/>
                <w:iCs/>
              </w:rPr>
              <w:t xml:space="preserve">NDC (national destination code) </w:t>
            </w:r>
            <w:r>
              <w:rPr>
                <w:i/>
                <w:iCs/>
                <w:color w:val="000000"/>
              </w:rPr>
              <w:t>or leading digits of N(S)N (national (significant) number)</w:t>
            </w:r>
          </w:p>
        </w:tc>
        <w:tc>
          <w:tcPr>
            <w:tcW w:w="2151" w:type="dxa"/>
            <w:gridSpan w:val="2"/>
            <w:tcBorders>
              <w:top w:val="single" w:sz="4" w:space="0" w:color="auto"/>
              <w:left w:val="single" w:sz="4" w:space="0" w:color="auto"/>
              <w:bottom w:val="single" w:sz="4" w:space="0" w:color="auto"/>
              <w:right w:val="single" w:sz="4" w:space="0" w:color="auto"/>
            </w:tcBorders>
            <w:vAlign w:val="center"/>
            <w:hideMark/>
          </w:tcPr>
          <w:p w14:paraId="22E61112" w14:textId="77777777" w:rsidR="008E2E45" w:rsidRDefault="008E2E45" w:rsidP="00FA2DB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i/>
                <w:iCs/>
              </w:rPr>
            </w:pPr>
            <w:r>
              <w:rPr>
                <w:i/>
                <w:iCs/>
                <w:color w:val="000000"/>
              </w:rPr>
              <w:t>N(S)N number length</w:t>
            </w:r>
          </w:p>
        </w:tc>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6F29952F" w14:textId="77777777" w:rsidR="008E2E45" w:rsidRDefault="008E2E45" w:rsidP="00FA2DB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i/>
                <w:iCs/>
              </w:rPr>
            </w:pPr>
            <w:r>
              <w:rPr>
                <w:i/>
                <w:iCs/>
                <w:color w:val="000000"/>
              </w:rPr>
              <w:t xml:space="preserve">Usage of </w:t>
            </w:r>
            <w:r>
              <w:rPr>
                <w:i/>
                <w:iCs/>
                <w:color w:val="000000"/>
              </w:rPr>
              <w:br/>
              <w:t>ITU-T E.164 number</w:t>
            </w:r>
          </w:p>
        </w:tc>
        <w:tc>
          <w:tcPr>
            <w:tcW w:w="1266" w:type="dxa"/>
            <w:vMerge w:val="restart"/>
            <w:tcBorders>
              <w:top w:val="single" w:sz="4" w:space="0" w:color="auto"/>
              <w:left w:val="single" w:sz="4" w:space="0" w:color="auto"/>
              <w:bottom w:val="single" w:sz="4" w:space="0" w:color="auto"/>
              <w:right w:val="single" w:sz="4" w:space="0" w:color="auto"/>
            </w:tcBorders>
            <w:vAlign w:val="center"/>
            <w:hideMark/>
          </w:tcPr>
          <w:p w14:paraId="294D2E60" w14:textId="77777777" w:rsidR="008E2E45" w:rsidRDefault="008E2E45" w:rsidP="00FA2DB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i/>
                <w:iCs/>
              </w:rPr>
            </w:pPr>
            <w:r>
              <w:rPr>
                <w:i/>
                <w:iCs/>
                <w:color w:val="000000"/>
              </w:rPr>
              <w:t>Date of introduction</w:t>
            </w:r>
          </w:p>
        </w:tc>
      </w:tr>
      <w:tr w:rsidR="008E2E45" w14:paraId="413D421A" w14:textId="77777777" w:rsidTr="00FA2DBA">
        <w:trPr>
          <w:cantSplit/>
          <w:tblHeader/>
          <w:jc w:val="center"/>
        </w:trPr>
        <w:tc>
          <w:tcPr>
            <w:tcW w:w="2254" w:type="dxa"/>
            <w:vMerge/>
            <w:tcBorders>
              <w:top w:val="single" w:sz="4" w:space="0" w:color="auto"/>
              <w:left w:val="single" w:sz="4" w:space="0" w:color="auto"/>
              <w:bottom w:val="single" w:sz="4" w:space="0" w:color="auto"/>
              <w:right w:val="single" w:sz="4" w:space="0" w:color="auto"/>
            </w:tcBorders>
            <w:vAlign w:val="center"/>
            <w:hideMark/>
          </w:tcPr>
          <w:p w14:paraId="38CC306E" w14:textId="77777777" w:rsidR="008E2E45" w:rsidRDefault="008E2E45" w:rsidP="00FA2DBA">
            <w:pPr>
              <w:overflowPunct/>
              <w:autoSpaceDE/>
              <w:autoSpaceDN/>
              <w:adjustRightInd/>
              <w:spacing w:before="0"/>
              <w:jc w:val="left"/>
              <w:rPr>
                <w:rFonts w:cs="Calibri"/>
                <w:i/>
                <w:iCs/>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0C6AC08F" w14:textId="77777777" w:rsidR="008E2E45" w:rsidRDefault="008E2E45" w:rsidP="00FA2DB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i/>
                <w:iCs/>
                <w:color w:val="000000"/>
              </w:rPr>
            </w:pPr>
            <w:r>
              <w:rPr>
                <w:i/>
                <w:iCs/>
              </w:rPr>
              <w:t>Maximum length</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669E432" w14:textId="77777777" w:rsidR="008E2E45" w:rsidRDefault="008E2E45" w:rsidP="00FA2DB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i/>
                <w:iCs/>
                <w:color w:val="000000"/>
              </w:rPr>
            </w:pPr>
            <w:r>
              <w:rPr>
                <w:i/>
                <w:iCs/>
                <w:color w:val="000000"/>
              </w:rPr>
              <w:t>Minimum length</w:t>
            </w:r>
          </w:p>
        </w:tc>
        <w:tc>
          <w:tcPr>
            <w:tcW w:w="3960" w:type="dxa"/>
            <w:vMerge/>
            <w:tcBorders>
              <w:top w:val="single" w:sz="4" w:space="0" w:color="auto"/>
              <w:left w:val="single" w:sz="4" w:space="0" w:color="auto"/>
              <w:bottom w:val="single" w:sz="4" w:space="0" w:color="auto"/>
              <w:right w:val="single" w:sz="4" w:space="0" w:color="auto"/>
            </w:tcBorders>
            <w:vAlign w:val="center"/>
            <w:hideMark/>
          </w:tcPr>
          <w:p w14:paraId="57643F7C" w14:textId="77777777" w:rsidR="008E2E45" w:rsidRDefault="008E2E45" w:rsidP="00FA2DBA">
            <w:pPr>
              <w:overflowPunct/>
              <w:autoSpaceDE/>
              <w:autoSpaceDN/>
              <w:adjustRightInd/>
              <w:spacing w:before="0"/>
              <w:jc w:val="left"/>
              <w:rPr>
                <w:rFonts w:cs="Calibri"/>
                <w:i/>
                <w:iCs/>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14:paraId="3BE4527C" w14:textId="77777777" w:rsidR="008E2E45" w:rsidRDefault="008E2E45" w:rsidP="00FA2DBA">
            <w:pPr>
              <w:overflowPunct/>
              <w:autoSpaceDE/>
              <w:autoSpaceDN/>
              <w:adjustRightInd/>
              <w:spacing w:before="0"/>
              <w:jc w:val="left"/>
              <w:rPr>
                <w:rFonts w:cs="Calibri"/>
                <w:i/>
                <w:iCs/>
              </w:rPr>
            </w:pPr>
          </w:p>
        </w:tc>
      </w:tr>
      <w:tr w:rsidR="008E2E45" w14:paraId="5DED5969" w14:textId="77777777" w:rsidTr="00FA2DBA">
        <w:trPr>
          <w:cantSplit/>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14:paraId="661DBE3A" w14:textId="77777777" w:rsidR="008E2E45" w:rsidRDefault="008E2E45" w:rsidP="00FA2DBA">
            <w:pPr>
              <w:spacing w:after="120"/>
              <w:jc w:val="left"/>
              <w:rPr>
                <w:b/>
                <w:highlight w:val="yellow"/>
              </w:rPr>
            </w:pPr>
            <w:r>
              <w:rPr>
                <w:b/>
              </w:rPr>
              <w:t>73 XXXXX</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E17AEA9" w14:textId="77777777" w:rsidR="008E2E45" w:rsidRDefault="008E2E45" w:rsidP="00FA2DB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pPr>
            <w:r>
              <w:t>7</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D9438FA" w14:textId="77777777" w:rsidR="008E2E45" w:rsidRDefault="008E2E45" w:rsidP="00FA2DB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pPr>
            <w:r>
              <w:t>7</w:t>
            </w:r>
          </w:p>
        </w:tc>
        <w:tc>
          <w:tcPr>
            <w:tcW w:w="3960" w:type="dxa"/>
            <w:tcBorders>
              <w:top w:val="single" w:sz="4" w:space="0" w:color="auto"/>
              <w:left w:val="single" w:sz="4" w:space="0" w:color="auto"/>
              <w:bottom w:val="single" w:sz="4" w:space="0" w:color="auto"/>
              <w:right w:val="single" w:sz="4" w:space="0" w:color="auto"/>
            </w:tcBorders>
            <w:hideMark/>
          </w:tcPr>
          <w:p w14:paraId="0A5A8F69" w14:textId="77777777" w:rsidR="008E2E45" w:rsidRDefault="008E2E45" w:rsidP="00FA2DB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left"/>
              <w:rPr>
                <w:lang w:val="fr-FR"/>
              </w:rPr>
            </w:pPr>
            <w:r>
              <w:rPr>
                <w:lang w:val="fr-FR"/>
              </w:rPr>
              <w:t xml:space="preserve">Non-geographic – mobile services - </w:t>
            </w:r>
            <w:r>
              <w:rPr>
                <w:rFonts w:asciiTheme="minorHAnsi" w:hAnsiTheme="minorHAnsi" w:cstheme="minorHAnsi"/>
                <w:lang w:val="fr-FR"/>
              </w:rPr>
              <w:t>Telesur</w:t>
            </w:r>
          </w:p>
        </w:tc>
        <w:tc>
          <w:tcPr>
            <w:tcW w:w="1266" w:type="dxa"/>
            <w:tcBorders>
              <w:top w:val="single" w:sz="4" w:space="0" w:color="auto"/>
              <w:left w:val="single" w:sz="4" w:space="0" w:color="auto"/>
              <w:bottom w:val="single" w:sz="4" w:space="0" w:color="auto"/>
              <w:right w:val="single" w:sz="4" w:space="0" w:color="auto"/>
            </w:tcBorders>
            <w:hideMark/>
          </w:tcPr>
          <w:p w14:paraId="4F3C78A6" w14:textId="77777777" w:rsidR="008E2E45" w:rsidRDefault="008E2E45" w:rsidP="00FA2DB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pPr>
            <w:r>
              <w:t>1.IV.2026</w:t>
            </w:r>
          </w:p>
        </w:tc>
      </w:tr>
    </w:tbl>
    <w:p w14:paraId="758BFA91" w14:textId="77777777" w:rsidR="008E2E45" w:rsidRDefault="008E2E45" w:rsidP="008E2E45">
      <w:pPr>
        <w:keepNext/>
        <w:keepLines/>
        <w:spacing w:after="240"/>
        <w:jc w:val="left"/>
        <w:rPr>
          <w:rFonts w:cs="Arial"/>
          <w:bCs/>
        </w:rPr>
      </w:pPr>
      <w:r>
        <w:rPr>
          <w:rFonts w:cs="Arial"/>
          <w:bCs/>
        </w:rPr>
        <w:t>The international dialing format is +597 73 XXXXX.</w:t>
      </w:r>
    </w:p>
    <w:p w14:paraId="16187C52" w14:textId="77777777" w:rsidR="008E2E45" w:rsidRDefault="008E2E45" w:rsidP="008E2E45">
      <w:pPr>
        <w:spacing w:before="0"/>
        <w:rPr>
          <w:rFonts w:asciiTheme="minorHAnsi" w:eastAsia="SimSun" w:hAnsiTheme="minorHAnsi" w:cstheme="minorHAnsi"/>
          <w:lang w:eastAsia="zh-CN"/>
        </w:rPr>
      </w:pPr>
      <w:r>
        <w:rPr>
          <w:rFonts w:asciiTheme="minorHAnsi" w:eastAsia="SimSun" w:hAnsiTheme="minorHAnsi" w:cstheme="minorHAnsi"/>
          <w:lang w:eastAsia="zh-CN"/>
        </w:rPr>
        <w:t xml:space="preserve">Contact: </w:t>
      </w:r>
    </w:p>
    <w:p w14:paraId="44662224" w14:textId="77777777" w:rsidR="008E2E45" w:rsidRDefault="008E2E45" w:rsidP="008E2E45">
      <w:pPr>
        <w:spacing w:before="0"/>
        <w:rPr>
          <w:rFonts w:cs="Calibri"/>
          <w:color w:val="000000" w:themeColor="text1"/>
        </w:rPr>
      </w:pPr>
      <w:r>
        <w:rPr>
          <w:rFonts w:asciiTheme="minorHAnsi" w:eastAsia="SimSun" w:hAnsiTheme="minorHAnsi" w:cstheme="minorHAnsi"/>
          <w:lang w:eastAsia="zh-CN"/>
        </w:rPr>
        <w:tab/>
      </w:r>
      <w:r>
        <w:rPr>
          <w:color w:val="000000" w:themeColor="text1"/>
        </w:rPr>
        <w:t xml:space="preserve">Mrs W. Jap A Joe </w:t>
      </w:r>
    </w:p>
    <w:p w14:paraId="1D389C71" w14:textId="77777777" w:rsidR="008E2E45" w:rsidRDefault="008E2E45" w:rsidP="008E2E45">
      <w:pPr>
        <w:spacing w:before="0"/>
        <w:rPr>
          <w:color w:val="000000" w:themeColor="text1"/>
        </w:rPr>
      </w:pPr>
      <w:r>
        <w:rPr>
          <w:color w:val="000000" w:themeColor="text1"/>
        </w:rPr>
        <w:tab/>
        <w:t>Director</w:t>
      </w:r>
    </w:p>
    <w:p w14:paraId="1FD65AF8" w14:textId="77777777" w:rsidR="008E2E45" w:rsidRDefault="008E2E45" w:rsidP="008E2E45">
      <w:pPr>
        <w:spacing w:before="0"/>
        <w:rPr>
          <w:color w:val="000000" w:themeColor="text1"/>
        </w:rPr>
      </w:pPr>
      <w:r>
        <w:rPr>
          <w:color w:val="000000" w:themeColor="text1"/>
        </w:rPr>
        <w:tab/>
        <w:t>Telecommunications Authority Suriname (TAS)</w:t>
      </w:r>
    </w:p>
    <w:p w14:paraId="7D6C8D3E" w14:textId="77777777" w:rsidR="008E2E45" w:rsidRDefault="008E2E45" w:rsidP="008E2E45">
      <w:pPr>
        <w:spacing w:before="0"/>
        <w:rPr>
          <w:color w:val="000000" w:themeColor="text1"/>
        </w:rPr>
      </w:pPr>
      <w:r>
        <w:rPr>
          <w:color w:val="000000" w:themeColor="text1"/>
        </w:rPr>
        <w:tab/>
        <w:t>Tweede Rijweg no. 47 (Hk Cayottestraat)</w:t>
      </w:r>
    </w:p>
    <w:p w14:paraId="487389B8" w14:textId="1074CC31" w:rsidR="008E2E45" w:rsidRPr="00466970" w:rsidRDefault="00AA5A0F" w:rsidP="008E2E45">
      <w:pPr>
        <w:spacing w:before="0"/>
        <w:rPr>
          <w:color w:val="000000" w:themeColor="text1"/>
          <w:lang w:val="it-IT"/>
        </w:rPr>
      </w:pPr>
      <w:r>
        <w:rPr>
          <w:color w:val="000000" w:themeColor="text1"/>
        </w:rPr>
        <w:tab/>
      </w:r>
      <w:r w:rsidR="008E2E45" w:rsidRPr="00466970">
        <w:rPr>
          <w:color w:val="000000" w:themeColor="text1"/>
          <w:lang w:val="it-IT"/>
        </w:rPr>
        <w:t>P.O. Box 3013</w:t>
      </w:r>
    </w:p>
    <w:p w14:paraId="13773DF9" w14:textId="77777777" w:rsidR="008E2E45" w:rsidRPr="00466970" w:rsidRDefault="008E2E45" w:rsidP="008E2E45">
      <w:pPr>
        <w:spacing w:before="0"/>
        <w:rPr>
          <w:color w:val="000000" w:themeColor="text1"/>
          <w:lang w:val="it-IT"/>
        </w:rPr>
      </w:pPr>
      <w:r w:rsidRPr="00466970">
        <w:rPr>
          <w:color w:val="000000" w:themeColor="text1"/>
          <w:lang w:val="it-IT"/>
        </w:rPr>
        <w:tab/>
        <w:t>PARAMARIBO</w:t>
      </w:r>
    </w:p>
    <w:p w14:paraId="60914309" w14:textId="77777777" w:rsidR="008E2E45" w:rsidRPr="00466970" w:rsidRDefault="008E2E45" w:rsidP="008E2E45">
      <w:pPr>
        <w:spacing w:before="0"/>
        <w:rPr>
          <w:color w:val="000000" w:themeColor="text1"/>
          <w:lang w:val="it-IT"/>
        </w:rPr>
      </w:pPr>
      <w:r w:rsidRPr="00466970">
        <w:rPr>
          <w:color w:val="000000" w:themeColor="text1"/>
          <w:lang w:val="it-IT"/>
        </w:rPr>
        <w:tab/>
        <w:t xml:space="preserve">Suriname </w:t>
      </w:r>
    </w:p>
    <w:p w14:paraId="3FC59858" w14:textId="145FE074" w:rsidR="008E2E45" w:rsidRPr="00466970" w:rsidRDefault="008E2E45" w:rsidP="00AA5A0F">
      <w:pPr>
        <w:tabs>
          <w:tab w:val="clear" w:pos="1276"/>
          <w:tab w:val="left" w:pos="1418"/>
        </w:tabs>
        <w:spacing w:before="0"/>
        <w:rPr>
          <w:color w:val="000000" w:themeColor="text1"/>
          <w:lang w:val="it-IT"/>
        </w:rPr>
      </w:pPr>
      <w:r w:rsidRPr="00466970">
        <w:rPr>
          <w:color w:val="000000" w:themeColor="text1"/>
          <w:lang w:val="it-IT"/>
        </w:rPr>
        <w:tab/>
        <w:t>Tel:</w:t>
      </w:r>
      <w:r w:rsidR="00AA5A0F">
        <w:rPr>
          <w:color w:val="000000" w:themeColor="text1"/>
          <w:lang w:val="it-IT"/>
        </w:rPr>
        <w:tab/>
      </w:r>
      <w:r w:rsidRPr="00466970">
        <w:rPr>
          <w:color w:val="000000" w:themeColor="text1"/>
          <w:lang w:val="it-IT"/>
        </w:rPr>
        <w:t>+597 532523</w:t>
      </w:r>
    </w:p>
    <w:p w14:paraId="1A724D46" w14:textId="39DB36A8" w:rsidR="008E2E45" w:rsidRPr="00466970" w:rsidRDefault="008E2E45" w:rsidP="00AA5A0F">
      <w:pPr>
        <w:tabs>
          <w:tab w:val="clear" w:pos="1276"/>
          <w:tab w:val="left" w:pos="1418"/>
        </w:tabs>
        <w:spacing w:before="0"/>
        <w:rPr>
          <w:color w:val="000000" w:themeColor="text1"/>
          <w:lang w:val="it-IT"/>
        </w:rPr>
      </w:pPr>
      <w:r w:rsidRPr="00466970">
        <w:rPr>
          <w:color w:val="000000" w:themeColor="text1"/>
          <w:lang w:val="it-IT"/>
        </w:rPr>
        <w:tab/>
        <w:t>Fax:</w:t>
      </w:r>
      <w:r w:rsidR="00AA5A0F">
        <w:rPr>
          <w:color w:val="000000" w:themeColor="text1"/>
          <w:lang w:val="it-IT"/>
        </w:rPr>
        <w:tab/>
      </w:r>
      <w:r w:rsidRPr="00466970">
        <w:rPr>
          <w:color w:val="000000" w:themeColor="text1"/>
          <w:lang w:val="it-IT"/>
        </w:rPr>
        <w:t xml:space="preserve">+597 462985 </w:t>
      </w:r>
    </w:p>
    <w:p w14:paraId="2E0B4016" w14:textId="51E73CAA" w:rsidR="008E2E45" w:rsidRDefault="008E2E45" w:rsidP="00AA5A0F">
      <w:pPr>
        <w:tabs>
          <w:tab w:val="clear" w:pos="1276"/>
          <w:tab w:val="left" w:pos="1418"/>
        </w:tabs>
        <w:spacing w:before="0"/>
        <w:rPr>
          <w:color w:val="000000" w:themeColor="text1"/>
          <w:lang w:val="it-IT"/>
        </w:rPr>
      </w:pPr>
      <w:r w:rsidRPr="00466970">
        <w:rPr>
          <w:color w:val="000000" w:themeColor="text1"/>
          <w:lang w:val="it-IT"/>
        </w:rPr>
        <w:tab/>
        <w:t>E-mail:</w:t>
      </w:r>
      <w:r w:rsidR="00AA5A0F">
        <w:rPr>
          <w:color w:val="000000" w:themeColor="text1"/>
          <w:lang w:val="it-IT"/>
        </w:rPr>
        <w:tab/>
      </w:r>
      <w:r w:rsidR="00200C20" w:rsidRPr="00200C20">
        <w:rPr>
          <w:color w:val="000000" w:themeColor="text1"/>
          <w:lang w:val="it-IT"/>
        </w:rPr>
        <w:t>dsecretariaat@tas.sr</w:t>
      </w:r>
    </w:p>
    <w:p w14:paraId="4F76FA84" w14:textId="0D2AB480" w:rsidR="00200C20" w:rsidRPr="00466970" w:rsidRDefault="00200C20" w:rsidP="00AA5A0F">
      <w:pPr>
        <w:tabs>
          <w:tab w:val="clear" w:pos="1276"/>
          <w:tab w:val="left" w:pos="1418"/>
        </w:tabs>
        <w:spacing w:before="0"/>
        <w:rPr>
          <w:color w:val="000000" w:themeColor="text1"/>
          <w:lang w:val="it-IT"/>
        </w:rPr>
      </w:pPr>
      <w:r>
        <w:rPr>
          <w:color w:val="000000" w:themeColor="text1"/>
          <w:lang w:val="it-IT"/>
        </w:rPr>
        <w:tab/>
        <w:t>URL:</w:t>
      </w:r>
      <w:r w:rsidR="00D72CD4">
        <w:rPr>
          <w:color w:val="000000" w:themeColor="text1"/>
          <w:lang w:val="it-IT"/>
        </w:rPr>
        <w:tab/>
      </w:r>
      <w:r>
        <w:rPr>
          <w:color w:val="000000" w:themeColor="text1"/>
          <w:lang w:val="it-IT"/>
        </w:rPr>
        <w:t>www.tas.sr</w:t>
      </w:r>
    </w:p>
    <w:bookmarkEnd w:id="1215"/>
    <w:bookmarkEnd w:id="1216"/>
    <w:bookmarkEnd w:id="1217"/>
    <w:bookmarkEnd w:id="1218"/>
    <w:p w14:paraId="00A654AD" w14:textId="59BD908B" w:rsidR="00AA5A0F" w:rsidRDefault="00AA5A0F">
      <w:pPr>
        <w:tabs>
          <w:tab w:val="clear" w:pos="567"/>
          <w:tab w:val="clear" w:pos="1276"/>
          <w:tab w:val="clear" w:pos="1843"/>
          <w:tab w:val="clear" w:pos="5387"/>
          <w:tab w:val="clear" w:pos="5954"/>
        </w:tabs>
        <w:overflowPunct/>
        <w:autoSpaceDE/>
        <w:autoSpaceDN/>
        <w:adjustRightInd/>
        <w:spacing w:before="0"/>
        <w:jc w:val="left"/>
        <w:textAlignment w:val="auto"/>
        <w:rPr>
          <w:rFonts w:cs="Calibri"/>
          <w:sz w:val="18"/>
          <w:szCs w:val="18"/>
          <w:lang w:val="it-IT"/>
        </w:rPr>
      </w:pPr>
      <w:r>
        <w:rPr>
          <w:rFonts w:cs="Calibri"/>
          <w:sz w:val="18"/>
          <w:szCs w:val="18"/>
          <w:lang w:val="it-IT"/>
        </w:rPr>
        <w:br w:type="page"/>
      </w:r>
    </w:p>
    <w:p w14:paraId="1F980522" w14:textId="77777777" w:rsidR="00AA5A0F" w:rsidRPr="00AA5A0F" w:rsidRDefault="00AA5A0F" w:rsidP="00AA5A0F">
      <w:pPr>
        <w:pStyle w:val="Heading20"/>
        <w:rPr>
          <w:lang w:val="en-GB"/>
        </w:rPr>
      </w:pPr>
      <w:r w:rsidRPr="00AA5A0F">
        <w:rPr>
          <w:lang w:val="en-GB"/>
        </w:rPr>
        <w:lastRenderedPageBreak/>
        <w:t xml:space="preserve">List of Ship Stations and Maritime Mobile </w:t>
      </w:r>
      <w:r w:rsidRPr="00AA5A0F">
        <w:rPr>
          <w:lang w:val="en-GB"/>
        </w:rPr>
        <w:br/>
        <w:t>Service Identity Assignments</w:t>
      </w:r>
      <w:r w:rsidRPr="00AA5A0F">
        <w:rPr>
          <w:lang w:val="en-GB"/>
        </w:rPr>
        <w:br/>
        <w:t>(List V)</w:t>
      </w:r>
      <w:r w:rsidRPr="00AA5A0F">
        <w:rPr>
          <w:lang w:val="en-GB"/>
        </w:rPr>
        <w:br/>
        <w:t>Edition of 2026</w:t>
      </w:r>
      <w:r w:rsidRPr="00AA5A0F">
        <w:rPr>
          <w:lang w:val="en-GB"/>
        </w:rPr>
        <w:br/>
      </w:r>
      <w:r w:rsidRPr="00AA5A0F">
        <w:rPr>
          <w:lang w:val="en-GB"/>
        </w:rPr>
        <w:br/>
        <w:t>Section VI</w:t>
      </w:r>
    </w:p>
    <w:p w14:paraId="2609BBB3" w14:textId="77777777" w:rsidR="00AA5A0F" w:rsidRPr="00AA5A0F" w:rsidRDefault="00AA5A0F" w:rsidP="00AA5A0F">
      <w:pPr>
        <w:spacing w:before="0"/>
        <w:rPr>
          <w:rFonts w:asciiTheme="minorHAnsi" w:hAnsiTheme="minorHAnsi" w:cstheme="minorHAnsi"/>
        </w:rPr>
      </w:pPr>
      <w:bookmarkStart w:id="1220" w:name="_Hlk41891745"/>
    </w:p>
    <w:p w14:paraId="5E728D67" w14:textId="77777777" w:rsidR="00AA5A0F" w:rsidRPr="00AA5A0F" w:rsidRDefault="00AA5A0F" w:rsidP="00AA5A0F">
      <w:pPr>
        <w:spacing w:before="0"/>
        <w:rPr>
          <w:rFonts w:asciiTheme="minorHAnsi" w:hAnsiTheme="minorHAnsi" w:cstheme="minorHAnsi"/>
          <w:b/>
          <w:bCs/>
          <w:lang w:val="es-419"/>
        </w:rPr>
      </w:pPr>
      <w:bookmarkStart w:id="1221" w:name="_Hlk150928178"/>
      <w:bookmarkEnd w:id="1220"/>
      <w:r w:rsidRPr="00AA5A0F">
        <w:rPr>
          <w:rFonts w:asciiTheme="minorHAnsi" w:hAnsiTheme="minorHAnsi" w:cstheme="minorHAnsi"/>
          <w:b/>
          <w:bCs/>
          <w:lang w:val="es-419"/>
        </w:rPr>
        <w:t>ADD</w:t>
      </w:r>
    </w:p>
    <w:p w14:paraId="6BA79E47" w14:textId="77777777" w:rsidR="00AA5A0F" w:rsidRPr="00AA5A0F" w:rsidRDefault="00AA5A0F" w:rsidP="00AA5A0F">
      <w:pPr>
        <w:spacing w:before="0"/>
        <w:rPr>
          <w:rFonts w:asciiTheme="minorHAnsi" w:hAnsiTheme="minorHAnsi" w:cstheme="minorHAnsi"/>
          <w:lang w:val="es-419"/>
        </w:rPr>
      </w:pPr>
    </w:p>
    <w:p w14:paraId="186FFF49"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sz w:val="24"/>
          <w:szCs w:val="24"/>
          <w:lang w:val="es-419" w:eastAsia="en-GB"/>
        </w:rPr>
        <w:tab/>
      </w:r>
      <w:r w:rsidRPr="00AA5A0F">
        <w:rPr>
          <w:rFonts w:asciiTheme="minorHAnsi" w:hAnsiTheme="minorHAnsi" w:cstheme="minorHAnsi"/>
          <w:lang w:eastAsia="en-GB"/>
        </w:rPr>
        <w:t>HX14</w:t>
      </w:r>
      <w:r w:rsidRPr="00AA5A0F">
        <w:rPr>
          <w:rFonts w:asciiTheme="minorHAnsi" w:hAnsiTheme="minorHAnsi" w:cstheme="minorHAnsi"/>
          <w:lang w:eastAsia="en-GB"/>
        </w:rPr>
        <w:tab/>
      </w:r>
    </w:p>
    <w:tbl>
      <w:tblPr>
        <w:tblW w:w="0" w:type="auto"/>
        <w:tblCellSpacing w:w="0" w:type="dxa"/>
        <w:tblCellMar>
          <w:left w:w="0" w:type="dxa"/>
          <w:right w:w="0" w:type="dxa"/>
        </w:tblCellMar>
        <w:tblLook w:val="04A0" w:firstRow="1" w:lastRow="0" w:firstColumn="1" w:lastColumn="0" w:noHBand="0" w:noVBand="1"/>
      </w:tblPr>
      <w:tblGrid>
        <w:gridCol w:w="9355"/>
      </w:tblGrid>
      <w:tr w:rsidR="00AA5A0F" w:rsidRPr="00AA5A0F" w14:paraId="13B2D8B5" w14:textId="77777777" w:rsidTr="00FA2DBA">
        <w:trPr>
          <w:trHeight w:val="300"/>
          <w:tblCellSpacing w:w="0" w:type="dxa"/>
        </w:trPr>
        <w:tc>
          <w:tcPr>
            <w:tcW w:w="9355" w:type="dxa"/>
            <w:shd w:val="clear" w:color="auto" w:fill="FFFFFF"/>
            <w:vAlign w:val="center"/>
            <w:hideMark/>
          </w:tcPr>
          <w:p w14:paraId="1BA13FCE"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t>YUANTONG MARINE SERVICE CO. LIMITED Room 3-9, Level 27,</w:t>
            </w:r>
          </w:p>
          <w:p w14:paraId="141982BA"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t>Tower 2, Kowloon Commerce Centre, 51 Kwai Cheong Road, Kwai Chung,</w:t>
            </w:r>
          </w:p>
          <w:p w14:paraId="31B8D896"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t>New Territories, Hong Kong Hong Kong.</w:t>
            </w:r>
          </w:p>
          <w:p w14:paraId="1B59C31E"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t xml:space="preserve">E-mail: </w:t>
            </w:r>
            <w:hyperlink r:id="rId35" w:history="1">
              <w:r w:rsidRPr="00AA5A0F">
                <w:rPr>
                  <w:rStyle w:val="Hyperlink"/>
                  <w:rFonts w:asciiTheme="minorHAnsi" w:hAnsiTheme="minorHAnsi" w:cstheme="minorHAnsi"/>
                  <w:lang w:eastAsia="en-GB"/>
                </w:rPr>
                <w:t>ythkgeneral@coscoshipping.com</w:t>
              </w:r>
            </w:hyperlink>
            <w:r w:rsidRPr="00AA5A0F">
              <w:rPr>
                <w:rFonts w:asciiTheme="minorHAnsi" w:hAnsiTheme="minorHAnsi" w:cstheme="minorHAnsi"/>
                <w:lang w:eastAsia="en-GB"/>
              </w:rPr>
              <w:t xml:space="preserve">, </w:t>
            </w:r>
            <w:hyperlink r:id="rId36" w:history="1">
              <w:r w:rsidRPr="00AA5A0F">
                <w:rPr>
                  <w:rStyle w:val="Hyperlink"/>
                  <w:rFonts w:asciiTheme="minorHAnsi" w:hAnsiTheme="minorHAnsi" w:cstheme="minorHAnsi"/>
                  <w:lang w:eastAsia="en-GB"/>
                </w:rPr>
                <w:t>zhang.kangshen@coscoshipping.com</w:t>
              </w:r>
            </w:hyperlink>
          </w:p>
          <w:p w14:paraId="5D9F1A75"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t xml:space="preserve">Tel: </w:t>
            </w:r>
            <w:r w:rsidRPr="00AA5A0F">
              <w:rPr>
                <w:rFonts w:asciiTheme="minorHAnsi" w:hAnsiTheme="minorHAnsi" w:cstheme="minorHAnsi"/>
                <w:lang w:eastAsia="en-GB"/>
              </w:rPr>
              <w:tab/>
              <w:t>+852 2851 2011, +852 3610 4882,</w:t>
            </w:r>
          </w:p>
          <w:p w14:paraId="3BC6DC10"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t>Fax: +852 2850 6003, +852 2850 6144,</w:t>
            </w:r>
          </w:p>
          <w:p w14:paraId="56F51852"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t>Contact person: Mr. Zhang (zhang.kangshen@coscoshipping.com).</w:t>
            </w:r>
          </w:p>
        </w:tc>
      </w:tr>
      <w:tr w:rsidR="00AA5A0F" w:rsidRPr="00AA5A0F" w14:paraId="0ECDB98D" w14:textId="77777777" w:rsidTr="00FA2DBA">
        <w:trPr>
          <w:trHeight w:val="300"/>
          <w:tblCellSpacing w:w="0" w:type="dxa"/>
        </w:trPr>
        <w:tc>
          <w:tcPr>
            <w:tcW w:w="9355" w:type="dxa"/>
            <w:shd w:val="clear" w:color="auto" w:fill="FFFFFF"/>
            <w:vAlign w:val="center"/>
          </w:tcPr>
          <w:p w14:paraId="4F306634" w14:textId="77777777" w:rsidR="00AA5A0F" w:rsidRPr="00AA5A0F" w:rsidRDefault="00AA5A0F" w:rsidP="00AA5A0F">
            <w:pPr>
              <w:spacing w:before="0"/>
              <w:rPr>
                <w:rFonts w:asciiTheme="minorHAnsi" w:hAnsiTheme="minorHAnsi" w:cstheme="minorHAnsi"/>
                <w:lang w:eastAsia="en-GB"/>
              </w:rPr>
            </w:pPr>
          </w:p>
        </w:tc>
      </w:tr>
    </w:tbl>
    <w:p w14:paraId="055415D7" w14:textId="77777777" w:rsidR="00AA5A0F" w:rsidRPr="00AA5A0F" w:rsidRDefault="00AA5A0F" w:rsidP="00AA5A0F">
      <w:pPr>
        <w:spacing w:before="0"/>
        <w:rPr>
          <w:rFonts w:asciiTheme="minorHAnsi" w:hAnsiTheme="minorHAnsi" w:cstheme="minorHAnsi"/>
          <w:b/>
          <w:bCs/>
          <w:lang w:val="en-GB"/>
        </w:rPr>
      </w:pPr>
      <w:r w:rsidRPr="00AA5A0F">
        <w:rPr>
          <w:rFonts w:asciiTheme="minorHAnsi" w:hAnsiTheme="minorHAnsi" w:cstheme="minorHAnsi"/>
          <w:b/>
          <w:bCs/>
          <w:lang w:val="en-GB"/>
        </w:rPr>
        <w:t>REP</w:t>
      </w:r>
    </w:p>
    <w:p w14:paraId="05D694C1" w14:textId="77777777" w:rsidR="00AA5A0F" w:rsidRPr="00AA5A0F" w:rsidRDefault="00AA5A0F" w:rsidP="00AA5A0F">
      <w:pPr>
        <w:spacing w:before="0"/>
        <w:rPr>
          <w:rFonts w:asciiTheme="minorHAnsi" w:hAnsiTheme="minorHAnsi" w:cstheme="minorHAnsi"/>
          <w:lang w:val="en-GB"/>
        </w:rPr>
      </w:pPr>
    </w:p>
    <w:p w14:paraId="141553B5"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sz w:val="24"/>
          <w:szCs w:val="24"/>
          <w:lang w:val="en-GB" w:eastAsia="en-GB"/>
        </w:rPr>
        <w:tab/>
      </w:r>
      <w:bookmarkEnd w:id="1221"/>
      <w:r w:rsidRPr="00AA5A0F">
        <w:rPr>
          <w:rFonts w:asciiTheme="minorHAnsi" w:hAnsiTheme="minorHAnsi" w:cstheme="minorHAnsi"/>
          <w:lang w:eastAsia="en-GB"/>
        </w:rPr>
        <w:t>HX04</w:t>
      </w:r>
      <w:r w:rsidRPr="00AA5A0F">
        <w:rPr>
          <w:rFonts w:asciiTheme="minorHAnsi" w:hAnsiTheme="minorHAnsi" w:cstheme="minorHAnsi"/>
          <w:lang w:eastAsia="en-GB"/>
        </w:rPr>
        <w:tab/>
        <w:t>Yick Fung Shipping &amp; Enterprises Co. Ltd., c/o Cosco (H.K.) Shipping Co. Ltd.,</w:t>
      </w:r>
    </w:p>
    <w:p w14:paraId="113904F3"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t>33/F, Tower 2, Kowloon Commerce Centre, 51 Kwai Cheong Road, Kwai Chung,</w:t>
      </w:r>
    </w:p>
    <w:p w14:paraId="537F889C"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t>New Territories, Hong Kong, Hong Kong.</w:t>
      </w:r>
    </w:p>
    <w:p w14:paraId="5EA8BA90" w14:textId="77777777" w:rsidR="00AA5A0F" w:rsidRPr="00AA5A0F" w:rsidRDefault="00AA5A0F" w:rsidP="00AA5A0F">
      <w:pPr>
        <w:spacing w:before="0"/>
        <w:rPr>
          <w:rFonts w:asciiTheme="minorHAnsi" w:hAnsiTheme="minorHAnsi" w:cstheme="minorHAnsi"/>
          <w:lang w:val="en-GB"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r>
      <w:r w:rsidRPr="00AA5A0F">
        <w:rPr>
          <w:rFonts w:asciiTheme="minorHAnsi" w:hAnsiTheme="minorHAnsi" w:cstheme="minorHAnsi"/>
          <w:lang w:val="en-GB" w:eastAsia="en-GB"/>
        </w:rPr>
        <w:t xml:space="preserve">E-mail: </w:t>
      </w:r>
      <w:hyperlink r:id="rId37" w:history="1">
        <w:r w:rsidRPr="00AA5A0F">
          <w:rPr>
            <w:rStyle w:val="Hyperlink"/>
            <w:rFonts w:asciiTheme="minorHAnsi" w:hAnsiTheme="minorHAnsi" w:cstheme="minorHAnsi"/>
            <w:lang w:val="en-GB" w:eastAsia="en-GB"/>
          </w:rPr>
          <w:t>chingyw@coscochs.com.hk</w:t>
        </w:r>
      </w:hyperlink>
      <w:r w:rsidRPr="00AA5A0F">
        <w:rPr>
          <w:rFonts w:asciiTheme="minorHAnsi" w:hAnsiTheme="minorHAnsi" w:cstheme="minorHAnsi"/>
          <w:lang w:val="en-GB" w:eastAsia="en-GB"/>
        </w:rPr>
        <w:t>,</w:t>
      </w:r>
    </w:p>
    <w:p w14:paraId="0A0A03C0"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val="en-GB" w:eastAsia="en-GB"/>
        </w:rPr>
        <w:tab/>
      </w:r>
      <w:r w:rsidRPr="00AA5A0F">
        <w:rPr>
          <w:rFonts w:asciiTheme="minorHAnsi" w:hAnsiTheme="minorHAnsi" w:cstheme="minorHAnsi"/>
          <w:lang w:val="en-GB" w:eastAsia="en-GB"/>
        </w:rPr>
        <w:tab/>
      </w:r>
      <w:r w:rsidRPr="00AA5A0F">
        <w:rPr>
          <w:rFonts w:asciiTheme="minorHAnsi" w:hAnsiTheme="minorHAnsi" w:cstheme="minorHAnsi"/>
          <w:lang w:eastAsia="en-GB"/>
        </w:rPr>
        <w:t>Tel: +86 755 83299004, Fax: +86 755 83299125,</w:t>
      </w:r>
    </w:p>
    <w:p w14:paraId="3D3EA3A2"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t>Contact Person: Y.W. Ching.</w:t>
      </w:r>
    </w:p>
    <w:p w14:paraId="27185140" w14:textId="77777777" w:rsidR="00AA5A0F" w:rsidRPr="00AA5A0F" w:rsidRDefault="00AA5A0F" w:rsidP="00AA5A0F">
      <w:pPr>
        <w:spacing w:before="0"/>
        <w:rPr>
          <w:rFonts w:asciiTheme="minorHAnsi" w:hAnsiTheme="minorHAnsi" w:cstheme="minorHAnsi"/>
          <w:lang w:eastAsia="en-GB"/>
        </w:rPr>
      </w:pPr>
    </w:p>
    <w:p w14:paraId="6AF1BE18" w14:textId="77777777" w:rsidR="00AA5A0F" w:rsidRPr="00AA5A0F" w:rsidRDefault="00AA5A0F" w:rsidP="00AA5A0F">
      <w:pPr>
        <w:spacing w:before="0"/>
        <w:ind w:left="567" w:hanging="567"/>
        <w:rPr>
          <w:rFonts w:asciiTheme="minorHAnsi" w:hAnsiTheme="minorHAnsi" w:cstheme="minorHAnsi"/>
          <w:lang w:eastAsia="en-GB"/>
        </w:rPr>
      </w:pPr>
      <w:r w:rsidRPr="00AA5A0F">
        <w:rPr>
          <w:rFonts w:asciiTheme="minorHAnsi" w:hAnsiTheme="minorHAnsi" w:cstheme="minorHAnsi"/>
          <w:lang w:eastAsia="en-GB"/>
        </w:rPr>
        <w:tab/>
        <w:t>HX05</w:t>
      </w:r>
      <w:r w:rsidRPr="00AA5A0F">
        <w:rPr>
          <w:rFonts w:asciiTheme="minorHAnsi" w:hAnsiTheme="minorHAnsi" w:cstheme="minorHAnsi"/>
          <w:lang w:eastAsia="en-GB"/>
        </w:rPr>
        <w:tab/>
        <w:t>Ocean Shipping ExpressLtd., c/o Cosco (H.K.) Shipping Co. Ltd., 33/F, Tower 2, Kowloon Commerce Centre, 51 Kwai Cheong Road, Kwai Chung,</w:t>
      </w:r>
    </w:p>
    <w:p w14:paraId="57168140"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t>New Territories, Hong Kong, Hong Kong.</w:t>
      </w:r>
    </w:p>
    <w:p w14:paraId="156948B2" w14:textId="77777777" w:rsidR="00AA5A0F" w:rsidRPr="00AA5A0F" w:rsidRDefault="00AA5A0F" w:rsidP="00AA5A0F">
      <w:pPr>
        <w:spacing w:before="0"/>
        <w:rPr>
          <w:rFonts w:asciiTheme="minorHAnsi" w:hAnsiTheme="minorHAnsi" w:cstheme="minorHAnsi"/>
          <w:lang w:val="en-GB"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r>
      <w:r w:rsidRPr="00AA5A0F">
        <w:rPr>
          <w:rFonts w:asciiTheme="minorHAnsi" w:hAnsiTheme="minorHAnsi" w:cstheme="minorHAnsi"/>
          <w:lang w:val="en-GB" w:eastAsia="en-GB"/>
        </w:rPr>
        <w:t xml:space="preserve">E-mail: </w:t>
      </w:r>
      <w:hyperlink r:id="rId38" w:history="1">
        <w:r w:rsidRPr="00AA5A0F">
          <w:rPr>
            <w:rStyle w:val="Hyperlink"/>
            <w:rFonts w:asciiTheme="minorHAnsi" w:hAnsiTheme="minorHAnsi" w:cstheme="minorHAnsi"/>
            <w:lang w:val="en-GB" w:eastAsia="en-GB"/>
          </w:rPr>
          <w:t>chingyw@coscochs.com.hk</w:t>
        </w:r>
      </w:hyperlink>
      <w:r w:rsidRPr="00AA5A0F">
        <w:rPr>
          <w:rFonts w:asciiTheme="minorHAnsi" w:hAnsiTheme="minorHAnsi" w:cstheme="minorHAnsi"/>
          <w:lang w:val="en-GB" w:eastAsia="en-GB"/>
        </w:rPr>
        <w:t>,</w:t>
      </w:r>
    </w:p>
    <w:p w14:paraId="0316A358"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val="en-GB" w:eastAsia="en-GB"/>
        </w:rPr>
        <w:tab/>
      </w:r>
      <w:r w:rsidRPr="00AA5A0F">
        <w:rPr>
          <w:rFonts w:asciiTheme="minorHAnsi" w:hAnsiTheme="minorHAnsi" w:cstheme="minorHAnsi"/>
          <w:lang w:val="en-GB" w:eastAsia="en-GB"/>
        </w:rPr>
        <w:tab/>
      </w:r>
      <w:r w:rsidRPr="00AA5A0F">
        <w:rPr>
          <w:rFonts w:asciiTheme="minorHAnsi" w:hAnsiTheme="minorHAnsi" w:cstheme="minorHAnsi"/>
          <w:lang w:eastAsia="en-GB"/>
        </w:rPr>
        <w:t>Tel: +86 755 83299004, Fax: +86 755 83299125,</w:t>
      </w:r>
    </w:p>
    <w:p w14:paraId="16850FCF"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t>Contact Person: Y.W. Ching.</w:t>
      </w:r>
    </w:p>
    <w:p w14:paraId="09BC2B75" w14:textId="77777777" w:rsidR="00AA5A0F" w:rsidRPr="00AA5A0F" w:rsidRDefault="00AA5A0F" w:rsidP="00AA5A0F">
      <w:pPr>
        <w:spacing w:before="0"/>
        <w:rPr>
          <w:rFonts w:asciiTheme="minorHAnsi" w:hAnsiTheme="minorHAnsi" w:cstheme="minorHAnsi"/>
          <w:lang w:eastAsia="en-GB"/>
        </w:rPr>
      </w:pPr>
    </w:p>
    <w:p w14:paraId="12DBD4EA"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eastAsia="en-GB"/>
        </w:rPr>
        <w:tab/>
        <w:t>HX11</w:t>
      </w:r>
      <w:r w:rsidRPr="00AA5A0F">
        <w:rPr>
          <w:rFonts w:asciiTheme="minorHAnsi" w:hAnsiTheme="minorHAnsi" w:cstheme="minorHAnsi"/>
          <w:lang w:eastAsia="en-GB"/>
        </w:rPr>
        <w:tab/>
        <w:t>Hong Kong Ferry (Holdings) Co. Ltd., 98 Tam Kon Shan Road, Ngau Kok Wan,</w:t>
      </w:r>
    </w:p>
    <w:p w14:paraId="1683CB55"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t>North Tsing Yi, N. T., Hong Kong, Hongkong.</w:t>
      </w:r>
    </w:p>
    <w:p w14:paraId="591C49CE" w14:textId="77777777" w:rsidR="00AA5A0F" w:rsidRPr="00AA5A0F" w:rsidRDefault="00AA5A0F" w:rsidP="00AA5A0F">
      <w:pPr>
        <w:spacing w:before="0"/>
        <w:rPr>
          <w:rFonts w:asciiTheme="minorHAnsi" w:hAnsiTheme="minorHAnsi" w:cstheme="minorHAnsi"/>
          <w:lang w:val="it-IT" w:eastAsia="en-GB"/>
        </w:rPr>
      </w:pPr>
      <w:r w:rsidRPr="00AA5A0F">
        <w:rPr>
          <w:rFonts w:asciiTheme="minorHAnsi" w:hAnsiTheme="minorHAnsi" w:cstheme="minorHAnsi"/>
          <w:lang w:val="en-GB" w:eastAsia="en-GB"/>
        </w:rPr>
        <w:tab/>
      </w:r>
      <w:r w:rsidRPr="00AA5A0F">
        <w:rPr>
          <w:rFonts w:asciiTheme="minorHAnsi" w:hAnsiTheme="minorHAnsi" w:cstheme="minorHAnsi"/>
          <w:lang w:val="en-GB" w:eastAsia="en-GB"/>
        </w:rPr>
        <w:tab/>
      </w:r>
      <w:r w:rsidRPr="00AA5A0F">
        <w:rPr>
          <w:rFonts w:asciiTheme="minorHAnsi" w:hAnsiTheme="minorHAnsi" w:cstheme="minorHAnsi"/>
          <w:lang w:val="it-IT" w:eastAsia="en-GB"/>
        </w:rPr>
        <w:t xml:space="preserve">E-mail: </w:t>
      </w:r>
      <w:hyperlink r:id="rId39" w:history="1">
        <w:r w:rsidRPr="00AA5A0F">
          <w:rPr>
            <w:rStyle w:val="Hyperlink"/>
            <w:rFonts w:asciiTheme="minorHAnsi" w:hAnsiTheme="minorHAnsi" w:cstheme="minorHAnsi"/>
            <w:lang w:val="it-IT" w:eastAsia="en-GB"/>
          </w:rPr>
          <w:t>nicole.tse@hkf.com</w:t>
        </w:r>
      </w:hyperlink>
      <w:r w:rsidRPr="00AA5A0F">
        <w:rPr>
          <w:rFonts w:asciiTheme="minorHAnsi" w:hAnsiTheme="minorHAnsi" w:cstheme="minorHAnsi"/>
          <w:lang w:val="it-IT" w:eastAsia="en-GB"/>
        </w:rPr>
        <w:t>,</w:t>
      </w:r>
    </w:p>
    <w:p w14:paraId="2D483A14" w14:textId="77777777" w:rsidR="00AA5A0F" w:rsidRPr="00200C20" w:rsidRDefault="00AA5A0F" w:rsidP="00AA5A0F">
      <w:pPr>
        <w:spacing w:before="0"/>
        <w:rPr>
          <w:rFonts w:asciiTheme="minorHAnsi" w:hAnsiTheme="minorHAnsi" w:cstheme="minorHAnsi"/>
          <w:lang w:val="fr-FR" w:eastAsia="en-GB"/>
        </w:rPr>
      </w:pPr>
      <w:r w:rsidRPr="00AA5A0F">
        <w:rPr>
          <w:rFonts w:asciiTheme="minorHAnsi" w:hAnsiTheme="minorHAnsi" w:cstheme="minorHAnsi"/>
          <w:lang w:val="it-IT" w:eastAsia="en-GB"/>
        </w:rPr>
        <w:tab/>
      </w:r>
      <w:r w:rsidRPr="00AA5A0F">
        <w:rPr>
          <w:rFonts w:asciiTheme="minorHAnsi" w:hAnsiTheme="minorHAnsi" w:cstheme="minorHAnsi"/>
          <w:lang w:val="it-IT" w:eastAsia="en-GB"/>
        </w:rPr>
        <w:tab/>
      </w:r>
      <w:r w:rsidRPr="00200C20">
        <w:rPr>
          <w:rFonts w:asciiTheme="minorHAnsi" w:hAnsiTheme="minorHAnsi" w:cstheme="minorHAnsi"/>
          <w:lang w:val="fr-FR" w:eastAsia="en-GB"/>
        </w:rPr>
        <w:t>Tel: +852 23944294, Fax: +852 27869001.</w:t>
      </w:r>
    </w:p>
    <w:p w14:paraId="46E8EDBA" w14:textId="77777777" w:rsidR="00AA5A0F" w:rsidRPr="00200C20" w:rsidRDefault="00AA5A0F" w:rsidP="00AA5A0F">
      <w:pPr>
        <w:spacing w:before="0"/>
        <w:rPr>
          <w:rFonts w:asciiTheme="minorHAnsi" w:hAnsiTheme="minorHAnsi" w:cstheme="minorHAnsi"/>
          <w:lang w:val="fr-FR" w:eastAsia="en-GB"/>
        </w:rPr>
      </w:pPr>
    </w:p>
    <w:p w14:paraId="70F4D7F4" w14:textId="77777777" w:rsidR="00AA5A0F" w:rsidRPr="00AA5A0F" w:rsidRDefault="00AA5A0F" w:rsidP="00AA5A0F">
      <w:pPr>
        <w:spacing w:before="0"/>
        <w:rPr>
          <w:rFonts w:asciiTheme="minorHAnsi" w:hAnsiTheme="minorHAnsi" w:cstheme="minorHAnsi"/>
          <w:lang w:eastAsia="en-GB"/>
        </w:rPr>
      </w:pPr>
      <w:r w:rsidRPr="00200C20">
        <w:rPr>
          <w:rFonts w:asciiTheme="minorHAnsi" w:hAnsiTheme="minorHAnsi" w:cstheme="minorHAnsi"/>
          <w:lang w:val="fr-FR" w:eastAsia="en-GB"/>
        </w:rPr>
        <w:tab/>
      </w:r>
      <w:r w:rsidRPr="00AA5A0F">
        <w:rPr>
          <w:rFonts w:asciiTheme="minorHAnsi" w:hAnsiTheme="minorHAnsi" w:cstheme="minorHAnsi"/>
          <w:lang w:eastAsia="en-GB"/>
        </w:rPr>
        <w:t>HX13</w:t>
      </w:r>
      <w:r w:rsidRPr="00AA5A0F">
        <w:rPr>
          <w:rFonts w:asciiTheme="minorHAnsi" w:hAnsiTheme="minorHAnsi" w:cstheme="minorHAnsi"/>
          <w:lang w:eastAsia="en-GB"/>
        </w:rPr>
        <w:tab/>
        <w:t>Hostmost Engineering Limited., Unit F &amp; G, 12/F., Yan's Tower, 27,</w:t>
      </w:r>
    </w:p>
    <w:p w14:paraId="7C0D8E3E"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t>Wong Chuk Hang Road, Hong Kong, Hong Kong.</w:t>
      </w:r>
    </w:p>
    <w:p w14:paraId="2F16E23A" w14:textId="77777777" w:rsidR="00AA5A0F" w:rsidRPr="00AA5A0F" w:rsidRDefault="00AA5A0F" w:rsidP="00AA5A0F">
      <w:pPr>
        <w:spacing w:before="0"/>
        <w:rPr>
          <w:rFonts w:asciiTheme="minorHAnsi" w:hAnsiTheme="minorHAnsi" w:cstheme="minorHAnsi"/>
          <w:lang w:val="it-IT"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r>
      <w:r w:rsidRPr="00AA5A0F">
        <w:rPr>
          <w:rFonts w:asciiTheme="minorHAnsi" w:hAnsiTheme="minorHAnsi" w:cstheme="minorHAnsi"/>
          <w:lang w:val="it-IT" w:eastAsia="en-GB"/>
        </w:rPr>
        <w:t xml:space="preserve">E-mail: </w:t>
      </w:r>
      <w:hyperlink r:id="rId40" w:history="1">
        <w:r w:rsidRPr="00AA5A0F">
          <w:rPr>
            <w:rStyle w:val="Hyperlink"/>
            <w:rFonts w:asciiTheme="minorHAnsi" w:hAnsiTheme="minorHAnsi" w:cstheme="minorHAnsi"/>
            <w:lang w:val="it-IT" w:eastAsia="en-GB"/>
          </w:rPr>
          <w:t>hk.sales@hostmostgroup.com</w:t>
        </w:r>
      </w:hyperlink>
      <w:r w:rsidRPr="00AA5A0F">
        <w:rPr>
          <w:rFonts w:asciiTheme="minorHAnsi" w:hAnsiTheme="minorHAnsi" w:cstheme="minorHAnsi"/>
          <w:lang w:val="it-IT" w:eastAsia="en-GB"/>
        </w:rPr>
        <w:t>,</w:t>
      </w:r>
    </w:p>
    <w:p w14:paraId="1BF18EBC" w14:textId="77777777" w:rsidR="00AA5A0F" w:rsidRPr="00200C20" w:rsidRDefault="00AA5A0F" w:rsidP="00AA5A0F">
      <w:pPr>
        <w:spacing w:before="0"/>
        <w:rPr>
          <w:rFonts w:asciiTheme="minorHAnsi" w:hAnsiTheme="minorHAnsi" w:cstheme="minorHAnsi"/>
          <w:lang w:val="fr-FR" w:eastAsia="en-GB"/>
        </w:rPr>
      </w:pPr>
      <w:r w:rsidRPr="00AA5A0F">
        <w:rPr>
          <w:rFonts w:asciiTheme="minorHAnsi" w:hAnsiTheme="minorHAnsi" w:cstheme="minorHAnsi"/>
          <w:lang w:val="it-IT" w:eastAsia="en-GB"/>
        </w:rPr>
        <w:tab/>
      </w:r>
      <w:r w:rsidRPr="00AA5A0F">
        <w:rPr>
          <w:rFonts w:asciiTheme="minorHAnsi" w:hAnsiTheme="minorHAnsi" w:cstheme="minorHAnsi"/>
          <w:lang w:val="it-IT" w:eastAsia="en-GB"/>
        </w:rPr>
        <w:tab/>
      </w:r>
      <w:r w:rsidRPr="00200C20">
        <w:rPr>
          <w:rFonts w:asciiTheme="minorHAnsi" w:hAnsiTheme="minorHAnsi" w:cstheme="minorHAnsi"/>
          <w:lang w:val="fr-FR" w:eastAsia="en-GB"/>
        </w:rPr>
        <w:t>Tel: +852 2554 9207, Fax : +852 2554 5152,</w:t>
      </w:r>
    </w:p>
    <w:p w14:paraId="1CFD7699" w14:textId="77777777" w:rsidR="00AA5A0F" w:rsidRPr="00AA5A0F" w:rsidRDefault="00AA5A0F" w:rsidP="00AA5A0F">
      <w:pPr>
        <w:spacing w:before="0"/>
        <w:rPr>
          <w:rFonts w:asciiTheme="minorHAnsi" w:hAnsiTheme="minorHAnsi" w:cstheme="minorHAnsi"/>
          <w:lang w:val="en-GB" w:eastAsia="en-GB"/>
        </w:rPr>
      </w:pPr>
      <w:r w:rsidRPr="00200C20">
        <w:rPr>
          <w:rFonts w:asciiTheme="minorHAnsi" w:hAnsiTheme="minorHAnsi" w:cstheme="minorHAnsi"/>
          <w:lang w:val="fr-FR" w:eastAsia="en-GB"/>
        </w:rPr>
        <w:tab/>
      </w:r>
      <w:r w:rsidRPr="00200C20">
        <w:rPr>
          <w:rFonts w:asciiTheme="minorHAnsi" w:hAnsiTheme="minorHAnsi" w:cstheme="minorHAnsi"/>
          <w:lang w:val="fr-FR" w:eastAsia="en-GB"/>
        </w:rPr>
        <w:tab/>
      </w:r>
      <w:r w:rsidRPr="00AA5A0F">
        <w:rPr>
          <w:rFonts w:asciiTheme="minorHAnsi" w:hAnsiTheme="minorHAnsi" w:cstheme="minorHAnsi"/>
          <w:lang w:val="en-GB" w:eastAsia="en-GB"/>
        </w:rPr>
        <w:t xml:space="preserve">Contact Person: Ms. Beryl Fu (email: </w:t>
      </w:r>
      <w:hyperlink r:id="rId41" w:history="1">
        <w:r w:rsidRPr="00AA5A0F">
          <w:rPr>
            <w:rStyle w:val="Hyperlink"/>
            <w:rFonts w:asciiTheme="minorHAnsi" w:hAnsiTheme="minorHAnsi" w:cstheme="minorHAnsi"/>
            <w:lang w:val="en-GB" w:eastAsia="en-GB"/>
          </w:rPr>
          <w:t>hk.sales@hostmostgroup.com</w:t>
        </w:r>
      </w:hyperlink>
      <w:r w:rsidRPr="00AA5A0F">
        <w:rPr>
          <w:rFonts w:asciiTheme="minorHAnsi" w:hAnsiTheme="minorHAnsi" w:cstheme="minorHAnsi"/>
          <w:lang w:val="en-GB" w:eastAsia="en-GB"/>
        </w:rPr>
        <w:t>).</w:t>
      </w:r>
    </w:p>
    <w:p w14:paraId="42BB9D2E" w14:textId="77777777" w:rsidR="00AA5A0F" w:rsidRPr="00AA5A0F" w:rsidRDefault="00AA5A0F" w:rsidP="00AA5A0F">
      <w:pPr>
        <w:spacing w:before="0"/>
        <w:rPr>
          <w:rFonts w:asciiTheme="minorHAnsi" w:hAnsiTheme="minorHAnsi" w:cstheme="minorHAnsi"/>
          <w:lang w:val="en-GB" w:eastAsia="en-GB"/>
        </w:rPr>
      </w:pPr>
    </w:p>
    <w:p w14:paraId="3289C022"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val="en-GB" w:eastAsia="en-GB"/>
        </w:rPr>
        <w:tab/>
      </w:r>
      <w:r w:rsidRPr="00AA5A0F">
        <w:rPr>
          <w:rFonts w:asciiTheme="minorHAnsi" w:hAnsiTheme="minorHAnsi" w:cstheme="minorHAnsi"/>
          <w:lang w:eastAsia="en-GB"/>
        </w:rPr>
        <w:t>NL02</w:t>
      </w:r>
      <w:r w:rsidRPr="00AA5A0F">
        <w:rPr>
          <w:rFonts w:asciiTheme="minorHAnsi" w:hAnsiTheme="minorHAnsi" w:cstheme="minorHAnsi"/>
          <w:lang w:eastAsia="en-GB"/>
        </w:rPr>
        <w:tab/>
        <w:t>Marlink B.V., Regulusweg 5, 2516 AC THE HAGUE, The Netherlands.</w:t>
      </w:r>
    </w:p>
    <w:p w14:paraId="699CAAB2" w14:textId="77777777" w:rsidR="00AA5A0F" w:rsidRPr="00AA5A0F" w:rsidRDefault="00AA5A0F" w:rsidP="00AA5A0F">
      <w:pPr>
        <w:spacing w:before="0"/>
        <w:rPr>
          <w:rFonts w:asciiTheme="minorHAnsi" w:hAnsiTheme="minorHAnsi" w:cstheme="minorHAnsi"/>
          <w:lang w:val="it-IT"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r>
      <w:r w:rsidRPr="00AA5A0F">
        <w:rPr>
          <w:rFonts w:asciiTheme="minorHAnsi" w:hAnsiTheme="minorHAnsi" w:cstheme="minorHAnsi"/>
          <w:lang w:val="it-IT" w:eastAsia="en-GB"/>
        </w:rPr>
        <w:t xml:space="preserve">E-mail: </w:t>
      </w:r>
      <w:hyperlink r:id="rId42" w:history="1">
        <w:r w:rsidRPr="00AA5A0F">
          <w:rPr>
            <w:rStyle w:val="Hyperlink"/>
            <w:rFonts w:asciiTheme="minorHAnsi" w:hAnsiTheme="minorHAnsi" w:cstheme="minorHAnsi"/>
            <w:lang w:val="it-IT" w:eastAsia="en-GB"/>
          </w:rPr>
          <w:t>servicedesk@marlink.com</w:t>
        </w:r>
      </w:hyperlink>
      <w:r w:rsidRPr="00AA5A0F">
        <w:rPr>
          <w:rFonts w:asciiTheme="minorHAnsi" w:hAnsiTheme="minorHAnsi" w:cstheme="minorHAnsi"/>
          <w:lang w:val="it-IT" w:eastAsia="en-GB"/>
        </w:rPr>
        <w:t>, Tel: +33 1 70 48 98 98.</w:t>
      </w:r>
    </w:p>
    <w:p w14:paraId="3A4D6068"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val="it-IT" w:eastAsia="en-GB"/>
        </w:rPr>
        <w:tab/>
      </w:r>
      <w:r w:rsidRPr="00AA5A0F">
        <w:rPr>
          <w:rFonts w:asciiTheme="minorHAnsi" w:hAnsiTheme="minorHAnsi" w:cstheme="minorHAnsi"/>
          <w:lang w:val="it-IT" w:eastAsia="en-GB"/>
        </w:rPr>
        <w:tab/>
      </w:r>
      <w:r w:rsidRPr="00AA5A0F">
        <w:rPr>
          <w:rFonts w:asciiTheme="minorHAnsi" w:hAnsiTheme="minorHAnsi" w:cstheme="minorHAnsi"/>
          <w:lang w:eastAsia="en-GB"/>
        </w:rPr>
        <w:t>Contact: Marlink MSS Product Manager.</w:t>
      </w:r>
    </w:p>
    <w:p w14:paraId="45784548" w14:textId="77777777" w:rsidR="00AA5A0F" w:rsidRPr="00AA5A0F" w:rsidRDefault="00AA5A0F" w:rsidP="00AA5A0F">
      <w:pPr>
        <w:spacing w:before="0"/>
        <w:rPr>
          <w:rFonts w:asciiTheme="minorHAnsi" w:hAnsiTheme="minorHAnsi" w:cstheme="minorHAnsi"/>
          <w:lang w:eastAsia="en-GB"/>
        </w:rPr>
      </w:pPr>
    </w:p>
    <w:p w14:paraId="3206AA48"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eastAsia="en-GB"/>
        </w:rPr>
        <w:tab/>
        <w:t>NL07</w:t>
      </w:r>
      <w:r w:rsidRPr="00AA5A0F">
        <w:rPr>
          <w:rFonts w:asciiTheme="minorHAnsi" w:hAnsiTheme="minorHAnsi" w:cstheme="minorHAnsi"/>
          <w:lang w:eastAsia="en-GB"/>
        </w:rPr>
        <w:tab/>
        <w:t>Marlink B.V., Regulusweg 5, 2516AC THE HAGUE, The Netherlands.</w:t>
      </w:r>
    </w:p>
    <w:p w14:paraId="44BF5ECD" w14:textId="77777777" w:rsidR="00AA5A0F" w:rsidRPr="00AA5A0F" w:rsidRDefault="00AA5A0F" w:rsidP="00AA5A0F">
      <w:pPr>
        <w:spacing w:before="0"/>
        <w:rPr>
          <w:rFonts w:asciiTheme="minorHAnsi" w:hAnsiTheme="minorHAnsi" w:cstheme="minorHAnsi"/>
          <w:lang w:val="it-IT" w:eastAsia="en-GB"/>
        </w:rPr>
      </w:pPr>
      <w:r w:rsidRPr="00AA5A0F">
        <w:rPr>
          <w:rFonts w:asciiTheme="minorHAnsi" w:hAnsiTheme="minorHAnsi" w:cstheme="minorHAnsi"/>
          <w:lang w:eastAsia="en-GB"/>
        </w:rPr>
        <w:tab/>
      </w:r>
      <w:r w:rsidRPr="00AA5A0F">
        <w:rPr>
          <w:rFonts w:asciiTheme="minorHAnsi" w:hAnsiTheme="minorHAnsi" w:cstheme="minorHAnsi"/>
          <w:lang w:eastAsia="en-GB"/>
        </w:rPr>
        <w:tab/>
      </w:r>
      <w:r w:rsidRPr="00AA5A0F">
        <w:rPr>
          <w:rFonts w:asciiTheme="minorHAnsi" w:hAnsiTheme="minorHAnsi" w:cstheme="minorHAnsi"/>
          <w:lang w:val="it-IT" w:eastAsia="en-GB"/>
        </w:rPr>
        <w:t xml:space="preserve">E-mail: </w:t>
      </w:r>
      <w:hyperlink r:id="rId43" w:history="1">
        <w:r w:rsidRPr="00AA5A0F">
          <w:rPr>
            <w:rStyle w:val="Hyperlink"/>
            <w:rFonts w:asciiTheme="minorHAnsi" w:hAnsiTheme="minorHAnsi" w:cstheme="minorHAnsi"/>
            <w:lang w:val="it-IT" w:eastAsia="en-GB"/>
          </w:rPr>
          <w:t>servicedesk@marlink.com</w:t>
        </w:r>
      </w:hyperlink>
      <w:r w:rsidRPr="00AA5A0F">
        <w:rPr>
          <w:rFonts w:asciiTheme="minorHAnsi" w:hAnsiTheme="minorHAnsi" w:cstheme="minorHAnsi"/>
          <w:lang w:val="it-IT" w:eastAsia="en-GB"/>
        </w:rPr>
        <w:t>, Tel: +33 1 70 48 98 98,</w:t>
      </w:r>
    </w:p>
    <w:p w14:paraId="7CA4C5B8" w14:textId="77777777" w:rsidR="00AA5A0F" w:rsidRPr="00AA5A0F" w:rsidRDefault="00AA5A0F" w:rsidP="00AA5A0F">
      <w:pPr>
        <w:spacing w:before="0"/>
        <w:rPr>
          <w:rFonts w:asciiTheme="minorHAnsi" w:hAnsiTheme="minorHAnsi" w:cstheme="minorHAnsi"/>
          <w:lang w:eastAsia="en-GB"/>
        </w:rPr>
      </w:pPr>
      <w:r w:rsidRPr="00AA5A0F">
        <w:rPr>
          <w:rFonts w:asciiTheme="minorHAnsi" w:hAnsiTheme="minorHAnsi" w:cstheme="minorHAnsi"/>
          <w:lang w:val="it-IT" w:eastAsia="en-GB"/>
        </w:rPr>
        <w:tab/>
      </w:r>
      <w:r w:rsidRPr="00AA5A0F">
        <w:rPr>
          <w:rFonts w:asciiTheme="minorHAnsi" w:hAnsiTheme="minorHAnsi" w:cstheme="minorHAnsi"/>
          <w:lang w:val="it-IT" w:eastAsia="en-GB"/>
        </w:rPr>
        <w:tab/>
      </w:r>
      <w:r w:rsidRPr="00AA5A0F">
        <w:rPr>
          <w:rFonts w:asciiTheme="minorHAnsi" w:hAnsiTheme="minorHAnsi" w:cstheme="minorHAnsi"/>
          <w:lang w:eastAsia="en-GB"/>
        </w:rPr>
        <w:t>Contact: Marlink MSS Product Manager.</w:t>
      </w:r>
    </w:p>
    <w:p w14:paraId="469E3388" w14:textId="77777777" w:rsidR="008E2E45" w:rsidRPr="00AA5A0F" w:rsidRDefault="008E2E45" w:rsidP="008E2E45">
      <w:pPr>
        <w:rPr>
          <w:lang w:val="en-GB"/>
        </w:rPr>
      </w:pPr>
    </w:p>
    <w:p w14:paraId="15D6541E" w14:textId="47AC8509" w:rsidR="00B8378C" w:rsidRPr="00AA5A0F" w:rsidRDefault="00B8378C">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sidRPr="00AA5A0F">
        <w:rPr>
          <w:lang w:val="en-GB"/>
        </w:rPr>
        <w:br w:type="page"/>
      </w:r>
    </w:p>
    <w:p w14:paraId="00F4452C" w14:textId="68DDAF8A" w:rsidR="000460A5" w:rsidRPr="004D67A8" w:rsidRDefault="000460A5" w:rsidP="000460A5">
      <w:pPr>
        <w:pStyle w:val="Heading20"/>
        <w:rPr>
          <w:lang w:val="en-GB"/>
        </w:rPr>
      </w:pPr>
      <w:bookmarkStart w:id="1222" w:name="_Toc161924853"/>
      <w:bookmarkStart w:id="1223" w:name="_Toc166081789"/>
      <w:bookmarkStart w:id="1224" w:name="_Toc187412376"/>
      <w:bookmarkStart w:id="1225" w:name="_Toc220086322"/>
      <w:bookmarkEnd w:id="1205"/>
      <w:bookmarkEnd w:id="1206"/>
      <w:bookmarkEnd w:id="1207"/>
      <w:bookmarkEnd w:id="1208"/>
      <w:bookmarkEnd w:id="1209"/>
      <w:bookmarkEnd w:id="1210"/>
      <w:r w:rsidRPr="004D67A8">
        <w:rPr>
          <w:lang w:val="en-GB"/>
        </w:rPr>
        <w:lastRenderedPageBreak/>
        <w:t>Service Restrictions</w:t>
      </w:r>
      <w:bookmarkEnd w:id="1211"/>
      <w:bookmarkEnd w:id="1222"/>
      <w:bookmarkEnd w:id="1223"/>
      <w:bookmarkEnd w:id="1224"/>
      <w:bookmarkEnd w:id="1225"/>
    </w:p>
    <w:p w14:paraId="360E4828" w14:textId="1FB0F390" w:rsidR="000460A5" w:rsidRPr="00354780" w:rsidRDefault="000460A5" w:rsidP="000460A5">
      <w:pPr>
        <w:jc w:val="center"/>
        <w:rPr>
          <w:lang w:val="en-GB"/>
        </w:rPr>
      </w:pPr>
      <w:bookmarkStart w:id="1226" w:name="_Toc251059440"/>
      <w:bookmarkStart w:id="1227" w:name="_Toc248829287"/>
      <w:r w:rsidRPr="00354780">
        <w:rPr>
          <w:lang w:val="en-GB"/>
        </w:rPr>
        <w:t>See URL: www.itu.int/pub/T-SP-SR.1-2012</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538"/>
        <w:gridCol w:w="1607"/>
        <w:gridCol w:w="2268"/>
        <w:gridCol w:w="1985"/>
      </w:tblGrid>
      <w:tr w:rsidR="000460A5" w14:paraId="46D29175" w14:textId="77777777" w:rsidTr="001853CE">
        <w:trPr>
          <w:gridAfter w:val="2"/>
          <w:wAfter w:w="4253" w:type="dxa"/>
        </w:trPr>
        <w:tc>
          <w:tcPr>
            <w:tcW w:w="2646" w:type="dxa"/>
            <w:gridSpan w:val="2"/>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607" w:type="dxa"/>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1853CE">
        <w:trPr>
          <w:gridBefore w:val="1"/>
          <w:wBefore w:w="108" w:type="dxa"/>
        </w:trPr>
        <w:tc>
          <w:tcPr>
            <w:tcW w:w="2538"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607" w:type="dxa"/>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1853CE">
        <w:trPr>
          <w:gridBefore w:val="1"/>
          <w:wBefore w:w="108" w:type="dxa"/>
        </w:trPr>
        <w:tc>
          <w:tcPr>
            <w:tcW w:w="2538"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607" w:type="dxa"/>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1853CE">
        <w:trPr>
          <w:gridBefore w:val="1"/>
          <w:wBefore w:w="108" w:type="dxa"/>
        </w:trPr>
        <w:tc>
          <w:tcPr>
            <w:tcW w:w="2538"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607" w:type="dxa"/>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1853CE">
        <w:trPr>
          <w:gridBefore w:val="1"/>
          <w:wBefore w:w="108" w:type="dxa"/>
        </w:trPr>
        <w:tc>
          <w:tcPr>
            <w:tcW w:w="2538"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607" w:type="dxa"/>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1853CE">
        <w:trPr>
          <w:gridBefore w:val="1"/>
          <w:wBefore w:w="108" w:type="dxa"/>
        </w:trPr>
        <w:tc>
          <w:tcPr>
            <w:tcW w:w="2538"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607" w:type="dxa"/>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1853CE">
        <w:trPr>
          <w:gridBefore w:val="1"/>
          <w:wBefore w:w="108" w:type="dxa"/>
        </w:trPr>
        <w:tc>
          <w:tcPr>
            <w:tcW w:w="2538"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607" w:type="dxa"/>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1853CE">
        <w:trPr>
          <w:gridBefore w:val="1"/>
          <w:wBefore w:w="108" w:type="dxa"/>
        </w:trPr>
        <w:tc>
          <w:tcPr>
            <w:tcW w:w="2538"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607" w:type="dxa"/>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1853CE">
        <w:trPr>
          <w:gridBefore w:val="1"/>
          <w:wBefore w:w="108" w:type="dxa"/>
        </w:trPr>
        <w:tc>
          <w:tcPr>
            <w:tcW w:w="2538"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607" w:type="dxa"/>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1853CE">
        <w:trPr>
          <w:gridBefore w:val="1"/>
          <w:wBefore w:w="108" w:type="dxa"/>
        </w:trPr>
        <w:tc>
          <w:tcPr>
            <w:tcW w:w="2538"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607" w:type="dxa"/>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1853CE">
        <w:trPr>
          <w:gridBefore w:val="1"/>
          <w:wBefore w:w="108" w:type="dxa"/>
        </w:trPr>
        <w:tc>
          <w:tcPr>
            <w:tcW w:w="2538"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607" w:type="dxa"/>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28" w:name="_Toc6411910"/>
      <w:bookmarkStart w:id="1229" w:name="_Toc6215745"/>
      <w:bookmarkStart w:id="1230" w:name="_Toc4420933"/>
      <w:bookmarkStart w:id="1231" w:name="_Toc1570045"/>
      <w:bookmarkStart w:id="1232" w:name="_Toc340537"/>
      <w:bookmarkStart w:id="1233" w:name="_Toc536101953"/>
      <w:bookmarkStart w:id="1234" w:name="_Toc531960788"/>
      <w:bookmarkStart w:id="1235" w:name="_Toc531094571"/>
      <w:bookmarkStart w:id="1236" w:name="_Toc526431484"/>
      <w:bookmarkStart w:id="1237" w:name="_Toc525638296"/>
      <w:bookmarkStart w:id="1238" w:name="_Toc524430965"/>
      <w:bookmarkStart w:id="1239" w:name="_Toc520709571"/>
      <w:bookmarkStart w:id="1240" w:name="_Toc518981889"/>
      <w:bookmarkStart w:id="1241" w:name="_Toc517792336"/>
      <w:bookmarkStart w:id="1242" w:name="_Toc514850725"/>
      <w:bookmarkStart w:id="1243" w:name="_Toc513645658"/>
      <w:bookmarkStart w:id="1244" w:name="_Toc510775356"/>
      <w:bookmarkStart w:id="1245" w:name="_Toc509838135"/>
      <w:bookmarkStart w:id="1246" w:name="_Toc507510722"/>
      <w:bookmarkStart w:id="1247" w:name="_Toc505005339"/>
      <w:bookmarkStart w:id="1248" w:name="_Toc503439023"/>
      <w:bookmarkStart w:id="1249" w:name="_Toc500842109"/>
      <w:bookmarkStart w:id="1250" w:name="_Toc500841785"/>
      <w:bookmarkStart w:id="1251" w:name="_Toc499624467"/>
      <w:bookmarkStart w:id="1252" w:name="_Toc497988321"/>
      <w:bookmarkStart w:id="1253" w:name="_Toc497986900"/>
      <w:bookmarkStart w:id="1254" w:name="_Toc496537204"/>
      <w:bookmarkStart w:id="1255" w:name="_Toc495499936"/>
      <w:bookmarkStart w:id="1256" w:name="_Toc493685650"/>
      <w:bookmarkStart w:id="1257" w:name="_Toc488848860"/>
      <w:bookmarkStart w:id="1258" w:name="_Toc487466270"/>
      <w:bookmarkStart w:id="1259" w:name="_Toc486323175"/>
      <w:bookmarkStart w:id="1260" w:name="_Toc485117071"/>
      <w:bookmarkStart w:id="1261" w:name="_Toc483388292"/>
      <w:bookmarkStart w:id="1262" w:name="_Toc482280105"/>
      <w:bookmarkStart w:id="1263" w:name="_Toc479671310"/>
      <w:bookmarkStart w:id="1264" w:name="_Toc478464765"/>
      <w:bookmarkStart w:id="1265" w:name="_Toc477169055"/>
      <w:bookmarkStart w:id="1266" w:name="_Toc474504484"/>
      <w:bookmarkStart w:id="1267" w:name="_Toc473209551"/>
      <w:bookmarkStart w:id="1268" w:name="_Toc471824668"/>
      <w:bookmarkStart w:id="1269" w:name="_Toc469924992"/>
      <w:bookmarkStart w:id="1270" w:name="_Toc469048951"/>
      <w:bookmarkStart w:id="1271" w:name="_Toc466367273"/>
      <w:bookmarkStart w:id="1272" w:name="_Toc456103336"/>
      <w:bookmarkStart w:id="1273" w:name="_Toc456103220"/>
      <w:bookmarkStart w:id="1274" w:name="_Toc454789160"/>
      <w:bookmarkStart w:id="1275" w:name="_Toc453320525"/>
      <w:bookmarkStart w:id="1276" w:name="_Toc451863144"/>
      <w:bookmarkStart w:id="1277" w:name="_Toc450747476"/>
      <w:bookmarkStart w:id="1278" w:name="_Toc449442776"/>
      <w:bookmarkStart w:id="1279" w:name="_Toc446578882"/>
      <w:bookmarkStart w:id="1280" w:name="_Toc445368597"/>
      <w:bookmarkStart w:id="1281" w:name="_Toc442711621"/>
      <w:bookmarkStart w:id="1282" w:name="_Toc441671604"/>
      <w:bookmarkStart w:id="1283" w:name="_Toc440443797"/>
      <w:bookmarkStart w:id="1284" w:name="_Toc438219175"/>
      <w:bookmarkStart w:id="1285" w:name="_Toc437264288"/>
      <w:bookmarkStart w:id="1286" w:name="_Toc436383070"/>
      <w:bookmarkStart w:id="1287" w:name="_Toc434843835"/>
      <w:bookmarkStart w:id="1288" w:name="_Toc433358221"/>
      <w:bookmarkStart w:id="1289" w:name="_Toc432498841"/>
      <w:bookmarkStart w:id="1290" w:name="_Toc429469055"/>
      <w:bookmarkStart w:id="1291" w:name="_Toc428372304"/>
      <w:bookmarkStart w:id="1292" w:name="_Toc428193357"/>
      <w:bookmarkStart w:id="1293" w:name="_Toc424300249"/>
      <w:bookmarkStart w:id="1294" w:name="_Toc423078776"/>
      <w:bookmarkStart w:id="1295" w:name="_Toc421783563"/>
      <w:bookmarkStart w:id="1296" w:name="_Toc420414840"/>
      <w:bookmarkStart w:id="1297" w:name="_Toc417984362"/>
      <w:bookmarkStart w:id="1298" w:name="_Toc416360079"/>
      <w:bookmarkStart w:id="1299" w:name="_Toc414884969"/>
      <w:bookmarkStart w:id="1300" w:name="_Toc410904540"/>
      <w:bookmarkStart w:id="1301" w:name="_Toc409708237"/>
      <w:bookmarkStart w:id="1302" w:name="_Toc408576642"/>
      <w:bookmarkStart w:id="1303" w:name="_Toc406508021"/>
      <w:bookmarkStart w:id="1304" w:name="_Toc405386783"/>
      <w:bookmarkStart w:id="1305" w:name="_Toc404332317"/>
      <w:bookmarkStart w:id="1306" w:name="_Toc402967105"/>
      <w:bookmarkStart w:id="1307" w:name="_Toc401757925"/>
      <w:bookmarkStart w:id="1308" w:name="_Toc400374879"/>
      <w:bookmarkStart w:id="1309" w:name="_Toc399160641"/>
      <w:bookmarkStart w:id="1310" w:name="_Toc397517658"/>
      <w:bookmarkStart w:id="1311" w:name="_Toc396212813"/>
      <w:bookmarkStart w:id="1312" w:name="_Toc395100466"/>
      <w:bookmarkStart w:id="1313" w:name="_Toc393715491"/>
      <w:bookmarkStart w:id="1314" w:name="_Toc393714487"/>
      <w:bookmarkStart w:id="1315" w:name="_Toc393713420"/>
      <w:bookmarkStart w:id="1316" w:name="_Toc392235889"/>
      <w:bookmarkStart w:id="1317" w:name="_Toc391386075"/>
      <w:bookmarkStart w:id="1318" w:name="_Toc389730887"/>
      <w:bookmarkStart w:id="1319" w:name="_Toc388947563"/>
      <w:bookmarkStart w:id="1320" w:name="_Toc388946330"/>
      <w:bookmarkStart w:id="1321" w:name="_Toc385496802"/>
      <w:bookmarkStart w:id="1322" w:name="_Toc384625710"/>
      <w:bookmarkStart w:id="1323" w:name="_Toc383182316"/>
      <w:bookmarkStart w:id="1324" w:name="_Toc381784233"/>
      <w:bookmarkStart w:id="1325" w:name="_Toc380582900"/>
      <w:bookmarkStart w:id="1326" w:name="_Toc379440375"/>
      <w:bookmarkStart w:id="1327" w:name="_Toc378322722"/>
      <w:bookmarkStart w:id="1328" w:name="_Toc377026501"/>
      <w:bookmarkStart w:id="1329" w:name="_Toc374692772"/>
      <w:bookmarkStart w:id="1330" w:name="_Toc374692695"/>
      <w:bookmarkStart w:id="1331" w:name="_Toc374006641"/>
      <w:bookmarkStart w:id="1332" w:name="_Toc373157833"/>
      <w:bookmarkStart w:id="1333" w:name="_Toc371588867"/>
      <w:bookmarkStart w:id="1334" w:name="_Toc370373501"/>
      <w:bookmarkStart w:id="1335" w:name="_Toc369007892"/>
      <w:bookmarkStart w:id="1336" w:name="_Toc369007688"/>
      <w:bookmarkStart w:id="1337" w:name="_Toc367715554"/>
      <w:bookmarkStart w:id="1338" w:name="_Toc366157715"/>
      <w:bookmarkStart w:id="1339" w:name="_Toc364672358"/>
      <w:bookmarkStart w:id="1340" w:name="_Toc363741409"/>
      <w:bookmarkStart w:id="1341" w:name="_Toc361921569"/>
      <w:bookmarkStart w:id="1342" w:name="_Toc360696838"/>
      <w:bookmarkStart w:id="1343" w:name="_Toc359489438"/>
      <w:bookmarkStart w:id="1344" w:name="_Toc358192589"/>
      <w:bookmarkStart w:id="1345" w:name="_Toc357001962"/>
      <w:bookmarkStart w:id="1346" w:name="_Toc355708879"/>
      <w:bookmarkStart w:id="1347" w:name="_Toc354053853"/>
      <w:bookmarkStart w:id="1348" w:name="_Toc352940516"/>
      <w:bookmarkStart w:id="1349" w:name="_Toc351549911"/>
      <w:bookmarkStart w:id="1350" w:name="_Toc350415590"/>
      <w:bookmarkStart w:id="1351" w:name="_Toc349288272"/>
      <w:bookmarkStart w:id="1352" w:name="_Toc347929611"/>
      <w:bookmarkStart w:id="1353" w:name="_Toc346885966"/>
      <w:bookmarkStart w:id="1354" w:name="_Toc345579844"/>
      <w:bookmarkStart w:id="1355" w:name="_Toc343262689"/>
      <w:bookmarkStart w:id="1356" w:name="_Toc342912869"/>
      <w:bookmarkStart w:id="1357" w:name="_Toc341451238"/>
      <w:bookmarkStart w:id="1358" w:name="_Toc340225540"/>
      <w:bookmarkStart w:id="1359" w:name="_Toc338779393"/>
      <w:bookmarkStart w:id="1360" w:name="_Toc337110352"/>
      <w:bookmarkStart w:id="1361" w:name="_Toc335901526"/>
      <w:bookmarkStart w:id="1362" w:name="_Toc334776207"/>
      <w:bookmarkStart w:id="1363" w:name="_Toc332272672"/>
      <w:bookmarkStart w:id="1364" w:name="_Toc323904394"/>
      <w:bookmarkStart w:id="1365" w:name="_Toc323035741"/>
      <w:bookmarkStart w:id="1366" w:name="_Toc320536978"/>
      <w:bookmarkStart w:id="1367" w:name="_Toc318965022"/>
      <w:bookmarkStart w:id="1368" w:name="_Toc316479984"/>
      <w:bookmarkStart w:id="1369" w:name="_Toc313973328"/>
      <w:bookmarkStart w:id="1370" w:name="_Toc311103663"/>
      <w:bookmarkStart w:id="1371" w:name="_Toc308530351"/>
      <w:bookmarkStart w:id="1372" w:name="_Toc304892186"/>
      <w:bookmarkStart w:id="1373" w:name="_Toc303344268"/>
      <w:bookmarkStart w:id="1374" w:name="_Toc301945313"/>
      <w:bookmarkStart w:id="1375" w:name="_Toc297804739"/>
      <w:bookmarkStart w:id="1376" w:name="_Toc296675488"/>
      <w:bookmarkStart w:id="1377" w:name="_Toc295387918"/>
      <w:bookmarkStart w:id="1378" w:name="_Toc292704993"/>
      <w:bookmarkStart w:id="1379" w:name="_Toc291005409"/>
      <w:bookmarkStart w:id="1380" w:name="_Toc288660300"/>
      <w:bookmarkStart w:id="1381" w:name="_Toc286218735"/>
      <w:bookmarkStart w:id="1382" w:name="_Toc283737224"/>
      <w:bookmarkStart w:id="1383" w:name="_Toc282526058"/>
      <w:bookmarkStart w:id="1384" w:name="_Toc280349226"/>
      <w:bookmarkStart w:id="1385" w:name="_Toc279669170"/>
      <w:bookmarkStart w:id="1386" w:name="_Toc276717184"/>
      <w:bookmarkStart w:id="1387" w:name="_Toc274223848"/>
      <w:bookmarkStart w:id="1388" w:name="_Toc273023374"/>
      <w:bookmarkStart w:id="1389" w:name="_Toc271700513"/>
      <w:bookmarkStart w:id="1390" w:name="_Toc268774044"/>
      <w:bookmarkStart w:id="1391" w:name="_Toc266181259"/>
      <w:bookmarkStart w:id="1392" w:name="_Toc265056512"/>
      <w:bookmarkStart w:id="1393" w:name="_Toc262631833"/>
      <w:bookmarkStart w:id="1394" w:name="_Toc259783162"/>
      <w:bookmarkStart w:id="1395" w:name="_Toc253407167"/>
      <w:bookmarkStart w:id="1396" w:name="_Toc8296068"/>
      <w:bookmarkStart w:id="1397" w:name="_Toc9580681"/>
      <w:bookmarkStart w:id="1398" w:name="_Toc12354369"/>
      <w:bookmarkStart w:id="1399" w:name="_Toc13065958"/>
      <w:bookmarkStart w:id="1400" w:name="_Toc14769333"/>
      <w:bookmarkStart w:id="1401" w:name="_Toc17298855"/>
      <w:bookmarkStart w:id="1402" w:name="_Toc18681557"/>
      <w:bookmarkStart w:id="1403" w:name="_Toc21528585"/>
      <w:bookmarkStart w:id="1404" w:name="_Toc23321872"/>
      <w:bookmarkStart w:id="1405" w:name="_Toc24365713"/>
      <w:bookmarkStart w:id="1406" w:name="_Toc25746890"/>
      <w:bookmarkStart w:id="1407" w:name="_Toc26539919"/>
      <w:bookmarkStart w:id="1408" w:name="_Toc27558707"/>
      <w:bookmarkStart w:id="1409" w:name="_Toc31986491"/>
      <w:bookmarkStart w:id="1410" w:name="_Toc33175457"/>
      <w:bookmarkStart w:id="1411" w:name="_Toc38455870"/>
      <w:bookmarkStart w:id="1412" w:name="_Toc40787347"/>
      <w:bookmarkStart w:id="1413" w:name="_Toc46322979"/>
      <w:bookmarkStart w:id="1414" w:name="_Toc49438647"/>
      <w:bookmarkStart w:id="1415" w:name="_Toc51669586"/>
      <w:bookmarkStart w:id="1416" w:name="_Toc52889727"/>
      <w:bookmarkStart w:id="1417" w:name="_Toc57030870"/>
      <w:bookmarkStart w:id="1418" w:name="_Toc67918828"/>
      <w:bookmarkStart w:id="1419" w:name="_Toc70410773"/>
      <w:bookmarkStart w:id="1420" w:name="_Toc74064889"/>
      <w:bookmarkStart w:id="1421" w:name="_Toc78207947"/>
      <w:bookmarkStart w:id="1422" w:name="_Toc97889189"/>
      <w:bookmarkStart w:id="1423" w:name="_Toc103001301"/>
      <w:bookmarkStart w:id="1424" w:name="_Toc108423200"/>
      <w:bookmarkStart w:id="1425" w:name="_Toc125536231"/>
      <w:bookmarkStart w:id="1426" w:name="_Toc140583970"/>
      <w:bookmarkStart w:id="1427" w:name="_Toc157508794"/>
      <w:bookmarkStart w:id="1428" w:name="_Toc161924854"/>
      <w:bookmarkStart w:id="1429" w:name="_Toc166081790"/>
      <w:bookmarkStart w:id="1430" w:name="_Toc187412377"/>
      <w:bookmarkStart w:id="1431" w:name="_Toc220086323"/>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32" w:name="_Toc420414841"/>
      <w:bookmarkStart w:id="1433" w:name="_Toc417984363"/>
      <w:bookmarkStart w:id="1434" w:name="_Toc416360080"/>
      <w:bookmarkStart w:id="1435" w:name="_Toc414884970"/>
      <w:bookmarkStart w:id="1436" w:name="_Toc410904541"/>
      <w:bookmarkStart w:id="1437" w:name="_Toc409708238"/>
      <w:bookmarkStart w:id="1438" w:name="_Toc408576643"/>
      <w:bookmarkStart w:id="1439" w:name="_Toc406508022"/>
      <w:bookmarkStart w:id="1440" w:name="_Toc405386784"/>
      <w:bookmarkStart w:id="1441" w:name="_Toc404332318"/>
      <w:bookmarkStart w:id="1442" w:name="_Toc402967106"/>
      <w:bookmarkStart w:id="1443" w:name="_Toc401757926"/>
      <w:bookmarkStart w:id="1444" w:name="_Toc400374880"/>
      <w:bookmarkStart w:id="1445" w:name="_Toc399160642"/>
      <w:bookmarkStart w:id="1446" w:name="_Toc397517659"/>
      <w:bookmarkStart w:id="1447" w:name="_Toc396212814"/>
      <w:bookmarkStart w:id="1448" w:name="_Toc395100467"/>
      <w:bookmarkStart w:id="1449" w:name="_Toc393715492"/>
      <w:bookmarkStart w:id="1450" w:name="_Toc393714488"/>
      <w:bookmarkStart w:id="1451" w:name="_Toc393713421"/>
      <w:bookmarkStart w:id="1452" w:name="_Toc392235890"/>
      <w:bookmarkStart w:id="1453" w:name="_Toc391386076"/>
      <w:bookmarkStart w:id="1454" w:name="_Toc389730888"/>
      <w:bookmarkStart w:id="1455" w:name="_Toc388947564"/>
      <w:bookmarkStart w:id="1456" w:name="_Toc388946331"/>
      <w:bookmarkStart w:id="1457" w:name="_Toc385496803"/>
      <w:bookmarkStart w:id="1458" w:name="_Toc384625711"/>
      <w:bookmarkStart w:id="1459" w:name="_Toc383182317"/>
      <w:bookmarkStart w:id="1460" w:name="_Toc381784234"/>
      <w:bookmarkStart w:id="1461" w:name="_Toc380582901"/>
      <w:bookmarkStart w:id="1462" w:name="_Toc379440376"/>
      <w:bookmarkStart w:id="1463" w:name="_Toc378322723"/>
      <w:bookmarkStart w:id="1464" w:name="_Toc377026502"/>
      <w:bookmarkStart w:id="1465" w:name="_Toc374692773"/>
      <w:bookmarkStart w:id="1466" w:name="_Toc374692696"/>
      <w:bookmarkStart w:id="1467" w:name="_Toc374006642"/>
      <w:bookmarkStart w:id="1468" w:name="_Toc373157834"/>
      <w:bookmarkStart w:id="1469" w:name="_Toc371588868"/>
      <w:bookmarkStart w:id="1470" w:name="_Toc370373502"/>
      <w:bookmarkStart w:id="1471" w:name="_Toc369007893"/>
      <w:bookmarkStart w:id="1472" w:name="_Toc369007689"/>
      <w:bookmarkStart w:id="1473" w:name="_Toc367715555"/>
      <w:bookmarkStart w:id="1474" w:name="_Toc366157716"/>
      <w:bookmarkStart w:id="1475" w:name="_Toc364672359"/>
      <w:bookmarkStart w:id="1476" w:name="_Toc363741410"/>
      <w:bookmarkStart w:id="1477" w:name="_Toc361921570"/>
      <w:bookmarkStart w:id="1478" w:name="_Toc360696839"/>
      <w:bookmarkStart w:id="1479" w:name="_Toc359489439"/>
      <w:bookmarkStart w:id="1480" w:name="_Toc358192590"/>
      <w:bookmarkStart w:id="1481" w:name="_Toc357001963"/>
      <w:bookmarkStart w:id="1482" w:name="_Toc355708880"/>
      <w:bookmarkStart w:id="1483" w:name="_Toc354053854"/>
      <w:bookmarkStart w:id="1484" w:name="_Toc352940517"/>
      <w:bookmarkStart w:id="1485" w:name="_Toc351549912"/>
      <w:bookmarkStart w:id="1486" w:name="_Toc350415591"/>
      <w:bookmarkStart w:id="1487" w:name="_Toc349288273"/>
      <w:bookmarkStart w:id="1488" w:name="_Toc347929612"/>
      <w:bookmarkStart w:id="1489" w:name="_Toc346885967"/>
      <w:bookmarkStart w:id="1490" w:name="_Toc345579845"/>
      <w:bookmarkStart w:id="1491" w:name="_Toc343262690"/>
      <w:bookmarkStart w:id="1492" w:name="_Toc342912870"/>
      <w:bookmarkStart w:id="1493" w:name="_Toc341451239"/>
      <w:bookmarkStart w:id="1494" w:name="_Toc340225541"/>
      <w:bookmarkStart w:id="1495" w:name="_Toc338779394"/>
      <w:bookmarkStart w:id="1496" w:name="_Toc337110353"/>
      <w:bookmarkStart w:id="1497" w:name="_Toc335901527"/>
      <w:bookmarkStart w:id="1498" w:name="_Toc334776208"/>
      <w:bookmarkStart w:id="1499" w:name="_Toc332272673"/>
      <w:bookmarkStart w:id="1500" w:name="_Toc323904395"/>
      <w:bookmarkStart w:id="1501" w:name="_Toc323035742"/>
      <w:bookmarkStart w:id="1502" w:name="_Toc321820569"/>
      <w:bookmarkStart w:id="1503" w:name="_Toc321311688"/>
      <w:bookmarkStart w:id="1504" w:name="_Toc321233409"/>
      <w:bookmarkStart w:id="1505" w:name="_Toc320536979"/>
      <w:bookmarkStart w:id="1506" w:name="_Toc318965023"/>
      <w:bookmarkStart w:id="1507" w:name="_Toc316479985"/>
      <w:bookmarkStart w:id="1508" w:name="_Toc313973329"/>
      <w:bookmarkStart w:id="1509" w:name="_Toc311103664"/>
      <w:bookmarkStart w:id="1510" w:name="_Toc308530352"/>
      <w:bookmarkStart w:id="1511" w:name="_Toc304892188"/>
      <w:bookmarkStart w:id="1512" w:name="_Toc303344270"/>
      <w:bookmarkStart w:id="1513" w:name="_Toc301945315"/>
      <w:bookmarkStart w:id="1514" w:name="_Toc297804741"/>
      <w:bookmarkStart w:id="1515" w:name="_Toc296675490"/>
      <w:bookmarkStart w:id="1516" w:name="_Toc295387920"/>
      <w:bookmarkStart w:id="1517" w:name="_Toc292704995"/>
      <w:bookmarkStart w:id="1518" w:name="_Toc291005411"/>
      <w:bookmarkStart w:id="1519" w:name="_Toc288660302"/>
      <w:bookmarkStart w:id="1520" w:name="_Toc286218737"/>
      <w:bookmarkStart w:id="1521" w:name="_Toc283737226"/>
      <w:bookmarkStart w:id="1522" w:name="_Toc282526060"/>
      <w:bookmarkStart w:id="1523" w:name="_Toc280349228"/>
      <w:bookmarkStart w:id="1524" w:name="_Toc279669172"/>
      <w:bookmarkStart w:id="1525" w:name="_Toc276717186"/>
      <w:bookmarkStart w:id="1526" w:name="_Toc274223850"/>
      <w:bookmarkStart w:id="1527" w:name="_Toc273023376"/>
      <w:bookmarkStart w:id="1528" w:name="_Toc271700515"/>
      <w:bookmarkStart w:id="1529" w:name="_Toc268774046"/>
      <w:bookmarkStart w:id="1530" w:name="_Toc266181261"/>
      <w:bookmarkStart w:id="1531" w:name="_Toc259783164"/>
      <w:bookmarkStart w:id="1532" w:name="_Toc253407169"/>
      <w:bookmarkStart w:id="1533" w:name="_Toc6411911"/>
      <w:bookmarkStart w:id="1534" w:name="_Toc6215746"/>
      <w:bookmarkStart w:id="1535" w:name="_Toc4420934"/>
      <w:bookmarkStart w:id="1536" w:name="_Toc1570046"/>
      <w:bookmarkStart w:id="1537" w:name="_Toc340538"/>
      <w:bookmarkStart w:id="1538" w:name="_Toc536101954"/>
      <w:bookmarkStart w:id="1539" w:name="_Toc531960789"/>
      <w:bookmarkStart w:id="1540" w:name="_Toc531094572"/>
      <w:bookmarkStart w:id="1541" w:name="_Toc526431485"/>
      <w:bookmarkStart w:id="1542" w:name="_Toc525638297"/>
      <w:bookmarkStart w:id="1543" w:name="_Toc524430966"/>
      <w:bookmarkStart w:id="1544" w:name="_Toc520709572"/>
      <w:bookmarkStart w:id="1545" w:name="_Toc518981890"/>
      <w:bookmarkStart w:id="1546" w:name="_Toc517792337"/>
      <w:bookmarkStart w:id="1547" w:name="_Toc514850726"/>
      <w:bookmarkStart w:id="1548" w:name="_Toc513645659"/>
      <w:bookmarkStart w:id="1549" w:name="_Toc510775357"/>
      <w:bookmarkStart w:id="1550" w:name="_Toc509838136"/>
      <w:bookmarkStart w:id="1551" w:name="_Toc507510723"/>
      <w:bookmarkStart w:id="1552" w:name="_Toc505005340"/>
      <w:bookmarkStart w:id="1553" w:name="_Toc503439024"/>
      <w:bookmarkStart w:id="1554" w:name="_Toc500842110"/>
      <w:bookmarkStart w:id="1555" w:name="_Toc500841786"/>
      <w:bookmarkStart w:id="1556" w:name="_Toc499624468"/>
      <w:bookmarkStart w:id="1557" w:name="_Toc497988322"/>
      <w:bookmarkStart w:id="1558" w:name="_Toc497986901"/>
      <w:bookmarkStart w:id="1559" w:name="_Toc496537205"/>
      <w:bookmarkStart w:id="1560" w:name="_Toc495499937"/>
      <w:bookmarkStart w:id="1561" w:name="_Toc493685651"/>
      <w:bookmarkStart w:id="1562" w:name="_Toc488848861"/>
      <w:bookmarkStart w:id="1563" w:name="_Toc487466271"/>
      <w:bookmarkStart w:id="1564" w:name="_Toc486323176"/>
      <w:bookmarkStart w:id="1565" w:name="_Toc485117072"/>
      <w:bookmarkStart w:id="1566" w:name="_Toc483388293"/>
      <w:bookmarkStart w:id="1567" w:name="_Toc482280106"/>
      <w:bookmarkStart w:id="1568" w:name="_Toc479671311"/>
      <w:bookmarkStart w:id="1569" w:name="_Toc478464766"/>
      <w:bookmarkStart w:id="1570" w:name="_Toc477169056"/>
      <w:bookmarkStart w:id="1571" w:name="_Toc474504485"/>
      <w:bookmarkStart w:id="1572" w:name="_Toc473209552"/>
      <w:bookmarkStart w:id="1573" w:name="_Toc471824669"/>
      <w:bookmarkStart w:id="1574" w:name="_Toc469924993"/>
      <w:bookmarkStart w:id="1575" w:name="_Toc469048952"/>
      <w:bookmarkStart w:id="1576" w:name="_Toc466367274"/>
      <w:bookmarkStart w:id="1577" w:name="_Toc456103337"/>
      <w:bookmarkStart w:id="1578" w:name="_Toc456103221"/>
      <w:bookmarkStart w:id="1579" w:name="_Toc454789161"/>
      <w:bookmarkStart w:id="1580" w:name="_Toc453320526"/>
      <w:bookmarkStart w:id="1581" w:name="_Toc451863145"/>
      <w:bookmarkStart w:id="1582" w:name="_Toc450747477"/>
      <w:bookmarkStart w:id="1583" w:name="_Toc449442777"/>
      <w:bookmarkStart w:id="1584" w:name="_Toc446578883"/>
      <w:bookmarkStart w:id="1585" w:name="_Toc445368598"/>
      <w:bookmarkStart w:id="1586" w:name="_Toc442711622"/>
      <w:bookmarkStart w:id="1587" w:name="_Toc441671605"/>
      <w:bookmarkStart w:id="1588" w:name="_Toc440443798"/>
      <w:bookmarkStart w:id="1589" w:name="_Toc438219176"/>
      <w:bookmarkStart w:id="1590" w:name="_Toc437264289"/>
      <w:bookmarkStart w:id="1591" w:name="_Toc436383071"/>
      <w:bookmarkStart w:id="1592" w:name="_Toc434843836"/>
      <w:bookmarkStart w:id="1593" w:name="_Toc433358222"/>
      <w:bookmarkStart w:id="1594" w:name="_Toc432498842"/>
      <w:bookmarkStart w:id="1595" w:name="_Toc429469056"/>
      <w:bookmarkStart w:id="1596" w:name="_Toc428372305"/>
      <w:bookmarkStart w:id="1597" w:name="_Toc428193358"/>
      <w:bookmarkStart w:id="1598" w:name="_Toc424300250"/>
      <w:bookmarkStart w:id="1599" w:name="_Toc423078777"/>
      <w:bookmarkStart w:id="1600" w:name="_Toc421783564"/>
      <w:bookmarkStart w:id="1601" w:name="_Toc8296069"/>
      <w:bookmarkStart w:id="1602" w:name="_Toc9580682"/>
      <w:bookmarkStart w:id="1603" w:name="_Toc12354370"/>
      <w:bookmarkStart w:id="1604" w:name="_Toc13065959"/>
      <w:bookmarkStart w:id="1605" w:name="_Toc14769334"/>
      <w:bookmarkStart w:id="1606" w:name="_Toc17298856"/>
      <w:bookmarkStart w:id="1607" w:name="_Toc18681558"/>
      <w:bookmarkStart w:id="1608" w:name="_Toc21528586"/>
      <w:bookmarkStart w:id="1609" w:name="_Toc23321873"/>
      <w:bookmarkStart w:id="1610" w:name="_Toc24365714"/>
      <w:bookmarkStart w:id="1611" w:name="_Toc25746891"/>
      <w:bookmarkStart w:id="1612" w:name="_Toc26539920"/>
      <w:bookmarkStart w:id="1613" w:name="_Toc27558708"/>
      <w:bookmarkStart w:id="1614" w:name="_Toc31986492"/>
      <w:bookmarkStart w:id="1615" w:name="_Toc33175458"/>
      <w:bookmarkStart w:id="1616" w:name="_Toc38455871"/>
      <w:bookmarkStart w:id="1617" w:name="_Toc40787348"/>
      <w:bookmarkStart w:id="1618" w:name="_Toc49438648"/>
      <w:bookmarkStart w:id="1619" w:name="_Toc51669587"/>
      <w:bookmarkStart w:id="1620" w:name="_Toc52889728"/>
      <w:bookmarkStart w:id="1621" w:name="_Toc57030871"/>
      <w:bookmarkStart w:id="1622" w:name="_Toc67918829"/>
      <w:bookmarkStart w:id="1623" w:name="_Toc70410774"/>
      <w:bookmarkStart w:id="1624" w:name="_Toc74064890"/>
      <w:bookmarkStart w:id="1625" w:name="_Toc78207948"/>
      <w:bookmarkStart w:id="1626" w:name="_Toc97889190"/>
      <w:bookmarkStart w:id="1627" w:name="_Toc103001302"/>
      <w:bookmarkStart w:id="1628" w:name="_Toc108423201"/>
      <w:bookmarkStart w:id="1629" w:name="_Toc125536232"/>
      <w:bookmarkStart w:id="1630" w:name="_Toc140583971"/>
      <w:bookmarkStart w:id="1631" w:name="_Toc157508795"/>
      <w:bookmarkStart w:id="1632" w:name="_Toc161924855"/>
      <w:bookmarkStart w:id="1633" w:name="_Toc166081791"/>
      <w:bookmarkStart w:id="1634" w:name="_Toc187412378"/>
      <w:bookmarkStart w:id="1635" w:name="_Toc220086324"/>
      <w:r w:rsidRPr="006F5A9E">
        <w:lastRenderedPageBreak/>
        <w:t>AMENDMENTS</w:t>
      </w:r>
      <w:r>
        <w:t xml:space="preserve">  TO  SERVICE  PUBLICATIONS</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6"/>
      <w:bookmarkEnd w:id="897"/>
    </w:tbl>
    <w:p w14:paraId="7DBC2389" w14:textId="77777777" w:rsidR="007219CF" w:rsidRDefault="007219CF" w:rsidP="007C0BA7">
      <w:pPr>
        <w:rPr>
          <w:rFonts w:eastAsia="Arial"/>
          <w:lang w:val="fr-CH"/>
        </w:rPr>
      </w:pPr>
    </w:p>
    <w:p w14:paraId="405B994A" w14:textId="77777777" w:rsidR="00C1675A" w:rsidRDefault="00C1675A" w:rsidP="007C0BA7">
      <w:pPr>
        <w:rPr>
          <w:rFonts w:eastAsia="Arial"/>
          <w:lang w:val="fr-CH"/>
        </w:rPr>
      </w:pPr>
    </w:p>
    <w:p w14:paraId="3018E014" w14:textId="77777777" w:rsidR="00C1675A" w:rsidRDefault="00C1675A" w:rsidP="00C1675A">
      <w:pPr>
        <w:rPr>
          <w:rFonts w:eastAsia="Arial"/>
          <w:lang w:val="fr-CH"/>
        </w:rPr>
      </w:pPr>
    </w:p>
    <w:p w14:paraId="2D0EBD00" w14:textId="77777777" w:rsidR="00C1675A" w:rsidRDefault="00C1675A" w:rsidP="00C1675A">
      <w:pPr>
        <w:pStyle w:val="Heading2grey"/>
        <w:rPr>
          <w:lang w:val="en-GB"/>
        </w:rPr>
      </w:pPr>
      <w:r>
        <w:rPr>
          <w:lang w:val="en-GB"/>
        </w:rPr>
        <w:t xml:space="preserve">Mobile Network Codes (MNC) for the international identification plan </w:t>
      </w:r>
      <w:r>
        <w:rPr>
          <w:lang w:val="en-GB"/>
        </w:rPr>
        <w:br/>
        <w:t>for public networks and subscriptions</w:t>
      </w:r>
      <w:r>
        <w:rPr>
          <w:lang w:val="en-GB"/>
        </w:rPr>
        <w:br/>
        <w:t>(According to Recommendation ITU-T E.212 (09/2016))</w:t>
      </w:r>
      <w:r>
        <w:rPr>
          <w:lang w:val="en-GB"/>
        </w:rPr>
        <w:br/>
        <w:t>- Position on 15 November 2023 -</w:t>
      </w:r>
    </w:p>
    <w:p w14:paraId="29756EAF" w14:textId="77777777" w:rsidR="00C1675A" w:rsidRDefault="00C1675A" w:rsidP="00C1675A">
      <w:pPr>
        <w:jc w:val="center"/>
      </w:pPr>
      <w:r>
        <w:t>Annex to ITU Operational Bulletin No. 1280 – 15.XI.2023</w:t>
      </w:r>
    </w:p>
    <w:p w14:paraId="19240692" w14:textId="77777777" w:rsidR="00C1675A" w:rsidRDefault="00C1675A" w:rsidP="00C1675A">
      <w:pPr>
        <w:jc w:val="center"/>
      </w:pPr>
      <w:r>
        <w:t>Amendment No. 59</w:t>
      </w:r>
    </w:p>
    <w:p w14:paraId="161CBE19" w14:textId="77777777" w:rsidR="00C1675A" w:rsidRDefault="00C1675A" w:rsidP="00C1675A"/>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2"/>
        <w:gridCol w:w="6871"/>
      </w:tblGrid>
      <w:tr w:rsidR="00C1675A" w14:paraId="384652F7" w14:textId="77777777" w:rsidTr="00FA2DBA">
        <w:trPr>
          <w:tblHeader/>
          <w:jc w:val="center"/>
        </w:trPr>
        <w:tc>
          <w:tcPr>
            <w:tcW w:w="9800" w:type="dxa"/>
            <w:gridSpan w:val="2"/>
          </w:tcPr>
          <w:p w14:paraId="67B57B41" w14:textId="77777777" w:rsidR="00C1675A" w:rsidRDefault="00C1675A" w:rsidP="00FA2DBA">
            <w:pPr>
              <w:pStyle w:val="Tabletext"/>
            </w:pPr>
            <w:r>
              <w:rPr>
                <w:i/>
                <w:iCs/>
              </w:rPr>
              <w:t>Country / Geographical area</w:t>
            </w:r>
          </w:p>
        </w:tc>
      </w:tr>
      <w:tr w:rsidR="00C1675A" w14:paraId="7EFB8DB9" w14:textId="77777777" w:rsidTr="00FA2DBA">
        <w:trPr>
          <w:tblHeader/>
          <w:jc w:val="center"/>
        </w:trPr>
        <w:tc>
          <w:tcPr>
            <w:tcW w:w="2800" w:type="dxa"/>
          </w:tcPr>
          <w:p w14:paraId="7CE9AC36" w14:textId="77777777" w:rsidR="00C1675A" w:rsidRDefault="00C1675A" w:rsidP="00FA2DBA">
            <w:pPr>
              <w:pStyle w:val="Tabletext"/>
            </w:pPr>
            <w:r>
              <w:rPr>
                <w:i/>
                <w:iCs/>
              </w:rPr>
              <w:t>MCC + MNC</w:t>
            </w:r>
          </w:p>
        </w:tc>
        <w:tc>
          <w:tcPr>
            <w:tcW w:w="7000" w:type="dxa"/>
          </w:tcPr>
          <w:p w14:paraId="2B8095B2" w14:textId="77777777" w:rsidR="00C1675A" w:rsidRDefault="00C1675A" w:rsidP="00FA2DBA">
            <w:pPr>
              <w:pStyle w:val="Tabletext"/>
            </w:pPr>
            <w:r>
              <w:rPr>
                <w:i/>
                <w:iCs/>
              </w:rPr>
              <w:t xml:space="preserve">Operator / Network </w:t>
            </w:r>
          </w:p>
        </w:tc>
      </w:tr>
      <w:tr w:rsidR="00C1675A" w14:paraId="23B603EC" w14:textId="77777777" w:rsidTr="00FA2DBA">
        <w:trPr>
          <w:jc w:val="center"/>
        </w:trPr>
        <w:tc>
          <w:tcPr>
            <w:tcW w:w="9800" w:type="dxa"/>
            <w:gridSpan w:val="2"/>
          </w:tcPr>
          <w:p w14:paraId="1378FE07" w14:textId="77777777" w:rsidR="00C1675A" w:rsidRDefault="00C1675A" w:rsidP="00FA2DBA">
            <w:pPr>
              <w:pStyle w:val="Tabletextbold"/>
              <w:keepNext/>
            </w:pPr>
            <w:r>
              <w:t>International Mobile, shared code   ADD</w:t>
            </w:r>
          </w:p>
        </w:tc>
      </w:tr>
      <w:tr w:rsidR="00C1675A" w14:paraId="13357C06" w14:textId="77777777" w:rsidTr="00FA2DBA">
        <w:trPr>
          <w:jc w:val="center"/>
        </w:trPr>
        <w:tc>
          <w:tcPr>
            <w:tcW w:w="2800" w:type="dxa"/>
          </w:tcPr>
          <w:p w14:paraId="18C1431D" w14:textId="77777777" w:rsidR="00C1675A" w:rsidRDefault="00C1675A" w:rsidP="00FA2DBA">
            <w:pPr>
              <w:pStyle w:val="Tabletext"/>
            </w:pPr>
            <w:r>
              <w:t>901 51</w:t>
            </w:r>
          </w:p>
        </w:tc>
        <w:tc>
          <w:tcPr>
            <w:tcW w:w="7000" w:type="dxa"/>
          </w:tcPr>
          <w:p w14:paraId="493862DC" w14:textId="77777777" w:rsidR="00C1675A" w:rsidRDefault="00C1675A" w:rsidP="00FA2DBA">
            <w:pPr>
              <w:pStyle w:val="Tabletext"/>
            </w:pPr>
            <w:r>
              <w:t>Ligado Networks Subsidiary LLC ("Ligado Subsidiary")</w:t>
            </w:r>
          </w:p>
        </w:tc>
      </w:tr>
    </w:tbl>
    <w:p w14:paraId="05E3AD74" w14:textId="77777777" w:rsidR="00C1675A" w:rsidRDefault="00C1675A" w:rsidP="00C1675A"/>
    <w:p w14:paraId="0A81E242" w14:textId="77777777" w:rsidR="00C1675A" w:rsidRDefault="00C1675A" w:rsidP="00C1675A">
      <w:pPr>
        <w:ind w:left="720" w:hanging="720"/>
        <w:jc w:val="left"/>
      </w:pPr>
      <w:r>
        <w:t>____________</w:t>
      </w:r>
    </w:p>
    <w:p w14:paraId="52ADA2F8" w14:textId="52C45A0B" w:rsidR="00C1675A" w:rsidRDefault="00C1675A" w:rsidP="00C1675A">
      <w:pPr>
        <w:jc w:val="left"/>
        <w:rPr>
          <w:sz w:val="18"/>
          <w:szCs w:val="18"/>
        </w:rPr>
      </w:pPr>
      <w:r w:rsidRPr="00303775">
        <w:rPr>
          <w:sz w:val="18"/>
          <w:szCs w:val="18"/>
        </w:rPr>
        <w:t>MCC: Mobile Country Code</w:t>
      </w:r>
      <w:r w:rsidRPr="00303775">
        <w:rPr>
          <w:sz w:val="18"/>
          <w:szCs w:val="18"/>
        </w:rPr>
        <w:br/>
        <w:t>MNC: Mobile Network Code</w:t>
      </w:r>
    </w:p>
    <w:p w14:paraId="45C185B4" w14:textId="77777777" w:rsidR="00C1675A" w:rsidRDefault="00C1675A" w:rsidP="00C1675A">
      <w:pPr>
        <w:jc w:val="left"/>
        <w:rPr>
          <w:sz w:val="18"/>
          <w:szCs w:val="18"/>
        </w:rPr>
      </w:pPr>
    </w:p>
    <w:p w14:paraId="04297B8F" w14:textId="3DC86BDB" w:rsidR="00C1675A" w:rsidRDefault="00C1675A">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CH"/>
        </w:rPr>
      </w:pPr>
      <w:r>
        <w:rPr>
          <w:rFonts w:eastAsia="Arial"/>
          <w:lang w:val="fr-CH"/>
        </w:rPr>
        <w:br w:type="page"/>
      </w:r>
    </w:p>
    <w:p w14:paraId="3622A447" w14:textId="77777777" w:rsidR="00C1675A" w:rsidRPr="00C1675A" w:rsidRDefault="00C1675A" w:rsidP="00C1675A">
      <w:pPr>
        <w:pStyle w:val="Heading2grey"/>
        <w:rPr>
          <w:lang w:val="en-GB"/>
        </w:rPr>
      </w:pPr>
      <w:bookmarkStart w:id="1636" w:name="_Toc36875243"/>
      <w:bookmarkStart w:id="1637" w:name="_Toc517792343"/>
      <w:r w:rsidRPr="00C1675A">
        <w:rPr>
          <w:lang w:val="en-GB"/>
        </w:rPr>
        <w:lastRenderedPageBreak/>
        <w:t xml:space="preserve">National Numbering Plan </w:t>
      </w:r>
      <w:r w:rsidRPr="00C1675A">
        <w:rPr>
          <w:lang w:val="en-GB"/>
        </w:rPr>
        <w:br/>
        <w:t>(According to Recommendation ITU-T E.129 (01/2013))</w:t>
      </w:r>
      <w:bookmarkEnd w:id="1636"/>
      <w:bookmarkEnd w:id="1637"/>
    </w:p>
    <w:p w14:paraId="6A04F7EE" w14:textId="77777777" w:rsidR="00C1675A" w:rsidRPr="008E79E9" w:rsidRDefault="00C1675A" w:rsidP="00C1675A">
      <w:pPr>
        <w:tabs>
          <w:tab w:val="left" w:pos="1134"/>
          <w:tab w:val="left" w:pos="1560"/>
          <w:tab w:val="left" w:pos="2127"/>
        </w:tabs>
        <w:spacing w:after="80"/>
        <w:jc w:val="center"/>
        <w:outlineLvl w:val="2"/>
        <w:rPr>
          <w:rFonts w:eastAsia="SimSun" w:cs="Arial"/>
          <w:sz w:val="18"/>
          <w:szCs w:val="18"/>
          <w:lang w:val="en-GB"/>
        </w:rPr>
      </w:pPr>
      <w:bookmarkStart w:id="1638" w:name="_Toc36875244"/>
      <w:bookmarkStart w:id="1639" w:name="_Toc517792344"/>
      <w:r w:rsidRPr="008E79E9">
        <w:rPr>
          <w:rFonts w:eastAsia="SimSun" w:cs="Arial"/>
          <w:sz w:val="18"/>
          <w:szCs w:val="18"/>
        </w:rPr>
        <w:t>See URL:</w:t>
      </w:r>
      <w:bookmarkEnd w:id="1638"/>
      <w:r w:rsidRPr="008E79E9">
        <w:rPr>
          <w:rFonts w:eastAsia="SimSun" w:cs="Arial"/>
          <w:sz w:val="18"/>
          <w:szCs w:val="18"/>
        </w:rPr>
        <w:t xml:space="preserve"> </w:t>
      </w:r>
      <w:bookmarkEnd w:id="1639"/>
      <w:r w:rsidRPr="008E79E9">
        <w:rPr>
          <w:rFonts w:cs="Calibri"/>
          <w:sz w:val="18"/>
          <w:szCs w:val="18"/>
        </w:rPr>
        <w:t>www.itu.int/itu-t/nnp</w:t>
      </w:r>
    </w:p>
    <w:p w14:paraId="5BA851E1" w14:textId="77777777" w:rsidR="00C1675A" w:rsidRPr="000A5EDB" w:rsidRDefault="00C1675A" w:rsidP="00C1675A">
      <w:pPr>
        <w:rPr>
          <w:rFonts w:eastAsia="SimSun"/>
          <w:lang w:val="en-GB"/>
        </w:rPr>
      </w:pPr>
      <w:r w:rsidRPr="000A5EDB">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635A1E92" w14:textId="77777777" w:rsidR="00C1675A" w:rsidRPr="000A5EDB" w:rsidRDefault="00C1675A" w:rsidP="00C1675A">
      <w:pPr>
        <w:rPr>
          <w:rFonts w:eastAsia="SimSun"/>
        </w:rPr>
      </w:pPr>
      <w:r w:rsidRPr="000A5EDB">
        <w:rPr>
          <w:rFonts w:eastAsia="SimSun"/>
        </w:rPr>
        <w:t xml:space="preserve">For their numbering website, or when sending their information to ITU/TSB (e-mail: </w:t>
      </w:r>
      <w:hyperlink r:id="rId44" w:history="1">
        <w:r w:rsidRPr="000A5EDB">
          <w:rPr>
            <w:rFonts w:eastAsia="SimSun"/>
          </w:rPr>
          <w:t>tsbtson@itu.int</w:t>
        </w:r>
      </w:hyperlink>
      <w:r w:rsidRPr="000A5EDB">
        <w:rPr>
          <w:rFonts w:eastAsia="SimSun"/>
        </w:rPr>
        <w:t>), administrations are kindly requested to use the format as explained in Recommendation ITU-T E.129. They are reminded that they will be responsible for the timely update of this information.</w:t>
      </w:r>
    </w:p>
    <w:p w14:paraId="1353AE38" w14:textId="77777777" w:rsidR="00C1675A" w:rsidRPr="000A5EDB" w:rsidRDefault="00C1675A" w:rsidP="00C1675A">
      <w:pPr>
        <w:rPr>
          <w:rFonts w:eastAsia="SimSun"/>
        </w:rPr>
      </w:pPr>
      <w:r w:rsidRPr="000A5EDB">
        <w:rPr>
          <w:rFonts w:eastAsia="SimSun"/>
        </w:rPr>
        <w:t>From 1.</w:t>
      </w:r>
      <w:r>
        <w:rPr>
          <w:rFonts w:eastAsia="SimSun"/>
        </w:rPr>
        <w:t>VI</w:t>
      </w:r>
      <w:r w:rsidRPr="000A5EDB">
        <w:rPr>
          <w:rFonts w:eastAsia="SimSun"/>
          <w:lang w:val="en-GB"/>
        </w:rPr>
        <w:t xml:space="preserve">.2026, </w:t>
      </w:r>
      <w:r w:rsidRPr="000A5EDB">
        <w:rPr>
          <w:rFonts w:eastAsia="SimSun"/>
        </w:rPr>
        <w:t>the following countries/geographical areas have updated their national numbering plan on our site:</w:t>
      </w:r>
    </w:p>
    <w:p w14:paraId="0C4F5265" w14:textId="77777777" w:rsidR="00C1675A" w:rsidRPr="000A5EDB" w:rsidRDefault="00C1675A" w:rsidP="00C1675A">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C1675A" w:rsidRPr="006014C4" w14:paraId="4DCAED12" w14:textId="77777777" w:rsidTr="00FA2DBA">
        <w:trPr>
          <w:jc w:val="center"/>
        </w:trPr>
        <w:tc>
          <w:tcPr>
            <w:tcW w:w="3823" w:type="dxa"/>
            <w:hideMark/>
          </w:tcPr>
          <w:p w14:paraId="5A189B12" w14:textId="03E90CB9" w:rsidR="00C1675A" w:rsidRPr="006014C4" w:rsidRDefault="00C1675A" w:rsidP="00FA2DBA">
            <w:pPr>
              <w:spacing w:before="40" w:after="40"/>
              <w:jc w:val="center"/>
              <w:rPr>
                <w:rFonts w:cs="Arial"/>
                <w:i/>
              </w:rPr>
            </w:pPr>
            <w:r w:rsidRPr="006014C4">
              <w:rPr>
                <w:i/>
              </w:rPr>
              <w:t>Country/</w:t>
            </w:r>
            <w:r w:rsidRPr="006014C4">
              <w:rPr>
                <w:rFonts w:cs="Arial"/>
                <w:i/>
              </w:rPr>
              <w:t>Geographical area</w:t>
            </w:r>
          </w:p>
        </w:tc>
        <w:tc>
          <w:tcPr>
            <w:tcW w:w="3010" w:type="dxa"/>
            <w:hideMark/>
          </w:tcPr>
          <w:p w14:paraId="7D01EC15" w14:textId="77777777" w:rsidR="00C1675A" w:rsidRPr="006014C4" w:rsidRDefault="00C1675A" w:rsidP="00FA2DBA">
            <w:pPr>
              <w:spacing w:before="40" w:after="40"/>
              <w:jc w:val="center"/>
              <w:rPr>
                <w:rFonts w:cs="Arial"/>
                <w:i/>
                <w:iCs/>
                <w:lang w:val="fr-CH"/>
              </w:rPr>
            </w:pPr>
            <w:r w:rsidRPr="006014C4">
              <w:rPr>
                <w:i/>
                <w:iCs/>
                <w:lang w:val="fr-CH"/>
              </w:rPr>
              <w:t>Country Code (CC)</w:t>
            </w:r>
          </w:p>
        </w:tc>
      </w:tr>
      <w:tr w:rsidR="00C1675A" w:rsidRPr="006014C4" w14:paraId="571E7511" w14:textId="77777777" w:rsidTr="00FA2DBA">
        <w:trPr>
          <w:jc w:val="center"/>
        </w:trPr>
        <w:tc>
          <w:tcPr>
            <w:tcW w:w="3823" w:type="dxa"/>
          </w:tcPr>
          <w:p w14:paraId="7CF5A6B9" w14:textId="77777777" w:rsidR="00C1675A" w:rsidRPr="006014C4" w:rsidRDefault="00C1675A" w:rsidP="00FA2DBA">
            <w:pPr>
              <w:tabs>
                <w:tab w:val="left" w:pos="1020"/>
              </w:tabs>
              <w:spacing w:before="40" w:after="40"/>
            </w:pPr>
            <w:r w:rsidRPr="00C86276">
              <w:t>Malta</w:t>
            </w:r>
          </w:p>
        </w:tc>
        <w:tc>
          <w:tcPr>
            <w:tcW w:w="3010" w:type="dxa"/>
          </w:tcPr>
          <w:p w14:paraId="770A0994" w14:textId="77777777" w:rsidR="00C1675A" w:rsidRPr="006014C4" w:rsidRDefault="00C1675A" w:rsidP="00FA2DBA">
            <w:pPr>
              <w:spacing w:before="40" w:after="40"/>
              <w:jc w:val="center"/>
            </w:pPr>
            <w:r w:rsidRPr="006014C4">
              <w:t>+</w:t>
            </w:r>
            <w:r w:rsidRPr="00C86276">
              <w:t>356</w:t>
            </w:r>
          </w:p>
        </w:tc>
      </w:tr>
      <w:tr w:rsidR="00C1675A" w:rsidRPr="006014C4" w14:paraId="009E6A04" w14:textId="77777777" w:rsidTr="00FA2DBA">
        <w:trPr>
          <w:jc w:val="center"/>
        </w:trPr>
        <w:tc>
          <w:tcPr>
            <w:tcW w:w="3823" w:type="dxa"/>
          </w:tcPr>
          <w:p w14:paraId="467DE238" w14:textId="77777777" w:rsidR="00C1675A" w:rsidRPr="006014C4" w:rsidRDefault="00C1675A" w:rsidP="00FA2DBA">
            <w:pPr>
              <w:tabs>
                <w:tab w:val="left" w:pos="1020"/>
              </w:tabs>
              <w:spacing w:before="40" w:after="40"/>
            </w:pPr>
            <w:r w:rsidRPr="00C86276">
              <w:t>Kazakhstan</w:t>
            </w:r>
          </w:p>
        </w:tc>
        <w:tc>
          <w:tcPr>
            <w:tcW w:w="3010" w:type="dxa"/>
          </w:tcPr>
          <w:p w14:paraId="665C5E66" w14:textId="77777777" w:rsidR="00C1675A" w:rsidRPr="006014C4" w:rsidRDefault="00C1675A" w:rsidP="00FA2DBA">
            <w:pPr>
              <w:spacing w:before="40" w:after="40"/>
              <w:jc w:val="center"/>
            </w:pPr>
            <w:r w:rsidRPr="006014C4">
              <w:t>+7</w:t>
            </w:r>
          </w:p>
        </w:tc>
      </w:tr>
      <w:tr w:rsidR="00C1675A" w:rsidRPr="006014C4" w14:paraId="04B9152A" w14:textId="77777777" w:rsidTr="00FA2DBA">
        <w:trPr>
          <w:jc w:val="center"/>
        </w:trPr>
        <w:tc>
          <w:tcPr>
            <w:tcW w:w="3823" w:type="dxa"/>
          </w:tcPr>
          <w:p w14:paraId="5855D1B3" w14:textId="77777777" w:rsidR="00C1675A" w:rsidRPr="006014C4" w:rsidRDefault="00C1675A" w:rsidP="00FA2DBA">
            <w:pPr>
              <w:tabs>
                <w:tab w:val="left" w:pos="1020"/>
              </w:tabs>
              <w:spacing w:before="40" w:after="40"/>
            </w:pPr>
            <w:r w:rsidRPr="00C86276">
              <w:t>Russian Federation</w:t>
            </w:r>
          </w:p>
        </w:tc>
        <w:tc>
          <w:tcPr>
            <w:tcW w:w="3010" w:type="dxa"/>
          </w:tcPr>
          <w:p w14:paraId="6F5AAD59" w14:textId="77777777" w:rsidR="00C1675A" w:rsidRPr="006014C4" w:rsidRDefault="00C1675A" w:rsidP="00FA2DBA">
            <w:pPr>
              <w:spacing w:before="40" w:after="40"/>
              <w:jc w:val="center"/>
            </w:pPr>
            <w:r w:rsidRPr="00C86276">
              <w:t>+7</w:t>
            </w:r>
          </w:p>
        </w:tc>
      </w:tr>
    </w:tbl>
    <w:p w14:paraId="4B6D9A0A" w14:textId="77777777" w:rsidR="00C1675A" w:rsidRDefault="00C1675A" w:rsidP="00C1675A">
      <w:pPr>
        <w:pStyle w:val="NoSpacing"/>
        <w:spacing w:before="20" w:after="20"/>
        <w:rPr>
          <w:sz w:val="20"/>
          <w:szCs w:val="20"/>
        </w:rPr>
      </w:pPr>
    </w:p>
    <w:p w14:paraId="4CDE7E1C" w14:textId="77777777" w:rsidR="00C1675A" w:rsidRDefault="00C1675A" w:rsidP="00C1675A">
      <w:pPr>
        <w:jc w:val="left"/>
        <w:rPr>
          <w:rFonts w:eastAsia="Arial"/>
          <w:lang w:val="fr-CH"/>
        </w:rPr>
      </w:pPr>
    </w:p>
    <w:sectPr w:rsidR="00C1675A" w:rsidSect="000C74CD">
      <w:footerReference w:type="even" r:id="rId45"/>
      <w:footerReference w:type="default" r:id="rId46"/>
      <w:footerReference w:type="first" r:id="rId47"/>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56D29" w14:textId="77777777" w:rsidR="003A5C2C" w:rsidRPr="00544B46" w:rsidRDefault="003A5C2C" w:rsidP="00544B46">
      <w:pPr>
        <w:pStyle w:val="Footer"/>
      </w:pPr>
    </w:p>
  </w:endnote>
  <w:endnote w:type="continuationSeparator" w:id="0">
    <w:p w14:paraId="7C87BACB" w14:textId="77777777" w:rsidR="003A5C2C" w:rsidRDefault="003A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7B0BFAB4"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2C3F">
            <w:rPr>
              <w:color w:val="FFFFFF"/>
              <w:lang w:val="es-ES_tradnl"/>
            </w:rPr>
            <w:t>1340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632DA5A7"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2C3F">
            <w:rPr>
              <w:color w:val="FFFFFF"/>
              <w:lang w:val="es-ES_tradnl"/>
            </w:rPr>
            <w:t>1340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5B505137"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72CD4">
            <w:rPr>
              <w:color w:val="FFFFFF"/>
              <w:lang w:val="es-ES_tradnl"/>
            </w:rPr>
            <w:t>1343</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0DA2BE4E"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72CD4">
            <w:rPr>
              <w:color w:val="FFFFFF"/>
              <w:lang w:val="es-ES_tradnl"/>
            </w:rPr>
            <w:t>1343</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4D580708"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E2C3F">
            <w:rPr>
              <w:color w:val="FFFFFF"/>
              <w:lang w:val="es-ES_tradnl"/>
            </w:rPr>
            <w:t>1340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CF70" w14:textId="77777777" w:rsidR="003A5C2C" w:rsidRDefault="003A5C2C">
      <w:r>
        <w:separator/>
      </w:r>
    </w:p>
  </w:footnote>
  <w:footnote w:type="continuationSeparator" w:id="0">
    <w:p w14:paraId="7109CF22" w14:textId="77777777" w:rsidR="003A5C2C" w:rsidRDefault="003A5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1" w15:restartNumberingAfterBreak="0">
    <w:nsid w:val="78CD1B1F"/>
    <w:multiLevelType w:val="hybridMultilevel"/>
    <w:tmpl w:val="3E6AF2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2407387">
    <w:abstractNumId w:val="30"/>
  </w:num>
  <w:num w:numId="2" w16cid:durableId="752122098">
    <w:abstractNumId w:val="23"/>
  </w:num>
  <w:num w:numId="3" w16cid:durableId="1419523506">
    <w:abstractNumId w:val="16"/>
  </w:num>
  <w:num w:numId="4" w16cid:durableId="1969117187">
    <w:abstractNumId w:val="15"/>
  </w:num>
  <w:num w:numId="5" w16cid:durableId="786922985">
    <w:abstractNumId w:val="40"/>
  </w:num>
  <w:num w:numId="6" w16cid:durableId="2001156126">
    <w:abstractNumId w:val="39"/>
  </w:num>
  <w:num w:numId="7" w16cid:durableId="1446775744">
    <w:abstractNumId w:val="29"/>
  </w:num>
  <w:num w:numId="8" w16cid:durableId="1655833279">
    <w:abstractNumId w:val="35"/>
  </w:num>
  <w:num w:numId="9" w16cid:durableId="783038310">
    <w:abstractNumId w:val="27"/>
  </w:num>
  <w:num w:numId="10" w16cid:durableId="1905411743">
    <w:abstractNumId w:val="17"/>
  </w:num>
  <w:num w:numId="11" w16cid:durableId="1028874725">
    <w:abstractNumId w:val="26"/>
  </w:num>
  <w:num w:numId="12" w16cid:durableId="1305358313">
    <w:abstractNumId w:val="11"/>
  </w:num>
  <w:num w:numId="13" w16cid:durableId="530463318">
    <w:abstractNumId w:val="32"/>
  </w:num>
  <w:num w:numId="14"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5"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6"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7" w16cid:durableId="142963718">
    <w:abstractNumId w:val="13"/>
  </w:num>
  <w:num w:numId="18" w16cid:durableId="81822859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2398130">
    <w:abstractNumId w:val="38"/>
  </w:num>
  <w:num w:numId="20"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1" w16cid:durableId="205416460">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1673099309">
    <w:abstractNumId w:val="28"/>
  </w:num>
  <w:num w:numId="24" w16cid:durableId="234360941">
    <w:abstractNumId w:val="7"/>
  </w:num>
  <w:num w:numId="25" w16cid:durableId="164126172">
    <w:abstractNumId w:val="6"/>
  </w:num>
  <w:num w:numId="26" w16cid:durableId="847212188">
    <w:abstractNumId w:val="5"/>
  </w:num>
  <w:num w:numId="27" w16cid:durableId="1650287908">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790904722">
    <w:abstractNumId w:val="12"/>
  </w:num>
  <w:num w:numId="30" w16cid:durableId="1622689955">
    <w:abstractNumId w:val="21"/>
  </w:num>
  <w:num w:numId="31" w16cid:durableId="1338116775">
    <w:abstractNumId w:val="8"/>
  </w:num>
  <w:num w:numId="32" w16cid:durableId="123041921">
    <w:abstractNumId w:val="3"/>
  </w:num>
  <w:num w:numId="33" w16cid:durableId="1484928596">
    <w:abstractNumId w:val="2"/>
  </w:num>
  <w:num w:numId="34" w16cid:durableId="327908681">
    <w:abstractNumId w:val="1"/>
  </w:num>
  <w:num w:numId="35" w16cid:durableId="1368874772">
    <w:abstractNumId w:val="0"/>
  </w:num>
  <w:num w:numId="36" w16cid:durableId="1945192569">
    <w:abstractNumId w:val="36"/>
  </w:num>
  <w:num w:numId="37" w16cid:durableId="1825464440">
    <w:abstractNumId w:val="34"/>
  </w:num>
  <w:num w:numId="38" w16cid:durableId="1128358259">
    <w:abstractNumId w:val="14"/>
  </w:num>
  <w:num w:numId="39" w16cid:durableId="1474251826">
    <w:abstractNumId w:val="19"/>
  </w:num>
  <w:num w:numId="40" w16cid:durableId="326204418">
    <w:abstractNumId w:val="20"/>
  </w:num>
  <w:num w:numId="41" w16cid:durableId="1053238474">
    <w:abstractNumId w:val="31"/>
  </w:num>
  <w:num w:numId="42" w16cid:durableId="1272086205">
    <w:abstractNumId w:val="22"/>
  </w:num>
  <w:num w:numId="43" w16cid:durableId="812521840">
    <w:abstractNumId w:val="10"/>
  </w:num>
  <w:num w:numId="44" w16cid:durableId="309671913">
    <w:abstractNumId w:val="18"/>
  </w:num>
  <w:num w:numId="45" w16cid:durableId="1788238685">
    <w:abstractNumId w:val="25"/>
  </w:num>
  <w:num w:numId="46" w16cid:durableId="959385389">
    <w:abstractNumId w:val="42"/>
  </w:num>
  <w:num w:numId="47" w16cid:durableId="882132856">
    <w:abstractNumId w:val="33"/>
  </w:num>
  <w:num w:numId="48" w16cid:durableId="932131540">
    <w:abstractNumId w:val="24"/>
  </w:num>
  <w:num w:numId="49" w16cid:durableId="204291806">
    <w:abstractNumId w:val="9"/>
  </w:num>
  <w:num w:numId="50" w16cid:durableId="924923767">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6F6F"/>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5DB"/>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37EB4"/>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1F7D"/>
    <w:rsid w:val="00042076"/>
    <w:rsid w:val="000424BA"/>
    <w:rsid w:val="000426CE"/>
    <w:rsid w:val="0004295C"/>
    <w:rsid w:val="00042A2A"/>
    <w:rsid w:val="00042C17"/>
    <w:rsid w:val="00042C62"/>
    <w:rsid w:val="00042F61"/>
    <w:rsid w:val="00043328"/>
    <w:rsid w:val="0004345F"/>
    <w:rsid w:val="000434CE"/>
    <w:rsid w:val="000439C8"/>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6E40"/>
    <w:rsid w:val="000471B6"/>
    <w:rsid w:val="00047507"/>
    <w:rsid w:val="000479FB"/>
    <w:rsid w:val="00047AC3"/>
    <w:rsid w:val="00047EAE"/>
    <w:rsid w:val="0005003E"/>
    <w:rsid w:val="0005027E"/>
    <w:rsid w:val="000504F2"/>
    <w:rsid w:val="00050583"/>
    <w:rsid w:val="00050759"/>
    <w:rsid w:val="000507F6"/>
    <w:rsid w:val="00050864"/>
    <w:rsid w:val="00050B77"/>
    <w:rsid w:val="00050C77"/>
    <w:rsid w:val="00050D55"/>
    <w:rsid w:val="0005116A"/>
    <w:rsid w:val="00051208"/>
    <w:rsid w:val="00051213"/>
    <w:rsid w:val="00051416"/>
    <w:rsid w:val="00051A11"/>
    <w:rsid w:val="00051BD0"/>
    <w:rsid w:val="00051D2A"/>
    <w:rsid w:val="00051DDD"/>
    <w:rsid w:val="0005205E"/>
    <w:rsid w:val="0005218B"/>
    <w:rsid w:val="00052378"/>
    <w:rsid w:val="0005257A"/>
    <w:rsid w:val="000527D5"/>
    <w:rsid w:val="00052A14"/>
    <w:rsid w:val="00052BBD"/>
    <w:rsid w:val="00052D43"/>
    <w:rsid w:val="00053212"/>
    <w:rsid w:val="000532AD"/>
    <w:rsid w:val="00053431"/>
    <w:rsid w:val="00053467"/>
    <w:rsid w:val="00053E4F"/>
    <w:rsid w:val="00054197"/>
    <w:rsid w:val="0005435D"/>
    <w:rsid w:val="0005450E"/>
    <w:rsid w:val="000545C3"/>
    <w:rsid w:val="00054745"/>
    <w:rsid w:val="00054ABF"/>
    <w:rsid w:val="00054C24"/>
    <w:rsid w:val="00054D03"/>
    <w:rsid w:val="00054D83"/>
    <w:rsid w:val="00055104"/>
    <w:rsid w:val="0005514C"/>
    <w:rsid w:val="000551F3"/>
    <w:rsid w:val="000557A0"/>
    <w:rsid w:val="00055824"/>
    <w:rsid w:val="00055AAF"/>
    <w:rsid w:val="00055C1A"/>
    <w:rsid w:val="00055EDC"/>
    <w:rsid w:val="00055F13"/>
    <w:rsid w:val="00055FE0"/>
    <w:rsid w:val="000564A2"/>
    <w:rsid w:val="0005668F"/>
    <w:rsid w:val="000568FF"/>
    <w:rsid w:val="00056989"/>
    <w:rsid w:val="00056D79"/>
    <w:rsid w:val="00057223"/>
    <w:rsid w:val="0005760C"/>
    <w:rsid w:val="00057689"/>
    <w:rsid w:val="000577B0"/>
    <w:rsid w:val="00057843"/>
    <w:rsid w:val="00057A61"/>
    <w:rsid w:val="00057F0C"/>
    <w:rsid w:val="0006007B"/>
    <w:rsid w:val="00060133"/>
    <w:rsid w:val="000603B8"/>
    <w:rsid w:val="00060815"/>
    <w:rsid w:val="00060A15"/>
    <w:rsid w:val="00060B8F"/>
    <w:rsid w:val="00061074"/>
    <w:rsid w:val="00061438"/>
    <w:rsid w:val="00061C85"/>
    <w:rsid w:val="0006267E"/>
    <w:rsid w:val="000626CD"/>
    <w:rsid w:val="00062BA6"/>
    <w:rsid w:val="00062D30"/>
    <w:rsid w:val="00062FD6"/>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1E"/>
    <w:rsid w:val="00066068"/>
    <w:rsid w:val="000660ED"/>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08"/>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77FBF"/>
    <w:rsid w:val="000804BC"/>
    <w:rsid w:val="000806BE"/>
    <w:rsid w:val="00080765"/>
    <w:rsid w:val="0008078B"/>
    <w:rsid w:val="000808FE"/>
    <w:rsid w:val="0008093B"/>
    <w:rsid w:val="00080A65"/>
    <w:rsid w:val="000812D6"/>
    <w:rsid w:val="00081E45"/>
    <w:rsid w:val="00081E4F"/>
    <w:rsid w:val="00082433"/>
    <w:rsid w:val="00082462"/>
    <w:rsid w:val="000825CF"/>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19"/>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717"/>
    <w:rsid w:val="00095C94"/>
    <w:rsid w:val="0009624B"/>
    <w:rsid w:val="00096667"/>
    <w:rsid w:val="000968C6"/>
    <w:rsid w:val="00096ADC"/>
    <w:rsid w:val="0009738B"/>
    <w:rsid w:val="000974B3"/>
    <w:rsid w:val="000974C8"/>
    <w:rsid w:val="000978B0"/>
    <w:rsid w:val="00097D7B"/>
    <w:rsid w:val="00097ED9"/>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40C"/>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6F6B"/>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3FDE"/>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31"/>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A46"/>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CAF"/>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C7B"/>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60A"/>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4E48"/>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DF1"/>
    <w:rsid w:val="00127F77"/>
    <w:rsid w:val="00127FDE"/>
    <w:rsid w:val="001300D8"/>
    <w:rsid w:val="00130172"/>
    <w:rsid w:val="00130B30"/>
    <w:rsid w:val="00131112"/>
    <w:rsid w:val="001311D2"/>
    <w:rsid w:val="001314F9"/>
    <w:rsid w:val="001316B8"/>
    <w:rsid w:val="0013225C"/>
    <w:rsid w:val="0013230B"/>
    <w:rsid w:val="0013250D"/>
    <w:rsid w:val="0013289A"/>
    <w:rsid w:val="00132CEE"/>
    <w:rsid w:val="00132D77"/>
    <w:rsid w:val="00132DFA"/>
    <w:rsid w:val="00132F0A"/>
    <w:rsid w:val="0013318C"/>
    <w:rsid w:val="0013334D"/>
    <w:rsid w:val="001333AB"/>
    <w:rsid w:val="0013377A"/>
    <w:rsid w:val="00133CAF"/>
    <w:rsid w:val="00133D8C"/>
    <w:rsid w:val="00133E86"/>
    <w:rsid w:val="001345F9"/>
    <w:rsid w:val="00134D19"/>
    <w:rsid w:val="00134F46"/>
    <w:rsid w:val="0013523D"/>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5B8"/>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BDB"/>
    <w:rsid w:val="00144EE2"/>
    <w:rsid w:val="00144F28"/>
    <w:rsid w:val="00144F58"/>
    <w:rsid w:val="00144FEF"/>
    <w:rsid w:val="0014523B"/>
    <w:rsid w:val="00145637"/>
    <w:rsid w:val="00145B6F"/>
    <w:rsid w:val="00145CC0"/>
    <w:rsid w:val="001461F5"/>
    <w:rsid w:val="00146582"/>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4A94"/>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898"/>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40F"/>
    <w:rsid w:val="0017255F"/>
    <w:rsid w:val="00172804"/>
    <w:rsid w:val="00172BE3"/>
    <w:rsid w:val="00172BEB"/>
    <w:rsid w:val="00172CD5"/>
    <w:rsid w:val="001730D8"/>
    <w:rsid w:val="00173532"/>
    <w:rsid w:val="00173554"/>
    <w:rsid w:val="0017399C"/>
    <w:rsid w:val="00173C2E"/>
    <w:rsid w:val="001746B2"/>
    <w:rsid w:val="001748A4"/>
    <w:rsid w:val="0017490C"/>
    <w:rsid w:val="00174A8E"/>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3CE"/>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4B4"/>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79B"/>
    <w:rsid w:val="001A5DF3"/>
    <w:rsid w:val="001A5E61"/>
    <w:rsid w:val="001A5F6B"/>
    <w:rsid w:val="001A5FA6"/>
    <w:rsid w:val="001A6474"/>
    <w:rsid w:val="001A6975"/>
    <w:rsid w:val="001A6BE9"/>
    <w:rsid w:val="001A6DBA"/>
    <w:rsid w:val="001A6EC5"/>
    <w:rsid w:val="001A711D"/>
    <w:rsid w:val="001A731F"/>
    <w:rsid w:val="001A756E"/>
    <w:rsid w:val="001A772D"/>
    <w:rsid w:val="001A7779"/>
    <w:rsid w:val="001A7849"/>
    <w:rsid w:val="001A793F"/>
    <w:rsid w:val="001B034C"/>
    <w:rsid w:val="001B03EC"/>
    <w:rsid w:val="001B0408"/>
    <w:rsid w:val="001B0C36"/>
    <w:rsid w:val="001B0C39"/>
    <w:rsid w:val="001B109B"/>
    <w:rsid w:val="001B1723"/>
    <w:rsid w:val="001B18D1"/>
    <w:rsid w:val="001B210F"/>
    <w:rsid w:val="001B2241"/>
    <w:rsid w:val="001B248E"/>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2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6C4"/>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AA9"/>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00"/>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0C20"/>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077C9"/>
    <w:rsid w:val="0021001A"/>
    <w:rsid w:val="002101C3"/>
    <w:rsid w:val="0021024C"/>
    <w:rsid w:val="002105A9"/>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4B"/>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2BA"/>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3F7"/>
    <w:rsid w:val="00255699"/>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2FB9"/>
    <w:rsid w:val="00273506"/>
    <w:rsid w:val="0027359E"/>
    <w:rsid w:val="0027361B"/>
    <w:rsid w:val="002736AE"/>
    <w:rsid w:val="00273803"/>
    <w:rsid w:val="00273AA6"/>
    <w:rsid w:val="00273F3B"/>
    <w:rsid w:val="002740BF"/>
    <w:rsid w:val="00274307"/>
    <w:rsid w:val="00274330"/>
    <w:rsid w:val="00274571"/>
    <w:rsid w:val="0027472C"/>
    <w:rsid w:val="002747EB"/>
    <w:rsid w:val="002749B8"/>
    <w:rsid w:val="002751DC"/>
    <w:rsid w:val="00275742"/>
    <w:rsid w:val="00275FCB"/>
    <w:rsid w:val="002763FA"/>
    <w:rsid w:val="002767D3"/>
    <w:rsid w:val="00276BA5"/>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0DB3"/>
    <w:rsid w:val="0028128D"/>
    <w:rsid w:val="002815C2"/>
    <w:rsid w:val="0028162C"/>
    <w:rsid w:val="00281751"/>
    <w:rsid w:val="002818E5"/>
    <w:rsid w:val="00281C74"/>
    <w:rsid w:val="00281EE1"/>
    <w:rsid w:val="00281F88"/>
    <w:rsid w:val="00282577"/>
    <w:rsid w:val="00282621"/>
    <w:rsid w:val="00282AAF"/>
    <w:rsid w:val="00282F4A"/>
    <w:rsid w:val="002833FB"/>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46"/>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7F9"/>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3F"/>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60"/>
    <w:rsid w:val="002C5EE2"/>
    <w:rsid w:val="002C6438"/>
    <w:rsid w:val="002C6678"/>
    <w:rsid w:val="002C68E8"/>
    <w:rsid w:val="002C6ACA"/>
    <w:rsid w:val="002C6CC9"/>
    <w:rsid w:val="002C6D6C"/>
    <w:rsid w:val="002C716E"/>
    <w:rsid w:val="002C71EA"/>
    <w:rsid w:val="002C72D3"/>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3FFD"/>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6A"/>
    <w:rsid w:val="002E26B2"/>
    <w:rsid w:val="002E26EB"/>
    <w:rsid w:val="002E270B"/>
    <w:rsid w:val="002E2892"/>
    <w:rsid w:val="002E2AA1"/>
    <w:rsid w:val="002E2C3F"/>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7E"/>
    <w:rsid w:val="002F3BDA"/>
    <w:rsid w:val="002F3C51"/>
    <w:rsid w:val="002F463B"/>
    <w:rsid w:val="002F468F"/>
    <w:rsid w:val="002F46CD"/>
    <w:rsid w:val="002F48E1"/>
    <w:rsid w:val="002F4B49"/>
    <w:rsid w:val="002F5236"/>
    <w:rsid w:val="002F5540"/>
    <w:rsid w:val="002F5603"/>
    <w:rsid w:val="002F5690"/>
    <w:rsid w:val="002F5750"/>
    <w:rsid w:val="002F5778"/>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BD1"/>
    <w:rsid w:val="00306F23"/>
    <w:rsid w:val="00307B59"/>
    <w:rsid w:val="00310188"/>
    <w:rsid w:val="003103F4"/>
    <w:rsid w:val="00310553"/>
    <w:rsid w:val="00310CBD"/>
    <w:rsid w:val="00310F53"/>
    <w:rsid w:val="003111A1"/>
    <w:rsid w:val="003112E6"/>
    <w:rsid w:val="003112EB"/>
    <w:rsid w:val="00311498"/>
    <w:rsid w:val="003114A5"/>
    <w:rsid w:val="00311C49"/>
    <w:rsid w:val="00311E6B"/>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3C6"/>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04C"/>
    <w:rsid w:val="003619AC"/>
    <w:rsid w:val="00361E76"/>
    <w:rsid w:val="003622C4"/>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83"/>
    <w:rsid w:val="003800B7"/>
    <w:rsid w:val="00380115"/>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87A"/>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60"/>
    <w:rsid w:val="003927BC"/>
    <w:rsid w:val="00392AA5"/>
    <w:rsid w:val="00392B3B"/>
    <w:rsid w:val="00392D05"/>
    <w:rsid w:val="003934D1"/>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200"/>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C2C"/>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C83"/>
    <w:rsid w:val="003B2D26"/>
    <w:rsid w:val="003B2F5D"/>
    <w:rsid w:val="003B3016"/>
    <w:rsid w:val="003B30A2"/>
    <w:rsid w:val="003B38BE"/>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35"/>
    <w:rsid w:val="003D0193"/>
    <w:rsid w:val="003D040F"/>
    <w:rsid w:val="003D0538"/>
    <w:rsid w:val="003D08DC"/>
    <w:rsid w:val="003D143E"/>
    <w:rsid w:val="003D184F"/>
    <w:rsid w:val="003D18D7"/>
    <w:rsid w:val="003D1997"/>
    <w:rsid w:val="003D1ABE"/>
    <w:rsid w:val="003D1AD6"/>
    <w:rsid w:val="003D1B52"/>
    <w:rsid w:val="003D1C7C"/>
    <w:rsid w:val="003D25ED"/>
    <w:rsid w:val="003D2BAC"/>
    <w:rsid w:val="003D2E78"/>
    <w:rsid w:val="003D319A"/>
    <w:rsid w:val="003D31D4"/>
    <w:rsid w:val="003D32A1"/>
    <w:rsid w:val="003D32CF"/>
    <w:rsid w:val="003D3623"/>
    <w:rsid w:val="003D36B1"/>
    <w:rsid w:val="003D3B28"/>
    <w:rsid w:val="003D3DB1"/>
    <w:rsid w:val="003D3E42"/>
    <w:rsid w:val="003D3F5E"/>
    <w:rsid w:val="003D4151"/>
    <w:rsid w:val="003D4158"/>
    <w:rsid w:val="003D4789"/>
    <w:rsid w:val="003D4D0F"/>
    <w:rsid w:val="003D504D"/>
    <w:rsid w:val="003D52A9"/>
    <w:rsid w:val="003D58AF"/>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6EF"/>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CEA"/>
    <w:rsid w:val="00402DBD"/>
    <w:rsid w:val="00402FB4"/>
    <w:rsid w:val="0040312A"/>
    <w:rsid w:val="004034D1"/>
    <w:rsid w:val="004034EE"/>
    <w:rsid w:val="00403575"/>
    <w:rsid w:val="004035DA"/>
    <w:rsid w:val="004035E1"/>
    <w:rsid w:val="00403A52"/>
    <w:rsid w:val="00403C4A"/>
    <w:rsid w:val="00403E22"/>
    <w:rsid w:val="00403EFE"/>
    <w:rsid w:val="00403F80"/>
    <w:rsid w:val="00404035"/>
    <w:rsid w:val="00404268"/>
    <w:rsid w:val="004049A2"/>
    <w:rsid w:val="00404B12"/>
    <w:rsid w:val="00404B21"/>
    <w:rsid w:val="00404CDC"/>
    <w:rsid w:val="00405195"/>
    <w:rsid w:val="004052DA"/>
    <w:rsid w:val="004053F6"/>
    <w:rsid w:val="00405481"/>
    <w:rsid w:val="00405642"/>
    <w:rsid w:val="004059F9"/>
    <w:rsid w:val="00405A91"/>
    <w:rsid w:val="00406060"/>
    <w:rsid w:val="00406561"/>
    <w:rsid w:val="004068A0"/>
    <w:rsid w:val="004068E1"/>
    <w:rsid w:val="0040691B"/>
    <w:rsid w:val="00406A7B"/>
    <w:rsid w:val="00406B94"/>
    <w:rsid w:val="00406F65"/>
    <w:rsid w:val="00406F73"/>
    <w:rsid w:val="00406FF5"/>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06"/>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AD7"/>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5A93"/>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255"/>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44"/>
    <w:rsid w:val="00461B79"/>
    <w:rsid w:val="00461F4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D2D"/>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7B9"/>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1D6"/>
    <w:rsid w:val="004922A1"/>
    <w:rsid w:val="004924D0"/>
    <w:rsid w:val="004924F5"/>
    <w:rsid w:val="004927DA"/>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2F"/>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37E1"/>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B6"/>
    <w:rsid w:val="004C4EDB"/>
    <w:rsid w:val="004C53F6"/>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38"/>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BD5"/>
    <w:rsid w:val="004D3E39"/>
    <w:rsid w:val="004D3E53"/>
    <w:rsid w:val="004D4003"/>
    <w:rsid w:val="004D41BC"/>
    <w:rsid w:val="004D44E2"/>
    <w:rsid w:val="004D460B"/>
    <w:rsid w:val="004D46EE"/>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522"/>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6BA7"/>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7D5"/>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8A"/>
    <w:rsid w:val="005028C9"/>
    <w:rsid w:val="005029D3"/>
    <w:rsid w:val="005029F8"/>
    <w:rsid w:val="00502CD2"/>
    <w:rsid w:val="0050332E"/>
    <w:rsid w:val="00503646"/>
    <w:rsid w:val="00503BFC"/>
    <w:rsid w:val="00503D93"/>
    <w:rsid w:val="00503E90"/>
    <w:rsid w:val="005041DC"/>
    <w:rsid w:val="00504245"/>
    <w:rsid w:val="005044B3"/>
    <w:rsid w:val="005045F7"/>
    <w:rsid w:val="005047BF"/>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AFF"/>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0FCD"/>
    <w:rsid w:val="00531030"/>
    <w:rsid w:val="00531348"/>
    <w:rsid w:val="00531431"/>
    <w:rsid w:val="005317DE"/>
    <w:rsid w:val="00531965"/>
    <w:rsid w:val="0053198E"/>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176"/>
    <w:rsid w:val="005452AF"/>
    <w:rsid w:val="00545763"/>
    <w:rsid w:val="00545964"/>
    <w:rsid w:val="005459E8"/>
    <w:rsid w:val="005459F3"/>
    <w:rsid w:val="005473BE"/>
    <w:rsid w:val="005475D7"/>
    <w:rsid w:val="00547B91"/>
    <w:rsid w:val="00547C52"/>
    <w:rsid w:val="00547FC6"/>
    <w:rsid w:val="00550285"/>
    <w:rsid w:val="005502B3"/>
    <w:rsid w:val="005504B2"/>
    <w:rsid w:val="0055066E"/>
    <w:rsid w:val="00550A50"/>
    <w:rsid w:val="00550B88"/>
    <w:rsid w:val="00551BDE"/>
    <w:rsid w:val="00551EDD"/>
    <w:rsid w:val="005521E6"/>
    <w:rsid w:val="0055243D"/>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21A"/>
    <w:rsid w:val="005638F4"/>
    <w:rsid w:val="00563D0F"/>
    <w:rsid w:val="005640F1"/>
    <w:rsid w:val="0056443B"/>
    <w:rsid w:val="005645AE"/>
    <w:rsid w:val="0056492D"/>
    <w:rsid w:val="005649AC"/>
    <w:rsid w:val="00564A8A"/>
    <w:rsid w:val="00564D22"/>
    <w:rsid w:val="00564EFB"/>
    <w:rsid w:val="00565498"/>
    <w:rsid w:val="00565887"/>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4D4"/>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53"/>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0B"/>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4C54"/>
    <w:rsid w:val="0058550F"/>
    <w:rsid w:val="00585522"/>
    <w:rsid w:val="0058552F"/>
    <w:rsid w:val="00585F3D"/>
    <w:rsid w:val="005860CA"/>
    <w:rsid w:val="005861FB"/>
    <w:rsid w:val="005863AD"/>
    <w:rsid w:val="005866C1"/>
    <w:rsid w:val="0058676B"/>
    <w:rsid w:val="00586869"/>
    <w:rsid w:val="00586D7B"/>
    <w:rsid w:val="00586E11"/>
    <w:rsid w:val="00586F00"/>
    <w:rsid w:val="005870AF"/>
    <w:rsid w:val="0058737C"/>
    <w:rsid w:val="00587A07"/>
    <w:rsid w:val="00587B6B"/>
    <w:rsid w:val="00587C73"/>
    <w:rsid w:val="00587F14"/>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5FE2"/>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0B50"/>
    <w:rsid w:val="005A11A9"/>
    <w:rsid w:val="005A1387"/>
    <w:rsid w:val="005A168B"/>
    <w:rsid w:val="005A2468"/>
    <w:rsid w:val="005A251F"/>
    <w:rsid w:val="005A255D"/>
    <w:rsid w:val="005A2B8D"/>
    <w:rsid w:val="005A302B"/>
    <w:rsid w:val="005A3577"/>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0E93"/>
    <w:rsid w:val="005B10D9"/>
    <w:rsid w:val="005B11E0"/>
    <w:rsid w:val="005B12AA"/>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925"/>
    <w:rsid w:val="005B4C6C"/>
    <w:rsid w:val="005B4F67"/>
    <w:rsid w:val="005B5240"/>
    <w:rsid w:val="005B5458"/>
    <w:rsid w:val="005B5B32"/>
    <w:rsid w:val="005B5B37"/>
    <w:rsid w:val="005B5C2B"/>
    <w:rsid w:val="005B5D08"/>
    <w:rsid w:val="005B5DEC"/>
    <w:rsid w:val="005B5EA0"/>
    <w:rsid w:val="005B609E"/>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7DC"/>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2CF"/>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11C"/>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A9F"/>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4E2D"/>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5C06"/>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747"/>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4BE5"/>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3AC"/>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173"/>
    <w:rsid w:val="006447E2"/>
    <w:rsid w:val="00644E13"/>
    <w:rsid w:val="00644E42"/>
    <w:rsid w:val="006450F8"/>
    <w:rsid w:val="00645355"/>
    <w:rsid w:val="00645450"/>
    <w:rsid w:val="00645552"/>
    <w:rsid w:val="00645EEB"/>
    <w:rsid w:val="00646162"/>
    <w:rsid w:val="00646504"/>
    <w:rsid w:val="006469D0"/>
    <w:rsid w:val="00646D0B"/>
    <w:rsid w:val="00646DC5"/>
    <w:rsid w:val="0064702E"/>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29A"/>
    <w:rsid w:val="00667323"/>
    <w:rsid w:val="00667359"/>
    <w:rsid w:val="0066777B"/>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728"/>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1C09"/>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7A8"/>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4D0E"/>
    <w:rsid w:val="006C5536"/>
    <w:rsid w:val="006C55B1"/>
    <w:rsid w:val="006C575B"/>
    <w:rsid w:val="006C59E0"/>
    <w:rsid w:val="006C5A85"/>
    <w:rsid w:val="006C5AA3"/>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791"/>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8EE"/>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51A"/>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5F13"/>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3867"/>
    <w:rsid w:val="007042CB"/>
    <w:rsid w:val="007042DB"/>
    <w:rsid w:val="00704315"/>
    <w:rsid w:val="00704895"/>
    <w:rsid w:val="00704C46"/>
    <w:rsid w:val="00704D81"/>
    <w:rsid w:val="00704EF8"/>
    <w:rsid w:val="0070506A"/>
    <w:rsid w:val="007051AC"/>
    <w:rsid w:val="00705478"/>
    <w:rsid w:val="00705AA4"/>
    <w:rsid w:val="00705B9E"/>
    <w:rsid w:val="00706196"/>
    <w:rsid w:val="00706553"/>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3D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9CF"/>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5A"/>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3CFE"/>
    <w:rsid w:val="00744002"/>
    <w:rsid w:val="00744091"/>
    <w:rsid w:val="00744AC1"/>
    <w:rsid w:val="00744ACA"/>
    <w:rsid w:val="00744D6F"/>
    <w:rsid w:val="00744F90"/>
    <w:rsid w:val="007451F6"/>
    <w:rsid w:val="0074531E"/>
    <w:rsid w:val="007454B9"/>
    <w:rsid w:val="007457CA"/>
    <w:rsid w:val="007458F9"/>
    <w:rsid w:val="0074591C"/>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5FF"/>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296F"/>
    <w:rsid w:val="007731E2"/>
    <w:rsid w:val="00773652"/>
    <w:rsid w:val="007736B9"/>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471"/>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459"/>
    <w:rsid w:val="0078473C"/>
    <w:rsid w:val="00784C75"/>
    <w:rsid w:val="007850B0"/>
    <w:rsid w:val="00785672"/>
    <w:rsid w:val="0078584F"/>
    <w:rsid w:val="0078594C"/>
    <w:rsid w:val="00785BEA"/>
    <w:rsid w:val="00785C6B"/>
    <w:rsid w:val="00785EE8"/>
    <w:rsid w:val="007860F0"/>
    <w:rsid w:val="0078630E"/>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E5D"/>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0FD"/>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955"/>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1C57"/>
    <w:rsid w:val="007B1E6E"/>
    <w:rsid w:val="007B2325"/>
    <w:rsid w:val="007B2368"/>
    <w:rsid w:val="007B25C8"/>
    <w:rsid w:val="007B2710"/>
    <w:rsid w:val="007B3165"/>
    <w:rsid w:val="007B32F2"/>
    <w:rsid w:val="007B34C1"/>
    <w:rsid w:val="007B36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BA7"/>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E83"/>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85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3E5"/>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DA5"/>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AEE"/>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D"/>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74D"/>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01"/>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451"/>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0F0"/>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3E93"/>
    <w:rsid w:val="0084440E"/>
    <w:rsid w:val="00844469"/>
    <w:rsid w:val="008445DA"/>
    <w:rsid w:val="00844662"/>
    <w:rsid w:val="008447D6"/>
    <w:rsid w:val="00844874"/>
    <w:rsid w:val="00844FA6"/>
    <w:rsid w:val="008452DB"/>
    <w:rsid w:val="008452F4"/>
    <w:rsid w:val="0084569D"/>
    <w:rsid w:val="008458DC"/>
    <w:rsid w:val="00846056"/>
    <w:rsid w:val="0084616E"/>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08C"/>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7D9"/>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7F"/>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4F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9BF"/>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0F6"/>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680C"/>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124"/>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15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6E3"/>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2E45"/>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0F84"/>
    <w:rsid w:val="0090103F"/>
    <w:rsid w:val="00901282"/>
    <w:rsid w:val="0090136F"/>
    <w:rsid w:val="00901378"/>
    <w:rsid w:val="00901AC0"/>
    <w:rsid w:val="00902234"/>
    <w:rsid w:val="00902504"/>
    <w:rsid w:val="009025A8"/>
    <w:rsid w:val="009025ED"/>
    <w:rsid w:val="00902BE3"/>
    <w:rsid w:val="00902D4F"/>
    <w:rsid w:val="00902F86"/>
    <w:rsid w:val="00903810"/>
    <w:rsid w:val="0090392B"/>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C95"/>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90B"/>
    <w:rsid w:val="00924C4F"/>
    <w:rsid w:val="00924DC8"/>
    <w:rsid w:val="0092503D"/>
    <w:rsid w:val="00925519"/>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0EA"/>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2DEB"/>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C68"/>
    <w:rsid w:val="00953D33"/>
    <w:rsid w:val="00953E33"/>
    <w:rsid w:val="00953F97"/>
    <w:rsid w:val="009541E4"/>
    <w:rsid w:val="0095443F"/>
    <w:rsid w:val="009545D1"/>
    <w:rsid w:val="009546D1"/>
    <w:rsid w:val="0095484C"/>
    <w:rsid w:val="00954B04"/>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3F"/>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0E97"/>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2BF"/>
    <w:rsid w:val="009844EE"/>
    <w:rsid w:val="00984928"/>
    <w:rsid w:val="009849FC"/>
    <w:rsid w:val="00984F56"/>
    <w:rsid w:val="00984FBB"/>
    <w:rsid w:val="00985335"/>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9E8"/>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536"/>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490F"/>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6E8"/>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6C3"/>
    <w:rsid w:val="009D7A37"/>
    <w:rsid w:val="009D7B0E"/>
    <w:rsid w:val="009D7BFF"/>
    <w:rsid w:val="009D7DF4"/>
    <w:rsid w:val="009E01CF"/>
    <w:rsid w:val="009E05B8"/>
    <w:rsid w:val="009E060A"/>
    <w:rsid w:val="009E062D"/>
    <w:rsid w:val="009E0838"/>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05F"/>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0F5D"/>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098"/>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00F"/>
    <w:rsid w:val="00A11265"/>
    <w:rsid w:val="00A11478"/>
    <w:rsid w:val="00A11530"/>
    <w:rsid w:val="00A11649"/>
    <w:rsid w:val="00A11A72"/>
    <w:rsid w:val="00A11E80"/>
    <w:rsid w:val="00A11F41"/>
    <w:rsid w:val="00A127F3"/>
    <w:rsid w:val="00A12816"/>
    <w:rsid w:val="00A12B2B"/>
    <w:rsid w:val="00A132E0"/>
    <w:rsid w:val="00A133F8"/>
    <w:rsid w:val="00A13766"/>
    <w:rsid w:val="00A1394F"/>
    <w:rsid w:val="00A13BA4"/>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27"/>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0F"/>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11"/>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098"/>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8BB"/>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3D1"/>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168"/>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0DCE"/>
    <w:rsid w:val="00AA10CB"/>
    <w:rsid w:val="00AA1653"/>
    <w:rsid w:val="00AA17D9"/>
    <w:rsid w:val="00AA1C1F"/>
    <w:rsid w:val="00AA1E09"/>
    <w:rsid w:val="00AA200A"/>
    <w:rsid w:val="00AA2216"/>
    <w:rsid w:val="00AA2469"/>
    <w:rsid w:val="00AA246B"/>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0F"/>
    <w:rsid w:val="00AA5A2E"/>
    <w:rsid w:val="00AA5CF5"/>
    <w:rsid w:val="00AA5F80"/>
    <w:rsid w:val="00AA6B03"/>
    <w:rsid w:val="00AA6B8B"/>
    <w:rsid w:val="00AA6C6D"/>
    <w:rsid w:val="00AA6E96"/>
    <w:rsid w:val="00AA766E"/>
    <w:rsid w:val="00AA7C63"/>
    <w:rsid w:val="00AA7D3D"/>
    <w:rsid w:val="00AB0057"/>
    <w:rsid w:val="00AB0125"/>
    <w:rsid w:val="00AB0382"/>
    <w:rsid w:val="00AB0655"/>
    <w:rsid w:val="00AB082C"/>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3C76"/>
    <w:rsid w:val="00AB3FE4"/>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CEE"/>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19D"/>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75E"/>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776"/>
    <w:rsid w:val="00AD48EF"/>
    <w:rsid w:val="00AD49E3"/>
    <w:rsid w:val="00AD4E2A"/>
    <w:rsid w:val="00AD5056"/>
    <w:rsid w:val="00AD54EE"/>
    <w:rsid w:val="00AD5508"/>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117"/>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7D7"/>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B5C"/>
    <w:rsid w:val="00B11DB8"/>
    <w:rsid w:val="00B11E41"/>
    <w:rsid w:val="00B11FDF"/>
    <w:rsid w:val="00B121E1"/>
    <w:rsid w:val="00B123DF"/>
    <w:rsid w:val="00B127D8"/>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EE9"/>
    <w:rsid w:val="00B25F16"/>
    <w:rsid w:val="00B2622E"/>
    <w:rsid w:val="00B2641B"/>
    <w:rsid w:val="00B2648B"/>
    <w:rsid w:val="00B2651B"/>
    <w:rsid w:val="00B26598"/>
    <w:rsid w:val="00B265CE"/>
    <w:rsid w:val="00B26D78"/>
    <w:rsid w:val="00B26FCA"/>
    <w:rsid w:val="00B27129"/>
    <w:rsid w:val="00B2796F"/>
    <w:rsid w:val="00B27975"/>
    <w:rsid w:val="00B27AD0"/>
    <w:rsid w:val="00B27BA5"/>
    <w:rsid w:val="00B27FCE"/>
    <w:rsid w:val="00B30024"/>
    <w:rsid w:val="00B301C5"/>
    <w:rsid w:val="00B3024F"/>
    <w:rsid w:val="00B304E9"/>
    <w:rsid w:val="00B309FF"/>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A65"/>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7EC"/>
    <w:rsid w:val="00B458CF"/>
    <w:rsid w:val="00B4590C"/>
    <w:rsid w:val="00B45B8B"/>
    <w:rsid w:val="00B45D1D"/>
    <w:rsid w:val="00B46533"/>
    <w:rsid w:val="00B4672A"/>
    <w:rsid w:val="00B46793"/>
    <w:rsid w:val="00B46A45"/>
    <w:rsid w:val="00B46B5B"/>
    <w:rsid w:val="00B46B65"/>
    <w:rsid w:val="00B46B68"/>
    <w:rsid w:val="00B47198"/>
    <w:rsid w:val="00B47227"/>
    <w:rsid w:val="00B473CA"/>
    <w:rsid w:val="00B4783B"/>
    <w:rsid w:val="00B47B32"/>
    <w:rsid w:val="00B504B0"/>
    <w:rsid w:val="00B5059A"/>
    <w:rsid w:val="00B506FF"/>
    <w:rsid w:val="00B507F9"/>
    <w:rsid w:val="00B50880"/>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676"/>
    <w:rsid w:val="00B5498E"/>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21E"/>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4A4"/>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446"/>
    <w:rsid w:val="00B77803"/>
    <w:rsid w:val="00B77890"/>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78C"/>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5F0"/>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91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006"/>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2BA"/>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1BC9"/>
    <w:rsid w:val="00BE2010"/>
    <w:rsid w:val="00BE2558"/>
    <w:rsid w:val="00BE2567"/>
    <w:rsid w:val="00BE26FF"/>
    <w:rsid w:val="00BE2BD0"/>
    <w:rsid w:val="00BE2F3D"/>
    <w:rsid w:val="00BE35E8"/>
    <w:rsid w:val="00BE37C1"/>
    <w:rsid w:val="00BE37F4"/>
    <w:rsid w:val="00BE3E1C"/>
    <w:rsid w:val="00BE42DB"/>
    <w:rsid w:val="00BE459F"/>
    <w:rsid w:val="00BE496A"/>
    <w:rsid w:val="00BE565A"/>
    <w:rsid w:val="00BE570F"/>
    <w:rsid w:val="00BE5F73"/>
    <w:rsid w:val="00BE61CD"/>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379"/>
    <w:rsid w:val="00BF644D"/>
    <w:rsid w:val="00BF6462"/>
    <w:rsid w:val="00BF6667"/>
    <w:rsid w:val="00BF6928"/>
    <w:rsid w:val="00BF6BDA"/>
    <w:rsid w:val="00BF6C67"/>
    <w:rsid w:val="00BF6E6E"/>
    <w:rsid w:val="00BF752C"/>
    <w:rsid w:val="00BF75A1"/>
    <w:rsid w:val="00BF7C22"/>
    <w:rsid w:val="00BF7E8C"/>
    <w:rsid w:val="00C000F0"/>
    <w:rsid w:val="00C002FA"/>
    <w:rsid w:val="00C0072D"/>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0D2"/>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A5"/>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75A"/>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6A"/>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263"/>
    <w:rsid w:val="00C4245B"/>
    <w:rsid w:val="00C42581"/>
    <w:rsid w:val="00C42913"/>
    <w:rsid w:val="00C42A2F"/>
    <w:rsid w:val="00C42E1A"/>
    <w:rsid w:val="00C42F3B"/>
    <w:rsid w:val="00C43186"/>
    <w:rsid w:val="00C432F8"/>
    <w:rsid w:val="00C43425"/>
    <w:rsid w:val="00C43528"/>
    <w:rsid w:val="00C43654"/>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9EF"/>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20B"/>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60D"/>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09B"/>
    <w:rsid w:val="00C86316"/>
    <w:rsid w:val="00C863ED"/>
    <w:rsid w:val="00C8667B"/>
    <w:rsid w:val="00C866F5"/>
    <w:rsid w:val="00C8678A"/>
    <w:rsid w:val="00C86922"/>
    <w:rsid w:val="00C86B08"/>
    <w:rsid w:val="00C86B88"/>
    <w:rsid w:val="00C86CCE"/>
    <w:rsid w:val="00C8700E"/>
    <w:rsid w:val="00C8703B"/>
    <w:rsid w:val="00C87275"/>
    <w:rsid w:val="00C87289"/>
    <w:rsid w:val="00C876AC"/>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994"/>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DAE"/>
    <w:rsid w:val="00C96FA0"/>
    <w:rsid w:val="00C972C7"/>
    <w:rsid w:val="00C97376"/>
    <w:rsid w:val="00C9772C"/>
    <w:rsid w:val="00C97819"/>
    <w:rsid w:val="00C9798F"/>
    <w:rsid w:val="00CA06D4"/>
    <w:rsid w:val="00CA08A5"/>
    <w:rsid w:val="00CA08EE"/>
    <w:rsid w:val="00CA097E"/>
    <w:rsid w:val="00CA0C6E"/>
    <w:rsid w:val="00CA0F2D"/>
    <w:rsid w:val="00CA1209"/>
    <w:rsid w:val="00CA14CE"/>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1C"/>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23"/>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B65"/>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76B"/>
    <w:rsid w:val="00CD5C76"/>
    <w:rsid w:val="00CD5FD2"/>
    <w:rsid w:val="00CD6391"/>
    <w:rsid w:val="00CD64C5"/>
    <w:rsid w:val="00CD6513"/>
    <w:rsid w:val="00CD652E"/>
    <w:rsid w:val="00CD6B1A"/>
    <w:rsid w:val="00CD6CE0"/>
    <w:rsid w:val="00CD6DA0"/>
    <w:rsid w:val="00CD6E55"/>
    <w:rsid w:val="00CD7749"/>
    <w:rsid w:val="00CD7934"/>
    <w:rsid w:val="00CE0AE3"/>
    <w:rsid w:val="00CE0BD4"/>
    <w:rsid w:val="00CE0C87"/>
    <w:rsid w:val="00CE0EEB"/>
    <w:rsid w:val="00CE1DBB"/>
    <w:rsid w:val="00CE1F23"/>
    <w:rsid w:val="00CE2188"/>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D7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008"/>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99C"/>
    <w:rsid w:val="00CF6A75"/>
    <w:rsid w:val="00CF6FB0"/>
    <w:rsid w:val="00CF74E1"/>
    <w:rsid w:val="00CF7A5E"/>
    <w:rsid w:val="00CF7DCA"/>
    <w:rsid w:val="00D002AB"/>
    <w:rsid w:val="00D00724"/>
    <w:rsid w:val="00D00A28"/>
    <w:rsid w:val="00D0124B"/>
    <w:rsid w:val="00D01342"/>
    <w:rsid w:val="00D013F0"/>
    <w:rsid w:val="00D01458"/>
    <w:rsid w:val="00D0151D"/>
    <w:rsid w:val="00D01882"/>
    <w:rsid w:val="00D01AD4"/>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3C94"/>
    <w:rsid w:val="00D14A3D"/>
    <w:rsid w:val="00D14B45"/>
    <w:rsid w:val="00D15572"/>
    <w:rsid w:val="00D157FB"/>
    <w:rsid w:val="00D158E8"/>
    <w:rsid w:val="00D15DAF"/>
    <w:rsid w:val="00D15E54"/>
    <w:rsid w:val="00D16801"/>
    <w:rsid w:val="00D16832"/>
    <w:rsid w:val="00D16D88"/>
    <w:rsid w:val="00D16FD8"/>
    <w:rsid w:val="00D171CE"/>
    <w:rsid w:val="00D17216"/>
    <w:rsid w:val="00D174F5"/>
    <w:rsid w:val="00D1755A"/>
    <w:rsid w:val="00D1757B"/>
    <w:rsid w:val="00D177EF"/>
    <w:rsid w:val="00D179FA"/>
    <w:rsid w:val="00D2011B"/>
    <w:rsid w:val="00D2022C"/>
    <w:rsid w:val="00D2027A"/>
    <w:rsid w:val="00D2029C"/>
    <w:rsid w:val="00D204A0"/>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3C4F"/>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A17"/>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84"/>
    <w:rsid w:val="00D360AD"/>
    <w:rsid w:val="00D369F7"/>
    <w:rsid w:val="00D36C5C"/>
    <w:rsid w:val="00D370A5"/>
    <w:rsid w:val="00D3717C"/>
    <w:rsid w:val="00D37199"/>
    <w:rsid w:val="00D372CD"/>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5F6"/>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79E"/>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7C8"/>
    <w:rsid w:val="00D61C38"/>
    <w:rsid w:val="00D61DC8"/>
    <w:rsid w:val="00D6204E"/>
    <w:rsid w:val="00D62547"/>
    <w:rsid w:val="00D62D6D"/>
    <w:rsid w:val="00D62E65"/>
    <w:rsid w:val="00D62F83"/>
    <w:rsid w:val="00D62FA7"/>
    <w:rsid w:val="00D63007"/>
    <w:rsid w:val="00D630CA"/>
    <w:rsid w:val="00D63584"/>
    <w:rsid w:val="00D639B0"/>
    <w:rsid w:val="00D63B6A"/>
    <w:rsid w:val="00D63E16"/>
    <w:rsid w:val="00D63E64"/>
    <w:rsid w:val="00D64278"/>
    <w:rsid w:val="00D64466"/>
    <w:rsid w:val="00D6446E"/>
    <w:rsid w:val="00D64729"/>
    <w:rsid w:val="00D64876"/>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CD4"/>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42F"/>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876"/>
    <w:rsid w:val="00D86A8E"/>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559"/>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A84"/>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CA8"/>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0B"/>
    <w:rsid w:val="00DB6123"/>
    <w:rsid w:val="00DB6374"/>
    <w:rsid w:val="00DB6459"/>
    <w:rsid w:val="00DB664B"/>
    <w:rsid w:val="00DB66BC"/>
    <w:rsid w:val="00DB6773"/>
    <w:rsid w:val="00DB699F"/>
    <w:rsid w:val="00DB6C24"/>
    <w:rsid w:val="00DB6DE4"/>
    <w:rsid w:val="00DB6EF8"/>
    <w:rsid w:val="00DB709A"/>
    <w:rsid w:val="00DB7221"/>
    <w:rsid w:val="00DB7349"/>
    <w:rsid w:val="00DB7442"/>
    <w:rsid w:val="00DB75FF"/>
    <w:rsid w:val="00DB784D"/>
    <w:rsid w:val="00DB785B"/>
    <w:rsid w:val="00DB786C"/>
    <w:rsid w:val="00DB7C22"/>
    <w:rsid w:val="00DB7CD9"/>
    <w:rsid w:val="00DB7DC6"/>
    <w:rsid w:val="00DB7F70"/>
    <w:rsid w:val="00DC060A"/>
    <w:rsid w:val="00DC0BF0"/>
    <w:rsid w:val="00DC0E84"/>
    <w:rsid w:val="00DC10CA"/>
    <w:rsid w:val="00DC1684"/>
    <w:rsid w:val="00DC16A0"/>
    <w:rsid w:val="00DC1706"/>
    <w:rsid w:val="00DC1A2C"/>
    <w:rsid w:val="00DC1F32"/>
    <w:rsid w:val="00DC1F5A"/>
    <w:rsid w:val="00DC22D8"/>
    <w:rsid w:val="00DC2379"/>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B18"/>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58B"/>
    <w:rsid w:val="00DD0B51"/>
    <w:rsid w:val="00DD1340"/>
    <w:rsid w:val="00DD1523"/>
    <w:rsid w:val="00DD1B0D"/>
    <w:rsid w:val="00DD1D55"/>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3A99"/>
    <w:rsid w:val="00DD417B"/>
    <w:rsid w:val="00DD419C"/>
    <w:rsid w:val="00DD42CA"/>
    <w:rsid w:val="00DD438B"/>
    <w:rsid w:val="00DD46D0"/>
    <w:rsid w:val="00DD4958"/>
    <w:rsid w:val="00DD4A85"/>
    <w:rsid w:val="00DD4B96"/>
    <w:rsid w:val="00DD4BAA"/>
    <w:rsid w:val="00DD4CF5"/>
    <w:rsid w:val="00DD4D70"/>
    <w:rsid w:val="00DD4FA1"/>
    <w:rsid w:val="00DD5278"/>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D8"/>
    <w:rsid w:val="00DF5BF3"/>
    <w:rsid w:val="00DF5CF7"/>
    <w:rsid w:val="00DF6420"/>
    <w:rsid w:val="00DF6C05"/>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47"/>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4E0"/>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0A9"/>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420"/>
    <w:rsid w:val="00E35BB2"/>
    <w:rsid w:val="00E35F82"/>
    <w:rsid w:val="00E36069"/>
    <w:rsid w:val="00E36555"/>
    <w:rsid w:val="00E36598"/>
    <w:rsid w:val="00E36830"/>
    <w:rsid w:val="00E3722B"/>
    <w:rsid w:val="00E3747A"/>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D90"/>
    <w:rsid w:val="00E43FC0"/>
    <w:rsid w:val="00E441F7"/>
    <w:rsid w:val="00E4457B"/>
    <w:rsid w:val="00E44724"/>
    <w:rsid w:val="00E44AAF"/>
    <w:rsid w:val="00E45724"/>
    <w:rsid w:val="00E45A31"/>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469"/>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9D1"/>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3DC"/>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B0B"/>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096"/>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A28"/>
    <w:rsid w:val="00E82D34"/>
    <w:rsid w:val="00E83570"/>
    <w:rsid w:val="00E837A0"/>
    <w:rsid w:val="00E837E5"/>
    <w:rsid w:val="00E83AC5"/>
    <w:rsid w:val="00E83F65"/>
    <w:rsid w:val="00E84416"/>
    <w:rsid w:val="00E8441D"/>
    <w:rsid w:val="00E844A2"/>
    <w:rsid w:val="00E84B57"/>
    <w:rsid w:val="00E84D01"/>
    <w:rsid w:val="00E84D06"/>
    <w:rsid w:val="00E850C5"/>
    <w:rsid w:val="00E8536F"/>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5E"/>
    <w:rsid w:val="00E926B2"/>
    <w:rsid w:val="00E92DB6"/>
    <w:rsid w:val="00E932B7"/>
    <w:rsid w:val="00E93656"/>
    <w:rsid w:val="00E93867"/>
    <w:rsid w:val="00E94034"/>
    <w:rsid w:val="00E940B8"/>
    <w:rsid w:val="00E946BE"/>
    <w:rsid w:val="00E9473C"/>
    <w:rsid w:val="00E9481A"/>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7EB"/>
    <w:rsid w:val="00EA0883"/>
    <w:rsid w:val="00EA1346"/>
    <w:rsid w:val="00EA15BE"/>
    <w:rsid w:val="00EA1846"/>
    <w:rsid w:val="00EA1E2D"/>
    <w:rsid w:val="00EA207E"/>
    <w:rsid w:val="00EA225F"/>
    <w:rsid w:val="00EA2285"/>
    <w:rsid w:val="00EA280E"/>
    <w:rsid w:val="00EA305B"/>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080"/>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D77"/>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547"/>
    <w:rsid w:val="00EF4771"/>
    <w:rsid w:val="00EF4BFB"/>
    <w:rsid w:val="00EF5248"/>
    <w:rsid w:val="00EF5400"/>
    <w:rsid w:val="00EF573F"/>
    <w:rsid w:val="00EF58FC"/>
    <w:rsid w:val="00EF59D9"/>
    <w:rsid w:val="00EF5BDF"/>
    <w:rsid w:val="00EF5D37"/>
    <w:rsid w:val="00EF637C"/>
    <w:rsid w:val="00EF69F3"/>
    <w:rsid w:val="00EF6B1B"/>
    <w:rsid w:val="00EF6CD8"/>
    <w:rsid w:val="00EF70C2"/>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2D3"/>
    <w:rsid w:val="00F03300"/>
    <w:rsid w:val="00F033B0"/>
    <w:rsid w:val="00F0378D"/>
    <w:rsid w:val="00F03ABC"/>
    <w:rsid w:val="00F03C5A"/>
    <w:rsid w:val="00F03E1D"/>
    <w:rsid w:val="00F03F94"/>
    <w:rsid w:val="00F03FA2"/>
    <w:rsid w:val="00F03FD5"/>
    <w:rsid w:val="00F0420D"/>
    <w:rsid w:val="00F0446F"/>
    <w:rsid w:val="00F04FD8"/>
    <w:rsid w:val="00F05495"/>
    <w:rsid w:val="00F054DC"/>
    <w:rsid w:val="00F05508"/>
    <w:rsid w:val="00F05622"/>
    <w:rsid w:val="00F05CF2"/>
    <w:rsid w:val="00F05F2A"/>
    <w:rsid w:val="00F064E5"/>
    <w:rsid w:val="00F06C78"/>
    <w:rsid w:val="00F06F6B"/>
    <w:rsid w:val="00F077F0"/>
    <w:rsid w:val="00F07881"/>
    <w:rsid w:val="00F07B06"/>
    <w:rsid w:val="00F10068"/>
    <w:rsid w:val="00F10395"/>
    <w:rsid w:val="00F1042E"/>
    <w:rsid w:val="00F10450"/>
    <w:rsid w:val="00F106C9"/>
    <w:rsid w:val="00F10AA3"/>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06E"/>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7F1"/>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49"/>
    <w:rsid w:val="00F47566"/>
    <w:rsid w:val="00F47F4C"/>
    <w:rsid w:val="00F47F78"/>
    <w:rsid w:val="00F47FE3"/>
    <w:rsid w:val="00F5064C"/>
    <w:rsid w:val="00F506B8"/>
    <w:rsid w:val="00F509D3"/>
    <w:rsid w:val="00F50C08"/>
    <w:rsid w:val="00F5109D"/>
    <w:rsid w:val="00F5113E"/>
    <w:rsid w:val="00F5145A"/>
    <w:rsid w:val="00F51641"/>
    <w:rsid w:val="00F519E2"/>
    <w:rsid w:val="00F51A6D"/>
    <w:rsid w:val="00F51D8F"/>
    <w:rsid w:val="00F51E0E"/>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4B"/>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8DA"/>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5E7"/>
    <w:rsid w:val="00F72B06"/>
    <w:rsid w:val="00F72DA3"/>
    <w:rsid w:val="00F7367C"/>
    <w:rsid w:val="00F73773"/>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47"/>
    <w:rsid w:val="00F83181"/>
    <w:rsid w:val="00F8338B"/>
    <w:rsid w:val="00F834E8"/>
    <w:rsid w:val="00F83E2A"/>
    <w:rsid w:val="00F83F33"/>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CEC"/>
    <w:rsid w:val="00F94EE3"/>
    <w:rsid w:val="00F95187"/>
    <w:rsid w:val="00F95531"/>
    <w:rsid w:val="00F95759"/>
    <w:rsid w:val="00F95B9D"/>
    <w:rsid w:val="00F96120"/>
    <w:rsid w:val="00F96536"/>
    <w:rsid w:val="00F9688B"/>
    <w:rsid w:val="00F96AAA"/>
    <w:rsid w:val="00F96B71"/>
    <w:rsid w:val="00F970CA"/>
    <w:rsid w:val="00F97161"/>
    <w:rsid w:val="00F97A0E"/>
    <w:rsid w:val="00F97C19"/>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4D68"/>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79A"/>
    <w:rsid w:val="00FB3A55"/>
    <w:rsid w:val="00FB3B44"/>
    <w:rsid w:val="00FB3D92"/>
    <w:rsid w:val="00FB402D"/>
    <w:rsid w:val="00FB50E4"/>
    <w:rsid w:val="00FB51F4"/>
    <w:rsid w:val="00FB536D"/>
    <w:rsid w:val="00FB570A"/>
    <w:rsid w:val="00FB571D"/>
    <w:rsid w:val="00FB580D"/>
    <w:rsid w:val="00FB5BA6"/>
    <w:rsid w:val="00FB5CD6"/>
    <w:rsid w:val="00FB6248"/>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995"/>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7BD"/>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0E"/>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1FA9"/>
    <w:rsid w:val="00FF2019"/>
    <w:rsid w:val="00FF20E9"/>
    <w:rsid w:val="00FF2121"/>
    <w:rsid w:val="00FF239A"/>
    <w:rsid w:val="00FF29DD"/>
    <w:rsid w:val="00FF2D12"/>
    <w:rsid w:val="00FF3374"/>
    <w:rsid w:val="00FF3462"/>
    <w:rsid w:val="00FF3585"/>
    <w:rsid w:val="00FF3A1A"/>
    <w:rsid w:val="00FF3D1A"/>
    <w:rsid w:val="00FF4130"/>
    <w:rsid w:val="00FF413B"/>
    <w:rsid w:val="00FF41DF"/>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uiPriority w:val="1"/>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3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 w:type="paragraph" w:customStyle="1" w:styleId="Tabletextbold">
    <w:name w:val="Table_text bold"/>
    <w:basedOn w:val="Tabletext"/>
    <w:rsid w:val="00D0124B"/>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 w:type="table" w:customStyle="1" w:styleId="TableProfessional7">
    <w:name w:val="Table Professional7"/>
    <w:basedOn w:val="TableNormal"/>
    <w:next w:val="TableProfessional"/>
    <w:semiHidden/>
    <w:unhideWhenUsed/>
    <w:rsid w:val="001B109B"/>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0">
    <w:name w:val="No List1110"/>
    <w:next w:val="NoList"/>
    <w:uiPriority w:val="99"/>
    <w:semiHidden/>
    <w:unhideWhenUsed/>
    <w:rsid w:val="001B109B"/>
  </w:style>
  <w:style w:type="numbering" w:customStyle="1" w:styleId="NoList53">
    <w:name w:val="No List53"/>
    <w:next w:val="NoList"/>
    <w:uiPriority w:val="99"/>
    <w:semiHidden/>
    <w:rsid w:val="001B109B"/>
  </w:style>
  <w:style w:type="numbering" w:customStyle="1" w:styleId="NoList63">
    <w:name w:val="No List63"/>
    <w:next w:val="NoList"/>
    <w:uiPriority w:val="99"/>
    <w:semiHidden/>
    <w:unhideWhenUsed/>
    <w:rsid w:val="001B109B"/>
  </w:style>
  <w:style w:type="numbering" w:customStyle="1" w:styleId="NoList73">
    <w:name w:val="No List73"/>
    <w:next w:val="NoList"/>
    <w:uiPriority w:val="99"/>
    <w:semiHidden/>
    <w:unhideWhenUsed/>
    <w:rsid w:val="001B109B"/>
  </w:style>
  <w:style w:type="numbering" w:customStyle="1" w:styleId="NoList83">
    <w:name w:val="No List83"/>
    <w:next w:val="NoList"/>
    <w:uiPriority w:val="99"/>
    <w:semiHidden/>
    <w:unhideWhenUsed/>
    <w:rsid w:val="001B109B"/>
  </w:style>
  <w:style w:type="numbering" w:customStyle="1" w:styleId="NoList93">
    <w:name w:val="No List93"/>
    <w:next w:val="NoList"/>
    <w:uiPriority w:val="99"/>
    <w:semiHidden/>
    <w:unhideWhenUsed/>
    <w:rsid w:val="001B109B"/>
  </w:style>
  <w:style w:type="numbering" w:customStyle="1" w:styleId="NoList103">
    <w:name w:val="No List103"/>
    <w:next w:val="NoList"/>
    <w:uiPriority w:val="99"/>
    <w:semiHidden/>
    <w:unhideWhenUsed/>
    <w:rsid w:val="001B109B"/>
  </w:style>
  <w:style w:type="numbering" w:customStyle="1" w:styleId="NoList1112">
    <w:name w:val="No List1112"/>
    <w:next w:val="NoList"/>
    <w:uiPriority w:val="99"/>
    <w:semiHidden/>
    <w:rsid w:val="001B109B"/>
  </w:style>
  <w:style w:type="numbering" w:customStyle="1" w:styleId="NoList133">
    <w:name w:val="No List133"/>
    <w:next w:val="NoList"/>
    <w:uiPriority w:val="99"/>
    <w:semiHidden/>
    <w:unhideWhenUsed/>
    <w:rsid w:val="001B109B"/>
  </w:style>
  <w:style w:type="numbering" w:customStyle="1" w:styleId="NoList143">
    <w:name w:val="No List143"/>
    <w:next w:val="NoList"/>
    <w:uiPriority w:val="99"/>
    <w:semiHidden/>
    <w:unhideWhenUsed/>
    <w:rsid w:val="001B109B"/>
  </w:style>
  <w:style w:type="numbering" w:customStyle="1" w:styleId="NoList153">
    <w:name w:val="No List153"/>
    <w:next w:val="NoList"/>
    <w:uiPriority w:val="99"/>
    <w:semiHidden/>
    <w:unhideWhenUsed/>
    <w:rsid w:val="001B109B"/>
  </w:style>
  <w:style w:type="numbering" w:customStyle="1" w:styleId="NoList163">
    <w:name w:val="No List163"/>
    <w:next w:val="NoList"/>
    <w:uiPriority w:val="99"/>
    <w:semiHidden/>
    <w:unhideWhenUsed/>
    <w:rsid w:val="001B109B"/>
  </w:style>
  <w:style w:type="numbering" w:customStyle="1" w:styleId="NoList173">
    <w:name w:val="No List173"/>
    <w:next w:val="NoList"/>
    <w:uiPriority w:val="99"/>
    <w:semiHidden/>
    <w:unhideWhenUsed/>
    <w:rsid w:val="001B109B"/>
  </w:style>
  <w:style w:type="numbering" w:customStyle="1" w:styleId="NoList183">
    <w:name w:val="No List183"/>
    <w:next w:val="NoList"/>
    <w:uiPriority w:val="99"/>
    <w:semiHidden/>
    <w:unhideWhenUsed/>
    <w:rsid w:val="001B109B"/>
  </w:style>
  <w:style w:type="numbering" w:customStyle="1" w:styleId="NoList192">
    <w:name w:val="No List192"/>
    <w:next w:val="NoList"/>
    <w:uiPriority w:val="99"/>
    <w:semiHidden/>
    <w:unhideWhenUsed/>
    <w:rsid w:val="001B109B"/>
  </w:style>
  <w:style w:type="numbering" w:customStyle="1" w:styleId="Numberedparagraphs2">
    <w:name w:val="Numbered paragraphs2"/>
    <w:rsid w:val="001B109B"/>
  </w:style>
  <w:style w:type="numbering" w:customStyle="1" w:styleId="NoList202">
    <w:name w:val="No List202"/>
    <w:next w:val="NoList"/>
    <w:uiPriority w:val="99"/>
    <w:semiHidden/>
    <w:unhideWhenUsed/>
    <w:rsid w:val="001B109B"/>
  </w:style>
  <w:style w:type="numbering" w:customStyle="1" w:styleId="NoList222">
    <w:name w:val="No List222"/>
    <w:next w:val="NoList"/>
    <w:uiPriority w:val="99"/>
    <w:semiHidden/>
    <w:unhideWhenUsed/>
    <w:rsid w:val="001B109B"/>
  </w:style>
  <w:style w:type="numbering" w:customStyle="1" w:styleId="NoList1102">
    <w:name w:val="No List1102"/>
    <w:next w:val="NoList"/>
    <w:uiPriority w:val="99"/>
    <w:semiHidden/>
    <w:unhideWhenUsed/>
    <w:rsid w:val="001B109B"/>
  </w:style>
  <w:style w:type="numbering" w:customStyle="1" w:styleId="NoList231">
    <w:name w:val="No List231"/>
    <w:next w:val="NoList"/>
    <w:uiPriority w:val="99"/>
    <w:semiHidden/>
    <w:unhideWhenUsed/>
    <w:rsid w:val="001B109B"/>
  </w:style>
  <w:style w:type="numbering" w:customStyle="1" w:styleId="NoList312">
    <w:name w:val="No List312"/>
    <w:next w:val="NoList"/>
    <w:uiPriority w:val="99"/>
    <w:semiHidden/>
    <w:unhideWhenUsed/>
    <w:rsid w:val="001B109B"/>
  </w:style>
  <w:style w:type="numbering" w:customStyle="1" w:styleId="NoList241">
    <w:name w:val="No List241"/>
    <w:next w:val="NoList"/>
    <w:uiPriority w:val="99"/>
    <w:semiHidden/>
    <w:unhideWhenUsed/>
    <w:rsid w:val="001B109B"/>
  </w:style>
  <w:style w:type="numbering" w:customStyle="1" w:styleId="NoList251">
    <w:name w:val="No List251"/>
    <w:next w:val="NoList"/>
    <w:uiPriority w:val="99"/>
    <w:semiHidden/>
    <w:unhideWhenUsed/>
    <w:rsid w:val="001B109B"/>
  </w:style>
  <w:style w:type="numbering" w:customStyle="1" w:styleId="NoList321">
    <w:name w:val="No List321"/>
    <w:next w:val="NoList"/>
    <w:uiPriority w:val="99"/>
    <w:semiHidden/>
    <w:unhideWhenUsed/>
    <w:rsid w:val="001B109B"/>
  </w:style>
  <w:style w:type="numbering" w:customStyle="1" w:styleId="NoList261">
    <w:name w:val="No List261"/>
    <w:next w:val="NoList"/>
    <w:uiPriority w:val="99"/>
    <w:semiHidden/>
    <w:unhideWhenUsed/>
    <w:rsid w:val="001B109B"/>
  </w:style>
  <w:style w:type="numbering" w:customStyle="1" w:styleId="NoList271">
    <w:name w:val="No List271"/>
    <w:next w:val="NoList"/>
    <w:uiPriority w:val="99"/>
    <w:semiHidden/>
    <w:unhideWhenUsed/>
    <w:rsid w:val="001B109B"/>
  </w:style>
  <w:style w:type="numbering" w:customStyle="1" w:styleId="NoList1121">
    <w:name w:val="No List1121"/>
    <w:next w:val="NoList"/>
    <w:uiPriority w:val="99"/>
    <w:semiHidden/>
    <w:unhideWhenUsed/>
    <w:rsid w:val="001B109B"/>
  </w:style>
  <w:style w:type="numbering" w:customStyle="1" w:styleId="NoList281">
    <w:name w:val="No List281"/>
    <w:next w:val="NoList"/>
    <w:uiPriority w:val="99"/>
    <w:semiHidden/>
    <w:unhideWhenUsed/>
    <w:rsid w:val="001B109B"/>
  </w:style>
  <w:style w:type="numbering" w:customStyle="1" w:styleId="NoList291">
    <w:name w:val="No List291"/>
    <w:next w:val="NoList"/>
    <w:uiPriority w:val="99"/>
    <w:semiHidden/>
    <w:unhideWhenUsed/>
    <w:rsid w:val="001B109B"/>
  </w:style>
  <w:style w:type="numbering" w:customStyle="1" w:styleId="NoList1131">
    <w:name w:val="No List1131"/>
    <w:next w:val="NoList"/>
    <w:uiPriority w:val="99"/>
    <w:semiHidden/>
    <w:unhideWhenUsed/>
    <w:rsid w:val="001B109B"/>
  </w:style>
  <w:style w:type="numbering" w:customStyle="1" w:styleId="NoList2101">
    <w:name w:val="No List2101"/>
    <w:next w:val="NoList"/>
    <w:uiPriority w:val="99"/>
    <w:semiHidden/>
    <w:unhideWhenUsed/>
    <w:rsid w:val="001B109B"/>
  </w:style>
  <w:style w:type="numbering" w:customStyle="1" w:styleId="NoList331">
    <w:name w:val="No List331"/>
    <w:next w:val="NoList"/>
    <w:uiPriority w:val="99"/>
    <w:semiHidden/>
    <w:unhideWhenUsed/>
    <w:rsid w:val="001B109B"/>
  </w:style>
  <w:style w:type="numbering" w:customStyle="1" w:styleId="Brezseznama11">
    <w:name w:val="Brez seznama11"/>
    <w:next w:val="NoList"/>
    <w:uiPriority w:val="99"/>
    <w:semiHidden/>
    <w:unhideWhenUsed/>
    <w:rsid w:val="001B109B"/>
  </w:style>
  <w:style w:type="numbering" w:customStyle="1" w:styleId="NoList301">
    <w:name w:val="No List301"/>
    <w:next w:val="NoList"/>
    <w:uiPriority w:val="99"/>
    <w:semiHidden/>
    <w:unhideWhenUsed/>
    <w:rsid w:val="001B109B"/>
  </w:style>
  <w:style w:type="numbering" w:customStyle="1" w:styleId="NoList1141">
    <w:name w:val="No List1141"/>
    <w:next w:val="NoList"/>
    <w:uiPriority w:val="99"/>
    <w:semiHidden/>
    <w:unhideWhenUsed/>
    <w:rsid w:val="001B109B"/>
  </w:style>
  <w:style w:type="numbering" w:customStyle="1" w:styleId="NoList1151">
    <w:name w:val="No List1151"/>
    <w:next w:val="NoList"/>
    <w:uiPriority w:val="99"/>
    <w:semiHidden/>
    <w:unhideWhenUsed/>
    <w:rsid w:val="001B109B"/>
  </w:style>
  <w:style w:type="numbering" w:customStyle="1" w:styleId="NoList2112">
    <w:name w:val="No List2112"/>
    <w:next w:val="NoList"/>
    <w:uiPriority w:val="99"/>
    <w:semiHidden/>
    <w:unhideWhenUsed/>
    <w:rsid w:val="001B109B"/>
  </w:style>
  <w:style w:type="numbering" w:customStyle="1" w:styleId="NoList341">
    <w:name w:val="No List341"/>
    <w:next w:val="NoList"/>
    <w:uiPriority w:val="99"/>
    <w:semiHidden/>
    <w:unhideWhenUsed/>
    <w:rsid w:val="001B109B"/>
  </w:style>
  <w:style w:type="numbering" w:customStyle="1" w:styleId="NoList1161">
    <w:name w:val="No List1161"/>
    <w:next w:val="NoList"/>
    <w:uiPriority w:val="99"/>
    <w:semiHidden/>
    <w:unhideWhenUsed/>
    <w:rsid w:val="001B109B"/>
  </w:style>
  <w:style w:type="numbering" w:customStyle="1" w:styleId="NoList1171">
    <w:name w:val="No List1171"/>
    <w:next w:val="NoList"/>
    <w:uiPriority w:val="99"/>
    <w:semiHidden/>
    <w:unhideWhenUsed/>
    <w:rsid w:val="001B109B"/>
  </w:style>
  <w:style w:type="numbering" w:customStyle="1" w:styleId="NoList2121">
    <w:name w:val="No List2121"/>
    <w:next w:val="NoList"/>
    <w:semiHidden/>
    <w:unhideWhenUsed/>
    <w:rsid w:val="001B109B"/>
  </w:style>
  <w:style w:type="numbering" w:customStyle="1" w:styleId="NoList351">
    <w:name w:val="No List351"/>
    <w:next w:val="NoList"/>
    <w:uiPriority w:val="99"/>
    <w:semiHidden/>
    <w:unhideWhenUsed/>
    <w:rsid w:val="001B109B"/>
  </w:style>
  <w:style w:type="numbering" w:customStyle="1" w:styleId="NoList411">
    <w:name w:val="No List411"/>
    <w:next w:val="NoList"/>
    <w:uiPriority w:val="99"/>
    <w:semiHidden/>
    <w:unhideWhenUsed/>
    <w:rsid w:val="001B109B"/>
  </w:style>
  <w:style w:type="numbering" w:customStyle="1" w:styleId="NoList511">
    <w:name w:val="No List511"/>
    <w:next w:val="NoList"/>
    <w:uiPriority w:val="99"/>
    <w:semiHidden/>
    <w:rsid w:val="001B109B"/>
  </w:style>
  <w:style w:type="numbering" w:customStyle="1" w:styleId="NoList611">
    <w:name w:val="No List611"/>
    <w:next w:val="NoList"/>
    <w:uiPriority w:val="99"/>
    <w:semiHidden/>
    <w:unhideWhenUsed/>
    <w:rsid w:val="001B109B"/>
  </w:style>
  <w:style w:type="numbering" w:customStyle="1" w:styleId="NoList711">
    <w:name w:val="No List711"/>
    <w:next w:val="NoList"/>
    <w:uiPriority w:val="99"/>
    <w:semiHidden/>
    <w:unhideWhenUsed/>
    <w:rsid w:val="001B109B"/>
  </w:style>
  <w:style w:type="numbering" w:customStyle="1" w:styleId="NoList811">
    <w:name w:val="No List811"/>
    <w:next w:val="NoList"/>
    <w:uiPriority w:val="99"/>
    <w:semiHidden/>
    <w:unhideWhenUsed/>
    <w:rsid w:val="001B109B"/>
  </w:style>
  <w:style w:type="numbering" w:customStyle="1" w:styleId="NoList911">
    <w:name w:val="No List911"/>
    <w:next w:val="NoList"/>
    <w:uiPriority w:val="99"/>
    <w:semiHidden/>
    <w:unhideWhenUsed/>
    <w:rsid w:val="001B109B"/>
  </w:style>
  <w:style w:type="numbering" w:customStyle="1" w:styleId="NoList1011">
    <w:name w:val="No List1011"/>
    <w:next w:val="NoList"/>
    <w:uiPriority w:val="99"/>
    <w:semiHidden/>
    <w:unhideWhenUsed/>
    <w:rsid w:val="001B109B"/>
  </w:style>
  <w:style w:type="numbering" w:customStyle="1" w:styleId="NoList1211">
    <w:name w:val="No List1211"/>
    <w:next w:val="NoList"/>
    <w:uiPriority w:val="99"/>
    <w:semiHidden/>
    <w:unhideWhenUsed/>
    <w:rsid w:val="001B109B"/>
  </w:style>
  <w:style w:type="numbering" w:customStyle="1" w:styleId="NoList1311">
    <w:name w:val="No List1311"/>
    <w:next w:val="NoList"/>
    <w:uiPriority w:val="99"/>
    <w:semiHidden/>
    <w:unhideWhenUsed/>
    <w:rsid w:val="001B109B"/>
  </w:style>
  <w:style w:type="numbering" w:customStyle="1" w:styleId="NoList1411">
    <w:name w:val="No List1411"/>
    <w:next w:val="NoList"/>
    <w:uiPriority w:val="99"/>
    <w:semiHidden/>
    <w:unhideWhenUsed/>
    <w:rsid w:val="001B109B"/>
  </w:style>
  <w:style w:type="numbering" w:customStyle="1" w:styleId="NoList1511">
    <w:name w:val="No List1511"/>
    <w:next w:val="NoList"/>
    <w:uiPriority w:val="99"/>
    <w:semiHidden/>
    <w:unhideWhenUsed/>
    <w:rsid w:val="001B109B"/>
  </w:style>
  <w:style w:type="numbering" w:customStyle="1" w:styleId="NoList1611">
    <w:name w:val="No List1611"/>
    <w:next w:val="NoList"/>
    <w:uiPriority w:val="99"/>
    <w:semiHidden/>
    <w:unhideWhenUsed/>
    <w:rsid w:val="001B109B"/>
  </w:style>
  <w:style w:type="numbering" w:customStyle="1" w:styleId="NoList1711">
    <w:name w:val="No List1711"/>
    <w:next w:val="NoList"/>
    <w:uiPriority w:val="99"/>
    <w:semiHidden/>
    <w:unhideWhenUsed/>
    <w:rsid w:val="001B109B"/>
  </w:style>
  <w:style w:type="numbering" w:customStyle="1" w:styleId="NoList1811">
    <w:name w:val="No List1811"/>
    <w:next w:val="NoList"/>
    <w:uiPriority w:val="99"/>
    <w:semiHidden/>
    <w:unhideWhenUsed/>
    <w:rsid w:val="001B109B"/>
  </w:style>
  <w:style w:type="numbering" w:customStyle="1" w:styleId="NoList1911">
    <w:name w:val="No List1911"/>
    <w:next w:val="NoList"/>
    <w:uiPriority w:val="99"/>
    <w:semiHidden/>
    <w:unhideWhenUsed/>
    <w:rsid w:val="001B109B"/>
  </w:style>
  <w:style w:type="numbering" w:customStyle="1" w:styleId="Numberedparagraphs11">
    <w:name w:val="Numbered paragraphs11"/>
    <w:rsid w:val="001B109B"/>
  </w:style>
  <w:style w:type="numbering" w:customStyle="1" w:styleId="NoList2011">
    <w:name w:val="No List2011"/>
    <w:next w:val="NoList"/>
    <w:uiPriority w:val="99"/>
    <w:semiHidden/>
    <w:unhideWhenUsed/>
    <w:rsid w:val="001B109B"/>
  </w:style>
  <w:style w:type="numbering" w:customStyle="1" w:styleId="NoList2131">
    <w:name w:val="No List2131"/>
    <w:next w:val="NoList"/>
    <w:uiPriority w:val="99"/>
    <w:semiHidden/>
    <w:unhideWhenUsed/>
    <w:rsid w:val="001B109B"/>
  </w:style>
  <w:style w:type="numbering" w:customStyle="1" w:styleId="NoList2211">
    <w:name w:val="No List2211"/>
    <w:next w:val="NoList"/>
    <w:uiPriority w:val="99"/>
    <w:semiHidden/>
    <w:unhideWhenUsed/>
    <w:rsid w:val="001B109B"/>
  </w:style>
  <w:style w:type="numbering" w:customStyle="1" w:styleId="NoList11011">
    <w:name w:val="No List11011"/>
    <w:next w:val="NoList"/>
    <w:uiPriority w:val="99"/>
    <w:semiHidden/>
    <w:unhideWhenUsed/>
    <w:rsid w:val="001B109B"/>
  </w:style>
  <w:style w:type="numbering" w:customStyle="1" w:styleId="NoList361">
    <w:name w:val="No List361"/>
    <w:next w:val="NoList"/>
    <w:uiPriority w:val="99"/>
    <w:semiHidden/>
    <w:unhideWhenUsed/>
    <w:rsid w:val="001B109B"/>
  </w:style>
  <w:style w:type="numbering" w:customStyle="1" w:styleId="NoList371">
    <w:name w:val="No List371"/>
    <w:next w:val="NoList"/>
    <w:uiPriority w:val="99"/>
    <w:semiHidden/>
    <w:unhideWhenUsed/>
    <w:rsid w:val="001B109B"/>
  </w:style>
  <w:style w:type="numbering" w:customStyle="1" w:styleId="NoList1181">
    <w:name w:val="No List1181"/>
    <w:next w:val="NoList"/>
    <w:uiPriority w:val="99"/>
    <w:semiHidden/>
    <w:unhideWhenUsed/>
    <w:rsid w:val="001B109B"/>
  </w:style>
  <w:style w:type="numbering" w:customStyle="1" w:styleId="NoList2141">
    <w:name w:val="No List2141"/>
    <w:next w:val="NoList"/>
    <w:semiHidden/>
    <w:unhideWhenUsed/>
    <w:rsid w:val="001B109B"/>
  </w:style>
  <w:style w:type="numbering" w:customStyle="1" w:styleId="NoList381">
    <w:name w:val="No List381"/>
    <w:next w:val="NoList"/>
    <w:uiPriority w:val="99"/>
    <w:semiHidden/>
    <w:unhideWhenUsed/>
    <w:rsid w:val="001B109B"/>
  </w:style>
  <w:style w:type="numbering" w:customStyle="1" w:styleId="NoList421">
    <w:name w:val="No List421"/>
    <w:next w:val="NoList"/>
    <w:uiPriority w:val="99"/>
    <w:semiHidden/>
    <w:unhideWhenUsed/>
    <w:rsid w:val="001B109B"/>
  </w:style>
  <w:style w:type="numbering" w:customStyle="1" w:styleId="NoList521">
    <w:name w:val="No List521"/>
    <w:next w:val="NoList"/>
    <w:uiPriority w:val="99"/>
    <w:semiHidden/>
    <w:rsid w:val="001B109B"/>
  </w:style>
  <w:style w:type="numbering" w:customStyle="1" w:styleId="NoList621">
    <w:name w:val="No List621"/>
    <w:next w:val="NoList"/>
    <w:uiPriority w:val="99"/>
    <w:semiHidden/>
    <w:unhideWhenUsed/>
    <w:rsid w:val="001B109B"/>
  </w:style>
  <w:style w:type="numbering" w:customStyle="1" w:styleId="NoList721">
    <w:name w:val="No List721"/>
    <w:next w:val="NoList"/>
    <w:uiPriority w:val="99"/>
    <w:semiHidden/>
    <w:unhideWhenUsed/>
    <w:rsid w:val="001B109B"/>
  </w:style>
  <w:style w:type="numbering" w:customStyle="1" w:styleId="NoList821">
    <w:name w:val="No List821"/>
    <w:next w:val="NoList"/>
    <w:uiPriority w:val="99"/>
    <w:semiHidden/>
    <w:unhideWhenUsed/>
    <w:rsid w:val="001B109B"/>
  </w:style>
  <w:style w:type="numbering" w:customStyle="1" w:styleId="NoList921">
    <w:name w:val="No List921"/>
    <w:next w:val="NoList"/>
    <w:uiPriority w:val="99"/>
    <w:semiHidden/>
    <w:unhideWhenUsed/>
    <w:rsid w:val="001B109B"/>
  </w:style>
  <w:style w:type="numbering" w:customStyle="1" w:styleId="NoList1021">
    <w:name w:val="No List1021"/>
    <w:next w:val="NoList"/>
    <w:uiPriority w:val="99"/>
    <w:semiHidden/>
    <w:unhideWhenUsed/>
    <w:rsid w:val="001B109B"/>
  </w:style>
  <w:style w:type="numbering" w:customStyle="1" w:styleId="NoList1191">
    <w:name w:val="No List1191"/>
    <w:next w:val="NoList"/>
    <w:uiPriority w:val="99"/>
    <w:semiHidden/>
    <w:rsid w:val="001B109B"/>
  </w:style>
  <w:style w:type="numbering" w:customStyle="1" w:styleId="NoList1221">
    <w:name w:val="No List1221"/>
    <w:next w:val="NoList"/>
    <w:uiPriority w:val="99"/>
    <w:semiHidden/>
    <w:unhideWhenUsed/>
    <w:rsid w:val="001B109B"/>
  </w:style>
  <w:style w:type="numbering" w:customStyle="1" w:styleId="NoList1321">
    <w:name w:val="No List1321"/>
    <w:next w:val="NoList"/>
    <w:uiPriority w:val="99"/>
    <w:semiHidden/>
    <w:unhideWhenUsed/>
    <w:rsid w:val="001B109B"/>
  </w:style>
  <w:style w:type="numbering" w:customStyle="1" w:styleId="NoList1421">
    <w:name w:val="No List1421"/>
    <w:next w:val="NoList"/>
    <w:uiPriority w:val="99"/>
    <w:semiHidden/>
    <w:unhideWhenUsed/>
    <w:rsid w:val="001B109B"/>
  </w:style>
  <w:style w:type="numbering" w:customStyle="1" w:styleId="NoList1521">
    <w:name w:val="No List1521"/>
    <w:next w:val="NoList"/>
    <w:uiPriority w:val="99"/>
    <w:semiHidden/>
    <w:unhideWhenUsed/>
    <w:rsid w:val="001B109B"/>
  </w:style>
  <w:style w:type="numbering" w:customStyle="1" w:styleId="NoList1621">
    <w:name w:val="No List1621"/>
    <w:next w:val="NoList"/>
    <w:uiPriority w:val="99"/>
    <w:semiHidden/>
    <w:unhideWhenUsed/>
    <w:rsid w:val="001B109B"/>
  </w:style>
  <w:style w:type="numbering" w:customStyle="1" w:styleId="NoList1721">
    <w:name w:val="No List1721"/>
    <w:next w:val="NoList"/>
    <w:uiPriority w:val="99"/>
    <w:semiHidden/>
    <w:unhideWhenUsed/>
    <w:rsid w:val="001B109B"/>
  </w:style>
  <w:style w:type="numbering" w:customStyle="1" w:styleId="NoList1821">
    <w:name w:val="No List1821"/>
    <w:next w:val="NoList"/>
    <w:uiPriority w:val="99"/>
    <w:semiHidden/>
    <w:unhideWhenUsed/>
    <w:rsid w:val="001B109B"/>
  </w:style>
  <w:style w:type="numbering" w:customStyle="1" w:styleId="NoList391">
    <w:name w:val="No List391"/>
    <w:next w:val="NoList"/>
    <w:uiPriority w:val="99"/>
    <w:semiHidden/>
    <w:unhideWhenUsed/>
    <w:rsid w:val="001B109B"/>
  </w:style>
  <w:style w:type="table" w:customStyle="1" w:styleId="TableGrid1201">
    <w:name w:val="Table Grid1201"/>
    <w:basedOn w:val="TableNormal"/>
    <w:next w:val="TableGrid"/>
    <w:uiPriority w:val="39"/>
    <w:rsid w:val="001B1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1B1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1B109B"/>
  </w:style>
  <w:style w:type="numbering" w:customStyle="1" w:styleId="NoList1201">
    <w:name w:val="No List1201"/>
    <w:next w:val="NoList"/>
    <w:uiPriority w:val="99"/>
    <w:semiHidden/>
    <w:unhideWhenUsed/>
    <w:rsid w:val="001B109B"/>
  </w:style>
  <w:style w:type="table" w:customStyle="1" w:styleId="TableGrid531">
    <w:name w:val="Table Grid531"/>
    <w:basedOn w:val="TableNormal"/>
    <w:next w:val="TableGrid"/>
    <w:uiPriority w:val="39"/>
    <w:rsid w:val="001B109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1B109B"/>
  </w:style>
  <w:style w:type="table" w:customStyle="1" w:styleId="TableGrid2161">
    <w:name w:val="Table Grid2161"/>
    <w:basedOn w:val="TableNormal"/>
    <w:next w:val="TableGrid"/>
    <w:uiPriority w:val="59"/>
    <w:rsid w:val="001B109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B109B"/>
  </w:style>
  <w:style w:type="numbering" w:customStyle="1" w:styleId="Aucuneliste121">
    <w:name w:val="Aucune liste121"/>
    <w:next w:val="NoList"/>
    <w:uiPriority w:val="99"/>
    <w:semiHidden/>
    <w:unhideWhenUsed/>
    <w:rsid w:val="001B109B"/>
  </w:style>
  <w:style w:type="table" w:customStyle="1" w:styleId="TableGrid2171">
    <w:name w:val="Table Grid2171"/>
    <w:basedOn w:val="TableNormal"/>
    <w:next w:val="TableGrid"/>
    <w:uiPriority w:val="39"/>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53C68"/>
    <w:rPr>
      <w:i/>
      <w:iCs/>
      <w:color w:val="365F91" w:themeColor="accent1" w:themeShade="BF"/>
    </w:rPr>
  </w:style>
  <w:style w:type="paragraph" w:styleId="IntenseQuote">
    <w:name w:val="Intense Quote"/>
    <w:basedOn w:val="Normal"/>
    <w:next w:val="Normal"/>
    <w:link w:val="IntenseQuoteChar"/>
    <w:uiPriority w:val="30"/>
    <w:qFormat/>
    <w:rsid w:val="00953C68"/>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noProof w:val="0"/>
      <w:color w:val="365F91" w:themeColor="accent1" w:themeShade="BF"/>
      <w:kern w:val="2"/>
      <w:sz w:val="22"/>
      <w:szCs w:val="22"/>
      <w:lang w:val="en-AU"/>
    </w:rPr>
  </w:style>
  <w:style w:type="character" w:customStyle="1" w:styleId="IntenseQuoteChar">
    <w:name w:val="Intense Quote Char"/>
    <w:basedOn w:val="DefaultParagraphFont"/>
    <w:link w:val="IntenseQuote"/>
    <w:uiPriority w:val="30"/>
    <w:rsid w:val="00953C68"/>
    <w:rPr>
      <w:rFonts w:asciiTheme="minorHAnsi" w:eastAsiaTheme="minorHAnsi" w:hAnsiTheme="minorHAnsi" w:cstheme="minorBidi"/>
      <w:i/>
      <w:iCs/>
      <w:color w:val="365F91" w:themeColor="accent1" w:themeShade="BF"/>
      <w:kern w:val="2"/>
      <w:sz w:val="22"/>
      <w:szCs w:val="22"/>
      <w:lang w:val="en-AU" w:eastAsia="en-US"/>
    </w:rPr>
  </w:style>
  <w:style w:type="character" w:styleId="IntenseReference">
    <w:name w:val="Intense Reference"/>
    <w:basedOn w:val="DefaultParagraphFont"/>
    <w:uiPriority w:val="32"/>
    <w:qFormat/>
    <w:rsid w:val="00953C68"/>
    <w:rPr>
      <w:b/>
      <w:bCs/>
      <w:smallCaps/>
      <w:color w:val="365F91" w:themeColor="accent1" w:themeShade="BF"/>
      <w:spacing w:val="5"/>
    </w:rPr>
  </w:style>
  <w:style w:type="paragraph" w:customStyle="1" w:styleId="Tabletext4">
    <w:name w:val="Tabletext"/>
    <w:aliases w:val="tt"/>
    <w:basedOn w:val="Normal"/>
    <w:rsid w:val="00953C68"/>
    <w:pPr>
      <w:tabs>
        <w:tab w:val="clear" w:pos="567"/>
        <w:tab w:val="clear" w:pos="1276"/>
        <w:tab w:val="clear" w:pos="1843"/>
        <w:tab w:val="clear" w:pos="5387"/>
        <w:tab w:val="clear" w:pos="5954"/>
      </w:tabs>
      <w:overflowPunct/>
      <w:autoSpaceDE/>
      <w:autoSpaceDN/>
      <w:adjustRightInd/>
      <w:spacing w:before="60" w:line="240" w:lineRule="atLeast"/>
      <w:jc w:val="left"/>
      <w:textAlignment w:val="auto"/>
    </w:pPr>
    <w:rPr>
      <w:rFonts w:ascii="Times New Roman" w:hAnsi="Times New Roman"/>
      <w:noProof w:val="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815" TargetMode="External"/><Relationship Id="rId26" Type="http://schemas.openxmlformats.org/officeDocument/2006/relationships/hyperlink" Target="http://handle.itu.int/11.1002/1000/16700" TargetMode="External"/><Relationship Id="rId39" Type="http://schemas.openxmlformats.org/officeDocument/2006/relationships/hyperlink" Target="mailto:nicole.tse@hkf.com" TargetMode="External"/><Relationship Id="rId21" Type="http://schemas.openxmlformats.org/officeDocument/2006/relationships/hyperlink" Target="http://handle.itu.int/11.1002/1000/16819" TargetMode="External"/><Relationship Id="rId34" Type="http://schemas.openxmlformats.org/officeDocument/2006/relationships/hyperlink" Target="http://www.itu.int/itu-t/nnp" TargetMode="External"/><Relationship Id="rId42" Type="http://schemas.openxmlformats.org/officeDocument/2006/relationships/hyperlink" Target="mailto:servicedesk@marlink.com" TargetMode="External"/><Relationship Id="rId47"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813" TargetMode="External"/><Relationship Id="rId29" Type="http://schemas.openxmlformats.org/officeDocument/2006/relationships/hyperlink" Target="http://handle.itu.int/11.1002/1000/16701" TargetMode="External"/><Relationship Id="rId11" Type="http://schemas.openxmlformats.org/officeDocument/2006/relationships/footer" Target="footer2.xml"/><Relationship Id="rId24" Type="http://schemas.openxmlformats.org/officeDocument/2006/relationships/hyperlink" Target="http://handle.itu.int/11.1002/1000/16699" TargetMode="External"/><Relationship Id="rId32" Type="http://schemas.openxmlformats.org/officeDocument/2006/relationships/hyperlink" Target="http://handle.itu.int/11.1002/1000/16703" TargetMode="External"/><Relationship Id="rId37" Type="http://schemas.openxmlformats.org/officeDocument/2006/relationships/hyperlink" Target="mailto:chingyw@coscochs.com.hk" TargetMode="External"/><Relationship Id="rId40" Type="http://schemas.openxmlformats.org/officeDocument/2006/relationships/hyperlink" Target="mailto:hk.sales@hostmostgroup.com"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handle.itu.int/11.1002/1000/16812" TargetMode="External"/><Relationship Id="rId23" Type="http://schemas.openxmlformats.org/officeDocument/2006/relationships/hyperlink" Target="https://www.itu.int/md/T25-TSB-CIR-0142" TargetMode="External"/><Relationship Id="rId28" Type="http://schemas.openxmlformats.org/officeDocument/2006/relationships/hyperlink" Target="http://handle.itu.int/11.1002/1000/16709" TargetMode="External"/><Relationship Id="rId36" Type="http://schemas.openxmlformats.org/officeDocument/2006/relationships/hyperlink" Target="mailto:zhang.kangshen@coscoshipping.com"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handle.itu.int/11.1002/1000/16816" TargetMode="External"/><Relationship Id="rId31" Type="http://schemas.openxmlformats.org/officeDocument/2006/relationships/hyperlink" Target="http://handle.itu.int/11.1002/1000/16681" TargetMode="External"/><Relationship Id="rId44" Type="http://schemas.openxmlformats.org/officeDocument/2006/relationships/hyperlink" Target="mailto:tsbtson@itu/.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dms_pubaap/01/T0101001838.htm" TargetMode="External"/><Relationship Id="rId22" Type="http://schemas.openxmlformats.org/officeDocument/2006/relationships/hyperlink" Target="http://handle.itu.int/11.1002/1000/16817" TargetMode="External"/><Relationship Id="rId27" Type="http://schemas.openxmlformats.org/officeDocument/2006/relationships/hyperlink" Target="http://handle.itu.int/11.1002/1000/16708" TargetMode="External"/><Relationship Id="rId30" Type="http://schemas.openxmlformats.org/officeDocument/2006/relationships/hyperlink" Target="http://handle.itu.int/11.1002/1000/16702" TargetMode="External"/><Relationship Id="rId35" Type="http://schemas.openxmlformats.org/officeDocument/2006/relationships/hyperlink" Target="mailto:ythkgeneral@coscoshipping.com" TargetMode="External"/><Relationship Id="rId43" Type="http://schemas.openxmlformats.org/officeDocument/2006/relationships/hyperlink" Target="mailto:servicedesk@marlink.com" TargetMode="External"/><Relationship Id="rId48" Type="http://schemas.openxmlformats.org/officeDocument/2006/relationships/fontTable" Target="fontTable.xml"/><Relationship Id="rId8" Type="http://schemas.openxmlformats.org/officeDocument/2006/relationships/hyperlink" Target="mailto:brmail@itu.int"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handle.itu.int/11.1002/1000/16814" TargetMode="External"/><Relationship Id="rId25" Type="http://schemas.openxmlformats.org/officeDocument/2006/relationships/hyperlink" Target="http://handle.itu.int/11.1002/1000/16680" TargetMode="External"/><Relationship Id="rId33" Type="http://schemas.openxmlformats.org/officeDocument/2006/relationships/hyperlink" Target="http://handle.itu.int/11.1002/1000/16704" TargetMode="External"/><Relationship Id="rId38" Type="http://schemas.openxmlformats.org/officeDocument/2006/relationships/hyperlink" Target="mailto:chingyw@coscochs.com.hk" TargetMode="External"/><Relationship Id="rId46" Type="http://schemas.openxmlformats.org/officeDocument/2006/relationships/footer" Target="footer5.xml"/><Relationship Id="rId20" Type="http://schemas.openxmlformats.org/officeDocument/2006/relationships/hyperlink" Target="http://handle.itu.int/11.1002/1000/16818" TargetMode="External"/><Relationship Id="rId41" Type="http://schemas.openxmlformats.org/officeDocument/2006/relationships/hyperlink" Target="mailto:hk.sales@hostmostgroup.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3136</Words>
  <Characters>17566</Characters>
  <Application>Microsoft Office Word</Application>
  <DocSecurity>0</DocSecurity>
  <Lines>1254</Lines>
  <Paragraphs>1089</Paragraphs>
  <ScaleCrop>false</ScaleCrop>
  <HeadingPairs>
    <vt:vector size="2" baseType="variant">
      <vt:variant>
        <vt:lpstr>Title</vt:lpstr>
      </vt:variant>
      <vt:variant>
        <vt:i4>1</vt:i4>
      </vt:variant>
    </vt:vector>
  </HeadingPairs>
  <TitlesOfParts>
    <vt:vector size="1" baseType="lpstr">
      <vt:lpstr>OB 1342</vt:lpstr>
    </vt:vector>
  </TitlesOfParts>
  <Company>ITU</Company>
  <LinksUpToDate>false</LinksUpToDate>
  <CharactersWithSpaces>19613</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1343</dc:title>
  <dc:subject/>
  <dc:creator>ITU</dc:creator>
  <cp:keywords/>
  <dc:description/>
  <cp:lastModifiedBy>Gachet, Christelle</cp:lastModifiedBy>
  <cp:revision>21</cp:revision>
  <cp:lastPrinted>2026-06-22T11:25:00Z</cp:lastPrinted>
  <dcterms:created xsi:type="dcterms:W3CDTF">2026-05-28T06:50:00Z</dcterms:created>
  <dcterms:modified xsi:type="dcterms:W3CDTF">2026-06-24T08:24:00Z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