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4A45A3CC"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AD5508">
              <w:rPr>
                <w:rStyle w:val="Foot"/>
                <w:rFonts w:ascii="Arial" w:hAnsi="Arial" w:cs="Arial"/>
                <w:b/>
                <w:bCs/>
                <w:color w:val="FFFFFF" w:themeColor="background1"/>
                <w:sz w:val="28"/>
                <w:szCs w:val="28"/>
                <w:lang w:val="fr-FR"/>
              </w:rPr>
              <w:t>4</w:t>
            </w:r>
            <w:r w:rsidR="00154A94">
              <w:rPr>
                <w:rStyle w:val="Foot"/>
                <w:rFonts w:ascii="Arial" w:hAnsi="Arial" w:cs="Arial"/>
                <w:b/>
                <w:bCs/>
                <w:color w:val="FFFFFF" w:themeColor="background1"/>
                <w:sz w:val="28"/>
                <w:szCs w:val="28"/>
                <w:lang w:val="fr-FR"/>
              </w:rPr>
              <w:t>2</w:t>
            </w:r>
          </w:p>
        </w:tc>
        <w:tc>
          <w:tcPr>
            <w:tcW w:w="1477" w:type="dxa"/>
            <w:tcBorders>
              <w:top w:val="nil"/>
              <w:bottom w:val="nil"/>
            </w:tcBorders>
            <w:shd w:val="clear" w:color="auto" w:fill="A6A6A6"/>
            <w:vAlign w:val="center"/>
          </w:tcPr>
          <w:p w14:paraId="1A031562" w14:textId="1B3B1436"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154A94">
              <w:rPr>
                <w:color w:val="FFFFFF" w:themeColor="background1"/>
              </w:rPr>
              <w:t>5</w:t>
            </w:r>
            <w:r w:rsidR="00144FEF" w:rsidRPr="00144FEF">
              <w:rPr>
                <w:color w:val="FFFFFF" w:themeColor="background1"/>
              </w:rPr>
              <w:t>.</w:t>
            </w:r>
            <w:r w:rsidR="006413AC">
              <w:rPr>
                <w:color w:val="FFFFFF" w:themeColor="background1"/>
              </w:rPr>
              <w:t>V</w:t>
            </w:r>
            <w:r w:rsidR="00BE61CD">
              <w:rPr>
                <w:color w:val="FFFFFF" w:themeColor="background1"/>
              </w:rPr>
              <w:t>I</w:t>
            </w:r>
            <w:r w:rsidR="00B2622E" w:rsidRPr="00B2622E">
              <w:rPr>
                <w:color w:val="FFFFFF" w:themeColor="background1"/>
              </w:rPr>
              <w:t>.202</w:t>
            </w:r>
            <w:r w:rsidR="00F10AA3">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03581C22" w14:textId="3CF10E62"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154A94">
              <w:rPr>
                <w:color w:val="FFFFFF" w:themeColor="background1"/>
              </w:rPr>
              <w:t>29</w:t>
            </w:r>
            <w:r w:rsidR="007C0ED7">
              <w:rPr>
                <w:color w:val="FFFFFF" w:themeColor="background1"/>
              </w:rPr>
              <w:t xml:space="preserve"> </w:t>
            </w:r>
            <w:r w:rsidR="00BE61CD">
              <w:rPr>
                <w:color w:val="FFFFFF" w:themeColor="background1"/>
              </w:rPr>
              <w:t xml:space="preserve">May </w:t>
            </w:r>
            <w:r w:rsidRPr="00D21C24">
              <w:rPr>
                <w:color w:val="FFFFFF" w:themeColor="background1"/>
              </w:rPr>
              <w:t>20</w:t>
            </w:r>
            <w:r w:rsidR="00B668E9">
              <w:rPr>
                <w:color w:val="FFFFFF" w:themeColor="background1"/>
              </w:rPr>
              <w:t>2</w:t>
            </w:r>
            <w:r w:rsidR="004E6BA7">
              <w:rPr>
                <w:color w:val="FFFFFF" w:themeColor="background1"/>
              </w:rPr>
              <w:t>6</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A43211"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bookmarkStart w:id="176" w:name="_Toc220086311"/>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7" w:name="_Toc273023317"/>
            <w:bookmarkStart w:id="178" w:name="_Toc292704947"/>
            <w:bookmarkStart w:id="179" w:name="_Toc295387892"/>
            <w:bookmarkStart w:id="180" w:name="_Toc296675475"/>
            <w:bookmarkStart w:id="181" w:name="_Toc301945286"/>
            <w:bookmarkStart w:id="182" w:name="_Toc308530333"/>
            <w:bookmarkStart w:id="183" w:name="_Toc321233386"/>
            <w:bookmarkStart w:id="184" w:name="_Toc321311657"/>
            <w:bookmarkStart w:id="185" w:name="_Toc321820537"/>
            <w:bookmarkStart w:id="186" w:name="_Toc323035703"/>
            <w:bookmarkStart w:id="187" w:name="_Toc323904371"/>
            <w:bookmarkStart w:id="188" w:name="_Toc332272643"/>
            <w:bookmarkStart w:id="189" w:name="_Toc334776189"/>
            <w:bookmarkStart w:id="190" w:name="_Toc335901496"/>
            <w:bookmarkStart w:id="191" w:name="_Toc337110330"/>
            <w:bookmarkStart w:id="192" w:name="_Toc338779370"/>
            <w:bookmarkStart w:id="193" w:name="_Toc340225510"/>
            <w:bookmarkStart w:id="194" w:name="_Toc341451209"/>
            <w:bookmarkStart w:id="195" w:name="_Toc342912836"/>
            <w:bookmarkStart w:id="196" w:name="_Toc343262673"/>
            <w:bookmarkStart w:id="197" w:name="_Toc345579824"/>
            <w:bookmarkStart w:id="198" w:name="_Toc346885929"/>
            <w:bookmarkStart w:id="199" w:name="_Toc347929577"/>
            <w:bookmarkStart w:id="200" w:name="_Toc349288245"/>
            <w:bookmarkStart w:id="201" w:name="_Toc350415575"/>
            <w:bookmarkStart w:id="202" w:name="_Toc351549873"/>
            <w:bookmarkStart w:id="203" w:name="_Toc352940473"/>
            <w:bookmarkStart w:id="204" w:name="_Toc354053818"/>
            <w:bookmarkStart w:id="205" w:name="_Toc355708833"/>
            <w:bookmarkStart w:id="206" w:name="_Toc357001926"/>
            <w:bookmarkStart w:id="207" w:name="_Toc358192557"/>
            <w:bookmarkStart w:id="208" w:name="_Toc359489410"/>
            <w:bookmarkStart w:id="209" w:name="_Toc360696813"/>
            <w:bookmarkStart w:id="210" w:name="_Toc361921546"/>
            <w:bookmarkStart w:id="211" w:name="_Toc363741383"/>
            <w:bookmarkStart w:id="212" w:name="_Toc364672332"/>
            <w:bookmarkStart w:id="213" w:name="_Toc366157672"/>
            <w:bookmarkStart w:id="214" w:name="_Toc367715511"/>
            <w:bookmarkStart w:id="215" w:name="_Toc369007673"/>
            <w:bookmarkStart w:id="216" w:name="_Toc369007853"/>
            <w:bookmarkStart w:id="217" w:name="_Toc370373460"/>
            <w:bookmarkStart w:id="218" w:name="_Toc371588836"/>
            <w:bookmarkStart w:id="219" w:name="_Toc373157809"/>
            <w:bookmarkStart w:id="220" w:name="_Toc374006622"/>
            <w:bookmarkStart w:id="221" w:name="_Toc374692680"/>
            <w:bookmarkStart w:id="222" w:name="_Toc374692757"/>
            <w:bookmarkStart w:id="223" w:name="_Toc377026487"/>
            <w:bookmarkStart w:id="224" w:name="_Toc378322702"/>
            <w:bookmarkStart w:id="225" w:name="_Toc379440360"/>
            <w:bookmarkStart w:id="226" w:name="_Toc380582885"/>
            <w:bookmarkStart w:id="227" w:name="_Toc381784215"/>
            <w:bookmarkStart w:id="228" w:name="_Toc383182294"/>
            <w:bookmarkStart w:id="229" w:name="_Toc384625680"/>
            <w:bookmarkStart w:id="230" w:name="_Toc385496779"/>
            <w:bookmarkStart w:id="231" w:name="_Toc388946303"/>
            <w:bookmarkStart w:id="232" w:name="_Toc388947550"/>
            <w:bookmarkStart w:id="233" w:name="_Toc389730865"/>
            <w:bookmarkStart w:id="234" w:name="_Toc391386062"/>
            <w:bookmarkStart w:id="235" w:name="_Toc392235866"/>
            <w:bookmarkStart w:id="236" w:name="_Toc393713405"/>
            <w:bookmarkStart w:id="237" w:name="_Toc393714453"/>
            <w:bookmarkStart w:id="238" w:name="_Toc393715457"/>
            <w:bookmarkStart w:id="239" w:name="_Toc395100442"/>
            <w:bookmarkStart w:id="240" w:name="_Toc396212798"/>
            <w:bookmarkStart w:id="241" w:name="_Toc397517635"/>
            <w:bookmarkStart w:id="242" w:name="_Toc399160619"/>
            <w:bookmarkStart w:id="243" w:name="_Toc400374863"/>
            <w:bookmarkStart w:id="244" w:name="_Toc401757899"/>
            <w:bookmarkStart w:id="245" w:name="_Toc402967088"/>
            <w:bookmarkStart w:id="246" w:name="_Toc404332301"/>
            <w:bookmarkStart w:id="247" w:name="_Toc405386767"/>
            <w:bookmarkStart w:id="248" w:name="_Toc406508000"/>
            <w:bookmarkStart w:id="249" w:name="_Toc408576620"/>
            <w:bookmarkStart w:id="250" w:name="_Toc409708219"/>
            <w:bookmarkStart w:id="251" w:name="_Toc410904529"/>
            <w:bookmarkStart w:id="252" w:name="_Toc414884934"/>
            <w:bookmarkStart w:id="253" w:name="_Toc416360064"/>
            <w:bookmarkStart w:id="254" w:name="_Toc417984327"/>
            <w:bookmarkStart w:id="255" w:name="_Toc420414814"/>
            <w:bookmarkStart w:id="256" w:name="_Toc421783542"/>
            <w:bookmarkStart w:id="257" w:name="_Toc423078761"/>
            <w:bookmarkStart w:id="258" w:name="_Toc424300232"/>
            <w:bookmarkStart w:id="259" w:name="_Toc426533938"/>
            <w:bookmarkStart w:id="260" w:name="_Toc426534936"/>
            <w:bookmarkStart w:id="261" w:name="_Toc428193346"/>
            <w:bookmarkStart w:id="262" w:name="_Toc429469035"/>
            <w:bookmarkStart w:id="263" w:name="_Toc432498822"/>
            <w:bookmarkStart w:id="264" w:name="_Toc268773996"/>
            <w:bookmarkStart w:id="265" w:name="_Toc433358210"/>
            <w:bookmarkStart w:id="266" w:name="_Toc434843819"/>
            <w:bookmarkStart w:id="267" w:name="_Toc436383047"/>
            <w:bookmarkStart w:id="268" w:name="_Toc437264269"/>
            <w:bookmarkStart w:id="269" w:name="_Toc438219154"/>
            <w:bookmarkStart w:id="270" w:name="_Toc440443777"/>
            <w:bookmarkStart w:id="271" w:name="_Toc441671594"/>
            <w:bookmarkStart w:id="272" w:name="_Toc442711609"/>
            <w:bookmarkStart w:id="273" w:name="_Toc445368572"/>
            <w:bookmarkStart w:id="274" w:name="_Toc446578860"/>
            <w:bookmarkStart w:id="275" w:name="_Toc449442754"/>
            <w:bookmarkStart w:id="276" w:name="_Toc450747458"/>
            <w:bookmarkStart w:id="277" w:name="_Toc451863127"/>
            <w:bookmarkStart w:id="278" w:name="_Toc453320497"/>
            <w:bookmarkStart w:id="279" w:name="_Toc454789141"/>
            <w:bookmarkStart w:id="280" w:name="_Toc456103203"/>
            <w:bookmarkStart w:id="281" w:name="_Toc456103319"/>
            <w:bookmarkStart w:id="282" w:name="_Toc469048933"/>
            <w:bookmarkStart w:id="283" w:name="_Toc469924980"/>
            <w:bookmarkStart w:id="284" w:name="_Toc471824655"/>
            <w:bookmarkStart w:id="285" w:name="_Toc473209524"/>
            <w:bookmarkStart w:id="286" w:name="_Toc474504466"/>
            <w:bookmarkStart w:id="287" w:name="_Toc477169038"/>
            <w:bookmarkStart w:id="288" w:name="_Toc478464743"/>
            <w:bookmarkStart w:id="289" w:name="_Toc479671285"/>
            <w:bookmarkStart w:id="290" w:name="_Toc482280079"/>
            <w:bookmarkStart w:id="291" w:name="_Toc483388274"/>
            <w:bookmarkStart w:id="292" w:name="_Toc485117041"/>
            <w:bookmarkStart w:id="293" w:name="_Toc486323154"/>
            <w:bookmarkStart w:id="294" w:name="_Toc487466252"/>
            <w:bookmarkStart w:id="295" w:name="_Toc488848841"/>
            <w:bookmarkStart w:id="296" w:name="_Toc493685636"/>
            <w:bookmarkStart w:id="297" w:name="_Toc495499921"/>
            <w:bookmarkStart w:id="298" w:name="_Toc496537193"/>
            <w:bookmarkStart w:id="299" w:name="_Toc497986893"/>
            <w:bookmarkStart w:id="300" w:name="_Toc497988301"/>
            <w:bookmarkStart w:id="301" w:name="_Toc499624456"/>
            <w:bookmarkStart w:id="302" w:name="_Toc500841771"/>
            <w:bookmarkStart w:id="303" w:name="_Toc500842092"/>
            <w:bookmarkStart w:id="304" w:name="_Toc503439010"/>
            <w:bookmarkStart w:id="305" w:name="_Toc505005324"/>
            <w:bookmarkStart w:id="306" w:name="_Toc507510699"/>
            <w:bookmarkStart w:id="307" w:name="_Toc509838120"/>
            <w:bookmarkStart w:id="308" w:name="_Toc510775343"/>
            <w:bookmarkStart w:id="309" w:name="_Toc513645636"/>
            <w:bookmarkStart w:id="310" w:name="_Toc514850712"/>
            <w:bookmarkStart w:id="311" w:name="_Toc517792321"/>
            <w:bookmarkStart w:id="312" w:name="_Toc518981877"/>
            <w:bookmarkStart w:id="313" w:name="_Toc520709553"/>
            <w:bookmarkStart w:id="314" w:name="_Toc524430944"/>
            <w:bookmarkStart w:id="315" w:name="_Toc525638277"/>
            <w:bookmarkStart w:id="316" w:name="_Toc526431474"/>
            <w:bookmarkStart w:id="317" w:name="_Toc531094560"/>
            <w:bookmarkStart w:id="318" w:name="_Toc531960771"/>
            <w:bookmarkStart w:id="319" w:name="_Toc536101939"/>
            <w:bookmarkStart w:id="320" w:name="_Toc4420917"/>
            <w:bookmarkStart w:id="321" w:name="_Toc6411897"/>
            <w:bookmarkStart w:id="322" w:name="_Toc12354355"/>
            <w:bookmarkStart w:id="323" w:name="_Toc13065942"/>
            <w:bookmarkStart w:id="324" w:name="_Toc21528573"/>
            <w:bookmarkStart w:id="325" w:name="_Toc24365697"/>
            <w:bookmarkStart w:id="326" w:name="_Toc25746883"/>
            <w:bookmarkStart w:id="327" w:name="_Toc26539905"/>
            <w:bookmarkStart w:id="328" w:name="_Toc27558680"/>
            <w:bookmarkStart w:id="329" w:name="_Toc31986462"/>
            <w:bookmarkStart w:id="330" w:name="_Toc70410758"/>
            <w:bookmarkStart w:id="331" w:name="_Toc103001289"/>
            <w:bookmarkStart w:id="332" w:name="_Toc157508787"/>
            <w:bookmarkStart w:id="333" w:name="_Toc22008631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4" w:name="_Toc500841772"/>
            <w:bookmarkStart w:id="335" w:name="_Toc500842093"/>
            <w:bookmarkStart w:id="336" w:name="_Toc503439011"/>
            <w:bookmarkStart w:id="337" w:name="_Toc505005325"/>
            <w:bookmarkStart w:id="338" w:name="_Toc507510700"/>
            <w:bookmarkStart w:id="339" w:name="_Toc509838121"/>
            <w:bookmarkStart w:id="340" w:name="_Toc510775344"/>
            <w:bookmarkStart w:id="341" w:name="_Toc513645637"/>
            <w:bookmarkStart w:id="342" w:name="_Toc514850713"/>
            <w:bookmarkStart w:id="343" w:name="_Toc517792322"/>
            <w:bookmarkStart w:id="344" w:name="_Toc518981878"/>
            <w:bookmarkStart w:id="345" w:name="_Toc520709554"/>
            <w:bookmarkStart w:id="346" w:name="_Toc524430945"/>
            <w:bookmarkStart w:id="347" w:name="_Toc525638278"/>
            <w:bookmarkStart w:id="348" w:name="_Toc526431475"/>
            <w:bookmarkStart w:id="349" w:name="_Toc531094561"/>
            <w:bookmarkStart w:id="350" w:name="_Toc531960772"/>
            <w:bookmarkStart w:id="351" w:name="_Toc536101940"/>
            <w:bookmarkStart w:id="352" w:name="_Toc4420918"/>
            <w:bookmarkStart w:id="353" w:name="_Toc6411898"/>
            <w:bookmarkStart w:id="354" w:name="_Toc12354356"/>
            <w:bookmarkStart w:id="355" w:name="_Toc13065943"/>
            <w:bookmarkStart w:id="356" w:name="_Toc21528574"/>
            <w:bookmarkStart w:id="357" w:name="_Toc24365698"/>
            <w:bookmarkStart w:id="358" w:name="_Toc25746884"/>
            <w:bookmarkStart w:id="359" w:name="_Toc26539906"/>
            <w:bookmarkStart w:id="360" w:name="_Toc27558681"/>
            <w:bookmarkStart w:id="361" w:name="_Toc31986463"/>
            <w:bookmarkStart w:id="362" w:name="_Toc70410759"/>
            <w:bookmarkStart w:id="363" w:name="_Toc103001290"/>
            <w:bookmarkStart w:id="364" w:name="_Toc157508788"/>
            <w:bookmarkStart w:id="365" w:name="_Toc220086313"/>
            <w:bookmarkStart w:id="366" w:name="_Toc268773997"/>
            <w:bookmarkStart w:id="367" w:name="_Toc273023318"/>
            <w:bookmarkStart w:id="368" w:name="_Toc292704948"/>
            <w:bookmarkStart w:id="369" w:name="_Toc295387893"/>
            <w:bookmarkStart w:id="370" w:name="_Toc296675476"/>
            <w:bookmarkStart w:id="371" w:name="_Toc301945287"/>
            <w:bookmarkStart w:id="372" w:name="_Toc308530334"/>
            <w:bookmarkStart w:id="373" w:name="_Toc321233387"/>
            <w:bookmarkStart w:id="374" w:name="_Toc321311658"/>
            <w:bookmarkStart w:id="375" w:name="_Toc321820538"/>
            <w:bookmarkStart w:id="376" w:name="_Toc323035704"/>
            <w:bookmarkStart w:id="377" w:name="_Toc323904372"/>
            <w:bookmarkStart w:id="378" w:name="_Toc332272644"/>
            <w:bookmarkStart w:id="379" w:name="_Toc334776190"/>
            <w:bookmarkStart w:id="380" w:name="_Toc335901497"/>
            <w:bookmarkStart w:id="381" w:name="_Toc337110331"/>
            <w:bookmarkStart w:id="382" w:name="_Toc338779371"/>
            <w:bookmarkStart w:id="383" w:name="_Toc340225511"/>
            <w:bookmarkStart w:id="384" w:name="_Toc341451210"/>
            <w:bookmarkStart w:id="385" w:name="_Toc342912837"/>
            <w:bookmarkStart w:id="386" w:name="_Toc343262674"/>
            <w:bookmarkStart w:id="387" w:name="_Toc345579825"/>
            <w:bookmarkStart w:id="388" w:name="_Toc346885930"/>
            <w:bookmarkStart w:id="389" w:name="_Toc347929578"/>
            <w:bookmarkStart w:id="390" w:name="_Toc349288246"/>
            <w:bookmarkStart w:id="391" w:name="_Toc350415576"/>
            <w:bookmarkStart w:id="392" w:name="_Toc351549874"/>
            <w:bookmarkStart w:id="393" w:name="_Toc352940474"/>
            <w:bookmarkStart w:id="394" w:name="_Toc354053819"/>
            <w:bookmarkStart w:id="395" w:name="_Toc355708834"/>
            <w:bookmarkStart w:id="396" w:name="_Toc357001927"/>
            <w:bookmarkStart w:id="397" w:name="_Toc358192558"/>
            <w:bookmarkStart w:id="398" w:name="_Toc359489411"/>
            <w:bookmarkStart w:id="399" w:name="_Toc360696814"/>
            <w:bookmarkStart w:id="400" w:name="_Toc361921547"/>
            <w:bookmarkStart w:id="401" w:name="_Toc363741384"/>
            <w:bookmarkStart w:id="402" w:name="_Toc364672333"/>
            <w:bookmarkStart w:id="403" w:name="_Toc366157673"/>
            <w:bookmarkStart w:id="404" w:name="_Toc367715512"/>
            <w:bookmarkStart w:id="405" w:name="_Toc369007674"/>
            <w:bookmarkStart w:id="406" w:name="_Toc369007854"/>
            <w:bookmarkStart w:id="407" w:name="_Toc370373461"/>
            <w:bookmarkStart w:id="408" w:name="_Toc371588837"/>
            <w:bookmarkStart w:id="409" w:name="_Toc373157810"/>
            <w:bookmarkStart w:id="410" w:name="_Toc374006623"/>
            <w:bookmarkStart w:id="411" w:name="_Toc374692681"/>
            <w:bookmarkStart w:id="412" w:name="_Toc374692758"/>
            <w:bookmarkStart w:id="413" w:name="_Toc377026488"/>
            <w:bookmarkStart w:id="414" w:name="_Toc378322703"/>
            <w:bookmarkStart w:id="415" w:name="_Toc379440361"/>
            <w:bookmarkStart w:id="416" w:name="_Toc380582886"/>
            <w:bookmarkStart w:id="417" w:name="_Toc381784216"/>
            <w:bookmarkStart w:id="418" w:name="_Toc383182295"/>
            <w:bookmarkStart w:id="419" w:name="_Toc384625681"/>
            <w:bookmarkStart w:id="420" w:name="_Toc385496780"/>
            <w:bookmarkStart w:id="421" w:name="_Toc388946304"/>
            <w:bookmarkStart w:id="422" w:name="_Toc388947551"/>
            <w:bookmarkStart w:id="423" w:name="_Toc389730866"/>
            <w:bookmarkStart w:id="424" w:name="_Toc391386063"/>
            <w:bookmarkStart w:id="425" w:name="_Toc392235867"/>
            <w:bookmarkStart w:id="426" w:name="_Toc393713406"/>
            <w:bookmarkStart w:id="427" w:name="_Toc393714454"/>
            <w:bookmarkStart w:id="428" w:name="_Toc393715458"/>
            <w:bookmarkStart w:id="429" w:name="_Toc395100443"/>
            <w:bookmarkStart w:id="430" w:name="_Toc396212799"/>
            <w:bookmarkStart w:id="431" w:name="_Toc397517636"/>
            <w:bookmarkStart w:id="432" w:name="_Toc399160620"/>
            <w:bookmarkStart w:id="433" w:name="_Toc400374864"/>
            <w:bookmarkStart w:id="434" w:name="_Toc401757900"/>
            <w:bookmarkStart w:id="435" w:name="_Toc402967089"/>
            <w:bookmarkStart w:id="436" w:name="_Toc404332302"/>
            <w:bookmarkStart w:id="437" w:name="_Toc405386768"/>
            <w:bookmarkStart w:id="438" w:name="_Toc406508001"/>
            <w:bookmarkStart w:id="439" w:name="_Toc408576621"/>
            <w:bookmarkStart w:id="440" w:name="_Toc409708220"/>
            <w:bookmarkStart w:id="441" w:name="_Toc410904530"/>
            <w:bookmarkStart w:id="442" w:name="_Toc414884935"/>
            <w:bookmarkStart w:id="443" w:name="_Toc416360065"/>
            <w:bookmarkStart w:id="444" w:name="_Toc417984328"/>
            <w:bookmarkStart w:id="445" w:name="_Toc420414815"/>
            <w:bookmarkStart w:id="446" w:name="_Toc421783543"/>
            <w:bookmarkStart w:id="447" w:name="_Toc423078762"/>
            <w:bookmarkStart w:id="448" w:name="_Toc424300233"/>
            <w:bookmarkStart w:id="449" w:name="_Toc426533939"/>
            <w:bookmarkStart w:id="450" w:name="_Toc426534937"/>
            <w:bookmarkStart w:id="451" w:name="_Toc428193347"/>
            <w:bookmarkStart w:id="452" w:name="_Toc429469036"/>
            <w:bookmarkStart w:id="453" w:name="_Toc432498823"/>
            <w:bookmarkStart w:id="454" w:name="_Toc433358211"/>
            <w:bookmarkStart w:id="455" w:name="_Toc434843820"/>
            <w:bookmarkStart w:id="456" w:name="_Toc436383048"/>
            <w:bookmarkStart w:id="457" w:name="_Toc437264270"/>
            <w:bookmarkStart w:id="458" w:name="_Toc438219155"/>
            <w:bookmarkStart w:id="459" w:name="_Toc440443778"/>
            <w:bookmarkStart w:id="460" w:name="_Toc441671595"/>
            <w:bookmarkStart w:id="461" w:name="_Toc442711610"/>
            <w:bookmarkStart w:id="462" w:name="_Toc445368573"/>
            <w:bookmarkStart w:id="463" w:name="_Toc446578861"/>
            <w:bookmarkStart w:id="464" w:name="_Toc449442755"/>
            <w:bookmarkStart w:id="465" w:name="_Toc450747459"/>
            <w:bookmarkStart w:id="466" w:name="_Toc451863128"/>
            <w:bookmarkStart w:id="467" w:name="_Toc453320498"/>
            <w:bookmarkStart w:id="468" w:name="_Toc454789142"/>
            <w:bookmarkStart w:id="469" w:name="_Toc456103204"/>
            <w:bookmarkStart w:id="470" w:name="_Toc456103320"/>
            <w:bookmarkStart w:id="471" w:name="_Toc469048934"/>
            <w:bookmarkStart w:id="472" w:name="_Toc469924981"/>
            <w:bookmarkStart w:id="473" w:name="_Toc471824656"/>
            <w:bookmarkStart w:id="474" w:name="_Toc473209525"/>
            <w:bookmarkStart w:id="475" w:name="_Toc474504467"/>
            <w:bookmarkStart w:id="476" w:name="_Toc477169039"/>
            <w:bookmarkStart w:id="477" w:name="_Toc478464744"/>
            <w:bookmarkStart w:id="478" w:name="_Toc479671286"/>
            <w:bookmarkStart w:id="479" w:name="_Toc482280080"/>
            <w:bookmarkStart w:id="480" w:name="_Toc483388275"/>
            <w:bookmarkStart w:id="481" w:name="_Toc485117042"/>
            <w:bookmarkStart w:id="482" w:name="_Toc486323155"/>
            <w:bookmarkStart w:id="483" w:name="_Toc487466253"/>
            <w:bookmarkStart w:id="484" w:name="_Toc488848842"/>
            <w:bookmarkStart w:id="485" w:name="_Toc493685637"/>
            <w:bookmarkStart w:id="486" w:name="_Toc495499922"/>
            <w:bookmarkStart w:id="487" w:name="_Toc496537194"/>
            <w:bookmarkStart w:id="488" w:name="_Toc497986894"/>
            <w:bookmarkStart w:id="489" w:name="_Toc497988302"/>
            <w:bookmarkStart w:id="490"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hyperlink>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91" w:name="_Toc253407140"/>
      <w:bookmarkStart w:id="492" w:name="_Toc259783103"/>
      <w:bookmarkStart w:id="493" w:name="_Toc266181232"/>
      <w:bookmarkStart w:id="494" w:name="_Toc268773998"/>
      <w:bookmarkStart w:id="495" w:name="_Toc271700475"/>
      <w:bookmarkStart w:id="496" w:name="_Toc273023319"/>
      <w:bookmarkStart w:id="497" w:name="_Toc274223813"/>
      <w:bookmarkStart w:id="498" w:name="_Toc276717161"/>
      <w:bookmarkStart w:id="499" w:name="_Toc279669134"/>
      <w:bookmarkStart w:id="500" w:name="_Toc280349204"/>
      <w:bookmarkStart w:id="501" w:name="_Toc282526036"/>
      <w:bookmarkStart w:id="502" w:name="_Toc283737193"/>
      <w:bookmarkStart w:id="503" w:name="_Toc286218710"/>
      <w:bookmarkStart w:id="504" w:name="_Toc288660267"/>
      <w:bookmarkStart w:id="505" w:name="_Toc291005377"/>
      <w:bookmarkStart w:id="506" w:name="_Toc292704949"/>
      <w:bookmarkStart w:id="507" w:name="_Toc295387894"/>
      <w:bookmarkStart w:id="508" w:name="_Toc296675477"/>
      <w:bookmarkStart w:id="509" w:name="_Toc297804716"/>
      <w:bookmarkStart w:id="510" w:name="_Toc301945288"/>
      <w:bookmarkStart w:id="511" w:name="_Toc303344247"/>
      <w:bookmarkStart w:id="512" w:name="_Toc304892153"/>
      <w:bookmarkStart w:id="513" w:name="_Toc308530335"/>
      <w:bookmarkStart w:id="514" w:name="_Toc311103641"/>
      <w:bookmarkStart w:id="515" w:name="_Toc313973311"/>
      <w:bookmarkStart w:id="516" w:name="_Toc316479951"/>
      <w:bookmarkStart w:id="517" w:name="_Toc318964997"/>
      <w:bookmarkStart w:id="518" w:name="_Toc320536953"/>
      <w:bookmarkStart w:id="519" w:name="_Toc321233388"/>
      <w:bookmarkStart w:id="520" w:name="_Toc321311659"/>
      <w:bookmarkStart w:id="521" w:name="_Toc321820539"/>
      <w:bookmarkStart w:id="522" w:name="_Toc323035705"/>
      <w:bookmarkStart w:id="523" w:name="_Toc323904373"/>
      <w:bookmarkStart w:id="524" w:name="_Toc332272645"/>
      <w:bookmarkStart w:id="525" w:name="_Toc334776191"/>
      <w:bookmarkStart w:id="526" w:name="_Toc335901498"/>
      <w:bookmarkStart w:id="527" w:name="_Toc337110332"/>
      <w:bookmarkStart w:id="528" w:name="_Toc338779372"/>
      <w:bookmarkStart w:id="529" w:name="_Toc340225512"/>
      <w:bookmarkStart w:id="530" w:name="_Toc341451211"/>
      <w:bookmarkStart w:id="531" w:name="_Toc342912838"/>
      <w:bookmarkStart w:id="532" w:name="_Toc343262675"/>
      <w:bookmarkStart w:id="533" w:name="_Toc345579826"/>
      <w:bookmarkStart w:id="534" w:name="_Toc346885931"/>
      <w:bookmarkStart w:id="535" w:name="_Toc347929579"/>
      <w:bookmarkStart w:id="536" w:name="_Toc349288247"/>
      <w:bookmarkStart w:id="537" w:name="_Toc350415577"/>
      <w:bookmarkStart w:id="538" w:name="_Toc351549875"/>
      <w:bookmarkStart w:id="539" w:name="_Toc352940475"/>
      <w:bookmarkStart w:id="540" w:name="_Toc354053820"/>
      <w:bookmarkStart w:id="541" w:name="_Toc355708835"/>
      <w:bookmarkStart w:id="542" w:name="_Toc357001928"/>
      <w:bookmarkStart w:id="543" w:name="_Toc358192559"/>
      <w:bookmarkStart w:id="544" w:name="_Toc359489412"/>
      <w:bookmarkStart w:id="545" w:name="_Toc360696815"/>
      <w:bookmarkStart w:id="546" w:name="_Toc361921548"/>
      <w:bookmarkStart w:id="547" w:name="_Toc363741385"/>
      <w:bookmarkStart w:id="548" w:name="_Toc364672334"/>
      <w:bookmarkStart w:id="549" w:name="_Toc366157674"/>
      <w:bookmarkStart w:id="550" w:name="_Toc367715513"/>
      <w:bookmarkStart w:id="551" w:name="_Toc369007675"/>
      <w:bookmarkStart w:id="552" w:name="_Toc369007855"/>
      <w:bookmarkStart w:id="553" w:name="_Toc370373462"/>
      <w:bookmarkStart w:id="554" w:name="_Toc371588838"/>
      <w:bookmarkStart w:id="555" w:name="_Toc373157811"/>
      <w:bookmarkStart w:id="556" w:name="_Toc374006624"/>
      <w:bookmarkStart w:id="557" w:name="_Toc374692682"/>
      <w:bookmarkStart w:id="558" w:name="_Toc374692759"/>
      <w:bookmarkStart w:id="559" w:name="_Toc377026489"/>
      <w:bookmarkStart w:id="560" w:name="_Toc378322704"/>
      <w:bookmarkStart w:id="561" w:name="_Toc379440362"/>
      <w:bookmarkStart w:id="562" w:name="_Toc380582887"/>
      <w:bookmarkStart w:id="563" w:name="_Toc381784217"/>
      <w:bookmarkStart w:id="564" w:name="_Toc383182296"/>
      <w:bookmarkStart w:id="565" w:name="_Toc384625682"/>
      <w:bookmarkStart w:id="566" w:name="_Toc385496781"/>
      <w:bookmarkStart w:id="567" w:name="_Toc388946305"/>
      <w:bookmarkStart w:id="568" w:name="_Toc388947552"/>
      <w:bookmarkStart w:id="569" w:name="_Toc389730867"/>
      <w:bookmarkStart w:id="570" w:name="_Toc391386064"/>
      <w:bookmarkStart w:id="571" w:name="_Toc392235868"/>
      <w:bookmarkStart w:id="572" w:name="_Toc393713407"/>
      <w:bookmarkStart w:id="573" w:name="_Toc393714455"/>
      <w:bookmarkStart w:id="574" w:name="_Toc393715459"/>
      <w:bookmarkStart w:id="575" w:name="_Toc395100444"/>
      <w:bookmarkStart w:id="576" w:name="_Toc396212800"/>
      <w:bookmarkStart w:id="577" w:name="_Toc397517637"/>
      <w:bookmarkStart w:id="578" w:name="_Toc399160621"/>
      <w:bookmarkStart w:id="579" w:name="_Toc400374865"/>
      <w:bookmarkStart w:id="580" w:name="_Toc401757901"/>
      <w:bookmarkStart w:id="581" w:name="_Toc402967090"/>
      <w:bookmarkStart w:id="582" w:name="_Toc404332303"/>
      <w:bookmarkStart w:id="583" w:name="_Toc405386769"/>
      <w:bookmarkStart w:id="584" w:name="_Toc406508002"/>
      <w:bookmarkStart w:id="585" w:name="_Toc408576622"/>
      <w:bookmarkStart w:id="586" w:name="_Toc409708221"/>
      <w:bookmarkStart w:id="587" w:name="_Toc410904531"/>
      <w:bookmarkStart w:id="588" w:name="_Toc414884936"/>
      <w:bookmarkStart w:id="589" w:name="_Toc416360066"/>
      <w:bookmarkStart w:id="590" w:name="_Toc417984329"/>
      <w:bookmarkStart w:id="591" w:name="_Toc420414816"/>
      <w:bookmarkStart w:id="592" w:name="_Toc421783544"/>
      <w:bookmarkStart w:id="593" w:name="_Toc423078763"/>
      <w:bookmarkStart w:id="594" w:name="_Toc424300234"/>
      <w:bookmarkStart w:id="595" w:name="_Toc426533940"/>
      <w:bookmarkStart w:id="596" w:name="_Toc426534938"/>
      <w:bookmarkStart w:id="597" w:name="_Toc428193348"/>
      <w:bookmarkStart w:id="598" w:name="_Toc428372288"/>
      <w:bookmarkStart w:id="599" w:name="_Toc429469037"/>
      <w:bookmarkStart w:id="600" w:name="_Toc432498824"/>
      <w:bookmarkStart w:id="601" w:name="_Toc433358212"/>
      <w:bookmarkStart w:id="602" w:name="_Toc434843821"/>
      <w:bookmarkStart w:id="603" w:name="_Toc436383049"/>
      <w:bookmarkStart w:id="604" w:name="_Toc437264271"/>
      <w:bookmarkStart w:id="605" w:name="_Toc438219156"/>
      <w:bookmarkStart w:id="606" w:name="_Toc440443779"/>
      <w:bookmarkStart w:id="607" w:name="_Toc441671596"/>
      <w:bookmarkStart w:id="608" w:name="_Toc442711611"/>
      <w:bookmarkStart w:id="609" w:name="_Toc445368574"/>
      <w:bookmarkStart w:id="610" w:name="_Toc446578862"/>
      <w:bookmarkStart w:id="611" w:name="_Toc449442756"/>
      <w:bookmarkStart w:id="612" w:name="_Toc450747460"/>
      <w:bookmarkStart w:id="613" w:name="_Toc451863129"/>
      <w:bookmarkStart w:id="614" w:name="_Toc453320499"/>
      <w:bookmarkStart w:id="615" w:name="_Toc454789143"/>
      <w:bookmarkStart w:id="616" w:name="_Toc456103205"/>
      <w:bookmarkStart w:id="617" w:name="_Toc456103321"/>
      <w:bookmarkStart w:id="618" w:name="_Toc457223980"/>
      <w:bookmarkStart w:id="619" w:name="_Toc457308207"/>
      <w:bookmarkStart w:id="620" w:name="_Toc466367266"/>
      <w:bookmarkStart w:id="621" w:name="_Toc469048935"/>
      <w:bookmarkStart w:id="622" w:name="_Toc469924982"/>
      <w:bookmarkStart w:id="623" w:name="_Toc471824657"/>
      <w:bookmarkStart w:id="624" w:name="_Toc473209526"/>
      <w:bookmarkStart w:id="625" w:name="_Toc474504468"/>
      <w:bookmarkStart w:id="626" w:name="_Toc477169040"/>
      <w:bookmarkStart w:id="627" w:name="_Toc478464745"/>
      <w:bookmarkStart w:id="628" w:name="_Toc479671287"/>
      <w:bookmarkStart w:id="629" w:name="_Toc482280081"/>
      <w:bookmarkStart w:id="630" w:name="_Toc483388276"/>
      <w:bookmarkStart w:id="631" w:name="_Toc485117043"/>
      <w:bookmarkStart w:id="632" w:name="_Toc486323156"/>
      <w:bookmarkStart w:id="633" w:name="_Toc487466254"/>
      <w:bookmarkStart w:id="634" w:name="_Toc488848843"/>
      <w:bookmarkStart w:id="635" w:name="_Toc510775345"/>
      <w:bookmarkStart w:id="636" w:name="_Toc513645638"/>
      <w:bookmarkStart w:id="637" w:name="_Toc514850714"/>
      <w:bookmarkStart w:id="638" w:name="_Toc517792323"/>
      <w:bookmarkStart w:id="639" w:name="_Toc518981879"/>
      <w:bookmarkStart w:id="640" w:name="_Toc520709555"/>
      <w:bookmarkStart w:id="641" w:name="_Toc524430946"/>
      <w:bookmarkStart w:id="642" w:name="_Toc525638279"/>
      <w:bookmarkStart w:id="643" w:name="_Toc526431476"/>
      <w:bookmarkStart w:id="644" w:name="_Toc531094562"/>
      <w:bookmarkStart w:id="645" w:name="_Toc531960773"/>
      <w:bookmarkStart w:id="646" w:name="_Toc536101941"/>
      <w:bookmarkStart w:id="647" w:name="_Toc340528"/>
      <w:bookmarkStart w:id="648" w:name="_Toc341070"/>
      <w:bookmarkStart w:id="649" w:name="_Toc1570034"/>
      <w:bookmarkStart w:id="650" w:name="_Toc4420919"/>
      <w:bookmarkStart w:id="651" w:name="_Toc6215734"/>
      <w:bookmarkStart w:id="652" w:name="_Toc6411899"/>
      <w:bookmarkStart w:id="653" w:name="_Toc8296057"/>
      <w:bookmarkStart w:id="654" w:name="_Toc9580672"/>
      <w:bookmarkStart w:id="655" w:name="_Toc12354357"/>
      <w:bookmarkStart w:id="656" w:name="_Toc13065944"/>
      <w:bookmarkStart w:id="657" w:name="_Toc14769326"/>
      <w:bookmarkStart w:id="658" w:name="_Toc17298844"/>
      <w:bookmarkStart w:id="659" w:name="_Toc18681551"/>
      <w:bookmarkStart w:id="660" w:name="_Toc21528575"/>
      <w:bookmarkStart w:id="661" w:name="_Toc23321863"/>
      <w:bookmarkStart w:id="662" w:name="_Toc24365699"/>
      <w:bookmarkStart w:id="663" w:name="_Toc25746885"/>
      <w:bookmarkStart w:id="664" w:name="_Toc26539907"/>
      <w:bookmarkStart w:id="665" w:name="_Toc27558682"/>
      <w:bookmarkStart w:id="666" w:name="_Toc31986464"/>
      <w:bookmarkStart w:id="667" w:name="_Toc33175447"/>
      <w:bookmarkStart w:id="668" w:name="_Toc38455856"/>
      <w:bookmarkStart w:id="669" w:name="_Toc39653117"/>
      <w:bookmarkStart w:id="670" w:name="_Toc40786484"/>
      <w:bookmarkStart w:id="671" w:name="_Toc40787336"/>
      <w:bookmarkStart w:id="672" w:name="_Toc49438637"/>
      <w:bookmarkStart w:id="673" w:name="_Toc51669576"/>
      <w:bookmarkStart w:id="674" w:name="_Toc52889717"/>
      <w:bookmarkStart w:id="675" w:name="_Toc57030862"/>
      <w:bookmarkStart w:id="676" w:name="_Toc67918812"/>
      <w:bookmarkStart w:id="677" w:name="_Toc70410760"/>
      <w:bookmarkStart w:id="678" w:name="_Toc74064876"/>
      <w:bookmarkStart w:id="679" w:name="_Toc78207939"/>
      <w:bookmarkStart w:id="680" w:name="_Toc97888989"/>
      <w:bookmarkStart w:id="681" w:name="_Toc97889176"/>
      <w:bookmarkStart w:id="682" w:name="_Toc103001291"/>
      <w:bookmarkStart w:id="683" w:name="_Toc108423192"/>
      <w:bookmarkStart w:id="684" w:name="_Toc125536221"/>
      <w:bookmarkStart w:id="685" w:name="_Toc139549872"/>
      <w:bookmarkStart w:id="686" w:name="_Toc140583960"/>
      <w:bookmarkStart w:id="687" w:name="_Toc157508789"/>
      <w:bookmarkStart w:id="688" w:name="_Toc161924846"/>
      <w:bookmarkStart w:id="689" w:name="_Toc166081779"/>
      <w:bookmarkStart w:id="690" w:name="_Toc187412371"/>
      <w:bookmarkStart w:id="691" w:name="_Toc220086314"/>
      <w:r w:rsidRPr="001C4F41">
        <w:t>Table</w:t>
      </w:r>
      <w:r>
        <w:t xml:space="preserve"> </w:t>
      </w:r>
      <w:r w:rsidRPr="001C4F41">
        <w:t>of Contents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F7A7D09" w14:textId="77777777" w:rsidR="007B75CA" w:rsidRDefault="00D35551" w:rsidP="001E7408">
      <w:pPr>
        <w:ind w:right="645"/>
        <w:jc w:val="right"/>
        <w:rPr>
          <w:i/>
          <w:iCs/>
        </w:rPr>
      </w:pPr>
      <w:r w:rsidRPr="00EB4E65">
        <w:rPr>
          <w:i/>
          <w:iCs/>
        </w:rPr>
        <w:t>Page</w:t>
      </w:r>
    </w:p>
    <w:p w14:paraId="3727855D" w14:textId="3257C0CB" w:rsidR="00B25EE9" w:rsidRPr="00B25EE9" w:rsidRDefault="00B25EE9">
      <w:pPr>
        <w:pStyle w:val="TOC1"/>
        <w:rPr>
          <w:rFonts w:asciiTheme="minorHAnsi" w:eastAsiaTheme="minorEastAsia" w:hAnsiTheme="minorHAnsi" w:cstheme="minorBidi"/>
          <w:b/>
          <w:bCs/>
          <w:kern w:val="2"/>
          <w:sz w:val="24"/>
          <w:szCs w:val="24"/>
          <w:lang w:val="en-GB" w:eastAsia="en-GB"/>
          <w14:ligatures w14:val="standardContextual"/>
        </w:rPr>
      </w:pPr>
      <w:r w:rsidRPr="00F2206E">
        <w:rPr>
          <w:rStyle w:val="Hyperlink"/>
          <w:b/>
          <w:bCs/>
          <w:color w:val="auto"/>
          <w:u w:val="none"/>
          <w:lang w:val="en-GB"/>
        </w:rPr>
        <w:t>GENERAL  INFORMATION</w:t>
      </w:r>
    </w:p>
    <w:p w14:paraId="023419CE" w14:textId="59F39FB5" w:rsidR="00B25EE9" w:rsidRPr="007E63E5" w:rsidRDefault="00B25EE9" w:rsidP="00B25EE9">
      <w:pPr>
        <w:pStyle w:val="TOC1"/>
        <w:rPr>
          <w:rStyle w:val="Hyperlink"/>
          <w:webHidden/>
          <w:color w:val="auto"/>
          <w:u w:val="none"/>
          <w:lang w:val="en-US"/>
        </w:rPr>
      </w:pPr>
      <w:r w:rsidRPr="007E63E5">
        <w:rPr>
          <w:rStyle w:val="Hyperlink"/>
          <w:color w:val="auto"/>
          <w:u w:val="none"/>
          <w:lang w:val="en-US"/>
        </w:rPr>
        <w:t>Lists annexed to the ITU Operational Bulletin</w:t>
      </w:r>
      <w:r w:rsidRPr="007E63E5">
        <w:rPr>
          <w:rStyle w:val="Hyperlink"/>
          <w:color w:val="auto"/>
          <w:u w:val="none"/>
          <w:lang w:val="en-GB"/>
        </w:rPr>
        <w:t xml:space="preserve">: </w:t>
      </w:r>
      <w:r w:rsidRPr="007E63E5">
        <w:rPr>
          <w:rStyle w:val="Hyperlink"/>
          <w:i/>
          <w:iCs/>
          <w:color w:val="auto"/>
          <w:u w:val="none"/>
          <w:lang w:val="en-GB"/>
        </w:rPr>
        <w:t>Note from TSB</w:t>
      </w:r>
      <w:r w:rsidRPr="007E63E5">
        <w:rPr>
          <w:rStyle w:val="Hyperlink"/>
          <w:webHidden/>
          <w:color w:val="auto"/>
          <w:u w:val="none"/>
          <w:lang w:val="en-US"/>
        </w:rPr>
        <w:tab/>
      </w:r>
      <w:r w:rsidRPr="007E63E5">
        <w:rPr>
          <w:rStyle w:val="Hyperlink"/>
          <w:webHidden/>
          <w:color w:val="auto"/>
          <w:u w:val="none"/>
          <w:lang w:val="en-US"/>
        </w:rPr>
        <w:tab/>
        <w:t>3</w:t>
      </w:r>
    </w:p>
    <w:p w14:paraId="4DF97699" w14:textId="0B499FF2" w:rsidR="00A20427" w:rsidRDefault="00A20427" w:rsidP="0081674D">
      <w:pPr>
        <w:pStyle w:val="TOC1"/>
        <w:tabs>
          <w:tab w:val="clear" w:pos="567"/>
          <w:tab w:val="clear" w:pos="8505"/>
        </w:tabs>
        <w:rPr>
          <w:lang w:val="en-GB"/>
        </w:rPr>
      </w:pPr>
      <w:r w:rsidRPr="000825CF">
        <w:rPr>
          <w:lang w:val="en-GB"/>
        </w:rPr>
        <w:t xml:space="preserve">Approval and deletion of ITU-T </w:t>
      </w:r>
      <w:r w:rsidRPr="007E63E5">
        <w:rPr>
          <w:rStyle w:val="Hyperlink"/>
          <w:color w:val="auto"/>
          <w:u w:val="none"/>
          <w:lang w:val="en-US"/>
        </w:rPr>
        <w:t>Recommendations</w:t>
      </w:r>
      <w:r w:rsidRPr="000825CF">
        <w:rPr>
          <w:lang w:val="en-GB"/>
        </w:rPr>
        <w:t>……………………………………………………………………………………</w:t>
      </w:r>
      <w:r w:rsidR="00C43654" w:rsidRPr="000825CF">
        <w:rPr>
          <w:lang w:val="en-GB"/>
        </w:rPr>
        <w:tab/>
      </w:r>
      <w:r w:rsidRPr="009D76C3">
        <w:rPr>
          <w:lang w:val="en-GB"/>
        </w:rPr>
        <w:t>4</w:t>
      </w:r>
    </w:p>
    <w:p w14:paraId="05F84E64" w14:textId="43ACD285" w:rsidR="00C5120B" w:rsidRPr="00C5120B" w:rsidRDefault="00C5120B" w:rsidP="00C5120B">
      <w:pPr>
        <w:pStyle w:val="TOC1"/>
        <w:rPr>
          <w:rStyle w:val="Hyperlink"/>
          <w:color w:val="auto"/>
          <w:u w:val="none"/>
          <w:lang w:val="en-US"/>
        </w:rPr>
      </w:pPr>
      <w:r w:rsidRPr="00C5120B">
        <w:rPr>
          <w:rStyle w:val="Hyperlink"/>
          <w:color w:val="auto"/>
          <w:u w:val="none"/>
          <w:lang w:val="en-US"/>
        </w:rPr>
        <w:t>Assignment of Signalling Area/Network Codes (SANC)</w:t>
      </w:r>
      <w:r>
        <w:rPr>
          <w:rStyle w:val="Hyperlink"/>
          <w:color w:val="auto"/>
          <w:u w:val="none"/>
          <w:lang w:val="en-US"/>
        </w:rPr>
        <w:t xml:space="preserve">: </w:t>
      </w:r>
      <w:r w:rsidRPr="00C5120B">
        <w:rPr>
          <w:rStyle w:val="Hyperlink"/>
          <w:i/>
          <w:iCs/>
          <w:color w:val="auto"/>
          <w:u w:val="none"/>
          <w:lang w:val="en-US"/>
        </w:rPr>
        <w:t>Note from TSB</w:t>
      </w:r>
      <w:r>
        <w:rPr>
          <w:rStyle w:val="Hyperlink"/>
          <w:color w:val="auto"/>
          <w:u w:val="none"/>
          <w:lang w:val="en-US"/>
        </w:rPr>
        <w:tab/>
      </w:r>
      <w:r>
        <w:rPr>
          <w:rStyle w:val="Hyperlink"/>
          <w:color w:val="auto"/>
          <w:u w:val="none"/>
          <w:lang w:val="en-US"/>
        </w:rPr>
        <w:tab/>
        <w:t>5</w:t>
      </w:r>
    </w:p>
    <w:p w14:paraId="6397657F" w14:textId="3168A7A8" w:rsidR="00B25EE9" w:rsidRDefault="00B25EE9" w:rsidP="00B25EE9">
      <w:pPr>
        <w:pStyle w:val="TOC1"/>
        <w:rPr>
          <w:rStyle w:val="Hyperlink"/>
          <w:color w:val="auto"/>
          <w:u w:val="none"/>
          <w:lang w:val="ru-RU"/>
        </w:rPr>
      </w:pPr>
      <w:r w:rsidRPr="00E04847">
        <w:rPr>
          <w:rStyle w:val="Hyperlink"/>
          <w:color w:val="auto"/>
          <w:u w:val="none"/>
          <w:lang w:val="en-GB"/>
        </w:rPr>
        <w:t>Telephone Service:</w:t>
      </w:r>
    </w:p>
    <w:p w14:paraId="38847EEA" w14:textId="46B38E08" w:rsidR="00CB131C" w:rsidRDefault="00C5120B" w:rsidP="00CB131C">
      <w:pPr>
        <w:pStyle w:val="TOC1"/>
        <w:ind w:left="568"/>
        <w:rPr>
          <w:lang w:val="en-GB"/>
        </w:rPr>
      </w:pPr>
      <w:r>
        <w:rPr>
          <w:szCs w:val="20"/>
          <w:lang w:val="en-GB"/>
        </w:rPr>
        <w:t>Sierra Leone</w:t>
      </w:r>
      <w:r w:rsidR="00E04847">
        <w:rPr>
          <w:szCs w:val="20"/>
          <w:lang w:val="en-GB"/>
        </w:rPr>
        <w:t xml:space="preserve"> </w:t>
      </w:r>
      <w:r w:rsidR="00CB131C">
        <w:rPr>
          <w:lang w:val="ru-RU"/>
        </w:rPr>
        <w:t>(</w:t>
      </w:r>
      <w:r w:rsidRPr="00C5120B">
        <w:rPr>
          <w:i/>
          <w:iCs/>
          <w:lang w:val="en-GB"/>
        </w:rPr>
        <w:t xml:space="preserve">National Telecommunications </w:t>
      </w:r>
      <w:r w:rsidRPr="00C5120B">
        <w:rPr>
          <w:i/>
          <w:iCs/>
          <w:szCs w:val="20"/>
          <w:lang w:val="en-GB"/>
        </w:rPr>
        <w:t>Authority (NatCA)</w:t>
      </w:r>
      <w:r w:rsidRPr="00C5120B">
        <w:rPr>
          <w:szCs w:val="20"/>
          <w:lang w:val="en-GB"/>
        </w:rPr>
        <w:t>, Freetown</w:t>
      </w:r>
      <w:r w:rsidR="00CB131C">
        <w:rPr>
          <w:lang w:val="ru-RU"/>
        </w:rPr>
        <w:t>)</w:t>
      </w:r>
      <w:r w:rsidR="00CB131C">
        <w:rPr>
          <w:lang w:val="ru-RU"/>
        </w:rPr>
        <w:tab/>
      </w:r>
      <w:r w:rsidR="00CB131C">
        <w:rPr>
          <w:lang w:val="ru-RU"/>
        </w:rPr>
        <w:tab/>
      </w:r>
      <w:r w:rsidR="00F94CEC">
        <w:rPr>
          <w:lang w:val="en-GB"/>
        </w:rPr>
        <w:t>6</w:t>
      </w:r>
    </w:p>
    <w:p w14:paraId="15F8CA77" w14:textId="795B1BB6" w:rsidR="00C5120B" w:rsidRDefault="00C5120B" w:rsidP="00C5120B">
      <w:pPr>
        <w:pStyle w:val="TOC1"/>
        <w:rPr>
          <w:rStyle w:val="Hyperlink"/>
          <w:color w:val="auto"/>
          <w:u w:val="none"/>
          <w:lang w:val="en-US"/>
        </w:rPr>
      </w:pPr>
      <w:r w:rsidRPr="00E43D90">
        <w:rPr>
          <w:rStyle w:val="Hyperlink"/>
          <w:color w:val="auto"/>
          <w:u w:val="none"/>
          <w:lang w:val="en-US"/>
        </w:rPr>
        <w:t>List of Ship Stations and Maritime Mobile Service Identity Assignments</w:t>
      </w:r>
      <w:r>
        <w:rPr>
          <w:rStyle w:val="Hyperlink"/>
          <w:color w:val="auto"/>
          <w:u w:val="none"/>
          <w:lang w:val="en-US"/>
        </w:rPr>
        <w:t xml:space="preserve"> </w:t>
      </w:r>
      <w:r w:rsidRPr="00E43D90">
        <w:rPr>
          <w:rStyle w:val="Hyperlink"/>
          <w:color w:val="auto"/>
          <w:u w:val="none"/>
          <w:lang w:val="en-US"/>
        </w:rPr>
        <w:t>(List V)</w:t>
      </w:r>
      <w:r>
        <w:rPr>
          <w:rStyle w:val="Hyperlink"/>
          <w:color w:val="auto"/>
          <w:u w:val="none"/>
          <w:lang w:val="en-US"/>
        </w:rPr>
        <w:tab/>
      </w:r>
      <w:r>
        <w:rPr>
          <w:rStyle w:val="Hyperlink"/>
          <w:color w:val="auto"/>
          <w:u w:val="none"/>
          <w:lang w:val="en-US"/>
        </w:rPr>
        <w:tab/>
        <w:t>7</w:t>
      </w:r>
    </w:p>
    <w:p w14:paraId="384B8E6C" w14:textId="16A99CFE" w:rsidR="00B25EE9" w:rsidRPr="003D1C7C" w:rsidRDefault="00B25EE9" w:rsidP="00B25EE9">
      <w:pPr>
        <w:pStyle w:val="TOC1"/>
        <w:rPr>
          <w:rStyle w:val="Hyperlink"/>
          <w:color w:val="auto"/>
          <w:u w:val="none"/>
          <w:lang w:val="ru-RU"/>
        </w:rPr>
      </w:pPr>
      <w:r w:rsidRPr="007E63E5">
        <w:rPr>
          <w:rStyle w:val="Hyperlink"/>
          <w:color w:val="auto"/>
          <w:u w:val="none"/>
          <w:lang w:val="en-US"/>
        </w:rPr>
        <w:t>Service Restrictions</w:t>
      </w:r>
      <w:r w:rsidRPr="007E63E5">
        <w:rPr>
          <w:rStyle w:val="Hyperlink"/>
          <w:webHidden/>
          <w:color w:val="auto"/>
          <w:u w:val="none"/>
          <w:lang w:val="en-US"/>
        </w:rPr>
        <w:tab/>
      </w:r>
      <w:r w:rsidR="00C5120B">
        <w:rPr>
          <w:rStyle w:val="Hyperlink"/>
          <w:webHidden/>
          <w:color w:val="auto"/>
          <w:u w:val="none"/>
          <w:lang w:val="en-US"/>
        </w:rPr>
        <w:tab/>
        <w:t>8</w:t>
      </w:r>
    </w:p>
    <w:p w14:paraId="45A394A9" w14:textId="702EA630" w:rsidR="00B25EE9" w:rsidRPr="003D1C7C" w:rsidRDefault="00B25EE9" w:rsidP="00B25EE9">
      <w:pPr>
        <w:pStyle w:val="TOC1"/>
        <w:rPr>
          <w:rStyle w:val="Hyperlink"/>
          <w:color w:val="auto"/>
          <w:u w:val="none"/>
          <w:lang w:val="ru-RU"/>
        </w:rPr>
      </w:pPr>
      <w:r w:rsidRPr="007E63E5">
        <w:rPr>
          <w:rStyle w:val="Hyperlink"/>
          <w:color w:val="auto"/>
          <w:u w:val="none"/>
          <w:lang w:val="en-US"/>
        </w:rPr>
        <w:t>Call-Back and alternative calling procedures (Res. 21 Rev. PP-06)</w:t>
      </w:r>
      <w:r w:rsidRPr="007E63E5">
        <w:rPr>
          <w:rStyle w:val="Hyperlink"/>
          <w:webHidden/>
          <w:color w:val="auto"/>
          <w:u w:val="none"/>
          <w:lang w:val="en-US"/>
        </w:rPr>
        <w:tab/>
      </w:r>
      <w:r w:rsidRPr="007E63E5">
        <w:rPr>
          <w:rStyle w:val="Hyperlink"/>
          <w:webHidden/>
          <w:color w:val="auto"/>
          <w:u w:val="none"/>
          <w:lang w:val="en-US"/>
        </w:rPr>
        <w:tab/>
      </w:r>
      <w:r w:rsidR="00C5120B">
        <w:rPr>
          <w:rStyle w:val="Hyperlink"/>
          <w:webHidden/>
          <w:color w:val="auto"/>
          <w:u w:val="none"/>
          <w:lang w:val="en-US"/>
        </w:rPr>
        <w:t>8</w:t>
      </w:r>
    </w:p>
    <w:p w14:paraId="2F8ADF8D" w14:textId="3E8705FA" w:rsidR="00B25EE9" w:rsidRPr="007E63E5" w:rsidRDefault="00B25EE9" w:rsidP="00B25EE9">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7E63E5">
        <w:rPr>
          <w:rStyle w:val="Hyperlink"/>
          <w:b/>
          <w:bCs/>
          <w:color w:val="auto"/>
          <w:u w:val="none"/>
          <w:lang w:val="en-GB"/>
        </w:rPr>
        <w:t>AMENDMENTS  TO  SERVICE  PUBLICATIONS</w:t>
      </w:r>
    </w:p>
    <w:p w14:paraId="5B851ED7" w14:textId="0BB2C748" w:rsidR="00C5120B" w:rsidRDefault="00C5120B" w:rsidP="00E04847">
      <w:pPr>
        <w:pStyle w:val="TOC1"/>
        <w:rPr>
          <w:rStyle w:val="Hyperlink"/>
          <w:color w:val="auto"/>
          <w:u w:val="none"/>
          <w:lang w:val="en-US"/>
        </w:rPr>
      </w:pPr>
      <w:r w:rsidRPr="00C5120B">
        <w:rPr>
          <w:rStyle w:val="Hyperlink"/>
          <w:color w:val="auto"/>
          <w:u w:val="none"/>
          <w:lang w:val="en-US"/>
        </w:rPr>
        <w:t>List of Issuer Identifier Numbers</w:t>
      </w:r>
      <w:r>
        <w:rPr>
          <w:rStyle w:val="Hyperlink"/>
          <w:color w:val="auto"/>
          <w:u w:val="none"/>
          <w:lang w:val="en-US"/>
        </w:rPr>
        <w:tab/>
      </w:r>
      <w:r>
        <w:rPr>
          <w:rStyle w:val="Hyperlink"/>
          <w:color w:val="auto"/>
          <w:u w:val="none"/>
          <w:lang w:val="en-US"/>
        </w:rPr>
        <w:tab/>
        <w:t>9</w:t>
      </w:r>
    </w:p>
    <w:p w14:paraId="73E93278" w14:textId="4EA8F15D" w:rsidR="00E04847" w:rsidRPr="00E04847" w:rsidRDefault="00E04847" w:rsidP="00E04847">
      <w:pPr>
        <w:pStyle w:val="TOC1"/>
        <w:rPr>
          <w:rStyle w:val="Hyperlink"/>
          <w:color w:val="auto"/>
          <w:u w:val="none"/>
          <w:lang w:val="en-US"/>
        </w:rPr>
      </w:pPr>
      <w:r w:rsidRPr="00E04847">
        <w:rPr>
          <w:rStyle w:val="Hyperlink"/>
          <w:color w:val="auto"/>
          <w:u w:val="none"/>
          <w:lang w:val="en-US"/>
        </w:rPr>
        <w:t xml:space="preserve">Mobile Network Codes (MNC) for the international identification plan for public </w:t>
      </w:r>
      <w:r>
        <w:rPr>
          <w:rStyle w:val="Hyperlink"/>
          <w:color w:val="auto"/>
          <w:u w:val="none"/>
          <w:lang w:val="en-US"/>
        </w:rPr>
        <w:br/>
      </w:r>
      <w:r w:rsidRPr="00E04847">
        <w:rPr>
          <w:rStyle w:val="Hyperlink"/>
          <w:color w:val="auto"/>
          <w:u w:val="none"/>
          <w:lang w:val="en-US"/>
        </w:rPr>
        <w:t>networks and subscriptions</w:t>
      </w:r>
      <w:r w:rsidRPr="00E04847">
        <w:rPr>
          <w:rStyle w:val="Hyperlink"/>
          <w:color w:val="auto"/>
          <w:u w:val="none"/>
          <w:lang w:val="en-US"/>
        </w:rPr>
        <w:tab/>
      </w:r>
      <w:r>
        <w:rPr>
          <w:rStyle w:val="Hyperlink"/>
          <w:color w:val="auto"/>
          <w:u w:val="none"/>
          <w:lang w:val="en-US"/>
        </w:rPr>
        <w:tab/>
      </w:r>
      <w:r w:rsidR="00C5120B">
        <w:rPr>
          <w:rStyle w:val="Hyperlink"/>
          <w:color w:val="auto"/>
          <w:u w:val="none"/>
          <w:lang w:val="en-US"/>
        </w:rPr>
        <w:t>11</w:t>
      </w:r>
    </w:p>
    <w:p w14:paraId="721F3BF0" w14:textId="1AC83E10" w:rsidR="000355DB" w:rsidRDefault="00E04847" w:rsidP="00380083">
      <w:pPr>
        <w:pStyle w:val="TOC1"/>
        <w:rPr>
          <w:rStyle w:val="Hyperlink"/>
          <w:color w:val="auto"/>
          <w:u w:val="none"/>
          <w:lang w:val="en-US"/>
        </w:rPr>
      </w:pPr>
      <w:r w:rsidRPr="00E04847">
        <w:rPr>
          <w:rStyle w:val="Hyperlink"/>
          <w:color w:val="auto"/>
          <w:u w:val="none"/>
          <w:lang w:val="en-US"/>
        </w:rPr>
        <w:t xml:space="preserve">List of ITU Carrier Codes </w:t>
      </w:r>
      <w:r w:rsidR="000355DB">
        <w:rPr>
          <w:rStyle w:val="Hyperlink"/>
          <w:color w:val="auto"/>
          <w:u w:val="none"/>
          <w:lang w:val="en-US"/>
        </w:rPr>
        <w:tab/>
      </w:r>
      <w:r w:rsidR="000355DB">
        <w:rPr>
          <w:rStyle w:val="Hyperlink"/>
          <w:color w:val="auto"/>
          <w:u w:val="none"/>
          <w:lang w:val="en-US"/>
        </w:rPr>
        <w:tab/>
      </w:r>
      <w:r w:rsidR="00C5120B">
        <w:rPr>
          <w:rStyle w:val="Hyperlink"/>
          <w:color w:val="auto"/>
          <w:u w:val="none"/>
          <w:lang w:val="en-US"/>
        </w:rPr>
        <w:t>12</w:t>
      </w:r>
    </w:p>
    <w:p w14:paraId="3CDFA2CA" w14:textId="7367DEA2" w:rsidR="00B25EE9" w:rsidRDefault="00C5120B" w:rsidP="00380083">
      <w:pPr>
        <w:pStyle w:val="TOC1"/>
        <w:rPr>
          <w:rStyle w:val="Hyperlink"/>
          <w:webHidden/>
          <w:color w:val="auto"/>
          <w:u w:val="none"/>
          <w:lang w:val="en-US"/>
        </w:rPr>
      </w:pPr>
      <w:r w:rsidRPr="00C5120B">
        <w:rPr>
          <w:rStyle w:val="Hyperlink"/>
          <w:color w:val="auto"/>
          <w:u w:val="none"/>
          <w:lang w:val="en-US"/>
        </w:rPr>
        <w:t>List of Signalling Area/Network Codes (SANC)</w:t>
      </w:r>
      <w:r w:rsidR="00B25EE9" w:rsidRPr="007E63E5">
        <w:rPr>
          <w:rStyle w:val="Hyperlink"/>
          <w:webHidden/>
          <w:color w:val="auto"/>
          <w:u w:val="none"/>
          <w:lang w:val="en-US"/>
        </w:rPr>
        <w:tab/>
      </w:r>
      <w:r w:rsidR="00B25EE9" w:rsidRPr="007E63E5">
        <w:rPr>
          <w:rStyle w:val="Hyperlink"/>
          <w:webHidden/>
          <w:color w:val="auto"/>
          <w:u w:val="none"/>
          <w:lang w:val="en-US"/>
        </w:rPr>
        <w:tab/>
      </w:r>
      <w:r>
        <w:rPr>
          <w:rStyle w:val="Hyperlink"/>
          <w:webHidden/>
          <w:color w:val="auto"/>
          <w:u w:val="none"/>
          <w:lang w:val="en-US"/>
        </w:rPr>
        <w:t>12</w:t>
      </w:r>
    </w:p>
    <w:p w14:paraId="676E0DB8" w14:textId="53F74EBF" w:rsidR="00C5120B" w:rsidRPr="00C5120B" w:rsidRDefault="00C5120B" w:rsidP="00C5120B">
      <w:pPr>
        <w:pStyle w:val="TOC1"/>
        <w:rPr>
          <w:rStyle w:val="Hyperlink"/>
          <w:webHidden/>
          <w:color w:val="auto"/>
          <w:u w:val="none"/>
          <w:lang w:val="en-US"/>
        </w:rPr>
      </w:pPr>
      <w:r w:rsidRPr="00C5120B">
        <w:rPr>
          <w:rStyle w:val="Hyperlink"/>
          <w:color w:val="auto"/>
          <w:u w:val="none"/>
          <w:lang w:val="en-US"/>
        </w:rPr>
        <w:t>List of International Signalling Point Codes (ISPC)</w:t>
      </w:r>
      <w:r>
        <w:rPr>
          <w:rStyle w:val="Hyperlink"/>
          <w:color w:val="auto"/>
          <w:u w:val="none"/>
          <w:lang w:val="en-US"/>
        </w:rPr>
        <w:tab/>
      </w:r>
      <w:r>
        <w:rPr>
          <w:rStyle w:val="Hyperlink"/>
          <w:color w:val="auto"/>
          <w:u w:val="none"/>
          <w:lang w:val="en-US"/>
        </w:rPr>
        <w:tab/>
        <w:t>13</w:t>
      </w:r>
    </w:p>
    <w:p w14:paraId="4CEE1586" w14:textId="19E2FB66" w:rsidR="00B25EE9" w:rsidRPr="000D3231" w:rsidRDefault="00B25EE9" w:rsidP="00380083">
      <w:pPr>
        <w:pStyle w:val="TOC1"/>
        <w:rPr>
          <w:rStyle w:val="Hyperlink"/>
          <w:color w:val="auto"/>
          <w:u w:val="none"/>
          <w:lang w:val="fr-CH"/>
        </w:rPr>
      </w:pPr>
      <w:r w:rsidRPr="007E63E5">
        <w:rPr>
          <w:rStyle w:val="Hyperlink"/>
          <w:color w:val="auto"/>
          <w:u w:val="none"/>
          <w:lang w:val="en-US"/>
        </w:rPr>
        <w:t>National Numbering Plan</w:t>
      </w:r>
      <w:r w:rsidRPr="007E63E5">
        <w:rPr>
          <w:rStyle w:val="Hyperlink"/>
          <w:webHidden/>
          <w:color w:val="auto"/>
          <w:u w:val="none"/>
          <w:lang w:val="en-US"/>
        </w:rPr>
        <w:tab/>
      </w:r>
      <w:r w:rsidRPr="007E63E5">
        <w:rPr>
          <w:rStyle w:val="Hyperlink"/>
          <w:webHidden/>
          <w:color w:val="auto"/>
          <w:u w:val="none"/>
          <w:lang w:val="en-US"/>
        </w:rPr>
        <w:tab/>
      </w:r>
      <w:r w:rsidR="00C5120B">
        <w:rPr>
          <w:rStyle w:val="Hyperlink"/>
          <w:webHidden/>
          <w:color w:val="auto"/>
          <w:u w:val="none"/>
          <w:lang w:val="en-US"/>
        </w:rPr>
        <w:t>14</w:t>
      </w:r>
    </w:p>
    <w:p w14:paraId="7647CC87" w14:textId="6B8BF4F3" w:rsidR="00B25EE9" w:rsidRDefault="00B25EE9" w:rsidP="00B4255A">
      <w:pPr>
        <w:rPr>
          <w:rFonts w:eastAsiaTheme="minorEastAsia"/>
          <w:lang w:val="en-GB"/>
        </w:rPr>
      </w:pPr>
    </w:p>
    <w:p w14:paraId="25DFCD15" w14:textId="29423857"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92" w:name="_Toc6411900"/>
      <w:bookmarkStart w:id="693" w:name="_Toc6215735"/>
      <w:bookmarkStart w:id="694" w:name="_Toc4420920"/>
      <w:bookmarkStart w:id="695" w:name="_Toc1570035"/>
      <w:bookmarkStart w:id="696" w:name="_Toc340529"/>
      <w:bookmarkStart w:id="697" w:name="_Toc536101942"/>
      <w:bookmarkStart w:id="698" w:name="_Toc531960774"/>
      <w:bookmarkStart w:id="699" w:name="_Toc531094563"/>
      <w:bookmarkStart w:id="700" w:name="_Toc526431477"/>
      <w:bookmarkStart w:id="701" w:name="_Toc525638280"/>
      <w:bookmarkStart w:id="702" w:name="_Toc524430947"/>
      <w:bookmarkStart w:id="703" w:name="_Toc520709556"/>
      <w:bookmarkStart w:id="704" w:name="_Toc518981880"/>
      <w:bookmarkStart w:id="705" w:name="_Toc517792324"/>
      <w:bookmarkStart w:id="706" w:name="_Toc514850715"/>
      <w:bookmarkStart w:id="707" w:name="_Toc513645639"/>
      <w:bookmarkStart w:id="708" w:name="_Toc510775346"/>
      <w:bookmarkStart w:id="709" w:name="_Toc509838122"/>
      <w:bookmarkStart w:id="710" w:name="_Toc507510701"/>
      <w:bookmarkStart w:id="711" w:name="_Toc505005326"/>
      <w:bookmarkStart w:id="712" w:name="_Toc503439012"/>
      <w:bookmarkStart w:id="713" w:name="_Toc500842094"/>
      <w:bookmarkStart w:id="714" w:name="_Toc500841773"/>
      <w:bookmarkStart w:id="715" w:name="_Toc499624458"/>
      <w:bookmarkStart w:id="716" w:name="_Toc497988304"/>
      <w:bookmarkStart w:id="717" w:name="_Toc497986896"/>
      <w:bookmarkStart w:id="718" w:name="_Toc496537196"/>
      <w:bookmarkStart w:id="719" w:name="_Toc495499924"/>
      <w:bookmarkStart w:id="720" w:name="_Toc493685639"/>
      <w:bookmarkStart w:id="721" w:name="_Toc488848844"/>
      <w:bookmarkStart w:id="722" w:name="_Toc487466255"/>
      <w:bookmarkStart w:id="723" w:name="_Toc486323157"/>
      <w:bookmarkStart w:id="724" w:name="_Toc485117044"/>
      <w:bookmarkStart w:id="725" w:name="_Toc483388277"/>
      <w:bookmarkStart w:id="726" w:name="_Toc482280082"/>
      <w:bookmarkStart w:id="727" w:name="_Toc479671288"/>
      <w:bookmarkStart w:id="728" w:name="_Toc478464746"/>
      <w:bookmarkStart w:id="729" w:name="_Toc477169041"/>
      <w:bookmarkStart w:id="730" w:name="_Toc474504469"/>
      <w:bookmarkStart w:id="731" w:name="_Toc473209527"/>
      <w:bookmarkStart w:id="732" w:name="_Toc471824658"/>
      <w:bookmarkStart w:id="733" w:name="_Toc469924983"/>
      <w:bookmarkStart w:id="734" w:name="_Toc469048936"/>
      <w:bookmarkStart w:id="735" w:name="_Toc466367267"/>
      <w:bookmarkStart w:id="736" w:name="_Toc465345248"/>
      <w:bookmarkStart w:id="737" w:name="_Toc456103322"/>
      <w:bookmarkStart w:id="738" w:name="_Toc456103206"/>
      <w:bookmarkStart w:id="739" w:name="_Toc454789144"/>
      <w:bookmarkStart w:id="740" w:name="_Toc453320500"/>
      <w:bookmarkStart w:id="741" w:name="_Toc451863130"/>
      <w:bookmarkStart w:id="742" w:name="_Toc450747461"/>
      <w:bookmarkStart w:id="743" w:name="_Toc449442757"/>
      <w:bookmarkStart w:id="744" w:name="_Toc446578863"/>
      <w:bookmarkStart w:id="745" w:name="_Toc445368575"/>
      <w:bookmarkStart w:id="746" w:name="_Toc442711612"/>
      <w:bookmarkStart w:id="747" w:name="_Toc441671597"/>
      <w:bookmarkStart w:id="748" w:name="_Toc440443780"/>
      <w:bookmarkStart w:id="749" w:name="_Toc438219157"/>
      <w:bookmarkStart w:id="750" w:name="_Toc437264272"/>
      <w:bookmarkStart w:id="751" w:name="_Toc436383050"/>
      <w:bookmarkStart w:id="752" w:name="_Toc434843822"/>
      <w:bookmarkStart w:id="753" w:name="_Toc433358213"/>
      <w:bookmarkStart w:id="754" w:name="_Toc432498825"/>
      <w:bookmarkStart w:id="755" w:name="_Toc429469038"/>
      <w:bookmarkStart w:id="756" w:name="_Toc428372289"/>
      <w:bookmarkStart w:id="757" w:name="_Toc428193349"/>
      <w:bookmarkStart w:id="758" w:name="_Toc424300235"/>
      <w:bookmarkStart w:id="759" w:name="_Toc423078764"/>
      <w:bookmarkStart w:id="760" w:name="_Toc421783545"/>
      <w:bookmarkStart w:id="761" w:name="_Toc420414817"/>
      <w:bookmarkStart w:id="762" w:name="_Toc417984330"/>
      <w:bookmarkStart w:id="763" w:name="_Toc416360067"/>
      <w:bookmarkStart w:id="764" w:name="_Toc414884937"/>
      <w:bookmarkStart w:id="765" w:name="_Toc410904532"/>
      <w:bookmarkStart w:id="766" w:name="_Toc409708222"/>
      <w:bookmarkStart w:id="767" w:name="_Toc408576623"/>
      <w:bookmarkStart w:id="768" w:name="_Toc406508003"/>
      <w:bookmarkStart w:id="769" w:name="_Toc405386770"/>
      <w:bookmarkStart w:id="770" w:name="_Toc404332304"/>
      <w:bookmarkStart w:id="771" w:name="_Toc402967091"/>
      <w:bookmarkStart w:id="772" w:name="_Toc401757902"/>
      <w:bookmarkStart w:id="773" w:name="_Toc400374866"/>
      <w:bookmarkStart w:id="774" w:name="_Toc399160622"/>
      <w:bookmarkStart w:id="775" w:name="_Toc397517638"/>
      <w:bookmarkStart w:id="776" w:name="_Toc396212801"/>
      <w:bookmarkStart w:id="777" w:name="_Toc395100445"/>
      <w:bookmarkStart w:id="778" w:name="_Toc393715460"/>
      <w:bookmarkStart w:id="779" w:name="_Toc393714456"/>
      <w:bookmarkStart w:id="780" w:name="_Toc393713408"/>
      <w:bookmarkStart w:id="781" w:name="_Toc392235869"/>
      <w:bookmarkStart w:id="782" w:name="_Toc391386065"/>
      <w:bookmarkStart w:id="783" w:name="_Toc389730868"/>
      <w:bookmarkStart w:id="784" w:name="_Toc388947553"/>
      <w:bookmarkStart w:id="785" w:name="_Toc388946306"/>
      <w:bookmarkStart w:id="786" w:name="_Toc385496782"/>
      <w:bookmarkStart w:id="787" w:name="_Toc384625683"/>
      <w:bookmarkStart w:id="788" w:name="_Toc383182297"/>
      <w:bookmarkStart w:id="789" w:name="_Toc381784218"/>
      <w:bookmarkStart w:id="790" w:name="_Toc380582888"/>
      <w:bookmarkStart w:id="791" w:name="_Toc379440363"/>
      <w:bookmarkStart w:id="792" w:name="_Toc378322705"/>
      <w:bookmarkStart w:id="793" w:name="_Toc377026490"/>
      <w:bookmarkStart w:id="794" w:name="_Toc374692760"/>
      <w:bookmarkStart w:id="795" w:name="_Toc374692683"/>
      <w:bookmarkStart w:id="796" w:name="_Toc374006625"/>
      <w:bookmarkStart w:id="797" w:name="_Toc373157812"/>
      <w:bookmarkStart w:id="798" w:name="_Toc371588839"/>
      <w:bookmarkStart w:id="799" w:name="_Toc370373463"/>
      <w:bookmarkStart w:id="800" w:name="_Toc369007856"/>
      <w:bookmarkStart w:id="801" w:name="_Toc369007676"/>
      <w:bookmarkStart w:id="802" w:name="_Toc367715514"/>
      <w:bookmarkStart w:id="803" w:name="_Toc366157675"/>
      <w:bookmarkStart w:id="804" w:name="_Toc364672335"/>
      <w:bookmarkStart w:id="805" w:name="_Toc363741386"/>
      <w:bookmarkStart w:id="806" w:name="_Toc361921549"/>
      <w:bookmarkStart w:id="807" w:name="_Toc360696816"/>
      <w:bookmarkStart w:id="808" w:name="_Toc359489413"/>
      <w:bookmarkStart w:id="809" w:name="_Toc358192560"/>
      <w:bookmarkStart w:id="810" w:name="_Toc357001929"/>
      <w:bookmarkStart w:id="811" w:name="_Toc355708836"/>
      <w:bookmarkStart w:id="812" w:name="_Toc354053821"/>
      <w:bookmarkStart w:id="813" w:name="_Toc352940476"/>
      <w:bookmarkStart w:id="814" w:name="_Toc351549876"/>
      <w:bookmarkStart w:id="815" w:name="_Toc350415578"/>
      <w:bookmarkStart w:id="816" w:name="_Toc349288248"/>
      <w:bookmarkStart w:id="817" w:name="_Toc347929580"/>
      <w:bookmarkStart w:id="818" w:name="_Toc346885932"/>
      <w:bookmarkStart w:id="819" w:name="_Toc345579827"/>
      <w:bookmarkStart w:id="820" w:name="_Toc343262676"/>
      <w:bookmarkStart w:id="821" w:name="_Toc342912839"/>
      <w:bookmarkStart w:id="822" w:name="_Toc341451212"/>
      <w:bookmarkStart w:id="823" w:name="_Toc340225513"/>
      <w:bookmarkStart w:id="824" w:name="_Toc338779373"/>
      <w:bookmarkStart w:id="825" w:name="_Toc337110333"/>
      <w:bookmarkStart w:id="826" w:name="_Toc335901499"/>
      <w:bookmarkStart w:id="827" w:name="_Toc334776192"/>
      <w:bookmarkStart w:id="828" w:name="_Toc332272646"/>
      <w:bookmarkStart w:id="829" w:name="_Toc323904374"/>
      <w:bookmarkStart w:id="830" w:name="_Toc323035706"/>
      <w:bookmarkStart w:id="831" w:name="_Toc321820540"/>
      <w:bookmarkStart w:id="832" w:name="_Toc321311660"/>
      <w:bookmarkStart w:id="833" w:name="_Toc321233389"/>
      <w:bookmarkStart w:id="834" w:name="_Toc320536954"/>
      <w:bookmarkStart w:id="835" w:name="_Toc318964998"/>
      <w:bookmarkStart w:id="836" w:name="_Toc316479952"/>
      <w:bookmarkStart w:id="837" w:name="_Toc313973312"/>
      <w:bookmarkStart w:id="838" w:name="_Toc311103642"/>
      <w:bookmarkStart w:id="839" w:name="_Toc308530336"/>
      <w:bookmarkStart w:id="840" w:name="_Toc304892154"/>
      <w:bookmarkStart w:id="841" w:name="_Toc303344248"/>
      <w:bookmarkStart w:id="842" w:name="_Toc301945289"/>
      <w:bookmarkStart w:id="843" w:name="_Toc297804717"/>
      <w:bookmarkStart w:id="844" w:name="_Toc296675478"/>
      <w:bookmarkStart w:id="845" w:name="_Toc295387895"/>
      <w:bookmarkStart w:id="846" w:name="_Toc292704950"/>
      <w:bookmarkStart w:id="847" w:name="_Toc291005378"/>
      <w:bookmarkStart w:id="848" w:name="_Toc288660268"/>
      <w:bookmarkStart w:id="849" w:name="_Toc286218711"/>
      <w:bookmarkStart w:id="850" w:name="_Toc283737194"/>
      <w:bookmarkStart w:id="851" w:name="_Toc282526037"/>
      <w:bookmarkStart w:id="852" w:name="_Toc280349205"/>
      <w:bookmarkStart w:id="853" w:name="_Toc279669135"/>
      <w:bookmarkStart w:id="854" w:name="_Toc276717162"/>
      <w:bookmarkStart w:id="855" w:name="_Toc274223814"/>
      <w:bookmarkStart w:id="856" w:name="_Toc273023320"/>
      <w:bookmarkStart w:id="857" w:name="_Toc271700476"/>
      <w:bookmarkStart w:id="858" w:name="_Toc268773999"/>
      <w:bookmarkStart w:id="859" w:name="_Toc266181233"/>
      <w:bookmarkStart w:id="860" w:name="_Toc259783104"/>
      <w:bookmarkStart w:id="861" w:name="_Toc253407141"/>
      <w:bookmarkStart w:id="862" w:name="_Toc8296058"/>
      <w:bookmarkStart w:id="863" w:name="_Toc9580673"/>
      <w:bookmarkStart w:id="864" w:name="_Toc12354358"/>
      <w:bookmarkStart w:id="865" w:name="_Toc13065945"/>
      <w:bookmarkStart w:id="866" w:name="_Toc14769327"/>
      <w:bookmarkStart w:id="867" w:name="_Toc18681552"/>
      <w:bookmarkStart w:id="868" w:name="_Toc21528576"/>
      <w:bookmarkStart w:id="869" w:name="_Toc23321864"/>
      <w:bookmarkStart w:id="870" w:name="_Toc24365700"/>
      <w:bookmarkStart w:id="871" w:name="_Toc25746886"/>
      <w:bookmarkStart w:id="872" w:name="_Toc26539908"/>
      <w:bookmarkStart w:id="873" w:name="_Toc27558683"/>
      <w:bookmarkStart w:id="874" w:name="_Toc31986465"/>
      <w:bookmarkStart w:id="875" w:name="_Toc33175448"/>
      <w:bookmarkStart w:id="876" w:name="_Toc38455857"/>
      <w:bookmarkStart w:id="877" w:name="_Toc40787337"/>
      <w:bookmarkStart w:id="878" w:name="_Toc49438638"/>
      <w:bookmarkStart w:id="879" w:name="_Toc51669577"/>
      <w:bookmarkStart w:id="880" w:name="_Toc52889718"/>
      <w:bookmarkStart w:id="881" w:name="_Toc57030863"/>
      <w:bookmarkStart w:id="882" w:name="_Toc67918813"/>
      <w:bookmarkStart w:id="883" w:name="_Toc70410761"/>
      <w:bookmarkStart w:id="884" w:name="_Toc74064877"/>
      <w:bookmarkStart w:id="885" w:name="_Toc78207940"/>
      <w:bookmarkStart w:id="886" w:name="_Toc97889177"/>
      <w:bookmarkStart w:id="887" w:name="_Toc103001292"/>
      <w:bookmarkStart w:id="888" w:name="_Toc108423193"/>
      <w:bookmarkStart w:id="889" w:name="_Toc125536222"/>
      <w:bookmarkStart w:id="890" w:name="_Toc140583961"/>
      <w:bookmarkStart w:id="891" w:name="_Toc157508790"/>
      <w:bookmarkStart w:id="892" w:name="_Toc161924847"/>
      <w:bookmarkStart w:id="893" w:name="_Toc166081780"/>
      <w:bookmarkStart w:id="894" w:name="_Toc187412372"/>
      <w:bookmarkStart w:id="895" w:name="_Toc220086315"/>
      <w:bookmarkStart w:id="896" w:name="_Toc253407143"/>
      <w:bookmarkStart w:id="897" w:name="_Toc262631799"/>
      <w:r w:rsidRPr="008746A7">
        <w:lastRenderedPageBreak/>
        <w:t>GENERAL  INFORMATION</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747B1CCE" w14:textId="77777777" w:rsidR="00374F70" w:rsidRDefault="00374F70" w:rsidP="00374F70">
      <w:pPr>
        <w:pStyle w:val="Heading20"/>
        <w:rPr>
          <w:lang w:val="en-US"/>
        </w:rPr>
      </w:pPr>
      <w:bookmarkStart w:id="898" w:name="_Toc6411901"/>
      <w:bookmarkStart w:id="899" w:name="_Toc6215736"/>
      <w:bookmarkStart w:id="900" w:name="_Toc4420921"/>
      <w:bookmarkStart w:id="901" w:name="_Toc1570036"/>
      <w:bookmarkStart w:id="902" w:name="_Toc340530"/>
      <w:bookmarkStart w:id="903" w:name="_Toc536101943"/>
      <w:bookmarkStart w:id="904" w:name="_Toc531960775"/>
      <w:bookmarkStart w:id="905" w:name="_Toc531094564"/>
      <w:bookmarkStart w:id="906" w:name="_Toc526431478"/>
      <w:bookmarkStart w:id="907" w:name="_Toc525638281"/>
      <w:bookmarkStart w:id="908" w:name="_Toc524430948"/>
      <w:bookmarkStart w:id="909" w:name="_Toc520709557"/>
      <w:bookmarkStart w:id="910" w:name="_Toc518981881"/>
      <w:bookmarkStart w:id="911" w:name="_Toc517792325"/>
      <w:bookmarkStart w:id="912" w:name="_Toc514850716"/>
      <w:bookmarkStart w:id="913" w:name="_Toc513645640"/>
      <w:bookmarkStart w:id="914" w:name="_Toc510775347"/>
      <w:bookmarkStart w:id="915" w:name="_Toc509838123"/>
      <w:bookmarkStart w:id="916" w:name="_Toc507510702"/>
      <w:bookmarkStart w:id="917" w:name="_Toc505005327"/>
      <w:bookmarkStart w:id="918" w:name="_Toc503439013"/>
      <w:bookmarkStart w:id="919" w:name="_Toc500842095"/>
      <w:bookmarkStart w:id="920" w:name="_Toc500841774"/>
      <w:bookmarkStart w:id="921" w:name="_Toc499624459"/>
      <w:bookmarkStart w:id="922" w:name="_Toc497988305"/>
      <w:bookmarkStart w:id="923" w:name="_Toc497986897"/>
      <w:bookmarkStart w:id="924" w:name="_Toc496537197"/>
      <w:bookmarkStart w:id="925" w:name="_Toc495499925"/>
      <w:bookmarkStart w:id="926" w:name="_Toc493685640"/>
      <w:bookmarkStart w:id="927" w:name="_Toc488848845"/>
      <w:bookmarkStart w:id="928" w:name="_Toc487466256"/>
      <w:bookmarkStart w:id="929" w:name="_Toc486323158"/>
      <w:bookmarkStart w:id="930" w:name="_Toc485117045"/>
      <w:bookmarkStart w:id="931" w:name="_Toc483388278"/>
      <w:bookmarkStart w:id="932" w:name="_Toc482280083"/>
      <w:bookmarkStart w:id="933" w:name="_Toc479671289"/>
      <w:bookmarkStart w:id="934" w:name="_Toc478464747"/>
      <w:bookmarkStart w:id="935" w:name="_Toc477169042"/>
      <w:bookmarkStart w:id="936" w:name="_Toc474504470"/>
      <w:bookmarkStart w:id="937" w:name="_Toc473209528"/>
      <w:bookmarkStart w:id="938" w:name="_Toc471824659"/>
      <w:bookmarkStart w:id="939" w:name="_Toc469924984"/>
      <w:bookmarkStart w:id="940" w:name="_Toc469048937"/>
      <w:bookmarkStart w:id="941" w:name="_Toc466367268"/>
      <w:bookmarkStart w:id="942" w:name="_Toc465345249"/>
      <w:bookmarkStart w:id="943" w:name="_Toc456103323"/>
      <w:bookmarkStart w:id="944" w:name="_Toc456103207"/>
      <w:bookmarkStart w:id="945" w:name="_Toc454789145"/>
      <w:bookmarkStart w:id="946" w:name="_Toc453320501"/>
      <w:bookmarkStart w:id="947" w:name="_Toc451863131"/>
      <w:bookmarkStart w:id="948" w:name="_Toc450747462"/>
      <w:bookmarkStart w:id="949" w:name="_Toc449442758"/>
      <w:bookmarkStart w:id="950" w:name="_Toc446578864"/>
      <w:bookmarkStart w:id="951" w:name="_Toc445368576"/>
      <w:bookmarkStart w:id="952" w:name="_Toc442711613"/>
      <w:bookmarkStart w:id="953" w:name="_Toc441671598"/>
      <w:bookmarkStart w:id="954" w:name="_Toc440443781"/>
      <w:bookmarkStart w:id="955" w:name="_Toc438219158"/>
      <w:bookmarkStart w:id="956" w:name="_Toc437264273"/>
      <w:bookmarkStart w:id="957" w:name="_Toc436383051"/>
      <w:bookmarkStart w:id="958" w:name="_Toc434843823"/>
      <w:bookmarkStart w:id="959" w:name="_Toc433358214"/>
      <w:bookmarkStart w:id="960" w:name="_Toc432498826"/>
      <w:bookmarkStart w:id="961" w:name="_Toc429469039"/>
      <w:bookmarkStart w:id="962" w:name="_Toc428372290"/>
      <w:bookmarkStart w:id="963" w:name="_Toc428193350"/>
      <w:bookmarkStart w:id="964" w:name="_Toc424300236"/>
      <w:bookmarkStart w:id="965" w:name="_Toc423078765"/>
      <w:bookmarkStart w:id="966" w:name="_Toc421783546"/>
      <w:bookmarkStart w:id="967" w:name="_Toc420414818"/>
      <w:bookmarkStart w:id="968" w:name="_Toc417984331"/>
      <w:bookmarkStart w:id="969" w:name="_Toc416360068"/>
      <w:bookmarkStart w:id="970" w:name="_Toc414884938"/>
      <w:bookmarkStart w:id="971" w:name="_Toc410904533"/>
      <w:bookmarkStart w:id="972" w:name="_Toc409708223"/>
      <w:bookmarkStart w:id="973" w:name="_Toc408576624"/>
      <w:bookmarkStart w:id="974" w:name="_Toc406508004"/>
      <w:bookmarkStart w:id="975" w:name="_Toc405386771"/>
      <w:bookmarkStart w:id="976" w:name="_Toc404332305"/>
      <w:bookmarkStart w:id="977" w:name="_Toc402967092"/>
      <w:bookmarkStart w:id="978" w:name="_Toc401757903"/>
      <w:bookmarkStart w:id="979" w:name="_Toc400374867"/>
      <w:bookmarkStart w:id="980" w:name="_Toc399160623"/>
      <w:bookmarkStart w:id="981" w:name="_Toc397517639"/>
      <w:bookmarkStart w:id="982" w:name="_Toc396212802"/>
      <w:bookmarkStart w:id="983" w:name="_Toc395100446"/>
      <w:bookmarkStart w:id="984" w:name="_Toc393715461"/>
      <w:bookmarkStart w:id="985" w:name="_Toc393714457"/>
      <w:bookmarkStart w:id="986" w:name="_Toc393713409"/>
      <w:bookmarkStart w:id="987" w:name="_Toc392235870"/>
      <w:bookmarkStart w:id="988" w:name="_Toc391386066"/>
      <w:bookmarkStart w:id="989" w:name="_Toc389730869"/>
      <w:bookmarkStart w:id="990" w:name="_Toc388947554"/>
      <w:bookmarkStart w:id="991" w:name="_Toc388946307"/>
      <w:bookmarkStart w:id="992" w:name="_Toc385496783"/>
      <w:bookmarkStart w:id="993" w:name="_Toc384625684"/>
      <w:bookmarkStart w:id="994" w:name="_Toc383182298"/>
      <w:bookmarkStart w:id="995" w:name="_Toc381784219"/>
      <w:bookmarkStart w:id="996" w:name="_Toc380582889"/>
      <w:bookmarkStart w:id="997" w:name="_Toc379440364"/>
      <w:bookmarkStart w:id="998" w:name="_Toc378322706"/>
      <w:bookmarkStart w:id="999" w:name="_Toc377026491"/>
      <w:bookmarkStart w:id="1000" w:name="_Toc374692761"/>
      <w:bookmarkStart w:id="1001" w:name="_Toc374692684"/>
      <w:bookmarkStart w:id="1002" w:name="_Toc374006626"/>
      <w:bookmarkStart w:id="1003" w:name="_Toc373157813"/>
      <w:bookmarkStart w:id="1004" w:name="_Toc371588840"/>
      <w:bookmarkStart w:id="1005" w:name="_Toc370373464"/>
      <w:bookmarkStart w:id="1006" w:name="_Toc369007857"/>
      <w:bookmarkStart w:id="1007" w:name="_Toc369007677"/>
      <w:bookmarkStart w:id="1008" w:name="_Toc367715515"/>
      <w:bookmarkStart w:id="1009" w:name="_Toc366157676"/>
      <w:bookmarkStart w:id="1010" w:name="_Toc364672336"/>
      <w:bookmarkStart w:id="1011" w:name="_Toc363741387"/>
      <w:bookmarkStart w:id="1012" w:name="_Toc361921550"/>
      <w:bookmarkStart w:id="1013" w:name="_Toc360696817"/>
      <w:bookmarkStart w:id="1014" w:name="_Toc359489414"/>
      <w:bookmarkStart w:id="1015" w:name="_Toc358192561"/>
      <w:bookmarkStart w:id="1016" w:name="_Toc357001930"/>
      <w:bookmarkStart w:id="1017" w:name="_Toc355708837"/>
      <w:bookmarkStart w:id="1018" w:name="_Toc354053822"/>
      <w:bookmarkStart w:id="1019" w:name="_Toc352940477"/>
      <w:bookmarkStart w:id="1020" w:name="_Toc351549877"/>
      <w:bookmarkStart w:id="1021" w:name="_Toc350415579"/>
      <w:bookmarkStart w:id="1022" w:name="_Toc349288249"/>
      <w:bookmarkStart w:id="1023" w:name="_Toc347929581"/>
      <w:bookmarkStart w:id="1024" w:name="_Toc346885933"/>
      <w:bookmarkStart w:id="1025" w:name="_Toc345579828"/>
      <w:bookmarkStart w:id="1026" w:name="_Toc343262677"/>
      <w:bookmarkStart w:id="1027" w:name="_Toc342912840"/>
      <w:bookmarkStart w:id="1028" w:name="_Toc341451213"/>
      <w:bookmarkStart w:id="1029" w:name="_Toc340225514"/>
      <w:bookmarkStart w:id="1030" w:name="_Toc338779374"/>
      <w:bookmarkStart w:id="1031" w:name="_Toc337110334"/>
      <w:bookmarkStart w:id="1032" w:name="_Toc335901500"/>
      <w:bookmarkStart w:id="1033" w:name="_Toc334776193"/>
      <w:bookmarkStart w:id="1034" w:name="_Toc332272647"/>
      <w:bookmarkStart w:id="1035" w:name="_Toc323904375"/>
      <w:bookmarkStart w:id="1036" w:name="_Toc323035707"/>
      <w:bookmarkStart w:id="1037" w:name="_Toc321820541"/>
      <w:bookmarkStart w:id="1038" w:name="_Toc321311661"/>
      <w:bookmarkStart w:id="1039" w:name="_Toc321233390"/>
      <w:bookmarkStart w:id="1040" w:name="_Toc320536955"/>
      <w:bookmarkStart w:id="1041" w:name="_Toc318964999"/>
      <w:bookmarkStart w:id="1042" w:name="_Toc316479953"/>
      <w:bookmarkStart w:id="1043" w:name="_Toc313973313"/>
      <w:bookmarkStart w:id="1044" w:name="_Toc311103643"/>
      <w:bookmarkStart w:id="1045" w:name="_Toc308530337"/>
      <w:bookmarkStart w:id="1046" w:name="_Toc304892155"/>
      <w:bookmarkStart w:id="1047" w:name="_Toc303344249"/>
      <w:bookmarkStart w:id="1048" w:name="_Toc301945290"/>
      <w:bookmarkStart w:id="1049" w:name="_Toc297804718"/>
      <w:bookmarkStart w:id="1050" w:name="_Toc296675479"/>
      <w:bookmarkStart w:id="1051" w:name="_Toc295387896"/>
      <w:bookmarkStart w:id="1052" w:name="_Toc292704951"/>
      <w:bookmarkStart w:id="1053" w:name="_Toc291005379"/>
      <w:bookmarkStart w:id="1054" w:name="_Toc288660269"/>
      <w:bookmarkStart w:id="1055" w:name="_Toc286218712"/>
      <w:bookmarkStart w:id="1056" w:name="_Toc283737195"/>
      <w:bookmarkStart w:id="1057" w:name="_Toc282526038"/>
      <w:bookmarkStart w:id="1058" w:name="_Toc280349206"/>
      <w:bookmarkStart w:id="1059" w:name="_Toc279669136"/>
      <w:bookmarkStart w:id="1060" w:name="_Toc276717163"/>
      <w:bookmarkStart w:id="1061" w:name="_Toc274223815"/>
      <w:bookmarkStart w:id="1062" w:name="_Toc273023321"/>
      <w:bookmarkStart w:id="1063" w:name="_Toc271700477"/>
      <w:bookmarkStart w:id="1064" w:name="_Toc268774000"/>
      <w:bookmarkStart w:id="1065" w:name="_Toc266181234"/>
      <w:bookmarkStart w:id="1066" w:name="_Toc265056484"/>
      <w:bookmarkStart w:id="1067" w:name="_Toc262631768"/>
      <w:bookmarkStart w:id="1068" w:name="_Toc259783105"/>
      <w:bookmarkStart w:id="1069" w:name="_Toc253407142"/>
      <w:bookmarkStart w:id="1070" w:name="_Toc8296059"/>
      <w:bookmarkStart w:id="1071" w:name="_Toc9580674"/>
      <w:bookmarkStart w:id="1072" w:name="_Toc12354359"/>
      <w:bookmarkStart w:id="1073" w:name="_Toc13065946"/>
      <w:bookmarkStart w:id="1074" w:name="_Toc14769328"/>
      <w:bookmarkStart w:id="1075" w:name="_Toc17298846"/>
      <w:bookmarkStart w:id="1076" w:name="_Toc18681553"/>
      <w:bookmarkStart w:id="1077" w:name="_Toc21528577"/>
      <w:bookmarkStart w:id="1078" w:name="_Toc23321865"/>
      <w:bookmarkStart w:id="1079" w:name="_Toc24365701"/>
      <w:bookmarkStart w:id="1080" w:name="_Toc25746887"/>
      <w:bookmarkStart w:id="1081" w:name="_Toc26539909"/>
      <w:bookmarkStart w:id="1082" w:name="_Toc27558684"/>
      <w:bookmarkStart w:id="1083" w:name="_Toc31986466"/>
      <w:bookmarkStart w:id="1084" w:name="_Toc33175449"/>
      <w:bookmarkStart w:id="1085" w:name="_Toc38455858"/>
      <w:bookmarkStart w:id="1086" w:name="_Toc40787338"/>
      <w:bookmarkStart w:id="1087" w:name="_Toc46322968"/>
      <w:bookmarkStart w:id="1088" w:name="_Toc49438639"/>
      <w:bookmarkStart w:id="1089" w:name="_Toc51669578"/>
      <w:bookmarkStart w:id="1090" w:name="_Toc52889719"/>
      <w:bookmarkStart w:id="1091" w:name="_Toc57030864"/>
      <w:bookmarkStart w:id="1092" w:name="_Toc67918814"/>
      <w:bookmarkStart w:id="1093" w:name="_Toc70410762"/>
      <w:bookmarkStart w:id="1094" w:name="_Toc74064878"/>
      <w:bookmarkStart w:id="1095" w:name="_Toc78207941"/>
      <w:bookmarkStart w:id="1096" w:name="_Toc97889178"/>
      <w:bookmarkStart w:id="1097" w:name="_Toc103001293"/>
      <w:bookmarkStart w:id="1098" w:name="_Toc108423194"/>
      <w:bookmarkStart w:id="1099" w:name="_Toc125536223"/>
      <w:bookmarkStart w:id="1100" w:name="_Toc140583962"/>
      <w:bookmarkStart w:id="1101" w:name="_Toc157508791"/>
      <w:bookmarkStart w:id="1102" w:name="_Toc161924848"/>
      <w:bookmarkStart w:id="1103" w:name="_Toc166081781"/>
      <w:bookmarkStart w:id="1104" w:name="_Toc187412373"/>
      <w:bookmarkStart w:id="1105" w:name="_Toc220086316"/>
      <w:r>
        <w:rPr>
          <w:lang w:val="en-US"/>
        </w:rPr>
        <w:t>Lists annexed to the ITU Operational Bulletin</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320CFCE1" w14:textId="77777777" w:rsidR="00374F70" w:rsidRDefault="00374F70" w:rsidP="00374F70">
      <w:pPr>
        <w:spacing w:before="200"/>
        <w:rPr>
          <w:rFonts w:asciiTheme="minorHAnsi" w:hAnsiTheme="minorHAnsi"/>
          <w:b/>
          <w:bCs/>
        </w:rPr>
      </w:pPr>
      <w:bookmarkStart w:id="1106" w:name="_Toc248829258"/>
      <w:bookmarkStart w:id="1107" w:name="_Toc244506936"/>
      <w:bookmarkStart w:id="1108" w:name="_Toc243300311"/>
      <w:bookmarkStart w:id="1109" w:name="_Toc242001425"/>
      <w:bookmarkStart w:id="1110" w:name="_Toc240790085"/>
      <w:bookmarkStart w:id="1111" w:name="_Toc236573557"/>
      <w:bookmarkStart w:id="1112" w:name="_Toc235352384"/>
      <w:bookmarkStart w:id="1113" w:name="_Toc233609592"/>
      <w:bookmarkStart w:id="1114" w:name="_Toc232323931"/>
      <w:bookmarkStart w:id="1115" w:name="_Toc229971353"/>
      <w:bookmarkStart w:id="1116" w:name="_Toc228766354"/>
      <w:bookmarkStart w:id="1117" w:name="_Toc226791560"/>
      <w:bookmarkStart w:id="1118" w:name="_Toc224533682"/>
      <w:bookmarkStart w:id="1119" w:name="_Toc223252037"/>
      <w:bookmarkStart w:id="1120" w:name="_Toc222028812"/>
      <w:bookmarkStart w:id="1121" w:name="_Toc219610057"/>
      <w:bookmarkStart w:id="1122" w:name="_Toc219001148"/>
      <w:bookmarkStart w:id="1123" w:name="_Toc215907199"/>
      <w:bookmarkStart w:id="1124" w:name="_Toc214162711"/>
      <w:bookmarkStart w:id="1125" w:name="_Toc212964587"/>
      <w:bookmarkStart w:id="1126" w:name="_Toc211848177"/>
      <w:bookmarkStart w:id="1127" w:name="_Toc208205449"/>
      <w:bookmarkStart w:id="1128" w:name="_Toc206389934"/>
      <w:bookmarkStart w:id="1129" w:name="_Toc205106594"/>
      <w:bookmarkStart w:id="1130" w:name="_Toc204666529"/>
      <w:bookmarkStart w:id="1131" w:name="_Toc203553649"/>
      <w:bookmarkStart w:id="1132" w:name="_Toc202751280"/>
      <w:bookmarkStart w:id="1133" w:name="_Toc202750917"/>
      <w:bookmarkStart w:id="1134" w:name="_Toc202750807"/>
      <w:bookmarkStart w:id="1135" w:name="_Toc200872012"/>
      <w:bookmarkStart w:id="1136" w:name="_Toc198519367"/>
      <w:bookmarkStart w:id="1137" w:name="_Toc197223434"/>
      <w:bookmarkStart w:id="1138" w:name="_Toc196019478"/>
      <w:bookmarkStart w:id="1139" w:name="_Toc193013099"/>
      <w:bookmarkStart w:id="1140" w:name="_Toc192925234"/>
      <w:bookmarkStart w:id="1141" w:name="_Toc191803606"/>
      <w:bookmarkStart w:id="1142" w:name="_Toc188073917"/>
      <w:bookmarkStart w:id="1143" w:name="_Toc187491733"/>
      <w:bookmarkStart w:id="1144" w:name="_Toc184099119"/>
      <w:bookmarkStart w:id="1145" w:name="_Toc182996109"/>
      <w:bookmarkStart w:id="1146" w:name="_Toc181591757"/>
      <w:bookmarkStart w:id="1147" w:name="_Toc178733525"/>
      <w:bookmarkStart w:id="1148" w:name="_Toc177526404"/>
      <w:bookmarkStart w:id="1149" w:name="_Toc176340203"/>
      <w:bookmarkStart w:id="1150" w:name="_Toc174436269"/>
      <w:bookmarkStart w:id="1151" w:name="_Toc173647010"/>
      <w:bookmarkStart w:id="1152" w:name="_Toc171936761"/>
      <w:bookmarkStart w:id="1153" w:name="_Toc170815249"/>
      <w:bookmarkStart w:id="1154" w:name="_Toc169584443"/>
      <w:bookmarkStart w:id="1155" w:name="_Toc168388002"/>
      <w:bookmarkStart w:id="1156" w:name="_Toc166647544"/>
      <w:bookmarkStart w:id="1157" w:name="_Toc165690490"/>
      <w:bookmarkStart w:id="1158" w:name="_Toc164586120"/>
      <w:bookmarkStart w:id="1159" w:name="_Toc162942676"/>
      <w:bookmarkStart w:id="1160" w:name="_Toc161638205"/>
      <w:bookmarkStart w:id="1161" w:name="_Toc160456136"/>
      <w:bookmarkStart w:id="1162" w:name="_Toc159212689"/>
      <w:bookmarkStart w:id="1163" w:name="_Toc158019338"/>
      <w:bookmarkStart w:id="1164" w:name="_Toc156378795"/>
      <w:bookmarkStart w:id="1165" w:name="_Toc153877708"/>
      <w:bookmarkStart w:id="1166" w:name="_Toc152663483"/>
      <w:bookmarkStart w:id="1167" w:name="_Toc151281224"/>
      <w:bookmarkStart w:id="1168" w:name="_Toc150078542"/>
      <w:bookmarkStart w:id="1169" w:name="_Toc148519277"/>
      <w:bookmarkStart w:id="1170" w:name="_Toc148518933"/>
      <w:bookmarkStart w:id="1171" w:name="_Toc147313830"/>
      <w:bookmarkStart w:id="1172" w:name="_Toc146011631"/>
      <w:bookmarkStart w:id="1173" w:name="_Toc144780335"/>
      <w:bookmarkStart w:id="1174" w:name="_Toc143331177"/>
      <w:bookmarkStart w:id="1175" w:name="_Toc141774304"/>
      <w:bookmarkStart w:id="1176" w:name="_Toc140656512"/>
      <w:bookmarkStart w:id="1177" w:name="_Toc139444662"/>
      <w:bookmarkStart w:id="1178" w:name="_Toc138153363"/>
      <w:bookmarkStart w:id="1179" w:name="_Toc136762578"/>
      <w:bookmarkStart w:id="1180" w:name="_Toc135453245"/>
      <w:bookmarkStart w:id="1181" w:name="_Toc131917356"/>
      <w:bookmarkStart w:id="1182" w:name="_Toc131917082"/>
      <w:bookmarkStart w:id="1183" w:name="_Toc128886943"/>
      <w:bookmarkStart w:id="1184" w:name="_Toc127606592"/>
      <w:bookmarkStart w:id="1185" w:name="_Toc126481926"/>
      <w:bookmarkStart w:id="1186" w:name="_Toc122940721"/>
      <w:bookmarkStart w:id="1187" w:name="_Toc122238432"/>
      <w:bookmarkStart w:id="1188" w:name="_Toc121281070"/>
      <w:bookmarkStart w:id="1189" w:name="_Toc119749612"/>
      <w:bookmarkStart w:id="1190" w:name="_Toc117389514"/>
      <w:bookmarkStart w:id="1191" w:name="_Toc116117066"/>
      <w:bookmarkStart w:id="1192" w:name="_Toc114285869"/>
      <w:bookmarkStart w:id="1193" w:name="_Toc113250000"/>
      <w:bookmarkStart w:id="1194" w:name="_Toc111607471"/>
      <w:bookmarkStart w:id="1195" w:name="_Toc110233322"/>
      <w:bookmarkStart w:id="1196" w:name="_Toc110233107"/>
      <w:bookmarkStart w:id="1197" w:name="_Toc109631890"/>
      <w:bookmarkStart w:id="1198" w:name="_Toc109631795"/>
      <w:bookmarkStart w:id="1199" w:name="_Toc109028728"/>
      <w:bookmarkStart w:id="1200" w:name="_Toc107798484"/>
      <w:bookmarkStart w:id="1201" w:name="_Toc106504837"/>
      <w:bookmarkStart w:id="1202" w:name="_Toc105302119"/>
      <w:r>
        <w:rPr>
          <w:rFonts w:asciiTheme="minorHAnsi" w:hAnsiTheme="minorHAnsi"/>
          <w:b/>
          <w:bCs/>
        </w:rPr>
        <w:t>Note from TSB</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Pr="00380115" w:rsidRDefault="00374F70" w:rsidP="00CA4A16">
      <w:pPr>
        <w:tabs>
          <w:tab w:val="left" w:pos="3780"/>
          <w:tab w:val="left" w:pos="4872"/>
        </w:tabs>
        <w:spacing w:before="80" w:after="20"/>
        <w:jc w:val="left"/>
        <w:rPr>
          <w:rFonts w:asciiTheme="minorHAnsi" w:hAnsiTheme="minorHAnsi"/>
          <w:sz w:val="18"/>
          <w:szCs w:val="18"/>
          <w:lang w:val="fr-CH"/>
        </w:rPr>
      </w:pPr>
      <w:r w:rsidRPr="00380115">
        <w:rPr>
          <w:rFonts w:asciiTheme="minorHAnsi" w:hAnsiTheme="minorHAnsi"/>
          <w:sz w:val="18"/>
          <w:szCs w:val="18"/>
          <w:lang w:val="fr-CH"/>
        </w:rPr>
        <w:t>List of ITU Carrier Codes (ITU-T Rec. M.1400</w:t>
      </w:r>
      <w:r w:rsidR="006001BC" w:rsidRPr="00380115">
        <w:rPr>
          <w:rFonts w:asciiTheme="minorHAnsi" w:hAnsiTheme="minorHAnsi"/>
          <w:sz w:val="18"/>
          <w:szCs w:val="18"/>
          <w:lang w:val="fr-CH"/>
        </w:rPr>
        <w:t>)</w:t>
      </w:r>
      <w:r w:rsidR="006001BC" w:rsidRPr="00380115">
        <w:rPr>
          <w:rFonts w:asciiTheme="minorHAnsi" w:hAnsiTheme="minorHAnsi"/>
          <w:sz w:val="18"/>
          <w:szCs w:val="18"/>
          <w:lang w:val="fr-CH"/>
        </w:rPr>
        <w:tab/>
      </w:r>
      <w:r w:rsidRPr="00380115">
        <w:rPr>
          <w:rFonts w:asciiTheme="minorHAnsi" w:hAnsiTheme="minorHAnsi"/>
          <w:sz w:val="18"/>
          <w:szCs w:val="18"/>
          <w:lang w:val="fr-CH"/>
        </w:rPr>
        <w:tab/>
        <w:t>www.itu.int/ITU-T/inr/icc/index.html</w:t>
      </w:r>
    </w:p>
    <w:p w14:paraId="464228F8" w14:textId="77777777" w:rsidR="00374F70" w:rsidRPr="00380115" w:rsidRDefault="00374F70" w:rsidP="00374F70">
      <w:pPr>
        <w:tabs>
          <w:tab w:val="clear" w:pos="5387"/>
          <w:tab w:val="left" w:pos="4872"/>
        </w:tabs>
        <w:spacing w:before="20" w:after="20"/>
        <w:jc w:val="left"/>
        <w:rPr>
          <w:rFonts w:asciiTheme="minorHAnsi" w:hAnsiTheme="minorHAnsi"/>
          <w:sz w:val="18"/>
          <w:szCs w:val="18"/>
          <w:lang w:val="fr-CH"/>
        </w:rPr>
      </w:pPr>
      <w:r w:rsidRPr="00380115">
        <w:rPr>
          <w:rFonts w:asciiTheme="minorHAnsi" w:hAnsiTheme="minorHAnsi"/>
          <w:sz w:val="18"/>
          <w:szCs w:val="18"/>
          <w:lang w:val="fr-CH"/>
        </w:rPr>
        <w:t>Bureaufax Table (ITU-T Rec. F.170)</w:t>
      </w:r>
      <w:r w:rsidRPr="00380115">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49A2485" w:rsidR="00A20427"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203" w:name="_Toc4420922"/>
      <w:bookmarkStart w:id="1204" w:name="_Toc1570037"/>
      <w:r>
        <w:br w:type="page"/>
      </w:r>
    </w:p>
    <w:p w14:paraId="6ACE056F" w14:textId="77777777" w:rsidR="00132CEE" w:rsidRDefault="00132CEE" w:rsidP="00132CEE">
      <w:pPr>
        <w:pStyle w:val="Heading2grey"/>
        <w:rPr>
          <w:lang w:val="en-US"/>
        </w:rPr>
      </w:pPr>
      <w:bookmarkStart w:id="1205" w:name="_Toc90785449"/>
      <w:bookmarkStart w:id="1206" w:name="_Toc90785242"/>
      <w:bookmarkStart w:id="1207" w:name="_Toc87949806"/>
      <w:bookmarkStart w:id="1208" w:name="_Toc87948755"/>
      <w:bookmarkStart w:id="1209" w:name="_Hlk106116233"/>
      <w:bookmarkStart w:id="1210" w:name="_Toc474504482"/>
      <w:bookmarkStart w:id="1211" w:name="_Toc157508793"/>
      <w:bookmarkEnd w:id="1203"/>
      <w:bookmarkEnd w:id="1204"/>
      <w:r>
        <w:rPr>
          <w:lang w:val="en-US"/>
        </w:rPr>
        <w:lastRenderedPageBreak/>
        <w:t>Approval and deletion of ITU-T Recommendations</w:t>
      </w:r>
    </w:p>
    <w:p w14:paraId="7AC928FA" w14:textId="77777777" w:rsidR="00B8378C" w:rsidRPr="00962762" w:rsidRDefault="00B8378C" w:rsidP="00B8378C">
      <w:pPr>
        <w:rPr>
          <w:rStyle w:val="Strong"/>
        </w:rPr>
      </w:pPr>
      <w:r w:rsidRPr="00962762">
        <w:rPr>
          <w:rStyle w:val="Strong"/>
        </w:rPr>
        <w:t>Approved Recommendations:</w:t>
      </w:r>
      <w:bookmarkStart w:id="1212" w:name="ApprovedContent"/>
      <w:bookmarkEnd w:id="1212"/>
    </w:p>
    <w:p w14:paraId="12360984" w14:textId="77777777" w:rsidR="00B8378C" w:rsidRDefault="00B8378C" w:rsidP="00B8378C">
      <w:r>
        <w:t xml:space="preserve">By </w:t>
      </w:r>
      <w:hyperlink r:id="rId14" w:history="1">
        <w:r>
          <w:rPr>
            <w:rStyle w:val="Hyperlink"/>
          </w:rPr>
          <w:t>AAP-37</w:t>
        </w:r>
      </w:hyperlink>
      <w:r>
        <w:t>, it was announced that the following ITU-T Recommendations were approved, in accordance with the procedures outlined in Recommendation ITU-T A.8:</w:t>
      </w:r>
    </w:p>
    <w:p w14:paraId="3E17C8D2" w14:textId="0210D749" w:rsidR="00B8378C" w:rsidRDefault="00B8378C" w:rsidP="00B8378C">
      <w:pPr>
        <w:ind w:left="567" w:hanging="567"/>
      </w:pPr>
      <w:r>
        <w:t>-</w:t>
      </w:r>
      <w:r>
        <w:tab/>
      </w:r>
      <w:hyperlink r:id="rId15" w:history="1">
        <w:r>
          <w:rPr>
            <w:rStyle w:val="Hyperlink"/>
          </w:rPr>
          <w:t>ITU-T L.1411 (05/2026)</w:t>
        </w:r>
      </w:hyperlink>
      <w:r>
        <w:t>: Guidance on simplified life cycle assessments of Information and Communication Technologies</w:t>
      </w:r>
    </w:p>
    <w:p w14:paraId="166C2D00" w14:textId="77777777" w:rsidR="00B8378C" w:rsidRDefault="00B8378C" w:rsidP="00B8378C">
      <w:r>
        <w:t xml:space="preserve">By TSB Circular </w:t>
      </w:r>
      <w:hyperlink r:id="rId16" w:history="1">
        <w:r>
          <w:rPr>
            <w:rStyle w:val="Hyperlink"/>
          </w:rPr>
          <w:t>CIR-139</w:t>
        </w:r>
      </w:hyperlink>
      <w:r>
        <w:t xml:space="preserve"> of 28 May 2026, it was announced that the following ITU-T Recommendations were approved in accordance with the procedures outlined in Resolution 1:</w:t>
      </w:r>
    </w:p>
    <w:p w14:paraId="4F070475" w14:textId="33C0BE49" w:rsidR="00B8378C" w:rsidRDefault="00B8378C" w:rsidP="00B8378C">
      <w:pPr>
        <w:ind w:left="567" w:hanging="567"/>
      </w:pPr>
      <w:r>
        <w:t>-</w:t>
      </w:r>
      <w:r>
        <w:tab/>
      </w:r>
      <w:hyperlink r:id="rId17" w:history="1">
        <w:r>
          <w:rPr>
            <w:rStyle w:val="Hyperlink"/>
          </w:rPr>
          <w:t>ITU-T Y.4241 (05/2026)</w:t>
        </w:r>
      </w:hyperlink>
      <w:r>
        <w:t>: Common requirements and capability framework of digital twin for smart complex and campus</w:t>
      </w:r>
    </w:p>
    <w:p w14:paraId="5B42E3D4" w14:textId="6230C12F" w:rsidR="00B8378C" w:rsidRDefault="00B8378C" w:rsidP="00B8378C">
      <w:pPr>
        <w:ind w:left="567" w:hanging="567"/>
      </w:pPr>
      <w:r>
        <w:t xml:space="preserve">- </w:t>
      </w:r>
      <w:r>
        <w:tab/>
      </w:r>
      <w:hyperlink r:id="rId18" w:history="1">
        <w:r>
          <w:rPr>
            <w:rStyle w:val="Hyperlink"/>
          </w:rPr>
          <w:t>ITU-T Y.4242 (05/2026)</w:t>
        </w:r>
      </w:hyperlink>
      <w:r>
        <w:t>: Requirements and capability framework of energy storage service for residential community in smart city</w:t>
      </w:r>
    </w:p>
    <w:p w14:paraId="302B285D" w14:textId="336447C5" w:rsidR="00B8378C" w:rsidRDefault="00B8378C" w:rsidP="00B8378C">
      <w:r>
        <w:t xml:space="preserve">- </w:t>
      </w:r>
      <w:r>
        <w:tab/>
      </w:r>
      <w:hyperlink r:id="rId19" w:history="1">
        <w:r>
          <w:rPr>
            <w:rStyle w:val="Hyperlink"/>
          </w:rPr>
          <w:t>ITU-T Y.4243 (05/2026)</w:t>
        </w:r>
      </w:hyperlink>
      <w:r>
        <w:t>: Requirements of Internet of things (IoT)-based smart school management</w:t>
      </w:r>
    </w:p>
    <w:p w14:paraId="02B8444A" w14:textId="6378CBA1" w:rsidR="00B8378C" w:rsidRDefault="00B8378C" w:rsidP="00B8378C">
      <w:pPr>
        <w:ind w:left="567" w:hanging="567"/>
      </w:pPr>
      <w:r>
        <w:t xml:space="preserve">- </w:t>
      </w:r>
      <w:r>
        <w:tab/>
      </w:r>
      <w:hyperlink r:id="rId20" w:history="1">
        <w:r>
          <w:rPr>
            <w:rStyle w:val="Hyperlink"/>
          </w:rPr>
          <w:t>ITU-T Y.4244 (05/2026)</w:t>
        </w:r>
      </w:hyperlink>
      <w:r>
        <w:t>: Functional capabilities to support Internet of things (IoT)-based electric power worksite operation services</w:t>
      </w:r>
    </w:p>
    <w:p w14:paraId="72208FD0" w14:textId="231C25A3" w:rsidR="00B8378C" w:rsidRDefault="00B8378C" w:rsidP="00B8378C">
      <w:r>
        <w:t xml:space="preserve">- </w:t>
      </w:r>
      <w:r>
        <w:tab/>
      </w:r>
      <w:hyperlink r:id="rId21" w:history="1">
        <w:r>
          <w:rPr>
            <w:rStyle w:val="Hyperlink"/>
          </w:rPr>
          <w:t>ITU-T Y.4420 (05/2026)</w:t>
        </w:r>
      </w:hyperlink>
      <w:r>
        <w:t>: Framework of Internet of things-based monitoring and management for lifts (elevators)</w:t>
      </w:r>
    </w:p>
    <w:p w14:paraId="663A22F6" w14:textId="59EC64C0" w:rsidR="00B8378C" w:rsidRDefault="00B8378C" w:rsidP="00B8378C">
      <w:pPr>
        <w:ind w:left="567" w:hanging="567"/>
      </w:pPr>
      <w:r>
        <w:t xml:space="preserve">- </w:t>
      </w:r>
      <w:r>
        <w:tab/>
      </w:r>
      <w:hyperlink r:id="rId22" w:history="1">
        <w:r>
          <w:rPr>
            <w:rStyle w:val="Hyperlink"/>
          </w:rPr>
          <w:t>ITU-T Y.4512 (05/2026)</w:t>
        </w:r>
      </w:hyperlink>
      <w:r>
        <w:t>: Functional architecture of IoT-based distributed energy storage management system in smart cities</w:t>
      </w:r>
    </w:p>
    <w:p w14:paraId="5F5C26A2" w14:textId="388F185D" w:rsidR="00B8378C" w:rsidRDefault="00B8378C" w:rsidP="00B8378C">
      <w:r>
        <w:t xml:space="preserve">- </w:t>
      </w:r>
      <w:r>
        <w:tab/>
      </w:r>
      <w:hyperlink r:id="rId23" w:history="1">
        <w:r>
          <w:rPr>
            <w:rStyle w:val="Hyperlink"/>
          </w:rPr>
          <w:t>ITU-T Y.4614 (05/2026)</w:t>
        </w:r>
      </w:hyperlink>
      <w:r>
        <w:t>: Energy data model for city-level energy management platform</w:t>
      </w:r>
    </w:p>
    <w:p w14:paraId="6D430AF0" w14:textId="112E18C7" w:rsidR="00B8378C" w:rsidRDefault="00B8378C" w:rsidP="00B8378C">
      <w:pPr>
        <w:ind w:left="567" w:hanging="567"/>
      </w:pPr>
      <w:r>
        <w:t xml:space="preserve">- </w:t>
      </w:r>
      <w:r>
        <w:tab/>
      </w:r>
      <w:hyperlink r:id="rId24" w:history="1">
        <w:r>
          <w:rPr>
            <w:rStyle w:val="Hyperlink"/>
          </w:rPr>
          <w:t>ITU-T Y.4813 (05/2026)</w:t>
        </w:r>
      </w:hyperlink>
      <w:r>
        <w:t>: Security assessment requirements of data management for IoT-based electric power infrastructure</w:t>
      </w:r>
    </w:p>
    <w:p w14:paraId="40077D38" w14:textId="4EACC858" w:rsidR="00B8378C" w:rsidRDefault="00B8378C" w:rsidP="00B8378C">
      <w:pPr>
        <w:ind w:left="567" w:hanging="567"/>
      </w:pPr>
      <w:r>
        <w:t xml:space="preserve">- </w:t>
      </w:r>
      <w:r>
        <w:tab/>
      </w:r>
      <w:hyperlink r:id="rId25" w:history="1">
        <w:r>
          <w:rPr>
            <w:rStyle w:val="Hyperlink"/>
          </w:rPr>
          <w:t>ITU-T Y.4815 (05/2026)</w:t>
        </w:r>
      </w:hyperlink>
      <w:r>
        <w:t>: Framework of unified authentication service for data collaboration in Internet of things (IoT)-based electric power infrastructure</w:t>
      </w:r>
    </w:p>
    <w:p w14:paraId="7A5B93B3" w14:textId="788BA11A" w:rsidR="00B8378C" w:rsidRDefault="00B8378C" w:rsidP="00B8378C">
      <w:pPr>
        <w:ind w:left="567" w:hanging="567"/>
      </w:pPr>
      <w:r>
        <w:t xml:space="preserve">- </w:t>
      </w:r>
      <w:r>
        <w:tab/>
      </w:r>
      <w:hyperlink r:id="rId26" w:history="1">
        <w:r>
          <w:rPr>
            <w:rStyle w:val="Hyperlink"/>
          </w:rPr>
          <w:t>ITU-T Y.4816 (05/2026)</w:t>
        </w:r>
      </w:hyperlink>
      <w:r>
        <w:t>: Telecommunication security requirements and capabilities of base station inspection services using unmanned aerial vehicles</w:t>
      </w:r>
    </w:p>
    <w:p w14:paraId="263E295F" w14:textId="6419338E" w:rsidR="00B8378C" w:rsidRDefault="00B8378C" w:rsidP="00B8378C">
      <w:r>
        <w:t xml:space="preserve">- </w:t>
      </w:r>
      <w:r>
        <w:tab/>
      </w:r>
      <w:hyperlink r:id="rId27" w:history="1">
        <w:r>
          <w:rPr>
            <w:rStyle w:val="Hyperlink"/>
          </w:rPr>
          <w:t>ITU-T Y.4912 (05/2026)</w:t>
        </w:r>
      </w:hyperlink>
      <w:r>
        <w:t>: Reliability evaluation framework of sensing network in power grid</w:t>
      </w:r>
    </w:p>
    <w:p w14:paraId="6BFDCCE9" w14:textId="77777777" w:rsidR="00B8378C" w:rsidRPr="00962762" w:rsidRDefault="00B8378C" w:rsidP="00B8378C">
      <w:pPr>
        <w:rPr>
          <w:rStyle w:val="Strong"/>
        </w:rPr>
      </w:pPr>
      <w:r w:rsidRPr="00962762">
        <w:rPr>
          <w:rStyle w:val="Strong"/>
        </w:rPr>
        <w:t>Deleted Recommendations:</w:t>
      </w:r>
      <w:bookmarkStart w:id="1213" w:name="DeletedContent"/>
      <w:bookmarkEnd w:id="1213"/>
    </w:p>
    <w:p w14:paraId="02AAEC54" w14:textId="39B4F27F" w:rsidR="00B8378C" w:rsidRDefault="00B8378C" w:rsidP="00B8378C">
      <w:r>
        <w:t>None.</w:t>
      </w:r>
    </w:p>
    <w:p w14:paraId="082B2C4A" w14:textId="77777777" w:rsidR="00A91168" w:rsidRDefault="00A91168" w:rsidP="00DB7442"/>
    <w:p w14:paraId="1BB3E240" w14:textId="0A741A2D" w:rsidR="00B8378C" w:rsidRDefault="00B8378C">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6A8A0711" w14:textId="77777777" w:rsidR="00B8378C" w:rsidRPr="00B8378C" w:rsidRDefault="00B8378C" w:rsidP="00B8378C">
      <w:pPr>
        <w:pStyle w:val="Heading2grey"/>
        <w:rPr>
          <w:lang w:val="en-US"/>
        </w:rPr>
      </w:pPr>
      <w:bookmarkStart w:id="1214" w:name="_Toc219001155"/>
      <w:bookmarkStart w:id="1215" w:name="_Toc232323934"/>
      <w:r w:rsidRPr="00B8378C">
        <w:rPr>
          <w:lang w:val="en-US"/>
        </w:rPr>
        <w:lastRenderedPageBreak/>
        <w:t>Assignment of Signalling Area/Network Codes (SANC)</w:t>
      </w:r>
      <w:r w:rsidRPr="00B8378C">
        <w:rPr>
          <w:lang w:val="en-US"/>
        </w:rPr>
        <w:br/>
        <w:t>(Recommendation ITU-T Q.708 (03/1999))</w:t>
      </w:r>
      <w:bookmarkEnd w:id="1214"/>
      <w:bookmarkEnd w:id="1215"/>
    </w:p>
    <w:p w14:paraId="4C3DF55C" w14:textId="77777777" w:rsidR="00B8378C" w:rsidRPr="00B8378C" w:rsidRDefault="00B8378C" w:rsidP="00B8378C">
      <w:pPr>
        <w:rPr>
          <w:b/>
          <w:bCs/>
        </w:rPr>
      </w:pPr>
      <w:bookmarkStart w:id="1216" w:name="_Toc219001156"/>
      <w:bookmarkStart w:id="1217" w:name="_Toc232323935"/>
      <w:r w:rsidRPr="00B8378C">
        <w:rPr>
          <w:b/>
          <w:bCs/>
        </w:rPr>
        <w:t>Note from TSB</w:t>
      </w:r>
      <w:bookmarkEnd w:id="1216"/>
      <w:bookmarkEnd w:id="1217"/>
    </w:p>
    <w:p w14:paraId="7FFAB09F" w14:textId="77777777" w:rsidR="00B8378C" w:rsidRPr="00597C23" w:rsidRDefault="00B8378C" w:rsidP="00B8378C">
      <w:r w:rsidRPr="00597C23">
        <w:t xml:space="preserve">At the request of the Administration of </w:t>
      </w:r>
      <w:r>
        <w:t xml:space="preserve">the </w:t>
      </w:r>
      <w:r w:rsidRPr="00343C7D">
        <w:t>Republic of Belarus</w:t>
      </w:r>
      <w:r w:rsidRPr="00597C23">
        <w:t>, the Director of TSB has assigned the following signalling area/network code (SANC) for use in the international part of the signalling system No. 7 network of this country/geographical area, in accordance with Recommendation ITU-T Q.708 (03/</w:t>
      </w:r>
      <w:r>
        <w:t>19</w:t>
      </w:r>
      <w:r w:rsidRPr="00597C23">
        <w:t>99):</w:t>
      </w:r>
    </w:p>
    <w:p w14:paraId="4F56BAAC" w14:textId="77777777" w:rsidR="00B8378C" w:rsidRPr="00597C23" w:rsidRDefault="00B8378C" w:rsidP="00B8378C">
      <w:pPr>
        <w:spacing w:before="0"/>
        <w:rPr>
          <w:rFonts w:asciiTheme="minorHAnsi" w:eastAsia="SimSun" w:hAnsiTheme="minorHAnsi" w:cstheme="minorHAnsi"/>
        </w:rPr>
      </w:pPr>
    </w:p>
    <w:tbl>
      <w:tblPr>
        <w:tblW w:w="6237" w:type="dxa"/>
        <w:tblInd w:w="2410" w:type="dxa"/>
        <w:tblLayout w:type="fixed"/>
        <w:tblLook w:val="0000" w:firstRow="0" w:lastRow="0" w:firstColumn="0" w:lastColumn="0" w:noHBand="0" w:noVBand="0"/>
      </w:tblPr>
      <w:tblGrid>
        <w:gridCol w:w="4961"/>
        <w:gridCol w:w="1276"/>
      </w:tblGrid>
      <w:tr w:rsidR="00B8378C" w:rsidRPr="00597C23" w14:paraId="19DC982D" w14:textId="77777777" w:rsidTr="009D636C">
        <w:tc>
          <w:tcPr>
            <w:tcW w:w="4961" w:type="dxa"/>
            <w:vAlign w:val="center"/>
          </w:tcPr>
          <w:p w14:paraId="4D443C83" w14:textId="77777777" w:rsidR="00B8378C" w:rsidRPr="00597C23" w:rsidRDefault="00B8378C" w:rsidP="009D636C">
            <w:pPr>
              <w:spacing w:before="40" w:after="40"/>
              <w:jc w:val="left"/>
              <w:rPr>
                <w:rFonts w:asciiTheme="minorHAnsi" w:hAnsiTheme="minorHAnsi" w:cstheme="minorHAnsi"/>
                <w:i/>
                <w:iCs/>
              </w:rPr>
            </w:pPr>
            <w:r w:rsidRPr="00597C23">
              <w:rPr>
                <w:rFonts w:asciiTheme="minorHAnsi" w:hAnsiTheme="minorHAnsi" w:cstheme="minorHAnsi"/>
                <w:i/>
              </w:rPr>
              <w:t>Country</w:t>
            </w:r>
            <w:r w:rsidRPr="00597C23">
              <w:rPr>
                <w:rFonts w:asciiTheme="minorHAnsi" w:hAnsiTheme="minorHAnsi" w:cstheme="minorHAnsi"/>
                <w:iCs/>
              </w:rPr>
              <w:t>/</w:t>
            </w:r>
            <w:r w:rsidRPr="00597C23">
              <w:rPr>
                <w:rFonts w:asciiTheme="minorHAnsi" w:hAnsiTheme="minorHAnsi" w:cstheme="minorHAnsi"/>
                <w:i/>
              </w:rPr>
              <w:t>geographical area or signalling network</w:t>
            </w:r>
          </w:p>
        </w:tc>
        <w:tc>
          <w:tcPr>
            <w:tcW w:w="1276" w:type="dxa"/>
            <w:vAlign w:val="center"/>
          </w:tcPr>
          <w:p w14:paraId="4DD25A3C" w14:textId="77777777" w:rsidR="00B8378C" w:rsidRPr="00597C23" w:rsidRDefault="00B8378C" w:rsidP="009D636C">
            <w:pPr>
              <w:spacing w:before="40" w:after="40"/>
              <w:jc w:val="center"/>
              <w:rPr>
                <w:rFonts w:asciiTheme="minorHAnsi" w:hAnsiTheme="minorHAnsi" w:cstheme="minorHAnsi"/>
                <w:i/>
                <w:iCs/>
              </w:rPr>
            </w:pPr>
            <w:r w:rsidRPr="00597C23">
              <w:rPr>
                <w:rFonts w:asciiTheme="minorHAnsi" w:hAnsiTheme="minorHAnsi" w:cstheme="minorHAnsi"/>
                <w:i/>
                <w:iCs/>
              </w:rPr>
              <w:t>SANC</w:t>
            </w:r>
          </w:p>
        </w:tc>
      </w:tr>
      <w:tr w:rsidR="00B8378C" w:rsidRPr="00597C23" w14:paraId="38310B1F" w14:textId="77777777" w:rsidTr="009D636C">
        <w:tc>
          <w:tcPr>
            <w:tcW w:w="4961" w:type="dxa"/>
            <w:vAlign w:val="center"/>
          </w:tcPr>
          <w:p w14:paraId="3EC6AACC" w14:textId="77777777" w:rsidR="00B8378C" w:rsidRPr="00597C23" w:rsidRDefault="00B8378C" w:rsidP="009D636C">
            <w:pPr>
              <w:tabs>
                <w:tab w:val="clear" w:pos="567"/>
                <w:tab w:val="clear" w:pos="5387"/>
                <w:tab w:val="clear" w:pos="5954"/>
              </w:tabs>
              <w:jc w:val="left"/>
              <w:rPr>
                <w:rFonts w:asciiTheme="minorHAnsi" w:eastAsia="SimSun" w:hAnsiTheme="minorHAnsi" w:cstheme="minorHAnsi"/>
              </w:rPr>
            </w:pPr>
            <w:r w:rsidRPr="00343C7D">
              <w:rPr>
                <w:rFonts w:asciiTheme="minorHAnsi" w:hAnsiTheme="minorHAnsi"/>
              </w:rPr>
              <w:t>Republic of Belarus</w:t>
            </w:r>
          </w:p>
        </w:tc>
        <w:tc>
          <w:tcPr>
            <w:tcW w:w="1276" w:type="dxa"/>
            <w:vAlign w:val="center"/>
          </w:tcPr>
          <w:p w14:paraId="669333A4" w14:textId="77777777" w:rsidR="00B8378C" w:rsidRPr="00597C23" w:rsidRDefault="00B8378C" w:rsidP="009D636C">
            <w:pPr>
              <w:tabs>
                <w:tab w:val="clear" w:pos="567"/>
                <w:tab w:val="clear" w:pos="5387"/>
                <w:tab w:val="clear" w:pos="5954"/>
                <w:tab w:val="left" w:pos="675"/>
                <w:tab w:val="center" w:pos="955"/>
              </w:tabs>
              <w:jc w:val="center"/>
              <w:rPr>
                <w:rFonts w:asciiTheme="minorHAnsi" w:hAnsiTheme="minorHAnsi" w:cstheme="minorHAnsi"/>
              </w:rPr>
            </w:pPr>
            <w:r w:rsidRPr="00343C7D">
              <w:rPr>
                <w:rFonts w:asciiTheme="minorHAnsi" w:hAnsiTheme="minorHAnsi" w:cstheme="minorHAnsi"/>
              </w:rPr>
              <w:t>7-130</w:t>
            </w:r>
          </w:p>
        </w:tc>
      </w:tr>
    </w:tbl>
    <w:p w14:paraId="4C84775B" w14:textId="77777777" w:rsidR="00B8378C" w:rsidRPr="00597C23" w:rsidRDefault="00B8378C" w:rsidP="00B8378C">
      <w:pPr>
        <w:spacing w:before="0"/>
        <w:rPr>
          <w:rFonts w:asciiTheme="minorHAnsi" w:eastAsia="SimSun" w:hAnsiTheme="minorHAnsi" w:cstheme="minorHAnsi"/>
        </w:rPr>
      </w:pPr>
    </w:p>
    <w:p w14:paraId="10E3C8C2" w14:textId="77777777" w:rsidR="00B8378C" w:rsidRPr="00C3272C" w:rsidRDefault="00B8378C" w:rsidP="00B8378C">
      <w:pPr>
        <w:pStyle w:val="Footnotesepar"/>
        <w:spacing w:before="0"/>
        <w:rPr>
          <w:rFonts w:asciiTheme="minorHAnsi" w:hAnsiTheme="minorHAnsi" w:cstheme="minorHAnsi"/>
        </w:rPr>
      </w:pPr>
      <w:r w:rsidRPr="00C3272C">
        <w:rPr>
          <w:rFonts w:asciiTheme="minorHAnsi" w:hAnsiTheme="minorHAnsi" w:cstheme="minorHAnsi"/>
        </w:rPr>
        <w:t>____________</w:t>
      </w:r>
    </w:p>
    <w:p w14:paraId="0D998722" w14:textId="649F9273" w:rsidR="00B8378C" w:rsidRPr="00B8378C" w:rsidRDefault="00B8378C" w:rsidP="00B8378C">
      <w:pPr>
        <w:pStyle w:val="FootnoteText"/>
        <w:tabs>
          <w:tab w:val="left" w:pos="644"/>
        </w:tabs>
        <w:ind w:left="644" w:hanging="644"/>
        <w:jc w:val="left"/>
        <w:rPr>
          <w:rFonts w:asciiTheme="minorHAnsi" w:hAnsiTheme="minorHAnsi" w:cstheme="minorHAnsi"/>
          <w:szCs w:val="18"/>
          <w:lang w:val="en-GB"/>
        </w:rPr>
      </w:pPr>
      <w:r w:rsidRPr="00343C7D">
        <w:rPr>
          <w:rFonts w:asciiTheme="minorHAnsi" w:hAnsiTheme="minorHAnsi" w:cstheme="minorHAnsi"/>
          <w:szCs w:val="18"/>
        </w:rPr>
        <w:t>SANC:</w:t>
      </w:r>
      <w:r w:rsidRPr="00343C7D">
        <w:rPr>
          <w:rFonts w:asciiTheme="minorHAnsi" w:hAnsiTheme="minorHAnsi" w:cstheme="minorHAnsi"/>
          <w:szCs w:val="18"/>
        </w:rPr>
        <w:tab/>
        <w:t>Signalling Area/Network Code</w:t>
      </w:r>
    </w:p>
    <w:p w14:paraId="55E1CFDC" w14:textId="77777777" w:rsidR="00B8378C" w:rsidRPr="00B8378C" w:rsidRDefault="00B8378C" w:rsidP="00B8378C">
      <w:pPr>
        <w:rPr>
          <w:rFonts w:asciiTheme="minorHAnsi" w:hAnsiTheme="minorHAnsi" w:cstheme="minorHAnsi"/>
          <w:lang w:val="en-GB"/>
        </w:rPr>
      </w:pPr>
    </w:p>
    <w:p w14:paraId="231CDEE1" w14:textId="77777777" w:rsidR="00B8378C" w:rsidRPr="00B8378C" w:rsidRDefault="00B8378C" w:rsidP="00DB7442">
      <w:pPr>
        <w:rPr>
          <w:lang w:val="en-GB"/>
        </w:rPr>
      </w:pPr>
    </w:p>
    <w:p w14:paraId="2625A46E" w14:textId="26CE4102" w:rsidR="00A91168" w:rsidRDefault="00A91168" w:rsidP="00DB7442">
      <w:r>
        <w:br w:type="page"/>
      </w:r>
    </w:p>
    <w:p w14:paraId="2688907F" w14:textId="77777777" w:rsidR="00B8378C" w:rsidRPr="000F4273" w:rsidRDefault="00B8378C" w:rsidP="00B8378C">
      <w:pPr>
        <w:pStyle w:val="Heading20"/>
        <w:spacing w:before="0"/>
        <w:rPr>
          <w:lang w:val="fr-CH"/>
        </w:rPr>
      </w:pPr>
      <w:bookmarkStart w:id="1218" w:name="_Toc65856739"/>
      <w:bookmarkStart w:id="1219" w:name="_Toc74064882"/>
      <w:bookmarkStart w:id="1220" w:name="_Toc41986998"/>
      <w:r w:rsidRPr="000F4273">
        <w:rPr>
          <w:lang w:val="fr-CH"/>
        </w:rPr>
        <w:lastRenderedPageBreak/>
        <w:t>Telephone Service</w:t>
      </w:r>
      <w:r w:rsidRPr="000F4273">
        <w:rPr>
          <w:lang w:val="fr-CH"/>
        </w:rPr>
        <w:br/>
        <w:t>(Recommendation ITU-T E.164)</w:t>
      </w:r>
      <w:bookmarkEnd w:id="1218"/>
      <w:bookmarkEnd w:id="1219"/>
    </w:p>
    <w:p w14:paraId="601C2037" w14:textId="77777777" w:rsidR="00B8378C" w:rsidRDefault="00B8378C" w:rsidP="00B8378C">
      <w:pPr>
        <w:tabs>
          <w:tab w:val="left" w:pos="720"/>
        </w:tabs>
        <w:overflowPunct/>
        <w:autoSpaceDE/>
        <w:adjustRightInd/>
        <w:jc w:val="center"/>
        <w:rPr>
          <w:rFonts w:asciiTheme="minorHAnsi" w:hAnsiTheme="minorHAnsi"/>
          <w:sz w:val="18"/>
          <w:szCs w:val="18"/>
          <w:lang w:val="en-GB"/>
        </w:rPr>
      </w:pPr>
      <w:r w:rsidRPr="00876CEB">
        <w:rPr>
          <w:rFonts w:asciiTheme="minorHAnsi" w:hAnsiTheme="minorHAnsi"/>
          <w:sz w:val="18"/>
          <w:szCs w:val="18"/>
          <w:lang w:val="en-GB"/>
        </w:rPr>
        <w:t xml:space="preserve">url: </w:t>
      </w:r>
      <w:r>
        <w:rPr>
          <w:rFonts w:asciiTheme="minorHAnsi" w:hAnsiTheme="minorHAnsi"/>
          <w:sz w:val="18"/>
          <w:szCs w:val="18"/>
          <w:lang w:val="en-GB"/>
        </w:rPr>
        <w:t>www.itu.int/itu-t/inr/nnp</w:t>
      </w:r>
    </w:p>
    <w:p w14:paraId="320CD425" w14:textId="77777777" w:rsidR="00B8378C" w:rsidRDefault="00B8378C" w:rsidP="00B8378C">
      <w:pPr>
        <w:tabs>
          <w:tab w:val="left" w:pos="720"/>
        </w:tabs>
        <w:overflowPunct/>
        <w:autoSpaceDE/>
        <w:adjustRightInd/>
        <w:spacing w:before="0"/>
        <w:jc w:val="center"/>
        <w:rPr>
          <w:rFonts w:asciiTheme="minorHAnsi" w:hAnsiTheme="minorHAnsi"/>
          <w:sz w:val="18"/>
          <w:szCs w:val="18"/>
          <w:lang w:val="en-GB"/>
        </w:rPr>
      </w:pPr>
    </w:p>
    <w:bookmarkEnd w:id="1220"/>
    <w:p w14:paraId="31335414" w14:textId="77777777" w:rsidR="00B8378C" w:rsidRPr="00A24967" w:rsidRDefault="00B8378C" w:rsidP="00B8378C">
      <w:pPr>
        <w:keepNext/>
        <w:keepLines/>
        <w:tabs>
          <w:tab w:val="left" w:pos="1134"/>
          <w:tab w:val="left" w:pos="1560"/>
          <w:tab w:val="left" w:pos="2127"/>
        </w:tabs>
        <w:spacing w:before="0"/>
        <w:jc w:val="left"/>
        <w:outlineLvl w:val="3"/>
        <w:rPr>
          <w:rFonts w:eastAsia="SimSun" w:cs="Arial"/>
          <w:b/>
          <w:bCs/>
          <w:lang w:val="en-GB"/>
        </w:rPr>
      </w:pPr>
      <w:r w:rsidRPr="00A24967">
        <w:rPr>
          <w:rFonts w:eastAsia="SimSun" w:cs="Arial"/>
          <w:b/>
          <w:bCs/>
          <w:lang w:val="en-GB"/>
        </w:rPr>
        <w:t>Sierra Leone (country code +232)</w:t>
      </w:r>
    </w:p>
    <w:p w14:paraId="192D456E" w14:textId="77777777" w:rsidR="00B8378C" w:rsidRPr="00A24967" w:rsidRDefault="00B8378C" w:rsidP="00B8378C">
      <w:pPr>
        <w:keepNext/>
        <w:keepLines/>
        <w:tabs>
          <w:tab w:val="left" w:pos="1134"/>
          <w:tab w:val="left" w:pos="1560"/>
          <w:tab w:val="left" w:pos="2127"/>
        </w:tabs>
        <w:jc w:val="left"/>
        <w:outlineLvl w:val="4"/>
        <w:rPr>
          <w:rFonts w:eastAsia="SimSun" w:cs="Arial"/>
          <w:szCs w:val="18"/>
          <w:lang w:val="en-GB"/>
        </w:rPr>
      </w:pPr>
      <w:r w:rsidRPr="00A24967">
        <w:rPr>
          <w:rFonts w:eastAsia="SimSun" w:cs="Arial"/>
          <w:szCs w:val="18"/>
          <w:lang w:val="en-GB"/>
        </w:rPr>
        <w:t xml:space="preserve">Communication of </w:t>
      </w:r>
      <w:r>
        <w:rPr>
          <w:rFonts w:eastAsia="SimSun" w:cs="Arial"/>
          <w:szCs w:val="18"/>
          <w:lang w:val="en-GB"/>
        </w:rPr>
        <w:t>26.V.2026</w:t>
      </w:r>
      <w:r w:rsidRPr="00A24967">
        <w:rPr>
          <w:rFonts w:eastAsia="SimSun" w:cs="Arial"/>
          <w:szCs w:val="18"/>
          <w:lang w:val="en-GB"/>
        </w:rPr>
        <w:t>:</w:t>
      </w:r>
    </w:p>
    <w:p w14:paraId="78CD4F58" w14:textId="77777777" w:rsidR="00B8378C" w:rsidRPr="009C440C" w:rsidRDefault="00B8378C" w:rsidP="00B8378C">
      <w:pPr>
        <w:rPr>
          <w:rFonts w:cs="Arial"/>
        </w:rPr>
      </w:pPr>
      <w:r w:rsidRPr="009C440C">
        <w:rPr>
          <w:rFonts w:cs="Arial"/>
        </w:rPr>
        <w:t xml:space="preserve">The </w:t>
      </w:r>
      <w:r w:rsidRPr="009C440C">
        <w:rPr>
          <w:rFonts w:cs="Arial"/>
          <w:i/>
        </w:rPr>
        <w:t xml:space="preserve">National Telecommunications </w:t>
      </w:r>
      <w:r w:rsidRPr="002376B2">
        <w:rPr>
          <w:rFonts w:asciiTheme="minorHAnsi" w:hAnsiTheme="minorHAnsi" w:cstheme="minorHAnsi"/>
          <w:i/>
          <w:iCs/>
          <w:lang w:val="en-GB"/>
        </w:rPr>
        <w:t>Authority</w:t>
      </w:r>
      <w:r>
        <w:rPr>
          <w:rFonts w:asciiTheme="minorHAnsi" w:hAnsiTheme="minorHAnsi" w:cstheme="minorHAnsi"/>
          <w:i/>
          <w:iCs/>
          <w:lang w:val="en-GB"/>
        </w:rPr>
        <w:t xml:space="preserve"> (NatCA)</w:t>
      </w:r>
      <w:r w:rsidRPr="009C440C">
        <w:rPr>
          <w:rFonts w:cs="Arial"/>
          <w:i/>
        </w:rPr>
        <w:t xml:space="preserve">, </w:t>
      </w:r>
      <w:r w:rsidRPr="009C440C">
        <w:rPr>
          <w:rFonts w:cs="Arial"/>
        </w:rPr>
        <w:t xml:space="preserve">Freetown, announces the following update to the national numbering plan of Sierra Leone: </w:t>
      </w:r>
    </w:p>
    <w:p w14:paraId="7769E09F" w14:textId="77777777" w:rsidR="00B8378C" w:rsidRPr="00424773" w:rsidRDefault="00B8378C" w:rsidP="00B8378C">
      <w:pPr>
        <w:keepNext/>
        <w:keepLines/>
        <w:spacing w:before="360" w:after="120"/>
        <w:jc w:val="center"/>
        <w:rPr>
          <w:rFonts w:asciiTheme="minorHAnsi" w:hAnsiTheme="minorHAnsi"/>
          <w:b/>
          <w:lang w:val="en-GB"/>
        </w:rPr>
      </w:pPr>
      <w:r w:rsidRPr="00424773">
        <w:rPr>
          <w:rFonts w:asciiTheme="minorHAnsi" w:hAnsiTheme="minorHAnsi"/>
          <w:b/>
          <w:lang w:val="en-GB"/>
        </w:rPr>
        <w:t xml:space="preserve">Presentation of national ITU-T E.164 numbering plan </w:t>
      </w:r>
      <w:r w:rsidRPr="00424773">
        <w:rPr>
          <w:rFonts w:asciiTheme="minorHAnsi" w:hAnsiTheme="minorHAnsi"/>
          <w:b/>
          <w:lang w:val="en-GB"/>
        </w:rPr>
        <w:br/>
        <w:t>for country code 232</w:t>
      </w:r>
      <w:r>
        <w:rPr>
          <w:rFonts w:asciiTheme="minorHAnsi" w:hAnsiTheme="minorHAnsi"/>
          <w:b/>
          <w:lang w:val="en-GB"/>
        </w:rPr>
        <w:t>:</w:t>
      </w:r>
    </w:p>
    <w:p w14:paraId="33DB2521" w14:textId="77777777" w:rsidR="00B8378C" w:rsidRPr="00424773" w:rsidRDefault="00B8378C" w:rsidP="00B8378C">
      <w:pPr>
        <w:spacing w:before="80"/>
        <w:ind w:left="794" w:hanging="794"/>
        <w:rPr>
          <w:rFonts w:asciiTheme="minorHAnsi" w:hAnsiTheme="minorHAnsi"/>
          <w:lang w:val="en-GB"/>
        </w:rPr>
      </w:pPr>
    </w:p>
    <w:p w14:paraId="792C3615" w14:textId="77777777" w:rsidR="00B8378C" w:rsidRPr="00424773" w:rsidRDefault="00B8378C" w:rsidP="00B8378C">
      <w:pPr>
        <w:spacing w:before="0"/>
        <w:ind w:left="794" w:hanging="794"/>
        <w:rPr>
          <w:rFonts w:asciiTheme="minorHAnsi" w:hAnsiTheme="minorHAnsi"/>
          <w:lang w:val="en-GB"/>
        </w:rPr>
      </w:pPr>
      <w:r w:rsidRPr="00424773">
        <w:rPr>
          <w:rFonts w:asciiTheme="minorHAnsi" w:hAnsiTheme="minorHAnsi"/>
          <w:lang w:val="en-GB"/>
        </w:rPr>
        <w:t>a)</w:t>
      </w:r>
      <w:r w:rsidRPr="00424773">
        <w:rPr>
          <w:rFonts w:asciiTheme="minorHAnsi" w:hAnsiTheme="minorHAnsi"/>
          <w:lang w:val="en-GB"/>
        </w:rPr>
        <w:tab/>
        <w:t>Overview:</w:t>
      </w:r>
    </w:p>
    <w:p w14:paraId="3023AE54" w14:textId="77777777" w:rsidR="00B8378C" w:rsidRPr="00424773" w:rsidRDefault="00B8378C" w:rsidP="00B8378C">
      <w:pPr>
        <w:spacing w:before="0"/>
        <w:ind w:left="794" w:hanging="794"/>
        <w:rPr>
          <w:rFonts w:asciiTheme="minorHAnsi" w:hAnsiTheme="minorHAnsi"/>
          <w:lang w:val="en-GB"/>
        </w:rPr>
      </w:pPr>
      <w:r w:rsidRPr="00424773">
        <w:rPr>
          <w:rFonts w:asciiTheme="minorHAnsi" w:hAnsiTheme="minorHAnsi"/>
          <w:lang w:val="en-GB"/>
        </w:rPr>
        <w:tab/>
        <w:t xml:space="preserve">The minimum number length (excluding the country code) is </w:t>
      </w:r>
      <w:r w:rsidRPr="00424773">
        <w:rPr>
          <w:rFonts w:asciiTheme="minorHAnsi" w:hAnsiTheme="minorHAnsi"/>
          <w:u w:val="single"/>
          <w:lang w:val="en-GB"/>
        </w:rPr>
        <w:tab/>
      </w:r>
      <w:r>
        <w:rPr>
          <w:rFonts w:asciiTheme="minorHAnsi" w:hAnsiTheme="minorHAnsi"/>
          <w:u w:val="single"/>
          <w:lang w:val="en-GB"/>
        </w:rPr>
        <w:tab/>
      </w:r>
      <w:r w:rsidRPr="00424773">
        <w:rPr>
          <w:rFonts w:asciiTheme="minorHAnsi" w:hAnsiTheme="minorHAnsi"/>
          <w:u w:val="single"/>
          <w:lang w:val="en-GB"/>
        </w:rPr>
        <w:t>8</w:t>
      </w:r>
      <w:r w:rsidRPr="00424773">
        <w:rPr>
          <w:rFonts w:asciiTheme="minorHAnsi" w:hAnsiTheme="minorHAnsi"/>
          <w:u w:val="single"/>
          <w:lang w:val="en-GB"/>
        </w:rPr>
        <w:tab/>
      </w:r>
      <w:r w:rsidRPr="00424773">
        <w:rPr>
          <w:rFonts w:asciiTheme="minorHAnsi" w:hAnsiTheme="minorHAnsi"/>
          <w:lang w:val="en-GB"/>
        </w:rPr>
        <w:t xml:space="preserve"> digits.</w:t>
      </w:r>
    </w:p>
    <w:p w14:paraId="63E3992A" w14:textId="77777777" w:rsidR="00B8378C" w:rsidRPr="00424773" w:rsidRDefault="00B8378C" w:rsidP="00B8378C">
      <w:pPr>
        <w:spacing w:before="0"/>
        <w:ind w:left="794" w:hanging="794"/>
        <w:rPr>
          <w:rFonts w:asciiTheme="minorHAnsi" w:hAnsiTheme="minorHAnsi"/>
          <w:lang w:val="en-GB"/>
        </w:rPr>
      </w:pPr>
      <w:r w:rsidRPr="00424773">
        <w:rPr>
          <w:rFonts w:asciiTheme="minorHAnsi" w:hAnsiTheme="minorHAnsi"/>
          <w:lang w:val="en-GB"/>
        </w:rPr>
        <w:tab/>
        <w:t xml:space="preserve">The maximum number length (excluding the country code) is </w:t>
      </w:r>
      <w:r w:rsidRPr="00424773">
        <w:rPr>
          <w:rFonts w:asciiTheme="minorHAnsi" w:hAnsiTheme="minorHAnsi"/>
          <w:u w:val="single"/>
          <w:lang w:val="en-GB"/>
        </w:rPr>
        <w:tab/>
        <w:t>8</w:t>
      </w:r>
      <w:r w:rsidRPr="00424773">
        <w:rPr>
          <w:rFonts w:asciiTheme="minorHAnsi" w:hAnsiTheme="minorHAnsi"/>
          <w:u w:val="single"/>
          <w:lang w:val="en-GB"/>
        </w:rPr>
        <w:tab/>
      </w:r>
      <w:r w:rsidRPr="00424773">
        <w:rPr>
          <w:rFonts w:asciiTheme="minorHAnsi" w:hAnsiTheme="minorHAnsi"/>
          <w:lang w:val="en-GB"/>
        </w:rPr>
        <w:t xml:space="preserve"> digits.</w:t>
      </w:r>
    </w:p>
    <w:p w14:paraId="2D77D97E" w14:textId="77777777" w:rsidR="00B8378C" w:rsidRPr="00424773" w:rsidRDefault="00B8378C" w:rsidP="00B8378C">
      <w:pPr>
        <w:spacing w:before="0"/>
        <w:ind w:left="794" w:hanging="794"/>
        <w:rPr>
          <w:rFonts w:asciiTheme="minorHAnsi" w:hAnsiTheme="minorHAnsi"/>
          <w:lang w:val="en-GB"/>
        </w:rPr>
      </w:pPr>
    </w:p>
    <w:p w14:paraId="69DF8C90" w14:textId="77777777" w:rsidR="00B8378C" w:rsidRPr="00424773" w:rsidRDefault="00B8378C" w:rsidP="00B8378C">
      <w:pPr>
        <w:spacing w:before="0"/>
        <w:ind w:left="567" w:hanging="567"/>
        <w:rPr>
          <w:rFonts w:asciiTheme="minorHAnsi" w:hAnsiTheme="minorHAnsi"/>
          <w:lang w:val="en-GB"/>
        </w:rPr>
      </w:pPr>
      <w:r w:rsidRPr="00424773">
        <w:rPr>
          <w:rFonts w:asciiTheme="minorHAnsi" w:hAnsiTheme="minorHAnsi"/>
          <w:lang w:val="en-GB"/>
        </w:rPr>
        <w:t>b)</w:t>
      </w:r>
      <w:r w:rsidRPr="00424773">
        <w:rPr>
          <w:rFonts w:asciiTheme="minorHAnsi" w:hAnsiTheme="minorHAnsi"/>
          <w:lang w:val="en-GB"/>
        </w:rPr>
        <w:tab/>
        <w:t xml:space="preserve">Link to the national database (or any applicable list) with assigned ITU-T E.164 numbers within the national numbering plan (if any): </w:t>
      </w:r>
      <w:r>
        <w:rPr>
          <w:rFonts w:asciiTheme="minorHAnsi" w:hAnsiTheme="minorHAnsi"/>
          <w:lang w:val="en-GB"/>
        </w:rPr>
        <w:t>n/a</w:t>
      </w:r>
    </w:p>
    <w:p w14:paraId="40206FB1" w14:textId="77777777" w:rsidR="00B8378C" w:rsidRPr="00424773" w:rsidRDefault="00B8378C" w:rsidP="00B8378C">
      <w:pPr>
        <w:spacing w:before="0"/>
        <w:ind w:left="794" w:hanging="794"/>
        <w:rPr>
          <w:rFonts w:asciiTheme="minorHAnsi" w:hAnsiTheme="minorHAnsi"/>
          <w:lang w:val="en-GB"/>
        </w:rPr>
      </w:pPr>
    </w:p>
    <w:p w14:paraId="3769AB0C" w14:textId="77777777" w:rsidR="00B8378C" w:rsidRPr="00424773" w:rsidRDefault="00B8378C" w:rsidP="00B8378C">
      <w:pPr>
        <w:spacing w:before="0"/>
        <w:ind w:left="794" w:hanging="794"/>
        <w:rPr>
          <w:rFonts w:asciiTheme="minorHAnsi" w:hAnsiTheme="minorHAnsi"/>
          <w:lang w:val="en-GB"/>
        </w:rPr>
      </w:pPr>
      <w:r w:rsidRPr="00424773">
        <w:rPr>
          <w:rFonts w:asciiTheme="minorHAnsi" w:hAnsiTheme="minorHAnsi"/>
          <w:lang w:val="en-GB"/>
        </w:rPr>
        <w:t>c)</w:t>
      </w:r>
      <w:r w:rsidRPr="00424773">
        <w:rPr>
          <w:rFonts w:asciiTheme="minorHAnsi" w:hAnsiTheme="minorHAnsi"/>
          <w:lang w:val="en-GB"/>
        </w:rPr>
        <w:tab/>
        <w:t>Link to the real-time database reflecting ported ITU-T E.164 numbers (if any):</w:t>
      </w:r>
      <w:r>
        <w:rPr>
          <w:rFonts w:asciiTheme="minorHAnsi" w:hAnsiTheme="minorHAnsi"/>
          <w:lang w:val="en-GB"/>
        </w:rPr>
        <w:t xml:space="preserve"> n/a</w:t>
      </w:r>
    </w:p>
    <w:p w14:paraId="6BD3CBB7" w14:textId="77777777" w:rsidR="00B8378C" w:rsidRDefault="00B8378C" w:rsidP="00B8378C">
      <w:pPr>
        <w:spacing w:before="0"/>
        <w:ind w:left="794" w:hanging="794"/>
        <w:rPr>
          <w:rFonts w:asciiTheme="minorHAnsi" w:hAnsiTheme="minorHAnsi"/>
          <w:lang w:val="en-GB"/>
        </w:rPr>
      </w:pPr>
    </w:p>
    <w:p w14:paraId="373B1BF3" w14:textId="77777777" w:rsidR="00B8378C" w:rsidRPr="00424773" w:rsidRDefault="00B8378C" w:rsidP="00B8378C">
      <w:pPr>
        <w:spacing w:before="0"/>
        <w:ind w:left="794" w:hanging="794"/>
        <w:rPr>
          <w:rFonts w:asciiTheme="minorHAnsi" w:hAnsiTheme="minorHAnsi"/>
          <w:lang w:val="en-GB"/>
        </w:rPr>
      </w:pPr>
    </w:p>
    <w:p w14:paraId="71AC057A" w14:textId="77777777" w:rsidR="00B8378C" w:rsidRPr="00574092" w:rsidRDefault="00B8378C" w:rsidP="00B8378C">
      <w:pPr>
        <w:spacing w:before="0"/>
        <w:jc w:val="center"/>
        <w:rPr>
          <w:rFonts w:asciiTheme="minorHAnsi" w:hAnsiTheme="minorHAnsi"/>
          <w:b/>
          <w:bCs/>
          <w:lang w:val="en-GB"/>
        </w:rPr>
      </w:pPr>
      <w:r w:rsidRPr="00574092">
        <w:rPr>
          <w:rFonts w:asciiTheme="minorHAnsi" w:hAnsiTheme="minorHAnsi"/>
          <w:b/>
          <w:bCs/>
          <w:lang w:val="en-GB"/>
        </w:rPr>
        <w:t xml:space="preserve">Description of introduction of new resources </w:t>
      </w:r>
      <w:r>
        <w:rPr>
          <w:rFonts w:asciiTheme="minorHAnsi" w:hAnsiTheme="minorHAnsi"/>
          <w:b/>
          <w:bCs/>
          <w:lang w:val="en-GB"/>
        </w:rPr>
        <w:br/>
      </w:r>
      <w:r w:rsidRPr="00574092">
        <w:rPr>
          <w:rFonts w:asciiTheme="minorHAnsi" w:hAnsiTheme="minorHAnsi"/>
          <w:b/>
          <w:bCs/>
          <w:lang w:val="en-GB"/>
        </w:rPr>
        <w:t>for national E.164 numbering plan for country code 232:</w:t>
      </w:r>
    </w:p>
    <w:p w14:paraId="6F5B0F1B" w14:textId="77777777" w:rsidR="00B8378C" w:rsidRPr="00424773" w:rsidRDefault="00B8378C" w:rsidP="00B8378C">
      <w:pPr>
        <w:spacing w:before="0"/>
        <w:jc w:val="left"/>
        <w:rPr>
          <w:rFonts w:asciiTheme="minorHAnsi" w:hAnsiTheme="minorHAnsi"/>
          <w:bCs/>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417"/>
        <w:gridCol w:w="1418"/>
        <w:gridCol w:w="3118"/>
        <w:gridCol w:w="1985"/>
      </w:tblGrid>
      <w:tr w:rsidR="00B8378C" w:rsidRPr="00ED5D3A" w14:paraId="6E4AFA44" w14:textId="77777777" w:rsidTr="009D636C">
        <w:trPr>
          <w:cantSplit/>
          <w:tblHeader/>
        </w:trPr>
        <w:tc>
          <w:tcPr>
            <w:tcW w:w="2122" w:type="dxa"/>
            <w:vMerge w:val="restart"/>
            <w:vAlign w:val="center"/>
          </w:tcPr>
          <w:p w14:paraId="135F6D55" w14:textId="77777777" w:rsidR="00B8378C" w:rsidRPr="00ED5D3A" w:rsidRDefault="00B8378C" w:rsidP="009D636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i/>
                <w:iCs/>
                <w:lang w:val="en-GB"/>
              </w:rPr>
            </w:pPr>
            <w:r w:rsidRPr="00ED5D3A">
              <w:rPr>
                <w:rFonts w:asciiTheme="minorHAnsi" w:hAnsiTheme="minorHAnsi"/>
                <w:i/>
                <w:iCs/>
                <w:lang w:val="en-GB"/>
              </w:rPr>
              <w:t xml:space="preserve">NDC (national destination code) </w:t>
            </w:r>
            <w:r w:rsidRPr="00ED5D3A">
              <w:rPr>
                <w:rFonts w:asciiTheme="minorHAnsi" w:hAnsiTheme="minorHAnsi"/>
                <w:i/>
                <w:iCs/>
                <w:color w:val="000000"/>
                <w:lang w:val="en-GB"/>
              </w:rPr>
              <w:t>or leading digits of N(S)N (national (significant) number)</w:t>
            </w:r>
          </w:p>
        </w:tc>
        <w:tc>
          <w:tcPr>
            <w:tcW w:w="2835" w:type="dxa"/>
            <w:gridSpan w:val="2"/>
            <w:vAlign w:val="center"/>
          </w:tcPr>
          <w:p w14:paraId="4EF2065B" w14:textId="77777777" w:rsidR="00B8378C" w:rsidRPr="00ED5D3A" w:rsidRDefault="00B8378C" w:rsidP="009D636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i/>
                <w:iCs/>
                <w:lang w:val="en-GB"/>
              </w:rPr>
            </w:pPr>
            <w:r w:rsidRPr="00ED5D3A">
              <w:rPr>
                <w:rFonts w:asciiTheme="minorHAnsi" w:hAnsiTheme="minorHAnsi"/>
                <w:i/>
                <w:iCs/>
                <w:color w:val="000000"/>
                <w:lang w:val="en-GB"/>
              </w:rPr>
              <w:t>N(S)N number length</w:t>
            </w:r>
          </w:p>
        </w:tc>
        <w:tc>
          <w:tcPr>
            <w:tcW w:w="3118" w:type="dxa"/>
            <w:vMerge w:val="restart"/>
            <w:vAlign w:val="center"/>
          </w:tcPr>
          <w:p w14:paraId="35EABEE8" w14:textId="77777777" w:rsidR="00B8378C" w:rsidRPr="00ED5D3A" w:rsidRDefault="00B8378C" w:rsidP="009D636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i/>
                <w:iCs/>
                <w:lang w:val="en-GB"/>
              </w:rPr>
            </w:pPr>
            <w:r w:rsidRPr="00ED5D3A">
              <w:rPr>
                <w:rFonts w:asciiTheme="minorHAnsi" w:hAnsiTheme="minorHAnsi"/>
                <w:i/>
                <w:iCs/>
                <w:color w:val="000000"/>
                <w:lang w:val="en-GB"/>
              </w:rPr>
              <w:t xml:space="preserve">Usage of </w:t>
            </w:r>
            <w:r w:rsidRPr="00ED5D3A">
              <w:rPr>
                <w:rFonts w:asciiTheme="minorHAnsi" w:hAnsiTheme="minorHAnsi"/>
                <w:i/>
                <w:iCs/>
                <w:color w:val="000000"/>
                <w:lang w:val="en-GB"/>
              </w:rPr>
              <w:br/>
              <w:t>ITU-T E.164 number</w:t>
            </w:r>
          </w:p>
        </w:tc>
        <w:tc>
          <w:tcPr>
            <w:tcW w:w="1985" w:type="dxa"/>
            <w:vMerge w:val="restart"/>
            <w:vAlign w:val="center"/>
          </w:tcPr>
          <w:p w14:paraId="09AA88B3" w14:textId="77777777" w:rsidR="00B8378C" w:rsidRPr="00ED5D3A" w:rsidRDefault="00B8378C" w:rsidP="009D636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i/>
                <w:iCs/>
                <w:lang w:val="en-GB"/>
              </w:rPr>
            </w:pPr>
            <w:r w:rsidRPr="00ED5D3A">
              <w:rPr>
                <w:rFonts w:asciiTheme="minorHAnsi" w:hAnsiTheme="minorHAnsi"/>
                <w:i/>
                <w:iCs/>
                <w:color w:val="000000"/>
                <w:lang w:val="en-GB"/>
              </w:rPr>
              <w:t>Additional information</w:t>
            </w:r>
          </w:p>
        </w:tc>
      </w:tr>
      <w:tr w:rsidR="00B8378C" w:rsidRPr="00ED5D3A" w14:paraId="0A4CD277" w14:textId="77777777" w:rsidTr="009D636C">
        <w:trPr>
          <w:cantSplit/>
          <w:tblHeader/>
        </w:trPr>
        <w:tc>
          <w:tcPr>
            <w:tcW w:w="2122" w:type="dxa"/>
            <w:vMerge/>
            <w:vAlign w:val="center"/>
          </w:tcPr>
          <w:p w14:paraId="4D6FE83B" w14:textId="77777777" w:rsidR="00B8378C" w:rsidRPr="00ED5D3A" w:rsidRDefault="00B8378C" w:rsidP="009D636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i/>
                <w:color w:val="000000"/>
                <w:lang w:val="en-GB"/>
              </w:rPr>
            </w:pPr>
          </w:p>
        </w:tc>
        <w:tc>
          <w:tcPr>
            <w:tcW w:w="1417" w:type="dxa"/>
            <w:vAlign w:val="center"/>
          </w:tcPr>
          <w:p w14:paraId="592CFE11" w14:textId="77777777" w:rsidR="00B8378C" w:rsidRPr="00ED5D3A" w:rsidRDefault="00B8378C" w:rsidP="009D636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i/>
                <w:iCs/>
                <w:color w:val="000000"/>
                <w:lang w:val="en-GB"/>
              </w:rPr>
            </w:pPr>
            <w:r w:rsidRPr="00ED5D3A">
              <w:rPr>
                <w:rFonts w:asciiTheme="minorHAnsi" w:hAnsiTheme="minorHAnsi"/>
                <w:i/>
                <w:iCs/>
                <w:lang w:val="en-GB"/>
              </w:rPr>
              <w:t>Maximum length</w:t>
            </w:r>
          </w:p>
        </w:tc>
        <w:tc>
          <w:tcPr>
            <w:tcW w:w="1418" w:type="dxa"/>
            <w:vAlign w:val="center"/>
          </w:tcPr>
          <w:p w14:paraId="2E1BBBD3" w14:textId="77777777" w:rsidR="00B8378C" w:rsidRPr="00ED5D3A" w:rsidRDefault="00B8378C" w:rsidP="009D636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i/>
                <w:iCs/>
                <w:color w:val="000000"/>
                <w:lang w:val="en-GB"/>
              </w:rPr>
            </w:pPr>
            <w:r w:rsidRPr="00ED5D3A">
              <w:rPr>
                <w:rFonts w:asciiTheme="minorHAnsi" w:hAnsiTheme="minorHAnsi"/>
                <w:i/>
                <w:iCs/>
                <w:color w:val="000000"/>
                <w:lang w:val="en-GB"/>
              </w:rPr>
              <w:t>Minimum length</w:t>
            </w:r>
          </w:p>
        </w:tc>
        <w:tc>
          <w:tcPr>
            <w:tcW w:w="3118" w:type="dxa"/>
            <w:vMerge/>
            <w:vAlign w:val="center"/>
          </w:tcPr>
          <w:p w14:paraId="79016BD6" w14:textId="77777777" w:rsidR="00B8378C" w:rsidRPr="00ED5D3A" w:rsidRDefault="00B8378C" w:rsidP="009D636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i/>
                <w:color w:val="000000"/>
                <w:lang w:val="en-GB"/>
              </w:rPr>
            </w:pPr>
          </w:p>
        </w:tc>
        <w:tc>
          <w:tcPr>
            <w:tcW w:w="1985" w:type="dxa"/>
            <w:vMerge/>
            <w:vAlign w:val="center"/>
          </w:tcPr>
          <w:p w14:paraId="4692D6F2" w14:textId="77777777" w:rsidR="00B8378C" w:rsidRPr="00ED5D3A" w:rsidRDefault="00B8378C" w:rsidP="009D636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i/>
                <w:color w:val="000000"/>
                <w:lang w:val="en-GB"/>
              </w:rPr>
            </w:pPr>
          </w:p>
        </w:tc>
      </w:tr>
      <w:tr w:rsidR="00B8378C" w:rsidRPr="00ED5D3A" w14:paraId="34B42EF7" w14:textId="77777777" w:rsidTr="009D636C">
        <w:trPr>
          <w:cantSplit/>
        </w:trPr>
        <w:tc>
          <w:tcPr>
            <w:tcW w:w="2122" w:type="dxa"/>
          </w:tcPr>
          <w:p w14:paraId="4032DCD2" w14:textId="77777777" w:rsidR="00B8378C" w:rsidRPr="00ED5D3A" w:rsidRDefault="00B8378C" w:rsidP="009D636C">
            <w:pPr>
              <w:spacing w:before="40" w:after="40"/>
              <w:jc w:val="center"/>
              <w:rPr>
                <w:rFonts w:asciiTheme="minorHAnsi" w:hAnsiTheme="minorHAnsi"/>
                <w:bCs/>
                <w:lang w:val="en-GB"/>
              </w:rPr>
            </w:pPr>
            <w:r w:rsidRPr="00ED5D3A">
              <w:rPr>
                <w:rFonts w:asciiTheme="minorHAnsi" w:hAnsiTheme="minorHAnsi" w:cstheme="minorHAnsi"/>
                <w:lang w:val="en-GB"/>
              </w:rPr>
              <w:t>35</w:t>
            </w:r>
          </w:p>
        </w:tc>
        <w:tc>
          <w:tcPr>
            <w:tcW w:w="1417" w:type="dxa"/>
          </w:tcPr>
          <w:p w14:paraId="7A4E49F7" w14:textId="77777777" w:rsidR="00B8378C" w:rsidRPr="00ED5D3A"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GB"/>
              </w:rPr>
            </w:pPr>
            <w:r w:rsidRPr="00ED5D3A">
              <w:rPr>
                <w:rFonts w:asciiTheme="minorHAnsi" w:hAnsiTheme="minorHAnsi" w:cstheme="minorHAnsi"/>
                <w:lang w:val="en-GB"/>
              </w:rPr>
              <w:t>6</w:t>
            </w:r>
          </w:p>
          <w:p w14:paraId="2878753A" w14:textId="77777777" w:rsidR="00B8378C" w:rsidRPr="00ED5D3A"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ED5D3A">
              <w:rPr>
                <w:rFonts w:asciiTheme="minorHAnsi" w:hAnsiTheme="minorHAnsi" w:cstheme="minorHAnsi"/>
                <w:lang w:val="en-GB"/>
              </w:rPr>
              <w:t>Excluding NDC</w:t>
            </w:r>
          </w:p>
        </w:tc>
        <w:tc>
          <w:tcPr>
            <w:tcW w:w="1418" w:type="dxa"/>
          </w:tcPr>
          <w:p w14:paraId="30360C83" w14:textId="77777777" w:rsidR="00B8378C" w:rsidRPr="00ED5D3A"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GB"/>
              </w:rPr>
            </w:pPr>
            <w:r w:rsidRPr="00ED5D3A">
              <w:rPr>
                <w:rFonts w:asciiTheme="minorHAnsi" w:hAnsiTheme="minorHAnsi" w:cstheme="minorHAnsi"/>
                <w:lang w:val="en-GB"/>
              </w:rPr>
              <w:t>6</w:t>
            </w:r>
          </w:p>
          <w:p w14:paraId="248ABA49" w14:textId="77777777" w:rsidR="00B8378C" w:rsidRPr="00ED5D3A"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ED5D3A">
              <w:rPr>
                <w:rFonts w:asciiTheme="minorHAnsi" w:hAnsiTheme="minorHAnsi" w:cstheme="minorHAnsi"/>
                <w:lang w:val="en-GB"/>
              </w:rPr>
              <w:t>Excluding NDC</w:t>
            </w:r>
          </w:p>
        </w:tc>
        <w:tc>
          <w:tcPr>
            <w:tcW w:w="3118" w:type="dxa"/>
          </w:tcPr>
          <w:p w14:paraId="79193AF0" w14:textId="77777777" w:rsidR="00B8378C" w:rsidRPr="00ED5D3A"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en-GB"/>
              </w:rPr>
            </w:pPr>
            <w:r w:rsidRPr="00ED5D3A">
              <w:rPr>
                <w:rFonts w:asciiTheme="minorHAnsi" w:hAnsiTheme="minorHAnsi" w:cstheme="minorHAnsi"/>
                <w:lang w:val="en-GB"/>
              </w:rPr>
              <w:t>Non-geographic number for Qcell (GSM) Sierra Leone</w:t>
            </w:r>
          </w:p>
        </w:tc>
        <w:tc>
          <w:tcPr>
            <w:tcW w:w="1985" w:type="dxa"/>
          </w:tcPr>
          <w:p w14:paraId="57F700C6" w14:textId="77777777" w:rsidR="00B8378C" w:rsidRPr="00ED5D3A"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b/>
                <w:bCs/>
                <w:lang w:val="en-GB"/>
              </w:rPr>
            </w:pPr>
            <w:r w:rsidRPr="00ED5D3A">
              <w:rPr>
                <w:rFonts w:asciiTheme="minorHAnsi" w:hAnsiTheme="minorHAnsi" w:cstheme="minorHAnsi"/>
                <w:lang w:val="en-GB"/>
              </w:rPr>
              <w:t>Addition NDC for Qcell Sierra Leone</w:t>
            </w:r>
            <w:r w:rsidRPr="00ED5D3A" w:rsidDel="00FB2F63">
              <w:rPr>
                <w:rFonts w:asciiTheme="minorHAnsi" w:hAnsiTheme="minorHAnsi" w:cstheme="minorHAnsi"/>
                <w:lang w:val="en-GB"/>
              </w:rPr>
              <w:t xml:space="preserve"> </w:t>
            </w:r>
          </w:p>
          <w:p w14:paraId="39E581E0" w14:textId="77777777" w:rsidR="00B8378C" w:rsidRPr="00ED5D3A"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en-GB"/>
              </w:rPr>
            </w:pPr>
            <w:r w:rsidRPr="00ED5D3A">
              <w:rPr>
                <w:rFonts w:asciiTheme="minorHAnsi" w:hAnsiTheme="minorHAnsi" w:cstheme="minorHAnsi"/>
              </w:rPr>
              <w:t xml:space="preserve"> </w:t>
            </w:r>
          </w:p>
        </w:tc>
      </w:tr>
      <w:tr w:rsidR="00B8378C" w:rsidRPr="00ED5D3A" w14:paraId="508CC20E" w14:textId="77777777" w:rsidTr="009D636C">
        <w:trPr>
          <w:cantSplit/>
        </w:trPr>
        <w:tc>
          <w:tcPr>
            <w:tcW w:w="2122" w:type="dxa"/>
          </w:tcPr>
          <w:p w14:paraId="7F7A833B" w14:textId="77777777" w:rsidR="00B8378C" w:rsidRPr="00ED5D3A" w:rsidRDefault="00B8378C" w:rsidP="009D636C">
            <w:pPr>
              <w:spacing w:before="40" w:after="40"/>
              <w:jc w:val="center"/>
              <w:rPr>
                <w:rFonts w:asciiTheme="minorHAnsi" w:hAnsiTheme="minorHAnsi"/>
                <w:bCs/>
                <w:lang w:val="en-GB"/>
              </w:rPr>
            </w:pPr>
            <w:r w:rsidRPr="00ED5D3A">
              <w:rPr>
                <w:rFonts w:asciiTheme="minorHAnsi" w:hAnsiTheme="minorHAnsi" w:cstheme="minorHAnsi"/>
                <w:bCs/>
                <w:lang w:val="en-GB"/>
              </w:rPr>
              <w:t>70</w:t>
            </w:r>
          </w:p>
        </w:tc>
        <w:tc>
          <w:tcPr>
            <w:tcW w:w="1417" w:type="dxa"/>
          </w:tcPr>
          <w:p w14:paraId="1A0975E8" w14:textId="77777777" w:rsidR="00B8378C" w:rsidRPr="00ED5D3A"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GB"/>
              </w:rPr>
            </w:pPr>
            <w:r w:rsidRPr="00ED5D3A">
              <w:rPr>
                <w:rFonts w:asciiTheme="minorHAnsi" w:hAnsiTheme="minorHAnsi" w:cstheme="minorHAnsi"/>
                <w:lang w:val="en-GB"/>
              </w:rPr>
              <w:t>6</w:t>
            </w:r>
          </w:p>
          <w:p w14:paraId="77FD0857" w14:textId="77777777" w:rsidR="00B8378C" w:rsidRPr="00ED5D3A"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ED5D3A">
              <w:rPr>
                <w:rFonts w:asciiTheme="minorHAnsi" w:hAnsiTheme="minorHAnsi" w:cstheme="minorHAnsi"/>
                <w:lang w:val="en-GB"/>
              </w:rPr>
              <w:t>Excluding NDC</w:t>
            </w:r>
          </w:p>
        </w:tc>
        <w:tc>
          <w:tcPr>
            <w:tcW w:w="1418" w:type="dxa"/>
          </w:tcPr>
          <w:p w14:paraId="4135E140" w14:textId="77777777" w:rsidR="00B8378C" w:rsidRPr="00ED5D3A"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GB"/>
              </w:rPr>
            </w:pPr>
            <w:r w:rsidRPr="00ED5D3A">
              <w:rPr>
                <w:rFonts w:asciiTheme="minorHAnsi" w:hAnsiTheme="minorHAnsi" w:cstheme="minorHAnsi"/>
                <w:lang w:val="en-GB"/>
              </w:rPr>
              <w:t>6</w:t>
            </w:r>
          </w:p>
          <w:p w14:paraId="4B0F209A" w14:textId="77777777" w:rsidR="00B8378C" w:rsidRPr="00ED5D3A"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ED5D3A">
              <w:rPr>
                <w:rFonts w:asciiTheme="minorHAnsi" w:hAnsiTheme="minorHAnsi" w:cstheme="minorHAnsi"/>
                <w:lang w:val="en-GB"/>
              </w:rPr>
              <w:t>Excluding NDC</w:t>
            </w:r>
          </w:p>
        </w:tc>
        <w:tc>
          <w:tcPr>
            <w:tcW w:w="3118" w:type="dxa"/>
          </w:tcPr>
          <w:p w14:paraId="1E62914F" w14:textId="77777777" w:rsidR="00B8378C" w:rsidRPr="00ED5D3A"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en-GB"/>
              </w:rPr>
            </w:pPr>
            <w:r w:rsidRPr="00ED5D3A">
              <w:rPr>
                <w:rFonts w:asciiTheme="minorHAnsi" w:hAnsiTheme="minorHAnsi" w:cstheme="minorHAnsi"/>
                <w:lang w:val="en-GB"/>
              </w:rPr>
              <w:t>Non-geographic number for Africell (GSM) Sierra Leone</w:t>
            </w:r>
          </w:p>
        </w:tc>
        <w:tc>
          <w:tcPr>
            <w:tcW w:w="1985" w:type="dxa"/>
          </w:tcPr>
          <w:p w14:paraId="466D439D" w14:textId="77777777" w:rsidR="00B8378C" w:rsidRPr="00ED5D3A"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GB"/>
              </w:rPr>
            </w:pPr>
            <w:r w:rsidRPr="00ED5D3A">
              <w:rPr>
                <w:rFonts w:asciiTheme="minorHAnsi" w:hAnsiTheme="minorHAnsi" w:cstheme="minorHAnsi"/>
                <w:lang w:val="en-GB"/>
              </w:rPr>
              <w:t>Addition NDC for Africell Sierra Leone</w:t>
            </w:r>
            <w:r w:rsidRPr="00ED5D3A" w:rsidDel="00FB2F63">
              <w:rPr>
                <w:rFonts w:asciiTheme="minorHAnsi" w:hAnsiTheme="minorHAnsi" w:cstheme="minorHAnsi"/>
                <w:lang w:val="en-GB"/>
              </w:rPr>
              <w:t xml:space="preserve"> </w:t>
            </w:r>
          </w:p>
          <w:p w14:paraId="68C7B58D" w14:textId="77777777" w:rsidR="00B8378C" w:rsidRPr="00ED5D3A"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en-GB"/>
              </w:rPr>
            </w:pPr>
            <w:r w:rsidRPr="00ED5D3A">
              <w:rPr>
                <w:rFonts w:asciiTheme="minorHAnsi" w:hAnsiTheme="minorHAnsi" w:cstheme="minorHAnsi"/>
              </w:rPr>
              <w:t xml:space="preserve"> </w:t>
            </w:r>
          </w:p>
        </w:tc>
      </w:tr>
    </w:tbl>
    <w:p w14:paraId="42FD7923" w14:textId="77777777" w:rsidR="00B8378C" w:rsidRDefault="00B8378C" w:rsidP="00B8378C">
      <w:pPr>
        <w:spacing w:before="0"/>
        <w:rPr>
          <w:rFonts w:asciiTheme="minorHAnsi" w:hAnsiTheme="minorHAnsi" w:cstheme="minorHAns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5193"/>
      </w:tblGrid>
      <w:tr w:rsidR="00B8378C" w14:paraId="24E27823" w14:textId="77777777" w:rsidTr="009D636C">
        <w:tc>
          <w:tcPr>
            <w:tcW w:w="6521" w:type="dxa"/>
            <w:gridSpan w:val="2"/>
          </w:tcPr>
          <w:p w14:paraId="111D1CB1" w14:textId="77777777" w:rsidR="00B8378C"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rPr>
            </w:pPr>
            <w:r w:rsidRPr="00FB2F63">
              <w:rPr>
                <w:rFonts w:asciiTheme="minorHAnsi" w:hAnsiTheme="minorHAnsi" w:cstheme="minorHAnsi"/>
                <w:b/>
                <w:bCs/>
                <w:lang w:val="en-GB"/>
              </w:rPr>
              <w:t>Additional Dialling Information:</w:t>
            </w:r>
          </w:p>
        </w:tc>
      </w:tr>
      <w:tr w:rsidR="00B8378C" w14:paraId="4D2A722A" w14:textId="77777777" w:rsidTr="009D636C">
        <w:tc>
          <w:tcPr>
            <w:tcW w:w="1328" w:type="dxa"/>
          </w:tcPr>
          <w:p w14:paraId="1F279548" w14:textId="77777777" w:rsidR="00B8378C"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rPr>
            </w:pPr>
            <w:r w:rsidRPr="00FB2F63">
              <w:rPr>
                <w:rFonts w:asciiTheme="minorHAnsi" w:hAnsiTheme="minorHAnsi" w:cstheme="minorHAnsi"/>
                <w:lang w:val="en-GB"/>
              </w:rPr>
              <w:t>Local:</w:t>
            </w:r>
          </w:p>
        </w:tc>
        <w:tc>
          <w:tcPr>
            <w:tcW w:w="5193" w:type="dxa"/>
          </w:tcPr>
          <w:p w14:paraId="4C96B855" w14:textId="77777777" w:rsidR="00B8378C"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rPr>
            </w:pPr>
            <w:r w:rsidRPr="00FB2F63">
              <w:rPr>
                <w:rFonts w:asciiTheme="minorHAnsi" w:hAnsiTheme="minorHAnsi" w:cstheme="minorHAnsi"/>
                <w:lang w:val="en-GB"/>
              </w:rPr>
              <w:t>035 XXX XXX for QcellSL</w:t>
            </w:r>
            <w:r>
              <w:rPr>
                <w:rFonts w:asciiTheme="minorHAnsi" w:hAnsiTheme="minorHAnsi" w:cstheme="minorHAnsi"/>
                <w:lang w:val="en-GB"/>
              </w:rPr>
              <w:t xml:space="preserve"> and </w:t>
            </w:r>
            <w:r w:rsidRPr="00FB2F63">
              <w:rPr>
                <w:rFonts w:asciiTheme="minorHAnsi" w:hAnsiTheme="minorHAnsi" w:cstheme="minorHAnsi"/>
                <w:lang w:val="en-GB"/>
              </w:rPr>
              <w:t>070 XXX XXX for AfricellSL</w:t>
            </w:r>
          </w:p>
        </w:tc>
      </w:tr>
      <w:tr w:rsidR="00B8378C" w14:paraId="77DF8E98" w14:textId="77777777" w:rsidTr="009D636C">
        <w:tc>
          <w:tcPr>
            <w:tcW w:w="1328" w:type="dxa"/>
          </w:tcPr>
          <w:p w14:paraId="706A9490" w14:textId="77777777" w:rsidR="00B8378C"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rPr>
            </w:pPr>
            <w:r w:rsidRPr="00FB2F63">
              <w:rPr>
                <w:rFonts w:asciiTheme="minorHAnsi" w:hAnsiTheme="minorHAnsi" w:cstheme="minorHAnsi"/>
                <w:lang w:val="en-GB"/>
              </w:rPr>
              <w:t>International:</w:t>
            </w:r>
          </w:p>
        </w:tc>
        <w:tc>
          <w:tcPr>
            <w:tcW w:w="5193" w:type="dxa"/>
          </w:tcPr>
          <w:p w14:paraId="43D25A50" w14:textId="77777777" w:rsidR="00B8378C"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rPr>
            </w:pPr>
            <w:r w:rsidRPr="00FB2F63">
              <w:rPr>
                <w:rFonts w:asciiTheme="minorHAnsi" w:hAnsiTheme="minorHAnsi" w:cstheme="minorHAnsi"/>
                <w:lang w:val="en-GB"/>
              </w:rPr>
              <w:t>+232 35 XXX</w:t>
            </w:r>
            <w:r>
              <w:rPr>
                <w:rFonts w:asciiTheme="minorHAnsi" w:hAnsiTheme="minorHAnsi" w:cstheme="minorHAnsi"/>
                <w:lang w:val="en-GB"/>
              </w:rPr>
              <w:t xml:space="preserve"> </w:t>
            </w:r>
            <w:r w:rsidRPr="00FB2F63">
              <w:rPr>
                <w:rFonts w:asciiTheme="minorHAnsi" w:hAnsiTheme="minorHAnsi" w:cstheme="minorHAnsi"/>
                <w:lang w:val="en-GB"/>
              </w:rPr>
              <w:t>XXX</w:t>
            </w:r>
          </w:p>
        </w:tc>
      </w:tr>
      <w:tr w:rsidR="00B8378C" w14:paraId="7591EF43" w14:textId="77777777" w:rsidTr="009D636C">
        <w:tc>
          <w:tcPr>
            <w:tcW w:w="1328" w:type="dxa"/>
          </w:tcPr>
          <w:p w14:paraId="566E4DC3" w14:textId="77777777" w:rsidR="00B8378C"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rPr>
            </w:pPr>
          </w:p>
        </w:tc>
        <w:tc>
          <w:tcPr>
            <w:tcW w:w="5193" w:type="dxa"/>
          </w:tcPr>
          <w:p w14:paraId="60AA0515" w14:textId="77777777" w:rsidR="00B8378C"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rPr>
            </w:pPr>
            <w:r w:rsidRPr="00FB2F63">
              <w:rPr>
                <w:rFonts w:asciiTheme="minorHAnsi" w:hAnsiTheme="minorHAnsi" w:cstheme="minorHAnsi"/>
                <w:lang w:val="en-GB"/>
              </w:rPr>
              <w:t>+232 70 XXX</w:t>
            </w:r>
            <w:r>
              <w:rPr>
                <w:rFonts w:asciiTheme="minorHAnsi" w:hAnsiTheme="minorHAnsi" w:cstheme="minorHAnsi"/>
                <w:lang w:val="en-GB"/>
              </w:rPr>
              <w:t xml:space="preserve"> </w:t>
            </w:r>
            <w:r w:rsidRPr="00FB2F63">
              <w:rPr>
                <w:rFonts w:asciiTheme="minorHAnsi" w:hAnsiTheme="minorHAnsi" w:cstheme="minorHAnsi"/>
                <w:lang w:val="en-GB"/>
              </w:rPr>
              <w:t>XXX</w:t>
            </w:r>
          </w:p>
        </w:tc>
      </w:tr>
      <w:tr w:rsidR="00B8378C" w14:paraId="38CDD43B" w14:textId="77777777" w:rsidTr="009D636C">
        <w:tc>
          <w:tcPr>
            <w:tcW w:w="6521" w:type="dxa"/>
            <w:gridSpan w:val="2"/>
          </w:tcPr>
          <w:p w14:paraId="7A94C81C" w14:textId="77777777" w:rsidR="00B8378C" w:rsidRDefault="00B8378C" w:rsidP="009D636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rPr>
            </w:pPr>
            <w:r>
              <w:rPr>
                <w:rFonts w:asciiTheme="minorHAnsi" w:hAnsiTheme="minorHAnsi" w:cstheme="minorHAnsi"/>
                <w:lang w:val="en-GB"/>
              </w:rPr>
              <w:t>w</w:t>
            </w:r>
            <w:r w:rsidRPr="00FB2F63">
              <w:rPr>
                <w:rFonts w:asciiTheme="minorHAnsi" w:hAnsiTheme="minorHAnsi" w:cstheme="minorHAnsi"/>
                <w:lang w:val="en-GB"/>
              </w:rPr>
              <w:t>here XXX</w:t>
            </w:r>
            <w:r>
              <w:rPr>
                <w:rFonts w:asciiTheme="minorHAnsi" w:hAnsiTheme="minorHAnsi" w:cstheme="minorHAnsi"/>
                <w:lang w:val="en-GB"/>
              </w:rPr>
              <w:t xml:space="preserve"> </w:t>
            </w:r>
            <w:r w:rsidRPr="00FB2F63">
              <w:rPr>
                <w:rFonts w:asciiTheme="minorHAnsi" w:hAnsiTheme="minorHAnsi" w:cstheme="minorHAnsi"/>
                <w:lang w:val="en-GB"/>
              </w:rPr>
              <w:t>XXX is the subscriber number</w:t>
            </w:r>
          </w:p>
        </w:tc>
      </w:tr>
    </w:tbl>
    <w:p w14:paraId="4B53B13A" w14:textId="77777777" w:rsidR="00B8378C" w:rsidRPr="006B1D27" w:rsidRDefault="00B8378C" w:rsidP="00B8378C">
      <w:pPr>
        <w:spacing w:before="0"/>
        <w:rPr>
          <w:rFonts w:asciiTheme="minorHAnsi" w:hAnsiTheme="minorHAnsi" w:cstheme="minorHAnsi"/>
          <w:iCs/>
          <w:lang w:val="en-GB"/>
        </w:rPr>
      </w:pPr>
    </w:p>
    <w:p w14:paraId="64C2D715" w14:textId="77777777" w:rsidR="00B8378C" w:rsidRPr="009C440C" w:rsidRDefault="00B8378C" w:rsidP="00B8378C">
      <w:pPr>
        <w:overflowPunct/>
        <w:spacing w:before="0"/>
        <w:jc w:val="left"/>
        <w:textAlignment w:val="auto"/>
        <w:rPr>
          <w:rFonts w:eastAsia="SimSun"/>
          <w:lang w:eastAsia="zh-CN"/>
        </w:rPr>
      </w:pPr>
      <w:r w:rsidRPr="009C440C">
        <w:rPr>
          <w:rFonts w:eastAsia="SimSun"/>
          <w:lang w:eastAsia="zh-CN"/>
        </w:rPr>
        <w:t>Contact:</w:t>
      </w:r>
    </w:p>
    <w:p w14:paraId="21C238BE" w14:textId="77777777" w:rsidR="00B8378C" w:rsidRPr="009C440C" w:rsidRDefault="00B8378C" w:rsidP="00B8378C">
      <w:pPr>
        <w:overflowPunct/>
        <w:ind w:left="720"/>
        <w:jc w:val="left"/>
        <w:textAlignment w:val="auto"/>
        <w:rPr>
          <w:rFonts w:eastAsia="SimSun"/>
          <w:lang w:eastAsia="zh-CN"/>
        </w:rPr>
      </w:pPr>
      <w:r w:rsidRPr="009C440C">
        <w:rPr>
          <w:rFonts w:eastAsia="SimSun"/>
          <w:lang w:eastAsia="zh-CN"/>
        </w:rPr>
        <w:t>Mr Abdul Bah</w:t>
      </w:r>
    </w:p>
    <w:p w14:paraId="33078B05" w14:textId="77777777" w:rsidR="00B8378C" w:rsidRPr="00693A6B" w:rsidRDefault="00B8378C" w:rsidP="00B8378C">
      <w:pPr>
        <w:overflowPunct/>
        <w:spacing w:before="0"/>
        <w:ind w:left="720"/>
        <w:jc w:val="left"/>
        <w:textAlignment w:val="auto"/>
        <w:rPr>
          <w:rFonts w:asciiTheme="minorHAnsi" w:eastAsiaTheme="minorEastAsia" w:hAnsiTheme="minorHAnsi" w:cstheme="minorHAnsi"/>
          <w:lang w:eastAsia="zh-CN"/>
        </w:rPr>
      </w:pPr>
      <w:r w:rsidRPr="00693A6B">
        <w:rPr>
          <w:rFonts w:asciiTheme="minorHAnsi" w:hAnsiTheme="minorHAnsi" w:cstheme="minorHAnsi"/>
          <w:lang w:val="en-GB"/>
        </w:rPr>
        <w:t xml:space="preserve">National Communications Authority </w:t>
      </w:r>
      <w:r w:rsidRPr="009124F4">
        <w:t>(N</w:t>
      </w:r>
      <w:r>
        <w:t>at</w:t>
      </w:r>
      <w:r w:rsidRPr="009124F4">
        <w:t>C</w:t>
      </w:r>
      <w:r>
        <w:t>A</w:t>
      </w:r>
      <w:r w:rsidRPr="009124F4">
        <w:t>)</w:t>
      </w:r>
      <w:r>
        <w:t xml:space="preserve"> </w:t>
      </w:r>
      <w:r w:rsidRPr="006B1D27">
        <w:rPr>
          <w:rFonts w:asciiTheme="minorHAnsi" w:hAnsiTheme="minorHAnsi" w:cstheme="minorHAnsi"/>
          <w:lang w:val="en-GB"/>
        </w:rPr>
        <w:t>(formerly National Telecommunications Commission (NATCOM))</w:t>
      </w:r>
    </w:p>
    <w:p w14:paraId="436D08EC" w14:textId="77777777" w:rsidR="00B8378C" w:rsidRDefault="00B8378C" w:rsidP="00B8378C">
      <w:pPr>
        <w:overflowPunct/>
        <w:spacing w:before="0"/>
        <w:ind w:left="720"/>
        <w:jc w:val="left"/>
        <w:textAlignment w:val="auto"/>
        <w:rPr>
          <w:rFonts w:eastAsia="SimSun"/>
          <w:lang w:eastAsia="zh-CN"/>
        </w:rPr>
      </w:pPr>
      <w:r w:rsidRPr="00693A6B">
        <w:rPr>
          <w:rFonts w:asciiTheme="minorHAnsi" w:eastAsiaTheme="minorEastAsia" w:hAnsiTheme="minorHAnsi" w:cstheme="minorHAnsi"/>
          <w:lang w:eastAsia="zh-CN"/>
        </w:rPr>
        <w:t>NatCA Tower, Southridge, IMATT,</w:t>
      </w:r>
    </w:p>
    <w:p w14:paraId="48FC11DC" w14:textId="77777777" w:rsidR="00B8378C" w:rsidRPr="009C440C" w:rsidRDefault="00B8378C" w:rsidP="00B8378C">
      <w:pPr>
        <w:overflowPunct/>
        <w:spacing w:before="0"/>
        <w:ind w:left="720"/>
        <w:jc w:val="left"/>
        <w:textAlignment w:val="auto"/>
        <w:rPr>
          <w:rFonts w:eastAsia="SimSun"/>
          <w:lang w:eastAsia="zh-CN"/>
        </w:rPr>
      </w:pPr>
      <w:r w:rsidRPr="009C440C">
        <w:rPr>
          <w:rFonts w:eastAsia="SimSun"/>
          <w:lang w:eastAsia="zh-CN"/>
        </w:rPr>
        <w:t>Hill Station</w:t>
      </w:r>
      <w:r>
        <w:rPr>
          <w:rFonts w:eastAsia="SimSun"/>
          <w:lang w:eastAsia="zh-CN"/>
        </w:rPr>
        <w:br/>
      </w:r>
      <w:r w:rsidRPr="009C440C">
        <w:rPr>
          <w:rFonts w:eastAsia="SimSun"/>
          <w:lang w:eastAsia="zh-CN"/>
        </w:rPr>
        <w:t>FREETOWN</w:t>
      </w:r>
    </w:p>
    <w:p w14:paraId="094613BF" w14:textId="77777777" w:rsidR="00B8378C" w:rsidRPr="00B8378C" w:rsidRDefault="00B8378C" w:rsidP="00B8378C">
      <w:pPr>
        <w:overflowPunct/>
        <w:spacing w:before="0"/>
        <w:ind w:left="720"/>
        <w:jc w:val="left"/>
        <w:textAlignment w:val="auto"/>
        <w:rPr>
          <w:rFonts w:eastAsia="SimSun"/>
          <w:lang w:val="it-IT" w:eastAsia="zh-CN"/>
        </w:rPr>
      </w:pPr>
      <w:r w:rsidRPr="00B8378C">
        <w:rPr>
          <w:rFonts w:eastAsia="SimSun"/>
          <w:lang w:val="it-IT" w:eastAsia="zh-CN"/>
        </w:rPr>
        <w:t>Sierra Leone</w:t>
      </w:r>
    </w:p>
    <w:p w14:paraId="60702C4C" w14:textId="77777777" w:rsidR="00B8378C" w:rsidRPr="00B8378C" w:rsidRDefault="00B8378C" w:rsidP="00B8378C">
      <w:pPr>
        <w:tabs>
          <w:tab w:val="left" w:pos="1498"/>
        </w:tabs>
        <w:overflowPunct/>
        <w:spacing w:before="0"/>
        <w:ind w:left="720"/>
        <w:jc w:val="left"/>
        <w:textAlignment w:val="auto"/>
        <w:rPr>
          <w:rFonts w:eastAsia="SimSun"/>
          <w:lang w:val="it-IT" w:eastAsia="zh-CN"/>
        </w:rPr>
      </w:pPr>
      <w:r w:rsidRPr="00B8378C">
        <w:rPr>
          <w:rFonts w:eastAsia="SimSun"/>
          <w:lang w:val="it-IT" w:eastAsia="zh-CN"/>
        </w:rPr>
        <w:t>Tel:</w:t>
      </w:r>
      <w:r w:rsidRPr="00B8378C">
        <w:rPr>
          <w:rFonts w:eastAsia="SimSun"/>
          <w:lang w:val="it-IT" w:eastAsia="zh-CN"/>
        </w:rPr>
        <w:tab/>
      </w:r>
      <w:r w:rsidRPr="00B8378C">
        <w:rPr>
          <w:rFonts w:eastAsia="SimSun"/>
          <w:lang w:val="it-IT" w:eastAsia="zh-CN"/>
        </w:rPr>
        <w:tab/>
        <w:t xml:space="preserve">+232 886 000 03, </w:t>
      </w:r>
      <w:r w:rsidRPr="00B8378C">
        <w:rPr>
          <w:rFonts w:asciiTheme="minorHAnsi" w:eastAsiaTheme="minorEastAsia" w:hAnsiTheme="minorHAnsi" w:cstheme="minorHAnsi"/>
          <w:lang w:val="it-IT" w:eastAsia="zh-CN"/>
        </w:rPr>
        <w:t>+232 783 334 44, +232 313 334 44</w:t>
      </w:r>
    </w:p>
    <w:p w14:paraId="4A605C5D" w14:textId="77777777" w:rsidR="00B8378C" w:rsidRPr="00B8378C" w:rsidRDefault="00B8378C" w:rsidP="00B8378C">
      <w:pPr>
        <w:tabs>
          <w:tab w:val="left" w:pos="1498"/>
        </w:tabs>
        <w:overflowPunct/>
        <w:spacing w:before="0"/>
        <w:ind w:left="720"/>
        <w:jc w:val="left"/>
        <w:textAlignment w:val="auto"/>
        <w:rPr>
          <w:rFonts w:eastAsia="SimSun"/>
          <w:lang w:val="it-IT" w:eastAsia="zh-CN"/>
        </w:rPr>
      </w:pPr>
      <w:r w:rsidRPr="00B8378C">
        <w:rPr>
          <w:rFonts w:eastAsia="SimSun"/>
          <w:lang w:val="it-IT" w:eastAsia="zh-CN"/>
        </w:rPr>
        <w:t>E-mail:</w:t>
      </w:r>
      <w:r w:rsidRPr="00B8378C">
        <w:rPr>
          <w:rFonts w:eastAsia="SimSun"/>
          <w:lang w:val="it-IT" w:eastAsia="zh-CN"/>
        </w:rPr>
        <w:tab/>
        <w:t>abah@natca.gov.sl</w:t>
      </w:r>
    </w:p>
    <w:p w14:paraId="6DC4462E" w14:textId="77777777" w:rsidR="00B8378C" w:rsidRPr="002376B2" w:rsidRDefault="00B8378C" w:rsidP="00B8378C">
      <w:pPr>
        <w:tabs>
          <w:tab w:val="left" w:pos="1498"/>
        </w:tabs>
        <w:overflowPunct/>
        <w:spacing w:before="0"/>
        <w:ind w:left="720"/>
        <w:jc w:val="left"/>
        <w:textAlignment w:val="auto"/>
        <w:rPr>
          <w:rFonts w:eastAsia="SimSun"/>
          <w:lang w:val="de-DE" w:eastAsia="zh-CN"/>
        </w:rPr>
      </w:pPr>
      <w:r w:rsidRPr="002376B2">
        <w:rPr>
          <w:rFonts w:eastAsia="SimSun"/>
          <w:lang w:val="de-DE" w:eastAsia="zh-CN"/>
        </w:rPr>
        <w:t>URL:</w:t>
      </w:r>
      <w:r w:rsidRPr="002376B2">
        <w:rPr>
          <w:rFonts w:eastAsia="SimSun"/>
          <w:lang w:val="de-DE" w:eastAsia="zh-CN"/>
        </w:rPr>
        <w:tab/>
      </w:r>
      <w:r w:rsidRPr="002376B2">
        <w:rPr>
          <w:rFonts w:eastAsia="SimSun"/>
          <w:lang w:val="de-DE" w:eastAsia="zh-CN"/>
        </w:rPr>
        <w:tab/>
        <w:t>www.natca.gov.sl</w:t>
      </w:r>
    </w:p>
    <w:p w14:paraId="4FBE66BF" w14:textId="1CF95594" w:rsidR="000B6F6B" w:rsidRDefault="000B6F6B" w:rsidP="00DB7442">
      <w:pPr>
        <w:rPr>
          <w:lang w:val="en-GB"/>
        </w:rPr>
      </w:pPr>
      <w:r w:rsidRPr="00F06F6B">
        <w:rPr>
          <w:lang w:val="en-GB"/>
        </w:rPr>
        <w:br w:type="page"/>
      </w:r>
    </w:p>
    <w:p w14:paraId="164A58BF" w14:textId="77777777" w:rsidR="00B8378C" w:rsidRPr="00A43211" w:rsidRDefault="00B8378C" w:rsidP="00B8378C">
      <w:pPr>
        <w:rPr>
          <w:rFonts w:eastAsia="Arial"/>
          <w:lang w:val="en-GB"/>
        </w:rPr>
      </w:pPr>
    </w:p>
    <w:p w14:paraId="3D3B5594" w14:textId="77777777" w:rsidR="00B8378C" w:rsidRPr="00154A94" w:rsidRDefault="00B8378C" w:rsidP="00B8378C">
      <w:pPr>
        <w:pStyle w:val="Heading20"/>
        <w:rPr>
          <w:lang w:val="en-GB"/>
        </w:rPr>
      </w:pPr>
      <w:r w:rsidRPr="00154A94">
        <w:rPr>
          <w:lang w:val="en-GB"/>
        </w:rPr>
        <w:t xml:space="preserve">List of Ship Stations and Maritime Mobile </w:t>
      </w:r>
      <w:r w:rsidRPr="00154A94">
        <w:rPr>
          <w:lang w:val="en-GB"/>
        </w:rPr>
        <w:br/>
        <w:t>Service Identity Assignments</w:t>
      </w:r>
      <w:r w:rsidRPr="00154A94">
        <w:rPr>
          <w:lang w:val="en-GB"/>
        </w:rPr>
        <w:br/>
        <w:t>(List V)</w:t>
      </w:r>
      <w:r w:rsidRPr="00154A94">
        <w:rPr>
          <w:lang w:val="en-GB"/>
        </w:rPr>
        <w:br/>
        <w:t>Edition of 2026</w:t>
      </w:r>
      <w:r w:rsidRPr="00154A94">
        <w:rPr>
          <w:lang w:val="en-GB"/>
        </w:rPr>
        <w:br/>
      </w:r>
      <w:r w:rsidRPr="00154A94">
        <w:rPr>
          <w:lang w:val="en-GB"/>
        </w:rPr>
        <w:br/>
        <w:t>Section VI</w:t>
      </w:r>
    </w:p>
    <w:p w14:paraId="284EDF77" w14:textId="77777777" w:rsidR="00B8378C" w:rsidRDefault="00B8378C" w:rsidP="00B8378C">
      <w:pPr>
        <w:widowControl w:val="0"/>
        <w:tabs>
          <w:tab w:val="left" w:pos="90"/>
        </w:tabs>
        <w:spacing w:before="0"/>
        <w:rPr>
          <w:rFonts w:ascii="Arial" w:hAnsi="Arial" w:cs="Arial"/>
          <w:b/>
          <w:bCs/>
        </w:rPr>
      </w:pPr>
      <w:bookmarkStart w:id="1221" w:name="_Hlk41891745"/>
    </w:p>
    <w:p w14:paraId="74DFA3C1" w14:textId="77777777" w:rsidR="00B8378C" w:rsidRDefault="00B8378C" w:rsidP="00B8378C">
      <w:pPr>
        <w:spacing w:before="0"/>
      </w:pPr>
      <w:bookmarkStart w:id="1222" w:name="_Hlk150928178"/>
      <w:bookmarkEnd w:id="1221"/>
    </w:p>
    <w:p w14:paraId="429A26EA" w14:textId="77777777" w:rsidR="00B8378C" w:rsidRDefault="00B8378C" w:rsidP="00B8378C">
      <w:pPr>
        <w:spacing w:before="0"/>
      </w:pPr>
    </w:p>
    <w:p w14:paraId="2ED3A5F7" w14:textId="77777777" w:rsidR="00B8378C" w:rsidRPr="00E43D90" w:rsidRDefault="00B8378C" w:rsidP="00B8378C">
      <w:pPr>
        <w:spacing w:before="0"/>
        <w:rPr>
          <w:b/>
          <w:bCs/>
          <w:lang w:val="en-GB"/>
        </w:rPr>
      </w:pPr>
      <w:r w:rsidRPr="00E43D90">
        <w:rPr>
          <w:b/>
          <w:bCs/>
          <w:lang w:val="en-GB"/>
        </w:rPr>
        <w:t>REP</w:t>
      </w:r>
    </w:p>
    <w:p w14:paraId="0892CF19" w14:textId="77777777" w:rsidR="00B8378C" w:rsidRPr="00154A94" w:rsidRDefault="00B8378C" w:rsidP="00B8378C">
      <w:pPr>
        <w:spacing w:before="0"/>
        <w:rPr>
          <w:lang w:val="en-GB"/>
        </w:rPr>
      </w:pPr>
    </w:p>
    <w:p w14:paraId="031FA7CF" w14:textId="77777777" w:rsidR="00B8378C" w:rsidRPr="00E43D90" w:rsidRDefault="00B8378C" w:rsidP="00B8378C">
      <w:pPr>
        <w:spacing w:before="0"/>
        <w:rPr>
          <w:rFonts w:cs="Calibri"/>
          <w:lang w:eastAsia="en-GB"/>
        </w:rPr>
      </w:pPr>
      <w:r w:rsidRPr="00E43D90">
        <w:rPr>
          <w:rFonts w:cs="Calibri"/>
          <w:sz w:val="24"/>
          <w:szCs w:val="24"/>
          <w:lang w:val="en-GB" w:eastAsia="en-GB"/>
        </w:rPr>
        <w:tab/>
      </w:r>
      <w:bookmarkEnd w:id="1222"/>
      <w:r w:rsidRPr="00E43D90">
        <w:rPr>
          <w:rFonts w:cs="Calibri"/>
          <w:lang w:eastAsia="en-GB"/>
        </w:rPr>
        <w:t>BE02</w:t>
      </w:r>
      <w:r w:rsidRPr="00E43D90">
        <w:rPr>
          <w:rFonts w:cs="Calibri"/>
          <w:lang w:eastAsia="en-GB"/>
        </w:rPr>
        <w:tab/>
        <w:t>MARLINK S.A. Louizalaan 54, Avenue Louise - 5th Floor 1050 Brussels Belgium,</w:t>
      </w:r>
    </w:p>
    <w:p w14:paraId="70756CBD" w14:textId="074A89EC" w:rsidR="00B8378C" w:rsidRPr="00E43D90" w:rsidRDefault="00B8378C" w:rsidP="00B8378C">
      <w:pPr>
        <w:spacing w:before="0"/>
        <w:rPr>
          <w:rFonts w:cs="Calibri"/>
          <w:lang w:val="it-IT" w:eastAsia="en-GB"/>
        </w:rPr>
      </w:pPr>
      <w:r w:rsidRPr="00E43D90">
        <w:rPr>
          <w:rFonts w:cs="Calibri"/>
          <w:lang w:eastAsia="en-GB"/>
        </w:rPr>
        <w:tab/>
      </w:r>
      <w:r w:rsidRPr="00E43D90">
        <w:rPr>
          <w:rFonts w:cs="Calibri"/>
          <w:lang w:eastAsia="en-GB"/>
        </w:rPr>
        <w:tab/>
      </w:r>
      <w:r w:rsidRPr="00E43D90">
        <w:rPr>
          <w:rFonts w:cs="Calibri"/>
          <w:lang w:val="it-IT" w:eastAsia="en-GB"/>
        </w:rPr>
        <w:t xml:space="preserve">E-mail: </w:t>
      </w:r>
      <w:hyperlink r:id="rId28" w:history="1">
        <w:r w:rsidR="00C3496A" w:rsidRPr="00C3496A">
          <w:rPr>
            <w:rStyle w:val="Hyperlink"/>
            <w:rFonts w:cs="Calibri"/>
            <w:lang w:val="it-IT" w:eastAsia="en-GB"/>
          </w:rPr>
          <w:t>servicedesk@marlink.com</w:t>
        </w:r>
      </w:hyperlink>
      <w:r w:rsidRPr="00E43D90">
        <w:rPr>
          <w:rFonts w:cs="Calibri"/>
          <w:lang w:val="it-IT" w:eastAsia="en-GB"/>
        </w:rPr>
        <w:t>, Tel: +33 17 04 89 89 8,</w:t>
      </w:r>
    </w:p>
    <w:p w14:paraId="63D985DF" w14:textId="77777777" w:rsidR="00B8378C" w:rsidRPr="00E43D90" w:rsidRDefault="00B8378C" w:rsidP="00B8378C">
      <w:pPr>
        <w:spacing w:before="0"/>
        <w:rPr>
          <w:rFonts w:cs="Calibri"/>
          <w:lang w:eastAsia="en-GB"/>
        </w:rPr>
      </w:pPr>
      <w:r w:rsidRPr="00E43D90">
        <w:rPr>
          <w:rFonts w:cs="Calibri"/>
          <w:lang w:val="it-IT" w:eastAsia="en-GB"/>
        </w:rPr>
        <w:tab/>
      </w:r>
      <w:r w:rsidRPr="00E43D90">
        <w:rPr>
          <w:rFonts w:cs="Calibri"/>
          <w:lang w:val="it-IT" w:eastAsia="en-GB"/>
        </w:rPr>
        <w:tab/>
      </w:r>
      <w:r w:rsidRPr="00E43D90">
        <w:rPr>
          <w:rFonts w:cs="Calibri"/>
          <w:lang w:eastAsia="en-GB"/>
        </w:rPr>
        <w:t>Marlink MSS Product Manager.</w:t>
      </w:r>
    </w:p>
    <w:p w14:paraId="2AF1AC7B" w14:textId="77777777" w:rsidR="00B8378C" w:rsidRPr="00E43D90" w:rsidRDefault="00B8378C" w:rsidP="00B8378C">
      <w:pPr>
        <w:spacing w:before="0"/>
        <w:rPr>
          <w:rFonts w:cs="Calibri"/>
          <w:lang w:eastAsia="en-GB"/>
        </w:rPr>
      </w:pPr>
    </w:p>
    <w:p w14:paraId="1472B6D0" w14:textId="77777777" w:rsidR="00B8378C" w:rsidRPr="00E43D90" w:rsidRDefault="00B8378C" w:rsidP="00B8378C">
      <w:pPr>
        <w:spacing w:before="0"/>
        <w:rPr>
          <w:rFonts w:cs="Calibri"/>
          <w:lang w:eastAsia="en-GB"/>
        </w:rPr>
      </w:pPr>
      <w:r w:rsidRPr="00E43D90">
        <w:rPr>
          <w:rFonts w:cs="Calibri"/>
          <w:lang w:eastAsia="en-GB"/>
        </w:rPr>
        <w:tab/>
        <w:t>BE05</w:t>
      </w:r>
      <w:r w:rsidRPr="00E43D90">
        <w:rPr>
          <w:rFonts w:cs="Calibri"/>
          <w:lang w:eastAsia="en-GB"/>
        </w:rPr>
        <w:tab/>
        <w:t>MARLINK S.A. Louizalaan 54, Avenue Louise - 5th Floor 1050 Brussels Belgium,</w:t>
      </w:r>
    </w:p>
    <w:p w14:paraId="0FDC1205" w14:textId="1970D17E" w:rsidR="00B8378C" w:rsidRPr="00E43D90" w:rsidRDefault="00B8378C" w:rsidP="00B8378C">
      <w:pPr>
        <w:spacing w:before="0"/>
        <w:rPr>
          <w:rFonts w:cs="Calibri"/>
          <w:lang w:val="it-IT" w:eastAsia="en-GB"/>
        </w:rPr>
      </w:pPr>
      <w:r w:rsidRPr="00E43D90">
        <w:rPr>
          <w:rFonts w:cs="Calibri"/>
          <w:lang w:eastAsia="en-GB"/>
        </w:rPr>
        <w:tab/>
      </w:r>
      <w:r w:rsidRPr="00E43D90">
        <w:rPr>
          <w:rFonts w:cs="Calibri"/>
          <w:lang w:eastAsia="en-GB"/>
        </w:rPr>
        <w:tab/>
      </w:r>
      <w:r w:rsidRPr="00E43D90">
        <w:rPr>
          <w:rFonts w:cs="Calibri"/>
          <w:lang w:val="it-IT" w:eastAsia="en-GB"/>
        </w:rPr>
        <w:t xml:space="preserve">E-mail: </w:t>
      </w:r>
      <w:hyperlink r:id="rId29" w:history="1">
        <w:r w:rsidR="00C3496A" w:rsidRPr="00C3496A">
          <w:rPr>
            <w:rStyle w:val="Hyperlink"/>
            <w:rFonts w:cs="Calibri"/>
            <w:lang w:val="it-IT" w:eastAsia="en-GB"/>
          </w:rPr>
          <w:t>servicedesk@marlink.com</w:t>
        </w:r>
      </w:hyperlink>
      <w:r w:rsidRPr="00E43D90">
        <w:rPr>
          <w:rFonts w:cs="Calibri"/>
          <w:lang w:val="it-IT" w:eastAsia="en-GB"/>
        </w:rPr>
        <w:t>, Tel: +33 17 04 89 89 8,</w:t>
      </w:r>
    </w:p>
    <w:p w14:paraId="08AC1619" w14:textId="77777777" w:rsidR="00B8378C" w:rsidRPr="00E43D90" w:rsidRDefault="00B8378C" w:rsidP="00B8378C">
      <w:pPr>
        <w:spacing w:before="0"/>
        <w:rPr>
          <w:rFonts w:cs="Calibri"/>
          <w:lang w:val="it-IT" w:eastAsia="en-GB"/>
        </w:rPr>
      </w:pPr>
      <w:r w:rsidRPr="00E43D90">
        <w:rPr>
          <w:rFonts w:cs="Calibri"/>
          <w:lang w:val="it-IT" w:eastAsia="en-GB"/>
        </w:rPr>
        <w:tab/>
      </w:r>
      <w:r w:rsidRPr="00E43D90">
        <w:rPr>
          <w:rFonts w:cs="Calibri"/>
          <w:lang w:val="it-IT" w:eastAsia="en-GB"/>
        </w:rPr>
        <w:tab/>
        <w:t>Marlink MSS Product Manager.</w:t>
      </w:r>
    </w:p>
    <w:p w14:paraId="4CD86D1C" w14:textId="77777777" w:rsidR="00B8378C" w:rsidRPr="00E43D90" w:rsidRDefault="00B8378C" w:rsidP="00B8378C">
      <w:pPr>
        <w:spacing w:before="0"/>
        <w:rPr>
          <w:rFonts w:cs="Calibri"/>
          <w:lang w:val="it-IT" w:eastAsia="en-GB"/>
        </w:rPr>
      </w:pPr>
    </w:p>
    <w:p w14:paraId="25DEB592" w14:textId="77777777" w:rsidR="00B8378C" w:rsidRPr="00E43D90" w:rsidRDefault="00B8378C" w:rsidP="00B8378C">
      <w:pPr>
        <w:spacing w:before="0"/>
        <w:rPr>
          <w:rFonts w:cs="Calibri"/>
          <w:lang w:val="it-IT" w:eastAsia="en-GB"/>
        </w:rPr>
      </w:pPr>
      <w:r w:rsidRPr="00E43D90">
        <w:rPr>
          <w:rFonts w:cs="Calibri"/>
          <w:lang w:val="it-IT" w:eastAsia="en-GB"/>
        </w:rPr>
        <w:tab/>
        <w:t>FR01</w:t>
      </w:r>
      <w:r w:rsidRPr="00E43D90">
        <w:rPr>
          <w:rFonts w:cs="Calibri"/>
          <w:lang w:val="it-IT" w:eastAsia="en-GB"/>
        </w:rPr>
        <w:tab/>
        <w:t>MARLINK SAS, 137 rue du Faubourg Saint-Denis, 75010 Paris, France,</w:t>
      </w:r>
    </w:p>
    <w:p w14:paraId="6BE8792E" w14:textId="7AE616F1" w:rsidR="00B8378C" w:rsidRPr="00E43D90" w:rsidRDefault="00B8378C" w:rsidP="00B8378C">
      <w:pPr>
        <w:spacing w:before="0"/>
        <w:rPr>
          <w:rFonts w:cs="Calibri"/>
          <w:lang w:val="it-IT" w:eastAsia="en-GB"/>
        </w:rPr>
      </w:pPr>
      <w:r w:rsidRPr="00E43D90">
        <w:rPr>
          <w:rFonts w:cs="Calibri"/>
          <w:lang w:val="it-IT" w:eastAsia="en-GB"/>
        </w:rPr>
        <w:tab/>
      </w:r>
      <w:r w:rsidRPr="00E43D90">
        <w:rPr>
          <w:rFonts w:cs="Calibri"/>
          <w:lang w:val="it-IT" w:eastAsia="en-GB"/>
        </w:rPr>
        <w:tab/>
        <w:t xml:space="preserve">E-mail: </w:t>
      </w:r>
      <w:hyperlink r:id="rId30" w:history="1">
        <w:r w:rsidR="00C3496A" w:rsidRPr="00C3496A">
          <w:rPr>
            <w:rStyle w:val="Hyperlink"/>
            <w:rFonts w:cs="Calibri"/>
            <w:lang w:val="it-IT" w:eastAsia="en-GB"/>
          </w:rPr>
          <w:t>servicedesk@marlink.com</w:t>
        </w:r>
      </w:hyperlink>
      <w:r w:rsidRPr="00E43D90">
        <w:rPr>
          <w:rFonts w:cs="Calibri"/>
          <w:lang w:val="it-IT" w:eastAsia="en-GB"/>
        </w:rPr>
        <w:t>, Tel: +33 17 04 89 89 8,</w:t>
      </w:r>
    </w:p>
    <w:p w14:paraId="507DBD11" w14:textId="77777777" w:rsidR="00B8378C" w:rsidRPr="00E43D90" w:rsidRDefault="00B8378C" w:rsidP="00B8378C">
      <w:pPr>
        <w:spacing w:before="0"/>
        <w:rPr>
          <w:rFonts w:cs="Calibri"/>
          <w:lang w:val="it-IT" w:eastAsia="en-GB"/>
        </w:rPr>
      </w:pPr>
      <w:r w:rsidRPr="00E43D90">
        <w:rPr>
          <w:rFonts w:cs="Calibri"/>
          <w:lang w:val="it-IT" w:eastAsia="en-GB"/>
        </w:rPr>
        <w:tab/>
      </w:r>
      <w:r w:rsidRPr="00E43D90">
        <w:rPr>
          <w:rFonts w:cs="Calibri"/>
          <w:lang w:val="it-IT" w:eastAsia="en-GB"/>
        </w:rPr>
        <w:tab/>
        <w:t>Marlink MSS Product Manager.</w:t>
      </w:r>
    </w:p>
    <w:p w14:paraId="02CB09A0" w14:textId="77777777" w:rsidR="00B8378C" w:rsidRPr="00E43D90" w:rsidRDefault="00B8378C" w:rsidP="00B8378C">
      <w:pPr>
        <w:spacing w:before="0"/>
        <w:rPr>
          <w:rFonts w:cs="Calibri"/>
          <w:lang w:val="it-IT" w:eastAsia="en-GB"/>
        </w:rPr>
      </w:pPr>
    </w:p>
    <w:p w14:paraId="423CE770" w14:textId="77777777" w:rsidR="00B8378C" w:rsidRPr="00E43D90" w:rsidRDefault="00B8378C" w:rsidP="00B8378C">
      <w:pPr>
        <w:spacing w:before="0"/>
        <w:rPr>
          <w:rFonts w:cs="Calibri"/>
          <w:lang w:val="it-IT" w:eastAsia="en-GB"/>
        </w:rPr>
      </w:pPr>
      <w:r w:rsidRPr="00E43D90">
        <w:rPr>
          <w:rFonts w:cs="Calibri"/>
          <w:lang w:val="it-IT" w:eastAsia="en-GB"/>
        </w:rPr>
        <w:tab/>
        <w:t>FR07</w:t>
      </w:r>
      <w:r w:rsidRPr="00E43D90">
        <w:rPr>
          <w:rFonts w:cs="Calibri"/>
          <w:lang w:val="it-IT" w:eastAsia="en-GB"/>
        </w:rPr>
        <w:tab/>
        <w:t>MARLINK SAS, 137 rue du Faubourg Saint-Denis, 75010 Paris, France,</w:t>
      </w:r>
    </w:p>
    <w:p w14:paraId="358782E4" w14:textId="336760A1" w:rsidR="00B8378C" w:rsidRPr="00E43D90" w:rsidRDefault="00B8378C" w:rsidP="00B8378C">
      <w:pPr>
        <w:spacing w:before="0"/>
        <w:rPr>
          <w:rFonts w:cs="Calibri"/>
          <w:lang w:val="it-IT" w:eastAsia="en-GB"/>
        </w:rPr>
      </w:pPr>
      <w:r w:rsidRPr="00E43D90">
        <w:rPr>
          <w:rFonts w:cs="Calibri"/>
          <w:lang w:val="it-IT" w:eastAsia="en-GB"/>
        </w:rPr>
        <w:tab/>
      </w:r>
      <w:r w:rsidRPr="00E43D90">
        <w:rPr>
          <w:rFonts w:cs="Calibri"/>
          <w:lang w:val="it-IT" w:eastAsia="en-GB"/>
        </w:rPr>
        <w:tab/>
        <w:t xml:space="preserve">E-mail: </w:t>
      </w:r>
      <w:hyperlink r:id="rId31" w:history="1">
        <w:r w:rsidR="00C3496A" w:rsidRPr="00C3496A">
          <w:rPr>
            <w:rStyle w:val="Hyperlink"/>
            <w:rFonts w:cs="Calibri"/>
            <w:lang w:val="it-IT" w:eastAsia="en-GB"/>
          </w:rPr>
          <w:t>servicedesk@marlink.com</w:t>
        </w:r>
      </w:hyperlink>
      <w:r w:rsidRPr="00E43D90">
        <w:rPr>
          <w:rFonts w:cs="Calibri"/>
          <w:lang w:val="it-IT" w:eastAsia="en-GB"/>
        </w:rPr>
        <w:t>, Tel: +33 17 04 89 89 8,</w:t>
      </w:r>
    </w:p>
    <w:p w14:paraId="2AB52F15" w14:textId="77777777" w:rsidR="00B8378C" w:rsidRPr="00E43D90" w:rsidRDefault="00B8378C" w:rsidP="00B8378C">
      <w:pPr>
        <w:spacing w:before="0"/>
        <w:rPr>
          <w:rFonts w:cs="Calibri"/>
          <w:lang w:eastAsia="en-GB"/>
        </w:rPr>
      </w:pPr>
      <w:r w:rsidRPr="00E43D90">
        <w:rPr>
          <w:rFonts w:cs="Calibri"/>
          <w:lang w:val="it-IT" w:eastAsia="en-GB"/>
        </w:rPr>
        <w:tab/>
      </w:r>
      <w:r w:rsidRPr="00E43D90">
        <w:rPr>
          <w:rFonts w:cs="Calibri"/>
          <w:lang w:val="it-IT" w:eastAsia="en-GB"/>
        </w:rPr>
        <w:tab/>
      </w:r>
      <w:r w:rsidRPr="00E43D90">
        <w:rPr>
          <w:rFonts w:cs="Calibri"/>
          <w:lang w:eastAsia="en-GB"/>
        </w:rPr>
        <w:t>Marlink MSS Product Manager.</w:t>
      </w:r>
    </w:p>
    <w:p w14:paraId="03DC12B2" w14:textId="77777777" w:rsidR="00B8378C" w:rsidRPr="00A43211" w:rsidRDefault="00B8378C" w:rsidP="00B8378C">
      <w:pPr>
        <w:spacing w:before="0"/>
        <w:rPr>
          <w:rFonts w:eastAsia="Arial"/>
          <w:lang w:val="en-GB"/>
        </w:rPr>
      </w:pPr>
    </w:p>
    <w:p w14:paraId="27B5C448" w14:textId="77777777" w:rsidR="00B8378C" w:rsidRDefault="00B8378C" w:rsidP="00DB7442">
      <w:pPr>
        <w:rPr>
          <w:lang w:val="en-GB"/>
        </w:rPr>
      </w:pPr>
    </w:p>
    <w:p w14:paraId="15D6541E" w14:textId="47AC8509" w:rsidR="00B8378C" w:rsidRDefault="00B8378C">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14:paraId="00F4452C" w14:textId="68DDAF8A" w:rsidR="000460A5" w:rsidRPr="004D67A8" w:rsidRDefault="000460A5" w:rsidP="000460A5">
      <w:pPr>
        <w:pStyle w:val="Heading20"/>
        <w:rPr>
          <w:lang w:val="en-GB"/>
        </w:rPr>
      </w:pPr>
      <w:bookmarkStart w:id="1223" w:name="_Toc161924853"/>
      <w:bookmarkStart w:id="1224" w:name="_Toc166081789"/>
      <w:bookmarkStart w:id="1225" w:name="_Toc187412376"/>
      <w:bookmarkStart w:id="1226" w:name="_Toc220086322"/>
      <w:bookmarkEnd w:id="1205"/>
      <w:bookmarkEnd w:id="1206"/>
      <w:bookmarkEnd w:id="1207"/>
      <w:bookmarkEnd w:id="1208"/>
      <w:bookmarkEnd w:id="1209"/>
      <w:bookmarkEnd w:id="1210"/>
      <w:r w:rsidRPr="004D67A8">
        <w:rPr>
          <w:lang w:val="en-GB"/>
        </w:rPr>
        <w:lastRenderedPageBreak/>
        <w:t>Service Restrictions</w:t>
      </w:r>
      <w:bookmarkEnd w:id="1211"/>
      <w:bookmarkEnd w:id="1223"/>
      <w:bookmarkEnd w:id="1224"/>
      <w:bookmarkEnd w:id="1225"/>
      <w:bookmarkEnd w:id="1226"/>
    </w:p>
    <w:p w14:paraId="360E4828" w14:textId="1FB0F390" w:rsidR="000460A5" w:rsidRPr="00354780" w:rsidRDefault="000460A5" w:rsidP="000460A5">
      <w:pPr>
        <w:jc w:val="center"/>
        <w:rPr>
          <w:lang w:val="en-GB"/>
        </w:rPr>
      </w:pPr>
      <w:bookmarkStart w:id="1227" w:name="_Toc251059440"/>
      <w:bookmarkStart w:id="1228" w:name="_Toc248829287"/>
      <w:r w:rsidRPr="00354780">
        <w:rPr>
          <w:lang w:val="en-GB"/>
        </w:rPr>
        <w:t>See URL: www.itu.int/pub/T-SP-SR.1-2012</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538"/>
        <w:gridCol w:w="1607"/>
        <w:gridCol w:w="2268"/>
        <w:gridCol w:w="1985"/>
      </w:tblGrid>
      <w:tr w:rsidR="000460A5" w14:paraId="46D29175" w14:textId="77777777" w:rsidTr="001853CE">
        <w:trPr>
          <w:gridAfter w:val="2"/>
          <w:wAfter w:w="4253" w:type="dxa"/>
        </w:trPr>
        <w:tc>
          <w:tcPr>
            <w:tcW w:w="2646" w:type="dxa"/>
            <w:gridSpan w:val="2"/>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607" w:type="dxa"/>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1853CE">
        <w:trPr>
          <w:gridBefore w:val="1"/>
          <w:wBefore w:w="108" w:type="dxa"/>
        </w:trPr>
        <w:tc>
          <w:tcPr>
            <w:tcW w:w="2538"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607" w:type="dxa"/>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1853CE">
        <w:trPr>
          <w:gridBefore w:val="1"/>
          <w:wBefore w:w="108" w:type="dxa"/>
        </w:trPr>
        <w:tc>
          <w:tcPr>
            <w:tcW w:w="2538"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607" w:type="dxa"/>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1853CE">
        <w:trPr>
          <w:gridBefore w:val="1"/>
          <w:wBefore w:w="108" w:type="dxa"/>
        </w:trPr>
        <w:tc>
          <w:tcPr>
            <w:tcW w:w="2538"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607" w:type="dxa"/>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1853CE">
        <w:trPr>
          <w:gridBefore w:val="1"/>
          <w:wBefore w:w="108" w:type="dxa"/>
        </w:trPr>
        <w:tc>
          <w:tcPr>
            <w:tcW w:w="2538"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607" w:type="dxa"/>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1853CE">
        <w:trPr>
          <w:gridBefore w:val="1"/>
          <w:wBefore w:w="108" w:type="dxa"/>
        </w:trPr>
        <w:tc>
          <w:tcPr>
            <w:tcW w:w="2538"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607" w:type="dxa"/>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1853CE">
        <w:trPr>
          <w:gridBefore w:val="1"/>
          <w:wBefore w:w="108" w:type="dxa"/>
        </w:trPr>
        <w:tc>
          <w:tcPr>
            <w:tcW w:w="2538"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607" w:type="dxa"/>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1853CE">
        <w:trPr>
          <w:gridBefore w:val="1"/>
          <w:wBefore w:w="108" w:type="dxa"/>
        </w:trPr>
        <w:tc>
          <w:tcPr>
            <w:tcW w:w="2538"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607" w:type="dxa"/>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1853CE">
        <w:trPr>
          <w:gridBefore w:val="1"/>
          <w:wBefore w:w="108" w:type="dxa"/>
        </w:trPr>
        <w:tc>
          <w:tcPr>
            <w:tcW w:w="2538"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607" w:type="dxa"/>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1853CE">
        <w:trPr>
          <w:gridBefore w:val="1"/>
          <w:wBefore w:w="108" w:type="dxa"/>
        </w:trPr>
        <w:tc>
          <w:tcPr>
            <w:tcW w:w="2538"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607" w:type="dxa"/>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1853CE">
        <w:trPr>
          <w:gridBefore w:val="1"/>
          <w:wBefore w:w="108" w:type="dxa"/>
        </w:trPr>
        <w:tc>
          <w:tcPr>
            <w:tcW w:w="2538"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607" w:type="dxa"/>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9" w:name="_Toc6411910"/>
      <w:bookmarkStart w:id="1230" w:name="_Toc6215745"/>
      <w:bookmarkStart w:id="1231" w:name="_Toc4420933"/>
      <w:bookmarkStart w:id="1232" w:name="_Toc1570045"/>
      <w:bookmarkStart w:id="1233" w:name="_Toc340537"/>
      <w:bookmarkStart w:id="1234" w:name="_Toc536101953"/>
      <w:bookmarkStart w:id="1235" w:name="_Toc531960788"/>
      <w:bookmarkStart w:id="1236" w:name="_Toc531094571"/>
      <w:bookmarkStart w:id="1237" w:name="_Toc526431484"/>
      <w:bookmarkStart w:id="1238" w:name="_Toc525638296"/>
      <w:bookmarkStart w:id="1239" w:name="_Toc524430965"/>
      <w:bookmarkStart w:id="1240" w:name="_Toc520709571"/>
      <w:bookmarkStart w:id="1241" w:name="_Toc518981889"/>
      <w:bookmarkStart w:id="1242" w:name="_Toc517792336"/>
      <w:bookmarkStart w:id="1243" w:name="_Toc514850725"/>
      <w:bookmarkStart w:id="1244" w:name="_Toc513645658"/>
      <w:bookmarkStart w:id="1245" w:name="_Toc510775356"/>
      <w:bookmarkStart w:id="1246" w:name="_Toc509838135"/>
      <w:bookmarkStart w:id="1247" w:name="_Toc507510722"/>
      <w:bookmarkStart w:id="1248" w:name="_Toc505005339"/>
      <w:bookmarkStart w:id="1249" w:name="_Toc503439023"/>
      <w:bookmarkStart w:id="1250" w:name="_Toc500842109"/>
      <w:bookmarkStart w:id="1251" w:name="_Toc500841785"/>
      <w:bookmarkStart w:id="1252" w:name="_Toc499624467"/>
      <w:bookmarkStart w:id="1253" w:name="_Toc497988321"/>
      <w:bookmarkStart w:id="1254" w:name="_Toc497986900"/>
      <w:bookmarkStart w:id="1255" w:name="_Toc496537204"/>
      <w:bookmarkStart w:id="1256" w:name="_Toc495499936"/>
      <w:bookmarkStart w:id="1257" w:name="_Toc493685650"/>
      <w:bookmarkStart w:id="1258" w:name="_Toc488848860"/>
      <w:bookmarkStart w:id="1259" w:name="_Toc487466270"/>
      <w:bookmarkStart w:id="1260" w:name="_Toc486323175"/>
      <w:bookmarkStart w:id="1261" w:name="_Toc485117071"/>
      <w:bookmarkStart w:id="1262" w:name="_Toc483388292"/>
      <w:bookmarkStart w:id="1263" w:name="_Toc482280105"/>
      <w:bookmarkStart w:id="1264" w:name="_Toc479671310"/>
      <w:bookmarkStart w:id="1265" w:name="_Toc478464765"/>
      <w:bookmarkStart w:id="1266" w:name="_Toc477169055"/>
      <w:bookmarkStart w:id="1267" w:name="_Toc474504484"/>
      <w:bookmarkStart w:id="1268" w:name="_Toc473209551"/>
      <w:bookmarkStart w:id="1269" w:name="_Toc471824668"/>
      <w:bookmarkStart w:id="1270" w:name="_Toc469924992"/>
      <w:bookmarkStart w:id="1271" w:name="_Toc469048951"/>
      <w:bookmarkStart w:id="1272" w:name="_Toc466367273"/>
      <w:bookmarkStart w:id="1273" w:name="_Toc456103336"/>
      <w:bookmarkStart w:id="1274" w:name="_Toc456103220"/>
      <w:bookmarkStart w:id="1275" w:name="_Toc454789160"/>
      <w:bookmarkStart w:id="1276" w:name="_Toc453320525"/>
      <w:bookmarkStart w:id="1277" w:name="_Toc451863144"/>
      <w:bookmarkStart w:id="1278" w:name="_Toc450747476"/>
      <w:bookmarkStart w:id="1279" w:name="_Toc449442776"/>
      <w:bookmarkStart w:id="1280" w:name="_Toc446578882"/>
      <w:bookmarkStart w:id="1281" w:name="_Toc445368597"/>
      <w:bookmarkStart w:id="1282" w:name="_Toc442711621"/>
      <w:bookmarkStart w:id="1283" w:name="_Toc441671604"/>
      <w:bookmarkStart w:id="1284" w:name="_Toc440443797"/>
      <w:bookmarkStart w:id="1285" w:name="_Toc438219175"/>
      <w:bookmarkStart w:id="1286" w:name="_Toc437264288"/>
      <w:bookmarkStart w:id="1287" w:name="_Toc436383070"/>
      <w:bookmarkStart w:id="1288" w:name="_Toc434843835"/>
      <w:bookmarkStart w:id="1289" w:name="_Toc433358221"/>
      <w:bookmarkStart w:id="1290" w:name="_Toc432498841"/>
      <w:bookmarkStart w:id="1291" w:name="_Toc429469055"/>
      <w:bookmarkStart w:id="1292" w:name="_Toc428372304"/>
      <w:bookmarkStart w:id="1293" w:name="_Toc428193357"/>
      <w:bookmarkStart w:id="1294" w:name="_Toc424300249"/>
      <w:bookmarkStart w:id="1295" w:name="_Toc423078776"/>
      <w:bookmarkStart w:id="1296" w:name="_Toc421783563"/>
      <w:bookmarkStart w:id="1297" w:name="_Toc420414840"/>
      <w:bookmarkStart w:id="1298" w:name="_Toc417984362"/>
      <w:bookmarkStart w:id="1299" w:name="_Toc416360079"/>
      <w:bookmarkStart w:id="1300" w:name="_Toc414884969"/>
      <w:bookmarkStart w:id="1301" w:name="_Toc410904540"/>
      <w:bookmarkStart w:id="1302" w:name="_Toc409708237"/>
      <w:bookmarkStart w:id="1303" w:name="_Toc408576642"/>
      <w:bookmarkStart w:id="1304" w:name="_Toc406508021"/>
      <w:bookmarkStart w:id="1305" w:name="_Toc405386783"/>
      <w:bookmarkStart w:id="1306" w:name="_Toc404332317"/>
      <w:bookmarkStart w:id="1307" w:name="_Toc402967105"/>
      <w:bookmarkStart w:id="1308" w:name="_Toc401757925"/>
      <w:bookmarkStart w:id="1309" w:name="_Toc400374879"/>
      <w:bookmarkStart w:id="1310" w:name="_Toc399160641"/>
      <w:bookmarkStart w:id="1311" w:name="_Toc397517658"/>
      <w:bookmarkStart w:id="1312" w:name="_Toc396212813"/>
      <w:bookmarkStart w:id="1313" w:name="_Toc395100466"/>
      <w:bookmarkStart w:id="1314" w:name="_Toc393715491"/>
      <w:bookmarkStart w:id="1315" w:name="_Toc393714487"/>
      <w:bookmarkStart w:id="1316" w:name="_Toc393713420"/>
      <w:bookmarkStart w:id="1317" w:name="_Toc392235889"/>
      <w:bookmarkStart w:id="1318" w:name="_Toc391386075"/>
      <w:bookmarkStart w:id="1319" w:name="_Toc389730887"/>
      <w:bookmarkStart w:id="1320" w:name="_Toc388947563"/>
      <w:bookmarkStart w:id="1321" w:name="_Toc388946330"/>
      <w:bookmarkStart w:id="1322" w:name="_Toc385496802"/>
      <w:bookmarkStart w:id="1323" w:name="_Toc384625710"/>
      <w:bookmarkStart w:id="1324" w:name="_Toc383182316"/>
      <w:bookmarkStart w:id="1325" w:name="_Toc381784233"/>
      <w:bookmarkStart w:id="1326" w:name="_Toc380582900"/>
      <w:bookmarkStart w:id="1327" w:name="_Toc379440375"/>
      <w:bookmarkStart w:id="1328" w:name="_Toc378322722"/>
      <w:bookmarkStart w:id="1329" w:name="_Toc377026501"/>
      <w:bookmarkStart w:id="1330" w:name="_Toc374692772"/>
      <w:bookmarkStart w:id="1331" w:name="_Toc374692695"/>
      <w:bookmarkStart w:id="1332" w:name="_Toc374006641"/>
      <w:bookmarkStart w:id="1333" w:name="_Toc373157833"/>
      <w:bookmarkStart w:id="1334" w:name="_Toc371588867"/>
      <w:bookmarkStart w:id="1335" w:name="_Toc370373501"/>
      <w:bookmarkStart w:id="1336" w:name="_Toc369007892"/>
      <w:bookmarkStart w:id="1337" w:name="_Toc369007688"/>
      <w:bookmarkStart w:id="1338" w:name="_Toc367715554"/>
      <w:bookmarkStart w:id="1339" w:name="_Toc366157715"/>
      <w:bookmarkStart w:id="1340" w:name="_Toc364672358"/>
      <w:bookmarkStart w:id="1341" w:name="_Toc363741409"/>
      <w:bookmarkStart w:id="1342" w:name="_Toc361921569"/>
      <w:bookmarkStart w:id="1343" w:name="_Toc360696838"/>
      <w:bookmarkStart w:id="1344" w:name="_Toc359489438"/>
      <w:bookmarkStart w:id="1345" w:name="_Toc358192589"/>
      <w:bookmarkStart w:id="1346" w:name="_Toc357001962"/>
      <w:bookmarkStart w:id="1347" w:name="_Toc355708879"/>
      <w:bookmarkStart w:id="1348" w:name="_Toc354053853"/>
      <w:bookmarkStart w:id="1349" w:name="_Toc352940516"/>
      <w:bookmarkStart w:id="1350" w:name="_Toc351549911"/>
      <w:bookmarkStart w:id="1351" w:name="_Toc350415590"/>
      <w:bookmarkStart w:id="1352" w:name="_Toc349288272"/>
      <w:bookmarkStart w:id="1353" w:name="_Toc347929611"/>
      <w:bookmarkStart w:id="1354" w:name="_Toc346885966"/>
      <w:bookmarkStart w:id="1355" w:name="_Toc345579844"/>
      <w:bookmarkStart w:id="1356" w:name="_Toc343262689"/>
      <w:bookmarkStart w:id="1357" w:name="_Toc342912869"/>
      <w:bookmarkStart w:id="1358" w:name="_Toc341451238"/>
      <w:bookmarkStart w:id="1359" w:name="_Toc340225540"/>
      <w:bookmarkStart w:id="1360" w:name="_Toc338779393"/>
      <w:bookmarkStart w:id="1361" w:name="_Toc337110352"/>
      <w:bookmarkStart w:id="1362" w:name="_Toc335901526"/>
      <w:bookmarkStart w:id="1363" w:name="_Toc334776207"/>
      <w:bookmarkStart w:id="1364" w:name="_Toc332272672"/>
      <w:bookmarkStart w:id="1365" w:name="_Toc323904394"/>
      <w:bookmarkStart w:id="1366" w:name="_Toc323035741"/>
      <w:bookmarkStart w:id="1367" w:name="_Toc320536978"/>
      <w:bookmarkStart w:id="1368" w:name="_Toc318965022"/>
      <w:bookmarkStart w:id="1369" w:name="_Toc316479984"/>
      <w:bookmarkStart w:id="1370" w:name="_Toc313973328"/>
      <w:bookmarkStart w:id="1371" w:name="_Toc311103663"/>
      <w:bookmarkStart w:id="1372" w:name="_Toc308530351"/>
      <w:bookmarkStart w:id="1373" w:name="_Toc304892186"/>
      <w:bookmarkStart w:id="1374" w:name="_Toc303344268"/>
      <w:bookmarkStart w:id="1375" w:name="_Toc301945313"/>
      <w:bookmarkStart w:id="1376" w:name="_Toc297804739"/>
      <w:bookmarkStart w:id="1377" w:name="_Toc296675488"/>
      <w:bookmarkStart w:id="1378" w:name="_Toc295387918"/>
      <w:bookmarkStart w:id="1379" w:name="_Toc292704993"/>
      <w:bookmarkStart w:id="1380" w:name="_Toc291005409"/>
      <w:bookmarkStart w:id="1381" w:name="_Toc288660300"/>
      <w:bookmarkStart w:id="1382" w:name="_Toc286218735"/>
      <w:bookmarkStart w:id="1383" w:name="_Toc283737224"/>
      <w:bookmarkStart w:id="1384" w:name="_Toc282526058"/>
      <w:bookmarkStart w:id="1385" w:name="_Toc280349226"/>
      <w:bookmarkStart w:id="1386" w:name="_Toc279669170"/>
      <w:bookmarkStart w:id="1387" w:name="_Toc276717184"/>
      <w:bookmarkStart w:id="1388" w:name="_Toc274223848"/>
      <w:bookmarkStart w:id="1389" w:name="_Toc273023374"/>
      <w:bookmarkStart w:id="1390" w:name="_Toc271700513"/>
      <w:bookmarkStart w:id="1391" w:name="_Toc268774044"/>
      <w:bookmarkStart w:id="1392" w:name="_Toc266181259"/>
      <w:bookmarkStart w:id="1393" w:name="_Toc265056512"/>
      <w:bookmarkStart w:id="1394" w:name="_Toc262631833"/>
      <w:bookmarkStart w:id="1395" w:name="_Toc259783162"/>
      <w:bookmarkStart w:id="1396" w:name="_Toc253407167"/>
      <w:bookmarkStart w:id="1397" w:name="_Toc8296068"/>
      <w:bookmarkStart w:id="1398" w:name="_Toc9580681"/>
      <w:bookmarkStart w:id="1399" w:name="_Toc12354369"/>
      <w:bookmarkStart w:id="1400" w:name="_Toc13065958"/>
      <w:bookmarkStart w:id="1401" w:name="_Toc14769333"/>
      <w:bookmarkStart w:id="1402" w:name="_Toc17298855"/>
      <w:bookmarkStart w:id="1403" w:name="_Toc18681557"/>
      <w:bookmarkStart w:id="1404" w:name="_Toc21528585"/>
      <w:bookmarkStart w:id="1405" w:name="_Toc23321872"/>
      <w:bookmarkStart w:id="1406" w:name="_Toc24365713"/>
      <w:bookmarkStart w:id="1407" w:name="_Toc25746890"/>
      <w:bookmarkStart w:id="1408" w:name="_Toc26539919"/>
      <w:bookmarkStart w:id="1409" w:name="_Toc27558707"/>
      <w:bookmarkStart w:id="1410" w:name="_Toc31986491"/>
      <w:bookmarkStart w:id="1411" w:name="_Toc33175457"/>
      <w:bookmarkStart w:id="1412" w:name="_Toc38455870"/>
      <w:bookmarkStart w:id="1413" w:name="_Toc40787347"/>
      <w:bookmarkStart w:id="1414" w:name="_Toc46322979"/>
      <w:bookmarkStart w:id="1415" w:name="_Toc49438647"/>
      <w:bookmarkStart w:id="1416" w:name="_Toc51669586"/>
      <w:bookmarkStart w:id="1417" w:name="_Toc52889727"/>
      <w:bookmarkStart w:id="1418" w:name="_Toc57030870"/>
      <w:bookmarkStart w:id="1419" w:name="_Toc67918828"/>
      <w:bookmarkStart w:id="1420" w:name="_Toc70410773"/>
      <w:bookmarkStart w:id="1421" w:name="_Toc74064889"/>
      <w:bookmarkStart w:id="1422" w:name="_Toc78207947"/>
      <w:bookmarkStart w:id="1423" w:name="_Toc97889189"/>
      <w:bookmarkStart w:id="1424" w:name="_Toc103001301"/>
      <w:bookmarkStart w:id="1425" w:name="_Toc108423200"/>
      <w:bookmarkStart w:id="1426" w:name="_Toc125536231"/>
      <w:bookmarkStart w:id="1427" w:name="_Toc140583970"/>
      <w:bookmarkStart w:id="1428" w:name="_Toc157508794"/>
      <w:bookmarkStart w:id="1429" w:name="_Toc161924854"/>
      <w:bookmarkStart w:id="1430" w:name="_Toc166081790"/>
      <w:bookmarkStart w:id="1431" w:name="_Toc187412377"/>
      <w:bookmarkStart w:id="1432" w:name="_Toc220086323"/>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33" w:name="_Toc420414841"/>
      <w:bookmarkStart w:id="1434" w:name="_Toc417984363"/>
      <w:bookmarkStart w:id="1435" w:name="_Toc416360080"/>
      <w:bookmarkStart w:id="1436" w:name="_Toc414884970"/>
      <w:bookmarkStart w:id="1437" w:name="_Toc410904541"/>
      <w:bookmarkStart w:id="1438" w:name="_Toc409708238"/>
      <w:bookmarkStart w:id="1439" w:name="_Toc408576643"/>
      <w:bookmarkStart w:id="1440" w:name="_Toc406508022"/>
      <w:bookmarkStart w:id="1441" w:name="_Toc405386784"/>
      <w:bookmarkStart w:id="1442" w:name="_Toc404332318"/>
      <w:bookmarkStart w:id="1443" w:name="_Toc402967106"/>
      <w:bookmarkStart w:id="1444" w:name="_Toc401757926"/>
      <w:bookmarkStart w:id="1445" w:name="_Toc400374880"/>
      <w:bookmarkStart w:id="1446" w:name="_Toc399160642"/>
      <w:bookmarkStart w:id="1447" w:name="_Toc397517659"/>
      <w:bookmarkStart w:id="1448" w:name="_Toc396212814"/>
      <w:bookmarkStart w:id="1449" w:name="_Toc395100467"/>
      <w:bookmarkStart w:id="1450" w:name="_Toc393715492"/>
      <w:bookmarkStart w:id="1451" w:name="_Toc393714488"/>
      <w:bookmarkStart w:id="1452" w:name="_Toc393713421"/>
      <w:bookmarkStart w:id="1453" w:name="_Toc392235890"/>
      <w:bookmarkStart w:id="1454" w:name="_Toc391386076"/>
      <w:bookmarkStart w:id="1455" w:name="_Toc389730888"/>
      <w:bookmarkStart w:id="1456" w:name="_Toc388947564"/>
      <w:bookmarkStart w:id="1457" w:name="_Toc388946331"/>
      <w:bookmarkStart w:id="1458" w:name="_Toc385496803"/>
      <w:bookmarkStart w:id="1459" w:name="_Toc384625711"/>
      <w:bookmarkStart w:id="1460" w:name="_Toc383182317"/>
      <w:bookmarkStart w:id="1461" w:name="_Toc381784234"/>
      <w:bookmarkStart w:id="1462" w:name="_Toc380582901"/>
      <w:bookmarkStart w:id="1463" w:name="_Toc379440376"/>
      <w:bookmarkStart w:id="1464" w:name="_Toc378322723"/>
      <w:bookmarkStart w:id="1465" w:name="_Toc377026502"/>
      <w:bookmarkStart w:id="1466" w:name="_Toc374692773"/>
      <w:bookmarkStart w:id="1467" w:name="_Toc374692696"/>
      <w:bookmarkStart w:id="1468" w:name="_Toc374006642"/>
      <w:bookmarkStart w:id="1469" w:name="_Toc373157834"/>
      <w:bookmarkStart w:id="1470" w:name="_Toc371588868"/>
      <w:bookmarkStart w:id="1471" w:name="_Toc370373502"/>
      <w:bookmarkStart w:id="1472" w:name="_Toc369007893"/>
      <w:bookmarkStart w:id="1473" w:name="_Toc369007689"/>
      <w:bookmarkStart w:id="1474" w:name="_Toc367715555"/>
      <w:bookmarkStart w:id="1475" w:name="_Toc366157716"/>
      <w:bookmarkStart w:id="1476" w:name="_Toc364672359"/>
      <w:bookmarkStart w:id="1477" w:name="_Toc363741410"/>
      <w:bookmarkStart w:id="1478" w:name="_Toc361921570"/>
      <w:bookmarkStart w:id="1479" w:name="_Toc360696839"/>
      <w:bookmarkStart w:id="1480" w:name="_Toc359489439"/>
      <w:bookmarkStart w:id="1481" w:name="_Toc358192590"/>
      <w:bookmarkStart w:id="1482" w:name="_Toc357001963"/>
      <w:bookmarkStart w:id="1483" w:name="_Toc355708880"/>
      <w:bookmarkStart w:id="1484" w:name="_Toc354053854"/>
      <w:bookmarkStart w:id="1485" w:name="_Toc352940517"/>
      <w:bookmarkStart w:id="1486" w:name="_Toc351549912"/>
      <w:bookmarkStart w:id="1487" w:name="_Toc350415591"/>
      <w:bookmarkStart w:id="1488" w:name="_Toc349288273"/>
      <w:bookmarkStart w:id="1489" w:name="_Toc347929612"/>
      <w:bookmarkStart w:id="1490" w:name="_Toc346885967"/>
      <w:bookmarkStart w:id="1491" w:name="_Toc345579845"/>
      <w:bookmarkStart w:id="1492" w:name="_Toc343262690"/>
      <w:bookmarkStart w:id="1493" w:name="_Toc342912870"/>
      <w:bookmarkStart w:id="1494" w:name="_Toc341451239"/>
      <w:bookmarkStart w:id="1495" w:name="_Toc340225541"/>
      <w:bookmarkStart w:id="1496" w:name="_Toc338779394"/>
      <w:bookmarkStart w:id="1497" w:name="_Toc337110353"/>
      <w:bookmarkStart w:id="1498" w:name="_Toc335901527"/>
      <w:bookmarkStart w:id="1499" w:name="_Toc334776208"/>
      <w:bookmarkStart w:id="1500" w:name="_Toc332272673"/>
      <w:bookmarkStart w:id="1501" w:name="_Toc323904395"/>
      <w:bookmarkStart w:id="1502" w:name="_Toc323035742"/>
      <w:bookmarkStart w:id="1503" w:name="_Toc321820569"/>
      <w:bookmarkStart w:id="1504" w:name="_Toc321311688"/>
      <w:bookmarkStart w:id="1505" w:name="_Toc321233409"/>
      <w:bookmarkStart w:id="1506" w:name="_Toc320536979"/>
      <w:bookmarkStart w:id="1507" w:name="_Toc318965023"/>
      <w:bookmarkStart w:id="1508" w:name="_Toc316479985"/>
      <w:bookmarkStart w:id="1509" w:name="_Toc313973329"/>
      <w:bookmarkStart w:id="1510" w:name="_Toc311103664"/>
      <w:bookmarkStart w:id="1511" w:name="_Toc308530352"/>
      <w:bookmarkStart w:id="1512" w:name="_Toc304892188"/>
      <w:bookmarkStart w:id="1513" w:name="_Toc303344270"/>
      <w:bookmarkStart w:id="1514" w:name="_Toc301945315"/>
      <w:bookmarkStart w:id="1515" w:name="_Toc297804741"/>
      <w:bookmarkStart w:id="1516" w:name="_Toc296675490"/>
      <w:bookmarkStart w:id="1517" w:name="_Toc295387920"/>
      <w:bookmarkStart w:id="1518" w:name="_Toc292704995"/>
      <w:bookmarkStart w:id="1519" w:name="_Toc291005411"/>
      <w:bookmarkStart w:id="1520" w:name="_Toc288660302"/>
      <w:bookmarkStart w:id="1521" w:name="_Toc286218737"/>
      <w:bookmarkStart w:id="1522" w:name="_Toc283737226"/>
      <w:bookmarkStart w:id="1523" w:name="_Toc282526060"/>
      <w:bookmarkStart w:id="1524" w:name="_Toc280349228"/>
      <w:bookmarkStart w:id="1525" w:name="_Toc279669172"/>
      <w:bookmarkStart w:id="1526" w:name="_Toc276717186"/>
      <w:bookmarkStart w:id="1527" w:name="_Toc274223850"/>
      <w:bookmarkStart w:id="1528" w:name="_Toc273023376"/>
      <w:bookmarkStart w:id="1529" w:name="_Toc271700515"/>
      <w:bookmarkStart w:id="1530" w:name="_Toc268774046"/>
      <w:bookmarkStart w:id="1531" w:name="_Toc266181261"/>
      <w:bookmarkStart w:id="1532" w:name="_Toc259783164"/>
      <w:bookmarkStart w:id="1533" w:name="_Toc253407169"/>
      <w:bookmarkStart w:id="1534" w:name="_Toc6411911"/>
      <w:bookmarkStart w:id="1535" w:name="_Toc6215746"/>
      <w:bookmarkStart w:id="1536" w:name="_Toc4420934"/>
      <w:bookmarkStart w:id="1537" w:name="_Toc1570046"/>
      <w:bookmarkStart w:id="1538" w:name="_Toc340538"/>
      <w:bookmarkStart w:id="1539" w:name="_Toc536101954"/>
      <w:bookmarkStart w:id="1540" w:name="_Toc531960789"/>
      <w:bookmarkStart w:id="1541" w:name="_Toc531094572"/>
      <w:bookmarkStart w:id="1542" w:name="_Toc526431485"/>
      <w:bookmarkStart w:id="1543" w:name="_Toc525638297"/>
      <w:bookmarkStart w:id="1544" w:name="_Toc524430966"/>
      <w:bookmarkStart w:id="1545" w:name="_Toc520709572"/>
      <w:bookmarkStart w:id="1546" w:name="_Toc518981890"/>
      <w:bookmarkStart w:id="1547" w:name="_Toc517792337"/>
      <w:bookmarkStart w:id="1548" w:name="_Toc514850726"/>
      <w:bookmarkStart w:id="1549" w:name="_Toc513645659"/>
      <w:bookmarkStart w:id="1550" w:name="_Toc510775357"/>
      <w:bookmarkStart w:id="1551" w:name="_Toc509838136"/>
      <w:bookmarkStart w:id="1552" w:name="_Toc507510723"/>
      <w:bookmarkStart w:id="1553" w:name="_Toc505005340"/>
      <w:bookmarkStart w:id="1554" w:name="_Toc503439024"/>
      <w:bookmarkStart w:id="1555" w:name="_Toc500842110"/>
      <w:bookmarkStart w:id="1556" w:name="_Toc500841786"/>
      <w:bookmarkStart w:id="1557" w:name="_Toc499624468"/>
      <w:bookmarkStart w:id="1558" w:name="_Toc497988322"/>
      <w:bookmarkStart w:id="1559" w:name="_Toc497986901"/>
      <w:bookmarkStart w:id="1560" w:name="_Toc496537205"/>
      <w:bookmarkStart w:id="1561" w:name="_Toc495499937"/>
      <w:bookmarkStart w:id="1562" w:name="_Toc493685651"/>
      <w:bookmarkStart w:id="1563" w:name="_Toc488848861"/>
      <w:bookmarkStart w:id="1564" w:name="_Toc487466271"/>
      <w:bookmarkStart w:id="1565" w:name="_Toc486323176"/>
      <w:bookmarkStart w:id="1566" w:name="_Toc485117072"/>
      <w:bookmarkStart w:id="1567" w:name="_Toc483388293"/>
      <w:bookmarkStart w:id="1568" w:name="_Toc482280106"/>
      <w:bookmarkStart w:id="1569" w:name="_Toc479671311"/>
      <w:bookmarkStart w:id="1570" w:name="_Toc478464766"/>
      <w:bookmarkStart w:id="1571" w:name="_Toc477169056"/>
      <w:bookmarkStart w:id="1572" w:name="_Toc474504485"/>
      <w:bookmarkStart w:id="1573" w:name="_Toc473209552"/>
      <w:bookmarkStart w:id="1574" w:name="_Toc471824669"/>
      <w:bookmarkStart w:id="1575" w:name="_Toc469924993"/>
      <w:bookmarkStart w:id="1576" w:name="_Toc469048952"/>
      <w:bookmarkStart w:id="1577" w:name="_Toc466367274"/>
      <w:bookmarkStart w:id="1578" w:name="_Toc456103337"/>
      <w:bookmarkStart w:id="1579" w:name="_Toc456103221"/>
      <w:bookmarkStart w:id="1580" w:name="_Toc454789161"/>
      <w:bookmarkStart w:id="1581" w:name="_Toc453320526"/>
      <w:bookmarkStart w:id="1582" w:name="_Toc451863145"/>
      <w:bookmarkStart w:id="1583" w:name="_Toc450747477"/>
      <w:bookmarkStart w:id="1584" w:name="_Toc449442777"/>
      <w:bookmarkStart w:id="1585" w:name="_Toc446578883"/>
      <w:bookmarkStart w:id="1586" w:name="_Toc445368598"/>
      <w:bookmarkStart w:id="1587" w:name="_Toc442711622"/>
      <w:bookmarkStart w:id="1588" w:name="_Toc441671605"/>
      <w:bookmarkStart w:id="1589" w:name="_Toc440443798"/>
      <w:bookmarkStart w:id="1590" w:name="_Toc438219176"/>
      <w:bookmarkStart w:id="1591" w:name="_Toc437264289"/>
      <w:bookmarkStart w:id="1592" w:name="_Toc436383071"/>
      <w:bookmarkStart w:id="1593" w:name="_Toc434843836"/>
      <w:bookmarkStart w:id="1594" w:name="_Toc433358222"/>
      <w:bookmarkStart w:id="1595" w:name="_Toc432498842"/>
      <w:bookmarkStart w:id="1596" w:name="_Toc429469056"/>
      <w:bookmarkStart w:id="1597" w:name="_Toc428372305"/>
      <w:bookmarkStart w:id="1598" w:name="_Toc428193358"/>
      <w:bookmarkStart w:id="1599" w:name="_Toc424300250"/>
      <w:bookmarkStart w:id="1600" w:name="_Toc423078777"/>
      <w:bookmarkStart w:id="1601" w:name="_Toc421783564"/>
      <w:bookmarkStart w:id="1602" w:name="_Toc8296069"/>
      <w:bookmarkStart w:id="1603" w:name="_Toc9580682"/>
      <w:bookmarkStart w:id="1604" w:name="_Toc12354370"/>
      <w:bookmarkStart w:id="1605" w:name="_Toc13065959"/>
      <w:bookmarkStart w:id="1606" w:name="_Toc14769334"/>
      <w:bookmarkStart w:id="1607" w:name="_Toc17298856"/>
      <w:bookmarkStart w:id="1608" w:name="_Toc18681558"/>
      <w:bookmarkStart w:id="1609" w:name="_Toc21528586"/>
      <w:bookmarkStart w:id="1610" w:name="_Toc23321873"/>
      <w:bookmarkStart w:id="1611" w:name="_Toc24365714"/>
      <w:bookmarkStart w:id="1612" w:name="_Toc25746891"/>
      <w:bookmarkStart w:id="1613" w:name="_Toc26539920"/>
      <w:bookmarkStart w:id="1614" w:name="_Toc27558708"/>
      <w:bookmarkStart w:id="1615" w:name="_Toc31986492"/>
      <w:bookmarkStart w:id="1616" w:name="_Toc33175458"/>
      <w:bookmarkStart w:id="1617" w:name="_Toc38455871"/>
      <w:bookmarkStart w:id="1618" w:name="_Toc40787348"/>
      <w:bookmarkStart w:id="1619" w:name="_Toc49438648"/>
      <w:bookmarkStart w:id="1620" w:name="_Toc51669587"/>
      <w:bookmarkStart w:id="1621" w:name="_Toc52889728"/>
      <w:bookmarkStart w:id="1622" w:name="_Toc57030871"/>
      <w:bookmarkStart w:id="1623" w:name="_Toc67918829"/>
      <w:bookmarkStart w:id="1624" w:name="_Toc70410774"/>
      <w:bookmarkStart w:id="1625" w:name="_Toc74064890"/>
      <w:bookmarkStart w:id="1626" w:name="_Toc78207948"/>
      <w:bookmarkStart w:id="1627" w:name="_Toc97889190"/>
      <w:bookmarkStart w:id="1628" w:name="_Toc103001302"/>
      <w:bookmarkStart w:id="1629" w:name="_Toc108423201"/>
      <w:bookmarkStart w:id="1630" w:name="_Toc125536232"/>
      <w:bookmarkStart w:id="1631" w:name="_Toc140583971"/>
      <w:bookmarkStart w:id="1632" w:name="_Toc157508795"/>
      <w:bookmarkStart w:id="1633" w:name="_Toc161924855"/>
      <w:bookmarkStart w:id="1634" w:name="_Toc166081791"/>
      <w:bookmarkStart w:id="1635" w:name="_Toc187412378"/>
      <w:bookmarkStart w:id="1636" w:name="_Toc220086324"/>
      <w:r w:rsidRPr="006F5A9E">
        <w:lastRenderedPageBreak/>
        <w:t>AMENDMENTS</w:t>
      </w:r>
      <w:r>
        <w:t xml:space="preserve">  TO  SERVICE  PUBLICATIONS</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6"/>
      <w:bookmarkEnd w:id="897"/>
    </w:tbl>
    <w:p w14:paraId="7DBC2389" w14:textId="77777777" w:rsidR="007219CF" w:rsidRDefault="007219CF" w:rsidP="007C0BA7">
      <w:pPr>
        <w:rPr>
          <w:rFonts w:eastAsia="Arial"/>
          <w:lang w:val="fr-CH"/>
        </w:rPr>
      </w:pPr>
    </w:p>
    <w:p w14:paraId="077284D1" w14:textId="77777777" w:rsidR="00B8378C" w:rsidRDefault="00B8378C" w:rsidP="007C0BA7">
      <w:pPr>
        <w:rPr>
          <w:rFonts w:eastAsia="Arial"/>
          <w:lang w:val="fr-CH"/>
        </w:rPr>
      </w:pPr>
    </w:p>
    <w:p w14:paraId="5449DEE1" w14:textId="77777777" w:rsidR="00B8378C" w:rsidRPr="00B8378C" w:rsidRDefault="00B8378C" w:rsidP="00B8378C">
      <w:pPr>
        <w:pStyle w:val="Heading20"/>
        <w:rPr>
          <w:lang w:val="en-US"/>
        </w:rPr>
      </w:pPr>
      <w:r w:rsidRPr="00B8378C">
        <w:rPr>
          <w:lang w:val="en-US"/>
        </w:rPr>
        <w:t>List of Issuer Identifier Numbers for</w:t>
      </w:r>
      <w:r w:rsidRPr="00B8378C">
        <w:rPr>
          <w:lang w:val="en-US"/>
        </w:rPr>
        <w:br/>
        <w:t xml:space="preserve">the cards to identify accounts for charging telecommunication services </w:t>
      </w:r>
      <w:r w:rsidRPr="00B8378C">
        <w:rPr>
          <w:lang w:val="en-US"/>
        </w:rPr>
        <w:br/>
        <w:t>(in accordance with Recommendation ITU-T E.118 (09/2025))</w:t>
      </w:r>
      <w:r w:rsidRPr="00B8378C">
        <w:rPr>
          <w:lang w:val="en-US"/>
        </w:rPr>
        <w:br/>
        <w:t>(Position on 31 December 2023)</w:t>
      </w:r>
    </w:p>
    <w:p w14:paraId="30F84DE8" w14:textId="77777777" w:rsidR="00B8378C" w:rsidRDefault="00B8378C" w:rsidP="00B8378C">
      <w:pPr>
        <w:tabs>
          <w:tab w:val="left" w:pos="720"/>
        </w:tabs>
        <w:jc w:val="center"/>
        <w:rPr>
          <w:rFonts w:asciiTheme="minorHAnsi" w:hAnsiTheme="minorHAnsi"/>
          <w:lang w:val="en-GB"/>
        </w:rPr>
      </w:pPr>
      <w:r w:rsidRPr="008E18C4">
        <w:rPr>
          <w:rFonts w:asciiTheme="minorHAnsi" w:hAnsiTheme="minorHAnsi"/>
          <w:lang w:val="en-GB"/>
        </w:rPr>
        <w:t>Annex to ITU Operational Bulletin No. 1</w:t>
      </w:r>
      <w:r>
        <w:rPr>
          <w:rFonts w:asciiTheme="minorHAnsi" w:hAnsiTheme="minorHAnsi"/>
          <w:lang w:val="en-GB"/>
        </w:rPr>
        <w:t>283</w:t>
      </w:r>
      <w:r w:rsidRPr="008E18C4">
        <w:rPr>
          <w:rFonts w:asciiTheme="minorHAnsi" w:hAnsiTheme="minorHAnsi"/>
          <w:lang w:val="en-GB"/>
        </w:rPr>
        <w:t xml:space="preserve"> – 1.I.20</w:t>
      </w:r>
      <w:r>
        <w:rPr>
          <w:rFonts w:asciiTheme="minorHAnsi" w:hAnsiTheme="minorHAnsi"/>
          <w:lang w:val="en-GB"/>
        </w:rPr>
        <w:t>24</w:t>
      </w:r>
    </w:p>
    <w:p w14:paraId="40D193E6" w14:textId="77777777" w:rsidR="00B8378C" w:rsidRDefault="00B8378C" w:rsidP="00B8378C">
      <w:pPr>
        <w:tabs>
          <w:tab w:val="left" w:pos="720"/>
        </w:tabs>
        <w:jc w:val="center"/>
        <w:rPr>
          <w:rFonts w:asciiTheme="minorHAnsi" w:hAnsiTheme="minorHAnsi"/>
          <w:lang w:val="en-GB"/>
        </w:rPr>
      </w:pPr>
      <w:r w:rsidRPr="008E18C4">
        <w:rPr>
          <w:rFonts w:asciiTheme="minorHAnsi" w:hAnsiTheme="minorHAnsi"/>
          <w:lang w:val="en-GB"/>
        </w:rPr>
        <w:t xml:space="preserve">Amendment No. </w:t>
      </w:r>
      <w:r w:rsidRPr="00E230D5">
        <w:rPr>
          <w:rFonts w:asciiTheme="minorHAnsi" w:hAnsiTheme="minorHAnsi"/>
          <w:lang w:val="en-GB"/>
        </w:rPr>
        <w:t>3</w:t>
      </w:r>
      <w:r>
        <w:rPr>
          <w:rFonts w:asciiTheme="minorHAnsi" w:hAnsiTheme="minorHAnsi"/>
          <w:lang w:val="en-GB"/>
        </w:rPr>
        <w:t>1</w:t>
      </w:r>
    </w:p>
    <w:p w14:paraId="67E78C2C" w14:textId="373F3E7B" w:rsidR="00A43211" w:rsidRDefault="00A43211" w:rsidP="00A43211">
      <w:pPr>
        <w:tabs>
          <w:tab w:val="clear" w:pos="567"/>
          <w:tab w:val="clear" w:pos="1276"/>
          <w:tab w:val="left" w:pos="1560"/>
          <w:tab w:val="left" w:pos="4140"/>
          <w:tab w:val="left" w:pos="4230"/>
        </w:tabs>
        <w:spacing w:after="120"/>
        <w:jc w:val="left"/>
        <w:rPr>
          <w:rFonts w:asciiTheme="minorHAnsi" w:hAnsiTheme="minorHAnsi" w:cs="Arial"/>
          <w:b/>
          <w:bCs/>
          <w:lang w:val="en-GB"/>
        </w:rPr>
      </w:pPr>
      <w:r>
        <w:rPr>
          <w:rFonts w:asciiTheme="minorHAnsi" w:hAnsiTheme="minorHAnsi" w:cs="Arial"/>
          <w:b/>
          <w:bCs/>
          <w:lang w:val="en-GB"/>
        </w:rPr>
        <w:t>Canada</w:t>
      </w:r>
      <w:r>
        <w:rPr>
          <w:rFonts w:asciiTheme="minorHAnsi" w:hAnsiTheme="minorHAnsi" w:cs="Arial"/>
          <w:b/>
          <w:bCs/>
          <w:lang w:val="en-GB"/>
        </w:rPr>
        <w:tab/>
      </w:r>
      <w:r>
        <w:rPr>
          <w:rFonts w:asciiTheme="minorHAnsi" w:hAnsiTheme="minorHAnsi" w:cs="Arial"/>
          <w:b/>
          <w:bCs/>
          <w:lang w:val="en-GB"/>
        </w:rPr>
        <w:t>ADD</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688"/>
        <w:gridCol w:w="1136"/>
        <w:gridCol w:w="3307"/>
        <w:gridCol w:w="1261"/>
      </w:tblGrid>
      <w:tr w:rsidR="00A43211" w:rsidRPr="00860107" w14:paraId="392A1A5F" w14:textId="77777777" w:rsidTr="00DD7BA5">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F9643A" w14:textId="77777777" w:rsidR="00A43211" w:rsidRPr="00860107" w:rsidRDefault="00A43211" w:rsidP="00DD7BA5">
            <w:pPr>
              <w:tabs>
                <w:tab w:val="left" w:pos="1560"/>
                <w:tab w:val="left" w:pos="4140"/>
                <w:tab w:val="left" w:pos="4230"/>
              </w:tabs>
              <w:spacing w:before="0" w:after="120"/>
              <w:jc w:val="left"/>
              <w:rPr>
                <w:rFonts w:asciiTheme="minorHAnsi" w:hAnsiTheme="minorHAnsi" w:cs="Arial"/>
                <w:i/>
                <w:iCs/>
              </w:rPr>
            </w:pPr>
            <w:r w:rsidRPr="00860107">
              <w:rPr>
                <w:rFonts w:asciiTheme="minorHAnsi" w:hAnsiTheme="minorHAnsi" w:cs="Arial"/>
                <w:i/>
                <w:iCs/>
              </w:rPr>
              <w:t>Country/</w:t>
            </w:r>
            <w:r w:rsidRPr="00860107">
              <w:rPr>
                <w:rFonts w:asciiTheme="minorHAnsi" w:hAnsiTheme="minorHAnsi" w:cs="Arial"/>
                <w:i/>
                <w:iCs/>
              </w:rPr>
              <w:br/>
              <w:t>Geographical area</w:t>
            </w:r>
          </w:p>
        </w:tc>
        <w:tc>
          <w:tcPr>
            <w:tcW w:w="26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86E2A8" w14:textId="77777777" w:rsidR="00A43211" w:rsidRPr="00860107" w:rsidRDefault="00A43211" w:rsidP="00DD7BA5">
            <w:pPr>
              <w:tabs>
                <w:tab w:val="left" w:pos="1560"/>
                <w:tab w:val="left" w:pos="4140"/>
                <w:tab w:val="left" w:pos="4230"/>
              </w:tabs>
              <w:spacing w:before="0" w:after="120"/>
              <w:jc w:val="left"/>
              <w:rPr>
                <w:rFonts w:asciiTheme="minorHAnsi" w:hAnsiTheme="minorHAnsi" w:cs="Arial"/>
                <w:i/>
                <w:iCs/>
              </w:rPr>
            </w:pPr>
            <w:r w:rsidRPr="00860107">
              <w:rPr>
                <w:rFonts w:asciiTheme="minorHAnsi" w:hAnsiTheme="minorHAnsi" w:cs="Arial"/>
                <w:i/>
                <w:iCs/>
              </w:rPr>
              <w:t>Company Name/Address</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B21BDA" w14:textId="77777777" w:rsidR="00A43211" w:rsidRPr="00860107" w:rsidRDefault="00A43211" w:rsidP="00DD7BA5">
            <w:pPr>
              <w:tabs>
                <w:tab w:val="left" w:pos="1560"/>
                <w:tab w:val="left" w:pos="4140"/>
                <w:tab w:val="left" w:pos="4230"/>
              </w:tabs>
              <w:spacing w:before="0" w:after="120"/>
              <w:jc w:val="center"/>
              <w:rPr>
                <w:rFonts w:asciiTheme="minorHAnsi" w:hAnsiTheme="minorHAnsi" w:cs="Arial"/>
                <w:i/>
                <w:iCs/>
              </w:rPr>
            </w:pPr>
            <w:r w:rsidRPr="00860107">
              <w:rPr>
                <w:rFonts w:asciiTheme="minorHAnsi" w:hAnsiTheme="minorHAnsi" w:cs="Arial"/>
                <w:i/>
                <w:iCs/>
              </w:rPr>
              <w:t>Issuer Identifier Number</w:t>
            </w:r>
          </w:p>
        </w:tc>
        <w:tc>
          <w:tcPr>
            <w:tcW w:w="33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E3455A" w14:textId="77777777" w:rsidR="00A43211" w:rsidRPr="00860107" w:rsidRDefault="00A43211" w:rsidP="00DD7BA5">
            <w:pPr>
              <w:tabs>
                <w:tab w:val="left" w:pos="1560"/>
                <w:tab w:val="left" w:pos="4140"/>
                <w:tab w:val="left" w:pos="4230"/>
              </w:tabs>
              <w:spacing w:before="0" w:after="120"/>
              <w:jc w:val="left"/>
              <w:rPr>
                <w:rFonts w:asciiTheme="minorHAnsi" w:hAnsiTheme="minorHAnsi" w:cs="Arial"/>
                <w:i/>
                <w:iCs/>
              </w:rPr>
            </w:pPr>
            <w:r w:rsidRPr="00860107">
              <w:rPr>
                <w:rFonts w:asciiTheme="minorHAnsi" w:hAnsiTheme="minorHAnsi" w:cs="Arial"/>
                <w:i/>
                <w:iCs/>
              </w:rPr>
              <w:t>Contact</w:t>
            </w:r>
          </w:p>
        </w:tc>
        <w:tc>
          <w:tcPr>
            <w:tcW w:w="1261" w:type="dxa"/>
            <w:tcBorders>
              <w:top w:val="single" w:sz="4" w:space="0" w:color="auto"/>
              <w:left w:val="single" w:sz="4" w:space="0" w:color="auto"/>
              <w:bottom w:val="single" w:sz="4" w:space="0" w:color="auto"/>
              <w:right w:val="single" w:sz="4" w:space="0" w:color="auto"/>
            </w:tcBorders>
            <w:shd w:val="clear" w:color="auto" w:fill="FFFFFF"/>
            <w:hideMark/>
          </w:tcPr>
          <w:p w14:paraId="1BE8484B" w14:textId="77777777" w:rsidR="00A43211" w:rsidRPr="00860107" w:rsidRDefault="00A43211" w:rsidP="00DD7BA5">
            <w:pPr>
              <w:tabs>
                <w:tab w:val="left" w:pos="1560"/>
                <w:tab w:val="left" w:pos="4140"/>
                <w:tab w:val="left" w:pos="4230"/>
              </w:tabs>
              <w:spacing w:before="0" w:after="120"/>
              <w:jc w:val="center"/>
              <w:rPr>
                <w:rFonts w:asciiTheme="minorHAnsi" w:hAnsiTheme="minorHAnsi" w:cs="Arial"/>
                <w:i/>
                <w:iCs/>
              </w:rPr>
            </w:pPr>
            <w:r w:rsidRPr="00860107">
              <w:rPr>
                <w:rFonts w:asciiTheme="minorHAnsi" w:hAnsiTheme="minorHAnsi" w:cs="Arial"/>
                <w:i/>
                <w:iCs/>
              </w:rPr>
              <w:t xml:space="preserve">Effective </w:t>
            </w:r>
            <w:r w:rsidRPr="00860107">
              <w:rPr>
                <w:rFonts w:asciiTheme="minorHAnsi" w:hAnsiTheme="minorHAnsi" w:cs="Arial"/>
                <w:i/>
                <w:iCs/>
              </w:rPr>
              <w:br/>
              <w:t>date of usage</w:t>
            </w:r>
          </w:p>
        </w:tc>
      </w:tr>
      <w:tr w:rsidR="00A43211" w:rsidRPr="00860107" w14:paraId="1AA17E82" w14:textId="77777777" w:rsidTr="00DD7BA5">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428009" w14:textId="77777777" w:rsidR="00A43211" w:rsidRPr="00860107" w:rsidRDefault="00A43211" w:rsidP="00DD7BA5">
            <w:pPr>
              <w:tabs>
                <w:tab w:val="left" w:pos="1560"/>
                <w:tab w:val="left" w:pos="4140"/>
                <w:tab w:val="left" w:pos="4230"/>
              </w:tabs>
              <w:spacing w:before="0"/>
              <w:jc w:val="left"/>
              <w:rPr>
                <w:rFonts w:asciiTheme="minorHAnsi" w:hAnsiTheme="minorHAnsi" w:cs="Arial"/>
                <w:bCs/>
              </w:rPr>
            </w:pPr>
            <w:r w:rsidRPr="00962D10">
              <w:rPr>
                <w:rFonts w:asciiTheme="minorHAnsi" w:hAnsiTheme="minorHAnsi" w:cs="Arial"/>
                <w:bCs/>
              </w:rPr>
              <w:t>Canada</w:t>
            </w:r>
          </w:p>
        </w:tc>
        <w:tc>
          <w:tcPr>
            <w:tcW w:w="26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36A4B9" w14:textId="77777777" w:rsidR="00A43211" w:rsidRPr="00962D10" w:rsidRDefault="00A43211" w:rsidP="00DD7BA5">
            <w:pPr>
              <w:spacing w:before="0"/>
              <w:jc w:val="left"/>
              <w:rPr>
                <w:b/>
                <w:bCs/>
                <w:lang w:val="en-GB"/>
              </w:rPr>
            </w:pPr>
            <w:r w:rsidRPr="00962D10">
              <w:rPr>
                <w:b/>
                <w:bCs/>
                <w:lang w:val="en-GB"/>
              </w:rPr>
              <w:t>SSi Micro Ltd.</w:t>
            </w:r>
          </w:p>
          <w:p w14:paraId="2C5A23AD" w14:textId="77777777" w:rsidR="00A43211" w:rsidRPr="006535B3" w:rsidRDefault="00A43211" w:rsidP="00DD7BA5">
            <w:pPr>
              <w:spacing w:before="0"/>
              <w:jc w:val="left"/>
              <w:rPr>
                <w:lang w:val="en-GB"/>
              </w:rPr>
            </w:pPr>
            <w:r w:rsidRPr="006535B3">
              <w:rPr>
                <w:lang w:val="en-GB"/>
              </w:rPr>
              <w:t xml:space="preserve">356B Old Airport Road </w:t>
            </w:r>
            <w:r w:rsidRPr="00843381">
              <w:rPr>
                <w:lang w:val="en-GB"/>
              </w:rPr>
              <w:t>Yellowknife</w:t>
            </w:r>
            <w:r w:rsidRPr="006535B3">
              <w:rPr>
                <w:lang w:val="en-GB"/>
              </w:rPr>
              <w:t xml:space="preserve"> </w:t>
            </w:r>
          </w:p>
          <w:p w14:paraId="19176EDB" w14:textId="77777777" w:rsidR="00A43211" w:rsidRPr="00057BB6" w:rsidRDefault="00A43211" w:rsidP="00DD7BA5">
            <w:pPr>
              <w:spacing w:before="0"/>
              <w:jc w:val="left"/>
              <w:rPr>
                <w:lang w:val="en-GB"/>
              </w:rPr>
            </w:pPr>
            <w:r w:rsidRPr="006535B3">
              <w:rPr>
                <w:lang w:val="en-GB"/>
              </w:rPr>
              <w:t>Northwest Territories X1A 3T4</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047438" w14:textId="77777777" w:rsidR="00A43211" w:rsidRPr="00860107" w:rsidRDefault="00A43211" w:rsidP="00DD7BA5">
            <w:pPr>
              <w:tabs>
                <w:tab w:val="left" w:pos="1560"/>
                <w:tab w:val="left" w:pos="4140"/>
                <w:tab w:val="left" w:pos="4230"/>
              </w:tabs>
              <w:spacing w:before="0"/>
              <w:jc w:val="center"/>
              <w:rPr>
                <w:rFonts w:asciiTheme="minorHAnsi" w:hAnsiTheme="minorHAnsi" w:cs="Arial"/>
                <w:b/>
              </w:rPr>
            </w:pPr>
            <w:r w:rsidRPr="00962D10">
              <w:rPr>
                <w:rFonts w:asciiTheme="minorHAnsi" w:hAnsiTheme="minorHAnsi" w:cs="Arial"/>
                <w:b/>
              </w:rPr>
              <w:t>89 1 984</w:t>
            </w:r>
          </w:p>
        </w:tc>
        <w:tc>
          <w:tcPr>
            <w:tcW w:w="33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EB45B6" w14:textId="77777777" w:rsidR="00A43211" w:rsidRPr="00962D10" w:rsidRDefault="00A43211" w:rsidP="00DD7BA5">
            <w:pPr>
              <w:spacing w:before="0"/>
              <w:jc w:val="left"/>
              <w:rPr>
                <w:lang w:val="en-GB"/>
              </w:rPr>
            </w:pPr>
            <w:r w:rsidRPr="00962D10">
              <w:rPr>
                <w:lang w:val="en-GB"/>
              </w:rPr>
              <w:t>Dean Proctor / Jeff Phillip</w:t>
            </w:r>
          </w:p>
          <w:p w14:paraId="78DE27E3" w14:textId="77777777" w:rsidR="00A43211" w:rsidRPr="00962D10" w:rsidRDefault="00A43211" w:rsidP="00DD7BA5">
            <w:pPr>
              <w:spacing w:before="0"/>
              <w:jc w:val="left"/>
              <w:rPr>
                <w:lang w:val="en-GB"/>
              </w:rPr>
            </w:pPr>
            <w:r w:rsidRPr="00962D10">
              <w:rPr>
                <w:lang w:val="en-GB"/>
              </w:rPr>
              <w:t>230 Herzberg Road</w:t>
            </w:r>
          </w:p>
          <w:p w14:paraId="7DAD2852" w14:textId="77777777" w:rsidR="00A43211" w:rsidRPr="002B5C7B" w:rsidRDefault="00A43211" w:rsidP="00DD7BA5">
            <w:pPr>
              <w:spacing w:before="0"/>
              <w:jc w:val="left"/>
              <w:rPr>
                <w:lang w:val="it-IT"/>
              </w:rPr>
            </w:pPr>
            <w:r w:rsidRPr="002B5C7B">
              <w:rPr>
                <w:lang w:val="it-IT"/>
              </w:rPr>
              <w:t>Ottawa</w:t>
            </w:r>
          </w:p>
          <w:p w14:paraId="76F0D18A" w14:textId="77777777" w:rsidR="00A43211" w:rsidRPr="002B5C7B" w:rsidRDefault="00A43211" w:rsidP="00DD7BA5">
            <w:pPr>
              <w:spacing w:before="0"/>
              <w:jc w:val="left"/>
              <w:rPr>
                <w:lang w:val="it-IT"/>
              </w:rPr>
            </w:pPr>
            <w:r w:rsidRPr="002B5C7B">
              <w:rPr>
                <w:lang w:val="it-IT"/>
              </w:rPr>
              <w:t>Ontario K2K 2A1</w:t>
            </w:r>
          </w:p>
          <w:p w14:paraId="0FA38FCD" w14:textId="11588B60" w:rsidR="00A43211" w:rsidRPr="002B5C7B" w:rsidRDefault="00A43211" w:rsidP="00DD7BA5">
            <w:pPr>
              <w:spacing w:before="0"/>
              <w:jc w:val="left"/>
              <w:rPr>
                <w:lang w:val="it-IT"/>
              </w:rPr>
            </w:pPr>
            <w:r w:rsidRPr="002B5C7B">
              <w:rPr>
                <w:lang w:val="it-IT"/>
              </w:rPr>
              <w:t>Tel:</w:t>
            </w:r>
            <w:r>
              <w:rPr>
                <w:lang w:val="it-IT"/>
              </w:rPr>
              <w:tab/>
            </w:r>
            <w:r w:rsidRPr="002B5C7B">
              <w:rPr>
                <w:lang w:val="it-IT"/>
              </w:rPr>
              <w:t xml:space="preserve">+1 613 271 6464 / </w:t>
            </w:r>
          </w:p>
          <w:p w14:paraId="10D057E9" w14:textId="3AD61314" w:rsidR="00A43211" w:rsidRPr="002B5C7B" w:rsidRDefault="00A43211" w:rsidP="00DD7BA5">
            <w:pPr>
              <w:spacing w:before="0"/>
              <w:jc w:val="left"/>
              <w:rPr>
                <w:lang w:val="it-IT"/>
              </w:rPr>
            </w:pPr>
            <w:r>
              <w:rPr>
                <w:lang w:val="it-IT"/>
              </w:rPr>
              <w:tab/>
            </w:r>
            <w:r w:rsidRPr="002B5C7B">
              <w:rPr>
                <w:lang w:val="it-IT"/>
              </w:rPr>
              <w:t>+1 8676697500</w:t>
            </w:r>
          </w:p>
          <w:p w14:paraId="23C92E1C" w14:textId="1553C0B4" w:rsidR="00A43211" w:rsidRPr="002B5C7B" w:rsidRDefault="00A43211" w:rsidP="00DD7BA5">
            <w:pPr>
              <w:spacing w:before="0"/>
              <w:jc w:val="left"/>
              <w:rPr>
                <w:lang w:val="it-IT"/>
              </w:rPr>
            </w:pPr>
            <w:r w:rsidRPr="002B5C7B">
              <w:rPr>
                <w:lang w:val="it-IT"/>
              </w:rPr>
              <w:t>E-mail:</w:t>
            </w:r>
            <w:r>
              <w:rPr>
                <w:lang w:val="it-IT"/>
              </w:rPr>
              <w:tab/>
            </w:r>
            <w:r w:rsidRPr="002B5C7B">
              <w:rPr>
                <w:lang w:val="it-IT"/>
              </w:rPr>
              <w:t xml:space="preserve">regulatory@ssicanada.com; </w:t>
            </w:r>
          </w:p>
          <w:p w14:paraId="77FA9EF1" w14:textId="71CAA1DC" w:rsidR="00A43211" w:rsidRPr="00057BB6" w:rsidRDefault="00A43211" w:rsidP="00DD7BA5">
            <w:pPr>
              <w:tabs>
                <w:tab w:val="left" w:pos="1560"/>
                <w:tab w:val="left" w:pos="4140"/>
                <w:tab w:val="left" w:pos="4230"/>
              </w:tabs>
              <w:spacing w:before="0"/>
              <w:jc w:val="left"/>
              <w:rPr>
                <w:rFonts w:asciiTheme="minorHAnsi" w:hAnsiTheme="minorHAnsi" w:cs="Arial"/>
                <w:lang w:val="en-GB"/>
              </w:rPr>
            </w:pPr>
            <w:r>
              <w:rPr>
                <w:lang w:val="it-IT"/>
              </w:rPr>
              <w:tab/>
            </w:r>
            <w:r w:rsidRPr="00962D10">
              <w:rPr>
                <w:lang w:val="en-GB"/>
              </w:rPr>
              <w:t>mobile@ssicanada.com</w:t>
            </w:r>
          </w:p>
        </w:tc>
        <w:tc>
          <w:tcPr>
            <w:tcW w:w="1261" w:type="dxa"/>
            <w:tcBorders>
              <w:top w:val="single" w:sz="4" w:space="0" w:color="auto"/>
              <w:left w:val="single" w:sz="4" w:space="0" w:color="auto"/>
              <w:bottom w:val="single" w:sz="4" w:space="0" w:color="auto"/>
              <w:right w:val="single" w:sz="4" w:space="0" w:color="auto"/>
            </w:tcBorders>
            <w:shd w:val="clear" w:color="auto" w:fill="FFFFFF"/>
            <w:hideMark/>
          </w:tcPr>
          <w:p w14:paraId="64B07B49" w14:textId="77777777" w:rsidR="00A43211" w:rsidRPr="00526B14" w:rsidRDefault="00A43211" w:rsidP="00DD7BA5">
            <w:pPr>
              <w:tabs>
                <w:tab w:val="left" w:pos="1560"/>
                <w:tab w:val="left" w:pos="4140"/>
                <w:tab w:val="left" w:pos="4230"/>
              </w:tabs>
              <w:spacing w:before="0"/>
              <w:jc w:val="center"/>
              <w:rPr>
                <w:rFonts w:asciiTheme="minorHAnsi" w:hAnsiTheme="minorHAnsi" w:cs="Arial"/>
                <w:lang w:val="en-GB"/>
              </w:rPr>
            </w:pPr>
            <w:r>
              <w:rPr>
                <w:rFonts w:asciiTheme="minorHAnsi" w:hAnsiTheme="minorHAnsi" w:cs="Arial"/>
                <w:lang w:val="en-GB"/>
              </w:rPr>
              <w:t>1</w:t>
            </w:r>
            <w:r w:rsidRPr="00526B14">
              <w:rPr>
                <w:rFonts w:asciiTheme="minorHAnsi" w:hAnsiTheme="minorHAnsi" w:cs="Arial"/>
                <w:lang w:val="en-GB"/>
              </w:rPr>
              <w:t>.</w:t>
            </w:r>
            <w:r>
              <w:rPr>
                <w:rFonts w:asciiTheme="minorHAnsi" w:hAnsiTheme="minorHAnsi" w:cs="Arial"/>
                <w:lang w:val="en-GB"/>
              </w:rPr>
              <w:t>VI</w:t>
            </w:r>
            <w:r w:rsidRPr="00526B14">
              <w:rPr>
                <w:rFonts w:asciiTheme="minorHAnsi" w:hAnsiTheme="minorHAnsi" w:cs="Arial"/>
                <w:lang w:val="en-GB"/>
              </w:rPr>
              <w:t>.2026</w:t>
            </w:r>
          </w:p>
          <w:p w14:paraId="6176838C" w14:textId="77777777" w:rsidR="00A43211" w:rsidRPr="00860107" w:rsidRDefault="00A43211" w:rsidP="00DD7BA5">
            <w:pPr>
              <w:tabs>
                <w:tab w:val="left" w:pos="1560"/>
                <w:tab w:val="left" w:pos="4140"/>
                <w:tab w:val="left" w:pos="4230"/>
              </w:tabs>
              <w:spacing w:before="0"/>
              <w:rPr>
                <w:rFonts w:asciiTheme="minorHAnsi" w:hAnsiTheme="minorHAnsi" w:cs="Arial"/>
                <w:lang w:val="en-GB"/>
              </w:rPr>
            </w:pPr>
          </w:p>
        </w:tc>
      </w:tr>
    </w:tbl>
    <w:p w14:paraId="407F033D" w14:textId="74D404E2" w:rsidR="00A43211" w:rsidRDefault="00A43211" w:rsidP="00A43211">
      <w:pPr>
        <w:tabs>
          <w:tab w:val="clear" w:pos="567"/>
          <w:tab w:val="clear" w:pos="1276"/>
          <w:tab w:val="left" w:pos="1560"/>
          <w:tab w:val="left" w:pos="4140"/>
          <w:tab w:val="left" w:pos="4230"/>
        </w:tabs>
        <w:spacing w:after="120"/>
        <w:jc w:val="left"/>
        <w:rPr>
          <w:rFonts w:asciiTheme="minorHAnsi" w:hAnsiTheme="minorHAnsi" w:cs="Arial"/>
          <w:b/>
          <w:bCs/>
          <w:lang w:val="en-GB"/>
        </w:rPr>
      </w:pPr>
      <w:r>
        <w:rPr>
          <w:rFonts w:asciiTheme="minorHAnsi" w:hAnsiTheme="minorHAnsi" w:cs="Arial"/>
          <w:b/>
          <w:bCs/>
          <w:lang w:val="en-GB"/>
        </w:rPr>
        <w:t>China</w:t>
      </w:r>
      <w:r>
        <w:rPr>
          <w:rFonts w:asciiTheme="minorHAnsi" w:hAnsiTheme="minorHAnsi" w:cs="Arial"/>
          <w:b/>
          <w:bCs/>
          <w:lang w:val="en-GB"/>
        </w:rPr>
        <w:tab/>
      </w:r>
      <w:r>
        <w:rPr>
          <w:rFonts w:asciiTheme="minorHAnsi" w:hAnsiTheme="minorHAnsi" w:cs="Arial"/>
          <w:b/>
          <w:bCs/>
          <w:lang w:val="en-GB"/>
        </w:rPr>
        <w:t>ADD</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688"/>
        <w:gridCol w:w="1136"/>
        <w:gridCol w:w="3307"/>
        <w:gridCol w:w="1261"/>
      </w:tblGrid>
      <w:tr w:rsidR="00A43211" w:rsidRPr="00B3470E" w14:paraId="7648CBC9" w14:textId="77777777" w:rsidTr="00DD7BA5">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AC15F9" w14:textId="77777777" w:rsidR="00A43211" w:rsidRPr="00B3470E" w:rsidRDefault="00A43211" w:rsidP="00DD7BA5">
            <w:pPr>
              <w:tabs>
                <w:tab w:val="left" w:pos="1560"/>
                <w:tab w:val="left" w:pos="4140"/>
                <w:tab w:val="left" w:pos="4230"/>
              </w:tabs>
              <w:spacing w:before="0" w:after="120"/>
              <w:jc w:val="left"/>
              <w:rPr>
                <w:rFonts w:asciiTheme="minorHAnsi" w:hAnsiTheme="minorHAnsi" w:cstheme="minorHAnsi"/>
                <w:i/>
                <w:iCs/>
              </w:rPr>
            </w:pPr>
            <w:r w:rsidRPr="00B3470E">
              <w:rPr>
                <w:rFonts w:asciiTheme="minorHAnsi" w:hAnsiTheme="minorHAnsi" w:cstheme="minorHAnsi"/>
                <w:i/>
                <w:iCs/>
              </w:rPr>
              <w:t>Country/</w:t>
            </w:r>
            <w:r w:rsidRPr="00B3470E">
              <w:rPr>
                <w:rFonts w:asciiTheme="minorHAnsi" w:hAnsiTheme="minorHAnsi" w:cstheme="minorHAnsi"/>
                <w:i/>
                <w:iCs/>
              </w:rPr>
              <w:br/>
              <w:t>Geographical area</w:t>
            </w:r>
          </w:p>
        </w:tc>
        <w:tc>
          <w:tcPr>
            <w:tcW w:w="26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D3D0FD" w14:textId="77777777" w:rsidR="00A43211" w:rsidRPr="00B3470E" w:rsidRDefault="00A43211" w:rsidP="00DD7BA5">
            <w:pPr>
              <w:tabs>
                <w:tab w:val="left" w:pos="1560"/>
                <w:tab w:val="left" w:pos="4140"/>
                <w:tab w:val="left" w:pos="4230"/>
              </w:tabs>
              <w:spacing w:before="0" w:after="120"/>
              <w:jc w:val="left"/>
              <w:rPr>
                <w:rFonts w:asciiTheme="minorHAnsi" w:hAnsiTheme="minorHAnsi" w:cstheme="minorHAnsi"/>
                <w:i/>
                <w:iCs/>
              </w:rPr>
            </w:pPr>
            <w:r w:rsidRPr="00B3470E">
              <w:rPr>
                <w:rFonts w:asciiTheme="minorHAnsi" w:hAnsiTheme="minorHAnsi" w:cstheme="minorHAnsi"/>
                <w:i/>
                <w:iCs/>
              </w:rPr>
              <w:t>Company Name/Address</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056A73" w14:textId="77777777" w:rsidR="00A43211" w:rsidRPr="00B3470E" w:rsidRDefault="00A43211" w:rsidP="00DD7BA5">
            <w:pPr>
              <w:tabs>
                <w:tab w:val="left" w:pos="1560"/>
                <w:tab w:val="left" w:pos="4140"/>
                <w:tab w:val="left" w:pos="4230"/>
              </w:tabs>
              <w:spacing w:before="0" w:after="120"/>
              <w:jc w:val="center"/>
              <w:rPr>
                <w:rFonts w:asciiTheme="minorHAnsi" w:hAnsiTheme="minorHAnsi" w:cstheme="minorHAnsi"/>
                <w:i/>
                <w:iCs/>
              </w:rPr>
            </w:pPr>
            <w:r w:rsidRPr="00B3470E">
              <w:rPr>
                <w:rFonts w:asciiTheme="minorHAnsi" w:hAnsiTheme="minorHAnsi" w:cstheme="minorHAnsi"/>
                <w:i/>
                <w:iCs/>
              </w:rPr>
              <w:t>Issuer Identifier Number</w:t>
            </w:r>
          </w:p>
        </w:tc>
        <w:tc>
          <w:tcPr>
            <w:tcW w:w="33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D1B73D" w14:textId="77777777" w:rsidR="00A43211" w:rsidRPr="00B3470E" w:rsidRDefault="00A43211" w:rsidP="00DD7BA5">
            <w:pPr>
              <w:tabs>
                <w:tab w:val="left" w:pos="1560"/>
                <w:tab w:val="left" w:pos="4140"/>
                <w:tab w:val="left" w:pos="4230"/>
              </w:tabs>
              <w:spacing w:before="0" w:after="120"/>
              <w:jc w:val="left"/>
              <w:rPr>
                <w:rFonts w:asciiTheme="minorHAnsi" w:hAnsiTheme="minorHAnsi" w:cstheme="minorHAnsi"/>
                <w:i/>
                <w:iCs/>
              </w:rPr>
            </w:pPr>
            <w:r w:rsidRPr="00B3470E">
              <w:rPr>
                <w:rFonts w:asciiTheme="minorHAnsi" w:hAnsiTheme="minorHAnsi" w:cstheme="minorHAnsi"/>
                <w:i/>
                <w:iCs/>
              </w:rPr>
              <w:t>Contact</w:t>
            </w:r>
          </w:p>
        </w:tc>
        <w:tc>
          <w:tcPr>
            <w:tcW w:w="1261" w:type="dxa"/>
            <w:tcBorders>
              <w:top w:val="single" w:sz="4" w:space="0" w:color="auto"/>
              <w:left w:val="single" w:sz="4" w:space="0" w:color="auto"/>
              <w:bottom w:val="single" w:sz="4" w:space="0" w:color="auto"/>
              <w:right w:val="single" w:sz="4" w:space="0" w:color="auto"/>
            </w:tcBorders>
            <w:shd w:val="clear" w:color="auto" w:fill="FFFFFF"/>
            <w:hideMark/>
          </w:tcPr>
          <w:p w14:paraId="326F637F" w14:textId="77777777" w:rsidR="00A43211" w:rsidRPr="00B3470E" w:rsidRDefault="00A43211" w:rsidP="00DD7BA5">
            <w:pPr>
              <w:tabs>
                <w:tab w:val="left" w:pos="1560"/>
                <w:tab w:val="left" w:pos="4140"/>
                <w:tab w:val="left" w:pos="4230"/>
              </w:tabs>
              <w:spacing w:before="0" w:after="120"/>
              <w:jc w:val="center"/>
              <w:rPr>
                <w:rFonts w:asciiTheme="minorHAnsi" w:hAnsiTheme="minorHAnsi" w:cstheme="minorHAnsi"/>
                <w:i/>
                <w:iCs/>
              </w:rPr>
            </w:pPr>
            <w:r w:rsidRPr="00B3470E">
              <w:rPr>
                <w:rFonts w:asciiTheme="minorHAnsi" w:hAnsiTheme="minorHAnsi" w:cstheme="minorHAnsi"/>
                <w:i/>
                <w:iCs/>
              </w:rPr>
              <w:t xml:space="preserve">Effective </w:t>
            </w:r>
            <w:r w:rsidRPr="00B3470E">
              <w:rPr>
                <w:rFonts w:asciiTheme="minorHAnsi" w:hAnsiTheme="minorHAnsi" w:cstheme="minorHAnsi"/>
                <w:i/>
                <w:iCs/>
              </w:rPr>
              <w:br/>
              <w:t>date of usage</w:t>
            </w:r>
          </w:p>
        </w:tc>
      </w:tr>
      <w:tr w:rsidR="00A43211" w:rsidRPr="00B3470E" w14:paraId="677E56B3" w14:textId="77777777" w:rsidTr="00DD7BA5">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BED740" w14:textId="77777777" w:rsidR="00A43211" w:rsidRPr="00B3470E" w:rsidRDefault="00A43211" w:rsidP="00DD7BA5">
            <w:pPr>
              <w:tabs>
                <w:tab w:val="left" w:pos="1560"/>
                <w:tab w:val="left" w:pos="4140"/>
                <w:tab w:val="left" w:pos="4230"/>
              </w:tabs>
              <w:spacing w:before="0"/>
              <w:jc w:val="left"/>
              <w:rPr>
                <w:rFonts w:asciiTheme="minorHAnsi" w:hAnsiTheme="minorHAnsi" w:cstheme="minorHAnsi"/>
                <w:bCs/>
              </w:rPr>
            </w:pPr>
            <w:r w:rsidRPr="00B3470E">
              <w:rPr>
                <w:rFonts w:asciiTheme="minorHAnsi" w:hAnsiTheme="minorHAnsi" w:cstheme="minorHAnsi"/>
                <w:bCs/>
              </w:rPr>
              <w:t>China</w:t>
            </w:r>
          </w:p>
        </w:tc>
        <w:tc>
          <w:tcPr>
            <w:tcW w:w="26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54AE8E" w14:textId="77777777" w:rsidR="00A43211" w:rsidRPr="00B3470E" w:rsidRDefault="00A43211" w:rsidP="00DD7BA5">
            <w:pPr>
              <w:spacing w:before="0"/>
              <w:jc w:val="left"/>
              <w:rPr>
                <w:rFonts w:asciiTheme="minorHAnsi" w:hAnsiTheme="minorHAnsi" w:cstheme="minorHAnsi"/>
                <w:b/>
                <w:bCs/>
                <w:lang w:val="en-GB"/>
              </w:rPr>
            </w:pPr>
            <w:r w:rsidRPr="00B3470E">
              <w:rPr>
                <w:rFonts w:asciiTheme="minorHAnsi" w:hAnsiTheme="minorHAnsi" w:cstheme="minorHAnsi"/>
                <w:b/>
                <w:bCs/>
                <w:lang w:val="en-GB"/>
              </w:rPr>
              <w:t>China Telecommunications Corporation</w:t>
            </w:r>
          </w:p>
          <w:p w14:paraId="58B96489" w14:textId="77777777" w:rsidR="00A43211" w:rsidRPr="00B3470E" w:rsidRDefault="00A43211" w:rsidP="00DD7BA5">
            <w:pPr>
              <w:spacing w:before="0"/>
              <w:jc w:val="left"/>
              <w:rPr>
                <w:rFonts w:asciiTheme="minorHAnsi" w:hAnsiTheme="minorHAnsi" w:cstheme="minorHAnsi"/>
                <w:lang w:val="en-GB"/>
              </w:rPr>
            </w:pPr>
            <w:r w:rsidRPr="00B3470E">
              <w:rPr>
                <w:rFonts w:asciiTheme="minorHAnsi" w:hAnsiTheme="minorHAnsi" w:cstheme="minorHAnsi"/>
                <w:lang w:val="en-GB"/>
              </w:rPr>
              <w:t>31 Jinrong Street, Xicheng District,</w:t>
            </w:r>
          </w:p>
          <w:p w14:paraId="5B52CBC9" w14:textId="77777777" w:rsidR="00A43211" w:rsidRPr="00B3470E" w:rsidRDefault="00A43211" w:rsidP="00DD7BA5">
            <w:pPr>
              <w:spacing w:before="0"/>
              <w:jc w:val="left"/>
              <w:rPr>
                <w:rFonts w:asciiTheme="minorHAnsi" w:hAnsiTheme="minorHAnsi" w:cstheme="minorHAnsi"/>
                <w:lang w:val="en-GB"/>
              </w:rPr>
            </w:pPr>
            <w:r w:rsidRPr="00B3470E">
              <w:rPr>
                <w:rFonts w:asciiTheme="minorHAnsi" w:hAnsiTheme="minorHAnsi" w:cstheme="minorHAnsi"/>
                <w:lang w:val="en-GB"/>
              </w:rPr>
              <w:t>BEIJING</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60CD11" w14:textId="77777777" w:rsidR="00A43211" w:rsidRPr="00B3470E" w:rsidRDefault="00A43211" w:rsidP="00DD7BA5">
            <w:pPr>
              <w:tabs>
                <w:tab w:val="left" w:pos="1560"/>
                <w:tab w:val="left" w:pos="4140"/>
                <w:tab w:val="left" w:pos="4230"/>
              </w:tabs>
              <w:spacing w:before="0"/>
              <w:jc w:val="center"/>
              <w:rPr>
                <w:rFonts w:asciiTheme="minorHAnsi" w:hAnsiTheme="minorHAnsi" w:cstheme="minorHAnsi"/>
                <w:b/>
              </w:rPr>
            </w:pPr>
            <w:r w:rsidRPr="00B3470E">
              <w:rPr>
                <w:rFonts w:asciiTheme="minorHAnsi" w:hAnsiTheme="minorHAnsi" w:cstheme="minorHAnsi"/>
                <w:b/>
              </w:rPr>
              <w:t xml:space="preserve">89 </w:t>
            </w:r>
            <w:r>
              <w:rPr>
                <w:rFonts w:asciiTheme="minorHAnsi" w:hAnsiTheme="minorHAnsi" w:cstheme="minorHAnsi"/>
                <w:b/>
              </w:rPr>
              <w:t>882</w:t>
            </w:r>
            <w:r w:rsidRPr="00B3470E">
              <w:rPr>
                <w:rFonts w:asciiTheme="minorHAnsi" w:hAnsiTheme="minorHAnsi" w:cstheme="minorHAnsi"/>
                <w:b/>
              </w:rPr>
              <w:t xml:space="preserve"> </w:t>
            </w:r>
            <w:r>
              <w:rPr>
                <w:rFonts w:asciiTheme="minorHAnsi" w:hAnsiTheme="minorHAnsi" w:cstheme="minorHAnsi"/>
                <w:b/>
              </w:rPr>
              <w:t>52</w:t>
            </w:r>
          </w:p>
        </w:tc>
        <w:tc>
          <w:tcPr>
            <w:tcW w:w="33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A7BFFF" w14:textId="77777777" w:rsidR="00A43211" w:rsidRPr="00B3470E" w:rsidRDefault="00A43211" w:rsidP="00DD7BA5">
            <w:pPr>
              <w:spacing w:before="0"/>
              <w:jc w:val="left"/>
              <w:rPr>
                <w:rFonts w:asciiTheme="minorHAnsi" w:hAnsiTheme="minorHAnsi" w:cstheme="minorHAnsi"/>
                <w:lang w:val="en-GB"/>
              </w:rPr>
            </w:pPr>
            <w:r w:rsidRPr="00B3470E">
              <w:rPr>
                <w:rFonts w:asciiTheme="minorHAnsi" w:hAnsiTheme="minorHAnsi" w:cstheme="minorHAnsi"/>
                <w:lang w:val="en-GB"/>
              </w:rPr>
              <w:t>XuKai / Geng ChengHai</w:t>
            </w:r>
          </w:p>
          <w:p w14:paraId="0C7D63AB" w14:textId="77777777" w:rsidR="00A43211" w:rsidRPr="00B3470E" w:rsidRDefault="00A43211" w:rsidP="00DD7BA5">
            <w:pPr>
              <w:spacing w:before="0"/>
              <w:jc w:val="left"/>
              <w:rPr>
                <w:rFonts w:asciiTheme="minorHAnsi" w:hAnsiTheme="minorHAnsi" w:cstheme="minorHAnsi"/>
                <w:lang w:val="en-GB"/>
              </w:rPr>
            </w:pPr>
            <w:r w:rsidRPr="00B3470E">
              <w:rPr>
                <w:rFonts w:asciiTheme="minorHAnsi" w:hAnsiTheme="minorHAnsi" w:cstheme="minorHAnsi"/>
                <w:lang w:val="en-GB"/>
              </w:rPr>
              <w:t>5th floor, Guanhua Building, No.118 Xizhimen InnerStreet, Xicheng District, </w:t>
            </w:r>
          </w:p>
          <w:p w14:paraId="41655C48" w14:textId="77777777" w:rsidR="00A43211" w:rsidRPr="00B3470E" w:rsidRDefault="00A43211" w:rsidP="00DD7BA5">
            <w:pPr>
              <w:spacing w:before="0"/>
              <w:jc w:val="left"/>
              <w:rPr>
                <w:rFonts w:asciiTheme="minorHAnsi" w:hAnsiTheme="minorHAnsi" w:cstheme="minorHAnsi"/>
                <w:lang w:val="en-GB"/>
              </w:rPr>
            </w:pPr>
            <w:r w:rsidRPr="00B3470E">
              <w:rPr>
                <w:rFonts w:asciiTheme="minorHAnsi" w:hAnsiTheme="minorHAnsi" w:cstheme="minorHAnsi"/>
                <w:lang w:val="en-GB"/>
              </w:rPr>
              <w:t>BEIJING</w:t>
            </w:r>
          </w:p>
          <w:p w14:paraId="689202BB" w14:textId="515A60B8" w:rsidR="00A43211" w:rsidRPr="007E6A2F" w:rsidRDefault="00A43211" w:rsidP="00DD7BA5">
            <w:pPr>
              <w:spacing w:before="0"/>
              <w:rPr>
                <w:rFonts w:asciiTheme="minorHAnsi" w:hAnsiTheme="minorHAnsi" w:cstheme="minorHAnsi"/>
                <w:lang w:val="en-GB"/>
              </w:rPr>
            </w:pPr>
            <w:r w:rsidRPr="00B3470E">
              <w:rPr>
                <w:rFonts w:asciiTheme="minorHAnsi" w:hAnsiTheme="minorHAnsi" w:cstheme="minorHAnsi"/>
                <w:lang w:val="en-GB"/>
              </w:rPr>
              <w:t>Tel:</w:t>
            </w:r>
            <w:r>
              <w:rPr>
                <w:rFonts w:asciiTheme="minorHAnsi" w:hAnsiTheme="minorHAnsi" w:cstheme="minorHAnsi"/>
                <w:lang w:val="en-GB"/>
              </w:rPr>
              <w:tab/>
            </w:r>
            <w:r w:rsidRPr="00B3470E">
              <w:rPr>
                <w:rFonts w:asciiTheme="minorHAnsi" w:hAnsiTheme="minorHAnsi" w:cstheme="minorHAnsi"/>
                <w:lang w:val="en-GB"/>
              </w:rPr>
              <w:t>+86 18910687258</w:t>
            </w:r>
            <w:r>
              <w:t xml:space="preserve"> </w:t>
            </w:r>
            <w:r w:rsidRPr="007E6A2F">
              <w:rPr>
                <w:rFonts w:asciiTheme="minorHAnsi" w:hAnsiTheme="minorHAnsi" w:cstheme="minorHAnsi"/>
                <w:lang w:val="en-GB"/>
              </w:rPr>
              <w:t>/</w:t>
            </w:r>
          </w:p>
          <w:p w14:paraId="447FB233" w14:textId="08EEEAB3" w:rsidR="00A43211" w:rsidRPr="00B3470E" w:rsidRDefault="00A43211" w:rsidP="00DD7BA5">
            <w:pPr>
              <w:spacing w:before="0"/>
              <w:jc w:val="left"/>
              <w:rPr>
                <w:rFonts w:asciiTheme="minorHAnsi" w:hAnsiTheme="minorHAnsi" w:cstheme="minorHAnsi"/>
                <w:lang w:val="en-GB"/>
              </w:rPr>
            </w:pPr>
            <w:r>
              <w:rPr>
                <w:rFonts w:asciiTheme="minorHAnsi" w:hAnsiTheme="minorHAnsi" w:cstheme="minorHAnsi"/>
                <w:lang w:val="en-GB"/>
              </w:rPr>
              <w:tab/>
            </w:r>
            <w:r w:rsidRPr="007E6A2F">
              <w:rPr>
                <w:rFonts w:asciiTheme="minorHAnsi" w:hAnsiTheme="minorHAnsi" w:cstheme="minorHAnsi"/>
                <w:lang w:val="en-GB"/>
              </w:rPr>
              <w:t>+86 18910281587</w:t>
            </w:r>
            <w:r>
              <w:rPr>
                <w:rFonts w:asciiTheme="minorHAnsi" w:hAnsiTheme="minorHAnsi" w:cstheme="minorHAnsi"/>
                <w:lang w:val="en-GB"/>
              </w:rPr>
              <w:t xml:space="preserve">          </w:t>
            </w:r>
          </w:p>
          <w:p w14:paraId="71E42870" w14:textId="58DD4B7E" w:rsidR="00A43211" w:rsidRPr="00B3470E" w:rsidRDefault="00A43211" w:rsidP="00DD7BA5">
            <w:pPr>
              <w:spacing w:before="0"/>
              <w:jc w:val="left"/>
              <w:rPr>
                <w:rFonts w:asciiTheme="minorHAnsi" w:hAnsiTheme="minorHAnsi" w:cstheme="minorHAnsi"/>
                <w:lang w:val="en-GB"/>
              </w:rPr>
            </w:pPr>
            <w:r w:rsidRPr="00B3470E">
              <w:rPr>
                <w:rFonts w:asciiTheme="minorHAnsi" w:hAnsiTheme="minorHAnsi" w:cstheme="minorHAnsi"/>
                <w:lang w:val="en-GB"/>
              </w:rPr>
              <w:t>E-mail:</w:t>
            </w:r>
            <w:r>
              <w:rPr>
                <w:rFonts w:asciiTheme="minorHAnsi" w:hAnsiTheme="minorHAnsi" w:cstheme="minorHAnsi"/>
                <w:lang w:val="en-GB"/>
              </w:rPr>
              <w:tab/>
            </w:r>
            <w:r w:rsidRPr="007E3F7E">
              <w:rPr>
                <w:rFonts w:asciiTheme="minorHAnsi" w:hAnsiTheme="minorHAnsi" w:cstheme="minorHAnsi"/>
                <w:lang w:val="en-GB"/>
              </w:rPr>
              <w:t>xukai@chinatelecom.cn</w:t>
            </w:r>
            <w:r w:rsidRPr="00B3470E">
              <w:rPr>
                <w:rFonts w:asciiTheme="minorHAnsi" w:hAnsiTheme="minorHAnsi" w:cstheme="minorHAnsi"/>
                <w:lang w:val="en-GB"/>
              </w:rPr>
              <w:t>;</w:t>
            </w:r>
          </w:p>
          <w:p w14:paraId="58F04FB1" w14:textId="7834F7A2" w:rsidR="00A43211" w:rsidRPr="00B3470E" w:rsidRDefault="00A43211" w:rsidP="00DD7BA5">
            <w:pPr>
              <w:tabs>
                <w:tab w:val="left" w:pos="1560"/>
                <w:tab w:val="left" w:pos="4140"/>
                <w:tab w:val="left" w:pos="4230"/>
              </w:tabs>
              <w:spacing w:before="0"/>
              <w:jc w:val="left"/>
              <w:rPr>
                <w:rFonts w:asciiTheme="minorHAnsi" w:hAnsiTheme="minorHAnsi" w:cstheme="minorHAnsi"/>
                <w:lang w:val="en-GB"/>
              </w:rPr>
            </w:pPr>
            <w:r>
              <w:rPr>
                <w:rFonts w:asciiTheme="minorHAnsi" w:hAnsiTheme="minorHAnsi" w:cstheme="minorHAnsi"/>
                <w:lang w:val="en-GB"/>
              </w:rPr>
              <w:tab/>
            </w:r>
            <w:r w:rsidRPr="007E3F7E">
              <w:rPr>
                <w:rFonts w:asciiTheme="minorHAnsi" w:hAnsiTheme="minorHAnsi" w:cstheme="minorHAnsi"/>
                <w:lang w:val="en-GB"/>
              </w:rPr>
              <w:t>gengchh@chinatelecom.cn</w:t>
            </w:r>
          </w:p>
        </w:tc>
        <w:tc>
          <w:tcPr>
            <w:tcW w:w="1261" w:type="dxa"/>
            <w:tcBorders>
              <w:top w:val="single" w:sz="4" w:space="0" w:color="auto"/>
              <w:left w:val="single" w:sz="4" w:space="0" w:color="auto"/>
              <w:bottom w:val="single" w:sz="4" w:space="0" w:color="auto"/>
              <w:right w:val="single" w:sz="4" w:space="0" w:color="auto"/>
            </w:tcBorders>
            <w:shd w:val="clear" w:color="auto" w:fill="FFFFFF"/>
            <w:hideMark/>
          </w:tcPr>
          <w:p w14:paraId="162E0EA6" w14:textId="77777777" w:rsidR="00A43211" w:rsidRPr="00B3470E" w:rsidRDefault="00A43211" w:rsidP="00DD7BA5">
            <w:pPr>
              <w:tabs>
                <w:tab w:val="left" w:pos="1560"/>
                <w:tab w:val="left" w:pos="4140"/>
                <w:tab w:val="left" w:pos="4230"/>
              </w:tabs>
              <w:spacing w:before="0"/>
              <w:jc w:val="center"/>
              <w:rPr>
                <w:rFonts w:asciiTheme="minorHAnsi" w:hAnsiTheme="minorHAnsi" w:cstheme="minorHAnsi"/>
                <w:lang w:val="en-GB"/>
              </w:rPr>
            </w:pPr>
            <w:r w:rsidRPr="00B3470E">
              <w:rPr>
                <w:rFonts w:asciiTheme="minorHAnsi" w:hAnsiTheme="minorHAnsi" w:cstheme="minorHAnsi"/>
                <w:lang w:val="en-GB"/>
              </w:rPr>
              <w:t>8.VIII.2026</w:t>
            </w:r>
          </w:p>
          <w:p w14:paraId="7FF4A582" w14:textId="77777777" w:rsidR="00A43211" w:rsidRPr="00B3470E" w:rsidRDefault="00A43211" w:rsidP="00DD7BA5">
            <w:pPr>
              <w:tabs>
                <w:tab w:val="left" w:pos="1560"/>
                <w:tab w:val="left" w:pos="4140"/>
                <w:tab w:val="left" w:pos="4230"/>
              </w:tabs>
              <w:spacing w:before="0"/>
              <w:rPr>
                <w:rFonts w:asciiTheme="minorHAnsi" w:hAnsiTheme="minorHAnsi" w:cstheme="minorHAnsi"/>
                <w:lang w:val="en-GB"/>
              </w:rPr>
            </w:pPr>
          </w:p>
        </w:tc>
      </w:tr>
    </w:tbl>
    <w:p w14:paraId="74D0EF36" w14:textId="75D1A2C3" w:rsidR="00A43211" w:rsidRPr="00C6587D" w:rsidRDefault="00A43211" w:rsidP="00A43211">
      <w:pPr>
        <w:tabs>
          <w:tab w:val="clear" w:pos="1276"/>
          <w:tab w:val="left" w:pos="1560"/>
          <w:tab w:val="left" w:pos="4140"/>
          <w:tab w:val="left" w:pos="4230"/>
        </w:tabs>
        <w:spacing w:after="120"/>
        <w:jc w:val="left"/>
        <w:rPr>
          <w:rFonts w:cs="Arial"/>
          <w:lang w:val="en-GB"/>
        </w:rPr>
      </w:pPr>
      <w:r w:rsidRPr="00C6587D">
        <w:rPr>
          <w:rFonts w:cs="Arial"/>
          <w:b/>
          <w:bCs/>
          <w:lang w:val="en"/>
        </w:rPr>
        <w:t>Macao, China</w:t>
      </w:r>
      <w:r>
        <w:rPr>
          <w:rFonts w:cs="Arial"/>
          <w:b/>
          <w:bCs/>
        </w:rPr>
        <w:tab/>
      </w:r>
      <w:r w:rsidRPr="00C6587D">
        <w:rPr>
          <w:rFonts w:cs="Arial"/>
          <w:b/>
          <w:bCs/>
        </w:rPr>
        <w:t>LIR</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3745"/>
        <w:gridCol w:w="1163"/>
        <w:gridCol w:w="3447"/>
      </w:tblGrid>
      <w:tr w:rsidR="00A43211" w:rsidRPr="00C6587D" w14:paraId="574F951A" w14:textId="77777777" w:rsidTr="00DD7BA5">
        <w:trPr>
          <w:cantSplit/>
          <w:tblHeader/>
        </w:trPr>
        <w:tc>
          <w:tcPr>
            <w:tcW w:w="1418" w:type="dxa"/>
          </w:tcPr>
          <w:p w14:paraId="0E75D0D3" w14:textId="77777777" w:rsidR="00A43211" w:rsidRPr="00C6587D" w:rsidRDefault="00A43211" w:rsidP="00DD7BA5">
            <w:pPr>
              <w:widowControl w:val="0"/>
              <w:spacing w:before="0" w:after="120"/>
              <w:rPr>
                <w:rFonts w:asciiTheme="minorHAnsi" w:hAnsiTheme="minorHAnsi" w:cstheme="minorHAnsi"/>
                <w:i/>
                <w:iCs/>
              </w:rPr>
            </w:pPr>
            <w:r w:rsidRPr="00C6587D">
              <w:rPr>
                <w:rFonts w:asciiTheme="minorHAnsi" w:hAnsiTheme="minorHAnsi" w:cstheme="minorHAnsi"/>
                <w:i/>
                <w:iCs/>
                <w:color w:val="000000"/>
              </w:rPr>
              <w:t>Country/</w:t>
            </w:r>
            <w:r w:rsidRPr="00C6587D">
              <w:rPr>
                <w:rFonts w:asciiTheme="minorHAnsi" w:hAnsiTheme="minorHAnsi" w:cstheme="minorHAnsi"/>
                <w:i/>
                <w:iCs/>
                <w:color w:val="000000"/>
              </w:rPr>
              <w:br/>
              <w:t>Geographical area</w:t>
            </w:r>
          </w:p>
        </w:tc>
        <w:tc>
          <w:tcPr>
            <w:tcW w:w="3651" w:type="dxa"/>
          </w:tcPr>
          <w:p w14:paraId="58D8D8D6" w14:textId="77777777" w:rsidR="00A43211" w:rsidRPr="00C6587D" w:rsidRDefault="00A43211" w:rsidP="00DD7BA5">
            <w:pPr>
              <w:widowControl w:val="0"/>
              <w:spacing w:before="0"/>
              <w:rPr>
                <w:rFonts w:asciiTheme="minorHAnsi" w:hAnsiTheme="minorHAnsi" w:cstheme="minorHAnsi"/>
                <w:i/>
                <w:iCs/>
                <w:color w:val="000000"/>
              </w:rPr>
            </w:pPr>
            <w:r w:rsidRPr="00C6587D">
              <w:rPr>
                <w:rFonts w:asciiTheme="minorHAnsi" w:hAnsiTheme="minorHAnsi" w:cstheme="minorHAnsi"/>
                <w:i/>
                <w:iCs/>
                <w:color w:val="000000"/>
              </w:rPr>
              <w:t>Company Name/Address</w:t>
            </w:r>
          </w:p>
        </w:tc>
        <w:tc>
          <w:tcPr>
            <w:tcW w:w="1134" w:type="dxa"/>
          </w:tcPr>
          <w:p w14:paraId="12036DB3" w14:textId="77777777" w:rsidR="00A43211" w:rsidRPr="00C6587D" w:rsidRDefault="00A43211" w:rsidP="00DD7BA5">
            <w:pPr>
              <w:widowControl w:val="0"/>
              <w:spacing w:before="0"/>
              <w:jc w:val="center"/>
              <w:rPr>
                <w:rFonts w:asciiTheme="minorHAnsi" w:hAnsiTheme="minorHAnsi" w:cstheme="minorHAnsi"/>
                <w:i/>
                <w:iCs/>
                <w:color w:val="000000"/>
              </w:rPr>
            </w:pPr>
            <w:r w:rsidRPr="00C6587D">
              <w:rPr>
                <w:rFonts w:asciiTheme="minorHAnsi" w:hAnsiTheme="minorHAnsi" w:cstheme="minorHAnsi"/>
                <w:i/>
                <w:iCs/>
                <w:color w:val="000000"/>
              </w:rPr>
              <w:t>Issuer Identifier Number</w:t>
            </w:r>
          </w:p>
        </w:tc>
        <w:tc>
          <w:tcPr>
            <w:tcW w:w="3361" w:type="dxa"/>
          </w:tcPr>
          <w:p w14:paraId="28942B58" w14:textId="77777777" w:rsidR="00A43211" w:rsidRPr="00C6587D" w:rsidRDefault="00A43211" w:rsidP="00DD7BA5">
            <w:pPr>
              <w:widowControl w:val="0"/>
              <w:tabs>
                <w:tab w:val="center" w:pos="1679"/>
              </w:tabs>
              <w:spacing w:before="0"/>
              <w:rPr>
                <w:rFonts w:asciiTheme="minorHAnsi" w:hAnsiTheme="minorHAnsi" w:cstheme="minorHAnsi"/>
                <w:i/>
                <w:iCs/>
                <w:color w:val="000000"/>
              </w:rPr>
            </w:pPr>
            <w:r w:rsidRPr="00C6587D">
              <w:rPr>
                <w:rFonts w:asciiTheme="minorHAnsi" w:hAnsiTheme="minorHAnsi" w:cstheme="minorHAnsi"/>
                <w:i/>
                <w:iCs/>
              </w:rPr>
              <w:t>Contact</w:t>
            </w:r>
          </w:p>
        </w:tc>
      </w:tr>
      <w:tr w:rsidR="00A43211" w:rsidRPr="00C6587D" w14:paraId="471981C7" w14:textId="77777777" w:rsidTr="00DD7BA5">
        <w:trPr>
          <w:cantSplit/>
        </w:trPr>
        <w:tc>
          <w:tcPr>
            <w:tcW w:w="1418" w:type="dxa"/>
          </w:tcPr>
          <w:p w14:paraId="2317E0E3" w14:textId="77777777" w:rsidR="00A43211" w:rsidRPr="00C6587D" w:rsidRDefault="00A43211" w:rsidP="00DD7BA5">
            <w:pPr>
              <w:widowControl w:val="0"/>
              <w:spacing w:before="0"/>
              <w:rPr>
                <w:rFonts w:asciiTheme="minorHAnsi" w:hAnsiTheme="minorHAnsi" w:cstheme="minorHAnsi"/>
                <w:bCs/>
                <w:color w:val="000000" w:themeColor="text1"/>
              </w:rPr>
            </w:pPr>
            <w:r w:rsidRPr="00C6587D">
              <w:rPr>
                <w:rFonts w:asciiTheme="minorHAnsi" w:hAnsiTheme="minorHAnsi" w:cstheme="minorHAnsi"/>
                <w:bCs/>
                <w:color w:val="000000" w:themeColor="text1"/>
                <w:lang w:val="en"/>
              </w:rPr>
              <w:t>Macao, China</w:t>
            </w:r>
          </w:p>
        </w:tc>
        <w:tc>
          <w:tcPr>
            <w:tcW w:w="3651" w:type="dxa"/>
          </w:tcPr>
          <w:p w14:paraId="661B2128" w14:textId="77777777" w:rsidR="00A43211" w:rsidRPr="00C6587D" w:rsidRDefault="00A43211" w:rsidP="00DD7BA5">
            <w:pPr>
              <w:widowControl w:val="0"/>
              <w:spacing w:before="0"/>
              <w:jc w:val="left"/>
              <w:rPr>
                <w:rFonts w:asciiTheme="minorHAnsi" w:hAnsiTheme="minorHAnsi" w:cstheme="minorHAnsi"/>
                <w:color w:val="000000" w:themeColor="text1"/>
                <w:lang w:val="es-ES"/>
              </w:rPr>
            </w:pPr>
            <w:r w:rsidRPr="00C6587D">
              <w:rPr>
                <w:rFonts w:asciiTheme="minorHAnsi" w:hAnsiTheme="minorHAnsi" w:cstheme="minorHAnsi"/>
                <w:b/>
                <w:bCs/>
                <w:lang w:val="es-ES"/>
              </w:rPr>
              <w:t>SmarTone – Comunicações Móveis, S.A.</w:t>
            </w:r>
            <w:r w:rsidRPr="00C6587D">
              <w:rPr>
                <w:rFonts w:asciiTheme="minorHAnsi" w:hAnsiTheme="minorHAnsi" w:cstheme="minorHAnsi"/>
                <w:b/>
                <w:bCs/>
                <w:lang w:val="es-ES"/>
              </w:rPr>
              <w:br/>
            </w:r>
            <w:r w:rsidRPr="00C6587D">
              <w:rPr>
                <w:rFonts w:asciiTheme="minorHAnsi" w:hAnsiTheme="minorHAnsi" w:cstheme="minorHAnsi"/>
                <w:color w:val="000000" w:themeColor="text1"/>
                <w:lang w:val="es-ES"/>
              </w:rPr>
              <w:t>Avenida Xian Xing Hai</w:t>
            </w:r>
            <w:r w:rsidRPr="00C6587D">
              <w:rPr>
                <w:rFonts w:asciiTheme="minorHAnsi" w:hAnsiTheme="minorHAnsi" w:cstheme="minorHAnsi"/>
                <w:color w:val="000000" w:themeColor="text1"/>
                <w:lang w:val="es-ES"/>
              </w:rPr>
              <w:br/>
              <w:t>Centro Golden Dragon</w:t>
            </w:r>
            <w:r w:rsidRPr="00C6587D">
              <w:rPr>
                <w:rFonts w:asciiTheme="minorHAnsi" w:hAnsiTheme="minorHAnsi" w:cstheme="minorHAnsi"/>
                <w:color w:val="000000" w:themeColor="text1"/>
                <w:lang w:val="es-ES"/>
              </w:rPr>
              <w:br/>
              <w:t>12 andar, Macau </w:t>
            </w:r>
          </w:p>
          <w:p w14:paraId="39D3DA51" w14:textId="77777777" w:rsidR="00A43211" w:rsidRPr="00C6587D" w:rsidRDefault="00A43211" w:rsidP="00DD7BA5">
            <w:pPr>
              <w:widowControl w:val="0"/>
              <w:spacing w:before="0"/>
              <w:jc w:val="left"/>
              <w:rPr>
                <w:rFonts w:asciiTheme="minorHAnsi" w:hAnsiTheme="minorHAnsi" w:cstheme="minorHAnsi"/>
                <w:color w:val="000000" w:themeColor="text1"/>
                <w:lang w:val="es-ES"/>
              </w:rPr>
            </w:pPr>
          </w:p>
        </w:tc>
        <w:tc>
          <w:tcPr>
            <w:tcW w:w="1134" w:type="dxa"/>
          </w:tcPr>
          <w:p w14:paraId="0F6B26A7" w14:textId="77777777" w:rsidR="00A43211" w:rsidRPr="00C6587D" w:rsidRDefault="00A43211" w:rsidP="00DD7BA5">
            <w:pPr>
              <w:widowControl w:val="0"/>
              <w:spacing w:before="0"/>
              <w:jc w:val="center"/>
              <w:rPr>
                <w:rFonts w:asciiTheme="minorHAnsi" w:hAnsiTheme="minorHAnsi" w:cstheme="minorHAnsi"/>
                <w:b/>
                <w:bCs/>
                <w:color w:val="000000" w:themeColor="text1"/>
              </w:rPr>
            </w:pPr>
            <w:r w:rsidRPr="00C6587D">
              <w:rPr>
                <w:b/>
                <w:bCs/>
                <w:color w:val="000000"/>
              </w:rPr>
              <w:t>89 853 00</w:t>
            </w:r>
          </w:p>
        </w:tc>
        <w:tc>
          <w:tcPr>
            <w:tcW w:w="3361" w:type="dxa"/>
          </w:tcPr>
          <w:p w14:paraId="1CB68440" w14:textId="77777777" w:rsidR="00A43211" w:rsidRPr="00C6587D" w:rsidRDefault="00A43211" w:rsidP="00DD7BA5">
            <w:pPr>
              <w:widowControl w:val="0"/>
              <w:spacing w:before="0"/>
              <w:jc w:val="left"/>
              <w:rPr>
                <w:rFonts w:asciiTheme="minorHAnsi" w:hAnsiTheme="minorHAnsi" w:cstheme="minorHAnsi"/>
                <w:color w:val="000000" w:themeColor="text1"/>
                <w:lang w:val="fr-FR"/>
              </w:rPr>
            </w:pPr>
            <w:r w:rsidRPr="00C6587D">
              <w:rPr>
                <w:rFonts w:asciiTheme="minorHAnsi" w:hAnsiTheme="minorHAnsi" w:cstheme="minorHAnsi"/>
                <w:color w:val="000000" w:themeColor="text1"/>
                <w:lang w:val="fr-FR"/>
              </w:rPr>
              <w:t>Rosa Tang</w:t>
            </w:r>
            <w:r w:rsidRPr="00C6587D">
              <w:rPr>
                <w:rFonts w:asciiTheme="minorHAnsi" w:hAnsiTheme="minorHAnsi" w:cstheme="minorHAnsi"/>
                <w:color w:val="000000" w:themeColor="text1"/>
                <w:lang w:val="fr-FR"/>
              </w:rPr>
              <w:br/>
              <w:t>Avenida Xian Xing Hai,</w:t>
            </w:r>
            <w:r w:rsidRPr="00C6587D">
              <w:rPr>
                <w:rFonts w:asciiTheme="minorHAnsi" w:hAnsiTheme="minorHAnsi" w:cstheme="minorHAnsi"/>
                <w:color w:val="000000" w:themeColor="text1"/>
                <w:lang w:val="fr-FR"/>
              </w:rPr>
              <w:br/>
              <w:t>Centro Golden Dragon, 12 andar</w:t>
            </w:r>
          </w:p>
          <w:p w14:paraId="20FC4BD7" w14:textId="2A5579E4" w:rsidR="00A43211" w:rsidRPr="00C6587D" w:rsidRDefault="00A43211" w:rsidP="00DD7BA5">
            <w:pPr>
              <w:widowControl w:val="0"/>
              <w:spacing w:before="0"/>
              <w:jc w:val="left"/>
              <w:rPr>
                <w:rFonts w:asciiTheme="minorHAnsi" w:hAnsiTheme="minorHAnsi" w:cstheme="minorHAnsi"/>
                <w:color w:val="000000" w:themeColor="text1"/>
                <w:lang w:val="de-DE"/>
              </w:rPr>
            </w:pPr>
            <w:r w:rsidRPr="00C6587D">
              <w:rPr>
                <w:rFonts w:asciiTheme="minorHAnsi" w:hAnsiTheme="minorHAnsi" w:cstheme="minorHAnsi"/>
                <w:color w:val="000000" w:themeColor="text1"/>
                <w:lang w:val="en-GB"/>
              </w:rPr>
              <w:t>Macau</w:t>
            </w:r>
            <w:r w:rsidRPr="00C6587D">
              <w:rPr>
                <w:rFonts w:asciiTheme="minorHAnsi" w:hAnsiTheme="minorHAnsi" w:cstheme="minorHAnsi"/>
                <w:color w:val="000000" w:themeColor="text1"/>
                <w:lang w:val="de-DE"/>
              </w:rPr>
              <w:t xml:space="preserve"> </w:t>
            </w:r>
            <w:r w:rsidRPr="00C6587D">
              <w:rPr>
                <w:rFonts w:asciiTheme="minorHAnsi" w:hAnsiTheme="minorHAnsi" w:cstheme="minorHAnsi"/>
                <w:color w:val="000000" w:themeColor="text1"/>
                <w:lang w:val="de-DE"/>
              </w:rPr>
              <w:br/>
              <w:t>Tel:</w:t>
            </w:r>
            <w:r>
              <w:rPr>
                <w:rFonts w:asciiTheme="minorHAnsi" w:hAnsiTheme="minorHAnsi" w:cstheme="minorHAnsi"/>
                <w:color w:val="000000" w:themeColor="text1"/>
                <w:lang w:val="de-DE"/>
              </w:rPr>
              <w:tab/>
            </w:r>
            <w:r w:rsidRPr="00C6587D">
              <w:rPr>
                <w:rFonts w:asciiTheme="minorHAnsi" w:hAnsiTheme="minorHAnsi" w:cstheme="minorHAnsi"/>
                <w:color w:val="000000" w:themeColor="text1"/>
                <w:lang w:val="de-DE"/>
              </w:rPr>
              <w:t>+853 6620 2060</w:t>
            </w:r>
          </w:p>
          <w:p w14:paraId="09F6409D" w14:textId="079C401C" w:rsidR="00A43211" w:rsidRPr="00C6587D" w:rsidRDefault="00A43211" w:rsidP="00DD7BA5">
            <w:pPr>
              <w:widowControl w:val="0"/>
              <w:spacing w:before="0"/>
              <w:jc w:val="left"/>
              <w:rPr>
                <w:rFonts w:asciiTheme="minorHAnsi" w:hAnsiTheme="minorHAnsi" w:cstheme="minorHAnsi"/>
                <w:color w:val="000000" w:themeColor="text1"/>
                <w:lang w:val="de-DE"/>
              </w:rPr>
            </w:pPr>
            <w:r w:rsidRPr="00C6587D">
              <w:rPr>
                <w:rFonts w:asciiTheme="minorHAnsi" w:hAnsiTheme="minorHAnsi" w:cstheme="minorHAnsi"/>
                <w:color w:val="000000" w:themeColor="text1"/>
                <w:lang w:val="de-DE"/>
              </w:rPr>
              <w:t>E-mail:</w:t>
            </w:r>
            <w:r>
              <w:rPr>
                <w:rFonts w:asciiTheme="minorHAnsi" w:hAnsiTheme="minorHAnsi" w:cstheme="minorHAnsi"/>
                <w:color w:val="000000" w:themeColor="text1"/>
                <w:lang w:val="de-DE"/>
              </w:rPr>
              <w:tab/>
            </w:r>
            <w:r w:rsidRPr="00C6587D">
              <w:rPr>
                <w:rFonts w:asciiTheme="minorHAnsi" w:hAnsiTheme="minorHAnsi" w:cstheme="minorHAnsi"/>
                <w:color w:val="000000" w:themeColor="text1"/>
                <w:lang w:val="de-DE"/>
              </w:rPr>
              <w:t>rosa_tang@smartone.com</w:t>
            </w:r>
          </w:p>
        </w:tc>
      </w:tr>
    </w:tbl>
    <w:p w14:paraId="39462CB2" w14:textId="4E4F4D26" w:rsidR="00A43211" w:rsidRPr="00C6587D" w:rsidRDefault="00A43211" w:rsidP="00A43211">
      <w:pPr>
        <w:tabs>
          <w:tab w:val="clear" w:pos="1276"/>
          <w:tab w:val="left" w:pos="1560"/>
          <w:tab w:val="left" w:pos="4140"/>
          <w:tab w:val="left" w:pos="4230"/>
        </w:tabs>
        <w:spacing w:after="120"/>
        <w:jc w:val="left"/>
        <w:rPr>
          <w:rFonts w:cs="Arial"/>
          <w:lang w:val="en-GB"/>
        </w:rPr>
      </w:pPr>
      <w:r w:rsidRPr="00C6587D">
        <w:rPr>
          <w:rFonts w:cs="Arial"/>
          <w:b/>
          <w:bCs/>
          <w:lang w:val="en"/>
        </w:rPr>
        <w:lastRenderedPageBreak/>
        <w:t>Macao, China</w:t>
      </w:r>
      <w:r>
        <w:rPr>
          <w:rFonts w:cs="Arial"/>
          <w:b/>
          <w:bCs/>
          <w:lang w:val="en"/>
        </w:rPr>
        <w:tab/>
      </w:r>
      <w:r w:rsidRPr="00C6587D">
        <w:rPr>
          <w:rFonts w:cs="Arial"/>
          <w:b/>
          <w:bCs/>
        </w:rPr>
        <w:t>SUP</w:t>
      </w:r>
    </w:p>
    <w:tbl>
      <w:tblPr>
        <w:tblW w:w="9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2582"/>
        <w:gridCol w:w="1165"/>
        <w:gridCol w:w="3296"/>
        <w:gridCol w:w="1310"/>
      </w:tblGrid>
      <w:tr w:rsidR="00A43211" w:rsidRPr="00C6587D" w14:paraId="6E73E752" w14:textId="77777777" w:rsidTr="00DD7BA5">
        <w:trPr>
          <w:cantSplit/>
          <w:tblHeader/>
        </w:trPr>
        <w:tc>
          <w:tcPr>
            <w:tcW w:w="1418" w:type="dxa"/>
          </w:tcPr>
          <w:p w14:paraId="542D6B46" w14:textId="77777777" w:rsidR="00A43211" w:rsidRPr="00C6587D" w:rsidRDefault="00A43211" w:rsidP="00DD7BA5">
            <w:pPr>
              <w:widowControl w:val="0"/>
              <w:spacing w:before="0" w:after="120"/>
              <w:rPr>
                <w:rFonts w:asciiTheme="minorHAnsi" w:hAnsiTheme="minorHAnsi" w:cstheme="minorHAnsi"/>
                <w:i/>
                <w:iCs/>
              </w:rPr>
            </w:pPr>
            <w:r w:rsidRPr="00C6587D">
              <w:rPr>
                <w:rFonts w:asciiTheme="minorHAnsi" w:hAnsiTheme="minorHAnsi" w:cstheme="minorHAnsi"/>
                <w:i/>
                <w:iCs/>
                <w:color w:val="000000"/>
              </w:rPr>
              <w:t>Country/</w:t>
            </w:r>
            <w:r w:rsidRPr="00C6587D">
              <w:rPr>
                <w:rFonts w:asciiTheme="minorHAnsi" w:hAnsiTheme="minorHAnsi" w:cstheme="minorHAnsi"/>
                <w:i/>
                <w:iCs/>
                <w:color w:val="000000"/>
              </w:rPr>
              <w:br/>
              <w:t>Geographical area</w:t>
            </w:r>
          </w:p>
        </w:tc>
        <w:tc>
          <w:tcPr>
            <w:tcW w:w="2514" w:type="dxa"/>
          </w:tcPr>
          <w:p w14:paraId="6D7948A0" w14:textId="77777777" w:rsidR="00A43211" w:rsidRPr="00C6587D" w:rsidRDefault="00A43211" w:rsidP="00DD7BA5">
            <w:pPr>
              <w:widowControl w:val="0"/>
              <w:spacing w:before="0"/>
              <w:rPr>
                <w:rFonts w:asciiTheme="minorHAnsi" w:hAnsiTheme="minorHAnsi" w:cstheme="minorHAnsi"/>
                <w:i/>
                <w:iCs/>
                <w:color w:val="000000"/>
              </w:rPr>
            </w:pPr>
            <w:r w:rsidRPr="00C6587D">
              <w:rPr>
                <w:rFonts w:asciiTheme="minorHAnsi" w:hAnsiTheme="minorHAnsi" w:cstheme="minorHAnsi"/>
                <w:i/>
                <w:iCs/>
                <w:color w:val="000000"/>
              </w:rPr>
              <w:t>Company Name/Address</w:t>
            </w:r>
          </w:p>
        </w:tc>
        <w:tc>
          <w:tcPr>
            <w:tcW w:w="1134" w:type="dxa"/>
          </w:tcPr>
          <w:p w14:paraId="60E4070D" w14:textId="77777777" w:rsidR="00A43211" w:rsidRPr="00C6587D" w:rsidRDefault="00A43211" w:rsidP="00DD7BA5">
            <w:pPr>
              <w:widowControl w:val="0"/>
              <w:spacing w:before="0"/>
              <w:jc w:val="center"/>
              <w:rPr>
                <w:rFonts w:asciiTheme="minorHAnsi" w:hAnsiTheme="minorHAnsi" w:cstheme="minorHAnsi"/>
                <w:i/>
                <w:iCs/>
                <w:color w:val="000000"/>
              </w:rPr>
            </w:pPr>
            <w:r w:rsidRPr="00C6587D">
              <w:rPr>
                <w:rFonts w:asciiTheme="minorHAnsi" w:hAnsiTheme="minorHAnsi" w:cstheme="minorHAnsi"/>
                <w:i/>
                <w:iCs/>
                <w:color w:val="000000"/>
              </w:rPr>
              <w:t>Issuer Identifier Number</w:t>
            </w:r>
          </w:p>
        </w:tc>
        <w:tc>
          <w:tcPr>
            <w:tcW w:w="3209" w:type="dxa"/>
          </w:tcPr>
          <w:p w14:paraId="26EF7157" w14:textId="77777777" w:rsidR="00A43211" w:rsidRPr="00C6587D" w:rsidRDefault="00A43211" w:rsidP="00DD7BA5">
            <w:pPr>
              <w:widowControl w:val="0"/>
              <w:tabs>
                <w:tab w:val="center" w:pos="1679"/>
              </w:tabs>
              <w:spacing w:before="0"/>
              <w:rPr>
                <w:rFonts w:asciiTheme="minorHAnsi" w:hAnsiTheme="minorHAnsi" w:cstheme="minorHAnsi"/>
                <w:i/>
                <w:iCs/>
                <w:color w:val="000000"/>
              </w:rPr>
            </w:pPr>
            <w:r w:rsidRPr="00C6587D">
              <w:rPr>
                <w:rFonts w:asciiTheme="minorHAnsi" w:hAnsiTheme="minorHAnsi" w:cstheme="minorHAnsi"/>
                <w:i/>
                <w:iCs/>
              </w:rPr>
              <w:t>Contact</w:t>
            </w:r>
          </w:p>
        </w:tc>
        <w:tc>
          <w:tcPr>
            <w:tcW w:w="1276" w:type="dxa"/>
          </w:tcPr>
          <w:p w14:paraId="4ADBD47F" w14:textId="77777777" w:rsidR="00A43211" w:rsidRPr="00C6587D" w:rsidRDefault="00A43211" w:rsidP="00DD7BA5">
            <w:pPr>
              <w:widowControl w:val="0"/>
              <w:tabs>
                <w:tab w:val="center" w:pos="1679"/>
              </w:tabs>
              <w:spacing w:before="0"/>
              <w:jc w:val="center"/>
              <w:rPr>
                <w:rFonts w:asciiTheme="minorHAnsi" w:hAnsiTheme="minorHAnsi" w:cstheme="minorHAnsi"/>
                <w:i/>
                <w:iCs/>
              </w:rPr>
            </w:pPr>
            <w:r w:rsidRPr="00C6587D">
              <w:rPr>
                <w:rFonts w:asciiTheme="minorHAnsi" w:hAnsiTheme="minorHAnsi" w:cstheme="minorHAnsi"/>
                <w:i/>
                <w:iCs/>
              </w:rPr>
              <w:t>Effective date of cancellation</w:t>
            </w:r>
          </w:p>
        </w:tc>
      </w:tr>
      <w:tr w:rsidR="00A43211" w:rsidRPr="00C6587D" w14:paraId="750C1054" w14:textId="77777777" w:rsidTr="00DD7BA5">
        <w:trPr>
          <w:cantSplit/>
        </w:trPr>
        <w:tc>
          <w:tcPr>
            <w:tcW w:w="1418" w:type="dxa"/>
          </w:tcPr>
          <w:p w14:paraId="6F7E3729" w14:textId="77777777" w:rsidR="00A43211" w:rsidRPr="00C6587D" w:rsidRDefault="00A43211" w:rsidP="00DD7BA5">
            <w:pPr>
              <w:widowControl w:val="0"/>
              <w:spacing w:before="0"/>
              <w:rPr>
                <w:rFonts w:asciiTheme="minorHAnsi" w:hAnsiTheme="minorHAnsi" w:cstheme="minorHAnsi"/>
                <w:bCs/>
                <w:color w:val="000000" w:themeColor="text1"/>
              </w:rPr>
            </w:pPr>
            <w:r w:rsidRPr="00C6587D">
              <w:rPr>
                <w:rFonts w:asciiTheme="minorHAnsi" w:hAnsiTheme="minorHAnsi" w:cstheme="minorHAnsi"/>
                <w:bCs/>
                <w:color w:val="000000" w:themeColor="text1"/>
                <w:lang w:val="en"/>
              </w:rPr>
              <w:t>Macao, China</w:t>
            </w:r>
          </w:p>
        </w:tc>
        <w:tc>
          <w:tcPr>
            <w:tcW w:w="2514" w:type="dxa"/>
          </w:tcPr>
          <w:p w14:paraId="58172232" w14:textId="77777777" w:rsidR="00A43211" w:rsidRPr="00C6587D" w:rsidRDefault="00A43211" w:rsidP="00DD7BA5">
            <w:pPr>
              <w:widowControl w:val="0"/>
              <w:spacing w:before="0"/>
              <w:jc w:val="left"/>
              <w:rPr>
                <w:rFonts w:asciiTheme="minorHAnsi" w:hAnsiTheme="minorHAnsi" w:cstheme="minorHAnsi"/>
                <w:color w:val="000000" w:themeColor="text1"/>
                <w:lang w:val="es-ES"/>
              </w:rPr>
            </w:pPr>
            <w:r w:rsidRPr="00C6587D">
              <w:rPr>
                <w:rFonts w:asciiTheme="minorHAnsi" w:hAnsiTheme="minorHAnsi" w:cstheme="minorHAnsi"/>
                <w:b/>
                <w:bCs/>
                <w:lang w:val="es-ES"/>
              </w:rPr>
              <w:t>SmarTone – Comunicações Móveis, S.A.</w:t>
            </w:r>
            <w:r w:rsidRPr="00C6587D">
              <w:rPr>
                <w:rFonts w:asciiTheme="minorHAnsi" w:hAnsiTheme="minorHAnsi" w:cstheme="minorHAnsi"/>
                <w:b/>
                <w:bCs/>
                <w:lang w:val="es-ES"/>
              </w:rPr>
              <w:br/>
            </w:r>
            <w:r w:rsidRPr="00C6587D">
              <w:rPr>
                <w:rFonts w:asciiTheme="minorHAnsi" w:hAnsiTheme="minorHAnsi" w:cstheme="minorHAnsi"/>
                <w:color w:val="000000" w:themeColor="text1"/>
                <w:lang w:val="es-ES"/>
              </w:rPr>
              <w:t>Avenida Xian Xing Hai</w:t>
            </w:r>
            <w:r w:rsidRPr="00C6587D">
              <w:rPr>
                <w:rFonts w:asciiTheme="minorHAnsi" w:hAnsiTheme="minorHAnsi" w:cstheme="minorHAnsi"/>
                <w:color w:val="000000" w:themeColor="text1"/>
                <w:lang w:val="es-ES"/>
              </w:rPr>
              <w:br/>
              <w:t>Centro Golden Dragon</w:t>
            </w:r>
            <w:r w:rsidRPr="00C6587D">
              <w:rPr>
                <w:rFonts w:asciiTheme="minorHAnsi" w:hAnsiTheme="minorHAnsi" w:cstheme="minorHAnsi"/>
                <w:color w:val="000000" w:themeColor="text1"/>
                <w:lang w:val="es-ES"/>
              </w:rPr>
              <w:br/>
              <w:t>12 andar, Macau </w:t>
            </w:r>
          </w:p>
          <w:p w14:paraId="0A87AD36" w14:textId="77777777" w:rsidR="00A43211" w:rsidRPr="00C6587D" w:rsidRDefault="00A43211" w:rsidP="00DD7BA5">
            <w:pPr>
              <w:widowControl w:val="0"/>
              <w:spacing w:before="0"/>
              <w:rPr>
                <w:rFonts w:asciiTheme="minorHAnsi" w:hAnsiTheme="minorHAnsi" w:cstheme="minorHAnsi"/>
                <w:color w:val="000000" w:themeColor="text1"/>
                <w:lang w:val="es-ES"/>
              </w:rPr>
            </w:pPr>
          </w:p>
        </w:tc>
        <w:tc>
          <w:tcPr>
            <w:tcW w:w="1134" w:type="dxa"/>
          </w:tcPr>
          <w:p w14:paraId="120CAA51" w14:textId="77777777" w:rsidR="00A43211" w:rsidRPr="00C6587D" w:rsidRDefault="00A43211" w:rsidP="00DD7BA5">
            <w:pPr>
              <w:widowControl w:val="0"/>
              <w:spacing w:before="0"/>
              <w:jc w:val="center"/>
              <w:rPr>
                <w:rFonts w:asciiTheme="minorHAnsi" w:hAnsiTheme="minorHAnsi" w:cstheme="minorHAnsi"/>
                <w:b/>
                <w:bCs/>
                <w:color w:val="000000" w:themeColor="text1"/>
              </w:rPr>
            </w:pPr>
            <w:r w:rsidRPr="00C6587D">
              <w:rPr>
                <w:rFonts w:asciiTheme="minorHAnsi" w:hAnsiTheme="minorHAnsi" w:cstheme="minorHAnsi"/>
                <w:b/>
                <w:bCs/>
                <w:color w:val="000000"/>
              </w:rPr>
              <w:t>89 853 00</w:t>
            </w:r>
          </w:p>
        </w:tc>
        <w:tc>
          <w:tcPr>
            <w:tcW w:w="3209" w:type="dxa"/>
          </w:tcPr>
          <w:p w14:paraId="0AEE93A9" w14:textId="77777777" w:rsidR="00A43211" w:rsidRPr="00C6587D" w:rsidRDefault="00A43211" w:rsidP="00DD7BA5">
            <w:pPr>
              <w:widowControl w:val="0"/>
              <w:spacing w:before="0"/>
              <w:jc w:val="left"/>
              <w:rPr>
                <w:rFonts w:asciiTheme="minorHAnsi" w:hAnsiTheme="minorHAnsi" w:cstheme="minorHAnsi"/>
                <w:color w:val="000000" w:themeColor="text1"/>
                <w:lang w:val="fr-FR"/>
              </w:rPr>
            </w:pPr>
            <w:r w:rsidRPr="00C6587D">
              <w:rPr>
                <w:rFonts w:asciiTheme="minorHAnsi" w:hAnsiTheme="minorHAnsi" w:cstheme="minorHAnsi"/>
                <w:color w:val="000000" w:themeColor="text1"/>
                <w:lang w:val="fr-FR"/>
              </w:rPr>
              <w:t>Rosa Tang</w:t>
            </w:r>
            <w:r w:rsidRPr="00C6587D">
              <w:rPr>
                <w:rFonts w:asciiTheme="minorHAnsi" w:hAnsiTheme="minorHAnsi" w:cstheme="minorHAnsi"/>
                <w:color w:val="000000" w:themeColor="text1"/>
                <w:lang w:val="fr-FR"/>
              </w:rPr>
              <w:br/>
              <w:t>Avenida Xian Xing Hai,</w:t>
            </w:r>
            <w:r w:rsidRPr="00C6587D">
              <w:rPr>
                <w:rFonts w:asciiTheme="minorHAnsi" w:hAnsiTheme="minorHAnsi" w:cstheme="minorHAnsi"/>
                <w:color w:val="000000" w:themeColor="text1"/>
                <w:lang w:val="fr-FR"/>
              </w:rPr>
              <w:br/>
              <w:t>Centro Golden Dragon, 12 andar</w:t>
            </w:r>
          </w:p>
          <w:p w14:paraId="7DA370A4" w14:textId="1386FB9A" w:rsidR="00A43211" w:rsidRPr="00C6587D" w:rsidRDefault="00A43211" w:rsidP="00DD7BA5">
            <w:pPr>
              <w:widowControl w:val="0"/>
              <w:spacing w:before="0"/>
              <w:jc w:val="left"/>
              <w:rPr>
                <w:rFonts w:asciiTheme="minorHAnsi" w:hAnsiTheme="minorHAnsi" w:cstheme="minorHAnsi"/>
                <w:color w:val="000000" w:themeColor="text1"/>
                <w:lang w:val="de-DE"/>
              </w:rPr>
            </w:pPr>
            <w:r w:rsidRPr="00C6587D">
              <w:rPr>
                <w:rFonts w:asciiTheme="minorHAnsi" w:hAnsiTheme="minorHAnsi" w:cstheme="minorHAnsi"/>
                <w:color w:val="000000" w:themeColor="text1"/>
                <w:lang w:val="en-GB"/>
              </w:rPr>
              <w:t>Macau</w:t>
            </w:r>
            <w:r w:rsidRPr="00C6587D">
              <w:rPr>
                <w:rFonts w:asciiTheme="minorHAnsi" w:hAnsiTheme="minorHAnsi" w:cstheme="minorHAnsi"/>
                <w:color w:val="000000" w:themeColor="text1"/>
                <w:lang w:val="de-DE"/>
              </w:rPr>
              <w:t xml:space="preserve"> </w:t>
            </w:r>
            <w:r w:rsidRPr="00C6587D">
              <w:rPr>
                <w:rFonts w:asciiTheme="minorHAnsi" w:hAnsiTheme="minorHAnsi" w:cstheme="minorHAnsi"/>
                <w:color w:val="000000" w:themeColor="text1"/>
                <w:lang w:val="de-DE"/>
              </w:rPr>
              <w:br/>
              <w:t>Tel:</w:t>
            </w:r>
            <w:r>
              <w:rPr>
                <w:rFonts w:asciiTheme="minorHAnsi" w:hAnsiTheme="minorHAnsi" w:cstheme="minorHAnsi"/>
                <w:color w:val="000000" w:themeColor="text1"/>
                <w:lang w:val="de-DE"/>
              </w:rPr>
              <w:tab/>
            </w:r>
            <w:r w:rsidRPr="00C6587D">
              <w:rPr>
                <w:rFonts w:asciiTheme="minorHAnsi" w:hAnsiTheme="minorHAnsi" w:cstheme="minorHAnsi"/>
                <w:color w:val="000000" w:themeColor="text1"/>
                <w:lang w:val="de-DE"/>
              </w:rPr>
              <w:t>+853 6620 2060</w:t>
            </w:r>
          </w:p>
          <w:p w14:paraId="022530E7" w14:textId="1654209D" w:rsidR="00A43211" w:rsidRPr="00C6587D" w:rsidRDefault="00A43211" w:rsidP="00DD7BA5">
            <w:pPr>
              <w:widowControl w:val="0"/>
              <w:spacing w:before="0"/>
              <w:jc w:val="left"/>
              <w:rPr>
                <w:rFonts w:asciiTheme="minorHAnsi" w:hAnsiTheme="minorHAnsi" w:cstheme="minorHAnsi"/>
                <w:color w:val="000000" w:themeColor="text1"/>
                <w:lang w:val="fr-FR"/>
              </w:rPr>
            </w:pPr>
            <w:r w:rsidRPr="00C6587D">
              <w:rPr>
                <w:rFonts w:asciiTheme="minorHAnsi" w:hAnsiTheme="minorHAnsi" w:cstheme="minorHAnsi"/>
                <w:color w:val="000000" w:themeColor="text1"/>
                <w:lang w:val="de-DE"/>
              </w:rPr>
              <w:t>E-mail:</w:t>
            </w:r>
            <w:r>
              <w:rPr>
                <w:rFonts w:asciiTheme="minorHAnsi" w:hAnsiTheme="minorHAnsi" w:cstheme="minorHAnsi"/>
                <w:color w:val="000000" w:themeColor="text1"/>
                <w:lang w:val="de-DE"/>
              </w:rPr>
              <w:tab/>
            </w:r>
            <w:r w:rsidRPr="00C6587D">
              <w:rPr>
                <w:rFonts w:asciiTheme="minorHAnsi" w:hAnsiTheme="minorHAnsi" w:cstheme="minorHAnsi"/>
                <w:color w:val="000000" w:themeColor="text1"/>
                <w:lang w:val="de-DE"/>
              </w:rPr>
              <w:t>rosa_tang@smartone.com</w:t>
            </w:r>
          </w:p>
        </w:tc>
        <w:tc>
          <w:tcPr>
            <w:tcW w:w="1276" w:type="dxa"/>
          </w:tcPr>
          <w:p w14:paraId="67D1C1FE" w14:textId="77777777" w:rsidR="00A43211" w:rsidRPr="00C6587D" w:rsidRDefault="00A43211" w:rsidP="00DD7BA5">
            <w:pPr>
              <w:widowControl w:val="0"/>
              <w:spacing w:before="0"/>
              <w:jc w:val="center"/>
              <w:rPr>
                <w:rFonts w:asciiTheme="minorHAnsi" w:hAnsiTheme="minorHAnsi" w:cstheme="minorHAnsi"/>
                <w:color w:val="000000" w:themeColor="text1"/>
                <w:lang w:val="en-GB"/>
              </w:rPr>
            </w:pPr>
            <w:r w:rsidRPr="00C6587D">
              <w:rPr>
                <w:rFonts w:asciiTheme="minorHAnsi" w:hAnsiTheme="minorHAnsi" w:cstheme="minorHAnsi"/>
                <w:color w:val="000000" w:themeColor="text1"/>
                <w:lang w:val="en-GB"/>
              </w:rPr>
              <w:t>15.VIII.2025</w:t>
            </w:r>
          </w:p>
        </w:tc>
      </w:tr>
    </w:tbl>
    <w:p w14:paraId="6ADB5C4D" w14:textId="3A3FC197" w:rsidR="00A43211" w:rsidRPr="00C6587D" w:rsidRDefault="00A43211" w:rsidP="00A43211">
      <w:pPr>
        <w:tabs>
          <w:tab w:val="clear" w:pos="1276"/>
          <w:tab w:val="left" w:pos="1560"/>
          <w:tab w:val="left" w:pos="4140"/>
          <w:tab w:val="left" w:pos="4230"/>
        </w:tabs>
        <w:spacing w:after="120"/>
        <w:jc w:val="left"/>
        <w:rPr>
          <w:rFonts w:cs="Arial"/>
          <w:lang w:val="en-GB"/>
        </w:rPr>
      </w:pPr>
      <w:r w:rsidRPr="00C6587D">
        <w:rPr>
          <w:rFonts w:cs="Arial"/>
          <w:b/>
          <w:bCs/>
          <w:lang w:val="en"/>
        </w:rPr>
        <w:t>Macao, China</w:t>
      </w:r>
      <w:r>
        <w:rPr>
          <w:rFonts w:cs="Arial"/>
          <w:b/>
          <w:bCs/>
          <w:lang w:val="en"/>
        </w:rPr>
        <w:tab/>
      </w:r>
      <w:r w:rsidRPr="00C6587D">
        <w:rPr>
          <w:rFonts w:cs="Arial"/>
          <w:b/>
          <w:bCs/>
          <w:lang w:val="en"/>
        </w:rPr>
        <w:t>LIR</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3514"/>
        <w:gridCol w:w="1175"/>
        <w:gridCol w:w="3652"/>
      </w:tblGrid>
      <w:tr w:rsidR="00A43211" w:rsidRPr="00FE3BBE" w14:paraId="15059373" w14:textId="77777777" w:rsidTr="00DD7BA5">
        <w:trPr>
          <w:cantSplit/>
          <w:tblHeader/>
        </w:trPr>
        <w:tc>
          <w:tcPr>
            <w:tcW w:w="1418" w:type="dxa"/>
          </w:tcPr>
          <w:p w14:paraId="7C70E47D" w14:textId="77777777" w:rsidR="00A43211" w:rsidRPr="00C6587D" w:rsidRDefault="00A43211" w:rsidP="00DD7BA5">
            <w:pPr>
              <w:widowControl w:val="0"/>
              <w:spacing w:before="0" w:after="120"/>
              <w:rPr>
                <w:rFonts w:asciiTheme="minorHAnsi" w:hAnsiTheme="minorHAnsi" w:cstheme="minorHAnsi"/>
                <w:i/>
                <w:iCs/>
              </w:rPr>
            </w:pPr>
            <w:r w:rsidRPr="00C6587D">
              <w:rPr>
                <w:rFonts w:asciiTheme="minorHAnsi" w:hAnsiTheme="minorHAnsi" w:cstheme="minorHAnsi"/>
                <w:i/>
                <w:iCs/>
                <w:color w:val="000000"/>
              </w:rPr>
              <w:t>Country/</w:t>
            </w:r>
            <w:r w:rsidRPr="00C6587D">
              <w:rPr>
                <w:rFonts w:asciiTheme="minorHAnsi" w:hAnsiTheme="minorHAnsi" w:cstheme="minorHAnsi"/>
                <w:i/>
                <w:iCs/>
                <w:color w:val="000000"/>
              </w:rPr>
              <w:br/>
              <w:t>Geographical area</w:t>
            </w:r>
          </w:p>
        </w:tc>
        <w:tc>
          <w:tcPr>
            <w:tcW w:w="3392" w:type="dxa"/>
          </w:tcPr>
          <w:p w14:paraId="11FA8C9E" w14:textId="77777777" w:rsidR="00A43211" w:rsidRPr="00C6587D" w:rsidRDefault="00A43211" w:rsidP="00DD7BA5">
            <w:pPr>
              <w:widowControl w:val="0"/>
              <w:spacing w:before="0"/>
              <w:rPr>
                <w:rFonts w:asciiTheme="minorHAnsi" w:hAnsiTheme="minorHAnsi" w:cstheme="minorHAnsi"/>
                <w:i/>
                <w:iCs/>
                <w:color w:val="000000"/>
              </w:rPr>
            </w:pPr>
            <w:r w:rsidRPr="00C6587D">
              <w:rPr>
                <w:rFonts w:asciiTheme="minorHAnsi" w:hAnsiTheme="minorHAnsi" w:cstheme="minorHAnsi"/>
                <w:i/>
                <w:iCs/>
                <w:color w:val="000000"/>
              </w:rPr>
              <w:t>Company Name/Address</w:t>
            </w:r>
          </w:p>
        </w:tc>
        <w:tc>
          <w:tcPr>
            <w:tcW w:w="1134" w:type="dxa"/>
          </w:tcPr>
          <w:p w14:paraId="53F150F4" w14:textId="77777777" w:rsidR="00A43211" w:rsidRPr="00C6587D" w:rsidRDefault="00A43211" w:rsidP="00DD7BA5">
            <w:pPr>
              <w:widowControl w:val="0"/>
              <w:spacing w:before="0"/>
              <w:jc w:val="center"/>
              <w:rPr>
                <w:rFonts w:asciiTheme="minorHAnsi" w:hAnsiTheme="minorHAnsi" w:cstheme="minorHAnsi"/>
                <w:i/>
                <w:iCs/>
                <w:color w:val="000000"/>
              </w:rPr>
            </w:pPr>
            <w:r w:rsidRPr="00C6587D">
              <w:rPr>
                <w:rFonts w:asciiTheme="minorHAnsi" w:hAnsiTheme="minorHAnsi" w:cstheme="minorHAnsi"/>
                <w:i/>
                <w:iCs/>
                <w:color w:val="000000"/>
              </w:rPr>
              <w:t>Issuer Identifier Number</w:t>
            </w:r>
          </w:p>
        </w:tc>
        <w:tc>
          <w:tcPr>
            <w:tcW w:w="3525" w:type="dxa"/>
          </w:tcPr>
          <w:p w14:paraId="6BBB8C63" w14:textId="77777777" w:rsidR="00A43211" w:rsidRPr="00C6587D" w:rsidRDefault="00A43211" w:rsidP="00DD7BA5">
            <w:pPr>
              <w:widowControl w:val="0"/>
              <w:tabs>
                <w:tab w:val="center" w:pos="1679"/>
              </w:tabs>
              <w:spacing w:before="0"/>
              <w:rPr>
                <w:rFonts w:asciiTheme="minorHAnsi" w:hAnsiTheme="minorHAnsi" w:cstheme="minorHAnsi"/>
                <w:i/>
                <w:iCs/>
                <w:color w:val="000000"/>
              </w:rPr>
            </w:pPr>
            <w:r w:rsidRPr="00C6587D">
              <w:rPr>
                <w:rFonts w:asciiTheme="minorHAnsi" w:hAnsiTheme="minorHAnsi" w:cstheme="minorHAnsi"/>
                <w:i/>
                <w:iCs/>
              </w:rPr>
              <w:t>Contact</w:t>
            </w:r>
          </w:p>
        </w:tc>
      </w:tr>
      <w:tr w:rsidR="00A43211" w:rsidRPr="00057FE1" w14:paraId="198D2A8B" w14:textId="77777777" w:rsidTr="00DD7BA5">
        <w:trPr>
          <w:cantSplit/>
        </w:trPr>
        <w:tc>
          <w:tcPr>
            <w:tcW w:w="1418" w:type="dxa"/>
          </w:tcPr>
          <w:p w14:paraId="11F66265" w14:textId="77777777" w:rsidR="00A43211" w:rsidRPr="00C6587D" w:rsidRDefault="00A43211" w:rsidP="00DD7BA5">
            <w:pPr>
              <w:widowControl w:val="0"/>
              <w:spacing w:before="0"/>
              <w:rPr>
                <w:rFonts w:asciiTheme="minorHAnsi" w:hAnsiTheme="minorHAnsi" w:cstheme="minorHAnsi"/>
                <w:color w:val="000000" w:themeColor="text1"/>
              </w:rPr>
            </w:pPr>
            <w:r w:rsidRPr="00C6587D">
              <w:t>Macao, China</w:t>
            </w:r>
          </w:p>
        </w:tc>
        <w:tc>
          <w:tcPr>
            <w:tcW w:w="3392" w:type="dxa"/>
          </w:tcPr>
          <w:p w14:paraId="34297856" w14:textId="77777777" w:rsidR="00A43211" w:rsidRPr="00C6587D" w:rsidRDefault="00A43211" w:rsidP="00DD7BA5">
            <w:pPr>
              <w:widowControl w:val="0"/>
              <w:spacing w:before="0"/>
              <w:jc w:val="left"/>
              <w:rPr>
                <w:rFonts w:asciiTheme="minorHAnsi" w:hAnsiTheme="minorHAnsi" w:cstheme="minorHAnsi"/>
                <w:color w:val="000000" w:themeColor="text1"/>
                <w:lang w:val="es-ES"/>
              </w:rPr>
            </w:pPr>
            <w:r w:rsidRPr="00C6587D">
              <w:rPr>
                <w:b/>
                <w:bCs/>
                <w:color w:val="000000"/>
                <w:lang w:val="es-ES"/>
              </w:rPr>
              <w:t>Companhia de Telecomunicações de Macau, S.A.</w:t>
            </w:r>
            <w:r w:rsidRPr="00C6587D">
              <w:rPr>
                <w:color w:val="000000"/>
                <w:lang w:val="es-ES"/>
              </w:rPr>
              <w:br/>
              <w:t>Rua de Lagos, Telecentro</w:t>
            </w:r>
            <w:r w:rsidRPr="00C6587D">
              <w:rPr>
                <w:color w:val="000000"/>
                <w:lang w:val="es-ES"/>
              </w:rPr>
              <w:br/>
              <w:t>Taipa, Macau</w:t>
            </w:r>
          </w:p>
        </w:tc>
        <w:tc>
          <w:tcPr>
            <w:tcW w:w="1134" w:type="dxa"/>
          </w:tcPr>
          <w:p w14:paraId="35FA4533" w14:textId="77777777" w:rsidR="00A43211" w:rsidRPr="00C6587D" w:rsidRDefault="00A43211" w:rsidP="00DD7BA5">
            <w:pPr>
              <w:widowControl w:val="0"/>
              <w:spacing w:before="0"/>
              <w:jc w:val="center"/>
              <w:rPr>
                <w:rFonts w:asciiTheme="minorHAnsi" w:hAnsiTheme="minorHAnsi" w:cstheme="minorHAnsi"/>
                <w:b/>
                <w:bCs/>
                <w:color w:val="000000" w:themeColor="text1"/>
              </w:rPr>
            </w:pPr>
            <w:r w:rsidRPr="00C6587D">
              <w:rPr>
                <w:b/>
                <w:bCs/>
                <w:color w:val="000000"/>
              </w:rPr>
              <w:t>89 853 01</w:t>
            </w:r>
          </w:p>
        </w:tc>
        <w:tc>
          <w:tcPr>
            <w:tcW w:w="3525" w:type="dxa"/>
          </w:tcPr>
          <w:p w14:paraId="5D3D73B7" w14:textId="0D6F5DB9" w:rsidR="00A43211" w:rsidRPr="00C6587D" w:rsidRDefault="00A43211" w:rsidP="00DD7BA5">
            <w:pPr>
              <w:widowControl w:val="0"/>
              <w:spacing w:before="0"/>
              <w:jc w:val="left"/>
              <w:rPr>
                <w:rFonts w:asciiTheme="minorHAnsi" w:hAnsiTheme="minorHAnsi" w:cstheme="minorHAnsi"/>
                <w:color w:val="000000" w:themeColor="text1"/>
                <w:lang w:val="es-ES"/>
              </w:rPr>
            </w:pPr>
            <w:r w:rsidRPr="00C6587D">
              <w:rPr>
                <w:color w:val="000000"/>
                <w:lang w:val="es-ES"/>
              </w:rPr>
              <w:t>Janet Choi</w:t>
            </w:r>
            <w:r w:rsidRPr="00C6587D">
              <w:rPr>
                <w:color w:val="000000"/>
                <w:lang w:val="es-ES"/>
              </w:rPr>
              <w:br/>
              <w:t>Rua de Lagos, Telecentro 14/F</w:t>
            </w:r>
            <w:r w:rsidRPr="00C6587D">
              <w:rPr>
                <w:color w:val="000000"/>
                <w:lang w:val="es-ES"/>
              </w:rPr>
              <w:br/>
              <w:t>Taipa, Macau</w:t>
            </w:r>
            <w:r w:rsidRPr="00C6587D">
              <w:rPr>
                <w:color w:val="000000"/>
                <w:lang w:val="es-ES"/>
              </w:rPr>
              <w:br/>
              <w:t>Tel:</w:t>
            </w:r>
            <w:r>
              <w:rPr>
                <w:color w:val="000000"/>
                <w:lang w:val="es-ES"/>
              </w:rPr>
              <w:tab/>
            </w:r>
            <w:r w:rsidRPr="00C6587D">
              <w:rPr>
                <w:color w:val="000000"/>
                <w:lang w:val="es-ES"/>
              </w:rPr>
              <w:t>+853 8891 2630</w:t>
            </w:r>
            <w:r w:rsidRPr="00C6587D">
              <w:rPr>
                <w:color w:val="000000"/>
                <w:lang w:val="es-ES"/>
              </w:rPr>
              <w:br/>
              <w:t>Fax:</w:t>
            </w:r>
            <w:r>
              <w:rPr>
                <w:color w:val="000000"/>
                <w:lang w:val="es-ES"/>
              </w:rPr>
              <w:tab/>
            </w:r>
            <w:r w:rsidRPr="00C6587D">
              <w:rPr>
                <w:color w:val="000000"/>
                <w:lang w:val="es-ES"/>
              </w:rPr>
              <w:t>+853 2852 9420</w:t>
            </w:r>
            <w:r w:rsidRPr="00C6587D">
              <w:rPr>
                <w:color w:val="000000"/>
                <w:lang w:val="es-ES"/>
              </w:rPr>
              <w:br/>
              <w:t>E-mail:</w:t>
            </w:r>
            <w:r>
              <w:rPr>
                <w:color w:val="000000"/>
                <w:lang w:val="es-ES"/>
              </w:rPr>
              <w:tab/>
            </w:r>
            <w:r w:rsidRPr="00C6587D">
              <w:rPr>
                <w:color w:val="000000"/>
                <w:lang w:val="es-ES"/>
              </w:rPr>
              <w:t>Janet.K.Choi@ctm.com.mo</w:t>
            </w:r>
          </w:p>
        </w:tc>
      </w:tr>
    </w:tbl>
    <w:p w14:paraId="57A5E206" w14:textId="1BD79B4D" w:rsidR="00A43211" w:rsidRPr="00C6587D" w:rsidRDefault="00A43211" w:rsidP="00A43211">
      <w:pPr>
        <w:tabs>
          <w:tab w:val="clear" w:pos="1276"/>
          <w:tab w:val="left" w:pos="1560"/>
          <w:tab w:val="left" w:pos="4140"/>
          <w:tab w:val="left" w:pos="4230"/>
        </w:tabs>
        <w:spacing w:after="120"/>
        <w:jc w:val="left"/>
        <w:rPr>
          <w:rFonts w:cs="Arial"/>
          <w:lang w:val="en-GB"/>
        </w:rPr>
      </w:pPr>
      <w:r w:rsidRPr="00C6587D">
        <w:rPr>
          <w:rFonts w:cs="Arial"/>
          <w:b/>
          <w:bCs/>
          <w:lang w:val="en"/>
        </w:rPr>
        <w:t>Macao, China</w:t>
      </w:r>
      <w:r>
        <w:rPr>
          <w:rFonts w:cs="Arial"/>
          <w:b/>
          <w:bCs/>
          <w:lang w:val="en"/>
        </w:rPr>
        <w:tab/>
      </w:r>
      <w:r w:rsidRPr="00C6587D">
        <w:rPr>
          <w:rFonts w:cs="Arial"/>
          <w:b/>
          <w:bCs/>
          <w:lang w:val="en"/>
        </w:rPr>
        <w:t>LIR</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3533"/>
        <w:gridCol w:w="1181"/>
        <w:gridCol w:w="3617"/>
      </w:tblGrid>
      <w:tr w:rsidR="00A43211" w:rsidRPr="007170C2" w14:paraId="0AA2B17F" w14:textId="77777777" w:rsidTr="00DD7BA5">
        <w:trPr>
          <w:cantSplit/>
          <w:tblHeader/>
        </w:trPr>
        <w:tc>
          <w:tcPr>
            <w:tcW w:w="1478" w:type="dxa"/>
          </w:tcPr>
          <w:p w14:paraId="11DCDD9E" w14:textId="77777777" w:rsidR="00A43211" w:rsidRPr="007170C2" w:rsidRDefault="00A43211" w:rsidP="00DD7BA5">
            <w:pPr>
              <w:widowControl w:val="0"/>
              <w:spacing w:before="0" w:after="120"/>
              <w:rPr>
                <w:rFonts w:asciiTheme="minorHAnsi" w:hAnsiTheme="minorHAnsi" w:cstheme="minorHAnsi"/>
                <w:i/>
                <w:iCs/>
              </w:rPr>
            </w:pPr>
            <w:r w:rsidRPr="007170C2">
              <w:rPr>
                <w:rFonts w:asciiTheme="minorHAnsi" w:hAnsiTheme="minorHAnsi" w:cstheme="minorHAnsi"/>
                <w:i/>
                <w:iCs/>
                <w:color w:val="000000"/>
              </w:rPr>
              <w:t>Country/</w:t>
            </w:r>
            <w:r w:rsidRPr="007170C2">
              <w:rPr>
                <w:rFonts w:asciiTheme="minorHAnsi" w:hAnsiTheme="minorHAnsi" w:cstheme="minorHAnsi"/>
                <w:i/>
                <w:iCs/>
                <w:color w:val="000000"/>
              </w:rPr>
              <w:br/>
              <w:t>Geographical area</w:t>
            </w:r>
          </w:p>
        </w:tc>
        <w:tc>
          <w:tcPr>
            <w:tcW w:w="3533" w:type="dxa"/>
          </w:tcPr>
          <w:p w14:paraId="612EBD47" w14:textId="77777777" w:rsidR="00A43211" w:rsidRPr="007170C2" w:rsidRDefault="00A43211" w:rsidP="00DD7BA5">
            <w:pPr>
              <w:widowControl w:val="0"/>
              <w:spacing w:before="0"/>
              <w:rPr>
                <w:rFonts w:asciiTheme="minorHAnsi" w:hAnsiTheme="minorHAnsi" w:cstheme="minorHAnsi"/>
                <w:i/>
                <w:iCs/>
                <w:color w:val="000000"/>
              </w:rPr>
            </w:pPr>
            <w:r w:rsidRPr="007170C2">
              <w:rPr>
                <w:rFonts w:asciiTheme="minorHAnsi" w:hAnsiTheme="minorHAnsi" w:cstheme="minorHAnsi"/>
                <w:i/>
                <w:iCs/>
                <w:color w:val="000000"/>
              </w:rPr>
              <w:t>Company Name/Address</w:t>
            </w:r>
          </w:p>
        </w:tc>
        <w:tc>
          <w:tcPr>
            <w:tcW w:w="1181" w:type="dxa"/>
          </w:tcPr>
          <w:p w14:paraId="5920468D" w14:textId="77777777" w:rsidR="00A43211" w:rsidRPr="007170C2" w:rsidRDefault="00A43211" w:rsidP="00DD7BA5">
            <w:pPr>
              <w:widowControl w:val="0"/>
              <w:spacing w:before="0"/>
              <w:jc w:val="center"/>
              <w:rPr>
                <w:rFonts w:asciiTheme="minorHAnsi" w:hAnsiTheme="minorHAnsi" w:cstheme="minorHAnsi"/>
                <w:i/>
                <w:iCs/>
                <w:color w:val="000000"/>
              </w:rPr>
            </w:pPr>
            <w:r w:rsidRPr="007170C2">
              <w:rPr>
                <w:rFonts w:asciiTheme="minorHAnsi" w:hAnsiTheme="minorHAnsi" w:cstheme="minorHAnsi"/>
                <w:i/>
                <w:iCs/>
                <w:color w:val="000000"/>
              </w:rPr>
              <w:t>Issuer Identifier Number</w:t>
            </w:r>
          </w:p>
        </w:tc>
        <w:tc>
          <w:tcPr>
            <w:tcW w:w="3617" w:type="dxa"/>
          </w:tcPr>
          <w:p w14:paraId="463F6F6E" w14:textId="77777777" w:rsidR="00A43211" w:rsidRPr="007170C2" w:rsidRDefault="00A43211" w:rsidP="00DD7BA5">
            <w:pPr>
              <w:widowControl w:val="0"/>
              <w:tabs>
                <w:tab w:val="center" w:pos="1679"/>
              </w:tabs>
              <w:spacing w:before="0"/>
              <w:rPr>
                <w:rFonts w:asciiTheme="minorHAnsi" w:hAnsiTheme="minorHAnsi" w:cstheme="minorHAnsi"/>
                <w:i/>
                <w:iCs/>
                <w:color w:val="000000"/>
              </w:rPr>
            </w:pPr>
            <w:r w:rsidRPr="007170C2">
              <w:rPr>
                <w:rFonts w:asciiTheme="minorHAnsi" w:hAnsiTheme="minorHAnsi" w:cstheme="minorHAnsi"/>
                <w:i/>
                <w:iCs/>
              </w:rPr>
              <w:t>Contact</w:t>
            </w:r>
          </w:p>
        </w:tc>
      </w:tr>
      <w:tr w:rsidR="00A43211" w:rsidRPr="007170C2" w14:paraId="32C42655" w14:textId="77777777" w:rsidTr="00DD7BA5">
        <w:trPr>
          <w:cantSplit/>
        </w:trPr>
        <w:tc>
          <w:tcPr>
            <w:tcW w:w="1478" w:type="dxa"/>
          </w:tcPr>
          <w:p w14:paraId="1E800325" w14:textId="77777777" w:rsidR="00A43211" w:rsidRPr="007170C2" w:rsidRDefault="00A43211" w:rsidP="00DD7BA5">
            <w:pPr>
              <w:spacing w:before="0"/>
              <w:rPr>
                <w:rFonts w:cs="Arial"/>
                <w:lang w:val="en-GB"/>
              </w:rPr>
            </w:pPr>
            <w:r w:rsidRPr="007170C2">
              <w:rPr>
                <w:rFonts w:cs="Arial"/>
                <w:lang w:val="en-GB"/>
              </w:rPr>
              <w:t>Macao, China</w:t>
            </w:r>
          </w:p>
          <w:p w14:paraId="30056A26" w14:textId="77777777" w:rsidR="00A43211" w:rsidRPr="007170C2" w:rsidRDefault="00A43211" w:rsidP="00DD7BA5">
            <w:pPr>
              <w:widowControl w:val="0"/>
              <w:spacing w:before="0"/>
              <w:rPr>
                <w:rFonts w:asciiTheme="minorHAnsi" w:hAnsiTheme="minorHAnsi" w:cstheme="minorHAnsi"/>
                <w:b/>
                <w:bCs/>
                <w:color w:val="000000" w:themeColor="text1"/>
              </w:rPr>
            </w:pPr>
          </w:p>
        </w:tc>
        <w:tc>
          <w:tcPr>
            <w:tcW w:w="3533" w:type="dxa"/>
          </w:tcPr>
          <w:p w14:paraId="5AC60720" w14:textId="77777777" w:rsidR="00A43211" w:rsidRPr="007170C2" w:rsidRDefault="00A43211" w:rsidP="00DD7BA5">
            <w:pPr>
              <w:widowControl w:val="0"/>
              <w:spacing w:before="0"/>
              <w:jc w:val="left"/>
              <w:rPr>
                <w:rFonts w:asciiTheme="minorHAnsi" w:hAnsiTheme="minorHAnsi" w:cstheme="minorHAnsi"/>
                <w:color w:val="000000" w:themeColor="text1"/>
                <w:lang w:val="es-ES"/>
              </w:rPr>
            </w:pPr>
            <w:r w:rsidRPr="007170C2">
              <w:rPr>
                <w:b/>
                <w:bCs/>
                <w:color w:val="000000"/>
                <w:lang w:val="es-ES"/>
              </w:rPr>
              <w:t>Hutchison – Telefone (Macau), Limitada</w:t>
            </w:r>
            <w:r w:rsidRPr="007170C2">
              <w:rPr>
                <w:color w:val="000000"/>
                <w:lang w:val="es-ES"/>
              </w:rPr>
              <w:br/>
              <w:t>Avenida Xian Xing Hai</w:t>
            </w:r>
            <w:r w:rsidRPr="007170C2">
              <w:rPr>
                <w:color w:val="000000"/>
                <w:lang w:val="es-ES"/>
              </w:rPr>
              <w:br/>
              <w:t>Centro Golden Dragon</w:t>
            </w:r>
            <w:r w:rsidRPr="007170C2">
              <w:rPr>
                <w:color w:val="000000"/>
                <w:lang w:val="es-ES"/>
              </w:rPr>
              <w:br/>
              <w:t>8 andar, Macau</w:t>
            </w:r>
          </w:p>
        </w:tc>
        <w:tc>
          <w:tcPr>
            <w:tcW w:w="1181" w:type="dxa"/>
          </w:tcPr>
          <w:p w14:paraId="7A0C2FDD" w14:textId="77777777" w:rsidR="00A43211" w:rsidRPr="007170C2" w:rsidRDefault="00A43211" w:rsidP="00DD7BA5">
            <w:pPr>
              <w:widowControl w:val="0"/>
              <w:spacing w:before="0"/>
              <w:jc w:val="center"/>
              <w:rPr>
                <w:rFonts w:asciiTheme="minorHAnsi" w:hAnsiTheme="minorHAnsi" w:cstheme="minorHAnsi"/>
                <w:b/>
                <w:bCs/>
                <w:color w:val="000000" w:themeColor="text1"/>
              </w:rPr>
            </w:pPr>
            <w:r w:rsidRPr="007170C2">
              <w:rPr>
                <w:b/>
                <w:bCs/>
                <w:color w:val="000000"/>
              </w:rPr>
              <w:t>89 853 03</w:t>
            </w:r>
          </w:p>
        </w:tc>
        <w:tc>
          <w:tcPr>
            <w:tcW w:w="3617" w:type="dxa"/>
          </w:tcPr>
          <w:p w14:paraId="409517F0" w14:textId="257E2031" w:rsidR="00A43211" w:rsidRPr="007170C2" w:rsidRDefault="00A43211" w:rsidP="00DD7BA5">
            <w:pPr>
              <w:widowControl w:val="0"/>
              <w:spacing w:before="0"/>
              <w:jc w:val="left"/>
              <w:rPr>
                <w:rFonts w:asciiTheme="minorHAnsi" w:hAnsiTheme="minorHAnsi" w:cstheme="minorHAnsi"/>
                <w:color w:val="000000" w:themeColor="text1"/>
                <w:lang w:val="fr-FR"/>
              </w:rPr>
            </w:pPr>
            <w:r w:rsidRPr="007170C2">
              <w:rPr>
                <w:color w:val="000000"/>
              </w:rPr>
              <w:t>Candice Cheong</w:t>
            </w:r>
            <w:r w:rsidRPr="007170C2">
              <w:rPr>
                <w:color w:val="000000"/>
              </w:rPr>
              <w:br/>
              <w:t>Avenida Xian Xing Hai</w:t>
            </w:r>
            <w:r w:rsidRPr="007170C2">
              <w:rPr>
                <w:color w:val="000000"/>
              </w:rPr>
              <w:br/>
              <w:t>Centro Golden Dragon</w:t>
            </w:r>
            <w:r w:rsidRPr="007170C2">
              <w:rPr>
                <w:color w:val="000000"/>
              </w:rPr>
              <w:br/>
              <w:t>8 andar, Macau</w:t>
            </w:r>
            <w:r w:rsidRPr="007170C2">
              <w:rPr>
                <w:color w:val="000000"/>
              </w:rPr>
              <w:br/>
              <w:t>Tel:</w:t>
            </w:r>
            <w:r>
              <w:rPr>
                <w:color w:val="000000"/>
              </w:rPr>
              <w:tab/>
            </w:r>
            <w:r w:rsidRPr="007170C2">
              <w:rPr>
                <w:color w:val="000000"/>
              </w:rPr>
              <w:t>+853 8893 3318</w:t>
            </w:r>
            <w:r w:rsidRPr="007170C2">
              <w:rPr>
                <w:color w:val="000000"/>
              </w:rPr>
              <w:br/>
              <w:t>Fax:</w:t>
            </w:r>
            <w:r>
              <w:rPr>
                <w:color w:val="000000"/>
              </w:rPr>
              <w:tab/>
            </w:r>
            <w:r w:rsidRPr="007170C2">
              <w:rPr>
                <w:color w:val="000000"/>
              </w:rPr>
              <w:t>+853 2878 2288</w:t>
            </w:r>
            <w:r w:rsidRPr="007170C2">
              <w:rPr>
                <w:color w:val="000000"/>
              </w:rPr>
              <w:br/>
              <w:t>E-mail:</w:t>
            </w:r>
            <w:r>
              <w:rPr>
                <w:color w:val="000000"/>
              </w:rPr>
              <w:tab/>
            </w:r>
            <w:r w:rsidRPr="007170C2">
              <w:rPr>
                <w:color w:val="000000"/>
              </w:rPr>
              <w:t>candice.cheong@htmac.com</w:t>
            </w:r>
          </w:p>
        </w:tc>
      </w:tr>
    </w:tbl>
    <w:p w14:paraId="29FF640C" w14:textId="022E009E" w:rsidR="00A43211" w:rsidRDefault="00A43211" w:rsidP="00A43211">
      <w:pPr>
        <w:tabs>
          <w:tab w:val="clear" w:pos="1276"/>
          <w:tab w:val="left" w:pos="1560"/>
          <w:tab w:val="left" w:pos="4140"/>
          <w:tab w:val="left" w:pos="4230"/>
        </w:tabs>
        <w:spacing w:after="120"/>
        <w:jc w:val="left"/>
        <w:rPr>
          <w:rFonts w:asciiTheme="minorHAnsi" w:hAnsiTheme="minorHAnsi" w:cs="Arial"/>
          <w:b/>
          <w:bCs/>
          <w:lang w:val="en-GB"/>
        </w:rPr>
      </w:pPr>
      <w:r w:rsidRPr="00FE4D94">
        <w:rPr>
          <w:rFonts w:asciiTheme="minorHAnsi" w:hAnsiTheme="minorHAnsi" w:cs="Arial"/>
          <w:b/>
          <w:bCs/>
          <w:lang w:val="en-GB"/>
        </w:rPr>
        <w:t>United States</w:t>
      </w:r>
      <w:r>
        <w:rPr>
          <w:rFonts w:asciiTheme="minorHAnsi" w:hAnsiTheme="minorHAnsi" w:cs="Arial"/>
          <w:b/>
          <w:bCs/>
          <w:lang w:val="en-GB"/>
        </w:rPr>
        <w:tab/>
      </w:r>
      <w:r>
        <w:rPr>
          <w:rFonts w:asciiTheme="minorHAnsi" w:hAnsiTheme="minorHAnsi" w:cs="Arial"/>
          <w:b/>
          <w:bCs/>
          <w:lang w:val="en-GB"/>
        </w:rPr>
        <w:t>ADD</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59"/>
        <w:gridCol w:w="2584"/>
        <w:gridCol w:w="1169"/>
        <w:gridCol w:w="3301"/>
        <w:gridCol w:w="1297"/>
      </w:tblGrid>
      <w:tr w:rsidR="00A43211" w:rsidRPr="007170C2" w14:paraId="67769CD2" w14:textId="77777777" w:rsidTr="00DD7BA5">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ADD9AE" w14:textId="77777777" w:rsidR="00A43211" w:rsidRPr="007170C2" w:rsidRDefault="00A43211" w:rsidP="00DD7BA5">
            <w:pPr>
              <w:tabs>
                <w:tab w:val="left" w:pos="1560"/>
                <w:tab w:val="left" w:pos="4140"/>
                <w:tab w:val="left" w:pos="4230"/>
              </w:tabs>
              <w:spacing w:before="0" w:after="120"/>
              <w:jc w:val="left"/>
              <w:rPr>
                <w:rFonts w:asciiTheme="minorHAnsi" w:hAnsiTheme="minorHAnsi" w:cstheme="minorHAnsi"/>
                <w:i/>
                <w:iCs/>
              </w:rPr>
            </w:pPr>
            <w:r w:rsidRPr="007170C2">
              <w:rPr>
                <w:rFonts w:asciiTheme="minorHAnsi" w:hAnsiTheme="minorHAnsi" w:cstheme="minorHAnsi"/>
                <w:i/>
                <w:iCs/>
              </w:rPr>
              <w:t>Country/</w:t>
            </w:r>
            <w:r w:rsidRPr="007170C2">
              <w:rPr>
                <w:rFonts w:asciiTheme="minorHAnsi" w:hAnsiTheme="minorHAnsi" w:cstheme="minorHAnsi"/>
                <w:i/>
                <w:iCs/>
              </w:rPr>
              <w:br/>
              <w:t>Geographical area</w:t>
            </w:r>
          </w:p>
        </w:tc>
        <w:tc>
          <w:tcPr>
            <w:tcW w:w="25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84C054" w14:textId="77777777" w:rsidR="00A43211" w:rsidRPr="007170C2" w:rsidRDefault="00A43211" w:rsidP="00DD7BA5">
            <w:pPr>
              <w:tabs>
                <w:tab w:val="left" w:pos="1560"/>
                <w:tab w:val="left" w:pos="4140"/>
                <w:tab w:val="left" w:pos="4230"/>
              </w:tabs>
              <w:spacing w:before="0" w:after="120"/>
              <w:jc w:val="left"/>
              <w:rPr>
                <w:rFonts w:asciiTheme="minorHAnsi" w:hAnsiTheme="minorHAnsi" w:cstheme="minorHAnsi"/>
                <w:i/>
                <w:iCs/>
              </w:rPr>
            </w:pPr>
            <w:r w:rsidRPr="007170C2">
              <w:rPr>
                <w:rFonts w:asciiTheme="minorHAnsi" w:hAnsiTheme="minorHAnsi" w:cstheme="minorHAnsi"/>
                <w:i/>
                <w:iCs/>
              </w:rPr>
              <w:t>Company Name/Address</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D3215F" w14:textId="77777777" w:rsidR="00A43211" w:rsidRPr="007170C2" w:rsidRDefault="00A43211" w:rsidP="00DD7BA5">
            <w:pPr>
              <w:tabs>
                <w:tab w:val="left" w:pos="1560"/>
                <w:tab w:val="left" w:pos="4140"/>
                <w:tab w:val="left" w:pos="4230"/>
              </w:tabs>
              <w:spacing w:before="0" w:after="120"/>
              <w:jc w:val="center"/>
              <w:rPr>
                <w:rFonts w:asciiTheme="minorHAnsi" w:hAnsiTheme="minorHAnsi" w:cstheme="minorHAnsi"/>
                <w:i/>
                <w:iCs/>
              </w:rPr>
            </w:pPr>
            <w:r w:rsidRPr="007170C2">
              <w:rPr>
                <w:rFonts w:asciiTheme="minorHAnsi" w:hAnsiTheme="minorHAnsi" w:cstheme="minorHAnsi"/>
                <w:i/>
                <w:iCs/>
              </w:rPr>
              <w:t>Issuer Identifier Number</w:t>
            </w:r>
          </w:p>
        </w:tc>
        <w:tc>
          <w:tcPr>
            <w:tcW w:w="32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B3FE99" w14:textId="77777777" w:rsidR="00A43211" w:rsidRPr="007170C2" w:rsidRDefault="00A43211" w:rsidP="00DD7BA5">
            <w:pPr>
              <w:tabs>
                <w:tab w:val="left" w:pos="1560"/>
                <w:tab w:val="left" w:pos="4140"/>
                <w:tab w:val="left" w:pos="4230"/>
              </w:tabs>
              <w:spacing w:before="0" w:after="120"/>
              <w:jc w:val="left"/>
              <w:rPr>
                <w:rFonts w:asciiTheme="minorHAnsi" w:hAnsiTheme="minorHAnsi" w:cstheme="minorHAnsi"/>
                <w:i/>
                <w:iCs/>
              </w:rPr>
            </w:pPr>
            <w:r w:rsidRPr="007170C2">
              <w:rPr>
                <w:rFonts w:asciiTheme="minorHAnsi" w:hAnsiTheme="minorHAnsi" w:cstheme="minorHAnsi"/>
                <w:i/>
                <w:iCs/>
              </w:rPr>
              <w:t>Contact</w:t>
            </w:r>
          </w:p>
        </w:tc>
        <w:tc>
          <w:tcPr>
            <w:tcW w:w="1261" w:type="dxa"/>
            <w:tcBorders>
              <w:top w:val="single" w:sz="4" w:space="0" w:color="auto"/>
              <w:left w:val="single" w:sz="4" w:space="0" w:color="auto"/>
              <w:bottom w:val="single" w:sz="4" w:space="0" w:color="auto"/>
              <w:right w:val="single" w:sz="4" w:space="0" w:color="auto"/>
            </w:tcBorders>
            <w:shd w:val="clear" w:color="auto" w:fill="FFFFFF"/>
            <w:hideMark/>
          </w:tcPr>
          <w:p w14:paraId="6E3AF930" w14:textId="77777777" w:rsidR="00A43211" w:rsidRPr="007170C2" w:rsidRDefault="00A43211" w:rsidP="00DD7BA5">
            <w:pPr>
              <w:tabs>
                <w:tab w:val="left" w:pos="1560"/>
                <w:tab w:val="left" w:pos="4140"/>
                <w:tab w:val="left" w:pos="4230"/>
              </w:tabs>
              <w:spacing w:before="0" w:after="120"/>
              <w:jc w:val="center"/>
              <w:rPr>
                <w:rFonts w:asciiTheme="minorHAnsi" w:hAnsiTheme="minorHAnsi" w:cstheme="minorHAnsi"/>
                <w:i/>
                <w:iCs/>
              </w:rPr>
            </w:pPr>
            <w:r w:rsidRPr="007170C2">
              <w:rPr>
                <w:rFonts w:asciiTheme="minorHAnsi" w:hAnsiTheme="minorHAnsi" w:cstheme="minorHAnsi"/>
                <w:i/>
                <w:iCs/>
              </w:rPr>
              <w:t xml:space="preserve">Effective </w:t>
            </w:r>
            <w:r w:rsidRPr="007170C2">
              <w:rPr>
                <w:rFonts w:asciiTheme="minorHAnsi" w:hAnsiTheme="minorHAnsi" w:cstheme="minorHAnsi"/>
                <w:i/>
                <w:iCs/>
              </w:rPr>
              <w:br/>
              <w:t>date of usage</w:t>
            </w:r>
          </w:p>
        </w:tc>
      </w:tr>
      <w:tr w:rsidR="00A43211" w:rsidRPr="007170C2" w14:paraId="2F5F408E" w14:textId="77777777" w:rsidTr="00DD7BA5">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6B2431" w14:textId="77777777" w:rsidR="00A43211" w:rsidRPr="007170C2" w:rsidRDefault="00A43211" w:rsidP="00DD7BA5">
            <w:pPr>
              <w:tabs>
                <w:tab w:val="left" w:pos="1560"/>
                <w:tab w:val="left" w:pos="4140"/>
                <w:tab w:val="left" w:pos="4230"/>
              </w:tabs>
              <w:spacing w:before="0"/>
              <w:jc w:val="left"/>
              <w:rPr>
                <w:rFonts w:asciiTheme="minorHAnsi" w:hAnsiTheme="minorHAnsi" w:cstheme="minorHAnsi"/>
                <w:bCs/>
              </w:rPr>
            </w:pPr>
            <w:r w:rsidRPr="007170C2">
              <w:rPr>
                <w:rFonts w:asciiTheme="minorHAnsi" w:hAnsiTheme="minorHAnsi" w:cstheme="minorHAnsi"/>
                <w:bCs/>
              </w:rPr>
              <w:t>United States</w:t>
            </w:r>
          </w:p>
        </w:tc>
        <w:tc>
          <w:tcPr>
            <w:tcW w:w="25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5847F6" w14:textId="77777777" w:rsidR="00A43211" w:rsidRPr="007170C2" w:rsidRDefault="00A43211" w:rsidP="00DD7BA5">
            <w:pPr>
              <w:spacing w:before="0"/>
              <w:jc w:val="left"/>
              <w:rPr>
                <w:rFonts w:asciiTheme="minorHAnsi" w:hAnsiTheme="minorHAnsi" w:cstheme="minorHAnsi"/>
                <w:b/>
                <w:bCs/>
                <w:lang w:val="en-GB"/>
              </w:rPr>
            </w:pPr>
            <w:r w:rsidRPr="007170C2">
              <w:rPr>
                <w:rFonts w:asciiTheme="minorHAnsi" w:hAnsiTheme="minorHAnsi" w:cstheme="minorHAnsi"/>
                <w:b/>
                <w:bCs/>
                <w:lang w:val="en-GB"/>
              </w:rPr>
              <w:t>Popcorn Labs, Inc.</w:t>
            </w:r>
          </w:p>
          <w:p w14:paraId="66CD923D" w14:textId="77777777" w:rsidR="00A43211" w:rsidRPr="007170C2" w:rsidRDefault="00A43211" w:rsidP="00DD7BA5">
            <w:pPr>
              <w:spacing w:before="0"/>
              <w:jc w:val="left"/>
              <w:rPr>
                <w:rFonts w:asciiTheme="minorHAnsi" w:hAnsiTheme="minorHAnsi" w:cstheme="minorHAnsi"/>
                <w:lang w:val="en-GB"/>
              </w:rPr>
            </w:pPr>
            <w:r w:rsidRPr="007170C2">
              <w:rPr>
                <w:rFonts w:asciiTheme="minorHAnsi" w:hAnsiTheme="minorHAnsi" w:cstheme="minorHAnsi"/>
                <w:lang w:val="en-GB"/>
              </w:rPr>
              <w:t>110 East 25th Street</w:t>
            </w:r>
            <w:r w:rsidRPr="007170C2">
              <w:rPr>
                <w:rFonts w:asciiTheme="minorHAnsi" w:hAnsiTheme="minorHAnsi" w:cstheme="minorHAnsi"/>
                <w:lang w:val="en-GB"/>
              </w:rPr>
              <w:br/>
              <w:t>NEW YORK </w:t>
            </w:r>
          </w:p>
          <w:p w14:paraId="7770213F" w14:textId="77777777" w:rsidR="00A43211" w:rsidRPr="007170C2" w:rsidRDefault="00A43211" w:rsidP="00DD7BA5">
            <w:pPr>
              <w:spacing w:before="0"/>
              <w:jc w:val="left"/>
              <w:rPr>
                <w:rFonts w:asciiTheme="minorHAnsi" w:hAnsiTheme="minorHAnsi" w:cstheme="minorHAnsi"/>
                <w:lang w:val="en-GB"/>
              </w:rPr>
            </w:pPr>
            <w:r w:rsidRPr="007170C2">
              <w:rPr>
                <w:rFonts w:asciiTheme="minorHAnsi" w:hAnsiTheme="minorHAnsi" w:cstheme="minorHAnsi"/>
                <w:lang w:val="en-GB"/>
              </w:rPr>
              <w:t>NY 10010</w:t>
            </w:r>
          </w:p>
          <w:p w14:paraId="23B86E17" w14:textId="77777777" w:rsidR="00A43211" w:rsidRPr="007170C2" w:rsidRDefault="00A43211" w:rsidP="00DD7BA5">
            <w:pPr>
              <w:spacing w:before="0"/>
              <w:jc w:val="left"/>
              <w:rPr>
                <w:rFonts w:asciiTheme="minorHAnsi" w:hAnsiTheme="minorHAnsi" w:cstheme="minorHAnsi"/>
                <w:lang w:val="en-GB"/>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643A19" w14:textId="77777777" w:rsidR="00A43211" w:rsidRPr="007170C2" w:rsidRDefault="00A43211" w:rsidP="00DD7BA5">
            <w:pPr>
              <w:tabs>
                <w:tab w:val="left" w:pos="1560"/>
                <w:tab w:val="left" w:pos="4140"/>
                <w:tab w:val="left" w:pos="4230"/>
              </w:tabs>
              <w:spacing w:before="0"/>
              <w:jc w:val="center"/>
              <w:rPr>
                <w:rFonts w:asciiTheme="minorHAnsi" w:hAnsiTheme="minorHAnsi" w:cstheme="minorHAnsi"/>
                <w:b/>
              </w:rPr>
            </w:pPr>
            <w:r w:rsidRPr="007170C2">
              <w:rPr>
                <w:rFonts w:asciiTheme="minorHAnsi" w:hAnsiTheme="minorHAnsi" w:cstheme="minorHAnsi"/>
                <w:b/>
              </w:rPr>
              <w:t>89 1 100</w:t>
            </w:r>
          </w:p>
        </w:tc>
        <w:tc>
          <w:tcPr>
            <w:tcW w:w="32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15D7CE" w14:textId="77777777" w:rsidR="00A43211" w:rsidRPr="007170C2" w:rsidRDefault="00A43211" w:rsidP="00DD7BA5">
            <w:pPr>
              <w:spacing w:before="0"/>
              <w:jc w:val="left"/>
              <w:rPr>
                <w:rFonts w:asciiTheme="minorHAnsi" w:hAnsiTheme="minorHAnsi" w:cstheme="minorHAnsi"/>
                <w:lang w:val="en-GB"/>
              </w:rPr>
            </w:pPr>
            <w:r w:rsidRPr="007170C2">
              <w:rPr>
                <w:rFonts w:asciiTheme="minorHAnsi" w:hAnsiTheme="minorHAnsi" w:cstheme="minorHAnsi"/>
                <w:lang w:val="en-GB"/>
              </w:rPr>
              <w:t>Lukas Kairys</w:t>
            </w:r>
          </w:p>
          <w:p w14:paraId="5E04C417" w14:textId="77777777" w:rsidR="00A43211" w:rsidRPr="007170C2" w:rsidRDefault="00A43211" w:rsidP="00DD7BA5">
            <w:pPr>
              <w:spacing w:before="0"/>
              <w:jc w:val="left"/>
              <w:rPr>
                <w:rFonts w:asciiTheme="minorHAnsi" w:hAnsiTheme="minorHAnsi" w:cstheme="minorHAnsi"/>
                <w:lang w:val="en-GB"/>
              </w:rPr>
            </w:pPr>
            <w:r w:rsidRPr="007170C2">
              <w:rPr>
                <w:rFonts w:asciiTheme="minorHAnsi" w:hAnsiTheme="minorHAnsi" w:cstheme="minorHAnsi"/>
                <w:lang w:val="en-GB"/>
              </w:rPr>
              <w:t>110 East 25th Street</w:t>
            </w:r>
          </w:p>
          <w:p w14:paraId="77E3806B" w14:textId="77777777" w:rsidR="00A43211" w:rsidRPr="007170C2" w:rsidRDefault="00A43211" w:rsidP="00DD7BA5">
            <w:pPr>
              <w:spacing w:before="0"/>
              <w:jc w:val="left"/>
              <w:rPr>
                <w:rFonts w:asciiTheme="minorHAnsi" w:hAnsiTheme="minorHAnsi" w:cstheme="minorHAnsi"/>
                <w:lang w:val="en-GB"/>
              </w:rPr>
            </w:pPr>
            <w:r w:rsidRPr="007170C2">
              <w:rPr>
                <w:rFonts w:asciiTheme="minorHAnsi" w:hAnsiTheme="minorHAnsi" w:cstheme="minorHAnsi"/>
                <w:lang w:val="en-GB"/>
              </w:rPr>
              <w:t xml:space="preserve">NEW YORK </w:t>
            </w:r>
          </w:p>
          <w:p w14:paraId="6DC26F72" w14:textId="77777777" w:rsidR="00A43211" w:rsidRPr="007170C2" w:rsidRDefault="00A43211" w:rsidP="00DD7BA5">
            <w:pPr>
              <w:spacing w:before="0"/>
              <w:jc w:val="left"/>
              <w:rPr>
                <w:rFonts w:asciiTheme="minorHAnsi" w:hAnsiTheme="minorHAnsi" w:cstheme="minorHAnsi"/>
                <w:lang w:val="en-GB"/>
              </w:rPr>
            </w:pPr>
            <w:r w:rsidRPr="007170C2">
              <w:rPr>
                <w:rFonts w:asciiTheme="minorHAnsi" w:hAnsiTheme="minorHAnsi" w:cstheme="minorHAnsi"/>
                <w:lang w:val="en-GB"/>
              </w:rPr>
              <w:t>NY 10010</w:t>
            </w:r>
          </w:p>
          <w:p w14:paraId="573A5BE1" w14:textId="7213AFC1" w:rsidR="00A43211" w:rsidRPr="007170C2" w:rsidRDefault="00A43211" w:rsidP="00DD7BA5">
            <w:pPr>
              <w:spacing w:before="0"/>
              <w:jc w:val="left"/>
              <w:rPr>
                <w:rFonts w:asciiTheme="minorHAnsi" w:hAnsiTheme="minorHAnsi" w:cstheme="minorHAnsi"/>
                <w:lang w:val="en-GB"/>
              </w:rPr>
            </w:pPr>
            <w:r w:rsidRPr="007170C2">
              <w:rPr>
                <w:rFonts w:asciiTheme="minorHAnsi" w:hAnsiTheme="minorHAnsi" w:cstheme="minorHAnsi"/>
                <w:lang w:val="en-GB"/>
              </w:rPr>
              <w:t>Tel:</w:t>
            </w:r>
            <w:r>
              <w:rPr>
                <w:rFonts w:asciiTheme="minorHAnsi" w:hAnsiTheme="minorHAnsi" w:cstheme="minorHAnsi"/>
                <w:lang w:val="en-GB"/>
              </w:rPr>
              <w:tab/>
            </w:r>
            <w:r w:rsidRPr="007170C2">
              <w:rPr>
                <w:rFonts w:asciiTheme="minorHAnsi" w:hAnsiTheme="minorHAnsi" w:cstheme="minorHAnsi"/>
                <w:lang w:val="en-GB"/>
              </w:rPr>
              <w:t>+1 646 633 9140</w:t>
            </w:r>
          </w:p>
          <w:p w14:paraId="74E39D21" w14:textId="0BC624F4" w:rsidR="00A43211" w:rsidRPr="007170C2" w:rsidRDefault="00A43211" w:rsidP="00DD7BA5">
            <w:pPr>
              <w:spacing w:before="0"/>
              <w:jc w:val="left"/>
              <w:rPr>
                <w:rFonts w:asciiTheme="minorHAnsi" w:hAnsiTheme="minorHAnsi" w:cstheme="minorHAnsi"/>
                <w:lang w:val="en-GB"/>
              </w:rPr>
            </w:pPr>
            <w:r w:rsidRPr="007170C2">
              <w:rPr>
                <w:rFonts w:asciiTheme="minorHAnsi" w:hAnsiTheme="minorHAnsi" w:cstheme="minorHAnsi"/>
                <w:lang w:val="en-GB"/>
              </w:rPr>
              <w:t>E-mail:</w:t>
            </w:r>
            <w:r>
              <w:rPr>
                <w:rFonts w:asciiTheme="minorHAnsi" w:hAnsiTheme="minorHAnsi" w:cstheme="minorHAnsi"/>
                <w:lang w:val="en-GB"/>
              </w:rPr>
              <w:tab/>
            </w:r>
            <w:r w:rsidRPr="007170C2">
              <w:rPr>
                <w:rFonts w:asciiTheme="minorHAnsi" w:hAnsiTheme="minorHAnsi" w:cstheme="minorHAnsi"/>
                <w:lang w:val="en-GB"/>
              </w:rPr>
              <w:t xml:space="preserve">team@popcorn.space; </w:t>
            </w:r>
          </w:p>
          <w:p w14:paraId="5B0FE563" w14:textId="5C17E9BF" w:rsidR="00A43211" w:rsidRPr="007170C2" w:rsidRDefault="00A43211" w:rsidP="00DD7BA5">
            <w:pPr>
              <w:tabs>
                <w:tab w:val="left" w:pos="1560"/>
                <w:tab w:val="left" w:pos="4140"/>
                <w:tab w:val="left" w:pos="4230"/>
              </w:tabs>
              <w:spacing w:before="0"/>
              <w:jc w:val="left"/>
              <w:rPr>
                <w:rFonts w:asciiTheme="minorHAnsi" w:hAnsiTheme="minorHAnsi" w:cstheme="minorHAnsi"/>
                <w:lang w:val="en-GB"/>
              </w:rPr>
            </w:pPr>
            <w:r>
              <w:rPr>
                <w:rFonts w:asciiTheme="minorHAnsi" w:hAnsiTheme="minorHAnsi" w:cstheme="minorHAnsi"/>
                <w:lang w:val="en-GB"/>
              </w:rPr>
              <w:tab/>
            </w:r>
            <w:r w:rsidRPr="007170C2">
              <w:rPr>
                <w:rFonts w:asciiTheme="minorHAnsi" w:hAnsiTheme="minorHAnsi" w:cstheme="minorHAnsi"/>
                <w:lang w:val="en-GB"/>
              </w:rPr>
              <w:t>lukas@popcorn.space</w:t>
            </w:r>
          </w:p>
        </w:tc>
        <w:tc>
          <w:tcPr>
            <w:tcW w:w="1261" w:type="dxa"/>
            <w:tcBorders>
              <w:top w:val="single" w:sz="4" w:space="0" w:color="auto"/>
              <w:left w:val="single" w:sz="4" w:space="0" w:color="auto"/>
              <w:bottom w:val="single" w:sz="4" w:space="0" w:color="auto"/>
              <w:right w:val="single" w:sz="4" w:space="0" w:color="auto"/>
            </w:tcBorders>
            <w:shd w:val="clear" w:color="auto" w:fill="FFFFFF"/>
            <w:hideMark/>
          </w:tcPr>
          <w:p w14:paraId="0BDFDE1C" w14:textId="77777777" w:rsidR="00A43211" w:rsidRPr="007170C2" w:rsidRDefault="00A43211" w:rsidP="00DD7BA5">
            <w:pPr>
              <w:tabs>
                <w:tab w:val="left" w:pos="1560"/>
                <w:tab w:val="left" w:pos="4140"/>
                <w:tab w:val="left" w:pos="4230"/>
              </w:tabs>
              <w:spacing w:before="0"/>
              <w:jc w:val="center"/>
              <w:rPr>
                <w:rFonts w:asciiTheme="minorHAnsi" w:hAnsiTheme="minorHAnsi" w:cstheme="minorHAnsi"/>
                <w:lang w:val="en-GB"/>
              </w:rPr>
            </w:pPr>
            <w:r w:rsidRPr="007170C2">
              <w:rPr>
                <w:rFonts w:asciiTheme="minorHAnsi" w:hAnsiTheme="minorHAnsi" w:cstheme="minorHAnsi"/>
                <w:lang w:val="en-GB"/>
              </w:rPr>
              <w:t>16.V.2026</w:t>
            </w:r>
          </w:p>
          <w:p w14:paraId="2658952A" w14:textId="77777777" w:rsidR="00A43211" w:rsidRPr="007170C2" w:rsidRDefault="00A43211" w:rsidP="00DD7BA5">
            <w:pPr>
              <w:tabs>
                <w:tab w:val="left" w:pos="1560"/>
                <w:tab w:val="left" w:pos="4140"/>
                <w:tab w:val="left" w:pos="4230"/>
              </w:tabs>
              <w:spacing w:before="0"/>
              <w:rPr>
                <w:rFonts w:asciiTheme="minorHAnsi" w:hAnsiTheme="minorHAnsi" w:cstheme="minorHAnsi"/>
                <w:lang w:val="en-GB"/>
              </w:rPr>
            </w:pPr>
          </w:p>
        </w:tc>
      </w:tr>
    </w:tbl>
    <w:p w14:paraId="2DCD59AF" w14:textId="27297DA4" w:rsidR="00B8378C" w:rsidRPr="00A43211" w:rsidRDefault="00B8378C">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en-GB"/>
        </w:rPr>
      </w:pPr>
      <w:r w:rsidRPr="00A43211">
        <w:rPr>
          <w:rFonts w:eastAsia="Arial"/>
          <w:lang w:val="en-GB"/>
        </w:rPr>
        <w:br w:type="page"/>
      </w:r>
    </w:p>
    <w:p w14:paraId="74F4A08F" w14:textId="77777777" w:rsidR="00B8378C" w:rsidRDefault="00B8378C" w:rsidP="00B8378C">
      <w:pPr>
        <w:pStyle w:val="Heading2grey"/>
        <w:rPr>
          <w:lang w:val="en-GB"/>
        </w:rPr>
      </w:pPr>
      <w:r>
        <w:rPr>
          <w:lang w:val="en-GB"/>
        </w:rPr>
        <w:lastRenderedPageBreak/>
        <w:t xml:space="preserve">Mobile Network Codes (MNC) for the international identification plan </w:t>
      </w:r>
      <w:r>
        <w:rPr>
          <w:lang w:val="en-GB"/>
        </w:rPr>
        <w:br/>
        <w:t>for public networks and subscriptions</w:t>
      </w:r>
      <w:r>
        <w:rPr>
          <w:lang w:val="en-GB"/>
        </w:rPr>
        <w:br/>
        <w:t>(According to Recommendation ITU-T E.212 (09/2016))</w:t>
      </w:r>
      <w:r>
        <w:rPr>
          <w:lang w:val="en-GB"/>
        </w:rPr>
        <w:br/>
        <w:t>- Position on 15 November 2023 -</w:t>
      </w:r>
    </w:p>
    <w:p w14:paraId="67C08828" w14:textId="77777777" w:rsidR="00B8378C" w:rsidRDefault="00B8378C" w:rsidP="00B8378C">
      <w:pPr>
        <w:jc w:val="center"/>
      </w:pPr>
      <w:r>
        <w:t>Annex to ITU Operational Bulletin No. 1280 – 15.XI.2023</w:t>
      </w:r>
    </w:p>
    <w:p w14:paraId="60344A42" w14:textId="77777777" w:rsidR="00B8378C" w:rsidRDefault="00B8378C" w:rsidP="00B8378C">
      <w:pPr>
        <w:jc w:val="center"/>
      </w:pPr>
      <w:r>
        <w:t>Amendment No. 58</w:t>
      </w:r>
    </w:p>
    <w:p w14:paraId="5111BD1D" w14:textId="77777777" w:rsidR="00B8378C" w:rsidRDefault="00B8378C" w:rsidP="00B8378C"/>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71"/>
        <w:gridCol w:w="6445"/>
      </w:tblGrid>
      <w:tr w:rsidR="00B8378C" w14:paraId="3F231039" w14:textId="77777777" w:rsidTr="009D636C">
        <w:trPr>
          <w:tblHeader/>
          <w:jc w:val="center"/>
        </w:trPr>
        <w:tc>
          <w:tcPr>
            <w:tcW w:w="9016" w:type="dxa"/>
            <w:gridSpan w:val="2"/>
          </w:tcPr>
          <w:p w14:paraId="3090D408" w14:textId="77777777" w:rsidR="00B8378C" w:rsidRDefault="00B8378C" w:rsidP="009D636C">
            <w:pPr>
              <w:pStyle w:val="Tabletext"/>
            </w:pPr>
            <w:r>
              <w:rPr>
                <w:i/>
                <w:iCs/>
              </w:rPr>
              <w:t>Country / Geographical area</w:t>
            </w:r>
          </w:p>
        </w:tc>
      </w:tr>
      <w:tr w:rsidR="00B8378C" w14:paraId="214895EA" w14:textId="77777777" w:rsidTr="009D636C">
        <w:trPr>
          <w:tblHeader/>
          <w:jc w:val="center"/>
        </w:trPr>
        <w:tc>
          <w:tcPr>
            <w:tcW w:w="2571" w:type="dxa"/>
          </w:tcPr>
          <w:p w14:paraId="3F3221F7" w14:textId="77777777" w:rsidR="00B8378C" w:rsidRDefault="00B8378C" w:rsidP="009D636C">
            <w:pPr>
              <w:pStyle w:val="Tabletext"/>
            </w:pPr>
            <w:r>
              <w:rPr>
                <w:i/>
                <w:iCs/>
              </w:rPr>
              <w:t>MCC + MNC</w:t>
            </w:r>
          </w:p>
        </w:tc>
        <w:tc>
          <w:tcPr>
            <w:tcW w:w="6445" w:type="dxa"/>
          </w:tcPr>
          <w:p w14:paraId="014DD09C" w14:textId="77777777" w:rsidR="00B8378C" w:rsidRDefault="00B8378C" w:rsidP="009D636C">
            <w:pPr>
              <w:pStyle w:val="Tabletext"/>
            </w:pPr>
            <w:r>
              <w:rPr>
                <w:i/>
                <w:iCs/>
              </w:rPr>
              <w:t xml:space="preserve">Operator / Network </w:t>
            </w:r>
          </w:p>
        </w:tc>
      </w:tr>
      <w:tr w:rsidR="00B8378C" w14:paraId="7724F0FB" w14:textId="77777777" w:rsidTr="009D636C">
        <w:trPr>
          <w:jc w:val="center"/>
        </w:trPr>
        <w:tc>
          <w:tcPr>
            <w:tcW w:w="9016" w:type="dxa"/>
            <w:gridSpan w:val="2"/>
          </w:tcPr>
          <w:p w14:paraId="78ABF00C" w14:textId="77777777" w:rsidR="00B8378C" w:rsidRDefault="00B8378C" w:rsidP="009D636C">
            <w:pPr>
              <w:pStyle w:val="Tabletextbold"/>
              <w:keepNext/>
            </w:pPr>
            <w:r>
              <w:t>Canada   ADD</w:t>
            </w:r>
          </w:p>
        </w:tc>
      </w:tr>
      <w:tr w:rsidR="00B8378C" w14:paraId="61C4C1CA" w14:textId="77777777" w:rsidTr="009D636C">
        <w:trPr>
          <w:jc w:val="center"/>
        </w:trPr>
        <w:tc>
          <w:tcPr>
            <w:tcW w:w="2571" w:type="dxa"/>
          </w:tcPr>
          <w:p w14:paraId="5F3DD613" w14:textId="77777777" w:rsidR="00B8378C" w:rsidRDefault="00B8378C" w:rsidP="009D636C">
            <w:pPr>
              <w:pStyle w:val="Tabletext"/>
            </w:pPr>
            <w:r>
              <w:t>302 540</w:t>
            </w:r>
          </w:p>
        </w:tc>
        <w:tc>
          <w:tcPr>
            <w:tcW w:w="6445" w:type="dxa"/>
          </w:tcPr>
          <w:p w14:paraId="624A91B5" w14:textId="77777777" w:rsidR="00B8378C" w:rsidRDefault="00B8378C" w:rsidP="009D636C">
            <w:pPr>
              <w:pStyle w:val="Tabletext"/>
            </w:pPr>
            <w:r>
              <w:t>Rovvr Communications Inc.</w:t>
            </w:r>
          </w:p>
        </w:tc>
      </w:tr>
      <w:tr w:rsidR="00B8378C" w14:paraId="6979B887" w14:textId="77777777" w:rsidTr="009D636C">
        <w:trPr>
          <w:jc w:val="center"/>
        </w:trPr>
        <w:tc>
          <w:tcPr>
            <w:tcW w:w="9016" w:type="dxa"/>
            <w:gridSpan w:val="2"/>
          </w:tcPr>
          <w:p w14:paraId="544B57F2" w14:textId="77777777" w:rsidR="00B8378C" w:rsidRDefault="00B8378C" w:rsidP="009D636C">
            <w:pPr>
              <w:pStyle w:val="Tabletextbold"/>
              <w:keepNext/>
            </w:pPr>
            <w:r>
              <w:t>Canada   SUP</w:t>
            </w:r>
          </w:p>
        </w:tc>
      </w:tr>
      <w:tr w:rsidR="00B8378C" w14:paraId="4712AEE9" w14:textId="77777777" w:rsidTr="009D636C">
        <w:trPr>
          <w:jc w:val="center"/>
        </w:trPr>
        <w:tc>
          <w:tcPr>
            <w:tcW w:w="2571" w:type="dxa"/>
          </w:tcPr>
          <w:p w14:paraId="7DA8F62B" w14:textId="77777777" w:rsidR="00B8378C" w:rsidRDefault="00B8378C" w:rsidP="009D636C">
            <w:pPr>
              <w:pStyle w:val="Tabletext"/>
            </w:pPr>
            <w:r>
              <w:t>302 540</w:t>
            </w:r>
          </w:p>
        </w:tc>
        <w:tc>
          <w:tcPr>
            <w:tcW w:w="6445" w:type="dxa"/>
          </w:tcPr>
          <w:p w14:paraId="55F8DBBC" w14:textId="77777777" w:rsidR="00B8378C" w:rsidRDefault="00B8378C" w:rsidP="009D636C">
            <w:pPr>
              <w:pStyle w:val="Tabletext"/>
            </w:pPr>
            <w:r>
              <w:t>Rovvr Communications Inc.</w:t>
            </w:r>
          </w:p>
        </w:tc>
      </w:tr>
      <w:tr w:rsidR="00B8378C" w14:paraId="3C724309" w14:textId="77777777" w:rsidTr="009D636C">
        <w:trPr>
          <w:jc w:val="center"/>
        </w:trPr>
        <w:tc>
          <w:tcPr>
            <w:tcW w:w="2571" w:type="dxa"/>
          </w:tcPr>
          <w:p w14:paraId="32CD04E6" w14:textId="77777777" w:rsidR="00B8378C" w:rsidRDefault="00B8378C" w:rsidP="009D636C">
            <w:pPr>
              <w:pStyle w:val="Tabletext"/>
            </w:pPr>
            <w:r>
              <w:t>302 770</w:t>
            </w:r>
          </w:p>
        </w:tc>
        <w:tc>
          <w:tcPr>
            <w:tcW w:w="6445" w:type="dxa"/>
          </w:tcPr>
          <w:p w14:paraId="7E41C6BD" w14:textId="77777777" w:rsidR="00B8378C" w:rsidRDefault="00B8378C" w:rsidP="009D636C">
            <w:pPr>
              <w:pStyle w:val="Tabletext"/>
            </w:pPr>
            <w:r>
              <w:t>TNW Wireless Inc.</w:t>
            </w:r>
          </w:p>
        </w:tc>
      </w:tr>
      <w:tr w:rsidR="00B8378C" w14:paraId="5949A239" w14:textId="77777777" w:rsidTr="009D636C">
        <w:trPr>
          <w:jc w:val="center"/>
        </w:trPr>
        <w:tc>
          <w:tcPr>
            <w:tcW w:w="9016" w:type="dxa"/>
            <w:gridSpan w:val="2"/>
          </w:tcPr>
          <w:p w14:paraId="06828C36" w14:textId="77777777" w:rsidR="00B8378C" w:rsidRDefault="00B8378C" w:rsidP="009D636C">
            <w:pPr>
              <w:pStyle w:val="Tabletextbold"/>
              <w:keepNext/>
            </w:pPr>
            <w:r>
              <w:t>Costa Rica   ADD</w:t>
            </w:r>
          </w:p>
        </w:tc>
      </w:tr>
      <w:tr w:rsidR="00B8378C" w:rsidRPr="00A43211" w14:paraId="218FE1E4" w14:textId="77777777" w:rsidTr="009D636C">
        <w:trPr>
          <w:jc w:val="center"/>
        </w:trPr>
        <w:tc>
          <w:tcPr>
            <w:tcW w:w="2571" w:type="dxa"/>
          </w:tcPr>
          <w:p w14:paraId="78E13DCB" w14:textId="77777777" w:rsidR="00B8378C" w:rsidRDefault="00B8378C" w:rsidP="009D636C">
            <w:pPr>
              <w:pStyle w:val="Tabletext"/>
            </w:pPr>
            <w:r>
              <w:t>712 08</w:t>
            </w:r>
          </w:p>
        </w:tc>
        <w:tc>
          <w:tcPr>
            <w:tcW w:w="6445" w:type="dxa"/>
          </w:tcPr>
          <w:p w14:paraId="740C93D2" w14:textId="77777777" w:rsidR="00B8378C" w:rsidRPr="001449CF" w:rsidRDefault="00B8378C" w:rsidP="009D636C">
            <w:pPr>
              <w:pStyle w:val="Tabletext"/>
              <w:rPr>
                <w:lang w:val="es-ES"/>
              </w:rPr>
            </w:pPr>
            <w:r w:rsidRPr="001449CF">
              <w:rPr>
                <w:lang w:val="es-ES"/>
              </w:rPr>
              <w:t>COOPERATIVA DE ELECTRIFICACION RURAL DE SAN CARLOS R.L.</w:t>
            </w:r>
          </w:p>
        </w:tc>
      </w:tr>
      <w:tr w:rsidR="00B8378C" w14:paraId="659D292C" w14:textId="77777777" w:rsidTr="009D636C">
        <w:trPr>
          <w:jc w:val="center"/>
        </w:trPr>
        <w:tc>
          <w:tcPr>
            <w:tcW w:w="9016" w:type="dxa"/>
            <w:gridSpan w:val="2"/>
          </w:tcPr>
          <w:p w14:paraId="27D9B262" w14:textId="77777777" w:rsidR="00B8378C" w:rsidRDefault="00B8378C" w:rsidP="009D636C">
            <w:pPr>
              <w:pStyle w:val="Tabletextbold"/>
              <w:keepNext/>
            </w:pPr>
            <w:r>
              <w:t>Jamaica   ADD</w:t>
            </w:r>
          </w:p>
        </w:tc>
      </w:tr>
      <w:tr w:rsidR="00B8378C" w14:paraId="10BB9908" w14:textId="77777777" w:rsidTr="009D636C">
        <w:trPr>
          <w:jc w:val="center"/>
        </w:trPr>
        <w:tc>
          <w:tcPr>
            <w:tcW w:w="2571" w:type="dxa"/>
          </w:tcPr>
          <w:p w14:paraId="59417970" w14:textId="77777777" w:rsidR="00B8378C" w:rsidRDefault="00B8378C" w:rsidP="009D636C">
            <w:pPr>
              <w:pStyle w:val="Tabletext"/>
            </w:pPr>
            <w:r>
              <w:t>338 111</w:t>
            </w:r>
          </w:p>
        </w:tc>
        <w:tc>
          <w:tcPr>
            <w:tcW w:w="6445" w:type="dxa"/>
          </w:tcPr>
          <w:p w14:paraId="3FDCB293" w14:textId="77777777" w:rsidR="00B8378C" w:rsidRDefault="00B8378C" w:rsidP="009D636C">
            <w:pPr>
              <w:pStyle w:val="Tabletext"/>
            </w:pPr>
            <w:r w:rsidRPr="001449CF">
              <w:t>Cable &amp; Wireless Jamaica Ltd.</w:t>
            </w:r>
          </w:p>
        </w:tc>
      </w:tr>
      <w:tr w:rsidR="00B8378C" w14:paraId="4ABFC26F" w14:textId="77777777" w:rsidTr="009D636C">
        <w:trPr>
          <w:jc w:val="center"/>
        </w:trPr>
        <w:tc>
          <w:tcPr>
            <w:tcW w:w="9016" w:type="dxa"/>
            <w:gridSpan w:val="2"/>
          </w:tcPr>
          <w:p w14:paraId="07EA8367" w14:textId="77777777" w:rsidR="00B8378C" w:rsidRDefault="00B8378C" w:rsidP="009D636C">
            <w:pPr>
              <w:pStyle w:val="Tabletextbold"/>
              <w:keepNext/>
            </w:pPr>
            <w:r>
              <w:t>Macao, China   SUP</w:t>
            </w:r>
          </w:p>
        </w:tc>
      </w:tr>
      <w:tr w:rsidR="00B8378C" w:rsidRPr="001449CF" w14:paraId="00E17C31" w14:textId="77777777" w:rsidTr="009D636C">
        <w:trPr>
          <w:jc w:val="center"/>
        </w:trPr>
        <w:tc>
          <w:tcPr>
            <w:tcW w:w="2571" w:type="dxa"/>
          </w:tcPr>
          <w:p w14:paraId="3993091F" w14:textId="77777777" w:rsidR="00B8378C" w:rsidRDefault="00B8378C" w:rsidP="009D636C">
            <w:pPr>
              <w:pStyle w:val="Tabletext"/>
            </w:pPr>
            <w:r>
              <w:t>455 00</w:t>
            </w:r>
          </w:p>
        </w:tc>
        <w:tc>
          <w:tcPr>
            <w:tcW w:w="6445" w:type="dxa"/>
          </w:tcPr>
          <w:p w14:paraId="58D1BA36" w14:textId="77777777" w:rsidR="00B8378C" w:rsidRPr="001449CF" w:rsidRDefault="00B8378C" w:rsidP="009D636C">
            <w:pPr>
              <w:pStyle w:val="Tabletext"/>
              <w:rPr>
                <w:lang w:val="es-ES"/>
              </w:rPr>
            </w:pPr>
            <w:r w:rsidRPr="001449CF">
              <w:rPr>
                <w:lang w:val="es-ES"/>
              </w:rPr>
              <w:t>SmarTone – Comunicações Móveis, S.A.</w:t>
            </w:r>
          </w:p>
        </w:tc>
      </w:tr>
      <w:tr w:rsidR="00B8378C" w:rsidRPr="001449CF" w14:paraId="1ECCDCAF" w14:textId="77777777" w:rsidTr="009D636C">
        <w:trPr>
          <w:jc w:val="center"/>
        </w:trPr>
        <w:tc>
          <w:tcPr>
            <w:tcW w:w="2571" w:type="dxa"/>
          </w:tcPr>
          <w:p w14:paraId="65661DB8" w14:textId="77777777" w:rsidR="00B8378C" w:rsidRDefault="00B8378C" w:rsidP="009D636C">
            <w:pPr>
              <w:pStyle w:val="Tabletext"/>
            </w:pPr>
            <w:r>
              <w:t>455 06</w:t>
            </w:r>
          </w:p>
        </w:tc>
        <w:tc>
          <w:tcPr>
            <w:tcW w:w="6445" w:type="dxa"/>
          </w:tcPr>
          <w:p w14:paraId="198F0559" w14:textId="77777777" w:rsidR="00B8378C" w:rsidRPr="001449CF" w:rsidRDefault="00B8378C" w:rsidP="009D636C">
            <w:pPr>
              <w:pStyle w:val="Tabletext"/>
              <w:rPr>
                <w:lang w:val="es-ES"/>
              </w:rPr>
            </w:pPr>
            <w:r w:rsidRPr="001449CF">
              <w:rPr>
                <w:lang w:val="es-ES"/>
              </w:rPr>
              <w:t>SmarTone – Comunicações Móveis, S.A.</w:t>
            </w:r>
          </w:p>
        </w:tc>
      </w:tr>
      <w:tr w:rsidR="00B8378C" w14:paraId="528883AB" w14:textId="77777777" w:rsidTr="009D636C">
        <w:trPr>
          <w:jc w:val="center"/>
        </w:trPr>
        <w:tc>
          <w:tcPr>
            <w:tcW w:w="9016" w:type="dxa"/>
            <w:gridSpan w:val="2"/>
          </w:tcPr>
          <w:p w14:paraId="343AE5A4" w14:textId="77777777" w:rsidR="00B8378C" w:rsidRDefault="00B8378C" w:rsidP="009D636C">
            <w:pPr>
              <w:pStyle w:val="Tabletextbold"/>
              <w:keepNext/>
            </w:pPr>
            <w:r>
              <w:t>Macao, China   LIR</w:t>
            </w:r>
          </w:p>
        </w:tc>
      </w:tr>
      <w:tr w:rsidR="00B8378C" w:rsidRPr="00A43211" w14:paraId="2B61134E" w14:textId="77777777" w:rsidTr="009D636C">
        <w:trPr>
          <w:jc w:val="center"/>
        </w:trPr>
        <w:tc>
          <w:tcPr>
            <w:tcW w:w="2571" w:type="dxa"/>
          </w:tcPr>
          <w:p w14:paraId="5A300EB6" w14:textId="77777777" w:rsidR="00B8378C" w:rsidRDefault="00B8378C" w:rsidP="009D636C">
            <w:pPr>
              <w:pStyle w:val="Tabletext"/>
            </w:pPr>
            <w:r>
              <w:t>455 01</w:t>
            </w:r>
          </w:p>
        </w:tc>
        <w:tc>
          <w:tcPr>
            <w:tcW w:w="6445" w:type="dxa"/>
          </w:tcPr>
          <w:p w14:paraId="00B142EC" w14:textId="77777777" w:rsidR="00B8378C" w:rsidRPr="001449CF" w:rsidRDefault="00B8378C" w:rsidP="009D636C">
            <w:pPr>
              <w:pStyle w:val="Tabletext"/>
              <w:rPr>
                <w:lang w:val="es-ES"/>
              </w:rPr>
            </w:pPr>
            <w:r w:rsidRPr="001449CF">
              <w:rPr>
                <w:lang w:val="es-ES"/>
              </w:rPr>
              <w:t>Companhia de Telecomunicações de Macau, S.A.</w:t>
            </w:r>
          </w:p>
        </w:tc>
      </w:tr>
      <w:tr w:rsidR="00B8378C" w:rsidRPr="00A43211" w14:paraId="2B41B5BE" w14:textId="77777777" w:rsidTr="009D636C">
        <w:trPr>
          <w:jc w:val="center"/>
        </w:trPr>
        <w:tc>
          <w:tcPr>
            <w:tcW w:w="2571" w:type="dxa"/>
          </w:tcPr>
          <w:p w14:paraId="462E5A53" w14:textId="77777777" w:rsidR="00B8378C" w:rsidRDefault="00B8378C" w:rsidP="009D636C">
            <w:pPr>
              <w:pStyle w:val="Tabletext"/>
            </w:pPr>
            <w:r>
              <w:t>455 04</w:t>
            </w:r>
          </w:p>
        </w:tc>
        <w:tc>
          <w:tcPr>
            <w:tcW w:w="6445" w:type="dxa"/>
          </w:tcPr>
          <w:p w14:paraId="7B4BEFF6" w14:textId="77777777" w:rsidR="00B8378C" w:rsidRPr="001449CF" w:rsidRDefault="00B8378C" w:rsidP="009D636C">
            <w:pPr>
              <w:pStyle w:val="Tabletext"/>
              <w:rPr>
                <w:lang w:val="es-ES"/>
              </w:rPr>
            </w:pPr>
            <w:r w:rsidRPr="001449CF">
              <w:rPr>
                <w:lang w:val="es-ES"/>
              </w:rPr>
              <w:t>Companhia de Telecomunicações de Macau, S.A.</w:t>
            </w:r>
          </w:p>
        </w:tc>
      </w:tr>
    </w:tbl>
    <w:p w14:paraId="12E5F9CA" w14:textId="77777777" w:rsidR="00B8378C" w:rsidRPr="001449CF" w:rsidRDefault="00B8378C" w:rsidP="00B8378C">
      <w:pPr>
        <w:rPr>
          <w:lang w:val="es-ES"/>
        </w:rPr>
      </w:pPr>
    </w:p>
    <w:p w14:paraId="1BAC83F7" w14:textId="77777777" w:rsidR="00B8378C" w:rsidRPr="00A43211" w:rsidRDefault="00B8378C" w:rsidP="00B8378C">
      <w:pPr>
        <w:ind w:left="720" w:hanging="720"/>
        <w:jc w:val="left"/>
        <w:rPr>
          <w:lang w:val="es-ES"/>
        </w:rPr>
      </w:pPr>
      <w:r w:rsidRPr="00A43211">
        <w:rPr>
          <w:lang w:val="es-ES"/>
        </w:rPr>
        <w:t>____________</w:t>
      </w:r>
    </w:p>
    <w:p w14:paraId="444F5C71" w14:textId="373B4956" w:rsidR="00B8378C" w:rsidRPr="00A43211" w:rsidRDefault="00B8378C" w:rsidP="00B8378C">
      <w:pPr>
        <w:jc w:val="left"/>
        <w:rPr>
          <w:sz w:val="18"/>
          <w:szCs w:val="18"/>
          <w:lang w:val="es-ES"/>
        </w:rPr>
      </w:pPr>
      <w:r w:rsidRPr="00A43211">
        <w:rPr>
          <w:sz w:val="18"/>
          <w:szCs w:val="18"/>
          <w:lang w:val="es-ES"/>
        </w:rPr>
        <w:t>MCC: Mobile Country Code</w:t>
      </w:r>
      <w:r w:rsidRPr="00A43211">
        <w:rPr>
          <w:sz w:val="18"/>
          <w:szCs w:val="18"/>
          <w:lang w:val="es-ES"/>
        </w:rPr>
        <w:br/>
        <w:t>MNC: Mobile Network Code</w:t>
      </w:r>
      <w:r w:rsidRPr="00A43211">
        <w:rPr>
          <w:sz w:val="18"/>
          <w:szCs w:val="18"/>
          <w:lang w:val="es-ES"/>
        </w:rPr>
        <w:br/>
      </w:r>
    </w:p>
    <w:p w14:paraId="7DC5BC6A" w14:textId="2F56A852" w:rsidR="00B8378C" w:rsidRPr="00A43211" w:rsidRDefault="00B8378C">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es-ES"/>
        </w:rPr>
      </w:pPr>
      <w:r w:rsidRPr="00A43211">
        <w:rPr>
          <w:rFonts w:eastAsia="Arial"/>
          <w:lang w:val="es-ES"/>
        </w:rPr>
        <w:br w:type="page"/>
      </w:r>
    </w:p>
    <w:p w14:paraId="5F3D097C" w14:textId="77777777" w:rsidR="00B8378C" w:rsidRPr="00A43211" w:rsidRDefault="00B8378C" w:rsidP="00B8378C">
      <w:pPr>
        <w:pStyle w:val="Heading20"/>
        <w:spacing w:before="0"/>
        <w:rPr>
          <w:rFonts w:asciiTheme="minorHAnsi" w:hAnsiTheme="minorHAnsi" w:cstheme="minorHAnsi"/>
          <w:lang w:val="es-ES"/>
        </w:rPr>
      </w:pPr>
      <w:r w:rsidRPr="00A43211">
        <w:rPr>
          <w:rFonts w:asciiTheme="minorHAnsi" w:hAnsiTheme="minorHAnsi" w:cstheme="minorHAnsi"/>
          <w:lang w:val="es-ES"/>
        </w:rPr>
        <w:lastRenderedPageBreak/>
        <w:t xml:space="preserve">List of ITU Carrier Codes </w:t>
      </w:r>
      <w:r w:rsidRPr="00A43211">
        <w:rPr>
          <w:rFonts w:asciiTheme="minorHAnsi" w:hAnsiTheme="minorHAnsi" w:cstheme="minorHAnsi"/>
          <w:lang w:val="es-ES"/>
        </w:rPr>
        <w:br/>
        <w:t xml:space="preserve">(According to Recommendation ITU-T M.1400 (03/2013)) </w:t>
      </w:r>
      <w:r w:rsidRPr="00A43211">
        <w:rPr>
          <w:rFonts w:asciiTheme="minorHAnsi" w:hAnsiTheme="minorHAnsi" w:cstheme="minorHAnsi"/>
          <w:lang w:val="es-ES"/>
        </w:rPr>
        <w:br/>
        <w:t>(Position on 15 September 2014)</w:t>
      </w:r>
    </w:p>
    <w:p w14:paraId="43A1D23B" w14:textId="77777777" w:rsidR="00B8378C" w:rsidRDefault="00B8378C" w:rsidP="00B8378C">
      <w:pPr>
        <w:jc w:val="center"/>
      </w:pPr>
      <w:r w:rsidRPr="00E02EDF">
        <w:t>Annex to ITU Operational Bulletin No. 1060 – 15.IX.2014</w:t>
      </w:r>
    </w:p>
    <w:p w14:paraId="320B08C3" w14:textId="77777777" w:rsidR="00B8378C" w:rsidRDefault="00B8378C" w:rsidP="00B8378C">
      <w:pPr>
        <w:jc w:val="center"/>
      </w:pPr>
      <w:r w:rsidRPr="00E02EDF">
        <w:t>Amendment No.</w:t>
      </w:r>
      <w:r>
        <w:t xml:space="preserve"> 207</w:t>
      </w:r>
    </w:p>
    <w:p w14:paraId="6C5BE6D2" w14:textId="77777777" w:rsidR="00B8378C" w:rsidRPr="00E02EDF" w:rsidRDefault="00B8378C" w:rsidP="00B8378C">
      <w:pPr>
        <w:jc w:val="center"/>
      </w:pPr>
    </w:p>
    <w:tbl>
      <w:tblPr>
        <w:tblW w:w="10206" w:type="dxa"/>
        <w:tblLayout w:type="fixed"/>
        <w:tblLook w:val="04A0" w:firstRow="1" w:lastRow="0" w:firstColumn="1" w:lastColumn="0" w:noHBand="0" w:noVBand="1"/>
      </w:tblPr>
      <w:tblGrid>
        <w:gridCol w:w="3960"/>
        <w:gridCol w:w="2520"/>
        <w:gridCol w:w="3726"/>
      </w:tblGrid>
      <w:tr w:rsidR="00B8378C" w:rsidRPr="0043463E" w14:paraId="27CF71DC" w14:textId="77777777" w:rsidTr="009D636C">
        <w:trPr>
          <w:cantSplit/>
          <w:tblHeader/>
        </w:trPr>
        <w:tc>
          <w:tcPr>
            <w:tcW w:w="3960" w:type="dxa"/>
            <w:hideMark/>
          </w:tcPr>
          <w:p w14:paraId="1CB2F928" w14:textId="77777777" w:rsidR="00B8378C" w:rsidRPr="0043463E" w:rsidRDefault="00B8378C" w:rsidP="00B8378C">
            <w:pPr>
              <w:widowControl w:val="0"/>
              <w:spacing w:before="0"/>
              <w:rPr>
                <w:rFonts w:asciiTheme="minorHAnsi" w:eastAsia="SimSun" w:hAnsiTheme="minorHAnsi" w:cs="Arial"/>
                <w:i/>
                <w:iCs/>
                <w:color w:val="000000"/>
              </w:rPr>
            </w:pPr>
            <w:r w:rsidRPr="0043463E">
              <w:rPr>
                <w:rFonts w:asciiTheme="minorHAnsi" w:eastAsia="SimSun" w:hAnsiTheme="minorHAnsi" w:cs="Arial"/>
                <w:i/>
                <w:iCs/>
                <w:color w:val="000000"/>
              </w:rPr>
              <w:t>Country or area/ISO code</w:t>
            </w:r>
          </w:p>
        </w:tc>
        <w:tc>
          <w:tcPr>
            <w:tcW w:w="2520" w:type="dxa"/>
            <w:hideMark/>
          </w:tcPr>
          <w:p w14:paraId="190D388B" w14:textId="77777777" w:rsidR="00B8378C" w:rsidRPr="0043463E" w:rsidRDefault="00B8378C" w:rsidP="00B8378C">
            <w:pPr>
              <w:widowControl w:val="0"/>
              <w:spacing w:before="0"/>
              <w:jc w:val="center"/>
              <w:rPr>
                <w:rFonts w:asciiTheme="minorHAnsi" w:eastAsia="SimSun" w:hAnsiTheme="minorHAnsi" w:cs="Arial"/>
                <w:i/>
                <w:iCs/>
                <w:color w:val="000000"/>
              </w:rPr>
            </w:pPr>
            <w:r w:rsidRPr="0043463E">
              <w:rPr>
                <w:rFonts w:asciiTheme="minorHAnsi" w:eastAsia="SimSun" w:hAnsiTheme="minorHAnsi" w:cs="Arial"/>
                <w:i/>
                <w:iCs/>
                <w:color w:val="000000"/>
              </w:rPr>
              <w:t>Company Code</w:t>
            </w:r>
          </w:p>
        </w:tc>
        <w:tc>
          <w:tcPr>
            <w:tcW w:w="3726" w:type="dxa"/>
            <w:hideMark/>
          </w:tcPr>
          <w:p w14:paraId="2B3EEB23" w14:textId="77777777" w:rsidR="00B8378C" w:rsidRPr="0043463E" w:rsidRDefault="00B8378C" w:rsidP="00B8378C">
            <w:pPr>
              <w:widowControl w:val="0"/>
              <w:spacing w:before="0"/>
              <w:rPr>
                <w:rFonts w:asciiTheme="minorHAnsi" w:eastAsia="SimSun" w:hAnsiTheme="minorHAnsi" w:cs="Arial"/>
                <w:i/>
                <w:iCs/>
                <w:color w:val="000000"/>
              </w:rPr>
            </w:pPr>
            <w:r w:rsidRPr="0043463E">
              <w:rPr>
                <w:rFonts w:asciiTheme="minorHAnsi" w:eastAsia="SimSun" w:hAnsiTheme="minorHAnsi" w:cs="Arial"/>
                <w:i/>
                <w:iCs/>
                <w:color w:val="000000"/>
              </w:rPr>
              <w:t>Contact</w:t>
            </w:r>
          </w:p>
        </w:tc>
      </w:tr>
      <w:tr w:rsidR="00B8378C" w:rsidRPr="0043463E" w14:paraId="2ACF1B96" w14:textId="77777777" w:rsidTr="009D636C">
        <w:trPr>
          <w:cantSplit/>
          <w:tblHeader/>
        </w:trPr>
        <w:tc>
          <w:tcPr>
            <w:tcW w:w="3960" w:type="dxa"/>
            <w:tcBorders>
              <w:top w:val="nil"/>
              <w:left w:val="nil"/>
              <w:bottom w:val="single" w:sz="4" w:space="0" w:color="auto"/>
              <w:right w:val="nil"/>
            </w:tcBorders>
            <w:hideMark/>
          </w:tcPr>
          <w:p w14:paraId="5C4FDE16" w14:textId="77777777" w:rsidR="00B8378C" w:rsidRPr="0043463E" w:rsidRDefault="00B8378C" w:rsidP="00B8378C">
            <w:pPr>
              <w:widowControl w:val="0"/>
              <w:spacing w:before="0"/>
              <w:rPr>
                <w:rFonts w:asciiTheme="minorHAnsi" w:eastAsia="SimSun" w:hAnsiTheme="minorHAnsi" w:cs="Arial"/>
                <w:i/>
                <w:iCs/>
                <w:color w:val="000000"/>
              </w:rPr>
            </w:pPr>
            <w:r w:rsidRPr="0043463E">
              <w:rPr>
                <w:rFonts w:asciiTheme="minorHAnsi" w:eastAsia="SimSun" w:hAnsiTheme="minorHAnsi" w:cs="Arial"/>
                <w:i/>
                <w:iCs/>
                <w:color w:val="000000"/>
              </w:rPr>
              <w:t>Company Name/Address</w:t>
            </w:r>
          </w:p>
        </w:tc>
        <w:tc>
          <w:tcPr>
            <w:tcW w:w="2520" w:type="dxa"/>
            <w:tcBorders>
              <w:top w:val="nil"/>
              <w:left w:val="nil"/>
              <w:bottom w:val="single" w:sz="4" w:space="0" w:color="auto"/>
              <w:right w:val="nil"/>
            </w:tcBorders>
            <w:hideMark/>
          </w:tcPr>
          <w:p w14:paraId="7F07D1AC" w14:textId="77777777" w:rsidR="00B8378C" w:rsidRPr="0043463E" w:rsidRDefault="00B8378C" w:rsidP="00B8378C">
            <w:pPr>
              <w:widowControl w:val="0"/>
              <w:spacing w:before="0"/>
              <w:jc w:val="center"/>
              <w:rPr>
                <w:rFonts w:asciiTheme="minorHAnsi" w:eastAsia="SimSun" w:hAnsiTheme="minorHAnsi" w:cs="Arial"/>
                <w:i/>
                <w:iCs/>
                <w:color w:val="000000"/>
              </w:rPr>
            </w:pPr>
            <w:r w:rsidRPr="0043463E">
              <w:rPr>
                <w:rFonts w:asciiTheme="minorHAnsi" w:eastAsia="SimSun" w:hAnsiTheme="minorHAnsi" w:cs="Arial"/>
                <w:i/>
                <w:iCs/>
                <w:color w:val="000000"/>
              </w:rPr>
              <w:t>(carrier code)</w:t>
            </w:r>
          </w:p>
        </w:tc>
        <w:tc>
          <w:tcPr>
            <w:tcW w:w="3726" w:type="dxa"/>
            <w:tcBorders>
              <w:top w:val="nil"/>
              <w:left w:val="nil"/>
              <w:bottom w:val="single" w:sz="4" w:space="0" w:color="auto"/>
              <w:right w:val="nil"/>
            </w:tcBorders>
          </w:tcPr>
          <w:p w14:paraId="6A03B1F6" w14:textId="77777777" w:rsidR="00B8378C" w:rsidRPr="0043463E" w:rsidRDefault="00B8378C" w:rsidP="00B8378C">
            <w:pPr>
              <w:widowControl w:val="0"/>
              <w:spacing w:before="0"/>
              <w:rPr>
                <w:rFonts w:asciiTheme="minorHAnsi" w:eastAsia="SimSun" w:hAnsiTheme="minorHAnsi" w:cs="Arial"/>
                <w:i/>
                <w:iCs/>
                <w:color w:val="000000"/>
              </w:rPr>
            </w:pPr>
          </w:p>
        </w:tc>
      </w:tr>
    </w:tbl>
    <w:p w14:paraId="66620E93" w14:textId="77777777" w:rsidR="00B8378C" w:rsidRDefault="00B8378C" w:rsidP="00B8378C">
      <w:pPr>
        <w:spacing w:before="0"/>
        <w:rPr>
          <w:rFonts w:cs="Calibri"/>
          <w:color w:val="000000"/>
        </w:rPr>
      </w:pPr>
    </w:p>
    <w:p w14:paraId="5AD6095F" w14:textId="77777777" w:rsidR="00B8378C" w:rsidRDefault="00B8378C" w:rsidP="00B8378C">
      <w:pPr>
        <w:spacing w:before="0"/>
        <w:rPr>
          <w:rFonts w:cs="Calibri"/>
          <w:color w:val="000000"/>
        </w:rPr>
      </w:pPr>
    </w:p>
    <w:p w14:paraId="603277E6" w14:textId="77777777" w:rsidR="00B8378C" w:rsidRPr="007E720E" w:rsidRDefault="00B8378C" w:rsidP="00B8378C">
      <w:pPr>
        <w:tabs>
          <w:tab w:val="left" w:pos="3686"/>
        </w:tabs>
        <w:spacing w:before="0"/>
        <w:rPr>
          <w:rFonts w:cs="Calibri"/>
          <w:b/>
        </w:rPr>
      </w:pPr>
      <w:r w:rsidRPr="007E720E">
        <w:rPr>
          <w:rFonts w:eastAsia="SimSun"/>
          <w:b/>
          <w:bCs/>
          <w:i/>
          <w:iCs/>
        </w:rPr>
        <w:t>Germany (Federal Republic of) / DEU</w:t>
      </w:r>
      <w:r w:rsidRPr="007E720E">
        <w:rPr>
          <w:rFonts w:cs="Calibri"/>
          <w:b/>
          <w:i/>
        </w:rPr>
        <w:tab/>
      </w:r>
      <w:r>
        <w:rPr>
          <w:rFonts w:cs="Calibri"/>
          <w:b/>
        </w:rPr>
        <w:t>LIR</w:t>
      </w:r>
    </w:p>
    <w:p w14:paraId="0B2E8C19" w14:textId="77777777" w:rsidR="00B8378C" w:rsidRPr="007E720E" w:rsidRDefault="00B8378C" w:rsidP="00B8378C">
      <w:pPr>
        <w:tabs>
          <w:tab w:val="left" w:pos="3686"/>
        </w:tabs>
        <w:spacing w:before="0"/>
        <w:rPr>
          <w:rFonts w:cs="Calibri"/>
          <w:color w:val="000000"/>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B8378C" w:rsidRPr="00E462E0" w14:paraId="08DCA818" w14:textId="77777777" w:rsidTr="009D636C">
        <w:trPr>
          <w:trHeight w:val="779"/>
        </w:trPr>
        <w:tc>
          <w:tcPr>
            <w:tcW w:w="3960" w:type="dxa"/>
          </w:tcPr>
          <w:p w14:paraId="13C150E2" w14:textId="77777777" w:rsidR="00B8378C" w:rsidRPr="001F6649" w:rsidRDefault="00B8378C" w:rsidP="00B8378C">
            <w:pPr>
              <w:tabs>
                <w:tab w:val="left" w:pos="426"/>
                <w:tab w:val="center" w:pos="2480"/>
              </w:tabs>
              <w:spacing w:before="0"/>
              <w:rPr>
                <w:rFonts w:asciiTheme="minorHAnsi" w:hAnsiTheme="minorHAnsi" w:cstheme="minorHAnsi"/>
                <w:lang w:val="de-DE"/>
              </w:rPr>
            </w:pPr>
            <w:r w:rsidRPr="001F6649">
              <w:rPr>
                <w:rFonts w:asciiTheme="minorHAnsi" w:hAnsiTheme="minorHAnsi" w:cstheme="minorHAnsi"/>
                <w:lang w:val="de-DE"/>
              </w:rPr>
              <w:t>spusu Deutschland GmbH</w:t>
            </w:r>
          </w:p>
          <w:p w14:paraId="7A48B19C" w14:textId="77777777" w:rsidR="00B8378C" w:rsidRPr="001F6649" w:rsidRDefault="00B8378C" w:rsidP="00B8378C">
            <w:pPr>
              <w:tabs>
                <w:tab w:val="left" w:pos="426"/>
                <w:tab w:val="center" w:pos="2480"/>
              </w:tabs>
              <w:spacing w:before="0"/>
              <w:rPr>
                <w:rFonts w:asciiTheme="minorHAnsi" w:hAnsiTheme="minorHAnsi" w:cstheme="minorHAnsi"/>
                <w:lang w:val="de-DE"/>
              </w:rPr>
            </w:pPr>
            <w:r w:rsidRPr="001F6649">
              <w:rPr>
                <w:rFonts w:asciiTheme="minorHAnsi" w:hAnsiTheme="minorHAnsi" w:cstheme="minorHAnsi"/>
                <w:lang w:val="de-DE"/>
              </w:rPr>
              <w:t>Platzl 2</w:t>
            </w:r>
          </w:p>
          <w:p w14:paraId="51D2A0C3" w14:textId="77777777" w:rsidR="00B8378C" w:rsidRPr="001F6649" w:rsidRDefault="00B8378C" w:rsidP="00B8378C">
            <w:pPr>
              <w:tabs>
                <w:tab w:val="left" w:pos="426"/>
                <w:tab w:val="left" w:pos="4140"/>
                <w:tab w:val="left" w:pos="4230"/>
              </w:tabs>
              <w:spacing w:before="0"/>
              <w:rPr>
                <w:rFonts w:asciiTheme="minorHAnsi" w:hAnsiTheme="minorHAnsi" w:cstheme="minorHAnsi"/>
                <w:lang w:val="de-DE"/>
              </w:rPr>
            </w:pPr>
            <w:r w:rsidRPr="001F6649">
              <w:rPr>
                <w:rFonts w:asciiTheme="minorHAnsi" w:hAnsiTheme="minorHAnsi" w:cstheme="minorHAnsi"/>
                <w:lang w:val="de-DE"/>
              </w:rPr>
              <w:t>80331 MÜNCHEN</w:t>
            </w:r>
          </w:p>
        </w:tc>
        <w:tc>
          <w:tcPr>
            <w:tcW w:w="2520" w:type="dxa"/>
          </w:tcPr>
          <w:p w14:paraId="186E32AE" w14:textId="77777777" w:rsidR="00B8378C" w:rsidRPr="001F6649" w:rsidRDefault="00B8378C" w:rsidP="00B8378C">
            <w:pPr>
              <w:widowControl w:val="0"/>
              <w:spacing w:before="0"/>
              <w:jc w:val="center"/>
              <w:rPr>
                <w:rFonts w:asciiTheme="minorHAnsi" w:eastAsia="SimSun" w:hAnsiTheme="minorHAnsi" w:cstheme="minorHAnsi"/>
                <w:b/>
                <w:bCs/>
                <w:color w:val="000000"/>
                <w:lang w:val="en-GB"/>
              </w:rPr>
            </w:pPr>
            <w:r w:rsidRPr="001F6649">
              <w:rPr>
                <w:rFonts w:asciiTheme="minorHAnsi" w:eastAsia="SimSun" w:hAnsiTheme="minorHAnsi" w:cstheme="minorHAnsi"/>
                <w:b/>
                <w:bCs/>
                <w:color w:val="000000"/>
              </w:rPr>
              <w:t>MULTIC</w:t>
            </w:r>
          </w:p>
        </w:tc>
        <w:tc>
          <w:tcPr>
            <w:tcW w:w="3726" w:type="dxa"/>
          </w:tcPr>
          <w:p w14:paraId="569B0EE2" w14:textId="77777777" w:rsidR="00B8378C" w:rsidRPr="001F6649" w:rsidRDefault="00B8378C" w:rsidP="00B8378C">
            <w:pPr>
              <w:tabs>
                <w:tab w:val="left" w:pos="426"/>
                <w:tab w:val="left" w:pos="4140"/>
                <w:tab w:val="left" w:pos="4230"/>
              </w:tabs>
              <w:spacing w:before="0"/>
              <w:rPr>
                <w:rFonts w:asciiTheme="minorHAnsi" w:hAnsiTheme="minorHAnsi" w:cstheme="minorHAnsi"/>
              </w:rPr>
            </w:pPr>
            <w:r w:rsidRPr="001F6649">
              <w:rPr>
                <w:rFonts w:asciiTheme="minorHAnsi" w:hAnsiTheme="minorHAnsi" w:cstheme="minorHAnsi"/>
              </w:rPr>
              <w:t>Mr Robert Bertol</w:t>
            </w:r>
          </w:p>
          <w:p w14:paraId="1596CD7E" w14:textId="70269A38" w:rsidR="00B8378C" w:rsidRPr="001F6649" w:rsidRDefault="00B8378C" w:rsidP="00B8378C">
            <w:pPr>
              <w:tabs>
                <w:tab w:val="clear" w:pos="567"/>
                <w:tab w:val="left" w:pos="644"/>
                <w:tab w:val="left" w:pos="4140"/>
                <w:tab w:val="left" w:pos="4230"/>
              </w:tabs>
              <w:spacing w:before="0"/>
              <w:rPr>
                <w:rFonts w:asciiTheme="minorHAnsi" w:hAnsiTheme="minorHAnsi" w:cstheme="minorHAnsi"/>
              </w:rPr>
            </w:pPr>
            <w:r w:rsidRPr="001F6649">
              <w:rPr>
                <w:rFonts w:asciiTheme="minorHAnsi" w:hAnsiTheme="minorHAnsi" w:cstheme="minorHAnsi"/>
              </w:rPr>
              <w:t>Tel.:</w:t>
            </w:r>
            <w:r>
              <w:rPr>
                <w:rFonts w:asciiTheme="minorHAnsi" w:hAnsiTheme="minorHAnsi" w:cstheme="minorHAnsi"/>
              </w:rPr>
              <w:tab/>
            </w:r>
            <w:r w:rsidRPr="001F6649">
              <w:rPr>
                <w:rFonts w:asciiTheme="minorHAnsi" w:hAnsiTheme="minorHAnsi" w:cstheme="minorHAnsi"/>
              </w:rPr>
              <w:t>+49 89 139959 0</w:t>
            </w:r>
          </w:p>
          <w:p w14:paraId="555628FF" w14:textId="31ED4DA8" w:rsidR="00B8378C" w:rsidRPr="00A24E07" w:rsidRDefault="00B8378C" w:rsidP="00B8378C">
            <w:pPr>
              <w:tabs>
                <w:tab w:val="clear" w:pos="567"/>
                <w:tab w:val="left" w:pos="644"/>
                <w:tab w:val="left" w:pos="4140"/>
                <w:tab w:val="left" w:pos="4230"/>
              </w:tabs>
              <w:spacing w:before="0"/>
              <w:rPr>
                <w:rFonts w:asciiTheme="minorHAnsi" w:hAnsiTheme="minorHAnsi" w:cstheme="minorHAnsi"/>
                <w:lang w:val="en-GB"/>
              </w:rPr>
            </w:pPr>
            <w:r w:rsidRPr="00A24E07">
              <w:rPr>
                <w:rFonts w:asciiTheme="minorHAnsi" w:hAnsiTheme="minorHAnsi" w:cstheme="minorHAnsi"/>
                <w:lang w:val="en-GB"/>
              </w:rPr>
              <w:t xml:space="preserve">Fax: </w:t>
            </w:r>
            <w:r>
              <w:rPr>
                <w:rFonts w:asciiTheme="minorHAnsi" w:hAnsiTheme="minorHAnsi" w:cstheme="minorHAnsi"/>
                <w:lang w:val="en-GB"/>
              </w:rPr>
              <w:tab/>
            </w:r>
            <w:r w:rsidRPr="00A24E07">
              <w:rPr>
                <w:rFonts w:asciiTheme="minorHAnsi" w:hAnsiTheme="minorHAnsi" w:cstheme="minorHAnsi"/>
                <w:lang w:val="en-GB"/>
              </w:rPr>
              <w:t>+49 89 13959959</w:t>
            </w:r>
          </w:p>
          <w:p w14:paraId="656FB0C0" w14:textId="0597BC60" w:rsidR="00B8378C" w:rsidRPr="00A43211" w:rsidRDefault="00B8378C" w:rsidP="00B8378C">
            <w:pPr>
              <w:widowControl w:val="0"/>
              <w:tabs>
                <w:tab w:val="clear" w:pos="567"/>
                <w:tab w:val="left" w:pos="644"/>
              </w:tabs>
              <w:spacing w:before="0"/>
              <w:rPr>
                <w:rFonts w:asciiTheme="minorHAnsi" w:eastAsia="SimSun" w:hAnsiTheme="minorHAnsi" w:cstheme="minorHAnsi"/>
                <w:color w:val="000000"/>
                <w:lang w:val="en-GB"/>
              </w:rPr>
            </w:pPr>
            <w:r w:rsidRPr="00A43211">
              <w:rPr>
                <w:rFonts w:asciiTheme="minorHAnsi" w:hAnsiTheme="minorHAnsi" w:cstheme="minorHAnsi"/>
                <w:lang w:val="en-GB"/>
              </w:rPr>
              <w:t>E-mail:</w:t>
            </w:r>
            <w:r w:rsidRPr="00A43211">
              <w:rPr>
                <w:rFonts w:asciiTheme="minorHAnsi" w:hAnsiTheme="minorHAnsi" w:cstheme="minorHAnsi"/>
                <w:lang w:val="en-GB"/>
              </w:rPr>
              <w:tab/>
              <w:t>robert.bertol@spusu.de</w:t>
            </w:r>
          </w:p>
        </w:tc>
      </w:tr>
    </w:tbl>
    <w:p w14:paraId="14295B3E" w14:textId="77777777" w:rsidR="00B8378C" w:rsidRPr="00C0327C" w:rsidRDefault="00B8378C" w:rsidP="00B8378C">
      <w:pPr>
        <w:overflowPunct/>
        <w:spacing w:before="0"/>
        <w:textAlignment w:val="auto"/>
        <w:rPr>
          <w:rFonts w:cs="Calibri"/>
          <w:b/>
          <w:color w:val="000000"/>
          <w:szCs w:val="22"/>
          <w:lang w:val="pt-BR"/>
        </w:rPr>
      </w:pPr>
    </w:p>
    <w:p w14:paraId="119E07AF" w14:textId="77777777" w:rsidR="00B8378C" w:rsidRPr="00A43211" w:rsidRDefault="00B8378C" w:rsidP="00B8378C">
      <w:pPr>
        <w:spacing w:before="0"/>
        <w:rPr>
          <w:rFonts w:cs="Calibri"/>
          <w:color w:val="000000"/>
          <w:lang w:val="en-GB"/>
        </w:rPr>
      </w:pPr>
    </w:p>
    <w:p w14:paraId="769973DA" w14:textId="77777777" w:rsidR="00B8378C" w:rsidRDefault="00B8378C" w:rsidP="00B8378C">
      <w:pPr>
        <w:tabs>
          <w:tab w:val="left" w:pos="3686"/>
        </w:tabs>
        <w:spacing w:before="0"/>
        <w:rPr>
          <w:rFonts w:cs="Calibri"/>
          <w:b/>
        </w:rPr>
      </w:pPr>
      <w:r w:rsidRPr="00860C0A">
        <w:rPr>
          <w:rFonts w:eastAsia="SimSun"/>
          <w:b/>
          <w:bCs/>
          <w:i/>
          <w:iCs/>
        </w:rPr>
        <w:t>Germany (Federal Republic of) / DEU</w:t>
      </w:r>
      <w:r w:rsidRPr="00A81598">
        <w:rPr>
          <w:rFonts w:cs="Calibri"/>
          <w:b/>
          <w:i/>
        </w:rPr>
        <w:tab/>
      </w:r>
      <w:r>
        <w:rPr>
          <w:rFonts w:cs="Calibri"/>
          <w:b/>
        </w:rPr>
        <w:t>ADD</w:t>
      </w:r>
    </w:p>
    <w:p w14:paraId="77FE63A2" w14:textId="77777777" w:rsidR="00B8378C" w:rsidRPr="00187543" w:rsidRDefault="00B8378C" w:rsidP="00B8378C">
      <w:pPr>
        <w:overflowPunct/>
        <w:spacing w:before="0"/>
        <w:textAlignment w:val="auto"/>
        <w:rPr>
          <w:rFonts w:cs="Calibri"/>
          <w:b/>
          <w:color w:val="000000"/>
          <w:szCs w:val="22"/>
          <w:lang w:val="en-GB"/>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B8378C" w:rsidRPr="00E462E0" w14:paraId="24E49F80" w14:textId="77777777" w:rsidTr="009D636C">
        <w:trPr>
          <w:trHeight w:val="779"/>
        </w:trPr>
        <w:tc>
          <w:tcPr>
            <w:tcW w:w="3960" w:type="dxa"/>
          </w:tcPr>
          <w:p w14:paraId="75413E5A" w14:textId="77777777" w:rsidR="00B8378C" w:rsidRPr="00D405CD" w:rsidRDefault="00B8378C" w:rsidP="00B8378C">
            <w:pPr>
              <w:widowControl w:val="0"/>
              <w:spacing w:before="0"/>
              <w:rPr>
                <w:rFonts w:asciiTheme="minorHAnsi" w:hAnsiTheme="minorHAnsi" w:cs="Calibri"/>
                <w:lang w:val="de-CH"/>
              </w:rPr>
            </w:pPr>
            <w:r w:rsidRPr="00D405CD">
              <w:rPr>
                <w:rFonts w:asciiTheme="minorHAnsi" w:hAnsiTheme="minorHAnsi" w:cs="Calibri"/>
                <w:lang w:val="de-CH"/>
              </w:rPr>
              <w:t>Mobilmakler GmbH</w:t>
            </w:r>
          </w:p>
          <w:p w14:paraId="6301F050" w14:textId="77777777" w:rsidR="00B8378C" w:rsidRPr="00D405CD" w:rsidRDefault="00B8378C" w:rsidP="00B8378C">
            <w:pPr>
              <w:widowControl w:val="0"/>
              <w:spacing w:before="0"/>
              <w:rPr>
                <w:rFonts w:asciiTheme="minorHAnsi" w:hAnsiTheme="minorHAnsi" w:cs="Calibri"/>
                <w:lang w:val="de-CH"/>
              </w:rPr>
            </w:pPr>
            <w:r w:rsidRPr="00D405CD">
              <w:rPr>
                <w:rFonts w:asciiTheme="minorHAnsi" w:hAnsiTheme="minorHAnsi" w:cs="Calibri"/>
                <w:lang w:val="de-CH"/>
              </w:rPr>
              <w:t>Von-Linde-Straße 4</w:t>
            </w:r>
          </w:p>
          <w:p w14:paraId="5C6D235F" w14:textId="77777777" w:rsidR="00B8378C" w:rsidRPr="00D405CD" w:rsidRDefault="00B8378C" w:rsidP="00B8378C">
            <w:pPr>
              <w:tabs>
                <w:tab w:val="left" w:pos="426"/>
                <w:tab w:val="left" w:pos="4140"/>
                <w:tab w:val="left" w:pos="4230"/>
              </w:tabs>
              <w:spacing w:before="0"/>
              <w:rPr>
                <w:rFonts w:asciiTheme="minorHAnsi" w:hAnsiTheme="minorHAnsi" w:cstheme="minorHAnsi"/>
                <w:lang w:val="de-DE"/>
              </w:rPr>
            </w:pPr>
            <w:r w:rsidRPr="00D405CD">
              <w:rPr>
                <w:rFonts w:asciiTheme="minorHAnsi" w:hAnsiTheme="minorHAnsi" w:cs="Calibri"/>
              </w:rPr>
              <w:t>82205 GILCHING</w:t>
            </w:r>
          </w:p>
        </w:tc>
        <w:tc>
          <w:tcPr>
            <w:tcW w:w="2520" w:type="dxa"/>
          </w:tcPr>
          <w:p w14:paraId="61F2EC72" w14:textId="77777777" w:rsidR="00B8378C" w:rsidRPr="00D405CD" w:rsidRDefault="00B8378C" w:rsidP="00B8378C">
            <w:pPr>
              <w:widowControl w:val="0"/>
              <w:spacing w:before="0"/>
              <w:jc w:val="center"/>
              <w:rPr>
                <w:rFonts w:asciiTheme="minorHAnsi" w:eastAsia="SimSun" w:hAnsiTheme="minorHAnsi" w:cstheme="minorHAnsi"/>
                <w:b/>
                <w:bCs/>
                <w:color w:val="000000"/>
                <w:lang w:val="en-GB"/>
              </w:rPr>
            </w:pPr>
            <w:r w:rsidRPr="00D405CD">
              <w:rPr>
                <w:rFonts w:asciiTheme="minorHAnsi" w:hAnsiTheme="minorHAnsi" w:cs="Calibri"/>
                <w:b/>
                <w:bCs/>
              </w:rPr>
              <w:t>MMBLUE</w:t>
            </w:r>
          </w:p>
        </w:tc>
        <w:tc>
          <w:tcPr>
            <w:tcW w:w="3726" w:type="dxa"/>
          </w:tcPr>
          <w:p w14:paraId="3F65B1B3" w14:textId="77777777" w:rsidR="00B8378C" w:rsidRPr="00D405CD" w:rsidRDefault="00B8378C" w:rsidP="00B8378C">
            <w:pPr>
              <w:widowControl w:val="0"/>
              <w:spacing w:before="0"/>
              <w:rPr>
                <w:rFonts w:asciiTheme="minorHAnsi" w:hAnsiTheme="minorHAnsi" w:cs="Calibri"/>
              </w:rPr>
            </w:pPr>
            <w:r w:rsidRPr="00D405CD">
              <w:rPr>
                <w:rFonts w:asciiTheme="minorHAnsi" w:hAnsiTheme="minorHAnsi" w:cs="Calibri"/>
              </w:rPr>
              <w:t>Mr Martin Hößl</w:t>
            </w:r>
          </w:p>
          <w:p w14:paraId="3B5EE32A" w14:textId="46A84882" w:rsidR="00B8378C" w:rsidRPr="00A43211" w:rsidRDefault="00B8378C" w:rsidP="00B8378C">
            <w:pPr>
              <w:widowControl w:val="0"/>
              <w:tabs>
                <w:tab w:val="clear" w:pos="567"/>
                <w:tab w:val="left" w:pos="644"/>
              </w:tabs>
              <w:spacing w:before="0"/>
              <w:rPr>
                <w:rFonts w:asciiTheme="minorHAnsi" w:hAnsiTheme="minorHAnsi" w:cstheme="minorHAnsi"/>
                <w:lang w:val="en-GB"/>
              </w:rPr>
            </w:pPr>
            <w:r w:rsidRPr="00D405CD">
              <w:rPr>
                <w:rFonts w:asciiTheme="minorHAnsi" w:hAnsiTheme="minorHAnsi" w:cs="Calibri"/>
              </w:rPr>
              <w:t>Tel.:</w:t>
            </w:r>
            <w:r>
              <w:rPr>
                <w:rFonts w:asciiTheme="minorHAnsi" w:hAnsiTheme="minorHAnsi" w:cs="Calibri"/>
              </w:rPr>
              <w:tab/>
            </w:r>
            <w:r w:rsidRPr="00D405CD">
              <w:rPr>
                <w:rFonts w:asciiTheme="minorHAnsi" w:hAnsiTheme="minorHAnsi" w:cs="Calibri"/>
              </w:rPr>
              <w:t>+</w:t>
            </w:r>
            <w:r w:rsidRPr="00A43211">
              <w:rPr>
                <w:rFonts w:asciiTheme="minorHAnsi" w:hAnsiTheme="minorHAnsi" w:cstheme="minorHAnsi"/>
                <w:lang w:val="en-GB"/>
              </w:rPr>
              <w:t>49 8105 7727520</w:t>
            </w:r>
          </w:p>
          <w:p w14:paraId="423D9282" w14:textId="1B65D694" w:rsidR="00B8378C" w:rsidRPr="00A43211" w:rsidRDefault="00B8378C" w:rsidP="00B8378C">
            <w:pPr>
              <w:widowControl w:val="0"/>
              <w:tabs>
                <w:tab w:val="clear" w:pos="567"/>
                <w:tab w:val="left" w:pos="644"/>
              </w:tabs>
              <w:spacing w:before="0"/>
              <w:rPr>
                <w:rFonts w:asciiTheme="minorHAnsi" w:hAnsiTheme="minorHAnsi" w:cstheme="minorHAnsi"/>
                <w:lang w:val="en-GB"/>
              </w:rPr>
            </w:pPr>
            <w:r w:rsidRPr="00A43211">
              <w:rPr>
                <w:rFonts w:asciiTheme="minorHAnsi" w:hAnsiTheme="minorHAnsi" w:cstheme="minorHAnsi"/>
                <w:lang w:val="en-GB"/>
              </w:rPr>
              <w:t>Fax:</w:t>
            </w:r>
            <w:r w:rsidRPr="00A43211">
              <w:rPr>
                <w:rFonts w:asciiTheme="minorHAnsi" w:hAnsiTheme="minorHAnsi" w:cstheme="minorHAnsi"/>
                <w:lang w:val="en-GB"/>
              </w:rPr>
              <w:tab/>
              <w:t>+49 8105 7727529</w:t>
            </w:r>
          </w:p>
          <w:p w14:paraId="4F2A4D4F" w14:textId="7584012E" w:rsidR="00B8378C" w:rsidRPr="00D405CD" w:rsidRDefault="00B8378C" w:rsidP="00B8378C">
            <w:pPr>
              <w:widowControl w:val="0"/>
              <w:tabs>
                <w:tab w:val="clear" w:pos="567"/>
                <w:tab w:val="left" w:pos="644"/>
              </w:tabs>
              <w:spacing w:before="0"/>
              <w:rPr>
                <w:rFonts w:asciiTheme="minorHAnsi" w:eastAsia="SimSun" w:hAnsiTheme="minorHAnsi" w:cstheme="minorHAnsi"/>
                <w:color w:val="000000"/>
                <w:lang w:val="de-DE"/>
              </w:rPr>
            </w:pPr>
            <w:r w:rsidRPr="00A43211">
              <w:rPr>
                <w:rFonts w:asciiTheme="minorHAnsi" w:hAnsiTheme="minorHAnsi" w:cstheme="minorHAnsi"/>
                <w:lang w:val="en-GB"/>
              </w:rPr>
              <w:t>E-mail:</w:t>
            </w:r>
            <w:r w:rsidRPr="00A43211">
              <w:rPr>
                <w:rFonts w:asciiTheme="minorHAnsi" w:hAnsiTheme="minorHAnsi" w:cstheme="minorHAnsi"/>
                <w:lang w:val="en-GB"/>
              </w:rPr>
              <w:tab/>
              <w:t>info</w:t>
            </w:r>
            <w:r w:rsidRPr="00A43211">
              <w:rPr>
                <w:rFonts w:asciiTheme="minorHAnsi" w:hAnsiTheme="minorHAnsi" w:cs="Calibri"/>
                <w:lang w:val="en-GB"/>
              </w:rPr>
              <w:t>@mobilmakler.com</w:t>
            </w:r>
          </w:p>
        </w:tc>
      </w:tr>
    </w:tbl>
    <w:p w14:paraId="2A841813" w14:textId="77777777" w:rsidR="00B8378C" w:rsidRPr="00B8378C" w:rsidRDefault="00B8378C" w:rsidP="00B8378C">
      <w:pPr>
        <w:rPr>
          <w:rFonts w:eastAsia="Arial"/>
          <w:lang w:val="pt-BR"/>
        </w:rPr>
      </w:pPr>
    </w:p>
    <w:p w14:paraId="4DFB2A8C" w14:textId="77777777" w:rsidR="00B8378C" w:rsidRPr="00A43211" w:rsidRDefault="00B8378C" w:rsidP="00B8378C">
      <w:pPr>
        <w:rPr>
          <w:rFonts w:eastAsia="Arial"/>
          <w:lang w:val="en-GB"/>
        </w:rPr>
      </w:pPr>
    </w:p>
    <w:p w14:paraId="4398CA03" w14:textId="77777777" w:rsidR="00B8378C" w:rsidRPr="00B14E28" w:rsidRDefault="00B8378C" w:rsidP="00B8378C">
      <w:pPr>
        <w:pStyle w:val="Heading20"/>
        <w:spacing w:before="0"/>
        <w:rPr>
          <w:rFonts w:asciiTheme="minorHAnsi" w:hAnsiTheme="minorHAnsi" w:cstheme="minorHAnsi"/>
          <w:lang w:val="en-US"/>
        </w:rPr>
      </w:pPr>
      <w:bookmarkStart w:id="1637" w:name="_Toc236568475"/>
      <w:bookmarkStart w:id="1638" w:name="_Toc240772455"/>
      <w:r w:rsidRPr="00B14E28">
        <w:rPr>
          <w:rFonts w:asciiTheme="minorHAnsi" w:hAnsiTheme="minorHAnsi" w:cstheme="minorHAnsi"/>
          <w:lang w:val="en-GB"/>
        </w:rPr>
        <w:t>List of Signalling Area/Network Codes (SANC)</w:t>
      </w:r>
      <w:r w:rsidRPr="00B14E28">
        <w:rPr>
          <w:rFonts w:asciiTheme="minorHAnsi" w:hAnsiTheme="minorHAnsi" w:cstheme="minorHAnsi"/>
          <w:lang w:val="en-US"/>
        </w:rPr>
        <w:br/>
        <w:t>(Complement to Recommendation ITU-T Q.708 (03/1999))</w:t>
      </w:r>
      <w:r w:rsidRPr="00B14E28">
        <w:rPr>
          <w:rFonts w:asciiTheme="minorHAnsi" w:hAnsiTheme="minorHAnsi" w:cstheme="minorHAnsi"/>
          <w:lang w:val="en-US"/>
        </w:rPr>
        <w:br/>
        <w:t>(Position on 1 June 2024)</w:t>
      </w:r>
      <w:bookmarkEnd w:id="1637"/>
      <w:bookmarkEnd w:id="1638"/>
    </w:p>
    <w:p w14:paraId="578A9CB8" w14:textId="77777777" w:rsidR="00B8378C" w:rsidRDefault="00B8378C" w:rsidP="00B8378C">
      <w:pPr>
        <w:pStyle w:val="Heading70"/>
        <w:keepNext/>
        <w:spacing w:before="120"/>
        <w:jc w:val="center"/>
        <w:rPr>
          <w:b w:val="0"/>
          <w:bCs/>
        </w:rPr>
      </w:pPr>
      <w:r w:rsidRPr="005F2F96">
        <w:rPr>
          <w:b w:val="0"/>
          <w:bCs/>
        </w:rPr>
        <w:t>Annex to ITU Operational Bulletin No. 1293 – 1.VI.2024</w:t>
      </w:r>
    </w:p>
    <w:p w14:paraId="7BAB318E" w14:textId="77777777" w:rsidR="00B8378C" w:rsidRPr="005F2F96" w:rsidRDefault="00B8378C" w:rsidP="00B8378C">
      <w:pPr>
        <w:pStyle w:val="Heading70"/>
        <w:keepNext/>
        <w:spacing w:before="120"/>
        <w:jc w:val="center"/>
        <w:rPr>
          <w:b w:val="0"/>
          <w:bCs/>
        </w:rPr>
      </w:pPr>
      <w:r w:rsidRPr="005F2F96">
        <w:rPr>
          <w:b w:val="0"/>
          <w:bCs/>
        </w:rPr>
        <w:t xml:space="preserve">Amendment No. </w:t>
      </w:r>
      <w:r>
        <w:rPr>
          <w:b w:val="0"/>
          <w:bCs/>
        </w:rPr>
        <w:t>3</w:t>
      </w:r>
    </w:p>
    <w:p w14:paraId="7199184F" w14:textId="77777777" w:rsidR="00B8378C" w:rsidRPr="005F2F96" w:rsidRDefault="00B8378C" w:rsidP="00B8378C">
      <w:pPr>
        <w:keepNext/>
        <w:rPr>
          <w:bCs/>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B8378C" w:rsidRPr="00B8378C" w14:paraId="3F083227" w14:textId="77777777" w:rsidTr="009D636C">
        <w:trPr>
          <w:trHeight w:val="240"/>
        </w:trPr>
        <w:tc>
          <w:tcPr>
            <w:tcW w:w="9288" w:type="dxa"/>
            <w:gridSpan w:val="3"/>
          </w:tcPr>
          <w:p w14:paraId="19467521" w14:textId="77777777" w:rsidR="00B8378C" w:rsidRPr="00B8378C" w:rsidRDefault="00B8378C" w:rsidP="009D636C">
            <w:pPr>
              <w:pStyle w:val="Normalaftertitle"/>
              <w:keepNext/>
              <w:spacing w:before="240"/>
              <w:rPr>
                <w:b/>
                <w:bCs/>
              </w:rPr>
            </w:pPr>
            <w:r w:rsidRPr="00B8378C">
              <w:rPr>
                <w:b/>
                <w:bCs/>
              </w:rPr>
              <w:t>Numerical order     ADD</w:t>
            </w:r>
          </w:p>
        </w:tc>
      </w:tr>
      <w:tr w:rsidR="00B8378C" w:rsidRPr="00B8378C" w14:paraId="19D8D46B" w14:textId="77777777" w:rsidTr="009D636C">
        <w:trPr>
          <w:trHeight w:val="240"/>
        </w:trPr>
        <w:tc>
          <w:tcPr>
            <w:tcW w:w="909" w:type="dxa"/>
          </w:tcPr>
          <w:p w14:paraId="3878E0BA" w14:textId="77777777" w:rsidR="00B8378C" w:rsidRPr="00B8378C" w:rsidRDefault="00B8378C" w:rsidP="009D636C">
            <w:pPr>
              <w:pStyle w:val="StyleTabletextLeft"/>
              <w:rPr>
                <w:b w:val="0"/>
                <w:bCs w:val="0"/>
                <w:sz w:val="20"/>
                <w:szCs w:val="20"/>
              </w:rPr>
            </w:pPr>
          </w:p>
        </w:tc>
        <w:tc>
          <w:tcPr>
            <w:tcW w:w="909" w:type="dxa"/>
          </w:tcPr>
          <w:p w14:paraId="10522241" w14:textId="77777777" w:rsidR="00B8378C" w:rsidRPr="00B8378C" w:rsidRDefault="00B8378C" w:rsidP="009D636C">
            <w:pPr>
              <w:pStyle w:val="StyleTabletextLeft"/>
              <w:rPr>
                <w:b w:val="0"/>
                <w:bCs w:val="0"/>
                <w:sz w:val="20"/>
                <w:szCs w:val="20"/>
              </w:rPr>
            </w:pPr>
            <w:r w:rsidRPr="00B8378C">
              <w:rPr>
                <w:b w:val="0"/>
                <w:bCs w:val="0"/>
                <w:sz w:val="20"/>
                <w:szCs w:val="20"/>
              </w:rPr>
              <w:t>7-130</w:t>
            </w:r>
          </w:p>
        </w:tc>
        <w:tc>
          <w:tcPr>
            <w:tcW w:w="7470" w:type="dxa"/>
          </w:tcPr>
          <w:p w14:paraId="39F8D38E" w14:textId="77777777" w:rsidR="00B8378C" w:rsidRPr="00B8378C" w:rsidRDefault="00B8378C" w:rsidP="009D636C">
            <w:pPr>
              <w:pStyle w:val="StyleTabletextLeft"/>
              <w:rPr>
                <w:b w:val="0"/>
                <w:bCs w:val="0"/>
                <w:sz w:val="20"/>
                <w:szCs w:val="20"/>
              </w:rPr>
            </w:pPr>
            <w:r w:rsidRPr="00B8378C">
              <w:rPr>
                <w:b w:val="0"/>
                <w:bCs w:val="0"/>
                <w:sz w:val="20"/>
                <w:szCs w:val="20"/>
              </w:rPr>
              <w:t>Republic of Belarus</w:t>
            </w:r>
          </w:p>
        </w:tc>
      </w:tr>
    </w:tbl>
    <w:p w14:paraId="2E59BA94" w14:textId="77777777" w:rsidR="00B8378C" w:rsidRPr="00756D3F" w:rsidRDefault="00B8378C" w:rsidP="00B8378C">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B8378C" w:rsidRPr="00B8378C" w14:paraId="11876E2D" w14:textId="77777777" w:rsidTr="009D636C">
        <w:trPr>
          <w:trHeight w:val="240"/>
        </w:trPr>
        <w:tc>
          <w:tcPr>
            <w:tcW w:w="9288" w:type="dxa"/>
            <w:gridSpan w:val="3"/>
          </w:tcPr>
          <w:p w14:paraId="435791F6" w14:textId="77777777" w:rsidR="00B8378C" w:rsidRPr="00B8378C" w:rsidRDefault="00B8378C" w:rsidP="009D636C">
            <w:pPr>
              <w:pStyle w:val="Normalaftertitle"/>
              <w:keepNext/>
              <w:spacing w:before="240"/>
              <w:rPr>
                <w:b/>
                <w:bCs/>
              </w:rPr>
            </w:pPr>
            <w:r w:rsidRPr="00B8378C">
              <w:rPr>
                <w:b/>
                <w:bCs/>
              </w:rPr>
              <w:t>Alphabetical order    ADD</w:t>
            </w:r>
          </w:p>
        </w:tc>
      </w:tr>
      <w:tr w:rsidR="00B8378C" w:rsidRPr="00B8378C" w14:paraId="73DE550A" w14:textId="77777777" w:rsidTr="009D636C">
        <w:trPr>
          <w:trHeight w:val="240"/>
        </w:trPr>
        <w:tc>
          <w:tcPr>
            <w:tcW w:w="909" w:type="dxa"/>
          </w:tcPr>
          <w:p w14:paraId="139A65BA" w14:textId="77777777" w:rsidR="00B8378C" w:rsidRPr="00B8378C" w:rsidRDefault="00B8378C" w:rsidP="009D636C">
            <w:pPr>
              <w:pStyle w:val="StyleTabletextLeft"/>
              <w:rPr>
                <w:b w:val="0"/>
                <w:bCs w:val="0"/>
                <w:sz w:val="20"/>
                <w:szCs w:val="20"/>
              </w:rPr>
            </w:pPr>
          </w:p>
        </w:tc>
        <w:tc>
          <w:tcPr>
            <w:tcW w:w="909" w:type="dxa"/>
          </w:tcPr>
          <w:p w14:paraId="253D5EF3" w14:textId="77777777" w:rsidR="00B8378C" w:rsidRPr="00B8378C" w:rsidRDefault="00B8378C" w:rsidP="009D636C">
            <w:pPr>
              <w:pStyle w:val="StyleTabletextLeft"/>
              <w:rPr>
                <w:b w:val="0"/>
                <w:bCs w:val="0"/>
                <w:sz w:val="20"/>
                <w:szCs w:val="20"/>
              </w:rPr>
            </w:pPr>
            <w:r w:rsidRPr="00B8378C">
              <w:rPr>
                <w:b w:val="0"/>
                <w:bCs w:val="0"/>
                <w:sz w:val="20"/>
                <w:szCs w:val="20"/>
              </w:rPr>
              <w:t>7-130</w:t>
            </w:r>
          </w:p>
        </w:tc>
        <w:tc>
          <w:tcPr>
            <w:tcW w:w="7470" w:type="dxa"/>
          </w:tcPr>
          <w:p w14:paraId="3E70439B" w14:textId="77777777" w:rsidR="00B8378C" w:rsidRPr="00B8378C" w:rsidRDefault="00B8378C" w:rsidP="009D636C">
            <w:pPr>
              <w:pStyle w:val="StyleTabletextLeft"/>
              <w:rPr>
                <w:b w:val="0"/>
                <w:bCs w:val="0"/>
                <w:sz w:val="20"/>
                <w:szCs w:val="20"/>
              </w:rPr>
            </w:pPr>
            <w:r w:rsidRPr="00B8378C">
              <w:rPr>
                <w:b w:val="0"/>
                <w:bCs w:val="0"/>
                <w:sz w:val="20"/>
                <w:szCs w:val="20"/>
              </w:rPr>
              <w:t>Republic of Belarus</w:t>
            </w:r>
          </w:p>
        </w:tc>
      </w:tr>
    </w:tbl>
    <w:p w14:paraId="337168A1" w14:textId="77777777" w:rsidR="00B8378C" w:rsidRPr="00FF621E" w:rsidRDefault="00B8378C" w:rsidP="00B8378C">
      <w:pPr>
        <w:pStyle w:val="Footnotesepar"/>
        <w:rPr>
          <w:lang w:val="fr-FR"/>
        </w:rPr>
      </w:pPr>
      <w:r w:rsidRPr="00FF621E">
        <w:rPr>
          <w:lang w:val="fr-FR"/>
        </w:rPr>
        <w:t>____________</w:t>
      </w:r>
    </w:p>
    <w:p w14:paraId="20C7B60B" w14:textId="77777777" w:rsidR="00B8378C" w:rsidRPr="003F5C04" w:rsidRDefault="00B8378C" w:rsidP="00B8378C">
      <w:pPr>
        <w:pStyle w:val="Tabletext"/>
        <w:tabs>
          <w:tab w:val="clear" w:pos="1276"/>
          <w:tab w:val="clear" w:pos="1843"/>
          <w:tab w:val="left" w:pos="567"/>
        </w:tabs>
        <w:spacing w:after="0"/>
        <w:rPr>
          <w:b/>
          <w:szCs w:val="18"/>
          <w:lang w:val="en-US"/>
        </w:rPr>
      </w:pPr>
      <w:r w:rsidRPr="003F5C04">
        <w:rPr>
          <w:szCs w:val="18"/>
          <w:lang w:val="en-US"/>
        </w:rPr>
        <w:t>SANC:</w:t>
      </w:r>
      <w:r w:rsidRPr="003F5C04">
        <w:rPr>
          <w:szCs w:val="18"/>
          <w:lang w:val="en-US"/>
        </w:rPr>
        <w:tab/>
        <w:t>Signalling Area/Network Code.</w:t>
      </w:r>
    </w:p>
    <w:p w14:paraId="289F7766" w14:textId="50F0CFCD" w:rsidR="00B8378C" w:rsidRPr="00B14E28" w:rsidRDefault="00B8378C" w:rsidP="00B8378C">
      <w:pPr>
        <w:pStyle w:val="Tabletext"/>
        <w:tabs>
          <w:tab w:val="clear" w:pos="1276"/>
          <w:tab w:val="clear" w:pos="1843"/>
          <w:tab w:val="left" w:pos="567"/>
        </w:tabs>
        <w:spacing w:before="0" w:after="0"/>
        <w:rPr>
          <w:lang w:val="en-GB"/>
        </w:rPr>
      </w:pPr>
    </w:p>
    <w:p w14:paraId="08B44EC3" w14:textId="61F92A58" w:rsidR="00B8378C" w:rsidRDefault="00B8378C">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14:paraId="4D7BFA14" w14:textId="77777777" w:rsidR="00B8378C" w:rsidRDefault="00B8378C" w:rsidP="00B8378C">
      <w:pPr>
        <w:pStyle w:val="Heading2grey"/>
        <w:rPr>
          <w:lang w:val="en-GB"/>
        </w:rPr>
      </w:pPr>
      <w:r>
        <w:rPr>
          <w:lang w:val="en-GB"/>
        </w:rPr>
        <w:lastRenderedPageBreak/>
        <w:t>List of International Signalling Point Codes (ISPC)</w:t>
      </w:r>
      <w:r>
        <w:rPr>
          <w:lang w:val="en-GB"/>
        </w:rPr>
        <w:br/>
        <w:t>(According to Recommendation ITU-T Q.708 (03/1999))</w:t>
      </w:r>
      <w:r>
        <w:rPr>
          <w:lang w:val="en-GB"/>
        </w:rPr>
        <w:br/>
        <w:t>- Position on 01 July 2024 -</w:t>
      </w:r>
    </w:p>
    <w:p w14:paraId="2835BEED" w14:textId="77777777" w:rsidR="00B8378C" w:rsidRDefault="00B8378C" w:rsidP="00B8378C">
      <w:pPr>
        <w:jc w:val="center"/>
      </w:pPr>
      <w:r>
        <w:t>Annex to ITU Operational Bulletin No. 1295 – 1.VII.2024</w:t>
      </w:r>
    </w:p>
    <w:p w14:paraId="30EA4A3D" w14:textId="77777777" w:rsidR="00B8378C" w:rsidRDefault="00B8378C" w:rsidP="00B8378C">
      <w:pPr>
        <w:jc w:val="center"/>
      </w:pPr>
      <w:r>
        <w:t>Amendment No. 38</w:t>
      </w:r>
    </w:p>
    <w:p w14:paraId="272ECC38" w14:textId="77777777" w:rsidR="00B8378C" w:rsidRDefault="00B8378C" w:rsidP="00B8378C"/>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89"/>
        <w:gridCol w:w="1292"/>
        <w:gridCol w:w="2092"/>
        <w:gridCol w:w="4343"/>
      </w:tblGrid>
      <w:tr w:rsidR="00B8378C" w:rsidRPr="008755AB" w14:paraId="23DB1549" w14:textId="77777777" w:rsidTr="009D636C">
        <w:trPr>
          <w:tblHeader/>
        </w:trPr>
        <w:tc>
          <w:tcPr>
            <w:tcW w:w="2581" w:type="dxa"/>
            <w:gridSpan w:val="2"/>
          </w:tcPr>
          <w:p w14:paraId="495D53D0" w14:textId="77777777" w:rsidR="00B8378C" w:rsidRPr="008755AB" w:rsidRDefault="00B8378C" w:rsidP="009D636C">
            <w:pPr>
              <w:pStyle w:val="Tabletext"/>
              <w:rPr>
                <w:rFonts w:cs="Calibri"/>
              </w:rPr>
            </w:pPr>
            <w:r w:rsidRPr="008755AB">
              <w:rPr>
                <w:rFonts w:cs="Calibri"/>
                <w:i/>
                <w:iCs/>
              </w:rPr>
              <w:t>Country / Geographical area</w:t>
            </w:r>
          </w:p>
        </w:tc>
        <w:tc>
          <w:tcPr>
            <w:tcW w:w="2092" w:type="dxa"/>
            <w:vMerge w:val="restart"/>
          </w:tcPr>
          <w:p w14:paraId="1C6539BE" w14:textId="77777777" w:rsidR="00B8378C" w:rsidRPr="00B8378C" w:rsidRDefault="00B8378C" w:rsidP="009D636C">
            <w:pPr>
              <w:pStyle w:val="Tabletext"/>
              <w:rPr>
                <w:rFonts w:cs="Calibri"/>
                <w:lang w:val="en-GB"/>
              </w:rPr>
            </w:pPr>
            <w:r w:rsidRPr="00B8378C">
              <w:rPr>
                <w:rFonts w:cs="Calibri"/>
                <w:i/>
                <w:iCs/>
                <w:lang w:val="en-GB"/>
              </w:rPr>
              <w:t xml:space="preserve">Unique name of the signalling point </w:t>
            </w:r>
          </w:p>
        </w:tc>
        <w:tc>
          <w:tcPr>
            <w:tcW w:w="4343" w:type="dxa"/>
            <w:vMerge w:val="restart"/>
          </w:tcPr>
          <w:p w14:paraId="7264E611" w14:textId="77777777" w:rsidR="00B8378C" w:rsidRPr="00B8378C" w:rsidRDefault="00B8378C" w:rsidP="009D636C">
            <w:pPr>
              <w:pStyle w:val="Tabletext"/>
              <w:rPr>
                <w:rFonts w:cs="Calibri"/>
                <w:lang w:val="en-GB"/>
              </w:rPr>
            </w:pPr>
            <w:r w:rsidRPr="00B8378C">
              <w:rPr>
                <w:rFonts w:cs="Calibri"/>
                <w:i/>
                <w:iCs/>
                <w:lang w:val="en-GB"/>
              </w:rPr>
              <w:t xml:space="preserve">Name of the signalling point operator </w:t>
            </w:r>
          </w:p>
        </w:tc>
      </w:tr>
      <w:tr w:rsidR="00B8378C" w:rsidRPr="008755AB" w14:paraId="50F7AE89" w14:textId="77777777" w:rsidTr="009D636C">
        <w:trPr>
          <w:tblHeader/>
        </w:trPr>
        <w:tc>
          <w:tcPr>
            <w:tcW w:w="1289" w:type="dxa"/>
          </w:tcPr>
          <w:p w14:paraId="26CC55C8" w14:textId="77777777" w:rsidR="00B8378C" w:rsidRPr="008755AB" w:rsidRDefault="00B8378C" w:rsidP="009D636C">
            <w:pPr>
              <w:pStyle w:val="Tabletext"/>
              <w:rPr>
                <w:rFonts w:cs="Calibri"/>
              </w:rPr>
            </w:pPr>
            <w:r w:rsidRPr="008755AB">
              <w:rPr>
                <w:rFonts w:cs="Calibri"/>
                <w:i/>
                <w:iCs/>
              </w:rPr>
              <w:t>ISPC</w:t>
            </w:r>
          </w:p>
        </w:tc>
        <w:tc>
          <w:tcPr>
            <w:tcW w:w="1292" w:type="dxa"/>
          </w:tcPr>
          <w:p w14:paraId="08039F58" w14:textId="77777777" w:rsidR="00B8378C" w:rsidRPr="008755AB" w:rsidRDefault="00B8378C" w:rsidP="009D636C">
            <w:pPr>
              <w:pStyle w:val="Tabletext"/>
              <w:rPr>
                <w:rFonts w:cs="Calibri"/>
              </w:rPr>
            </w:pPr>
            <w:r w:rsidRPr="008755AB">
              <w:rPr>
                <w:rFonts w:cs="Calibri"/>
                <w:i/>
                <w:iCs/>
              </w:rPr>
              <w:t>DEC</w:t>
            </w:r>
          </w:p>
        </w:tc>
        <w:tc>
          <w:tcPr>
            <w:tcW w:w="2092" w:type="dxa"/>
            <w:vMerge/>
          </w:tcPr>
          <w:p w14:paraId="0E04A39A" w14:textId="77777777" w:rsidR="00B8378C" w:rsidRPr="008755AB" w:rsidRDefault="00B8378C" w:rsidP="009D636C">
            <w:pPr>
              <w:pStyle w:val="Tabletext"/>
              <w:rPr>
                <w:rFonts w:cs="Calibri"/>
              </w:rPr>
            </w:pPr>
          </w:p>
        </w:tc>
        <w:tc>
          <w:tcPr>
            <w:tcW w:w="4343" w:type="dxa"/>
            <w:vMerge/>
          </w:tcPr>
          <w:p w14:paraId="6304FA00" w14:textId="77777777" w:rsidR="00B8378C" w:rsidRPr="008755AB" w:rsidRDefault="00B8378C" w:rsidP="009D636C">
            <w:pPr>
              <w:pStyle w:val="Tabletext"/>
              <w:rPr>
                <w:rFonts w:cs="Calibri"/>
              </w:rPr>
            </w:pPr>
          </w:p>
        </w:tc>
      </w:tr>
      <w:tr w:rsidR="00B8378C" w:rsidRPr="008755AB" w14:paraId="2C7817BF" w14:textId="77777777" w:rsidTr="009D636C">
        <w:tc>
          <w:tcPr>
            <w:tcW w:w="9016" w:type="dxa"/>
            <w:gridSpan w:val="4"/>
          </w:tcPr>
          <w:p w14:paraId="48EFA41F" w14:textId="77777777" w:rsidR="00B8378C" w:rsidRPr="008755AB" w:rsidRDefault="00B8378C" w:rsidP="009D636C">
            <w:pPr>
              <w:pStyle w:val="Tabletextbold"/>
              <w:keepNext/>
              <w:rPr>
                <w:rFonts w:cs="Calibri"/>
              </w:rPr>
            </w:pPr>
            <w:r w:rsidRPr="008755AB">
              <w:rPr>
                <w:rFonts w:cs="Calibri"/>
              </w:rPr>
              <w:t>Belarus   ADD</w:t>
            </w:r>
          </w:p>
        </w:tc>
      </w:tr>
      <w:tr w:rsidR="00B8378C" w:rsidRPr="008755AB" w14:paraId="54FCF046" w14:textId="77777777" w:rsidTr="009D636C">
        <w:tc>
          <w:tcPr>
            <w:tcW w:w="1289" w:type="dxa"/>
          </w:tcPr>
          <w:p w14:paraId="1633D61A" w14:textId="77777777" w:rsidR="00B8378C" w:rsidRPr="008755AB" w:rsidRDefault="00B8378C" w:rsidP="009D636C">
            <w:pPr>
              <w:pStyle w:val="Tabletext"/>
              <w:rPr>
                <w:rFonts w:cs="Calibri"/>
              </w:rPr>
            </w:pPr>
            <w:r w:rsidRPr="008755AB">
              <w:rPr>
                <w:rFonts w:cs="Calibri"/>
              </w:rPr>
              <w:t>2-204-4</w:t>
            </w:r>
          </w:p>
        </w:tc>
        <w:tc>
          <w:tcPr>
            <w:tcW w:w="1292" w:type="dxa"/>
          </w:tcPr>
          <w:p w14:paraId="5DA96382" w14:textId="77777777" w:rsidR="00B8378C" w:rsidRPr="008755AB" w:rsidRDefault="00B8378C" w:rsidP="009D636C">
            <w:pPr>
              <w:pStyle w:val="Tabletext"/>
              <w:rPr>
                <w:rFonts w:cs="Calibri"/>
              </w:rPr>
            </w:pPr>
            <w:r w:rsidRPr="008755AB">
              <w:rPr>
                <w:rFonts w:cs="Calibri"/>
              </w:rPr>
              <w:t>5732</w:t>
            </w:r>
          </w:p>
        </w:tc>
        <w:tc>
          <w:tcPr>
            <w:tcW w:w="2092" w:type="dxa"/>
          </w:tcPr>
          <w:p w14:paraId="465B57AE" w14:textId="77777777" w:rsidR="00B8378C" w:rsidRPr="008755AB" w:rsidRDefault="00B8378C" w:rsidP="009D636C">
            <w:pPr>
              <w:pStyle w:val="Tabletext"/>
              <w:rPr>
                <w:rFonts w:cs="Calibri"/>
              </w:rPr>
            </w:pPr>
            <w:r w:rsidRPr="008755AB">
              <w:rPr>
                <w:rFonts w:cs="Calibri"/>
              </w:rPr>
              <w:t>FW1</w:t>
            </w:r>
          </w:p>
        </w:tc>
        <w:tc>
          <w:tcPr>
            <w:tcW w:w="4343" w:type="dxa"/>
          </w:tcPr>
          <w:p w14:paraId="393F85CE" w14:textId="77777777" w:rsidR="00B8378C" w:rsidRPr="008755AB" w:rsidRDefault="00B8378C" w:rsidP="009D636C">
            <w:pPr>
              <w:pStyle w:val="Tabletext"/>
              <w:rPr>
                <w:rFonts w:cs="Calibri"/>
              </w:rPr>
            </w:pPr>
            <w:r w:rsidRPr="008755AB">
              <w:rPr>
                <w:rFonts w:cs="Calibri"/>
              </w:rPr>
              <w:t>Beltelecom</w:t>
            </w:r>
          </w:p>
        </w:tc>
      </w:tr>
      <w:tr w:rsidR="00B8378C" w:rsidRPr="008755AB" w14:paraId="7FE73CC0" w14:textId="77777777" w:rsidTr="009D636C">
        <w:tc>
          <w:tcPr>
            <w:tcW w:w="1289" w:type="dxa"/>
          </w:tcPr>
          <w:p w14:paraId="069A8F5D" w14:textId="77777777" w:rsidR="00B8378C" w:rsidRPr="008755AB" w:rsidRDefault="00B8378C" w:rsidP="009D636C">
            <w:pPr>
              <w:pStyle w:val="Tabletext"/>
              <w:rPr>
                <w:rFonts w:cs="Calibri"/>
              </w:rPr>
            </w:pPr>
            <w:r w:rsidRPr="008755AB">
              <w:rPr>
                <w:rFonts w:cs="Calibri"/>
              </w:rPr>
              <w:t>2-204-7</w:t>
            </w:r>
          </w:p>
        </w:tc>
        <w:tc>
          <w:tcPr>
            <w:tcW w:w="1292" w:type="dxa"/>
          </w:tcPr>
          <w:p w14:paraId="727AA5C5" w14:textId="77777777" w:rsidR="00B8378C" w:rsidRPr="008755AB" w:rsidRDefault="00B8378C" w:rsidP="009D636C">
            <w:pPr>
              <w:pStyle w:val="Tabletext"/>
              <w:rPr>
                <w:rFonts w:cs="Calibri"/>
              </w:rPr>
            </w:pPr>
            <w:r w:rsidRPr="008755AB">
              <w:rPr>
                <w:rFonts w:cs="Calibri"/>
              </w:rPr>
              <w:t>5735</w:t>
            </w:r>
          </w:p>
        </w:tc>
        <w:tc>
          <w:tcPr>
            <w:tcW w:w="2092" w:type="dxa"/>
          </w:tcPr>
          <w:p w14:paraId="66365F3D" w14:textId="77777777" w:rsidR="00B8378C" w:rsidRPr="008755AB" w:rsidRDefault="00B8378C" w:rsidP="009D636C">
            <w:pPr>
              <w:pStyle w:val="Tabletext"/>
              <w:rPr>
                <w:rFonts w:cs="Calibri"/>
              </w:rPr>
            </w:pPr>
            <w:r w:rsidRPr="008755AB">
              <w:rPr>
                <w:rFonts w:cs="Calibri"/>
              </w:rPr>
              <w:t>FW2</w:t>
            </w:r>
          </w:p>
        </w:tc>
        <w:tc>
          <w:tcPr>
            <w:tcW w:w="4343" w:type="dxa"/>
          </w:tcPr>
          <w:p w14:paraId="4EF09DEC" w14:textId="77777777" w:rsidR="00B8378C" w:rsidRPr="008755AB" w:rsidRDefault="00B8378C" w:rsidP="009D636C">
            <w:pPr>
              <w:pStyle w:val="Tabletext"/>
              <w:rPr>
                <w:rFonts w:cs="Calibri"/>
              </w:rPr>
            </w:pPr>
            <w:r w:rsidRPr="008755AB">
              <w:rPr>
                <w:rFonts w:cs="Calibri"/>
              </w:rPr>
              <w:t>Beltelecom</w:t>
            </w:r>
          </w:p>
        </w:tc>
      </w:tr>
      <w:tr w:rsidR="00B8378C" w:rsidRPr="008755AB" w14:paraId="11B8AEF2" w14:textId="77777777" w:rsidTr="009D636C">
        <w:tc>
          <w:tcPr>
            <w:tcW w:w="9016" w:type="dxa"/>
            <w:gridSpan w:val="4"/>
          </w:tcPr>
          <w:p w14:paraId="65127FAB" w14:textId="77777777" w:rsidR="00B8378C" w:rsidRPr="008755AB" w:rsidRDefault="00B8378C" w:rsidP="009D636C">
            <w:pPr>
              <w:pStyle w:val="Tabletextbold"/>
              <w:keepNext/>
              <w:rPr>
                <w:rFonts w:cs="Calibri"/>
              </w:rPr>
            </w:pPr>
            <w:r w:rsidRPr="008755AB">
              <w:rPr>
                <w:rFonts w:cs="Calibri"/>
              </w:rPr>
              <w:t>Macao, China   SUP</w:t>
            </w:r>
          </w:p>
        </w:tc>
      </w:tr>
      <w:tr w:rsidR="00B8378C" w:rsidRPr="008755AB" w14:paraId="4BE3102F" w14:textId="77777777" w:rsidTr="009D636C">
        <w:tc>
          <w:tcPr>
            <w:tcW w:w="1289" w:type="dxa"/>
          </w:tcPr>
          <w:p w14:paraId="751C3BFF" w14:textId="77777777" w:rsidR="00B8378C" w:rsidRPr="008755AB" w:rsidRDefault="00B8378C" w:rsidP="009D636C">
            <w:pPr>
              <w:pStyle w:val="Tabletext"/>
              <w:rPr>
                <w:rFonts w:cs="Calibri"/>
              </w:rPr>
            </w:pPr>
            <w:r w:rsidRPr="008755AB">
              <w:rPr>
                <w:rFonts w:cs="Calibri"/>
              </w:rPr>
              <w:t>4-110-4</w:t>
            </w:r>
          </w:p>
        </w:tc>
        <w:tc>
          <w:tcPr>
            <w:tcW w:w="1292" w:type="dxa"/>
          </w:tcPr>
          <w:p w14:paraId="5736ADC8" w14:textId="77777777" w:rsidR="00B8378C" w:rsidRPr="008755AB" w:rsidRDefault="00B8378C" w:rsidP="009D636C">
            <w:pPr>
              <w:pStyle w:val="Tabletext"/>
              <w:rPr>
                <w:rFonts w:cs="Calibri"/>
              </w:rPr>
            </w:pPr>
            <w:r w:rsidRPr="008755AB">
              <w:rPr>
                <w:rFonts w:cs="Calibri"/>
              </w:rPr>
              <w:t>9076</w:t>
            </w:r>
          </w:p>
        </w:tc>
        <w:tc>
          <w:tcPr>
            <w:tcW w:w="2092" w:type="dxa"/>
          </w:tcPr>
          <w:p w14:paraId="67B5AD24" w14:textId="77777777" w:rsidR="00B8378C" w:rsidRPr="008755AB" w:rsidRDefault="00B8378C" w:rsidP="009D636C">
            <w:pPr>
              <w:pStyle w:val="Tabletext"/>
              <w:rPr>
                <w:rFonts w:cs="Calibri"/>
              </w:rPr>
            </w:pPr>
            <w:r w:rsidRPr="008755AB">
              <w:rPr>
                <w:rFonts w:cs="Calibri"/>
              </w:rPr>
              <w:t>MACSMC</w:t>
            </w:r>
          </w:p>
        </w:tc>
        <w:tc>
          <w:tcPr>
            <w:tcW w:w="4343" w:type="dxa"/>
          </w:tcPr>
          <w:p w14:paraId="3FC035F7" w14:textId="77777777" w:rsidR="00B8378C" w:rsidRPr="008755AB" w:rsidRDefault="00B8378C" w:rsidP="009D636C">
            <w:pPr>
              <w:pStyle w:val="Tabletext"/>
              <w:rPr>
                <w:rFonts w:cs="Calibri"/>
                <w:lang w:val="es-ES"/>
              </w:rPr>
            </w:pPr>
            <w:r w:rsidRPr="008755AB">
              <w:rPr>
                <w:rFonts w:cs="Calibri"/>
                <w:lang w:val="es-ES"/>
              </w:rPr>
              <w:t>SmarTone - Comunicações Móveis, S.A.</w:t>
            </w:r>
          </w:p>
        </w:tc>
      </w:tr>
      <w:tr w:rsidR="00B8378C" w:rsidRPr="008755AB" w14:paraId="759C4C21" w14:textId="77777777" w:rsidTr="009D636C">
        <w:tc>
          <w:tcPr>
            <w:tcW w:w="1289" w:type="dxa"/>
          </w:tcPr>
          <w:p w14:paraId="60F0B18A" w14:textId="77777777" w:rsidR="00B8378C" w:rsidRPr="008755AB" w:rsidRDefault="00B8378C" w:rsidP="009D636C">
            <w:pPr>
              <w:pStyle w:val="Tabletext"/>
              <w:rPr>
                <w:rFonts w:cs="Calibri"/>
              </w:rPr>
            </w:pPr>
            <w:r w:rsidRPr="008755AB">
              <w:rPr>
                <w:rFonts w:cs="Calibri"/>
              </w:rPr>
              <w:t>4-119-0</w:t>
            </w:r>
          </w:p>
        </w:tc>
        <w:tc>
          <w:tcPr>
            <w:tcW w:w="1292" w:type="dxa"/>
          </w:tcPr>
          <w:p w14:paraId="0CD7EC81" w14:textId="77777777" w:rsidR="00B8378C" w:rsidRPr="008755AB" w:rsidRDefault="00B8378C" w:rsidP="009D636C">
            <w:pPr>
              <w:pStyle w:val="Tabletext"/>
              <w:rPr>
                <w:rFonts w:cs="Calibri"/>
              </w:rPr>
            </w:pPr>
            <w:r w:rsidRPr="008755AB">
              <w:rPr>
                <w:rFonts w:cs="Calibri"/>
              </w:rPr>
              <w:t>9144</w:t>
            </w:r>
          </w:p>
        </w:tc>
        <w:tc>
          <w:tcPr>
            <w:tcW w:w="2092" w:type="dxa"/>
          </w:tcPr>
          <w:p w14:paraId="5298BD85" w14:textId="77777777" w:rsidR="00B8378C" w:rsidRPr="008755AB" w:rsidRDefault="00B8378C" w:rsidP="009D636C">
            <w:pPr>
              <w:pStyle w:val="Tabletext"/>
              <w:rPr>
                <w:rFonts w:cs="Calibri"/>
              </w:rPr>
            </w:pPr>
            <w:r w:rsidRPr="008755AB">
              <w:rPr>
                <w:rFonts w:cs="Calibri"/>
              </w:rPr>
              <w:t>MACSMC1</w:t>
            </w:r>
          </w:p>
        </w:tc>
        <w:tc>
          <w:tcPr>
            <w:tcW w:w="4343" w:type="dxa"/>
          </w:tcPr>
          <w:p w14:paraId="48AB7B0C" w14:textId="77777777" w:rsidR="00B8378C" w:rsidRPr="008755AB" w:rsidRDefault="00B8378C" w:rsidP="009D636C">
            <w:pPr>
              <w:pStyle w:val="Tabletext"/>
              <w:rPr>
                <w:rFonts w:cs="Calibri"/>
                <w:lang w:val="es-ES"/>
              </w:rPr>
            </w:pPr>
            <w:r w:rsidRPr="008755AB">
              <w:rPr>
                <w:rFonts w:cs="Calibri"/>
                <w:lang w:val="es-ES"/>
              </w:rPr>
              <w:t>SmarTone - Comunicações Móveis, S.A.</w:t>
            </w:r>
          </w:p>
        </w:tc>
      </w:tr>
      <w:tr w:rsidR="00B8378C" w:rsidRPr="008755AB" w14:paraId="3448F9BE" w14:textId="77777777" w:rsidTr="009D636C">
        <w:tc>
          <w:tcPr>
            <w:tcW w:w="1289" w:type="dxa"/>
          </w:tcPr>
          <w:p w14:paraId="082186DA" w14:textId="77777777" w:rsidR="00B8378C" w:rsidRPr="008755AB" w:rsidRDefault="00B8378C" w:rsidP="009D636C">
            <w:pPr>
              <w:pStyle w:val="Tabletext"/>
              <w:rPr>
                <w:rFonts w:cs="Calibri"/>
              </w:rPr>
            </w:pPr>
            <w:r w:rsidRPr="008755AB">
              <w:rPr>
                <w:rFonts w:cs="Calibri"/>
              </w:rPr>
              <w:t>4-119-3</w:t>
            </w:r>
          </w:p>
        </w:tc>
        <w:tc>
          <w:tcPr>
            <w:tcW w:w="1292" w:type="dxa"/>
          </w:tcPr>
          <w:p w14:paraId="093F0C3A" w14:textId="77777777" w:rsidR="00B8378C" w:rsidRPr="008755AB" w:rsidRDefault="00B8378C" w:rsidP="009D636C">
            <w:pPr>
              <w:pStyle w:val="Tabletext"/>
              <w:rPr>
                <w:rFonts w:cs="Calibri"/>
              </w:rPr>
            </w:pPr>
            <w:r w:rsidRPr="008755AB">
              <w:rPr>
                <w:rFonts w:cs="Calibri"/>
              </w:rPr>
              <w:t>9147</w:t>
            </w:r>
          </w:p>
        </w:tc>
        <w:tc>
          <w:tcPr>
            <w:tcW w:w="2092" w:type="dxa"/>
          </w:tcPr>
          <w:p w14:paraId="52C4B4EE" w14:textId="77777777" w:rsidR="00B8378C" w:rsidRPr="008755AB" w:rsidRDefault="00B8378C" w:rsidP="009D636C">
            <w:pPr>
              <w:pStyle w:val="Tabletext"/>
              <w:rPr>
                <w:rFonts w:cs="Calibri"/>
              </w:rPr>
            </w:pPr>
            <w:r w:rsidRPr="008755AB">
              <w:rPr>
                <w:rFonts w:cs="Calibri"/>
              </w:rPr>
              <w:t>MACSMC2</w:t>
            </w:r>
          </w:p>
        </w:tc>
        <w:tc>
          <w:tcPr>
            <w:tcW w:w="4343" w:type="dxa"/>
          </w:tcPr>
          <w:p w14:paraId="5F5E0093" w14:textId="77777777" w:rsidR="00B8378C" w:rsidRPr="008755AB" w:rsidRDefault="00B8378C" w:rsidP="009D636C">
            <w:pPr>
              <w:pStyle w:val="Tabletext"/>
              <w:rPr>
                <w:rFonts w:cs="Calibri"/>
                <w:lang w:val="es-ES"/>
              </w:rPr>
            </w:pPr>
            <w:r w:rsidRPr="008755AB">
              <w:rPr>
                <w:rFonts w:cs="Calibri"/>
                <w:lang w:val="es-ES"/>
              </w:rPr>
              <w:t>SmarTone - Comunicações Móveis, S.A.</w:t>
            </w:r>
          </w:p>
        </w:tc>
      </w:tr>
      <w:tr w:rsidR="00B8378C" w:rsidRPr="008755AB" w14:paraId="1B0179D0" w14:textId="77777777" w:rsidTr="009D636C">
        <w:tc>
          <w:tcPr>
            <w:tcW w:w="1289" w:type="dxa"/>
          </w:tcPr>
          <w:p w14:paraId="6EA1CEE7" w14:textId="77777777" w:rsidR="00B8378C" w:rsidRPr="008755AB" w:rsidRDefault="00B8378C" w:rsidP="009D636C">
            <w:pPr>
              <w:pStyle w:val="Tabletext"/>
              <w:rPr>
                <w:rFonts w:cs="Calibri"/>
              </w:rPr>
            </w:pPr>
            <w:r w:rsidRPr="008755AB">
              <w:rPr>
                <w:rFonts w:cs="Calibri"/>
              </w:rPr>
              <w:t>4-119-5</w:t>
            </w:r>
          </w:p>
        </w:tc>
        <w:tc>
          <w:tcPr>
            <w:tcW w:w="1292" w:type="dxa"/>
          </w:tcPr>
          <w:p w14:paraId="508B6ECD" w14:textId="77777777" w:rsidR="00B8378C" w:rsidRPr="008755AB" w:rsidRDefault="00B8378C" w:rsidP="009D636C">
            <w:pPr>
              <w:pStyle w:val="Tabletext"/>
              <w:rPr>
                <w:rFonts w:cs="Calibri"/>
              </w:rPr>
            </w:pPr>
            <w:r w:rsidRPr="008755AB">
              <w:rPr>
                <w:rFonts w:cs="Calibri"/>
              </w:rPr>
              <w:t>9149</w:t>
            </w:r>
          </w:p>
        </w:tc>
        <w:tc>
          <w:tcPr>
            <w:tcW w:w="2092" w:type="dxa"/>
          </w:tcPr>
          <w:p w14:paraId="1026841E" w14:textId="77777777" w:rsidR="00B8378C" w:rsidRPr="008755AB" w:rsidRDefault="00B8378C" w:rsidP="009D636C">
            <w:pPr>
              <w:pStyle w:val="Tabletext"/>
              <w:rPr>
                <w:rFonts w:cs="Calibri"/>
              </w:rPr>
            </w:pPr>
            <w:r w:rsidRPr="008755AB">
              <w:rPr>
                <w:rFonts w:cs="Calibri"/>
              </w:rPr>
              <w:t>CTMO_SMC</w:t>
            </w:r>
          </w:p>
        </w:tc>
        <w:tc>
          <w:tcPr>
            <w:tcW w:w="4343" w:type="dxa"/>
          </w:tcPr>
          <w:p w14:paraId="30A73DFA" w14:textId="77777777" w:rsidR="00B8378C" w:rsidRPr="008755AB" w:rsidRDefault="00B8378C" w:rsidP="009D636C">
            <w:pPr>
              <w:pStyle w:val="Tabletext"/>
              <w:rPr>
                <w:rFonts w:cs="Calibri"/>
              </w:rPr>
            </w:pPr>
            <w:r w:rsidRPr="008755AB">
              <w:rPr>
                <w:rFonts w:cs="Calibri"/>
              </w:rPr>
              <w:t>China Telecom (Macau) Limitada</w:t>
            </w:r>
          </w:p>
        </w:tc>
      </w:tr>
      <w:tr w:rsidR="00B8378C" w:rsidRPr="008755AB" w14:paraId="0F72AB5A" w14:textId="77777777" w:rsidTr="009D636C">
        <w:tc>
          <w:tcPr>
            <w:tcW w:w="9016" w:type="dxa"/>
            <w:gridSpan w:val="4"/>
          </w:tcPr>
          <w:p w14:paraId="22AAD9CF" w14:textId="77777777" w:rsidR="00B8378C" w:rsidRPr="008755AB" w:rsidRDefault="00B8378C" w:rsidP="009D636C">
            <w:pPr>
              <w:pStyle w:val="Tabletextbold"/>
              <w:keepNext/>
              <w:rPr>
                <w:rFonts w:cs="Calibri"/>
              </w:rPr>
            </w:pPr>
            <w:r w:rsidRPr="008755AB">
              <w:rPr>
                <w:rFonts w:cs="Calibri"/>
              </w:rPr>
              <w:t>Macao, China   LIR</w:t>
            </w:r>
          </w:p>
        </w:tc>
      </w:tr>
      <w:tr w:rsidR="00B8378C" w:rsidRPr="00A43211" w14:paraId="0139A91F" w14:textId="77777777" w:rsidTr="009D636C">
        <w:tc>
          <w:tcPr>
            <w:tcW w:w="1289" w:type="dxa"/>
          </w:tcPr>
          <w:p w14:paraId="3D24444F" w14:textId="77777777" w:rsidR="00B8378C" w:rsidRPr="008755AB" w:rsidRDefault="00B8378C" w:rsidP="009D636C">
            <w:pPr>
              <w:pStyle w:val="Tabletext"/>
              <w:rPr>
                <w:rFonts w:cs="Calibri"/>
              </w:rPr>
            </w:pPr>
            <w:r w:rsidRPr="008755AB">
              <w:rPr>
                <w:rFonts w:cs="Calibri"/>
              </w:rPr>
              <w:t>4-110-1</w:t>
            </w:r>
          </w:p>
        </w:tc>
        <w:tc>
          <w:tcPr>
            <w:tcW w:w="1292" w:type="dxa"/>
          </w:tcPr>
          <w:p w14:paraId="335D4F69" w14:textId="77777777" w:rsidR="00B8378C" w:rsidRPr="008755AB" w:rsidRDefault="00B8378C" w:rsidP="009D636C">
            <w:pPr>
              <w:pStyle w:val="Tabletext"/>
              <w:rPr>
                <w:rFonts w:cs="Calibri"/>
              </w:rPr>
            </w:pPr>
            <w:r w:rsidRPr="008755AB">
              <w:rPr>
                <w:rFonts w:cs="Calibri"/>
              </w:rPr>
              <w:t>9073</w:t>
            </w:r>
          </w:p>
        </w:tc>
        <w:tc>
          <w:tcPr>
            <w:tcW w:w="2092" w:type="dxa"/>
          </w:tcPr>
          <w:p w14:paraId="1DBC3847" w14:textId="77777777" w:rsidR="00B8378C" w:rsidRPr="008755AB" w:rsidRDefault="00B8378C" w:rsidP="009D636C">
            <w:pPr>
              <w:pStyle w:val="Tabletext"/>
              <w:rPr>
                <w:rFonts w:cs="Calibri"/>
              </w:rPr>
            </w:pPr>
            <w:r w:rsidRPr="008755AB">
              <w:rPr>
                <w:rFonts w:cs="Calibri"/>
              </w:rPr>
              <w:t>ISC1</w:t>
            </w:r>
          </w:p>
        </w:tc>
        <w:tc>
          <w:tcPr>
            <w:tcW w:w="4343" w:type="dxa"/>
          </w:tcPr>
          <w:p w14:paraId="58C7BA0F" w14:textId="77777777" w:rsidR="00B8378C" w:rsidRPr="008755AB" w:rsidRDefault="00B8378C" w:rsidP="009D636C">
            <w:pPr>
              <w:pStyle w:val="Tabletext"/>
              <w:rPr>
                <w:rFonts w:cs="Calibri"/>
                <w:lang w:val="es-ES"/>
              </w:rPr>
            </w:pPr>
            <w:r w:rsidRPr="008755AB">
              <w:rPr>
                <w:rFonts w:cs="Calibri"/>
                <w:lang w:val="es-ES"/>
              </w:rPr>
              <w:t>Companhia de Telecomunicações de Macau, S.A.</w:t>
            </w:r>
          </w:p>
        </w:tc>
      </w:tr>
      <w:tr w:rsidR="00B8378C" w:rsidRPr="00A43211" w14:paraId="7B78CA70" w14:textId="77777777" w:rsidTr="009D636C">
        <w:tc>
          <w:tcPr>
            <w:tcW w:w="1289" w:type="dxa"/>
          </w:tcPr>
          <w:p w14:paraId="1C19AB4F" w14:textId="77777777" w:rsidR="00B8378C" w:rsidRPr="008755AB" w:rsidRDefault="00B8378C" w:rsidP="009D636C">
            <w:pPr>
              <w:pStyle w:val="Tabletext"/>
              <w:rPr>
                <w:rFonts w:cs="Calibri"/>
              </w:rPr>
            </w:pPr>
            <w:r w:rsidRPr="008755AB">
              <w:rPr>
                <w:rFonts w:cs="Calibri"/>
              </w:rPr>
              <w:t>4-110-2</w:t>
            </w:r>
          </w:p>
        </w:tc>
        <w:tc>
          <w:tcPr>
            <w:tcW w:w="1292" w:type="dxa"/>
          </w:tcPr>
          <w:p w14:paraId="1FCDAD26" w14:textId="77777777" w:rsidR="00B8378C" w:rsidRPr="008755AB" w:rsidRDefault="00B8378C" w:rsidP="009D636C">
            <w:pPr>
              <w:pStyle w:val="Tabletext"/>
              <w:rPr>
                <w:rFonts w:cs="Calibri"/>
              </w:rPr>
            </w:pPr>
            <w:r w:rsidRPr="008755AB">
              <w:rPr>
                <w:rFonts w:cs="Calibri"/>
              </w:rPr>
              <w:t>9074</w:t>
            </w:r>
          </w:p>
        </w:tc>
        <w:tc>
          <w:tcPr>
            <w:tcW w:w="2092" w:type="dxa"/>
          </w:tcPr>
          <w:p w14:paraId="307859AB" w14:textId="77777777" w:rsidR="00B8378C" w:rsidRPr="008755AB" w:rsidRDefault="00B8378C" w:rsidP="009D636C">
            <w:pPr>
              <w:pStyle w:val="Tabletext"/>
              <w:rPr>
                <w:rFonts w:cs="Calibri"/>
              </w:rPr>
            </w:pPr>
            <w:r w:rsidRPr="008755AB">
              <w:rPr>
                <w:rFonts w:cs="Calibri"/>
              </w:rPr>
              <w:t>ISC2</w:t>
            </w:r>
          </w:p>
        </w:tc>
        <w:tc>
          <w:tcPr>
            <w:tcW w:w="4343" w:type="dxa"/>
          </w:tcPr>
          <w:p w14:paraId="1414C290" w14:textId="77777777" w:rsidR="00B8378C" w:rsidRPr="008755AB" w:rsidRDefault="00B8378C" w:rsidP="009D636C">
            <w:pPr>
              <w:pStyle w:val="Tabletext"/>
              <w:rPr>
                <w:rFonts w:cs="Calibri"/>
                <w:lang w:val="es-ES"/>
              </w:rPr>
            </w:pPr>
            <w:r w:rsidRPr="008755AB">
              <w:rPr>
                <w:rFonts w:cs="Calibri"/>
                <w:lang w:val="es-ES"/>
              </w:rPr>
              <w:t>Companhia de Telecomunicações de Macau, S.A.</w:t>
            </w:r>
          </w:p>
        </w:tc>
      </w:tr>
      <w:tr w:rsidR="00B8378C" w:rsidRPr="00A43211" w14:paraId="478D0CCF" w14:textId="77777777" w:rsidTr="009D636C">
        <w:tc>
          <w:tcPr>
            <w:tcW w:w="1289" w:type="dxa"/>
          </w:tcPr>
          <w:p w14:paraId="63FB351E" w14:textId="77777777" w:rsidR="00B8378C" w:rsidRPr="008755AB" w:rsidRDefault="00B8378C" w:rsidP="009D636C">
            <w:pPr>
              <w:pStyle w:val="Tabletext"/>
              <w:rPr>
                <w:rFonts w:cs="Calibri"/>
              </w:rPr>
            </w:pPr>
            <w:r w:rsidRPr="008755AB">
              <w:rPr>
                <w:rFonts w:cs="Calibri"/>
              </w:rPr>
              <w:t>4-110-3</w:t>
            </w:r>
          </w:p>
        </w:tc>
        <w:tc>
          <w:tcPr>
            <w:tcW w:w="1292" w:type="dxa"/>
          </w:tcPr>
          <w:p w14:paraId="37319CE3" w14:textId="77777777" w:rsidR="00B8378C" w:rsidRPr="008755AB" w:rsidRDefault="00B8378C" w:rsidP="009D636C">
            <w:pPr>
              <w:pStyle w:val="Tabletext"/>
              <w:rPr>
                <w:rFonts w:cs="Calibri"/>
              </w:rPr>
            </w:pPr>
            <w:r w:rsidRPr="008755AB">
              <w:rPr>
                <w:rFonts w:cs="Calibri"/>
              </w:rPr>
              <w:t>9075</w:t>
            </w:r>
          </w:p>
        </w:tc>
        <w:tc>
          <w:tcPr>
            <w:tcW w:w="2092" w:type="dxa"/>
          </w:tcPr>
          <w:p w14:paraId="055C73E7" w14:textId="77777777" w:rsidR="00B8378C" w:rsidRPr="008755AB" w:rsidRDefault="00B8378C" w:rsidP="009D636C">
            <w:pPr>
              <w:pStyle w:val="Tabletext"/>
              <w:rPr>
                <w:rFonts w:cs="Calibri"/>
              </w:rPr>
            </w:pPr>
            <w:r w:rsidRPr="008755AB">
              <w:rPr>
                <w:rFonts w:cs="Calibri"/>
              </w:rPr>
              <w:t>MSC</w:t>
            </w:r>
          </w:p>
        </w:tc>
        <w:tc>
          <w:tcPr>
            <w:tcW w:w="4343" w:type="dxa"/>
          </w:tcPr>
          <w:p w14:paraId="46D72AAD" w14:textId="77777777" w:rsidR="00B8378C" w:rsidRPr="008755AB" w:rsidRDefault="00B8378C" w:rsidP="009D636C">
            <w:pPr>
              <w:pStyle w:val="Tabletext"/>
              <w:rPr>
                <w:rFonts w:cs="Calibri"/>
                <w:lang w:val="es-ES"/>
              </w:rPr>
            </w:pPr>
            <w:r w:rsidRPr="008755AB">
              <w:rPr>
                <w:rFonts w:cs="Calibri"/>
                <w:lang w:val="es-ES"/>
              </w:rPr>
              <w:t>Companhia de Telecomunicações de Macau, S.A.</w:t>
            </w:r>
          </w:p>
        </w:tc>
      </w:tr>
      <w:tr w:rsidR="00B8378C" w:rsidRPr="00A43211" w14:paraId="52E69FCC" w14:textId="77777777" w:rsidTr="009D636C">
        <w:tc>
          <w:tcPr>
            <w:tcW w:w="1289" w:type="dxa"/>
          </w:tcPr>
          <w:p w14:paraId="09313280" w14:textId="77777777" w:rsidR="00B8378C" w:rsidRPr="008755AB" w:rsidRDefault="00B8378C" w:rsidP="009D636C">
            <w:pPr>
              <w:pStyle w:val="Tabletext"/>
              <w:rPr>
                <w:rFonts w:cs="Calibri"/>
              </w:rPr>
            </w:pPr>
            <w:r w:rsidRPr="008755AB">
              <w:rPr>
                <w:rFonts w:cs="Calibri"/>
              </w:rPr>
              <w:t>4-110-7</w:t>
            </w:r>
          </w:p>
        </w:tc>
        <w:tc>
          <w:tcPr>
            <w:tcW w:w="1292" w:type="dxa"/>
          </w:tcPr>
          <w:p w14:paraId="3F6B0F0C" w14:textId="77777777" w:rsidR="00B8378C" w:rsidRPr="008755AB" w:rsidRDefault="00B8378C" w:rsidP="009D636C">
            <w:pPr>
              <w:pStyle w:val="Tabletext"/>
              <w:rPr>
                <w:rFonts w:cs="Calibri"/>
              </w:rPr>
            </w:pPr>
            <w:r w:rsidRPr="008755AB">
              <w:rPr>
                <w:rFonts w:cs="Calibri"/>
              </w:rPr>
              <w:t>9079</w:t>
            </w:r>
          </w:p>
        </w:tc>
        <w:tc>
          <w:tcPr>
            <w:tcW w:w="2092" w:type="dxa"/>
          </w:tcPr>
          <w:p w14:paraId="092D2232" w14:textId="77777777" w:rsidR="00B8378C" w:rsidRPr="008755AB" w:rsidRDefault="00B8378C" w:rsidP="009D636C">
            <w:pPr>
              <w:pStyle w:val="Tabletext"/>
              <w:rPr>
                <w:rFonts w:cs="Calibri"/>
              </w:rPr>
            </w:pPr>
            <w:r w:rsidRPr="008755AB">
              <w:rPr>
                <w:rFonts w:cs="Calibri"/>
              </w:rPr>
              <w:t>ISC3</w:t>
            </w:r>
          </w:p>
        </w:tc>
        <w:tc>
          <w:tcPr>
            <w:tcW w:w="4343" w:type="dxa"/>
          </w:tcPr>
          <w:p w14:paraId="23857BAF" w14:textId="77777777" w:rsidR="00B8378C" w:rsidRPr="008755AB" w:rsidRDefault="00B8378C" w:rsidP="009D636C">
            <w:pPr>
              <w:pStyle w:val="Tabletext"/>
              <w:rPr>
                <w:rFonts w:cs="Calibri"/>
                <w:lang w:val="es-ES"/>
              </w:rPr>
            </w:pPr>
            <w:r w:rsidRPr="008755AB">
              <w:rPr>
                <w:rFonts w:cs="Calibri"/>
                <w:lang w:val="es-ES"/>
              </w:rPr>
              <w:t>Companhia de Telecomunicações de Macau, S.A.</w:t>
            </w:r>
          </w:p>
        </w:tc>
      </w:tr>
      <w:tr w:rsidR="00B8378C" w:rsidRPr="008755AB" w14:paraId="668E5A9D" w14:textId="77777777" w:rsidTr="009D636C">
        <w:tc>
          <w:tcPr>
            <w:tcW w:w="9016" w:type="dxa"/>
            <w:gridSpan w:val="4"/>
          </w:tcPr>
          <w:p w14:paraId="748D29ED" w14:textId="77777777" w:rsidR="00B8378C" w:rsidRPr="008755AB" w:rsidRDefault="00B8378C" w:rsidP="009D636C">
            <w:pPr>
              <w:pStyle w:val="Tabletextbold"/>
              <w:keepNext/>
              <w:rPr>
                <w:rFonts w:cs="Calibri"/>
              </w:rPr>
            </w:pPr>
            <w:r w:rsidRPr="008755AB">
              <w:rPr>
                <w:rFonts w:cs="Calibri"/>
              </w:rPr>
              <w:t>Sweden   SUP</w:t>
            </w:r>
          </w:p>
        </w:tc>
      </w:tr>
      <w:tr w:rsidR="00B8378C" w:rsidRPr="008755AB" w14:paraId="78C06EC6" w14:textId="77777777" w:rsidTr="009D636C">
        <w:tc>
          <w:tcPr>
            <w:tcW w:w="1289" w:type="dxa"/>
          </w:tcPr>
          <w:p w14:paraId="7E371A10" w14:textId="77777777" w:rsidR="00B8378C" w:rsidRPr="008755AB" w:rsidRDefault="00B8378C" w:rsidP="009D636C">
            <w:pPr>
              <w:pStyle w:val="Tabletext"/>
              <w:rPr>
                <w:rFonts w:cs="Calibri"/>
              </w:rPr>
            </w:pPr>
            <w:r w:rsidRPr="008755AB">
              <w:rPr>
                <w:rFonts w:cs="Calibri"/>
              </w:rPr>
              <w:t>2-081-0</w:t>
            </w:r>
          </w:p>
        </w:tc>
        <w:tc>
          <w:tcPr>
            <w:tcW w:w="1292" w:type="dxa"/>
          </w:tcPr>
          <w:p w14:paraId="22EFE0A2" w14:textId="77777777" w:rsidR="00B8378C" w:rsidRPr="008755AB" w:rsidRDefault="00B8378C" w:rsidP="009D636C">
            <w:pPr>
              <w:pStyle w:val="Tabletext"/>
              <w:rPr>
                <w:rFonts w:cs="Calibri"/>
              </w:rPr>
            </w:pPr>
            <w:r w:rsidRPr="008755AB">
              <w:rPr>
                <w:rFonts w:cs="Calibri"/>
              </w:rPr>
              <w:t>4744</w:t>
            </w:r>
          </w:p>
        </w:tc>
        <w:tc>
          <w:tcPr>
            <w:tcW w:w="2092" w:type="dxa"/>
          </w:tcPr>
          <w:p w14:paraId="67897466" w14:textId="77777777" w:rsidR="00B8378C" w:rsidRPr="008755AB" w:rsidRDefault="00B8378C" w:rsidP="009D636C">
            <w:pPr>
              <w:pStyle w:val="Tabletext"/>
              <w:rPr>
                <w:rFonts w:cs="Calibri"/>
              </w:rPr>
            </w:pPr>
            <w:r w:rsidRPr="008755AB">
              <w:rPr>
                <w:rFonts w:cs="Calibri"/>
              </w:rPr>
              <w:t>Stockholm/UN STX (Stockholm)</w:t>
            </w:r>
          </w:p>
        </w:tc>
        <w:tc>
          <w:tcPr>
            <w:tcW w:w="4343" w:type="dxa"/>
          </w:tcPr>
          <w:p w14:paraId="1F436D2F" w14:textId="77777777" w:rsidR="00B8378C" w:rsidRPr="008755AB" w:rsidRDefault="00B8378C" w:rsidP="009D636C">
            <w:pPr>
              <w:pStyle w:val="Tabletext"/>
              <w:rPr>
                <w:rFonts w:cs="Calibri"/>
              </w:rPr>
            </w:pPr>
            <w:r w:rsidRPr="008755AB">
              <w:rPr>
                <w:rFonts w:cs="Calibri"/>
              </w:rPr>
              <w:t>Telia Sverige AB</w:t>
            </w:r>
          </w:p>
        </w:tc>
      </w:tr>
      <w:tr w:rsidR="00B8378C" w:rsidRPr="008755AB" w14:paraId="62639389" w14:textId="77777777" w:rsidTr="009D636C">
        <w:tc>
          <w:tcPr>
            <w:tcW w:w="1289" w:type="dxa"/>
          </w:tcPr>
          <w:p w14:paraId="0966A5CF" w14:textId="77777777" w:rsidR="00B8378C" w:rsidRPr="008755AB" w:rsidRDefault="00B8378C" w:rsidP="009D636C">
            <w:pPr>
              <w:pStyle w:val="Tabletext"/>
              <w:rPr>
                <w:rFonts w:cs="Calibri"/>
              </w:rPr>
            </w:pPr>
            <w:r w:rsidRPr="008755AB">
              <w:rPr>
                <w:rFonts w:cs="Calibri"/>
              </w:rPr>
              <w:t>2-081-1</w:t>
            </w:r>
          </w:p>
        </w:tc>
        <w:tc>
          <w:tcPr>
            <w:tcW w:w="1292" w:type="dxa"/>
          </w:tcPr>
          <w:p w14:paraId="41F39DB0" w14:textId="77777777" w:rsidR="00B8378C" w:rsidRPr="008755AB" w:rsidRDefault="00B8378C" w:rsidP="009D636C">
            <w:pPr>
              <w:pStyle w:val="Tabletext"/>
              <w:rPr>
                <w:rFonts w:cs="Calibri"/>
              </w:rPr>
            </w:pPr>
            <w:r w:rsidRPr="008755AB">
              <w:rPr>
                <w:rFonts w:cs="Calibri"/>
              </w:rPr>
              <w:t>4745</w:t>
            </w:r>
          </w:p>
        </w:tc>
        <w:tc>
          <w:tcPr>
            <w:tcW w:w="2092" w:type="dxa"/>
          </w:tcPr>
          <w:p w14:paraId="39F53836" w14:textId="77777777" w:rsidR="00B8378C" w:rsidRPr="008755AB" w:rsidRDefault="00B8378C" w:rsidP="009D636C">
            <w:pPr>
              <w:pStyle w:val="Tabletext"/>
              <w:rPr>
                <w:rFonts w:cs="Calibri"/>
              </w:rPr>
            </w:pPr>
            <w:r w:rsidRPr="008755AB">
              <w:rPr>
                <w:rFonts w:cs="Calibri"/>
              </w:rPr>
              <w:t>Stockholm/UR STX (Stockholm)</w:t>
            </w:r>
          </w:p>
        </w:tc>
        <w:tc>
          <w:tcPr>
            <w:tcW w:w="4343" w:type="dxa"/>
          </w:tcPr>
          <w:p w14:paraId="0F7A5034" w14:textId="77777777" w:rsidR="00B8378C" w:rsidRPr="008755AB" w:rsidRDefault="00B8378C" w:rsidP="009D636C">
            <w:pPr>
              <w:pStyle w:val="Tabletext"/>
              <w:rPr>
                <w:rFonts w:cs="Calibri"/>
              </w:rPr>
            </w:pPr>
            <w:r w:rsidRPr="008755AB">
              <w:rPr>
                <w:rFonts w:cs="Calibri"/>
              </w:rPr>
              <w:t>Telia Sverige AB</w:t>
            </w:r>
          </w:p>
        </w:tc>
      </w:tr>
      <w:tr w:rsidR="00B8378C" w:rsidRPr="008755AB" w14:paraId="3587D293" w14:textId="77777777" w:rsidTr="009D636C">
        <w:tc>
          <w:tcPr>
            <w:tcW w:w="1289" w:type="dxa"/>
          </w:tcPr>
          <w:p w14:paraId="211FD4E6" w14:textId="77777777" w:rsidR="00B8378C" w:rsidRPr="008755AB" w:rsidRDefault="00B8378C" w:rsidP="009D636C">
            <w:pPr>
              <w:pStyle w:val="Tabletext"/>
              <w:rPr>
                <w:rFonts w:cs="Calibri"/>
              </w:rPr>
            </w:pPr>
            <w:r w:rsidRPr="008755AB">
              <w:rPr>
                <w:rFonts w:cs="Calibri"/>
              </w:rPr>
              <w:t>2-081-2</w:t>
            </w:r>
          </w:p>
        </w:tc>
        <w:tc>
          <w:tcPr>
            <w:tcW w:w="1292" w:type="dxa"/>
          </w:tcPr>
          <w:p w14:paraId="5D374522" w14:textId="77777777" w:rsidR="00B8378C" w:rsidRPr="008755AB" w:rsidRDefault="00B8378C" w:rsidP="009D636C">
            <w:pPr>
              <w:pStyle w:val="Tabletext"/>
              <w:rPr>
                <w:rFonts w:cs="Calibri"/>
              </w:rPr>
            </w:pPr>
            <w:r w:rsidRPr="008755AB">
              <w:rPr>
                <w:rFonts w:cs="Calibri"/>
              </w:rPr>
              <w:t>4746</w:t>
            </w:r>
          </w:p>
        </w:tc>
        <w:tc>
          <w:tcPr>
            <w:tcW w:w="2092" w:type="dxa"/>
          </w:tcPr>
          <w:p w14:paraId="2C64116E" w14:textId="77777777" w:rsidR="00B8378C" w:rsidRPr="008755AB" w:rsidRDefault="00B8378C" w:rsidP="009D636C">
            <w:pPr>
              <w:pStyle w:val="Tabletext"/>
              <w:rPr>
                <w:rFonts w:cs="Calibri"/>
              </w:rPr>
            </w:pPr>
            <w:r w:rsidRPr="008755AB">
              <w:rPr>
                <w:rFonts w:cs="Calibri"/>
              </w:rPr>
              <w:t>Malmö/UR STX (Malmö)</w:t>
            </w:r>
          </w:p>
        </w:tc>
        <w:tc>
          <w:tcPr>
            <w:tcW w:w="4343" w:type="dxa"/>
          </w:tcPr>
          <w:p w14:paraId="15FD67E7" w14:textId="77777777" w:rsidR="00B8378C" w:rsidRPr="008755AB" w:rsidRDefault="00B8378C" w:rsidP="009D636C">
            <w:pPr>
              <w:pStyle w:val="Tabletext"/>
              <w:rPr>
                <w:rFonts w:cs="Calibri"/>
              </w:rPr>
            </w:pPr>
            <w:r w:rsidRPr="008755AB">
              <w:rPr>
                <w:rFonts w:cs="Calibri"/>
              </w:rPr>
              <w:t>Telia Sverige AB</w:t>
            </w:r>
          </w:p>
        </w:tc>
      </w:tr>
      <w:tr w:rsidR="00B8378C" w:rsidRPr="008755AB" w14:paraId="1D4378D0" w14:textId="77777777" w:rsidTr="009D636C">
        <w:tc>
          <w:tcPr>
            <w:tcW w:w="9016" w:type="dxa"/>
            <w:gridSpan w:val="4"/>
          </w:tcPr>
          <w:p w14:paraId="36A61A15" w14:textId="77777777" w:rsidR="00B8378C" w:rsidRPr="008755AB" w:rsidRDefault="00B8378C" w:rsidP="009D636C">
            <w:pPr>
              <w:pStyle w:val="Tabletextbold"/>
              <w:keepNext/>
              <w:rPr>
                <w:rFonts w:cs="Calibri"/>
              </w:rPr>
            </w:pPr>
            <w:r w:rsidRPr="008755AB">
              <w:rPr>
                <w:rFonts w:cs="Calibri"/>
              </w:rPr>
              <w:t>Sweden   ADD</w:t>
            </w:r>
          </w:p>
        </w:tc>
      </w:tr>
      <w:tr w:rsidR="00B8378C" w:rsidRPr="008755AB" w14:paraId="4AD5BDEE" w14:textId="77777777" w:rsidTr="009D636C">
        <w:tc>
          <w:tcPr>
            <w:tcW w:w="1289" w:type="dxa"/>
          </w:tcPr>
          <w:p w14:paraId="407E8D98" w14:textId="77777777" w:rsidR="00B8378C" w:rsidRPr="008755AB" w:rsidRDefault="00B8378C" w:rsidP="009D636C">
            <w:pPr>
              <w:pStyle w:val="Tabletext"/>
              <w:rPr>
                <w:rFonts w:cs="Calibri"/>
              </w:rPr>
            </w:pPr>
            <w:r w:rsidRPr="008755AB">
              <w:rPr>
                <w:rFonts w:cs="Calibri"/>
              </w:rPr>
              <w:t>2-081-0</w:t>
            </w:r>
          </w:p>
        </w:tc>
        <w:tc>
          <w:tcPr>
            <w:tcW w:w="1292" w:type="dxa"/>
          </w:tcPr>
          <w:p w14:paraId="520AC560" w14:textId="77777777" w:rsidR="00B8378C" w:rsidRPr="008755AB" w:rsidRDefault="00B8378C" w:rsidP="009D636C">
            <w:pPr>
              <w:pStyle w:val="Tabletext"/>
              <w:rPr>
                <w:rFonts w:cs="Calibri"/>
              </w:rPr>
            </w:pPr>
            <w:r w:rsidRPr="008755AB">
              <w:rPr>
                <w:rFonts w:cs="Calibri"/>
              </w:rPr>
              <w:t>4744</w:t>
            </w:r>
          </w:p>
        </w:tc>
        <w:tc>
          <w:tcPr>
            <w:tcW w:w="2092" w:type="dxa"/>
          </w:tcPr>
          <w:p w14:paraId="0242E6D2" w14:textId="77777777" w:rsidR="00B8378C" w:rsidRPr="008755AB" w:rsidRDefault="00B8378C" w:rsidP="009D636C">
            <w:pPr>
              <w:pStyle w:val="Tabletext"/>
              <w:rPr>
                <w:rFonts w:cs="Calibri"/>
              </w:rPr>
            </w:pPr>
            <w:r w:rsidRPr="008755AB">
              <w:rPr>
                <w:rFonts w:cs="Calibri"/>
              </w:rPr>
              <w:t>Stockholm/UN STX</w:t>
            </w:r>
          </w:p>
        </w:tc>
        <w:tc>
          <w:tcPr>
            <w:tcW w:w="4343" w:type="dxa"/>
          </w:tcPr>
          <w:p w14:paraId="5B9DABD4" w14:textId="77777777" w:rsidR="00B8378C" w:rsidRPr="008755AB" w:rsidRDefault="00B8378C" w:rsidP="009D636C">
            <w:pPr>
              <w:pStyle w:val="Tabletext"/>
              <w:rPr>
                <w:rFonts w:cs="Calibri"/>
              </w:rPr>
            </w:pPr>
            <w:r w:rsidRPr="008755AB">
              <w:rPr>
                <w:rFonts w:cs="Calibri"/>
              </w:rPr>
              <w:t>Arelion Sweden AB</w:t>
            </w:r>
          </w:p>
        </w:tc>
      </w:tr>
      <w:tr w:rsidR="00B8378C" w:rsidRPr="008755AB" w14:paraId="7DCC15EF" w14:textId="77777777" w:rsidTr="009D636C">
        <w:tc>
          <w:tcPr>
            <w:tcW w:w="1289" w:type="dxa"/>
          </w:tcPr>
          <w:p w14:paraId="04E4431C" w14:textId="77777777" w:rsidR="00B8378C" w:rsidRPr="008755AB" w:rsidRDefault="00B8378C" w:rsidP="009D636C">
            <w:pPr>
              <w:pStyle w:val="Tabletext"/>
              <w:rPr>
                <w:rFonts w:cs="Calibri"/>
              </w:rPr>
            </w:pPr>
            <w:r w:rsidRPr="008755AB">
              <w:rPr>
                <w:rFonts w:cs="Calibri"/>
              </w:rPr>
              <w:t>2-081-1</w:t>
            </w:r>
          </w:p>
        </w:tc>
        <w:tc>
          <w:tcPr>
            <w:tcW w:w="1292" w:type="dxa"/>
          </w:tcPr>
          <w:p w14:paraId="43EF2F03" w14:textId="77777777" w:rsidR="00B8378C" w:rsidRPr="008755AB" w:rsidRDefault="00B8378C" w:rsidP="009D636C">
            <w:pPr>
              <w:pStyle w:val="Tabletext"/>
              <w:rPr>
                <w:rFonts w:cs="Calibri"/>
              </w:rPr>
            </w:pPr>
            <w:r w:rsidRPr="008755AB">
              <w:rPr>
                <w:rFonts w:cs="Calibri"/>
              </w:rPr>
              <w:t>4745</w:t>
            </w:r>
          </w:p>
        </w:tc>
        <w:tc>
          <w:tcPr>
            <w:tcW w:w="2092" w:type="dxa"/>
          </w:tcPr>
          <w:p w14:paraId="49EB5583" w14:textId="77777777" w:rsidR="00B8378C" w:rsidRPr="008755AB" w:rsidRDefault="00B8378C" w:rsidP="009D636C">
            <w:pPr>
              <w:pStyle w:val="Tabletext"/>
              <w:rPr>
                <w:rFonts w:cs="Calibri"/>
              </w:rPr>
            </w:pPr>
            <w:r w:rsidRPr="008755AB">
              <w:rPr>
                <w:rFonts w:cs="Calibri"/>
              </w:rPr>
              <w:t>Stockholm/UN STX</w:t>
            </w:r>
          </w:p>
        </w:tc>
        <w:tc>
          <w:tcPr>
            <w:tcW w:w="4343" w:type="dxa"/>
          </w:tcPr>
          <w:p w14:paraId="643C711B" w14:textId="77777777" w:rsidR="00B8378C" w:rsidRPr="008755AB" w:rsidRDefault="00B8378C" w:rsidP="009D636C">
            <w:pPr>
              <w:pStyle w:val="Tabletext"/>
              <w:rPr>
                <w:rFonts w:cs="Calibri"/>
              </w:rPr>
            </w:pPr>
            <w:r w:rsidRPr="008755AB">
              <w:rPr>
                <w:rFonts w:cs="Calibri"/>
              </w:rPr>
              <w:t>Arelion Sweden AB</w:t>
            </w:r>
          </w:p>
        </w:tc>
      </w:tr>
      <w:tr w:rsidR="00B8378C" w:rsidRPr="008755AB" w14:paraId="63A2E9E5" w14:textId="77777777" w:rsidTr="009D636C">
        <w:tc>
          <w:tcPr>
            <w:tcW w:w="1289" w:type="dxa"/>
          </w:tcPr>
          <w:p w14:paraId="19727F11" w14:textId="77777777" w:rsidR="00B8378C" w:rsidRPr="008755AB" w:rsidRDefault="00B8378C" w:rsidP="009D636C">
            <w:pPr>
              <w:pStyle w:val="Tabletext"/>
              <w:rPr>
                <w:rFonts w:cs="Calibri"/>
              </w:rPr>
            </w:pPr>
            <w:r w:rsidRPr="008755AB">
              <w:rPr>
                <w:rFonts w:cs="Calibri"/>
              </w:rPr>
              <w:t>2-081-2</w:t>
            </w:r>
          </w:p>
        </w:tc>
        <w:tc>
          <w:tcPr>
            <w:tcW w:w="1292" w:type="dxa"/>
          </w:tcPr>
          <w:p w14:paraId="588171C9" w14:textId="77777777" w:rsidR="00B8378C" w:rsidRPr="008755AB" w:rsidRDefault="00B8378C" w:rsidP="009D636C">
            <w:pPr>
              <w:pStyle w:val="Tabletext"/>
              <w:rPr>
                <w:rFonts w:cs="Calibri"/>
              </w:rPr>
            </w:pPr>
            <w:r w:rsidRPr="008755AB">
              <w:rPr>
                <w:rFonts w:cs="Calibri"/>
              </w:rPr>
              <w:t>4746</w:t>
            </w:r>
          </w:p>
        </w:tc>
        <w:tc>
          <w:tcPr>
            <w:tcW w:w="2092" w:type="dxa"/>
          </w:tcPr>
          <w:p w14:paraId="78F71836" w14:textId="77777777" w:rsidR="00B8378C" w:rsidRPr="008755AB" w:rsidRDefault="00B8378C" w:rsidP="009D636C">
            <w:pPr>
              <w:pStyle w:val="Tabletext"/>
              <w:rPr>
                <w:rFonts w:cs="Calibri"/>
              </w:rPr>
            </w:pPr>
            <w:r w:rsidRPr="008755AB">
              <w:rPr>
                <w:rFonts w:cs="Calibri"/>
              </w:rPr>
              <w:t>Malmö/UR STX</w:t>
            </w:r>
          </w:p>
        </w:tc>
        <w:tc>
          <w:tcPr>
            <w:tcW w:w="4343" w:type="dxa"/>
          </w:tcPr>
          <w:p w14:paraId="3A68DAE9" w14:textId="77777777" w:rsidR="00B8378C" w:rsidRPr="008755AB" w:rsidRDefault="00B8378C" w:rsidP="009D636C">
            <w:pPr>
              <w:pStyle w:val="Tabletext"/>
              <w:rPr>
                <w:rFonts w:cs="Calibri"/>
              </w:rPr>
            </w:pPr>
            <w:r w:rsidRPr="008755AB">
              <w:rPr>
                <w:rFonts w:cs="Calibri"/>
              </w:rPr>
              <w:t>Arelion Sweden AB</w:t>
            </w:r>
          </w:p>
        </w:tc>
      </w:tr>
    </w:tbl>
    <w:p w14:paraId="7BF3DA71" w14:textId="77777777" w:rsidR="00B8378C" w:rsidRDefault="00B8378C" w:rsidP="00B8378C"/>
    <w:p w14:paraId="5510229A" w14:textId="77777777" w:rsidR="00B8378C" w:rsidRDefault="00B8378C" w:rsidP="00B8378C">
      <w:r>
        <w:t>____________</w:t>
      </w:r>
    </w:p>
    <w:p w14:paraId="670C4A08" w14:textId="77777777" w:rsidR="00B8378C" w:rsidRPr="00B41EEF" w:rsidRDefault="00B8378C" w:rsidP="00B8378C">
      <w:pPr>
        <w:jc w:val="left"/>
        <w:rPr>
          <w:sz w:val="18"/>
          <w:szCs w:val="18"/>
        </w:rPr>
      </w:pPr>
      <w:r w:rsidRPr="00B41EEF">
        <w:rPr>
          <w:sz w:val="18"/>
          <w:szCs w:val="18"/>
        </w:rPr>
        <w:t>ISPC: International Signalling Point Codes.</w:t>
      </w:r>
    </w:p>
    <w:p w14:paraId="5D80F7CF" w14:textId="77777777" w:rsidR="00B8378C" w:rsidRDefault="00B8378C" w:rsidP="00B8378C"/>
    <w:p w14:paraId="2EDA53E7" w14:textId="77777777" w:rsidR="00B8378C" w:rsidRPr="00B14E28" w:rsidRDefault="00B8378C" w:rsidP="00B8378C">
      <w:pPr>
        <w:rPr>
          <w:lang w:val="en-GB"/>
        </w:rPr>
      </w:pPr>
    </w:p>
    <w:p w14:paraId="25461B01" w14:textId="432C8D62" w:rsidR="00B8378C" w:rsidRDefault="00B8378C">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en-GB"/>
        </w:rPr>
      </w:pPr>
      <w:r>
        <w:rPr>
          <w:rFonts w:eastAsia="Arial"/>
          <w:lang w:val="en-GB"/>
        </w:rPr>
        <w:br w:type="page"/>
      </w:r>
    </w:p>
    <w:p w14:paraId="0347F202" w14:textId="77777777" w:rsidR="00B8378C" w:rsidRPr="00B8378C" w:rsidRDefault="00B8378C" w:rsidP="00B8378C">
      <w:pPr>
        <w:pStyle w:val="Heading2grey"/>
        <w:rPr>
          <w:lang w:val="en-GB"/>
        </w:rPr>
      </w:pPr>
      <w:bookmarkStart w:id="1639" w:name="_Toc36875243"/>
      <w:bookmarkStart w:id="1640" w:name="_Toc517792343"/>
      <w:r w:rsidRPr="00B8378C">
        <w:rPr>
          <w:lang w:val="en-GB"/>
        </w:rPr>
        <w:lastRenderedPageBreak/>
        <w:t xml:space="preserve">National Numbering Plan </w:t>
      </w:r>
      <w:r w:rsidRPr="00B8378C">
        <w:rPr>
          <w:lang w:val="en-GB"/>
        </w:rPr>
        <w:br/>
        <w:t>(According to Recommendation ITU-T E.129 (01/2013))</w:t>
      </w:r>
      <w:bookmarkEnd w:id="1639"/>
      <w:bookmarkEnd w:id="1640"/>
    </w:p>
    <w:p w14:paraId="7A1BDA77" w14:textId="77777777" w:rsidR="00B8378C" w:rsidRPr="008E79E9" w:rsidRDefault="00B8378C" w:rsidP="00B8378C">
      <w:pPr>
        <w:jc w:val="center"/>
        <w:rPr>
          <w:rFonts w:eastAsia="SimSun" w:cs="Arial"/>
          <w:lang w:val="en-GB"/>
        </w:rPr>
      </w:pPr>
      <w:bookmarkStart w:id="1641" w:name="_Toc36875244"/>
      <w:bookmarkStart w:id="1642" w:name="_Toc517792344"/>
      <w:r w:rsidRPr="008E79E9">
        <w:rPr>
          <w:rFonts w:eastAsia="SimSun" w:cs="Arial"/>
        </w:rPr>
        <w:t>See URL:</w:t>
      </w:r>
      <w:bookmarkEnd w:id="1641"/>
      <w:r w:rsidRPr="008E79E9">
        <w:rPr>
          <w:rFonts w:eastAsia="SimSun" w:cs="Arial"/>
        </w:rPr>
        <w:t xml:space="preserve"> </w:t>
      </w:r>
      <w:bookmarkEnd w:id="1642"/>
      <w:r w:rsidRPr="008E79E9">
        <w:t>www.itu.int/itu-t/nnp</w:t>
      </w:r>
    </w:p>
    <w:p w14:paraId="1998F9BA" w14:textId="77777777" w:rsidR="00B8378C" w:rsidRPr="000A5EDB" w:rsidRDefault="00B8378C" w:rsidP="00B8378C">
      <w:pPr>
        <w:rPr>
          <w:rFonts w:eastAsia="SimSun"/>
          <w:lang w:val="en-GB"/>
        </w:rPr>
      </w:pPr>
      <w:r w:rsidRPr="000A5EDB">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1CB10DBE" w14:textId="77777777" w:rsidR="00B8378C" w:rsidRPr="000A5EDB" w:rsidRDefault="00B8378C" w:rsidP="00B8378C">
      <w:pPr>
        <w:rPr>
          <w:rFonts w:eastAsia="SimSun"/>
        </w:rPr>
      </w:pPr>
      <w:r w:rsidRPr="000A5EDB">
        <w:rPr>
          <w:rFonts w:eastAsia="SimSun"/>
        </w:rPr>
        <w:t xml:space="preserve">For their numbering website, or when sending their information to ITU/TSB (e-mail: </w:t>
      </w:r>
      <w:hyperlink r:id="rId32" w:history="1">
        <w:r w:rsidRPr="000A5EDB">
          <w:rPr>
            <w:rFonts w:eastAsia="SimSun"/>
          </w:rPr>
          <w:t>tsbtson@itu.int</w:t>
        </w:r>
      </w:hyperlink>
      <w:r w:rsidRPr="000A5EDB">
        <w:rPr>
          <w:rFonts w:eastAsia="SimSun"/>
        </w:rPr>
        <w:t>), administrations are kindly requested to use the format as explained in Recommendation ITU-T E.129. They are reminded that they will be responsible for the timely update of this information.</w:t>
      </w:r>
    </w:p>
    <w:p w14:paraId="4F68FC34" w14:textId="77777777" w:rsidR="00B8378C" w:rsidRPr="000A5EDB" w:rsidRDefault="00B8378C" w:rsidP="00B8378C">
      <w:pPr>
        <w:rPr>
          <w:rFonts w:eastAsia="SimSun"/>
        </w:rPr>
      </w:pPr>
      <w:r w:rsidRPr="000A5EDB">
        <w:rPr>
          <w:rFonts w:eastAsia="SimSun"/>
        </w:rPr>
        <w:t>From 1</w:t>
      </w:r>
      <w:r>
        <w:rPr>
          <w:rFonts w:eastAsia="SimSun"/>
        </w:rPr>
        <w:t>5</w:t>
      </w:r>
      <w:r w:rsidRPr="000A5EDB">
        <w:rPr>
          <w:rFonts w:eastAsia="SimSun"/>
        </w:rPr>
        <w:t>.</w:t>
      </w:r>
      <w:r>
        <w:rPr>
          <w:rFonts w:eastAsia="SimSun"/>
        </w:rPr>
        <w:t>V</w:t>
      </w:r>
      <w:r w:rsidRPr="000A5EDB">
        <w:rPr>
          <w:rFonts w:eastAsia="SimSun"/>
          <w:lang w:val="en-GB"/>
        </w:rPr>
        <w:t xml:space="preserve">.2026, </w:t>
      </w:r>
      <w:r w:rsidRPr="000A5EDB">
        <w:rPr>
          <w:rFonts w:eastAsia="SimSun"/>
        </w:rPr>
        <w:t>the following countries/geographical areas have updated their national numbering plan on our site:</w:t>
      </w:r>
    </w:p>
    <w:p w14:paraId="09A029FD" w14:textId="77777777" w:rsidR="00B8378C" w:rsidRPr="000A5EDB" w:rsidRDefault="00B8378C" w:rsidP="00B8378C">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B8378C" w:rsidRPr="006014C4" w14:paraId="71AD1500" w14:textId="77777777" w:rsidTr="009D636C">
        <w:trPr>
          <w:jc w:val="center"/>
        </w:trPr>
        <w:tc>
          <w:tcPr>
            <w:tcW w:w="3823" w:type="dxa"/>
            <w:hideMark/>
          </w:tcPr>
          <w:p w14:paraId="6077933E" w14:textId="684064BC" w:rsidR="00B8378C" w:rsidRPr="006014C4" w:rsidRDefault="00B8378C" w:rsidP="009D636C">
            <w:pPr>
              <w:spacing w:before="40" w:after="40"/>
              <w:jc w:val="center"/>
              <w:rPr>
                <w:rFonts w:cs="Arial"/>
                <w:i/>
              </w:rPr>
            </w:pPr>
            <w:r w:rsidRPr="006014C4">
              <w:rPr>
                <w:i/>
              </w:rPr>
              <w:t>Country/</w:t>
            </w:r>
            <w:r w:rsidRPr="006014C4">
              <w:rPr>
                <w:rFonts w:cs="Arial"/>
                <w:i/>
              </w:rPr>
              <w:t>Geographical area</w:t>
            </w:r>
          </w:p>
        </w:tc>
        <w:tc>
          <w:tcPr>
            <w:tcW w:w="3010" w:type="dxa"/>
            <w:hideMark/>
          </w:tcPr>
          <w:p w14:paraId="6658A489" w14:textId="77777777" w:rsidR="00B8378C" w:rsidRPr="006014C4" w:rsidRDefault="00B8378C" w:rsidP="009D636C">
            <w:pPr>
              <w:spacing w:before="40" w:after="40"/>
              <w:jc w:val="center"/>
              <w:rPr>
                <w:rFonts w:cs="Arial"/>
                <w:i/>
                <w:iCs/>
                <w:lang w:val="fr-CH"/>
              </w:rPr>
            </w:pPr>
            <w:r w:rsidRPr="006014C4">
              <w:rPr>
                <w:i/>
                <w:iCs/>
                <w:lang w:val="fr-CH"/>
              </w:rPr>
              <w:t>Country Code (CC)</w:t>
            </w:r>
          </w:p>
        </w:tc>
      </w:tr>
      <w:tr w:rsidR="00B8378C" w:rsidRPr="006014C4" w14:paraId="53EE0C7A" w14:textId="77777777" w:rsidTr="009D636C">
        <w:trPr>
          <w:jc w:val="center"/>
        </w:trPr>
        <w:tc>
          <w:tcPr>
            <w:tcW w:w="3823" w:type="dxa"/>
          </w:tcPr>
          <w:p w14:paraId="180B9D29" w14:textId="77777777" w:rsidR="00B8378C" w:rsidRPr="006014C4" w:rsidRDefault="00B8378C" w:rsidP="009D636C">
            <w:pPr>
              <w:tabs>
                <w:tab w:val="left" w:pos="1020"/>
              </w:tabs>
              <w:spacing w:before="40" w:after="40"/>
            </w:pPr>
            <w:r w:rsidRPr="006014C4">
              <w:t>Armenia</w:t>
            </w:r>
          </w:p>
        </w:tc>
        <w:tc>
          <w:tcPr>
            <w:tcW w:w="3010" w:type="dxa"/>
          </w:tcPr>
          <w:p w14:paraId="1098E0A0" w14:textId="77777777" w:rsidR="00B8378C" w:rsidRPr="006014C4" w:rsidRDefault="00B8378C" w:rsidP="009D636C">
            <w:pPr>
              <w:spacing w:before="40" w:after="40"/>
              <w:jc w:val="center"/>
            </w:pPr>
            <w:r w:rsidRPr="006014C4">
              <w:t>+374</w:t>
            </w:r>
          </w:p>
        </w:tc>
      </w:tr>
      <w:tr w:rsidR="00B8378C" w:rsidRPr="006014C4" w14:paraId="30E91CB8" w14:textId="77777777" w:rsidTr="009D636C">
        <w:trPr>
          <w:jc w:val="center"/>
        </w:trPr>
        <w:tc>
          <w:tcPr>
            <w:tcW w:w="3823" w:type="dxa"/>
          </w:tcPr>
          <w:p w14:paraId="6E61808E" w14:textId="77777777" w:rsidR="00B8378C" w:rsidRPr="006014C4" w:rsidRDefault="00B8378C" w:rsidP="009D636C">
            <w:pPr>
              <w:tabs>
                <w:tab w:val="left" w:pos="1020"/>
              </w:tabs>
              <w:spacing w:before="40" w:after="40"/>
            </w:pPr>
            <w:r w:rsidRPr="006014C4">
              <w:t>Burundi</w:t>
            </w:r>
          </w:p>
        </w:tc>
        <w:tc>
          <w:tcPr>
            <w:tcW w:w="3010" w:type="dxa"/>
          </w:tcPr>
          <w:p w14:paraId="2D8DB86E" w14:textId="77777777" w:rsidR="00B8378C" w:rsidRPr="006014C4" w:rsidRDefault="00B8378C" w:rsidP="009D636C">
            <w:pPr>
              <w:spacing w:before="40" w:after="40"/>
              <w:jc w:val="center"/>
            </w:pPr>
            <w:r w:rsidRPr="006014C4">
              <w:t>+257</w:t>
            </w:r>
          </w:p>
        </w:tc>
      </w:tr>
      <w:tr w:rsidR="00B8378C" w:rsidRPr="006014C4" w14:paraId="6282DA72" w14:textId="77777777" w:rsidTr="009D636C">
        <w:trPr>
          <w:jc w:val="center"/>
        </w:trPr>
        <w:tc>
          <w:tcPr>
            <w:tcW w:w="3823" w:type="dxa"/>
          </w:tcPr>
          <w:p w14:paraId="79FF80A1" w14:textId="77777777" w:rsidR="00B8378C" w:rsidRPr="006014C4" w:rsidRDefault="00B8378C" w:rsidP="009D636C">
            <w:pPr>
              <w:tabs>
                <w:tab w:val="left" w:pos="1020"/>
              </w:tabs>
              <w:spacing w:before="40" w:after="40"/>
            </w:pPr>
            <w:r w:rsidRPr="006014C4">
              <w:t>France</w:t>
            </w:r>
          </w:p>
        </w:tc>
        <w:tc>
          <w:tcPr>
            <w:tcW w:w="3010" w:type="dxa"/>
          </w:tcPr>
          <w:p w14:paraId="59F68CC2" w14:textId="77777777" w:rsidR="00B8378C" w:rsidRPr="006014C4" w:rsidRDefault="00B8378C" w:rsidP="009D636C">
            <w:pPr>
              <w:spacing w:before="40" w:after="40"/>
              <w:jc w:val="center"/>
            </w:pPr>
            <w:r w:rsidRPr="006014C4">
              <w:t>+33</w:t>
            </w:r>
          </w:p>
        </w:tc>
      </w:tr>
      <w:tr w:rsidR="00B8378C" w:rsidRPr="006014C4" w14:paraId="74213E40" w14:textId="77777777" w:rsidTr="009D636C">
        <w:trPr>
          <w:jc w:val="center"/>
        </w:trPr>
        <w:tc>
          <w:tcPr>
            <w:tcW w:w="3823" w:type="dxa"/>
          </w:tcPr>
          <w:p w14:paraId="51033DCD" w14:textId="77777777" w:rsidR="00B8378C" w:rsidRPr="006014C4" w:rsidRDefault="00B8378C" w:rsidP="009D636C">
            <w:pPr>
              <w:tabs>
                <w:tab w:val="left" w:pos="1020"/>
              </w:tabs>
              <w:spacing w:before="40" w:after="40"/>
            </w:pPr>
            <w:r w:rsidRPr="006014C4">
              <w:t>Iran (Islamic Republic of)</w:t>
            </w:r>
          </w:p>
        </w:tc>
        <w:tc>
          <w:tcPr>
            <w:tcW w:w="3010" w:type="dxa"/>
          </w:tcPr>
          <w:p w14:paraId="0466BB04" w14:textId="77777777" w:rsidR="00B8378C" w:rsidRPr="006014C4" w:rsidRDefault="00B8378C" w:rsidP="009D636C">
            <w:pPr>
              <w:spacing w:before="40" w:after="40"/>
              <w:jc w:val="center"/>
            </w:pPr>
            <w:r w:rsidRPr="006014C4">
              <w:t>+98</w:t>
            </w:r>
          </w:p>
        </w:tc>
      </w:tr>
      <w:tr w:rsidR="00B8378C" w:rsidRPr="006014C4" w14:paraId="050FED69" w14:textId="77777777" w:rsidTr="009D636C">
        <w:trPr>
          <w:jc w:val="center"/>
        </w:trPr>
        <w:tc>
          <w:tcPr>
            <w:tcW w:w="3823" w:type="dxa"/>
          </w:tcPr>
          <w:p w14:paraId="3A5E0720" w14:textId="77777777" w:rsidR="00B8378C" w:rsidRPr="006014C4" w:rsidRDefault="00B8378C" w:rsidP="009D636C">
            <w:pPr>
              <w:tabs>
                <w:tab w:val="left" w:pos="1020"/>
              </w:tabs>
              <w:spacing w:before="40" w:after="40"/>
            </w:pPr>
            <w:r w:rsidRPr="006014C4">
              <w:t>Mozambique</w:t>
            </w:r>
          </w:p>
        </w:tc>
        <w:tc>
          <w:tcPr>
            <w:tcW w:w="3010" w:type="dxa"/>
          </w:tcPr>
          <w:p w14:paraId="4444236D" w14:textId="77777777" w:rsidR="00B8378C" w:rsidRPr="006014C4" w:rsidRDefault="00B8378C" w:rsidP="009D636C">
            <w:pPr>
              <w:spacing w:before="40" w:after="40"/>
              <w:jc w:val="center"/>
            </w:pPr>
            <w:r w:rsidRPr="006014C4">
              <w:t>+258</w:t>
            </w:r>
          </w:p>
        </w:tc>
      </w:tr>
      <w:tr w:rsidR="00B8378C" w:rsidRPr="006014C4" w14:paraId="3C8D5EA5" w14:textId="77777777" w:rsidTr="009D636C">
        <w:trPr>
          <w:jc w:val="center"/>
        </w:trPr>
        <w:tc>
          <w:tcPr>
            <w:tcW w:w="3823" w:type="dxa"/>
          </w:tcPr>
          <w:p w14:paraId="4F137C55" w14:textId="77777777" w:rsidR="00B8378C" w:rsidRPr="006014C4" w:rsidRDefault="00B8378C" w:rsidP="009D636C">
            <w:pPr>
              <w:tabs>
                <w:tab w:val="left" w:pos="1020"/>
              </w:tabs>
              <w:spacing w:before="40" w:after="40"/>
            </w:pPr>
            <w:r w:rsidRPr="006014C4">
              <w:t>Turkmenistan</w:t>
            </w:r>
          </w:p>
        </w:tc>
        <w:tc>
          <w:tcPr>
            <w:tcW w:w="3010" w:type="dxa"/>
          </w:tcPr>
          <w:p w14:paraId="3995A2A5" w14:textId="77777777" w:rsidR="00B8378C" w:rsidRPr="006014C4" w:rsidRDefault="00B8378C" w:rsidP="009D636C">
            <w:pPr>
              <w:spacing w:before="40" w:after="40"/>
              <w:jc w:val="center"/>
            </w:pPr>
            <w:r w:rsidRPr="006014C4">
              <w:t>+993</w:t>
            </w:r>
          </w:p>
        </w:tc>
      </w:tr>
    </w:tbl>
    <w:p w14:paraId="1F38C225" w14:textId="77777777" w:rsidR="00B8378C" w:rsidRPr="00B8378C" w:rsidRDefault="00B8378C" w:rsidP="00B8378C">
      <w:pPr>
        <w:rPr>
          <w:rFonts w:eastAsia="Arial"/>
          <w:lang w:val="en-GB"/>
        </w:rPr>
      </w:pPr>
    </w:p>
    <w:sectPr w:rsidR="00B8378C" w:rsidRPr="00B8378C" w:rsidSect="000C74CD">
      <w:footerReference w:type="even" r:id="rId33"/>
      <w:footerReference w:type="default" r:id="rId34"/>
      <w:footerReference w:type="first" r:id="rId35"/>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3E8D" w14:textId="77777777" w:rsidR="00FC2995" w:rsidRPr="00544B46" w:rsidRDefault="00FC2995" w:rsidP="00544B46">
      <w:pPr>
        <w:pStyle w:val="Footer"/>
      </w:pPr>
    </w:p>
  </w:endnote>
  <w:endnote w:type="continuationSeparator" w:id="0">
    <w:p w14:paraId="075F475A" w14:textId="77777777" w:rsidR="00FC2995" w:rsidRDefault="00FC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7B0BFAB4"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2C3F">
            <w:rPr>
              <w:color w:val="FFFFFF"/>
              <w:lang w:val="es-ES_tradnl"/>
            </w:rPr>
            <w:t>1340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632DA5A7"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2C3F">
            <w:rPr>
              <w:color w:val="FFFFFF"/>
              <w:lang w:val="es-ES_tradnl"/>
            </w:rPr>
            <w:t>1340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321E1EC7"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43211">
            <w:rPr>
              <w:color w:val="FFFFFF"/>
              <w:lang w:val="es-ES_tradnl"/>
            </w:rPr>
            <w:t>1342</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1E3C682A"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43211">
            <w:rPr>
              <w:color w:val="FFFFFF"/>
              <w:lang w:val="es-ES_tradnl"/>
            </w:rPr>
            <w:t>1342</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4D580708"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2C3F">
            <w:rPr>
              <w:color w:val="FFFFFF"/>
              <w:lang w:val="es-ES_tradnl"/>
            </w:rPr>
            <w:t>1340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5867" w14:textId="77777777" w:rsidR="00FC2995" w:rsidRDefault="00FC2995">
      <w:r>
        <w:separator/>
      </w:r>
    </w:p>
  </w:footnote>
  <w:footnote w:type="continuationSeparator" w:id="0">
    <w:p w14:paraId="3E96F78C" w14:textId="77777777" w:rsidR="00FC2995" w:rsidRDefault="00FC2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8CD1B1F"/>
    <w:multiLevelType w:val="hybridMultilevel"/>
    <w:tmpl w:val="3E6AF2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30"/>
  </w:num>
  <w:num w:numId="2" w16cid:durableId="752122098">
    <w:abstractNumId w:val="23"/>
  </w:num>
  <w:num w:numId="3" w16cid:durableId="1419523506">
    <w:abstractNumId w:val="16"/>
  </w:num>
  <w:num w:numId="4" w16cid:durableId="1969117187">
    <w:abstractNumId w:val="15"/>
  </w:num>
  <w:num w:numId="5" w16cid:durableId="786922985">
    <w:abstractNumId w:val="40"/>
  </w:num>
  <w:num w:numId="6" w16cid:durableId="2001156126">
    <w:abstractNumId w:val="39"/>
  </w:num>
  <w:num w:numId="7" w16cid:durableId="1446775744">
    <w:abstractNumId w:val="29"/>
  </w:num>
  <w:num w:numId="8" w16cid:durableId="1655833279">
    <w:abstractNumId w:val="35"/>
  </w:num>
  <w:num w:numId="9" w16cid:durableId="783038310">
    <w:abstractNumId w:val="27"/>
  </w:num>
  <w:num w:numId="10" w16cid:durableId="1905411743">
    <w:abstractNumId w:val="17"/>
  </w:num>
  <w:num w:numId="11" w16cid:durableId="1028874725">
    <w:abstractNumId w:val="26"/>
  </w:num>
  <w:num w:numId="12" w16cid:durableId="1305358313">
    <w:abstractNumId w:val="11"/>
  </w:num>
  <w:num w:numId="13" w16cid:durableId="530463318">
    <w:abstractNumId w:val="32"/>
  </w:num>
  <w:num w:numId="14"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7" w16cid:durableId="142963718">
    <w:abstractNumId w:val="13"/>
  </w:num>
  <w:num w:numId="18"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398130">
    <w:abstractNumId w:val="38"/>
  </w:num>
  <w:num w:numId="20"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1" w16cid:durableId="205416460">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1673099309">
    <w:abstractNumId w:val="28"/>
  </w:num>
  <w:num w:numId="24" w16cid:durableId="234360941">
    <w:abstractNumId w:val="7"/>
  </w:num>
  <w:num w:numId="25" w16cid:durableId="164126172">
    <w:abstractNumId w:val="6"/>
  </w:num>
  <w:num w:numId="26" w16cid:durableId="847212188">
    <w:abstractNumId w:val="5"/>
  </w:num>
  <w:num w:numId="27" w16cid:durableId="1650287908">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790904722">
    <w:abstractNumId w:val="12"/>
  </w:num>
  <w:num w:numId="30" w16cid:durableId="1622689955">
    <w:abstractNumId w:val="21"/>
  </w:num>
  <w:num w:numId="31" w16cid:durableId="1338116775">
    <w:abstractNumId w:val="8"/>
  </w:num>
  <w:num w:numId="32" w16cid:durableId="123041921">
    <w:abstractNumId w:val="3"/>
  </w:num>
  <w:num w:numId="33" w16cid:durableId="1484928596">
    <w:abstractNumId w:val="2"/>
  </w:num>
  <w:num w:numId="34" w16cid:durableId="327908681">
    <w:abstractNumId w:val="1"/>
  </w:num>
  <w:num w:numId="35" w16cid:durableId="1368874772">
    <w:abstractNumId w:val="0"/>
  </w:num>
  <w:num w:numId="36" w16cid:durableId="1945192569">
    <w:abstractNumId w:val="36"/>
  </w:num>
  <w:num w:numId="37" w16cid:durableId="1825464440">
    <w:abstractNumId w:val="34"/>
  </w:num>
  <w:num w:numId="38" w16cid:durableId="1128358259">
    <w:abstractNumId w:val="14"/>
  </w:num>
  <w:num w:numId="39" w16cid:durableId="1474251826">
    <w:abstractNumId w:val="19"/>
  </w:num>
  <w:num w:numId="40" w16cid:durableId="326204418">
    <w:abstractNumId w:val="20"/>
  </w:num>
  <w:num w:numId="41" w16cid:durableId="1053238474">
    <w:abstractNumId w:val="31"/>
  </w:num>
  <w:num w:numId="42" w16cid:durableId="1272086205">
    <w:abstractNumId w:val="22"/>
  </w:num>
  <w:num w:numId="43" w16cid:durableId="812521840">
    <w:abstractNumId w:val="10"/>
  </w:num>
  <w:num w:numId="44" w16cid:durableId="309671913">
    <w:abstractNumId w:val="18"/>
  </w:num>
  <w:num w:numId="45" w16cid:durableId="1788238685">
    <w:abstractNumId w:val="25"/>
  </w:num>
  <w:num w:numId="46" w16cid:durableId="959385389">
    <w:abstractNumId w:val="42"/>
  </w:num>
  <w:num w:numId="47" w16cid:durableId="882132856">
    <w:abstractNumId w:val="33"/>
  </w:num>
  <w:num w:numId="48" w16cid:durableId="932131540">
    <w:abstractNumId w:val="24"/>
  </w:num>
  <w:num w:numId="49" w16cid:durableId="204291806">
    <w:abstractNumId w:val="9"/>
  </w:num>
  <w:num w:numId="50" w16cid:durableId="924923767">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6F6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5DB"/>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37EB4"/>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1F7D"/>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6E40"/>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16A"/>
    <w:rsid w:val="00051208"/>
    <w:rsid w:val="00051213"/>
    <w:rsid w:val="00051416"/>
    <w:rsid w:val="00051A11"/>
    <w:rsid w:val="00051BD0"/>
    <w:rsid w:val="00051D2A"/>
    <w:rsid w:val="00051DDD"/>
    <w:rsid w:val="0005205E"/>
    <w:rsid w:val="0005218B"/>
    <w:rsid w:val="00052378"/>
    <w:rsid w:val="0005257A"/>
    <w:rsid w:val="000527D5"/>
    <w:rsid w:val="00052A14"/>
    <w:rsid w:val="00052BBD"/>
    <w:rsid w:val="00052D43"/>
    <w:rsid w:val="00053212"/>
    <w:rsid w:val="000532AD"/>
    <w:rsid w:val="00053431"/>
    <w:rsid w:val="00053467"/>
    <w:rsid w:val="00053E4F"/>
    <w:rsid w:val="00054197"/>
    <w:rsid w:val="0005435D"/>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6D79"/>
    <w:rsid w:val="00057223"/>
    <w:rsid w:val="0005760C"/>
    <w:rsid w:val="00057689"/>
    <w:rsid w:val="000577B0"/>
    <w:rsid w:val="00057843"/>
    <w:rsid w:val="00057A61"/>
    <w:rsid w:val="00057F0C"/>
    <w:rsid w:val="0006007B"/>
    <w:rsid w:val="00060133"/>
    <w:rsid w:val="000603B8"/>
    <w:rsid w:val="00060815"/>
    <w:rsid w:val="00060A15"/>
    <w:rsid w:val="00060B8F"/>
    <w:rsid w:val="00061074"/>
    <w:rsid w:val="00061438"/>
    <w:rsid w:val="00061C85"/>
    <w:rsid w:val="0006267E"/>
    <w:rsid w:val="000626CD"/>
    <w:rsid w:val="00062BA6"/>
    <w:rsid w:val="00062D30"/>
    <w:rsid w:val="00062FD6"/>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1E"/>
    <w:rsid w:val="00066068"/>
    <w:rsid w:val="000660ED"/>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08"/>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77FBF"/>
    <w:rsid w:val="000804BC"/>
    <w:rsid w:val="000806BE"/>
    <w:rsid w:val="00080765"/>
    <w:rsid w:val="0008078B"/>
    <w:rsid w:val="000808FE"/>
    <w:rsid w:val="0008093B"/>
    <w:rsid w:val="00080A65"/>
    <w:rsid w:val="000812D6"/>
    <w:rsid w:val="00081E45"/>
    <w:rsid w:val="00081E4F"/>
    <w:rsid w:val="00082433"/>
    <w:rsid w:val="00082462"/>
    <w:rsid w:val="000825CF"/>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19"/>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97ED9"/>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40C"/>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3FDE"/>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31"/>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A46"/>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CAF"/>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DF1"/>
    <w:rsid w:val="00127F77"/>
    <w:rsid w:val="00127FDE"/>
    <w:rsid w:val="001300D8"/>
    <w:rsid w:val="00130172"/>
    <w:rsid w:val="00130B30"/>
    <w:rsid w:val="00131112"/>
    <w:rsid w:val="001311D2"/>
    <w:rsid w:val="001314F9"/>
    <w:rsid w:val="001316B8"/>
    <w:rsid w:val="0013225C"/>
    <w:rsid w:val="0013230B"/>
    <w:rsid w:val="0013250D"/>
    <w:rsid w:val="0013289A"/>
    <w:rsid w:val="00132CEE"/>
    <w:rsid w:val="00132D77"/>
    <w:rsid w:val="00132DFA"/>
    <w:rsid w:val="00132F0A"/>
    <w:rsid w:val="0013318C"/>
    <w:rsid w:val="0013334D"/>
    <w:rsid w:val="001333AB"/>
    <w:rsid w:val="0013377A"/>
    <w:rsid w:val="00133CAF"/>
    <w:rsid w:val="00133D8C"/>
    <w:rsid w:val="00133E86"/>
    <w:rsid w:val="001345F9"/>
    <w:rsid w:val="00134D19"/>
    <w:rsid w:val="00134F46"/>
    <w:rsid w:val="0013523D"/>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5B8"/>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BDB"/>
    <w:rsid w:val="00144EE2"/>
    <w:rsid w:val="00144F28"/>
    <w:rsid w:val="00144F58"/>
    <w:rsid w:val="00144FEF"/>
    <w:rsid w:val="0014523B"/>
    <w:rsid w:val="00145637"/>
    <w:rsid w:val="00145B6F"/>
    <w:rsid w:val="00145CC0"/>
    <w:rsid w:val="001461F5"/>
    <w:rsid w:val="00146582"/>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4A94"/>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898"/>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40F"/>
    <w:rsid w:val="0017255F"/>
    <w:rsid w:val="00172804"/>
    <w:rsid w:val="00172BE3"/>
    <w:rsid w:val="00172BEB"/>
    <w:rsid w:val="00172CD5"/>
    <w:rsid w:val="001730D8"/>
    <w:rsid w:val="00173532"/>
    <w:rsid w:val="00173554"/>
    <w:rsid w:val="0017399C"/>
    <w:rsid w:val="00173C2E"/>
    <w:rsid w:val="001746B2"/>
    <w:rsid w:val="001748A4"/>
    <w:rsid w:val="0017490C"/>
    <w:rsid w:val="00174A8E"/>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3CE"/>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79B"/>
    <w:rsid w:val="001A5DF3"/>
    <w:rsid w:val="001A5E61"/>
    <w:rsid w:val="001A5F6B"/>
    <w:rsid w:val="001A5FA6"/>
    <w:rsid w:val="001A6474"/>
    <w:rsid w:val="001A6975"/>
    <w:rsid w:val="001A6BE9"/>
    <w:rsid w:val="001A6DBA"/>
    <w:rsid w:val="001A6EC5"/>
    <w:rsid w:val="001A711D"/>
    <w:rsid w:val="001A731F"/>
    <w:rsid w:val="001A756E"/>
    <w:rsid w:val="001A772D"/>
    <w:rsid w:val="001A7779"/>
    <w:rsid w:val="001A7849"/>
    <w:rsid w:val="001A793F"/>
    <w:rsid w:val="001B034C"/>
    <w:rsid w:val="001B03EC"/>
    <w:rsid w:val="001B0408"/>
    <w:rsid w:val="001B0C36"/>
    <w:rsid w:val="001B0C39"/>
    <w:rsid w:val="001B109B"/>
    <w:rsid w:val="001B1723"/>
    <w:rsid w:val="001B18D1"/>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2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6C4"/>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AA9"/>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00"/>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077C9"/>
    <w:rsid w:val="0021001A"/>
    <w:rsid w:val="002101C3"/>
    <w:rsid w:val="0021024C"/>
    <w:rsid w:val="002105A9"/>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4B"/>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2BA"/>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699"/>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2FB9"/>
    <w:rsid w:val="00273506"/>
    <w:rsid w:val="0027359E"/>
    <w:rsid w:val="0027361B"/>
    <w:rsid w:val="002736AE"/>
    <w:rsid w:val="00273803"/>
    <w:rsid w:val="00273AA6"/>
    <w:rsid w:val="00273F3B"/>
    <w:rsid w:val="002740BF"/>
    <w:rsid w:val="00274307"/>
    <w:rsid w:val="00274330"/>
    <w:rsid w:val="00274571"/>
    <w:rsid w:val="0027472C"/>
    <w:rsid w:val="002747EB"/>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0DB3"/>
    <w:rsid w:val="0028128D"/>
    <w:rsid w:val="002815C2"/>
    <w:rsid w:val="0028162C"/>
    <w:rsid w:val="00281751"/>
    <w:rsid w:val="002818E5"/>
    <w:rsid w:val="00281C74"/>
    <w:rsid w:val="00281EE1"/>
    <w:rsid w:val="00281F88"/>
    <w:rsid w:val="00282577"/>
    <w:rsid w:val="00282621"/>
    <w:rsid w:val="00282AAF"/>
    <w:rsid w:val="00282F4A"/>
    <w:rsid w:val="002833FB"/>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46"/>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7F9"/>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3F"/>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60"/>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3FFD"/>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6A"/>
    <w:rsid w:val="002E26B2"/>
    <w:rsid w:val="002E26EB"/>
    <w:rsid w:val="002E270B"/>
    <w:rsid w:val="002E2892"/>
    <w:rsid w:val="002E2AA1"/>
    <w:rsid w:val="002E2C3F"/>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7E"/>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BD1"/>
    <w:rsid w:val="00306F23"/>
    <w:rsid w:val="00307B59"/>
    <w:rsid w:val="00310188"/>
    <w:rsid w:val="003103F4"/>
    <w:rsid w:val="00310553"/>
    <w:rsid w:val="00310CBD"/>
    <w:rsid w:val="00310F53"/>
    <w:rsid w:val="003111A1"/>
    <w:rsid w:val="003112E6"/>
    <w:rsid w:val="003112EB"/>
    <w:rsid w:val="00311498"/>
    <w:rsid w:val="003114A5"/>
    <w:rsid w:val="00311C49"/>
    <w:rsid w:val="00311E6B"/>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3C6"/>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04C"/>
    <w:rsid w:val="003619AC"/>
    <w:rsid w:val="00361E76"/>
    <w:rsid w:val="003622C4"/>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83"/>
    <w:rsid w:val="003800B7"/>
    <w:rsid w:val="00380115"/>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87A"/>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4D1"/>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200"/>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C83"/>
    <w:rsid w:val="003B2D26"/>
    <w:rsid w:val="003B2F5D"/>
    <w:rsid w:val="003B3016"/>
    <w:rsid w:val="003B30A2"/>
    <w:rsid w:val="003B38BE"/>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1C7C"/>
    <w:rsid w:val="003D25ED"/>
    <w:rsid w:val="003D2BAC"/>
    <w:rsid w:val="003D2E78"/>
    <w:rsid w:val="003D319A"/>
    <w:rsid w:val="003D31D4"/>
    <w:rsid w:val="003D32A1"/>
    <w:rsid w:val="003D32CF"/>
    <w:rsid w:val="003D3623"/>
    <w:rsid w:val="003D36B1"/>
    <w:rsid w:val="003D3B28"/>
    <w:rsid w:val="003D3DB1"/>
    <w:rsid w:val="003D3E42"/>
    <w:rsid w:val="003D3F5E"/>
    <w:rsid w:val="003D4151"/>
    <w:rsid w:val="003D4158"/>
    <w:rsid w:val="003D4789"/>
    <w:rsid w:val="003D4D0F"/>
    <w:rsid w:val="003D504D"/>
    <w:rsid w:val="003D52A9"/>
    <w:rsid w:val="003D58AF"/>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6EF"/>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CEA"/>
    <w:rsid w:val="00402DBD"/>
    <w:rsid w:val="00402FB4"/>
    <w:rsid w:val="0040312A"/>
    <w:rsid w:val="004034D1"/>
    <w:rsid w:val="004034EE"/>
    <w:rsid w:val="00403575"/>
    <w:rsid w:val="004035DA"/>
    <w:rsid w:val="004035E1"/>
    <w:rsid w:val="00403A52"/>
    <w:rsid w:val="00403C4A"/>
    <w:rsid w:val="00403E22"/>
    <w:rsid w:val="00403EFE"/>
    <w:rsid w:val="00403F80"/>
    <w:rsid w:val="00404035"/>
    <w:rsid w:val="00404268"/>
    <w:rsid w:val="004049A2"/>
    <w:rsid w:val="00404B12"/>
    <w:rsid w:val="00404B21"/>
    <w:rsid w:val="00404CDC"/>
    <w:rsid w:val="00405195"/>
    <w:rsid w:val="004052DA"/>
    <w:rsid w:val="004053F6"/>
    <w:rsid w:val="00405481"/>
    <w:rsid w:val="00405642"/>
    <w:rsid w:val="004059F9"/>
    <w:rsid w:val="00405A91"/>
    <w:rsid w:val="00406060"/>
    <w:rsid w:val="00406561"/>
    <w:rsid w:val="004068A0"/>
    <w:rsid w:val="004068E1"/>
    <w:rsid w:val="0040691B"/>
    <w:rsid w:val="00406A7B"/>
    <w:rsid w:val="00406B94"/>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AD7"/>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5A93"/>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255"/>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44"/>
    <w:rsid w:val="00461B79"/>
    <w:rsid w:val="00461F4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D2D"/>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7DA"/>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2F"/>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37E1"/>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B6"/>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38"/>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BD5"/>
    <w:rsid w:val="004D3E39"/>
    <w:rsid w:val="004D3E53"/>
    <w:rsid w:val="004D4003"/>
    <w:rsid w:val="004D41BC"/>
    <w:rsid w:val="004D44E2"/>
    <w:rsid w:val="004D460B"/>
    <w:rsid w:val="004D46EE"/>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522"/>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6BA7"/>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BF"/>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AFF"/>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0FCD"/>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176"/>
    <w:rsid w:val="005452AF"/>
    <w:rsid w:val="00545763"/>
    <w:rsid w:val="00545964"/>
    <w:rsid w:val="005459E8"/>
    <w:rsid w:val="005459F3"/>
    <w:rsid w:val="005473BE"/>
    <w:rsid w:val="005475D7"/>
    <w:rsid w:val="00547B91"/>
    <w:rsid w:val="00547C52"/>
    <w:rsid w:val="00547FC6"/>
    <w:rsid w:val="00550285"/>
    <w:rsid w:val="005502B3"/>
    <w:rsid w:val="005504B2"/>
    <w:rsid w:val="0055066E"/>
    <w:rsid w:val="00550A50"/>
    <w:rsid w:val="00550B88"/>
    <w:rsid w:val="00551BDE"/>
    <w:rsid w:val="00551EDD"/>
    <w:rsid w:val="005521E6"/>
    <w:rsid w:val="0055243D"/>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21A"/>
    <w:rsid w:val="005638F4"/>
    <w:rsid w:val="00563D0F"/>
    <w:rsid w:val="005640F1"/>
    <w:rsid w:val="0056443B"/>
    <w:rsid w:val="005645AE"/>
    <w:rsid w:val="0056492D"/>
    <w:rsid w:val="005649AC"/>
    <w:rsid w:val="00564A8A"/>
    <w:rsid w:val="00564D22"/>
    <w:rsid w:val="00564EFB"/>
    <w:rsid w:val="00565498"/>
    <w:rsid w:val="00565887"/>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53"/>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0B"/>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4C54"/>
    <w:rsid w:val="0058550F"/>
    <w:rsid w:val="00585522"/>
    <w:rsid w:val="0058552F"/>
    <w:rsid w:val="00585F3D"/>
    <w:rsid w:val="005860CA"/>
    <w:rsid w:val="005861FB"/>
    <w:rsid w:val="005863AD"/>
    <w:rsid w:val="005866C1"/>
    <w:rsid w:val="0058676B"/>
    <w:rsid w:val="00586869"/>
    <w:rsid w:val="00586D7B"/>
    <w:rsid w:val="00586E11"/>
    <w:rsid w:val="00586F00"/>
    <w:rsid w:val="005870AF"/>
    <w:rsid w:val="0058737C"/>
    <w:rsid w:val="00587A07"/>
    <w:rsid w:val="00587B6B"/>
    <w:rsid w:val="00587C73"/>
    <w:rsid w:val="00587F14"/>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5FE2"/>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0B50"/>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0E93"/>
    <w:rsid w:val="005B10D9"/>
    <w:rsid w:val="005B11E0"/>
    <w:rsid w:val="005B12AA"/>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925"/>
    <w:rsid w:val="005B4C6C"/>
    <w:rsid w:val="005B4F67"/>
    <w:rsid w:val="005B5240"/>
    <w:rsid w:val="005B5458"/>
    <w:rsid w:val="005B5B32"/>
    <w:rsid w:val="005B5B37"/>
    <w:rsid w:val="005B5C2B"/>
    <w:rsid w:val="005B5D08"/>
    <w:rsid w:val="005B5DEC"/>
    <w:rsid w:val="005B5EA0"/>
    <w:rsid w:val="005B609E"/>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7DC"/>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11C"/>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A9F"/>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4E2D"/>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5C06"/>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747"/>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3AC"/>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173"/>
    <w:rsid w:val="006447E2"/>
    <w:rsid w:val="00644E13"/>
    <w:rsid w:val="00644E42"/>
    <w:rsid w:val="006450F8"/>
    <w:rsid w:val="00645355"/>
    <w:rsid w:val="00645450"/>
    <w:rsid w:val="00645552"/>
    <w:rsid w:val="00645EEB"/>
    <w:rsid w:val="00646162"/>
    <w:rsid w:val="00646504"/>
    <w:rsid w:val="006469D0"/>
    <w:rsid w:val="00646D0B"/>
    <w:rsid w:val="00646DC5"/>
    <w:rsid w:val="0064702E"/>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29A"/>
    <w:rsid w:val="00667323"/>
    <w:rsid w:val="00667359"/>
    <w:rsid w:val="0066777B"/>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1C09"/>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7A8"/>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4D0E"/>
    <w:rsid w:val="006C5536"/>
    <w:rsid w:val="006C55B1"/>
    <w:rsid w:val="006C575B"/>
    <w:rsid w:val="006C59E0"/>
    <w:rsid w:val="006C5A85"/>
    <w:rsid w:val="006C5AA3"/>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791"/>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8EE"/>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3867"/>
    <w:rsid w:val="007042CB"/>
    <w:rsid w:val="007042DB"/>
    <w:rsid w:val="00704315"/>
    <w:rsid w:val="00704895"/>
    <w:rsid w:val="00704C46"/>
    <w:rsid w:val="00704D81"/>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3D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9CF"/>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5A"/>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3CFE"/>
    <w:rsid w:val="00744002"/>
    <w:rsid w:val="00744091"/>
    <w:rsid w:val="00744AC1"/>
    <w:rsid w:val="00744ACA"/>
    <w:rsid w:val="00744D6F"/>
    <w:rsid w:val="00744F90"/>
    <w:rsid w:val="007451F6"/>
    <w:rsid w:val="0074531E"/>
    <w:rsid w:val="007454B9"/>
    <w:rsid w:val="007457CA"/>
    <w:rsid w:val="007458F9"/>
    <w:rsid w:val="0074591C"/>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5FF"/>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296F"/>
    <w:rsid w:val="007731E2"/>
    <w:rsid w:val="00773652"/>
    <w:rsid w:val="007736B9"/>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471"/>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459"/>
    <w:rsid w:val="0078473C"/>
    <w:rsid w:val="00784C75"/>
    <w:rsid w:val="007850B0"/>
    <w:rsid w:val="00785672"/>
    <w:rsid w:val="0078584F"/>
    <w:rsid w:val="0078594C"/>
    <w:rsid w:val="00785BEA"/>
    <w:rsid w:val="00785C6B"/>
    <w:rsid w:val="00785EE8"/>
    <w:rsid w:val="007860F0"/>
    <w:rsid w:val="0078630E"/>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E5D"/>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955"/>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C57"/>
    <w:rsid w:val="007B1E6E"/>
    <w:rsid w:val="007B2325"/>
    <w:rsid w:val="007B2368"/>
    <w:rsid w:val="007B25C8"/>
    <w:rsid w:val="007B2710"/>
    <w:rsid w:val="007B3165"/>
    <w:rsid w:val="007B32F2"/>
    <w:rsid w:val="007B34C1"/>
    <w:rsid w:val="007B36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BA7"/>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85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3E5"/>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DA5"/>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AEE"/>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D"/>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74D"/>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01"/>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0F0"/>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3E93"/>
    <w:rsid w:val="0084440E"/>
    <w:rsid w:val="00844469"/>
    <w:rsid w:val="008445DA"/>
    <w:rsid w:val="00844662"/>
    <w:rsid w:val="008447D6"/>
    <w:rsid w:val="00844874"/>
    <w:rsid w:val="00844FA6"/>
    <w:rsid w:val="008452DB"/>
    <w:rsid w:val="008452F4"/>
    <w:rsid w:val="0084569D"/>
    <w:rsid w:val="008458DC"/>
    <w:rsid w:val="00846056"/>
    <w:rsid w:val="0084616E"/>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08C"/>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7F"/>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4F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9BF"/>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124"/>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15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0F84"/>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C95"/>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90B"/>
    <w:rsid w:val="00924C4F"/>
    <w:rsid w:val="00924DC8"/>
    <w:rsid w:val="0092503D"/>
    <w:rsid w:val="00925519"/>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0EA"/>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2DEB"/>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C68"/>
    <w:rsid w:val="00953D33"/>
    <w:rsid w:val="00953E33"/>
    <w:rsid w:val="00953F97"/>
    <w:rsid w:val="009541E4"/>
    <w:rsid w:val="0095443F"/>
    <w:rsid w:val="009545D1"/>
    <w:rsid w:val="009546D1"/>
    <w:rsid w:val="0095484C"/>
    <w:rsid w:val="00954B04"/>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0E97"/>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2BF"/>
    <w:rsid w:val="009844EE"/>
    <w:rsid w:val="00984928"/>
    <w:rsid w:val="009849FC"/>
    <w:rsid w:val="00984F56"/>
    <w:rsid w:val="00984FBB"/>
    <w:rsid w:val="00985335"/>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9E8"/>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536"/>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490F"/>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6E8"/>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6C3"/>
    <w:rsid w:val="009D7A37"/>
    <w:rsid w:val="009D7B0E"/>
    <w:rsid w:val="009D7BFF"/>
    <w:rsid w:val="009D7DF4"/>
    <w:rsid w:val="009E01CF"/>
    <w:rsid w:val="009E05B8"/>
    <w:rsid w:val="009E060A"/>
    <w:rsid w:val="009E062D"/>
    <w:rsid w:val="009E0838"/>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05F"/>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098"/>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00F"/>
    <w:rsid w:val="00A11265"/>
    <w:rsid w:val="00A11478"/>
    <w:rsid w:val="00A11530"/>
    <w:rsid w:val="00A11649"/>
    <w:rsid w:val="00A11A72"/>
    <w:rsid w:val="00A11E80"/>
    <w:rsid w:val="00A11F41"/>
    <w:rsid w:val="00A127F3"/>
    <w:rsid w:val="00A12816"/>
    <w:rsid w:val="00A12B2B"/>
    <w:rsid w:val="00A132E0"/>
    <w:rsid w:val="00A133F8"/>
    <w:rsid w:val="00A13766"/>
    <w:rsid w:val="00A1394F"/>
    <w:rsid w:val="00A13BA4"/>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27"/>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0F"/>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11"/>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098"/>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8BB"/>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3D1"/>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168"/>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0DCE"/>
    <w:rsid w:val="00AA10CB"/>
    <w:rsid w:val="00AA1653"/>
    <w:rsid w:val="00AA17D9"/>
    <w:rsid w:val="00AA1C1F"/>
    <w:rsid w:val="00AA1E09"/>
    <w:rsid w:val="00AA200A"/>
    <w:rsid w:val="00AA2216"/>
    <w:rsid w:val="00AA2469"/>
    <w:rsid w:val="00AA246B"/>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66E"/>
    <w:rsid w:val="00AA7C63"/>
    <w:rsid w:val="00AA7D3D"/>
    <w:rsid w:val="00AB0057"/>
    <w:rsid w:val="00AB0125"/>
    <w:rsid w:val="00AB0382"/>
    <w:rsid w:val="00AB0655"/>
    <w:rsid w:val="00AB082C"/>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3C76"/>
    <w:rsid w:val="00AB3FE4"/>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19D"/>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75E"/>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776"/>
    <w:rsid w:val="00AD48EF"/>
    <w:rsid w:val="00AD49E3"/>
    <w:rsid w:val="00AD4E2A"/>
    <w:rsid w:val="00AD5056"/>
    <w:rsid w:val="00AD54EE"/>
    <w:rsid w:val="00AD5508"/>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117"/>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7D7"/>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B5C"/>
    <w:rsid w:val="00B11DB8"/>
    <w:rsid w:val="00B11E41"/>
    <w:rsid w:val="00B11FDF"/>
    <w:rsid w:val="00B121E1"/>
    <w:rsid w:val="00B123DF"/>
    <w:rsid w:val="00B127D8"/>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EE9"/>
    <w:rsid w:val="00B25F16"/>
    <w:rsid w:val="00B2622E"/>
    <w:rsid w:val="00B2641B"/>
    <w:rsid w:val="00B2648B"/>
    <w:rsid w:val="00B2651B"/>
    <w:rsid w:val="00B26598"/>
    <w:rsid w:val="00B265CE"/>
    <w:rsid w:val="00B26D78"/>
    <w:rsid w:val="00B26FCA"/>
    <w:rsid w:val="00B27129"/>
    <w:rsid w:val="00B2796F"/>
    <w:rsid w:val="00B27975"/>
    <w:rsid w:val="00B27AD0"/>
    <w:rsid w:val="00B27BA5"/>
    <w:rsid w:val="00B27FCE"/>
    <w:rsid w:val="00B30024"/>
    <w:rsid w:val="00B301C5"/>
    <w:rsid w:val="00B3024F"/>
    <w:rsid w:val="00B304E9"/>
    <w:rsid w:val="00B309FF"/>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A65"/>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7EC"/>
    <w:rsid w:val="00B458CF"/>
    <w:rsid w:val="00B4590C"/>
    <w:rsid w:val="00B45B8B"/>
    <w:rsid w:val="00B45D1D"/>
    <w:rsid w:val="00B46533"/>
    <w:rsid w:val="00B4672A"/>
    <w:rsid w:val="00B46793"/>
    <w:rsid w:val="00B46A45"/>
    <w:rsid w:val="00B46B5B"/>
    <w:rsid w:val="00B46B65"/>
    <w:rsid w:val="00B46B68"/>
    <w:rsid w:val="00B47198"/>
    <w:rsid w:val="00B47227"/>
    <w:rsid w:val="00B473CA"/>
    <w:rsid w:val="00B4783B"/>
    <w:rsid w:val="00B47B32"/>
    <w:rsid w:val="00B504B0"/>
    <w:rsid w:val="00B5059A"/>
    <w:rsid w:val="00B506FF"/>
    <w:rsid w:val="00B507F9"/>
    <w:rsid w:val="00B50880"/>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676"/>
    <w:rsid w:val="00B5498E"/>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890"/>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78C"/>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5F0"/>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1BC9"/>
    <w:rsid w:val="00BE2010"/>
    <w:rsid w:val="00BE2558"/>
    <w:rsid w:val="00BE2567"/>
    <w:rsid w:val="00BE26FF"/>
    <w:rsid w:val="00BE2BD0"/>
    <w:rsid w:val="00BE2F3D"/>
    <w:rsid w:val="00BE35E8"/>
    <w:rsid w:val="00BE37C1"/>
    <w:rsid w:val="00BE37F4"/>
    <w:rsid w:val="00BE3E1C"/>
    <w:rsid w:val="00BE42DB"/>
    <w:rsid w:val="00BE459F"/>
    <w:rsid w:val="00BE496A"/>
    <w:rsid w:val="00BE565A"/>
    <w:rsid w:val="00BE570F"/>
    <w:rsid w:val="00BE5F73"/>
    <w:rsid w:val="00BE61CD"/>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379"/>
    <w:rsid w:val="00BF644D"/>
    <w:rsid w:val="00BF6462"/>
    <w:rsid w:val="00BF6667"/>
    <w:rsid w:val="00BF6928"/>
    <w:rsid w:val="00BF6BDA"/>
    <w:rsid w:val="00BF6C67"/>
    <w:rsid w:val="00BF6E6E"/>
    <w:rsid w:val="00BF752C"/>
    <w:rsid w:val="00BF75A1"/>
    <w:rsid w:val="00BF7C22"/>
    <w:rsid w:val="00BF7E8C"/>
    <w:rsid w:val="00C000F0"/>
    <w:rsid w:val="00C002FA"/>
    <w:rsid w:val="00C0072D"/>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0D2"/>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A5"/>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6A"/>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263"/>
    <w:rsid w:val="00C4245B"/>
    <w:rsid w:val="00C42581"/>
    <w:rsid w:val="00C42913"/>
    <w:rsid w:val="00C42A2F"/>
    <w:rsid w:val="00C42E1A"/>
    <w:rsid w:val="00C42F3B"/>
    <w:rsid w:val="00C43186"/>
    <w:rsid w:val="00C432F8"/>
    <w:rsid w:val="00C43425"/>
    <w:rsid w:val="00C43528"/>
    <w:rsid w:val="00C43654"/>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20B"/>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60D"/>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09B"/>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994"/>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DAE"/>
    <w:rsid w:val="00C96FA0"/>
    <w:rsid w:val="00C972C7"/>
    <w:rsid w:val="00C97376"/>
    <w:rsid w:val="00C9772C"/>
    <w:rsid w:val="00C97819"/>
    <w:rsid w:val="00C9798F"/>
    <w:rsid w:val="00CA06D4"/>
    <w:rsid w:val="00CA08A5"/>
    <w:rsid w:val="00CA08EE"/>
    <w:rsid w:val="00CA097E"/>
    <w:rsid w:val="00CA0C6E"/>
    <w:rsid w:val="00CA0F2D"/>
    <w:rsid w:val="00CA1209"/>
    <w:rsid w:val="00CA14CE"/>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1C"/>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23"/>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B65"/>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6E55"/>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D7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008"/>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99C"/>
    <w:rsid w:val="00CF6A75"/>
    <w:rsid w:val="00CF6FB0"/>
    <w:rsid w:val="00CF74E1"/>
    <w:rsid w:val="00CF7A5E"/>
    <w:rsid w:val="00CF7DCA"/>
    <w:rsid w:val="00D002AB"/>
    <w:rsid w:val="00D00724"/>
    <w:rsid w:val="00D00A28"/>
    <w:rsid w:val="00D0124B"/>
    <w:rsid w:val="00D01342"/>
    <w:rsid w:val="00D013F0"/>
    <w:rsid w:val="00D01458"/>
    <w:rsid w:val="00D0151D"/>
    <w:rsid w:val="00D01882"/>
    <w:rsid w:val="00D01AD4"/>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3C94"/>
    <w:rsid w:val="00D14A3D"/>
    <w:rsid w:val="00D14B45"/>
    <w:rsid w:val="00D15572"/>
    <w:rsid w:val="00D157FB"/>
    <w:rsid w:val="00D158E8"/>
    <w:rsid w:val="00D15DAF"/>
    <w:rsid w:val="00D15E54"/>
    <w:rsid w:val="00D16801"/>
    <w:rsid w:val="00D16832"/>
    <w:rsid w:val="00D16D88"/>
    <w:rsid w:val="00D16FD8"/>
    <w:rsid w:val="00D171CE"/>
    <w:rsid w:val="00D17216"/>
    <w:rsid w:val="00D174F5"/>
    <w:rsid w:val="00D1755A"/>
    <w:rsid w:val="00D1757B"/>
    <w:rsid w:val="00D177EF"/>
    <w:rsid w:val="00D179FA"/>
    <w:rsid w:val="00D2011B"/>
    <w:rsid w:val="00D2022C"/>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3C4F"/>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A17"/>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84"/>
    <w:rsid w:val="00D360AD"/>
    <w:rsid w:val="00D369F7"/>
    <w:rsid w:val="00D36C5C"/>
    <w:rsid w:val="00D370A5"/>
    <w:rsid w:val="00D3717C"/>
    <w:rsid w:val="00D37199"/>
    <w:rsid w:val="00D372CD"/>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5F6"/>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79E"/>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7C8"/>
    <w:rsid w:val="00D61C38"/>
    <w:rsid w:val="00D61DC8"/>
    <w:rsid w:val="00D6204E"/>
    <w:rsid w:val="00D62547"/>
    <w:rsid w:val="00D62D6D"/>
    <w:rsid w:val="00D62E65"/>
    <w:rsid w:val="00D62F83"/>
    <w:rsid w:val="00D62FA7"/>
    <w:rsid w:val="00D63007"/>
    <w:rsid w:val="00D630CA"/>
    <w:rsid w:val="00D63584"/>
    <w:rsid w:val="00D639B0"/>
    <w:rsid w:val="00D63B6A"/>
    <w:rsid w:val="00D63E16"/>
    <w:rsid w:val="00D63E64"/>
    <w:rsid w:val="00D64278"/>
    <w:rsid w:val="00D64466"/>
    <w:rsid w:val="00D6446E"/>
    <w:rsid w:val="00D64729"/>
    <w:rsid w:val="00D64876"/>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876"/>
    <w:rsid w:val="00D86A8E"/>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559"/>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A84"/>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CA8"/>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0B"/>
    <w:rsid w:val="00DB6123"/>
    <w:rsid w:val="00DB6374"/>
    <w:rsid w:val="00DB6459"/>
    <w:rsid w:val="00DB664B"/>
    <w:rsid w:val="00DB66BC"/>
    <w:rsid w:val="00DB6773"/>
    <w:rsid w:val="00DB699F"/>
    <w:rsid w:val="00DB6C24"/>
    <w:rsid w:val="00DB6DE4"/>
    <w:rsid w:val="00DB6EF8"/>
    <w:rsid w:val="00DB709A"/>
    <w:rsid w:val="00DB7221"/>
    <w:rsid w:val="00DB7349"/>
    <w:rsid w:val="00DB7442"/>
    <w:rsid w:val="00DB75FF"/>
    <w:rsid w:val="00DB784D"/>
    <w:rsid w:val="00DB785B"/>
    <w:rsid w:val="00DB786C"/>
    <w:rsid w:val="00DB7C22"/>
    <w:rsid w:val="00DB7CD9"/>
    <w:rsid w:val="00DB7DC6"/>
    <w:rsid w:val="00DB7F70"/>
    <w:rsid w:val="00DC060A"/>
    <w:rsid w:val="00DC0BF0"/>
    <w:rsid w:val="00DC0E84"/>
    <w:rsid w:val="00DC10CA"/>
    <w:rsid w:val="00DC1684"/>
    <w:rsid w:val="00DC16A0"/>
    <w:rsid w:val="00DC1706"/>
    <w:rsid w:val="00DC1A2C"/>
    <w:rsid w:val="00DC1F32"/>
    <w:rsid w:val="00DC1F5A"/>
    <w:rsid w:val="00DC22D8"/>
    <w:rsid w:val="00DC2379"/>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B18"/>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58B"/>
    <w:rsid w:val="00DD0B51"/>
    <w:rsid w:val="00DD1340"/>
    <w:rsid w:val="00DD1523"/>
    <w:rsid w:val="00DD1B0D"/>
    <w:rsid w:val="00DD1D55"/>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3A99"/>
    <w:rsid w:val="00DD417B"/>
    <w:rsid w:val="00DD419C"/>
    <w:rsid w:val="00DD42CA"/>
    <w:rsid w:val="00DD438B"/>
    <w:rsid w:val="00DD46D0"/>
    <w:rsid w:val="00DD4958"/>
    <w:rsid w:val="00DD4A85"/>
    <w:rsid w:val="00DD4B96"/>
    <w:rsid w:val="00DD4BAA"/>
    <w:rsid w:val="00DD4CF5"/>
    <w:rsid w:val="00DD4D70"/>
    <w:rsid w:val="00DD4FA1"/>
    <w:rsid w:val="00DD5278"/>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D8"/>
    <w:rsid w:val="00DF5BF3"/>
    <w:rsid w:val="00DF5CF7"/>
    <w:rsid w:val="00DF6420"/>
    <w:rsid w:val="00DF6C05"/>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47"/>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4E0"/>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0A9"/>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420"/>
    <w:rsid w:val="00E35BB2"/>
    <w:rsid w:val="00E35F82"/>
    <w:rsid w:val="00E36069"/>
    <w:rsid w:val="00E36555"/>
    <w:rsid w:val="00E36598"/>
    <w:rsid w:val="00E36830"/>
    <w:rsid w:val="00E3722B"/>
    <w:rsid w:val="00E3747A"/>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D90"/>
    <w:rsid w:val="00E43FC0"/>
    <w:rsid w:val="00E441F7"/>
    <w:rsid w:val="00E4457B"/>
    <w:rsid w:val="00E44724"/>
    <w:rsid w:val="00E44AAF"/>
    <w:rsid w:val="00E45724"/>
    <w:rsid w:val="00E45A31"/>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469"/>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B0B"/>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096"/>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A28"/>
    <w:rsid w:val="00E82D34"/>
    <w:rsid w:val="00E83570"/>
    <w:rsid w:val="00E837A0"/>
    <w:rsid w:val="00E837E5"/>
    <w:rsid w:val="00E83AC5"/>
    <w:rsid w:val="00E83F65"/>
    <w:rsid w:val="00E84416"/>
    <w:rsid w:val="00E8441D"/>
    <w:rsid w:val="00E844A2"/>
    <w:rsid w:val="00E84B57"/>
    <w:rsid w:val="00E84D01"/>
    <w:rsid w:val="00E84D06"/>
    <w:rsid w:val="00E850C5"/>
    <w:rsid w:val="00E8536F"/>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5E"/>
    <w:rsid w:val="00E926B2"/>
    <w:rsid w:val="00E92DB6"/>
    <w:rsid w:val="00E932B7"/>
    <w:rsid w:val="00E93656"/>
    <w:rsid w:val="00E93867"/>
    <w:rsid w:val="00E94034"/>
    <w:rsid w:val="00E940B8"/>
    <w:rsid w:val="00E946BE"/>
    <w:rsid w:val="00E9473C"/>
    <w:rsid w:val="00E9481A"/>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080"/>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D77"/>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547"/>
    <w:rsid w:val="00EF4771"/>
    <w:rsid w:val="00EF4BFB"/>
    <w:rsid w:val="00EF5248"/>
    <w:rsid w:val="00EF5400"/>
    <w:rsid w:val="00EF573F"/>
    <w:rsid w:val="00EF58FC"/>
    <w:rsid w:val="00EF59D9"/>
    <w:rsid w:val="00EF5BDF"/>
    <w:rsid w:val="00EF5D37"/>
    <w:rsid w:val="00EF637C"/>
    <w:rsid w:val="00EF69F3"/>
    <w:rsid w:val="00EF6B1B"/>
    <w:rsid w:val="00EF6CD8"/>
    <w:rsid w:val="00EF70C2"/>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2D3"/>
    <w:rsid w:val="00F03300"/>
    <w:rsid w:val="00F033B0"/>
    <w:rsid w:val="00F0378D"/>
    <w:rsid w:val="00F03ABC"/>
    <w:rsid w:val="00F03C5A"/>
    <w:rsid w:val="00F03E1D"/>
    <w:rsid w:val="00F03F94"/>
    <w:rsid w:val="00F03FA2"/>
    <w:rsid w:val="00F03FD5"/>
    <w:rsid w:val="00F0420D"/>
    <w:rsid w:val="00F0446F"/>
    <w:rsid w:val="00F04FD8"/>
    <w:rsid w:val="00F05495"/>
    <w:rsid w:val="00F054DC"/>
    <w:rsid w:val="00F05508"/>
    <w:rsid w:val="00F05622"/>
    <w:rsid w:val="00F05CF2"/>
    <w:rsid w:val="00F05F2A"/>
    <w:rsid w:val="00F064E5"/>
    <w:rsid w:val="00F06C78"/>
    <w:rsid w:val="00F06F6B"/>
    <w:rsid w:val="00F077F0"/>
    <w:rsid w:val="00F07881"/>
    <w:rsid w:val="00F07B06"/>
    <w:rsid w:val="00F10068"/>
    <w:rsid w:val="00F10395"/>
    <w:rsid w:val="00F1042E"/>
    <w:rsid w:val="00F10450"/>
    <w:rsid w:val="00F106C9"/>
    <w:rsid w:val="00F10AA3"/>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06E"/>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49"/>
    <w:rsid w:val="00F47566"/>
    <w:rsid w:val="00F47F4C"/>
    <w:rsid w:val="00F47F78"/>
    <w:rsid w:val="00F47FE3"/>
    <w:rsid w:val="00F5064C"/>
    <w:rsid w:val="00F506B8"/>
    <w:rsid w:val="00F509D3"/>
    <w:rsid w:val="00F50C08"/>
    <w:rsid w:val="00F5109D"/>
    <w:rsid w:val="00F5113E"/>
    <w:rsid w:val="00F5145A"/>
    <w:rsid w:val="00F51641"/>
    <w:rsid w:val="00F519E2"/>
    <w:rsid w:val="00F51A6D"/>
    <w:rsid w:val="00F51D8F"/>
    <w:rsid w:val="00F51E0E"/>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4B"/>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8DA"/>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47"/>
    <w:rsid w:val="00F83181"/>
    <w:rsid w:val="00F8338B"/>
    <w:rsid w:val="00F834E8"/>
    <w:rsid w:val="00F83E2A"/>
    <w:rsid w:val="00F83F33"/>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CEC"/>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4D68"/>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79A"/>
    <w:rsid w:val="00FB3A55"/>
    <w:rsid w:val="00FB3B44"/>
    <w:rsid w:val="00FB3D92"/>
    <w:rsid w:val="00FB402D"/>
    <w:rsid w:val="00FB50E4"/>
    <w:rsid w:val="00FB51F4"/>
    <w:rsid w:val="00FB536D"/>
    <w:rsid w:val="00FB570A"/>
    <w:rsid w:val="00FB571D"/>
    <w:rsid w:val="00FB580D"/>
    <w:rsid w:val="00FB5BA6"/>
    <w:rsid w:val="00FB5CD6"/>
    <w:rsid w:val="00FB6248"/>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995"/>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0E"/>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1FA9"/>
    <w:rsid w:val="00FF2019"/>
    <w:rsid w:val="00FF20E9"/>
    <w:rsid w:val="00FF2121"/>
    <w:rsid w:val="00FF239A"/>
    <w:rsid w:val="00FF29DD"/>
    <w:rsid w:val="00FF2D12"/>
    <w:rsid w:val="00FF3374"/>
    <w:rsid w:val="00FF3462"/>
    <w:rsid w:val="00FF3585"/>
    <w:rsid w:val="00FF3A1A"/>
    <w:rsid w:val="00FF3D1A"/>
    <w:rsid w:val="00FF4130"/>
    <w:rsid w:val="00FF413B"/>
    <w:rsid w:val="00FF41DF"/>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
    <w:rsid w:val="0096183A"/>
    <w:rPr>
      <w:rFonts w:eastAsia="Times New Roman"/>
      <w:sz w:val="24"/>
      <w:szCs w:val="24"/>
      <w:lang w:val="en-GB" w:eastAsia="en-US"/>
    </w:rPr>
  </w:style>
  <w:style w:type="character" w:customStyle="1" w:styleId="Heading8Char">
    <w:name w:val="Heading 8 Char"/>
    <w:basedOn w:val="DefaultParagraphFont"/>
    <w:link w:val="Heading8"/>
    <w:uiPriority w:val="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uiPriority w:val="11"/>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uiPriority w:val="11"/>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3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 w:type="paragraph" w:customStyle="1" w:styleId="Tabletextbold">
    <w:name w:val="Table_text bold"/>
    <w:basedOn w:val="Tabletext"/>
    <w:rsid w:val="00D0124B"/>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 w:type="table" w:customStyle="1" w:styleId="TableProfessional7">
    <w:name w:val="Table Professional7"/>
    <w:basedOn w:val="TableNormal"/>
    <w:next w:val="TableProfessional"/>
    <w:semiHidden/>
    <w:unhideWhenUsed/>
    <w:rsid w:val="001B109B"/>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1B109B"/>
  </w:style>
  <w:style w:type="numbering" w:customStyle="1" w:styleId="NoList53">
    <w:name w:val="No List53"/>
    <w:next w:val="NoList"/>
    <w:uiPriority w:val="99"/>
    <w:semiHidden/>
    <w:rsid w:val="001B109B"/>
  </w:style>
  <w:style w:type="numbering" w:customStyle="1" w:styleId="NoList63">
    <w:name w:val="No List63"/>
    <w:next w:val="NoList"/>
    <w:uiPriority w:val="99"/>
    <w:semiHidden/>
    <w:unhideWhenUsed/>
    <w:rsid w:val="001B109B"/>
  </w:style>
  <w:style w:type="numbering" w:customStyle="1" w:styleId="NoList73">
    <w:name w:val="No List73"/>
    <w:next w:val="NoList"/>
    <w:uiPriority w:val="99"/>
    <w:semiHidden/>
    <w:unhideWhenUsed/>
    <w:rsid w:val="001B109B"/>
  </w:style>
  <w:style w:type="numbering" w:customStyle="1" w:styleId="NoList83">
    <w:name w:val="No List83"/>
    <w:next w:val="NoList"/>
    <w:uiPriority w:val="99"/>
    <w:semiHidden/>
    <w:unhideWhenUsed/>
    <w:rsid w:val="001B109B"/>
  </w:style>
  <w:style w:type="numbering" w:customStyle="1" w:styleId="NoList93">
    <w:name w:val="No List93"/>
    <w:next w:val="NoList"/>
    <w:uiPriority w:val="99"/>
    <w:semiHidden/>
    <w:unhideWhenUsed/>
    <w:rsid w:val="001B109B"/>
  </w:style>
  <w:style w:type="numbering" w:customStyle="1" w:styleId="NoList103">
    <w:name w:val="No List103"/>
    <w:next w:val="NoList"/>
    <w:uiPriority w:val="99"/>
    <w:semiHidden/>
    <w:unhideWhenUsed/>
    <w:rsid w:val="001B109B"/>
  </w:style>
  <w:style w:type="numbering" w:customStyle="1" w:styleId="NoList1112">
    <w:name w:val="No List1112"/>
    <w:next w:val="NoList"/>
    <w:uiPriority w:val="99"/>
    <w:semiHidden/>
    <w:rsid w:val="001B109B"/>
  </w:style>
  <w:style w:type="numbering" w:customStyle="1" w:styleId="NoList133">
    <w:name w:val="No List133"/>
    <w:next w:val="NoList"/>
    <w:uiPriority w:val="99"/>
    <w:semiHidden/>
    <w:unhideWhenUsed/>
    <w:rsid w:val="001B109B"/>
  </w:style>
  <w:style w:type="numbering" w:customStyle="1" w:styleId="NoList143">
    <w:name w:val="No List143"/>
    <w:next w:val="NoList"/>
    <w:uiPriority w:val="99"/>
    <w:semiHidden/>
    <w:unhideWhenUsed/>
    <w:rsid w:val="001B109B"/>
  </w:style>
  <w:style w:type="numbering" w:customStyle="1" w:styleId="NoList153">
    <w:name w:val="No List153"/>
    <w:next w:val="NoList"/>
    <w:uiPriority w:val="99"/>
    <w:semiHidden/>
    <w:unhideWhenUsed/>
    <w:rsid w:val="001B109B"/>
  </w:style>
  <w:style w:type="numbering" w:customStyle="1" w:styleId="NoList163">
    <w:name w:val="No List163"/>
    <w:next w:val="NoList"/>
    <w:uiPriority w:val="99"/>
    <w:semiHidden/>
    <w:unhideWhenUsed/>
    <w:rsid w:val="001B109B"/>
  </w:style>
  <w:style w:type="numbering" w:customStyle="1" w:styleId="NoList173">
    <w:name w:val="No List173"/>
    <w:next w:val="NoList"/>
    <w:uiPriority w:val="99"/>
    <w:semiHidden/>
    <w:unhideWhenUsed/>
    <w:rsid w:val="001B109B"/>
  </w:style>
  <w:style w:type="numbering" w:customStyle="1" w:styleId="NoList183">
    <w:name w:val="No List183"/>
    <w:next w:val="NoList"/>
    <w:uiPriority w:val="99"/>
    <w:semiHidden/>
    <w:unhideWhenUsed/>
    <w:rsid w:val="001B109B"/>
  </w:style>
  <w:style w:type="numbering" w:customStyle="1" w:styleId="NoList192">
    <w:name w:val="No List192"/>
    <w:next w:val="NoList"/>
    <w:uiPriority w:val="99"/>
    <w:semiHidden/>
    <w:unhideWhenUsed/>
    <w:rsid w:val="001B109B"/>
  </w:style>
  <w:style w:type="numbering" w:customStyle="1" w:styleId="Numberedparagraphs2">
    <w:name w:val="Numbered paragraphs2"/>
    <w:rsid w:val="001B109B"/>
  </w:style>
  <w:style w:type="numbering" w:customStyle="1" w:styleId="NoList202">
    <w:name w:val="No List202"/>
    <w:next w:val="NoList"/>
    <w:uiPriority w:val="99"/>
    <w:semiHidden/>
    <w:unhideWhenUsed/>
    <w:rsid w:val="001B109B"/>
  </w:style>
  <w:style w:type="numbering" w:customStyle="1" w:styleId="NoList222">
    <w:name w:val="No List222"/>
    <w:next w:val="NoList"/>
    <w:uiPriority w:val="99"/>
    <w:semiHidden/>
    <w:unhideWhenUsed/>
    <w:rsid w:val="001B109B"/>
  </w:style>
  <w:style w:type="numbering" w:customStyle="1" w:styleId="NoList1102">
    <w:name w:val="No List1102"/>
    <w:next w:val="NoList"/>
    <w:uiPriority w:val="99"/>
    <w:semiHidden/>
    <w:unhideWhenUsed/>
    <w:rsid w:val="001B109B"/>
  </w:style>
  <w:style w:type="numbering" w:customStyle="1" w:styleId="NoList231">
    <w:name w:val="No List231"/>
    <w:next w:val="NoList"/>
    <w:uiPriority w:val="99"/>
    <w:semiHidden/>
    <w:unhideWhenUsed/>
    <w:rsid w:val="001B109B"/>
  </w:style>
  <w:style w:type="numbering" w:customStyle="1" w:styleId="NoList312">
    <w:name w:val="No List312"/>
    <w:next w:val="NoList"/>
    <w:uiPriority w:val="99"/>
    <w:semiHidden/>
    <w:unhideWhenUsed/>
    <w:rsid w:val="001B109B"/>
  </w:style>
  <w:style w:type="numbering" w:customStyle="1" w:styleId="NoList241">
    <w:name w:val="No List241"/>
    <w:next w:val="NoList"/>
    <w:uiPriority w:val="99"/>
    <w:semiHidden/>
    <w:unhideWhenUsed/>
    <w:rsid w:val="001B109B"/>
  </w:style>
  <w:style w:type="numbering" w:customStyle="1" w:styleId="NoList251">
    <w:name w:val="No List251"/>
    <w:next w:val="NoList"/>
    <w:uiPriority w:val="99"/>
    <w:semiHidden/>
    <w:unhideWhenUsed/>
    <w:rsid w:val="001B109B"/>
  </w:style>
  <w:style w:type="numbering" w:customStyle="1" w:styleId="NoList321">
    <w:name w:val="No List321"/>
    <w:next w:val="NoList"/>
    <w:uiPriority w:val="99"/>
    <w:semiHidden/>
    <w:unhideWhenUsed/>
    <w:rsid w:val="001B109B"/>
  </w:style>
  <w:style w:type="numbering" w:customStyle="1" w:styleId="NoList261">
    <w:name w:val="No List261"/>
    <w:next w:val="NoList"/>
    <w:uiPriority w:val="99"/>
    <w:semiHidden/>
    <w:unhideWhenUsed/>
    <w:rsid w:val="001B109B"/>
  </w:style>
  <w:style w:type="numbering" w:customStyle="1" w:styleId="NoList271">
    <w:name w:val="No List271"/>
    <w:next w:val="NoList"/>
    <w:uiPriority w:val="99"/>
    <w:semiHidden/>
    <w:unhideWhenUsed/>
    <w:rsid w:val="001B109B"/>
  </w:style>
  <w:style w:type="numbering" w:customStyle="1" w:styleId="NoList1121">
    <w:name w:val="No List1121"/>
    <w:next w:val="NoList"/>
    <w:uiPriority w:val="99"/>
    <w:semiHidden/>
    <w:unhideWhenUsed/>
    <w:rsid w:val="001B109B"/>
  </w:style>
  <w:style w:type="numbering" w:customStyle="1" w:styleId="NoList281">
    <w:name w:val="No List281"/>
    <w:next w:val="NoList"/>
    <w:uiPriority w:val="99"/>
    <w:semiHidden/>
    <w:unhideWhenUsed/>
    <w:rsid w:val="001B109B"/>
  </w:style>
  <w:style w:type="numbering" w:customStyle="1" w:styleId="NoList291">
    <w:name w:val="No List291"/>
    <w:next w:val="NoList"/>
    <w:uiPriority w:val="99"/>
    <w:semiHidden/>
    <w:unhideWhenUsed/>
    <w:rsid w:val="001B109B"/>
  </w:style>
  <w:style w:type="numbering" w:customStyle="1" w:styleId="NoList1131">
    <w:name w:val="No List1131"/>
    <w:next w:val="NoList"/>
    <w:uiPriority w:val="99"/>
    <w:semiHidden/>
    <w:unhideWhenUsed/>
    <w:rsid w:val="001B109B"/>
  </w:style>
  <w:style w:type="numbering" w:customStyle="1" w:styleId="NoList2101">
    <w:name w:val="No List2101"/>
    <w:next w:val="NoList"/>
    <w:uiPriority w:val="99"/>
    <w:semiHidden/>
    <w:unhideWhenUsed/>
    <w:rsid w:val="001B109B"/>
  </w:style>
  <w:style w:type="numbering" w:customStyle="1" w:styleId="NoList331">
    <w:name w:val="No List331"/>
    <w:next w:val="NoList"/>
    <w:uiPriority w:val="99"/>
    <w:semiHidden/>
    <w:unhideWhenUsed/>
    <w:rsid w:val="001B109B"/>
  </w:style>
  <w:style w:type="numbering" w:customStyle="1" w:styleId="Brezseznama11">
    <w:name w:val="Brez seznama11"/>
    <w:next w:val="NoList"/>
    <w:uiPriority w:val="99"/>
    <w:semiHidden/>
    <w:unhideWhenUsed/>
    <w:rsid w:val="001B109B"/>
  </w:style>
  <w:style w:type="numbering" w:customStyle="1" w:styleId="NoList301">
    <w:name w:val="No List301"/>
    <w:next w:val="NoList"/>
    <w:uiPriority w:val="99"/>
    <w:semiHidden/>
    <w:unhideWhenUsed/>
    <w:rsid w:val="001B109B"/>
  </w:style>
  <w:style w:type="numbering" w:customStyle="1" w:styleId="NoList1141">
    <w:name w:val="No List1141"/>
    <w:next w:val="NoList"/>
    <w:uiPriority w:val="99"/>
    <w:semiHidden/>
    <w:unhideWhenUsed/>
    <w:rsid w:val="001B109B"/>
  </w:style>
  <w:style w:type="numbering" w:customStyle="1" w:styleId="NoList1151">
    <w:name w:val="No List1151"/>
    <w:next w:val="NoList"/>
    <w:uiPriority w:val="99"/>
    <w:semiHidden/>
    <w:unhideWhenUsed/>
    <w:rsid w:val="001B109B"/>
  </w:style>
  <w:style w:type="numbering" w:customStyle="1" w:styleId="NoList2112">
    <w:name w:val="No List2112"/>
    <w:next w:val="NoList"/>
    <w:uiPriority w:val="99"/>
    <w:semiHidden/>
    <w:unhideWhenUsed/>
    <w:rsid w:val="001B109B"/>
  </w:style>
  <w:style w:type="numbering" w:customStyle="1" w:styleId="NoList341">
    <w:name w:val="No List341"/>
    <w:next w:val="NoList"/>
    <w:uiPriority w:val="99"/>
    <w:semiHidden/>
    <w:unhideWhenUsed/>
    <w:rsid w:val="001B109B"/>
  </w:style>
  <w:style w:type="numbering" w:customStyle="1" w:styleId="NoList1161">
    <w:name w:val="No List1161"/>
    <w:next w:val="NoList"/>
    <w:uiPriority w:val="99"/>
    <w:semiHidden/>
    <w:unhideWhenUsed/>
    <w:rsid w:val="001B109B"/>
  </w:style>
  <w:style w:type="numbering" w:customStyle="1" w:styleId="NoList1171">
    <w:name w:val="No List1171"/>
    <w:next w:val="NoList"/>
    <w:uiPriority w:val="99"/>
    <w:semiHidden/>
    <w:unhideWhenUsed/>
    <w:rsid w:val="001B109B"/>
  </w:style>
  <w:style w:type="numbering" w:customStyle="1" w:styleId="NoList2121">
    <w:name w:val="No List2121"/>
    <w:next w:val="NoList"/>
    <w:semiHidden/>
    <w:unhideWhenUsed/>
    <w:rsid w:val="001B109B"/>
  </w:style>
  <w:style w:type="numbering" w:customStyle="1" w:styleId="NoList351">
    <w:name w:val="No List351"/>
    <w:next w:val="NoList"/>
    <w:uiPriority w:val="99"/>
    <w:semiHidden/>
    <w:unhideWhenUsed/>
    <w:rsid w:val="001B109B"/>
  </w:style>
  <w:style w:type="numbering" w:customStyle="1" w:styleId="NoList411">
    <w:name w:val="No List411"/>
    <w:next w:val="NoList"/>
    <w:uiPriority w:val="99"/>
    <w:semiHidden/>
    <w:unhideWhenUsed/>
    <w:rsid w:val="001B109B"/>
  </w:style>
  <w:style w:type="numbering" w:customStyle="1" w:styleId="NoList511">
    <w:name w:val="No List511"/>
    <w:next w:val="NoList"/>
    <w:uiPriority w:val="99"/>
    <w:semiHidden/>
    <w:rsid w:val="001B109B"/>
  </w:style>
  <w:style w:type="numbering" w:customStyle="1" w:styleId="NoList611">
    <w:name w:val="No List611"/>
    <w:next w:val="NoList"/>
    <w:uiPriority w:val="99"/>
    <w:semiHidden/>
    <w:unhideWhenUsed/>
    <w:rsid w:val="001B109B"/>
  </w:style>
  <w:style w:type="numbering" w:customStyle="1" w:styleId="NoList711">
    <w:name w:val="No List711"/>
    <w:next w:val="NoList"/>
    <w:uiPriority w:val="99"/>
    <w:semiHidden/>
    <w:unhideWhenUsed/>
    <w:rsid w:val="001B109B"/>
  </w:style>
  <w:style w:type="numbering" w:customStyle="1" w:styleId="NoList811">
    <w:name w:val="No List811"/>
    <w:next w:val="NoList"/>
    <w:uiPriority w:val="99"/>
    <w:semiHidden/>
    <w:unhideWhenUsed/>
    <w:rsid w:val="001B109B"/>
  </w:style>
  <w:style w:type="numbering" w:customStyle="1" w:styleId="NoList911">
    <w:name w:val="No List911"/>
    <w:next w:val="NoList"/>
    <w:uiPriority w:val="99"/>
    <w:semiHidden/>
    <w:unhideWhenUsed/>
    <w:rsid w:val="001B109B"/>
  </w:style>
  <w:style w:type="numbering" w:customStyle="1" w:styleId="NoList1011">
    <w:name w:val="No List1011"/>
    <w:next w:val="NoList"/>
    <w:uiPriority w:val="99"/>
    <w:semiHidden/>
    <w:unhideWhenUsed/>
    <w:rsid w:val="001B109B"/>
  </w:style>
  <w:style w:type="numbering" w:customStyle="1" w:styleId="NoList1211">
    <w:name w:val="No List1211"/>
    <w:next w:val="NoList"/>
    <w:uiPriority w:val="99"/>
    <w:semiHidden/>
    <w:unhideWhenUsed/>
    <w:rsid w:val="001B109B"/>
  </w:style>
  <w:style w:type="numbering" w:customStyle="1" w:styleId="NoList1311">
    <w:name w:val="No List1311"/>
    <w:next w:val="NoList"/>
    <w:uiPriority w:val="99"/>
    <w:semiHidden/>
    <w:unhideWhenUsed/>
    <w:rsid w:val="001B109B"/>
  </w:style>
  <w:style w:type="numbering" w:customStyle="1" w:styleId="NoList1411">
    <w:name w:val="No List1411"/>
    <w:next w:val="NoList"/>
    <w:uiPriority w:val="99"/>
    <w:semiHidden/>
    <w:unhideWhenUsed/>
    <w:rsid w:val="001B109B"/>
  </w:style>
  <w:style w:type="numbering" w:customStyle="1" w:styleId="NoList1511">
    <w:name w:val="No List1511"/>
    <w:next w:val="NoList"/>
    <w:uiPriority w:val="99"/>
    <w:semiHidden/>
    <w:unhideWhenUsed/>
    <w:rsid w:val="001B109B"/>
  </w:style>
  <w:style w:type="numbering" w:customStyle="1" w:styleId="NoList1611">
    <w:name w:val="No List1611"/>
    <w:next w:val="NoList"/>
    <w:uiPriority w:val="99"/>
    <w:semiHidden/>
    <w:unhideWhenUsed/>
    <w:rsid w:val="001B109B"/>
  </w:style>
  <w:style w:type="numbering" w:customStyle="1" w:styleId="NoList1711">
    <w:name w:val="No List1711"/>
    <w:next w:val="NoList"/>
    <w:uiPriority w:val="99"/>
    <w:semiHidden/>
    <w:unhideWhenUsed/>
    <w:rsid w:val="001B109B"/>
  </w:style>
  <w:style w:type="numbering" w:customStyle="1" w:styleId="NoList1811">
    <w:name w:val="No List1811"/>
    <w:next w:val="NoList"/>
    <w:uiPriority w:val="99"/>
    <w:semiHidden/>
    <w:unhideWhenUsed/>
    <w:rsid w:val="001B109B"/>
  </w:style>
  <w:style w:type="numbering" w:customStyle="1" w:styleId="NoList1911">
    <w:name w:val="No List1911"/>
    <w:next w:val="NoList"/>
    <w:uiPriority w:val="99"/>
    <w:semiHidden/>
    <w:unhideWhenUsed/>
    <w:rsid w:val="001B109B"/>
  </w:style>
  <w:style w:type="numbering" w:customStyle="1" w:styleId="Numberedparagraphs11">
    <w:name w:val="Numbered paragraphs11"/>
    <w:rsid w:val="001B109B"/>
  </w:style>
  <w:style w:type="numbering" w:customStyle="1" w:styleId="NoList2011">
    <w:name w:val="No List2011"/>
    <w:next w:val="NoList"/>
    <w:uiPriority w:val="99"/>
    <w:semiHidden/>
    <w:unhideWhenUsed/>
    <w:rsid w:val="001B109B"/>
  </w:style>
  <w:style w:type="numbering" w:customStyle="1" w:styleId="NoList2131">
    <w:name w:val="No List2131"/>
    <w:next w:val="NoList"/>
    <w:uiPriority w:val="99"/>
    <w:semiHidden/>
    <w:unhideWhenUsed/>
    <w:rsid w:val="001B109B"/>
  </w:style>
  <w:style w:type="numbering" w:customStyle="1" w:styleId="NoList2211">
    <w:name w:val="No List2211"/>
    <w:next w:val="NoList"/>
    <w:uiPriority w:val="99"/>
    <w:semiHidden/>
    <w:unhideWhenUsed/>
    <w:rsid w:val="001B109B"/>
  </w:style>
  <w:style w:type="numbering" w:customStyle="1" w:styleId="NoList11011">
    <w:name w:val="No List11011"/>
    <w:next w:val="NoList"/>
    <w:uiPriority w:val="99"/>
    <w:semiHidden/>
    <w:unhideWhenUsed/>
    <w:rsid w:val="001B109B"/>
  </w:style>
  <w:style w:type="numbering" w:customStyle="1" w:styleId="NoList361">
    <w:name w:val="No List361"/>
    <w:next w:val="NoList"/>
    <w:uiPriority w:val="99"/>
    <w:semiHidden/>
    <w:unhideWhenUsed/>
    <w:rsid w:val="001B109B"/>
  </w:style>
  <w:style w:type="numbering" w:customStyle="1" w:styleId="NoList371">
    <w:name w:val="No List371"/>
    <w:next w:val="NoList"/>
    <w:uiPriority w:val="99"/>
    <w:semiHidden/>
    <w:unhideWhenUsed/>
    <w:rsid w:val="001B109B"/>
  </w:style>
  <w:style w:type="numbering" w:customStyle="1" w:styleId="NoList1181">
    <w:name w:val="No List1181"/>
    <w:next w:val="NoList"/>
    <w:uiPriority w:val="99"/>
    <w:semiHidden/>
    <w:unhideWhenUsed/>
    <w:rsid w:val="001B109B"/>
  </w:style>
  <w:style w:type="numbering" w:customStyle="1" w:styleId="NoList2141">
    <w:name w:val="No List2141"/>
    <w:next w:val="NoList"/>
    <w:semiHidden/>
    <w:unhideWhenUsed/>
    <w:rsid w:val="001B109B"/>
  </w:style>
  <w:style w:type="numbering" w:customStyle="1" w:styleId="NoList381">
    <w:name w:val="No List381"/>
    <w:next w:val="NoList"/>
    <w:uiPriority w:val="99"/>
    <w:semiHidden/>
    <w:unhideWhenUsed/>
    <w:rsid w:val="001B109B"/>
  </w:style>
  <w:style w:type="numbering" w:customStyle="1" w:styleId="NoList421">
    <w:name w:val="No List421"/>
    <w:next w:val="NoList"/>
    <w:uiPriority w:val="99"/>
    <w:semiHidden/>
    <w:unhideWhenUsed/>
    <w:rsid w:val="001B109B"/>
  </w:style>
  <w:style w:type="numbering" w:customStyle="1" w:styleId="NoList521">
    <w:name w:val="No List521"/>
    <w:next w:val="NoList"/>
    <w:uiPriority w:val="99"/>
    <w:semiHidden/>
    <w:rsid w:val="001B109B"/>
  </w:style>
  <w:style w:type="numbering" w:customStyle="1" w:styleId="NoList621">
    <w:name w:val="No List621"/>
    <w:next w:val="NoList"/>
    <w:uiPriority w:val="99"/>
    <w:semiHidden/>
    <w:unhideWhenUsed/>
    <w:rsid w:val="001B109B"/>
  </w:style>
  <w:style w:type="numbering" w:customStyle="1" w:styleId="NoList721">
    <w:name w:val="No List721"/>
    <w:next w:val="NoList"/>
    <w:uiPriority w:val="99"/>
    <w:semiHidden/>
    <w:unhideWhenUsed/>
    <w:rsid w:val="001B109B"/>
  </w:style>
  <w:style w:type="numbering" w:customStyle="1" w:styleId="NoList821">
    <w:name w:val="No List821"/>
    <w:next w:val="NoList"/>
    <w:uiPriority w:val="99"/>
    <w:semiHidden/>
    <w:unhideWhenUsed/>
    <w:rsid w:val="001B109B"/>
  </w:style>
  <w:style w:type="numbering" w:customStyle="1" w:styleId="NoList921">
    <w:name w:val="No List921"/>
    <w:next w:val="NoList"/>
    <w:uiPriority w:val="99"/>
    <w:semiHidden/>
    <w:unhideWhenUsed/>
    <w:rsid w:val="001B109B"/>
  </w:style>
  <w:style w:type="numbering" w:customStyle="1" w:styleId="NoList1021">
    <w:name w:val="No List1021"/>
    <w:next w:val="NoList"/>
    <w:uiPriority w:val="99"/>
    <w:semiHidden/>
    <w:unhideWhenUsed/>
    <w:rsid w:val="001B109B"/>
  </w:style>
  <w:style w:type="numbering" w:customStyle="1" w:styleId="NoList1191">
    <w:name w:val="No List1191"/>
    <w:next w:val="NoList"/>
    <w:uiPriority w:val="99"/>
    <w:semiHidden/>
    <w:rsid w:val="001B109B"/>
  </w:style>
  <w:style w:type="numbering" w:customStyle="1" w:styleId="NoList1221">
    <w:name w:val="No List1221"/>
    <w:next w:val="NoList"/>
    <w:uiPriority w:val="99"/>
    <w:semiHidden/>
    <w:unhideWhenUsed/>
    <w:rsid w:val="001B109B"/>
  </w:style>
  <w:style w:type="numbering" w:customStyle="1" w:styleId="NoList1321">
    <w:name w:val="No List1321"/>
    <w:next w:val="NoList"/>
    <w:uiPriority w:val="99"/>
    <w:semiHidden/>
    <w:unhideWhenUsed/>
    <w:rsid w:val="001B109B"/>
  </w:style>
  <w:style w:type="numbering" w:customStyle="1" w:styleId="NoList1421">
    <w:name w:val="No List1421"/>
    <w:next w:val="NoList"/>
    <w:uiPriority w:val="99"/>
    <w:semiHidden/>
    <w:unhideWhenUsed/>
    <w:rsid w:val="001B109B"/>
  </w:style>
  <w:style w:type="numbering" w:customStyle="1" w:styleId="NoList1521">
    <w:name w:val="No List1521"/>
    <w:next w:val="NoList"/>
    <w:uiPriority w:val="99"/>
    <w:semiHidden/>
    <w:unhideWhenUsed/>
    <w:rsid w:val="001B109B"/>
  </w:style>
  <w:style w:type="numbering" w:customStyle="1" w:styleId="NoList1621">
    <w:name w:val="No List1621"/>
    <w:next w:val="NoList"/>
    <w:uiPriority w:val="99"/>
    <w:semiHidden/>
    <w:unhideWhenUsed/>
    <w:rsid w:val="001B109B"/>
  </w:style>
  <w:style w:type="numbering" w:customStyle="1" w:styleId="NoList1721">
    <w:name w:val="No List1721"/>
    <w:next w:val="NoList"/>
    <w:uiPriority w:val="99"/>
    <w:semiHidden/>
    <w:unhideWhenUsed/>
    <w:rsid w:val="001B109B"/>
  </w:style>
  <w:style w:type="numbering" w:customStyle="1" w:styleId="NoList1821">
    <w:name w:val="No List1821"/>
    <w:next w:val="NoList"/>
    <w:uiPriority w:val="99"/>
    <w:semiHidden/>
    <w:unhideWhenUsed/>
    <w:rsid w:val="001B109B"/>
  </w:style>
  <w:style w:type="numbering" w:customStyle="1" w:styleId="NoList391">
    <w:name w:val="No List391"/>
    <w:next w:val="NoList"/>
    <w:uiPriority w:val="99"/>
    <w:semiHidden/>
    <w:unhideWhenUsed/>
    <w:rsid w:val="001B109B"/>
  </w:style>
  <w:style w:type="table" w:customStyle="1" w:styleId="TableGrid1201">
    <w:name w:val="Table Grid12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1B109B"/>
  </w:style>
  <w:style w:type="numbering" w:customStyle="1" w:styleId="NoList1201">
    <w:name w:val="No List1201"/>
    <w:next w:val="NoList"/>
    <w:uiPriority w:val="99"/>
    <w:semiHidden/>
    <w:unhideWhenUsed/>
    <w:rsid w:val="001B109B"/>
  </w:style>
  <w:style w:type="table" w:customStyle="1" w:styleId="TableGrid531">
    <w:name w:val="Table Grid531"/>
    <w:basedOn w:val="TableNormal"/>
    <w:next w:val="TableGrid"/>
    <w:uiPriority w:val="39"/>
    <w:rsid w:val="001B109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1B109B"/>
  </w:style>
  <w:style w:type="table" w:customStyle="1" w:styleId="TableGrid2161">
    <w:name w:val="Table Grid2161"/>
    <w:basedOn w:val="TableNormal"/>
    <w:next w:val="TableGrid"/>
    <w:uiPriority w:val="59"/>
    <w:rsid w:val="001B109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B109B"/>
  </w:style>
  <w:style w:type="numbering" w:customStyle="1" w:styleId="Aucuneliste121">
    <w:name w:val="Aucune liste121"/>
    <w:next w:val="NoList"/>
    <w:uiPriority w:val="99"/>
    <w:semiHidden/>
    <w:unhideWhenUsed/>
    <w:rsid w:val="001B109B"/>
  </w:style>
  <w:style w:type="table" w:customStyle="1" w:styleId="TableGrid2171">
    <w:name w:val="Table Grid2171"/>
    <w:basedOn w:val="TableNormal"/>
    <w:next w:val="TableGrid"/>
    <w:uiPriority w:val="39"/>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53C68"/>
    <w:rPr>
      <w:i/>
      <w:iCs/>
      <w:color w:val="365F91" w:themeColor="accent1" w:themeShade="BF"/>
    </w:rPr>
  </w:style>
  <w:style w:type="paragraph" w:styleId="IntenseQuote">
    <w:name w:val="Intense Quote"/>
    <w:basedOn w:val="Normal"/>
    <w:next w:val="Normal"/>
    <w:link w:val="IntenseQuoteChar"/>
    <w:uiPriority w:val="30"/>
    <w:qFormat/>
    <w:rsid w:val="00953C68"/>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noProof w:val="0"/>
      <w:color w:val="365F91" w:themeColor="accent1" w:themeShade="BF"/>
      <w:kern w:val="2"/>
      <w:sz w:val="22"/>
      <w:szCs w:val="22"/>
      <w:lang w:val="en-AU"/>
    </w:rPr>
  </w:style>
  <w:style w:type="character" w:customStyle="1" w:styleId="IntenseQuoteChar">
    <w:name w:val="Intense Quote Char"/>
    <w:basedOn w:val="DefaultParagraphFont"/>
    <w:link w:val="IntenseQuote"/>
    <w:uiPriority w:val="30"/>
    <w:rsid w:val="00953C68"/>
    <w:rPr>
      <w:rFonts w:asciiTheme="minorHAnsi" w:eastAsiaTheme="minorHAnsi" w:hAnsiTheme="minorHAnsi" w:cstheme="minorBidi"/>
      <w:i/>
      <w:iCs/>
      <w:color w:val="365F91" w:themeColor="accent1" w:themeShade="BF"/>
      <w:kern w:val="2"/>
      <w:sz w:val="22"/>
      <w:szCs w:val="22"/>
      <w:lang w:val="en-AU" w:eastAsia="en-US"/>
    </w:rPr>
  </w:style>
  <w:style w:type="character" w:styleId="IntenseReference">
    <w:name w:val="Intense Reference"/>
    <w:basedOn w:val="DefaultParagraphFont"/>
    <w:uiPriority w:val="32"/>
    <w:qFormat/>
    <w:rsid w:val="00953C68"/>
    <w:rPr>
      <w:b/>
      <w:bCs/>
      <w:smallCaps/>
      <w:color w:val="365F91" w:themeColor="accent1" w:themeShade="BF"/>
      <w:spacing w:val="5"/>
    </w:rPr>
  </w:style>
  <w:style w:type="paragraph" w:customStyle="1" w:styleId="Tabletext4">
    <w:name w:val="Tabletext"/>
    <w:aliases w:val="tt"/>
    <w:basedOn w:val="Normal"/>
    <w:rsid w:val="00953C68"/>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noProof w:val="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498" TargetMode="External"/><Relationship Id="rId26" Type="http://schemas.openxmlformats.org/officeDocument/2006/relationships/hyperlink" Target="http://handle.itu.int/11.1002/1000/16504" TargetMode="External"/><Relationship Id="rId21" Type="http://schemas.openxmlformats.org/officeDocument/2006/relationships/hyperlink" Target="http://handle.itu.int/11.1002/1000/16506"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handle.itu.int/11.1002/1000/16497" TargetMode="External"/><Relationship Id="rId25" Type="http://schemas.openxmlformats.org/officeDocument/2006/relationships/hyperlink" Target="http://handle.itu.int/11.1002/1000/16503"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itu.int/md/T25-TSB-CIR-0139" TargetMode="External"/><Relationship Id="rId20" Type="http://schemas.openxmlformats.org/officeDocument/2006/relationships/hyperlink" Target="http://handle.itu.int/11.1002/1000/16500" TargetMode="External"/><Relationship Id="rId29" Type="http://schemas.openxmlformats.org/officeDocument/2006/relationships/hyperlink" Target="mailto:servicedesk@marlin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handle.itu.int/11.1002/1000/16207" TargetMode="External"/><Relationship Id="rId32" Type="http://schemas.openxmlformats.org/officeDocument/2006/relationships/hyperlink" Target="mailto:tsbtson@itu/.in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andle.itu.int/11.1002/1000/16639" TargetMode="External"/><Relationship Id="rId23" Type="http://schemas.openxmlformats.org/officeDocument/2006/relationships/hyperlink" Target="http://handle.itu.int/11.1002/1000/16502" TargetMode="External"/><Relationship Id="rId28" Type="http://schemas.openxmlformats.org/officeDocument/2006/relationships/hyperlink" Target="mailto:servicedesk@marlink.com"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handle.itu.int/11.1002/1000/16499" TargetMode="External"/><Relationship Id="rId31" Type="http://schemas.openxmlformats.org/officeDocument/2006/relationships/hyperlink" Target="mailto:servicedesk@marlink.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37.htm" TargetMode="External"/><Relationship Id="rId22" Type="http://schemas.openxmlformats.org/officeDocument/2006/relationships/hyperlink" Target="http://handle.itu.int/11.1002/1000/16501" TargetMode="External"/><Relationship Id="rId27" Type="http://schemas.openxmlformats.org/officeDocument/2006/relationships/hyperlink" Target="http://handle.itu.int/11.1002/1000/16505" TargetMode="External"/><Relationship Id="rId30" Type="http://schemas.openxmlformats.org/officeDocument/2006/relationships/hyperlink" Target="mailto:servicedesk@marlink.com" TargetMode="External"/><Relationship Id="rId35" Type="http://schemas.openxmlformats.org/officeDocument/2006/relationships/footer" Target="footer6.xml"/><Relationship Id="rId8" Type="http://schemas.openxmlformats.org/officeDocument/2006/relationships/hyperlink" Target="mailto:brmail@itu.int"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2760</Words>
  <Characters>16700</Characters>
  <Application>Microsoft Office Word</Application>
  <DocSecurity>0</DocSecurity>
  <Lines>1391</Lines>
  <Paragraphs>810</Paragraphs>
  <ScaleCrop>false</ScaleCrop>
  <HeadingPairs>
    <vt:vector size="2" baseType="variant">
      <vt:variant>
        <vt:lpstr>Title</vt:lpstr>
      </vt:variant>
      <vt:variant>
        <vt:i4>1</vt:i4>
      </vt:variant>
    </vt:vector>
  </HeadingPairs>
  <TitlesOfParts>
    <vt:vector size="1" baseType="lpstr">
      <vt:lpstr>OB 1341</vt:lpstr>
    </vt:vector>
  </TitlesOfParts>
  <Company>ITU</Company>
  <LinksUpToDate>false</LinksUpToDate>
  <CharactersWithSpaces>18650</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1342</dc:title>
  <dc:subject/>
  <dc:creator>ITU</dc:creator>
  <cp:keywords/>
  <dc:description/>
  <cp:lastModifiedBy>Gachet, Christelle</cp:lastModifiedBy>
  <cp:revision>10</cp:revision>
  <cp:lastPrinted>2026-06-10T09:06:00Z</cp:lastPrinted>
  <dcterms:created xsi:type="dcterms:W3CDTF">2026-05-28T06:50:00Z</dcterms:created>
  <dcterms:modified xsi:type="dcterms:W3CDTF">2026-06-11T09:00:00Z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