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2D63A2D4" w:rsidR="0021191A" w:rsidRPr="00650C09" w:rsidRDefault="008149B6" w:rsidP="00A4113E">
            <w:pPr>
              <w:framePr w:hSpace="181" w:wrap="around" w:vAnchor="text" w:hAnchor="margin" w:xAlign="center" w:y="1"/>
              <w:jc w:val="right"/>
              <w:rPr>
                <w:rFonts w:ascii="Arial" w:hAnsi="Arial" w:cs="Arial"/>
                <w:b/>
                <w:bCs/>
                <w:color w:val="FFFFFF" w:themeColor="background1"/>
                <w:sz w:val="28"/>
                <w:szCs w:val="28"/>
                <w:lang w:val="fr-CH"/>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623C11">
              <w:rPr>
                <w:rStyle w:val="Foot"/>
                <w:rFonts w:ascii="Arial" w:hAnsi="Arial" w:cs="Arial"/>
                <w:b/>
                <w:bCs/>
                <w:color w:val="FFFFFF" w:themeColor="background1"/>
                <w:sz w:val="28"/>
                <w:szCs w:val="28"/>
                <w:lang w:val="fr-FR"/>
              </w:rPr>
              <w:t>3</w:t>
            </w:r>
            <w:r w:rsidR="008617D9">
              <w:rPr>
                <w:rStyle w:val="Foot"/>
                <w:rFonts w:ascii="Arial" w:hAnsi="Arial" w:cs="Arial"/>
                <w:b/>
                <w:bCs/>
                <w:color w:val="FFFFFF" w:themeColor="background1"/>
                <w:sz w:val="28"/>
                <w:szCs w:val="28"/>
                <w:lang w:val="fr-FR"/>
              </w:rPr>
              <w:t>3</w:t>
            </w:r>
            <w:r w:rsidR="0056321A">
              <w:rPr>
                <w:rStyle w:val="Foot"/>
                <w:rFonts w:ascii="Arial" w:hAnsi="Arial" w:cs="Arial"/>
                <w:b/>
                <w:bCs/>
                <w:color w:val="FFFFFF" w:themeColor="background1"/>
                <w:sz w:val="28"/>
                <w:szCs w:val="28"/>
                <w:lang w:val="fr-FR"/>
              </w:rPr>
              <w:t>9</w:t>
            </w:r>
          </w:p>
        </w:tc>
        <w:tc>
          <w:tcPr>
            <w:tcW w:w="1477" w:type="dxa"/>
            <w:tcBorders>
              <w:top w:val="nil"/>
              <w:bottom w:val="nil"/>
            </w:tcBorders>
            <w:shd w:val="clear" w:color="auto" w:fill="A6A6A6"/>
            <w:vAlign w:val="center"/>
          </w:tcPr>
          <w:p w14:paraId="1A031562" w14:textId="69F7D9D3" w:rsidR="00AD284D" w:rsidRPr="00451D79" w:rsidRDefault="006C392F" w:rsidP="00144FEF">
            <w:pPr>
              <w:framePr w:hSpace="181" w:wrap="around" w:vAnchor="text" w:hAnchor="margin" w:xAlign="center" w:y="1"/>
              <w:jc w:val="left"/>
              <w:rPr>
                <w:color w:val="FFFFFF" w:themeColor="background1"/>
              </w:rPr>
            </w:pPr>
            <w:r>
              <w:rPr>
                <w:color w:val="FFFFFF" w:themeColor="background1"/>
              </w:rPr>
              <w:t>1</w:t>
            </w:r>
            <w:r w:rsidR="00144FEF" w:rsidRPr="00144FEF">
              <w:rPr>
                <w:color w:val="FFFFFF" w:themeColor="background1"/>
              </w:rPr>
              <w:t>.</w:t>
            </w:r>
            <w:r w:rsidR="006413AC">
              <w:rPr>
                <w:color w:val="FFFFFF" w:themeColor="background1"/>
              </w:rPr>
              <w:t>V</w:t>
            </w:r>
            <w:r w:rsidR="00B2622E" w:rsidRPr="00B2622E">
              <w:rPr>
                <w:color w:val="FFFFFF" w:themeColor="background1"/>
              </w:rPr>
              <w:t>.202</w:t>
            </w:r>
            <w:r w:rsidR="00F10AA3">
              <w:rPr>
                <w:color w:val="FFFFFF" w:themeColor="background1"/>
              </w:rPr>
              <w:t>6</w:t>
            </w:r>
          </w:p>
        </w:tc>
        <w:tc>
          <w:tcPr>
            <w:tcW w:w="6196" w:type="dxa"/>
            <w:gridSpan w:val="2"/>
            <w:tcBorders>
              <w:top w:val="nil"/>
              <w:bottom w:val="nil"/>
              <w:right w:val="single" w:sz="8" w:space="0" w:color="333333"/>
            </w:tcBorders>
            <w:shd w:val="clear" w:color="auto" w:fill="A6A6A6"/>
            <w:vAlign w:val="center"/>
          </w:tcPr>
          <w:p w14:paraId="03581C22" w14:textId="3F4B8F64"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56321A">
              <w:rPr>
                <w:color w:val="FFFFFF" w:themeColor="background1"/>
              </w:rPr>
              <w:t>15</w:t>
            </w:r>
            <w:r w:rsidR="007C0ED7">
              <w:rPr>
                <w:color w:val="FFFFFF" w:themeColor="background1"/>
              </w:rPr>
              <w:t xml:space="preserve"> </w:t>
            </w:r>
            <w:r w:rsidR="0056321A">
              <w:rPr>
                <w:color w:val="FFFFFF" w:themeColor="background1"/>
              </w:rPr>
              <w:t>April</w:t>
            </w:r>
            <w:r w:rsidR="003878E6">
              <w:rPr>
                <w:color w:val="FFFFFF" w:themeColor="background1"/>
              </w:rPr>
              <w:t xml:space="preserve"> </w:t>
            </w:r>
            <w:r w:rsidRPr="00D21C24">
              <w:rPr>
                <w:color w:val="FFFFFF" w:themeColor="background1"/>
              </w:rPr>
              <w:t>20</w:t>
            </w:r>
            <w:r w:rsidR="00B668E9">
              <w:rPr>
                <w:color w:val="FFFFFF" w:themeColor="background1"/>
              </w:rPr>
              <w:t>2</w:t>
            </w:r>
            <w:r w:rsidR="004E6BA7">
              <w:rPr>
                <w:color w:val="FFFFFF" w:themeColor="background1"/>
              </w:rPr>
              <w:t>6</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380115" w14:paraId="66249FC7" w14:textId="77777777" w:rsidTr="0026124F">
        <w:tc>
          <w:tcPr>
            <w:tcW w:w="2984" w:type="dxa"/>
            <w:gridSpan w:val="2"/>
            <w:tcBorders>
              <w:top w:val="nil"/>
              <w:left w:val="single" w:sz="8" w:space="0" w:color="333333"/>
              <w:bottom w:val="single" w:sz="8" w:space="0" w:color="333333"/>
            </w:tcBorders>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bookmarkStart w:id="175" w:name="_Toc157508786"/>
            <w:bookmarkStart w:id="176" w:name="_Toc220086311"/>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7" w:name="_Toc273023317"/>
            <w:bookmarkStart w:id="178" w:name="_Toc292704947"/>
            <w:bookmarkStart w:id="179" w:name="_Toc295387892"/>
            <w:bookmarkStart w:id="180" w:name="_Toc296675475"/>
            <w:bookmarkStart w:id="181" w:name="_Toc301945286"/>
            <w:bookmarkStart w:id="182" w:name="_Toc308530333"/>
            <w:bookmarkStart w:id="183" w:name="_Toc321233386"/>
            <w:bookmarkStart w:id="184" w:name="_Toc321311657"/>
            <w:bookmarkStart w:id="185" w:name="_Toc321820537"/>
            <w:bookmarkStart w:id="186" w:name="_Toc323035703"/>
            <w:bookmarkStart w:id="187" w:name="_Toc323904371"/>
            <w:bookmarkStart w:id="188" w:name="_Toc332272643"/>
            <w:bookmarkStart w:id="189" w:name="_Toc334776189"/>
            <w:bookmarkStart w:id="190" w:name="_Toc335901496"/>
            <w:bookmarkStart w:id="191" w:name="_Toc337110330"/>
            <w:bookmarkStart w:id="192" w:name="_Toc338779370"/>
            <w:bookmarkStart w:id="193" w:name="_Toc340225510"/>
            <w:bookmarkStart w:id="194" w:name="_Toc341451209"/>
            <w:bookmarkStart w:id="195" w:name="_Toc342912836"/>
            <w:bookmarkStart w:id="196" w:name="_Toc343262673"/>
            <w:bookmarkStart w:id="197" w:name="_Toc345579824"/>
            <w:bookmarkStart w:id="198" w:name="_Toc346885929"/>
            <w:bookmarkStart w:id="199" w:name="_Toc347929577"/>
            <w:bookmarkStart w:id="200" w:name="_Toc349288245"/>
            <w:bookmarkStart w:id="201" w:name="_Toc350415575"/>
            <w:bookmarkStart w:id="202" w:name="_Toc351549873"/>
            <w:bookmarkStart w:id="203" w:name="_Toc352940473"/>
            <w:bookmarkStart w:id="204" w:name="_Toc354053818"/>
            <w:bookmarkStart w:id="205" w:name="_Toc355708833"/>
            <w:bookmarkStart w:id="206" w:name="_Toc357001926"/>
            <w:bookmarkStart w:id="207" w:name="_Toc358192557"/>
            <w:bookmarkStart w:id="208" w:name="_Toc359489410"/>
            <w:bookmarkStart w:id="209" w:name="_Toc360696813"/>
            <w:bookmarkStart w:id="210" w:name="_Toc361921546"/>
            <w:bookmarkStart w:id="211" w:name="_Toc363741383"/>
            <w:bookmarkStart w:id="212" w:name="_Toc364672332"/>
            <w:bookmarkStart w:id="213" w:name="_Toc366157672"/>
            <w:bookmarkStart w:id="214" w:name="_Toc367715511"/>
            <w:bookmarkStart w:id="215" w:name="_Toc369007673"/>
            <w:bookmarkStart w:id="216" w:name="_Toc369007853"/>
            <w:bookmarkStart w:id="217" w:name="_Toc370373460"/>
            <w:bookmarkStart w:id="218" w:name="_Toc371588836"/>
            <w:bookmarkStart w:id="219" w:name="_Toc373157809"/>
            <w:bookmarkStart w:id="220" w:name="_Toc374006622"/>
            <w:bookmarkStart w:id="221" w:name="_Toc374692680"/>
            <w:bookmarkStart w:id="222" w:name="_Toc374692757"/>
            <w:bookmarkStart w:id="223" w:name="_Toc377026487"/>
            <w:bookmarkStart w:id="224" w:name="_Toc378322702"/>
            <w:bookmarkStart w:id="225" w:name="_Toc379440360"/>
            <w:bookmarkStart w:id="226" w:name="_Toc380582885"/>
            <w:bookmarkStart w:id="227" w:name="_Toc381784215"/>
            <w:bookmarkStart w:id="228" w:name="_Toc383182294"/>
            <w:bookmarkStart w:id="229" w:name="_Toc384625680"/>
            <w:bookmarkStart w:id="230" w:name="_Toc385496779"/>
            <w:bookmarkStart w:id="231" w:name="_Toc388946303"/>
            <w:bookmarkStart w:id="232" w:name="_Toc388947550"/>
            <w:bookmarkStart w:id="233" w:name="_Toc389730865"/>
            <w:bookmarkStart w:id="234" w:name="_Toc391386062"/>
            <w:bookmarkStart w:id="235" w:name="_Toc392235866"/>
            <w:bookmarkStart w:id="236" w:name="_Toc393713405"/>
            <w:bookmarkStart w:id="237" w:name="_Toc393714453"/>
            <w:bookmarkStart w:id="238" w:name="_Toc393715457"/>
            <w:bookmarkStart w:id="239" w:name="_Toc395100442"/>
            <w:bookmarkStart w:id="240" w:name="_Toc396212798"/>
            <w:bookmarkStart w:id="241" w:name="_Toc397517635"/>
            <w:bookmarkStart w:id="242" w:name="_Toc399160619"/>
            <w:bookmarkStart w:id="243" w:name="_Toc400374863"/>
            <w:bookmarkStart w:id="244" w:name="_Toc401757899"/>
            <w:bookmarkStart w:id="245" w:name="_Toc402967088"/>
            <w:bookmarkStart w:id="246" w:name="_Toc404332301"/>
            <w:bookmarkStart w:id="247" w:name="_Toc405386767"/>
            <w:bookmarkStart w:id="248" w:name="_Toc406508000"/>
            <w:bookmarkStart w:id="249" w:name="_Toc408576620"/>
            <w:bookmarkStart w:id="250" w:name="_Toc409708219"/>
            <w:bookmarkStart w:id="251" w:name="_Toc410904529"/>
            <w:bookmarkStart w:id="252" w:name="_Toc414884934"/>
            <w:bookmarkStart w:id="253" w:name="_Toc416360064"/>
            <w:bookmarkStart w:id="254" w:name="_Toc417984327"/>
            <w:bookmarkStart w:id="255" w:name="_Toc420414814"/>
            <w:bookmarkStart w:id="256" w:name="_Toc421783542"/>
            <w:bookmarkStart w:id="257" w:name="_Toc423078761"/>
            <w:bookmarkStart w:id="258" w:name="_Toc424300232"/>
            <w:bookmarkStart w:id="259" w:name="_Toc426533938"/>
            <w:bookmarkStart w:id="260" w:name="_Toc426534936"/>
            <w:bookmarkStart w:id="261" w:name="_Toc428193346"/>
            <w:bookmarkStart w:id="262" w:name="_Toc429469035"/>
            <w:bookmarkStart w:id="263" w:name="_Toc432498822"/>
            <w:bookmarkStart w:id="264" w:name="_Toc268773996"/>
            <w:bookmarkStart w:id="265" w:name="_Toc433358210"/>
            <w:bookmarkStart w:id="266" w:name="_Toc434843819"/>
            <w:bookmarkStart w:id="267" w:name="_Toc436383047"/>
            <w:bookmarkStart w:id="268" w:name="_Toc437264269"/>
            <w:bookmarkStart w:id="269" w:name="_Toc438219154"/>
            <w:bookmarkStart w:id="270" w:name="_Toc440443777"/>
            <w:bookmarkStart w:id="271" w:name="_Toc441671594"/>
            <w:bookmarkStart w:id="272" w:name="_Toc442711609"/>
            <w:bookmarkStart w:id="273" w:name="_Toc445368572"/>
            <w:bookmarkStart w:id="274" w:name="_Toc446578860"/>
            <w:bookmarkStart w:id="275" w:name="_Toc449442754"/>
            <w:bookmarkStart w:id="276" w:name="_Toc450747458"/>
            <w:bookmarkStart w:id="277" w:name="_Toc451863127"/>
            <w:bookmarkStart w:id="278" w:name="_Toc453320497"/>
            <w:bookmarkStart w:id="279" w:name="_Toc454789141"/>
            <w:bookmarkStart w:id="280" w:name="_Toc456103203"/>
            <w:bookmarkStart w:id="281" w:name="_Toc456103319"/>
            <w:bookmarkStart w:id="282" w:name="_Toc469048933"/>
            <w:bookmarkStart w:id="283" w:name="_Toc469924980"/>
            <w:bookmarkStart w:id="284" w:name="_Toc471824655"/>
            <w:bookmarkStart w:id="285" w:name="_Toc473209524"/>
            <w:bookmarkStart w:id="286" w:name="_Toc474504466"/>
            <w:bookmarkStart w:id="287" w:name="_Toc477169038"/>
            <w:bookmarkStart w:id="288" w:name="_Toc478464743"/>
            <w:bookmarkStart w:id="289" w:name="_Toc479671285"/>
            <w:bookmarkStart w:id="290" w:name="_Toc482280079"/>
            <w:bookmarkStart w:id="291" w:name="_Toc483388274"/>
            <w:bookmarkStart w:id="292" w:name="_Toc485117041"/>
            <w:bookmarkStart w:id="293" w:name="_Toc486323154"/>
            <w:bookmarkStart w:id="294" w:name="_Toc487466252"/>
            <w:bookmarkStart w:id="295" w:name="_Toc488848841"/>
            <w:bookmarkStart w:id="296" w:name="_Toc493685636"/>
            <w:bookmarkStart w:id="297" w:name="_Toc495499921"/>
            <w:bookmarkStart w:id="298" w:name="_Toc496537193"/>
            <w:bookmarkStart w:id="299" w:name="_Toc497986893"/>
            <w:bookmarkStart w:id="300" w:name="_Toc497988301"/>
            <w:bookmarkStart w:id="301" w:name="_Toc499624456"/>
            <w:bookmarkStart w:id="302" w:name="_Toc500841771"/>
            <w:bookmarkStart w:id="303" w:name="_Toc500842092"/>
            <w:bookmarkStart w:id="304" w:name="_Toc503439010"/>
            <w:bookmarkStart w:id="305" w:name="_Toc505005324"/>
            <w:bookmarkStart w:id="306" w:name="_Toc507510699"/>
            <w:bookmarkStart w:id="307" w:name="_Toc509838120"/>
            <w:bookmarkStart w:id="308" w:name="_Toc510775343"/>
            <w:bookmarkStart w:id="309" w:name="_Toc513645636"/>
            <w:bookmarkStart w:id="310" w:name="_Toc514850712"/>
            <w:bookmarkStart w:id="311" w:name="_Toc517792321"/>
            <w:bookmarkStart w:id="312" w:name="_Toc518981877"/>
            <w:bookmarkStart w:id="313" w:name="_Toc520709553"/>
            <w:bookmarkStart w:id="314" w:name="_Toc524430944"/>
            <w:bookmarkStart w:id="315" w:name="_Toc525638277"/>
            <w:bookmarkStart w:id="316" w:name="_Toc526431474"/>
            <w:bookmarkStart w:id="317" w:name="_Toc531094560"/>
            <w:bookmarkStart w:id="318" w:name="_Toc531960771"/>
            <w:bookmarkStart w:id="319" w:name="_Toc536101939"/>
            <w:bookmarkStart w:id="320" w:name="_Toc4420917"/>
            <w:bookmarkStart w:id="321" w:name="_Toc6411897"/>
            <w:bookmarkStart w:id="322" w:name="_Toc12354355"/>
            <w:bookmarkStart w:id="323" w:name="_Toc13065942"/>
            <w:bookmarkStart w:id="324" w:name="_Toc21528573"/>
            <w:bookmarkStart w:id="325" w:name="_Toc24365697"/>
            <w:bookmarkStart w:id="326" w:name="_Toc25746883"/>
            <w:bookmarkStart w:id="327" w:name="_Toc26539905"/>
            <w:bookmarkStart w:id="328" w:name="_Toc27558680"/>
            <w:bookmarkStart w:id="329" w:name="_Toc31986462"/>
            <w:bookmarkStart w:id="330" w:name="_Toc70410758"/>
            <w:bookmarkStart w:id="331" w:name="_Toc103001289"/>
            <w:bookmarkStart w:id="332" w:name="_Toc157508787"/>
            <w:bookmarkStart w:id="333" w:name="_Toc220086312"/>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tc>
        <w:tc>
          <w:tcPr>
            <w:tcW w:w="2811" w:type="dxa"/>
            <w:tcBorders>
              <w:top w:val="nil"/>
              <w:bottom w:val="single" w:sz="8" w:space="0" w:color="333333"/>
              <w:right w:val="single" w:sz="8" w:space="0" w:color="333333"/>
            </w:tcBorders>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4" w:name="_Toc500841772"/>
            <w:bookmarkStart w:id="335" w:name="_Toc500842093"/>
            <w:bookmarkStart w:id="336" w:name="_Toc503439011"/>
            <w:bookmarkStart w:id="337" w:name="_Toc505005325"/>
            <w:bookmarkStart w:id="338" w:name="_Toc507510700"/>
            <w:bookmarkStart w:id="339" w:name="_Toc509838121"/>
            <w:bookmarkStart w:id="340" w:name="_Toc510775344"/>
            <w:bookmarkStart w:id="341" w:name="_Toc513645637"/>
            <w:bookmarkStart w:id="342" w:name="_Toc514850713"/>
            <w:bookmarkStart w:id="343" w:name="_Toc517792322"/>
            <w:bookmarkStart w:id="344" w:name="_Toc518981878"/>
            <w:bookmarkStart w:id="345" w:name="_Toc520709554"/>
            <w:bookmarkStart w:id="346" w:name="_Toc524430945"/>
            <w:bookmarkStart w:id="347" w:name="_Toc525638278"/>
            <w:bookmarkStart w:id="348" w:name="_Toc526431475"/>
            <w:bookmarkStart w:id="349" w:name="_Toc531094561"/>
            <w:bookmarkStart w:id="350" w:name="_Toc531960772"/>
            <w:bookmarkStart w:id="351" w:name="_Toc536101940"/>
            <w:bookmarkStart w:id="352" w:name="_Toc4420918"/>
            <w:bookmarkStart w:id="353" w:name="_Toc6411898"/>
            <w:bookmarkStart w:id="354" w:name="_Toc12354356"/>
            <w:bookmarkStart w:id="355" w:name="_Toc13065943"/>
            <w:bookmarkStart w:id="356" w:name="_Toc21528574"/>
            <w:bookmarkStart w:id="357" w:name="_Toc24365698"/>
            <w:bookmarkStart w:id="358" w:name="_Toc25746884"/>
            <w:bookmarkStart w:id="359" w:name="_Toc26539906"/>
            <w:bookmarkStart w:id="360" w:name="_Toc27558681"/>
            <w:bookmarkStart w:id="361" w:name="_Toc31986463"/>
            <w:bookmarkStart w:id="362" w:name="_Toc70410759"/>
            <w:bookmarkStart w:id="363" w:name="_Toc103001290"/>
            <w:bookmarkStart w:id="364" w:name="_Toc157508788"/>
            <w:bookmarkStart w:id="365" w:name="_Toc220086313"/>
            <w:bookmarkStart w:id="366" w:name="_Toc268773997"/>
            <w:bookmarkStart w:id="367" w:name="_Toc273023318"/>
            <w:bookmarkStart w:id="368" w:name="_Toc292704948"/>
            <w:bookmarkStart w:id="369" w:name="_Toc295387893"/>
            <w:bookmarkStart w:id="370" w:name="_Toc296675476"/>
            <w:bookmarkStart w:id="371" w:name="_Toc301945287"/>
            <w:bookmarkStart w:id="372" w:name="_Toc308530334"/>
            <w:bookmarkStart w:id="373" w:name="_Toc321233387"/>
            <w:bookmarkStart w:id="374" w:name="_Toc321311658"/>
            <w:bookmarkStart w:id="375" w:name="_Toc321820538"/>
            <w:bookmarkStart w:id="376" w:name="_Toc323035704"/>
            <w:bookmarkStart w:id="377" w:name="_Toc323904372"/>
            <w:bookmarkStart w:id="378" w:name="_Toc332272644"/>
            <w:bookmarkStart w:id="379" w:name="_Toc334776190"/>
            <w:bookmarkStart w:id="380" w:name="_Toc335901497"/>
            <w:bookmarkStart w:id="381" w:name="_Toc337110331"/>
            <w:bookmarkStart w:id="382" w:name="_Toc338779371"/>
            <w:bookmarkStart w:id="383" w:name="_Toc340225511"/>
            <w:bookmarkStart w:id="384" w:name="_Toc341451210"/>
            <w:bookmarkStart w:id="385" w:name="_Toc342912837"/>
            <w:bookmarkStart w:id="386" w:name="_Toc343262674"/>
            <w:bookmarkStart w:id="387" w:name="_Toc345579825"/>
            <w:bookmarkStart w:id="388" w:name="_Toc346885930"/>
            <w:bookmarkStart w:id="389" w:name="_Toc347929578"/>
            <w:bookmarkStart w:id="390" w:name="_Toc349288246"/>
            <w:bookmarkStart w:id="391" w:name="_Toc350415576"/>
            <w:bookmarkStart w:id="392" w:name="_Toc351549874"/>
            <w:bookmarkStart w:id="393" w:name="_Toc352940474"/>
            <w:bookmarkStart w:id="394" w:name="_Toc354053819"/>
            <w:bookmarkStart w:id="395" w:name="_Toc355708834"/>
            <w:bookmarkStart w:id="396" w:name="_Toc357001927"/>
            <w:bookmarkStart w:id="397" w:name="_Toc358192558"/>
            <w:bookmarkStart w:id="398" w:name="_Toc359489411"/>
            <w:bookmarkStart w:id="399" w:name="_Toc360696814"/>
            <w:bookmarkStart w:id="400" w:name="_Toc361921547"/>
            <w:bookmarkStart w:id="401" w:name="_Toc363741384"/>
            <w:bookmarkStart w:id="402" w:name="_Toc364672333"/>
            <w:bookmarkStart w:id="403" w:name="_Toc366157673"/>
            <w:bookmarkStart w:id="404" w:name="_Toc367715512"/>
            <w:bookmarkStart w:id="405" w:name="_Toc369007674"/>
            <w:bookmarkStart w:id="406" w:name="_Toc369007854"/>
            <w:bookmarkStart w:id="407" w:name="_Toc370373461"/>
            <w:bookmarkStart w:id="408" w:name="_Toc371588837"/>
            <w:bookmarkStart w:id="409" w:name="_Toc373157810"/>
            <w:bookmarkStart w:id="410" w:name="_Toc374006623"/>
            <w:bookmarkStart w:id="411" w:name="_Toc374692681"/>
            <w:bookmarkStart w:id="412" w:name="_Toc374692758"/>
            <w:bookmarkStart w:id="413" w:name="_Toc377026488"/>
            <w:bookmarkStart w:id="414" w:name="_Toc378322703"/>
            <w:bookmarkStart w:id="415" w:name="_Toc379440361"/>
            <w:bookmarkStart w:id="416" w:name="_Toc380582886"/>
            <w:bookmarkStart w:id="417" w:name="_Toc381784216"/>
            <w:bookmarkStart w:id="418" w:name="_Toc383182295"/>
            <w:bookmarkStart w:id="419" w:name="_Toc384625681"/>
            <w:bookmarkStart w:id="420" w:name="_Toc385496780"/>
            <w:bookmarkStart w:id="421" w:name="_Toc388946304"/>
            <w:bookmarkStart w:id="422" w:name="_Toc388947551"/>
            <w:bookmarkStart w:id="423" w:name="_Toc389730866"/>
            <w:bookmarkStart w:id="424" w:name="_Toc391386063"/>
            <w:bookmarkStart w:id="425" w:name="_Toc392235867"/>
            <w:bookmarkStart w:id="426" w:name="_Toc393713406"/>
            <w:bookmarkStart w:id="427" w:name="_Toc393714454"/>
            <w:bookmarkStart w:id="428" w:name="_Toc393715458"/>
            <w:bookmarkStart w:id="429" w:name="_Toc395100443"/>
            <w:bookmarkStart w:id="430" w:name="_Toc396212799"/>
            <w:bookmarkStart w:id="431" w:name="_Toc397517636"/>
            <w:bookmarkStart w:id="432" w:name="_Toc399160620"/>
            <w:bookmarkStart w:id="433" w:name="_Toc400374864"/>
            <w:bookmarkStart w:id="434" w:name="_Toc401757900"/>
            <w:bookmarkStart w:id="435" w:name="_Toc402967089"/>
            <w:bookmarkStart w:id="436" w:name="_Toc404332302"/>
            <w:bookmarkStart w:id="437" w:name="_Toc405386768"/>
            <w:bookmarkStart w:id="438" w:name="_Toc406508001"/>
            <w:bookmarkStart w:id="439" w:name="_Toc408576621"/>
            <w:bookmarkStart w:id="440" w:name="_Toc409708220"/>
            <w:bookmarkStart w:id="441" w:name="_Toc410904530"/>
            <w:bookmarkStart w:id="442" w:name="_Toc414884935"/>
            <w:bookmarkStart w:id="443" w:name="_Toc416360065"/>
            <w:bookmarkStart w:id="444" w:name="_Toc417984328"/>
            <w:bookmarkStart w:id="445" w:name="_Toc420414815"/>
            <w:bookmarkStart w:id="446" w:name="_Toc421783543"/>
            <w:bookmarkStart w:id="447" w:name="_Toc423078762"/>
            <w:bookmarkStart w:id="448" w:name="_Toc424300233"/>
            <w:bookmarkStart w:id="449" w:name="_Toc426533939"/>
            <w:bookmarkStart w:id="450" w:name="_Toc426534937"/>
            <w:bookmarkStart w:id="451" w:name="_Toc428193347"/>
            <w:bookmarkStart w:id="452" w:name="_Toc429469036"/>
            <w:bookmarkStart w:id="453" w:name="_Toc432498823"/>
            <w:bookmarkStart w:id="454" w:name="_Toc433358211"/>
            <w:bookmarkStart w:id="455" w:name="_Toc434843820"/>
            <w:bookmarkStart w:id="456" w:name="_Toc436383048"/>
            <w:bookmarkStart w:id="457" w:name="_Toc437264270"/>
            <w:bookmarkStart w:id="458" w:name="_Toc438219155"/>
            <w:bookmarkStart w:id="459" w:name="_Toc440443778"/>
            <w:bookmarkStart w:id="460" w:name="_Toc441671595"/>
            <w:bookmarkStart w:id="461" w:name="_Toc442711610"/>
            <w:bookmarkStart w:id="462" w:name="_Toc445368573"/>
            <w:bookmarkStart w:id="463" w:name="_Toc446578861"/>
            <w:bookmarkStart w:id="464" w:name="_Toc449442755"/>
            <w:bookmarkStart w:id="465" w:name="_Toc450747459"/>
            <w:bookmarkStart w:id="466" w:name="_Toc451863128"/>
            <w:bookmarkStart w:id="467" w:name="_Toc453320498"/>
            <w:bookmarkStart w:id="468" w:name="_Toc454789142"/>
            <w:bookmarkStart w:id="469" w:name="_Toc456103204"/>
            <w:bookmarkStart w:id="470" w:name="_Toc456103320"/>
            <w:bookmarkStart w:id="471" w:name="_Toc469048934"/>
            <w:bookmarkStart w:id="472" w:name="_Toc469924981"/>
            <w:bookmarkStart w:id="473" w:name="_Toc471824656"/>
            <w:bookmarkStart w:id="474" w:name="_Toc473209525"/>
            <w:bookmarkStart w:id="475" w:name="_Toc474504467"/>
            <w:bookmarkStart w:id="476" w:name="_Toc477169039"/>
            <w:bookmarkStart w:id="477" w:name="_Toc478464744"/>
            <w:bookmarkStart w:id="478" w:name="_Toc479671286"/>
            <w:bookmarkStart w:id="479" w:name="_Toc482280080"/>
            <w:bookmarkStart w:id="480" w:name="_Toc483388275"/>
            <w:bookmarkStart w:id="481" w:name="_Toc485117042"/>
            <w:bookmarkStart w:id="482" w:name="_Toc486323155"/>
            <w:bookmarkStart w:id="483" w:name="_Toc487466253"/>
            <w:bookmarkStart w:id="484" w:name="_Toc488848842"/>
            <w:bookmarkStart w:id="485" w:name="_Toc493685637"/>
            <w:bookmarkStart w:id="486" w:name="_Toc495499922"/>
            <w:bookmarkStart w:id="487" w:name="_Toc496537194"/>
            <w:bookmarkStart w:id="488" w:name="_Toc497986894"/>
            <w:bookmarkStart w:id="489" w:name="_Toc497988302"/>
            <w:bookmarkStart w:id="490"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hyperlink>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tc>
      </w:tr>
    </w:tbl>
    <w:p w14:paraId="26128ED4" w14:textId="77777777" w:rsidR="008149B6" w:rsidRPr="001C4F41" w:rsidRDefault="008149B6" w:rsidP="00687381">
      <w:pPr>
        <w:rPr>
          <w:lang w:val="fr-CH"/>
        </w:rPr>
      </w:pPr>
    </w:p>
    <w:p w14:paraId="30FE2652" w14:textId="77777777" w:rsidR="008149B6" w:rsidRPr="001C4F41" w:rsidRDefault="008149B6" w:rsidP="00687381">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91" w:name="_Toc253407140"/>
      <w:bookmarkStart w:id="492" w:name="_Toc259783103"/>
      <w:bookmarkStart w:id="493" w:name="_Toc266181232"/>
      <w:bookmarkStart w:id="494" w:name="_Toc268773998"/>
      <w:bookmarkStart w:id="495" w:name="_Toc271700475"/>
      <w:bookmarkStart w:id="496" w:name="_Toc273023319"/>
      <w:bookmarkStart w:id="497" w:name="_Toc274223813"/>
      <w:bookmarkStart w:id="498" w:name="_Toc276717161"/>
      <w:bookmarkStart w:id="499" w:name="_Toc279669134"/>
      <w:bookmarkStart w:id="500" w:name="_Toc280349204"/>
      <w:bookmarkStart w:id="501" w:name="_Toc282526036"/>
      <w:bookmarkStart w:id="502" w:name="_Toc283737193"/>
      <w:bookmarkStart w:id="503" w:name="_Toc286218710"/>
      <w:bookmarkStart w:id="504" w:name="_Toc288660267"/>
      <w:bookmarkStart w:id="505" w:name="_Toc291005377"/>
      <w:bookmarkStart w:id="506" w:name="_Toc292704949"/>
      <w:bookmarkStart w:id="507" w:name="_Toc295387894"/>
      <w:bookmarkStart w:id="508" w:name="_Toc296675477"/>
      <w:bookmarkStart w:id="509" w:name="_Toc297804716"/>
      <w:bookmarkStart w:id="510" w:name="_Toc301945288"/>
      <w:bookmarkStart w:id="511" w:name="_Toc303344247"/>
      <w:bookmarkStart w:id="512" w:name="_Toc304892153"/>
      <w:bookmarkStart w:id="513" w:name="_Toc308530335"/>
      <w:bookmarkStart w:id="514" w:name="_Toc311103641"/>
      <w:bookmarkStart w:id="515" w:name="_Toc313973311"/>
      <w:bookmarkStart w:id="516" w:name="_Toc316479951"/>
      <w:bookmarkStart w:id="517" w:name="_Toc318964997"/>
      <w:bookmarkStart w:id="518" w:name="_Toc320536953"/>
      <w:bookmarkStart w:id="519" w:name="_Toc321233388"/>
      <w:bookmarkStart w:id="520" w:name="_Toc321311659"/>
      <w:bookmarkStart w:id="521" w:name="_Toc321820539"/>
      <w:bookmarkStart w:id="522" w:name="_Toc323035705"/>
      <w:bookmarkStart w:id="523" w:name="_Toc323904373"/>
      <w:bookmarkStart w:id="524" w:name="_Toc332272645"/>
      <w:bookmarkStart w:id="525" w:name="_Toc334776191"/>
      <w:bookmarkStart w:id="526" w:name="_Toc335901498"/>
      <w:bookmarkStart w:id="527" w:name="_Toc337110332"/>
      <w:bookmarkStart w:id="528" w:name="_Toc338779372"/>
      <w:bookmarkStart w:id="529" w:name="_Toc340225512"/>
      <w:bookmarkStart w:id="530" w:name="_Toc341451211"/>
      <w:bookmarkStart w:id="531" w:name="_Toc342912838"/>
      <w:bookmarkStart w:id="532" w:name="_Toc343262675"/>
      <w:bookmarkStart w:id="533" w:name="_Toc345579826"/>
      <w:bookmarkStart w:id="534" w:name="_Toc346885931"/>
      <w:bookmarkStart w:id="535" w:name="_Toc347929579"/>
      <w:bookmarkStart w:id="536" w:name="_Toc349288247"/>
      <w:bookmarkStart w:id="537" w:name="_Toc350415577"/>
      <w:bookmarkStart w:id="538" w:name="_Toc351549875"/>
      <w:bookmarkStart w:id="539" w:name="_Toc352940475"/>
      <w:bookmarkStart w:id="540" w:name="_Toc354053820"/>
      <w:bookmarkStart w:id="541" w:name="_Toc355708835"/>
      <w:bookmarkStart w:id="542" w:name="_Toc357001928"/>
      <w:bookmarkStart w:id="543" w:name="_Toc358192559"/>
      <w:bookmarkStart w:id="544" w:name="_Toc359489412"/>
      <w:bookmarkStart w:id="545" w:name="_Toc360696815"/>
      <w:bookmarkStart w:id="546" w:name="_Toc361921548"/>
      <w:bookmarkStart w:id="547" w:name="_Toc363741385"/>
      <w:bookmarkStart w:id="548" w:name="_Toc364672334"/>
      <w:bookmarkStart w:id="549" w:name="_Toc366157674"/>
      <w:bookmarkStart w:id="550" w:name="_Toc367715513"/>
      <w:bookmarkStart w:id="551" w:name="_Toc369007675"/>
      <w:bookmarkStart w:id="552" w:name="_Toc369007855"/>
      <w:bookmarkStart w:id="553" w:name="_Toc370373462"/>
      <w:bookmarkStart w:id="554" w:name="_Toc371588838"/>
      <w:bookmarkStart w:id="555" w:name="_Toc373157811"/>
      <w:bookmarkStart w:id="556" w:name="_Toc374006624"/>
      <w:bookmarkStart w:id="557" w:name="_Toc374692682"/>
      <w:bookmarkStart w:id="558" w:name="_Toc374692759"/>
      <w:bookmarkStart w:id="559" w:name="_Toc377026489"/>
      <w:bookmarkStart w:id="560" w:name="_Toc378322704"/>
      <w:bookmarkStart w:id="561" w:name="_Toc379440362"/>
      <w:bookmarkStart w:id="562" w:name="_Toc380582887"/>
      <w:bookmarkStart w:id="563" w:name="_Toc381784217"/>
      <w:bookmarkStart w:id="564" w:name="_Toc383182296"/>
      <w:bookmarkStart w:id="565" w:name="_Toc384625682"/>
      <w:bookmarkStart w:id="566" w:name="_Toc385496781"/>
      <w:bookmarkStart w:id="567" w:name="_Toc388946305"/>
      <w:bookmarkStart w:id="568" w:name="_Toc388947552"/>
      <w:bookmarkStart w:id="569" w:name="_Toc389730867"/>
      <w:bookmarkStart w:id="570" w:name="_Toc391386064"/>
      <w:bookmarkStart w:id="571" w:name="_Toc392235868"/>
      <w:bookmarkStart w:id="572" w:name="_Toc393713407"/>
      <w:bookmarkStart w:id="573" w:name="_Toc393714455"/>
      <w:bookmarkStart w:id="574" w:name="_Toc393715459"/>
      <w:bookmarkStart w:id="575" w:name="_Toc395100444"/>
      <w:bookmarkStart w:id="576" w:name="_Toc396212800"/>
      <w:bookmarkStart w:id="577" w:name="_Toc397517637"/>
      <w:bookmarkStart w:id="578" w:name="_Toc399160621"/>
      <w:bookmarkStart w:id="579" w:name="_Toc400374865"/>
      <w:bookmarkStart w:id="580" w:name="_Toc401757901"/>
      <w:bookmarkStart w:id="581" w:name="_Toc402967090"/>
      <w:bookmarkStart w:id="582" w:name="_Toc404332303"/>
      <w:bookmarkStart w:id="583" w:name="_Toc405386769"/>
      <w:bookmarkStart w:id="584" w:name="_Toc406508002"/>
      <w:bookmarkStart w:id="585" w:name="_Toc408576622"/>
      <w:bookmarkStart w:id="586" w:name="_Toc409708221"/>
      <w:bookmarkStart w:id="587" w:name="_Toc410904531"/>
      <w:bookmarkStart w:id="588" w:name="_Toc414884936"/>
      <w:bookmarkStart w:id="589" w:name="_Toc416360066"/>
      <w:bookmarkStart w:id="590" w:name="_Toc417984329"/>
      <w:bookmarkStart w:id="591" w:name="_Toc420414816"/>
      <w:bookmarkStart w:id="592" w:name="_Toc421783544"/>
      <w:bookmarkStart w:id="593" w:name="_Toc423078763"/>
      <w:bookmarkStart w:id="594" w:name="_Toc424300234"/>
      <w:bookmarkStart w:id="595" w:name="_Toc426533940"/>
      <w:bookmarkStart w:id="596" w:name="_Toc426534938"/>
      <w:bookmarkStart w:id="597" w:name="_Toc428193348"/>
      <w:bookmarkStart w:id="598" w:name="_Toc428372288"/>
      <w:bookmarkStart w:id="599" w:name="_Toc429469037"/>
      <w:bookmarkStart w:id="600" w:name="_Toc432498824"/>
      <w:bookmarkStart w:id="601" w:name="_Toc433358212"/>
      <w:bookmarkStart w:id="602" w:name="_Toc434843821"/>
      <w:bookmarkStart w:id="603" w:name="_Toc436383049"/>
      <w:bookmarkStart w:id="604" w:name="_Toc437264271"/>
      <w:bookmarkStart w:id="605" w:name="_Toc438219156"/>
      <w:bookmarkStart w:id="606" w:name="_Toc440443779"/>
      <w:bookmarkStart w:id="607" w:name="_Toc441671596"/>
      <w:bookmarkStart w:id="608" w:name="_Toc442711611"/>
      <w:bookmarkStart w:id="609" w:name="_Toc445368574"/>
      <w:bookmarkStart w:id="610" w:name="_Toc446578862"/>
      <w:bookmarkStart w:id="611" w:name="_Toc449442756"/>
      <w:bookmarkStart w:id="612" w:name="_Toc450747460"/>
      <w:bookmarkStart w:id="613" w:name="_Toc451863129"/>
      <w:bookmarkStart w:id="614" w:name="_Toc453320499"/>
      <w:bookmarkStart w:id="615" w:name="_Toc454789143"/>
      <w:bookmarkStart w:id="616" w:name="_Toc456103205"/>
      <w:bookmarkStart w:id="617" w:name="_Toc456103321"/>
      <w:bookmarkStart w:id="618" w:name="_Toc457223980"/>
      <w:bookmarkStart w:id="619" w:name="_Toc457308207"/>
      <w:bookmarkStart w:id="620" w:name="_Toc466367266"/>
      <w:bookmarkStart w:id="621" w:name="_Toc469048935"/>
      <w:bookmarkStart w:id="622" w:name="_Toc469924982"/>
      <w:bookmarkStart w:id="623" w:name="_Toc471824657"/>
      <w:bookmarkStart w:id="624" w:name="_Toc473209526"/>
      <w:bookmarkStart w:id="625" w:name="_Toc474504468"/>
      <w:bookmarkStart w:id="626" w:name="_Toc477169040"/>
      <w:bookmarkStart w:id="627" w:name="_Toc478464745"/>
      <w:bookmarkStart w:id="628" w:name="_Toc479671287"/>
      <w:bookmarkStart w:id="629" w:name="_Toc482280081"/>
      <w:bookmarkStart w:id="630" w:name="_Toc483388276"/>
      <w:bookmarkStart w:id="631" w:name="_Toc485117043"/>
      <w:bookmarkStart w:id="632" w:name="_Toc486323156"/>
      <w:bookmarkStart w:id="633" w:name="_Toc487466254"/>
      <w:bookmarkStart w:id="634" w:name="_Toc488848843"/>
      <w:bookmarkStart w:id="635" w:name="_Toc510775345"/>
      <w:bookmarkStart w:id="636" w:name="_Toc513645638"/>
      <w:bookmarkStart w:id="637" w:name="_Toc514850714"/>
      <w:bookmarkStart w:id="638" w:name="_Toc517792323"/>
      <w:bookmarkStart w:id="639" w:name="_Toc518981879"/>
      <w:bookmarkStart w:id="640" w:name="_Toc520709555"/>
      <w:bookmarkStart w:id="641" w:name="_Toc524430946"/>
      <w:bookmarkStart w:id="642" w:name="_Toc525638279"/>
      <w:bookmarkStart w:id="643" w:name="_Toc526431476"/>
      <w:bookmarkStart w:id="644" w:name="_Toc531094562"/>
      <w:bookmarkStart w:id="645" w:name="_Toc531960773"/>
      <w:bookmarkStart w:id="646" w:name="_Toc536101941"/>
      <w:bookmarkStart w:id="647" w:name="_Toc340528"/>
      <w:bookmarkStart w:id="648" w:name="_Toc341070"/>
      <w:bookmarkStart w:id="649" w:name="_Toc1570034"/>
      <w:bookmarkStart w:id="650" w:name="_Toc4420919"/>
      <w:bookmarkStart w:id="651" w:name="_Toc6215734"/>
      <w:bookmarkStart w:id="652" w:name="_Toc6411899"/>
      <w:bookmarkStart w:id="653" w:name="_Toc8296057"/>
      <w:bookmarkStart w:id="654" w:name="_Toc9580672"/>
      <w:bookmarkStart w:id="655" w:name="_Toc12354357"/>
      <w:bookmarkStart w:id="656" w:name="_Toc13065944"/>
      <w:bookmarkStart w:id="657" w:name="_Toc14769326"/>
      <w:bookmarkStart w:id="658" w:name="_Toc17298844"/>
      <w:bookmarkStart w:id="659" w:name="_Toc18681551"/>
      <w:bookmarkStart w:id="660" w:name="_Toc21528575"/>
      <w:bookmarkStart w:id="661" w:name="_Toc23321863"/>
      <w:bookmarkStart w:id="662" w:name="_Toc24365699"/>
      <w:bookmarkStart w:id="663" w:name="_Toc25746885"/>
      <w:bookmarkStart w:id="664" w:name="_Toc26539907"/>
      <w:bookmarkStart w:id="665" w:name="_Toc27558682"/>
      <w:bookmarkStart w:id="666" w:name="_Toc31986464"/>
      <w:bookmarkStart w:id="667" w:name="_Toc33175447"/>
      <w:bookmarkStart w:id="668" w:name="_Toc38455856"/>
      <w:bookmarkStart w:id="669" w:name="_Toc39653117"/>
      <w:bookmarkStart w:id="670" w:name="_Toc40786484"/>
      <w:bookmarkStart w:id="671" w:name="_Toc40787336"/>
      <w:bookmarkStart w:id="672" w:name="_Toc49438637"/>
      <w:bookmarkStart w:id="673" w:name="_Toc51669576"/>
      <w:bookmarkStart w:id="674" w:name="_Toc52889717"/>
      <w:bookmarkStart w:id="675" w:name="_Toc57030862"/>
      <w:bookmarkStart w:id="676" w:name="_Toc67918812"/>
      <w:bookmarkStart w:id="677" w:name="_Toc70410760"/>
      <w:bookmarkStart w:id="678" w:name="_Toc74064876"/>
      <w:bookmarkStart w:id="679" w:name="_Toc78207939"/>
      <w:bookmarkStart w:id="680" w:name="_Toc97888989"/>
      <w:bookmarkStart w:id="681" w:name="_Toc97889176"/>
      <w:bookmarkStart w:id="682" w:name="_Toc103001291"/>
      <w:bookmarkStart w:id="683" w:name="_Toc108423192"/>
      <w:bookmarkStart w:id="684" w:name="_Toc125536221"/>
      <w:bookmarkStart w:id="685" w:name="_Toc139549872"/>
      <w:bookmarkStart w:id="686" w:name="_Toc140583960"/>
      <w:bookmarkStart w:id="687" w:name="_Toc157508789"/>
      <w:bookmarkStart w:id="688" w:name="_Toc161924846"/>
      <w:bookmarkStart w:id="689" w:name="_Toc166081779"/>
      <w:bookmarkStart w:id="690" w:name="_Toc187412371"/>
      <w:bookmarkStart w:id="691" w:name="_Toc220086314"/>
      <w:r w:rsidRPr="001C4F41">
        <w:t>Table</w:t>
      </w:r>
      <w:r>
        <w:t xml:space="preserve"> </w:t>
      </w:r>
      <w:r w:rsidRPr="001C4F41">
        <w:t>of Contents</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1F7A7D09" w14:textId="77777777" w:rsidR="007B75CA" w:rsidRDefault="00D35551" w:rsidP="001E7408">
      <w:pPr>
        <w:ind w:right="645"/>
        <w:jc w:val="right"/>
        <w:rPr>
          <w:i/>
          <w:iCs/>
        </w:rPr>
      </w:pPr>
      <w:r w:rsidRPr="00EB4E65">
        <w:rPr>
          <w:i/>
          <w:iCs/>
        </w:rPr>
        <w:t>Page</w:t>
      </w:r>
    </w:p>
    <w:p w14:paraId="3727855D" w14:textId="3257C0CB" w:rsidR="00B25EE9" w:rsidRPr="00B25EE9" w:rsidRDefault="00B25EE9">
      <w:pPr>
        <w:pStyle w:val="TOC1"/>
        <w:rPr>
          <w:rFonts w:asciiTheme="minorHAnsi" w:eastAsiaTheme="minorEastAsia" w:hAnsiTheme="minorHAnsi" w:cstheme="minorBidi"/>
          <w:b/>
          <w:bCs/>
          <w:kern w:val="2"/>
          <w:sz w:val="24"/>
          <w:szCs w:val="24"/>
          <w:lang w:val="en-GB" w:eastAsia="en-GB"/>
          <w14:ligatures w14:val="standardContextual"/>
        </w:rPr>
      </w:pPr>
      <w:r w:rsidRPr="00F2206E">
        <w:rPr>
          <w:rStyle w:val="Hyperlink"/>
          <w:b/>
          <w:bCs/>
          <w:color w:val="auto"/>
          <w:u w:val="none"/>
          <w:lang w:val="en-GB"/>
        </w:rPr>
        <w:t>GENERAL  INFORMATION</w:t>
      </w:r>
    </w:p>
    <w:p w14:paraId="023419CE" w14:textId="59F39FB5" w:rsidR="00B25EE9" w:rsidRPr="007E63E5" w:rsidRDefault="00B25EE9" w:rsidP="00B25EE9">
      <w:pPr>
        <w:pStyle w:val="TOC1"/>
        <w:rPr>
          <w:rStyle w:val="Hyperlink"/>
          <w:webHidden/>
          <w:color w:val="auto"/>
          <w:u w:val="none"/>
          <w:lang w:val="en-US"/>
        </w:rPr>
      </w:pPr>
      <w:r w:rsidRPr="007E63E5">
        <w:rPr>
          <w:rStyle w:val="Hyperlink"/>
          <w:color w:val="auto"/>
          <w:u w:val="none"/>
          <w:lang w:val="en-US"/>
        </w:rPr>
        <w:t>Lists annexed to the ITU Operational Bulletin</w:t>
      </w:r>
      <w:r w:rsidRPr="007E63E5">
        <w:rPr>
          <w:rStyle w:val="Hyperlink"/>
          <w:color w:val="auto"/>
          <w:u w:val="none"/>
          <w:lang w:val="en-GB"/>
        </w:rPr>
        <w:t xml:space="preserve">: </w:t>
      </w:r>
      <w:r w:rsidRPr="007E63E5">
        <w:rPr>
          <w:rStyle w:val="Hyperlink"/>
          <w:i/>
          <w:iCs/>
          <w:color w:val="auto"/>
          <w:u w:val="none"/>
          <w:lang w:val="en-GB"/>
        </w:rPr>
        <w:t>Note from TSB</w:t>
      </w:r>
      <w:r w:rsidRPr="007E63E5">
        <w:rPr>
          <w:rStyle w:val="Hyperlink"/>
          <w:webHidden/>
          <w:color w:val="auto"/>
          <w:u w:val="none"/>
          <w:lang w:val="en-US"/>
        </w:rPr>
        <w:tab/>
      </w:r>
      <w:r w:rsidRPr="007E63E5">
        <w:rPr>
          <w:rStyle w:val="Hyperlink"/>
          <w:webHidden/>
          <w:color w:val="auto"/>
          <w:u w:val="none"/>
          <w:lang w:val="en-US"/>
        </w:rPr>
        <w:tab/>
        <w:t>3</w:t>
      </w:r>
    </w:p>
    <w:p w14:paraId="4DF97699" w14:textId="48AF2063" w:rsidR="00A20427" w:rsidRDefault="00A20427" w:rsidP="0081674D">
      <w:pPr>
        <w:pStyle w:val="TOC1"/>
        <w:tabs>
          <w:tab w:val="clear" w:pos="567"/>
          <w:tab w:val="clear" w:pos="8505"/>
        </w:tabs>
        <w:rPr>
          <w:lang w:val="ru-RU"/>
        </w:rPr>
      </w:pPr>
      <w:r w:rsidRPr="000825CF">
        <w:rPr>
          <w:lang w:val="en-GB"/>
        </w:rPr>
        <w:t xml:space="preserve">Approval and deletion of ITU-T </w:t>
      </w:r>
      <w:r w:rsidRPr="007E63E5">
        <w:rPr>
          <w:rStyle w:val="Hyperlink"/>
          <w:color w:val="auto"/>
          <w:u w:val="none"/>
          <w:lang w:val="en-US"/>
        </w:rPr>
        <w:t>Recommendations</w:t>
      </w:r>
      <w:r w:rsidRPr="000825CF">
        <w:rPr>
          <w:lang w:val="en-GB"/>
        </w:rPr>
        <w:t>……………………………………………………………………………………</w:t>
      </w:r>
      <w:r w:rsidR="00C43654" w:rsidRPr="000825CF">
        <w:rPr>
          <w:lang w:val="en-GB"/>
        </w:rPr>
        <w:tab/>
      </w:r>
      <w:r w:rsidRPr="000825CF">
        <w:rPr>
          <w:lang w:val="en-GB"/>
        </w:rPr>
        <w:t>4</w:t>
      </w:r>
    </w:p>
    <w:p w14:paraId="6397657F" w14:textId="384E8793" w:rsidR="00B25EE9" w:rsidRDefault="00B25EE9" w:rsidP="00B25EE9">
      <w:pPr>
        <w:pStyle w:val="TOC1"/>
        <w:rPr>
          <w:rStyle w:val="Hyperlink"/>
          <w:color w:val="auto"/>
          <w:u w:val="none"/>
          <w:lang w:val="ru-RU"/>
        </w:rPr>
      </w:pPr>
      <w:r w:rsidRPr="007E63E5">
        <w:rPr>
          <w:rStyle w:val="Hyperlink"/>
          <w:color w:val="auto"/>
          <w:u w:val="none"/>
          <w:lang w:val="en-US"/>
        </w:rPr>
        <w:t>Telephone Service:</w:t>
      </w:r>
    </w:p>
    <w:p w14:paraId="1D32AC20" w14:textId="43DFFCCF" w:rsidR="00173C2E" w:rsidRPr="00173C2E" w:rsidRDefault="00173C2E" w:rsidP="00CB131C">
      <w:pPr>
        <w:pStyle w:val="TOC1"/>
        <w:ind w:left="568"/>
        <w:rPr>
          <w:szCs w:val="20"/>
          <w:lang w:val="en-GB"/>
        </w:rPr>
      </w:pPr>
      <w:r>
        <w:rPr>
          <w:szCs w:val="20"/>
          <w:lang w:val="en-GB"/>
        </w:rPr>
        <w:t>Ascension (</w:t>
      </w:r>
      <w:r w:rsidRPr="00173C2E">
        <w:rPr>
          <w:i/>
          <w:iCs/>
          <w:szCs w:val="20"/>
          <w:lang w:val="en-GB"/>
        </w:rPr>
        <w:t xml:space="preserve">Ascension Island Government, </w:t>
      </w:r>
      <w:r w:rsidRPr="00173C2E">
        <w:rPr>
          <w:szCs w:val="20"/>
          <w:lang w:val="en-GB"/>
        </w:rPr>
        <w:t>Georgetown</w:t>
      </w:r>
      <w:r>
        <w:rPr>
          <w:szCs w:val="20"/>
          <w:lang w:val="en-GB"/>
        </w:rPr>
        <w:t>)</w:t>
      </w:r>
      <w:r>
        <w:rPr>
          <w:szCs w:val="20"/>
          <w:lang w:val="en-GB"/>
        </w:rPr>
        <w:tab/>
      </w:r>
      <w:r>
        <w:rPr>
          <w:szCs w:val="20"/>
          <w:lang w:val="en-GB"/>
        </w:rPr>
        <w:tab/>
        <w:t>5</w:t>
      </w:r>
    </w:p>
    <w:p w14:paraId="38847EEA" w14:textId="09BA5A2C" w:rsidR="00CB131C" w:rsidRDefault="000355DB" w:rsidP="00CB131C">
      <w:pPr>
        <w:pStyle w:val="TOC1"/>
        <w:ind w:left="568"/>
        <w:rPr>
          <w:lang w:val="en-GB"/>
        </w:rPr>
      </w:pPr>
      <w:r>
        <w:rPr>
          <w:szCs w:val="20"/>
          <w:lang w:val="en-GB"/>
        </w:rPr>
        <w:t>Malta</w:t>
      </w:r>
      <w:r w:rsidR="000D3231" w:rsidRPr="000D3231">
        <w:rPr>
          <w:b/>
          <w:bCs/>
          <w:szCs w:val="20"/>
          <w:lang w:val="en-GB"/>
        </w:rPr>
        <w:t xml:space="preserve"> </w:t>
      </w:r>
      <w:r w:rsidR="00CB131C">
        <w:rPr>
          <w:lang w:val="ru-RU"/>
        </w:rPr>
        <w:t>(</w:t>
      </w:r>
      <w:r w:rsidRPr="000355DB">
        <w:rPr>
          <w:rFonts w:cs="Arial"/>
          <w:i/>
          <w:lang w:val="en-GB"/>
        </w:rPr>
        <w:t>Malta Communications Authority (MCA)</w:t>
      </w:r>
      <w:r w:rsidRPr="000355DB">
        <w:rPr>
          <w:rFonts w:cs="Arial"/>
          <w:lang w:val="en-GB"/>
        </w:rPr>
        <w:t>, Floriana</w:t>
      </w:r>
      <w:r w:rsidR="00CB131C">
        <w:rPr>
          <w:lang w:val="ru-RU"/>
        </w:rPr>
        <w:t>)</w:t>
      </w:r>
      <w:r w:rsidR="00CB131C">
        <w:rPr>
          <w:lang w:val="ru-RU"/>
        </w:rPr>
        <w:tab/>
      </w:r>
      <w:r w:rsidR="00CB131C">
        <w:rPr>
          <w:lang w:val="ru-RU"/>
        </w:rPr>
        <w:tab/>
      </w:r>
      <w:r w:rsidR="00173C2E">
        <w:rPr>
          <w:lang w:val="en-GB"/>
        </w:rPr>
        <w:t>6</w:t>
      </w:r>
    </w:p>
    <w:p w14:paraId="247D458F" w14:textId="3EBBB5B0" w:rsidR="00173C2E" w:rsidRPr="00173C2E" w:rsidRDefault="00173C2E" w:rsidP="00173C2E">
      <w:pPr>
        <w:pStyle w:val="TOC1"/>
        <w:ind w:left="568"/>
        <w:rPr>
          <w:szCs w:val="20"/>
          <w:lang w:val="en-GB"/>
        </w:rPr>
      </w:pPr>
      <w:r w:rsidRPr="00173C2E">
        <w:rPr>
          <w:szCs w:val="20"/>
          <w:lang w:val="en-GB"/>
        </w:rPr>
        <w:t>Saint Helena and Tristan da Cunha (</w:t>
      </w:r>
      <w:r w:rsidRPr="00173C2E">
        <w:rPr>
          <w:i/>
          <w:iCs/>
          <w:szCs w:val="20"/>
          <w:lang w:val="en-GB"/>
        </w:rPr>
        <w:t xml:space="preserve">Sure South Atlantic Limited, </w:t>
      </w:r>
      <w:r w:rsidRPr="00173C2E">
        <w:rPr>
          <w:szCs w:val="20"/>
          <w:lang w:val="en-GB"/>
        </w:rPr>
        <w:t>Jamestown</w:t>
      </w:r>
      <w:r>
        <w:rPr>
          <w:szCs w:val="20"/>
          <w:lang w:val="en-GB"/>
        </w:rPr>
        <w:t>)</w:t>
      </w:r>
      <w:r>
        <w:rPr>
          <w:szCs w:val="20"/>
          <w:lang w:val="en-GB"/>
        </w:rPr>
        <w:tab/>
      </w:r>
      <w:r>
        <w:rPr>
          <w:szCs w:val="20"/>
          <w:lang w:val="en-GB"/>
        </w:rPr>
        <w:tab/>
        <w:t>7</w:t>
      </w:r>
    </w:p>
    <w:p w14:paraId="384B8E6C" w14:textId="1B1FD395" w:rsidR="00B25EE9" w:rsidRPr="003D1C7C" w:rsidRDefault="00B25EE9" w:rsidP="00B25EE9">
      <w:pPr>
        <w:pStyle w:val="TOC1"/>
        <w:rPr>
          <w:rStyle w:val="Hyperlink"/>
          <w:color w:val="auto"/>
          <w:u w:val="none"/>
          <w:lang w:val="ru-RU"/>
        </w:rPr>
      </w:pPr>
      <w:r w:rsidRPr="007E63E5">
        <w:rPr>
          <w:rStyle w:val="Hyperlink"/>
          <w:color w:val="auto"/>
          <w:u w:val="none"/>
          <w:lang w:val="en-US"/>
        </w:rPr>
        <w:t>Service Restrictions</w:t>
      </w:r>
      <w:r w:rsidRPr="007E63E5">
        <w:rPr>
          <w:rStyle w:val="Hyperlink"/>
          <w:webHidden/>
          <w:color w:val="auto"/>
          <w:u w:val="none"/>
          <w:lang w:val="en-US"/>
        </w:rPr>
        <w:tab/>
      </w:r>
      <w:r w:rsidRPr="007E63E5">
        <w:rPr>
          <w:rStyle w:val="Hyperlink"/>
          <w:webHidden/>
          <w:color w:val="auto"/>
          <w:u w:val="none"/>
          <w:lang w:val="en-US"/>
        </w:rPr>
        <w:tab/>
      </w:r>
      <w:r w:rsidR="000355DB">
        <w:rPr>
          <w:rStyle w:val="Hyperlink"/>
          <w:webHidden/>
          <w:color w:val="auto"/>
          <w:u w:val="none"/>
          <w:lang w:val="en-US"/>
        </w:rPr>
        <w:t>8</w:t>
      </w:r>
    </w:p>
    <w:p w14:paraId="45A394A9" w14:textId="227D751C" w:rsidR="00B25EE9" w:rsidRPr="003D1C7C" w:rsidRDefault="00B25EE9" w:rsidP="00B25EE9">
      <w:pPr>
        <w:pStyle w:val="TOC1"/>
        <w:rPr>
          <w:rStyle w:val="Hyperlink"/>
          <w:color w:val="auto"/>
          <w:u w:val="none"/>
          <w:lang w:val="ru-RU"/>
        </w:rPr>
      </w:pPr>
      <w:r w:rsidRPr="007E63E5">
        <w:rPr>
          <w:rStyle w:val="Hyperlink"/>
          <w:color w:val="auto"/>
          <w:u w:val="none"/>
          <w:lang w:val="en-US"/>
        </w:rPr>
        <w:t>Call-Back and alternative calling procedures (Res. 21 Rev. PP-06)</w:t>
      </w:r>
      <w:r w:rsidRPr="007E63E5">
        <w:rPr>
          <w:rStyle w:val="Hyperlink"/>
          <w:webHidden/>
          <w:color w:val="auto"/>
          <w:u w:val="none"/>
          <w:lang w:val="en-US"/>
        </w:rPr>
        <w:tab/>
      </w:r>
      <w:r w:rsidRPr="007E63E5">
        <w:rPr>
          <w:rStyle w:val="Hyperlink"/>
          <w:webHidden/>
          <w:color w:val="auto"/>
          <w:u w:val="none"/>
          <w:lang w:val="en-US"/>
        </w:rPr>
        <w:tab/>
      </w:r>
      <w:r w:rsidR="000355DB">
        <w:rPr>
          <w:rStyle w:val="Hyperlink"/>
          <w:webHidden/>
          <w:color w:val="auto"/>
          <w:u w:val="none"/>
          <w:lang w:val="en-US"/>
        </w:rPr>
        <w:t>8</w:t>
      </w:r>
    </w:p>
    <w:p w14:paraId="2F8ADF8D" w14:textId="3E8705FA" w:rsidR="00B25EE9" w:rsidRPr="007E63E5" w:rsidRDefault="00B25EE9" w:rsidP="00B25EE9">
      <w:pPr>
        <w:pStyle w:val="TOC1"/>
        <w:spacing w:before="360"/>
        <w:rPr>
          <w:rFonts w:asciiTheme="minorHAnsi" w:eastAsiaTheme="minorEastAsia" w:hAnsiTheme="minorHAnsi" w:cstheme="minorBidi"/>
          <w:b/>
          <w:bCs/>
          <w:kern w:val="2"/>
          <w:sz w:val="24"/>
          <w:szCs w:val="24"/>
          <w:lang w:val="en-GB" w:eastAsia="en-GB"/>
          <w14:ligatures w14:val="standardContextual"/>
        </w:rPr>
      </w:pPr>
      <w:r w:rsidRPr="007E63E5">
        <w:rPr>
          <w:rStyle w:val="Hyperlink"/>
          <w:b/>
          <w:bCs/>
          <w:color w:val="auto"/>
          <w:u w:val="none"/>
          <w:lang w:val="en-GB"/>
        </w:rPr>
        <w:t>AMENDMENTS  TO  SERVICE  PUBLICATIONS</w:t>
      </w:r>
    </w:p>
    <w:p w14:paraId="721F3BF0" w14:textId="5D5BAA0A" w:rsidR="000355DB" w:rsidRDefault="000355DB" w:rsidP="00380083">
      <w:pPr>
        <w:pStyle w:val="TOC1"/>
        <w:rPr>
          <w:rStyle w:val="Hyperlink"/>
          <w:color w:val="auto"/>
          <w:u w:val="none"/>
          <w:lang w:val="en-US"/>
        </w:rPr>
      </w:pPr>
      <w:r w:rsidRPr="000355DB">
        <w:rPr>
          <w:rStyle w:val="Hyperlink"/>
          <w:color w:val="auto"/>
          <w:u w:val="none"/>
          <w:lang w:val="en-US"/>
        </w:rPr>
        <w:t xml:space="preserve">List of Ship Stations and Maritime Mobile </w:t>
      </w:r>
      <w:r>
        <w:rPr>
          <w:rStyle w:val="Hyperlink"/>
          <w:color w:val="auto"/>
          <w:u w:val="none"/>
          <w:lang w:val="en-US"/>
        </w:rPr>
        <w:t xml:space="preserve"> </w:t>
      </w:r>
      <w:r w:rsidRPr="000355DB">
        <w:rPr>
          <w:rStyle w:val="Hyperlink"/>
          <w:color w:val="auto"/>
          <w:u w:val="none"/>
          <w:lang w:val="en-US"/>
        </w:rPr>
        <w:t>Service Identity Assignments</w:t>
      </w:r>
      <w:r>
        <w:rPr>
          <w:rStyle w:val="Hyperlink"/>
          <w:color w:val="auto"/>
          <w:u w:val="none"/>
          <w:lang w:val="en-US"/>
        </w:rPr>
        <w:t xml:space="preserve"> </w:t>
      </w:r>
      <w:r w:rsidRPr="000355DB">
        <w:rPr>
          <w:rStyle w:val="Hyperlink"/>
          <w:color w:val="auto"/>
          <w:u w:val="none"/>
          <w:lang w:val="en-US"/>
        </w:rPr>
        <w:t>(List V)</w:t>
      </w:r>
      <w:r>
        <w:rPr>
          <w:rStyle w:val="Hyperlink"/>
          <w:color w:val="auto"/>
          <w:u w:val="none"/>
          <w:lang w:val="en-US"/>
        </w:rPr>
        <w:tab/>
      </w:r>
      <w:r>
        <w:rPr>
          <w:rStyle w:val="Hyperlink"/>
          <w:color w:val="auto"/>
          <w:u w:val="none"/>
          <w:lang w:val="en-US"/>
        </w:rPr>
        <w:tab/>
        <w:t>9</w:t>
      </w:r>
    </w:p>
    <w:p w14:paraId="3CDFA2CA" w14:textId="14D89FF5" w:rsidR="00B25EE9" w:rsidRPr="000D3231" w:rsidRDefault="00B25EE9" w:rsidP="00380083">
      <w:pPr>
        <w:pStyle w:val="TOC1"/>
        <w:rPr>
          <w:rStyle w:val="Hyperlink"/>
          <w:webHidden/>
          <w:color w:val="auto"/>
          <w:u w:val="none"/>
          <w:lang w:val="en-GB"/>
        </w:rPr>
      </w:pPr>
      <w:r w:rsidRPr="007E63E5">
        <w:rPr>
          <w:rStyle w:val="Hyperlink"/>
          <w:color w:val="auto"/>
          <w:u w:val="none"/>
          <w:lang w:val="en-US"/>
        </w:rPr>
        <w:t xml:space="preserve">Mobile Network Codes (MNC) for the international identification plan for public networks </w:t>
      </w:r>
      <w:r w:rsidR="00575B53" w:rsidRPr="007E63E5">
        <w:rPr>
          <w:rStyle w:val="Hyperlink"/>
          <w:color w:val="auto"/>
          <w:u w:val="none"/>
          <w:lang w:val="en-US"/>
        </w:rPr>
        <w:br/>
      </w:r>
      <w:r w:rsidRPr="007E63E5">
        <w:rPr>
          <w:rStyle w:val="Hyperlink"/>
          <w:color w:val="auto"/>
          <w:u w:val="none"/>
          <w:lang w:val="en-US"/>
        </w:rPr>
        <w:t>and subscriptions</w:t>
      </w:r>
      <w:r w:rsidRPr="007E63E5">
        <w:rPr>
          <w:rStyle w:val="Hyperlink"/>
          <w:webHidden/>
          <w:color w:val="auto"/>
          <w:u w:val="none"/>
          <w:lang w:val="en-US"/>
        </w:rPr>
        <w:tab/>
      </w:r>
      <w:r w:rsidRPr="007E63E5">
        <w:rPr>
          <w:rStyle w:val="Hyperlink"/>
          <w:webHidden/>
          <w:color w:val="auto"/>
          <w:u w:val="none"/>
          <w:lang w:val="en-US"/>
        </w:rPr>
        <w:tab/>
      </w:r>
      <w:r w:rsidR="000355DB">
        <w:rPr>
          <w:rStyle w:val="Hyperlink"/>
          <w:webHidden/>
          <w:color w:val="auto"/>
          <w:u w:val="none"/>
          <w:lang w:val="en-GB"/>
        </w:rPr>
        <w:t>10</w:t>
      </w:r>
    </w:p>
    <w:p w14:paraId="78D3E0CF" w14:textId="0DE64F09" w:rsidR="004A37E1" w:rsidRPr="000D3231" w:rsidRDefault="004A37E1" w:rsidP="004A37E1">
      <w:pPr>
        <w:pStyle w:val="TOC1"/>
        <w:rPr>
          <w:rStyle w:val="Hyperlink"/>
          <w:color w:val="auto"/>
          <w:u w:val="none"/>
          <w:lang w:val="en-GB"/>
        </w:rPr>
      </w:pPr>
      <w:r w:rsidRPr="007E63E5">
        <w:rPr>
          <w:rStyle w:val="Hyperlink"/>
          <w:color w:val="auto"/>
          <w:u w:val="none"/>
          <w:lang w:val="en-US"/>
        </w:rPr>
        <w:t>List of ITU Carrier Codes</w:t>
      </w:r>
      <w:r w:rsidRPr="007E63E5">
        <w:rPr>
          <w:rStyle w:val="Hyperlink"/>
          <w:color w:val="auto"/>
          <w:u w:val="none"/>
          <w:lang w:val="en-US"/>
        </w:rPr>
        <w:tab/>
      </w:r>
      <w:r w:rsidRPr="007E63E5">
        <w:rPr>
          <w:rStyle w:val="Hyperlink"/>
          <w:color w:val="auto"/>
          <w:u w:val="none"/>
          <w:lang w:val="en-US"/>
        </w:rPr>
        <w:tab/>
      </w:r>
      <w:r w:rsidR="000355DB">
        <w:rPr>
          <w:rStyle w:val="Hyperlink"/>
          <w:color w:val="auto"/>
          <w:u w:val="none"/>
          <w:lang w:val="en-GB"/>
        </w:rPr>
        <w:t>10</w:t>
      </w:r>
    </w:p>
    <w:p w14:paraId="210EB979" w14:textId="79C7F28E" w:rsidR="00B25EE9" w:rsidRPr="000D3231" w:rsidRDefault="00B25EE9" w:rsidP="00380083">
      <w:pPr>
        <w:pStyle w:val="TOC1"/>
        <w:rPr>
          <w:rStyle w:val="Hyperlink"/>
          <w:color w:val="auto"/>
          <w:u w:val="none"/>
          <w:lang w:val="en-GB"/>
        </w:rPr>
      </w:pPr>
      <w:r w:rsidRPr="007E63E5">
        <w:rPr>
          <w:rStyle w:val="Hyperlink"/>
          <w:color w:val="auto"/>
          <w:u w:val="none"/>
          <w:lang w:val="en-US"/>
        </w:rPr>
        <w:t>List of International Signalling Point Codes (ISPC)</w:t>
      </w:r>
      <w:r w:rsidRPr="007E63E5">
        <w:rPr>
          <w:rStyle w:val="Hyperlink"/>
          <w:webHidden/>
          <w:color w:val="auto"/>
          <w:u w:val="none"/>
          <w:lang w:val="en-US"/>
        </w:rPr>
        <w:tab/>
      </w:r>
      <w:r w:rsidRPr="007E63E5">
        <w:rPr>
          <w:rStyle w:val="Hyperlink"/>
          <w:webHidden/>
          <w:color w:val="auto"/>
          <w:u w:val="none"/>
          <w:lang w:val="en-US"/>
        </w:rPr>
        <w:tab/>
      </w:r>
      <w:r w:rsidR="000355DB">
        <w:rPr>
          <w:rStyle w:val="Hyperlink"/>
          <w:webHidden/>
          <w:color w:val="auto"/>
          <w:u w:val="none"/>
          <w:lang w:val="en-GB"/>
        </w:rPr>
        <w:t>11</w:t>
      </w:r>
    </w:p>
    <w:p w14:paraId="4CEE1586" w14:textId="76EC6BC6" w:rsidR="00B25EE9" w:rsidRPr="000D3231" w:rsidRDefault="00B25EE9" w:rsidP="00380083">
      <w:pPr>
        <w:pStyle w:val="TOC1"/>
        <w:rPr>
          <w:rStyle w:val="Hyperlink"/>
          <w:color w:val="auto"/>
          <w:u w:val="none"/>
          <w:lang w:val="fr-CH"/>
        </w:rPr>
      </w:pPr>
      <w:r w:rsidRPr="007E63E5">
        <w:rPr>
          <w:rStyle w:val="Hyperlink"/>
          <w:color w:val="auto"/>
          <w:u w:val="none"/>
          <w:lang w:val="en-US"/>
        </w:rPr>
        <w:t>National Numbering Plan</w:t>
      </w:r>
      <w:r w:rsidRPr="007E63E5">
        <w:rPr>
          <w:rStyle w:val="Hyperlink"/>
          <w:webHidden/>
          <w:color w:val="auto"/>
          <w:u w:val="none"/>
          <w:lang w:val="en-US"/>
        </w:rPr>
        <w:tab/>
      </w:r>
      <w:r w:rsidRPr="007E63E5">
        <w:rPr>
          <w:rStyle w:val="Hyperlink"/>
          <w:webHidden/>
          <w:color w:val="auto"/>
          <w:u w:val="none"/>
          <w:lang w:val="en-US"/>
        </w:rPr>
        <w:tab/>
      </w:r>
      <w:r w:rsidR="000355DB">
        <w:rPr>
          <w:rStyle w:val="Hyperlink"/>
          <w:webHidden/>
          <w:color w:val="auto"/>
          <w:u w:val="none"/>
          <w:lang w:val="fr-CH"/>
        </w:rPr>
        <w:t>11</w:t>
      </w:r>
    </w:p>
    <w:p w14:paraId="7647CC87" w14:textId="6B8BF4F3" w:rsidR="00B25EE9" w:rsidRDefault="00B25EE9" w:rsidP="00B4255A">
      <w:pPr>
        <w:rPr>
          <w:rFonts w:eastAsiaTheme="minorEastAsia"/>
          <w:lang w:val="en-GB"/>
        </w:rPr>
      </w:pPr>
    </w:p>
    <w:p w14:paraId="38D60752" w14:textId="77777777" w:rsidR="00DC16A0" w:rsidRDefault="00DC16A0" w:rsidP="00B4255A">
      <w:pPr>
        <w:rPr>
          <w:rFonts w:eastAsiaTheme="minorEastAsia"/>
          <w:lang w:val="en-GB"/>
        </w:rPr>
      </w:pPr>
    </w:p>
    <w:p w14:paraId="6C782078" w14:textId="77777777" w:rsidR="00B25EE9" w:rsidRDefault="00B25EE9" w:rsidP="00B4255A">
      <w:pPr>
        <w:rPr>
          <w:rFonts w:eastAsiaTheme="minorEastAsia"/>
          <w:lang w:val="en-GB"/>
        </w:rPr>
      </w:pPr>
    </w:p>
    <w:p w14:paraId="25DFCD15" w14:textId="29423857" w:rsidR="006D2955" w:rsidRPr="00317C1F" w:rsidRDefault="006D2955" w:rsidP="00B4255A">
      <w:pPr>
        <w:rPr>
          <w:rFonts w:eastAsiaTheme="minorEastAsia"/>
          <w:lang w:val="en-GB"/>
        </w:rPr>
      </w:pPr>
      <w:r w:rsidRPr="00317C1F">
        <w:rPr>
          <w:rFonts w:eastAsiaTheme="minorEastAsia"/>
          <w:lang w:val="en-GB"/>
        </w:rPr>
        <w:br w:type="page"/>
      </w:r>
    </w:p>
    <w:p w14:paraId="01CE5B30" w14:textId="77777777" w:rsidR="003E1976" w:rsidRDefault="003E1976" w:rsidP="003E1976">
      <w:pPr>
        <w:spacing w:before="240"/>
        <w:jc w:val="left"/>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124E48" w:rsidRPr="000E5218" w14:paraId="0D525092" w14:textId="77777777" w:rsidTr="00AD3A56">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CEEA8DD" w14:textId="77777777" w:rsidR="00124E48" w:rsidRPr="000E5218"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0AD0F4F7" w14:textId="77777777" w:rsidR="00124E48" w:rsidRPr="00BC3327"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BC3327">
              <w:rPr>
                <w:rFonts w:eastAsia="SimSun"/>
                <w:i/>
                <w:noProof w:val="0"/>
                <w:sz w:val="18"/>
                <w:lang w:eastAsia="zh-CN"/>
              </w:rPr>
              <w:t>Including information</w:t>
            </w:r>
            <w:r w:rsidRPr="00BC3327">
              <w:rPr>
                <w:rFonts w:eastAsia="SimSun"/>
                <w:i/>
                <w:noProof w:val="0"/>
                <w:sz w:val="18"/>
                <w:lang w:eastAsia="zh-CN"/>
              </w:rPr>
              <w:br/>
              <w:t>received by:</w:t>
            </w:r>
          </w:p>
        </w:tc>
      </w:tr>
      <w:tr w:rsidR="00124E48" w:rsidRPr="000E5218" w14:paraId="32772FB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193C00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1C39B903"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D7B68F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30.IV.202</w:t>
            </w:r>
            <w:r>
              <w:rPr>
                <w:rFonts w:eastAsia="SimSun"/>
                <w:noProof w:val="0"/>
                <w:sz w:val="18"/>
                <w:lang w:eastAsia="zh-CN"/>
              </w:rPr>
              <w:t>6</w:t>
            </w:r>
          </w:p>
        </w:tc>
      </w:tr>
      <w:tr w:rsidR="00124E48" w:rsidRPr="000E5218" w14:paraId="3B4099F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216DC56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0B3B2FC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8A3B41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15.V.202</w:t>
            </w:r>
            <w:r>
              <w:rPr>
                <w:rFonts w:eastAsia="SimSun"/>
                <w:noProof w:val="0"/>
                <w:sz w:val="18"/>
                <w:lang w:eastAsia="zh-CN"/>
              </w:rPr>
              <w:t>6</w:t>
            </w:r>
          </w:p>
        </w:tc>
      </w:tr>
      <w:tr w:rsidR="00124E48" w:rsidRPr="000E5218" w14:paraId="2C47095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85E866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1D56B4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251842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29</w:t>
            </w:r>
            <w:r w:rsidRPr="00BC3327">
              <w:rPr>
                <w:rFonts w:eastAsia="SimSun"/>
                <w:noProof w:val="0"/>
                <w:sz w:val="18"/>
                <w:lang w:eastAsia="zh-CN"/>
              </w:rPr>
              <w:t>.V.202</w:t>
            </w:r>
            <w:r>
              <w:rPr>
                <w:rFonts w:eastAsia="SimSun"/>
                <w:noProof w:val="0"/>
                <w:sz w:val="18"/>
                <w:lang w:eastAsia="zh-CN"/>
              </w:rPr>
              <w:t>6</w:t>
            </w:r>
          </w:p>
        </w:tc>
      </w:tr>
      <w:tr w:rsidR="00124E48" w:rsidRPr="000E5218" w14:paraId="681E83C2"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C3DDAD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2C00751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897F1A8"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.VI.202</w:t>
            </w:r>
            <w:r>
              <w:rPr>
                <w:rFonts w:eastAsia="SimSun"/>
                <w:noProof w:val="0"/>
                <w:sz w:val="18"/>
                <w:lang w:eastAsia="zh-CN"/>
              </w:rPr>
              <w:t>6</w:t>
            </w:r>
          </w:p>
        </w:tc>
      </w:tr>
      <w:tr w:rsidR="00124E48" w:rsidRPr="000E5218" w14:paraId="311AA02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5B19F7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3A405B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201FB83"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30.VI.2026</w:t>
            </w:r>
          </w:p>
        </w:tc>
      </w:tr>
      <w:tr w:rsidR="00124E48" w:rsidRPr="000E5218" w14:paraId="3A5872F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57F41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5DFAE83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DAB93F7"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124E48" w:rsidRPr="000E5218" w14:paraId="5EC22986"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E3EB6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76F7F79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1E163E6"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31.VII.2026</w:t>
            </w:r>
          </w:p>
        </w:tc>
      </w:tr>
      <w:tr w:rsidR="00124E48" w:rsidRPr="000E5218" w14:paraId="3457702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59BFD1A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2EDA8A3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0F57A0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124E48" w:rsidRPr="000E5218" w14:paraId="23EAAF3E"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1975790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4AB1EA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67CFC6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124E48" w:rsidRPr="000E5218" w14:paraId="3688A38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D51921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3D5F9CB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0C9A5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124E48" w:rsidRPr="000E5218" w14:paraId="7BB17728"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2F5B82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17A56DC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0724AEF"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124E48" w:rsidRPr="000E5218" w14:paraId="66158279"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52C8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2CFAC9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C1CC09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124E48" w:rsidRPr="000E5218" w14:paraId="2F6CCB8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B547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19234FE4"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ABC935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124E48" w:rsidRPr="000E5218" w14:paraId="2FBD20E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BC8643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1BA577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4BA723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124E48" w:rsidRPr="000E5218" w14:paraId="43287600"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5A3B48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74526A5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C7C6F5"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124E48" w:rsidRPr="000E5218" w14:paraId="3849969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243C56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7CF8CD5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6FEB7DE4"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0273285B" w14:textId="77777777" w:rsidR="00124E48" w:rsidRDefault="00124E48"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92" w:name="_Toc6411900"/>
      <w:bookmarkStart w:id="693" w:name="_Toc6215735"/>
      <w:bookmarkStart w:id="694" w:name="_Toc4420920"/>
      <w:bookmarkStart w:id="695" w:name="_Toc1570035"/>
      <w:bookmarkStart w:id="696" w:name="_Toc340529"/>
      <w:bookmarkStart w:id="697" w:name="_Toc536101942"/>
      <w:bookmarkStart w:id="698" w:name="_Toc531960774"/>
      <w:bookmarkStart w:id="699" w:name="_Toc531094563"/>
      <w:bookmarkStart w:id="700" w:name="_Toc526431477"/>
      <w:bookmarkStart w:id="701" w:name="_Toc525638280"/>
      <w:bookmarkStart w:id="702" w:name="_Toc524430947"/>
      <w:bookmarkStart w:id="703" w:name="_Toc520709556"/>
      <w:bookmarkStart w:id="704" w:name="_Toc518981880"/>
      <w:bookmarkStart w:id="705" w:name="_Toc517792324"/>
      <w:bookmarkStart w:id="706" w:name="_Toc514850715"/>
      <w:bookmarkStart w:id="707" w:name="_Toc513645639"/>
      <w:bookmarkStart w:id="708" w:name="_Toc510775346"/>
      <w:bookmarkStart w:id="709" w:name="_Toc509838122"/>
      <w:bookmarkStart w:id="710" w:name="_Toc507510701"/>
      <w:bookmarkStart w:id="711" w:name="_Toc505005326"/>
      <w:bookmarkStart w:id="712" w:name="_Toc503439012"/>
      <w:bookmarkStart w:id="713" w:name="_Toc500842094"/>
      <w:bookmarkStart w:id="714" w:name="_Toc500841773"/>
      <w:bookmarkStart w:id="715" w:name="_Toc499624458"/>
      <w:bookmarkStart w:id="716" w:name="_Toc497988304"/>
      <w:bookmarkStart w:id="717" w:name="_Toc497986896"/>
      <w:bookmarkStart w:id="718" w:name="_Toc496537196"/>
      <w:bookmarkStart w:id="719" w:name="_Toc495499924"/>
      <w:bookmarkStart w:id="720" w:name="_Toc493685639"/>
      <w:bookmarkStart w:id="721" w:name="_Toc488848844"/>
      <w:bookmarkStart w:id="722" w:name="_Toc487466255"/>
      <w:bookmarkStart w:id="723" w:name="_Toc486323157"/>
      <w:bookmarkStart w:id="724" w:name="_Toc485117044"/>
      <w:bookmarkStart w:id="725" w:name="_Toc483388277"/>
      <w:bookmarkStart w:id="726" w:name="_Toc482280082"/>
      <w:bookmarkStart w:id="727" w:name="_Toc479671288"/>
      <w:bookmarkStart w:id="728" w:name="_Toc478464746"/>
      <w:bookmarkStart w:id="729" w:name="_Toc477169041"/>
      <w:bookmarkStart w:id="730" w:name="_Toc474504469"/>
      <w:bookmarkStart w:id="731" w:name="_Toc473209527"/>
      <w:bookmarkStart w:id="732" w:name="_Toc471824658"/>
      <w:bookmarkStart w:id="733" w:name="_Toc469924983"/>
      <w:bookmarkStart w:id="734" w:name="_Toc469048936"/>
      <w:bookmarkStart w:id="735" w:name="_Toc466367267"/>
      <w:bookmarkStart w:id="736" w:name="_Toc465345248"/>
      <w:bookmarkStart w:id="737" w:name="_Toc456103322"/>
      <w:bookmarkStart w:id="738" w:name="_Toc456103206"/>
      <w:bookmarkStart w:id="739" w:name="_Toc454789144"/>
      <w:bookmarkStart w:id="740" w:name="_Toc453320500"/>
      <w:bookmarkStart w:id="741" w:name="_Toc451863130"/>
      <w:bookmarkStart w:id="742" w:name="_Toc450747461"/>
      <w:bookmarkStart w:id="743" w:name="_Toc449442757"/>
      <w:bookmarkStart w:id="744" w:name="_Toc446578863"/>
      <w:bookmarkStart w:id="745" w:name="_Toc445368575"/>
      <w:bookmarkStart w:id="746" w:name="_Toc442711612"/>
      <w:bookmarkStart w:id="747" w:name="_Toc441671597"/>
      <w:bookmarkStart w:id="748" w:name="_Toc440443780"/>
      <w:bookmarkStart w:id="749" w:name="_Toc438219157"/>
      <w:bookmarkStart w:id="750" w:name="_Toc437264272"/>
      <w:bookmarkStart w:id="751" w:name="_Toc436383050"/>
      <w:bookmarkStart w:id="752" w:name="_Toc434843822"/>
      <w:bookmarkStart w:id="753" w:name="_Toc433358213"/>
      <w:bookmarkStart w:id="754" w:name="_Toc432498825"/>
      <w:bookmarkStart w:id="755" w:name="_Toc429469038"/>
      <w:bookmarkStart w:id="756" w:name="_Toc428372289"/>
      <w:bookmarkStart w:id="757" w:name="_Toc428193349"/>
      <w:bookmarkStart w:id="758" w:name="_Toc424300235"/>
      <w:bookmarkStart w:id="759" w:name="_Toc423078764"/>
      <w:bookmarkStart w:id="760" w:name="_Toc421783545"/>
      <w:bookmarkStart w:id="761" w:name="_Toc420414817"/>
      <w:bookmarkStart w:id="762" w:name="_Toc417984330"/>
      <w:bookmarkStart w:id="763" w:name="_Toc416360067"/>
      <w:bookmarkStart w:id="764" w:name="_Toc414884937"/>
      <w:bookmarkStart w:id="765" w:name="_Toc410904532"/>
      <w:bookmarkStart w:id="766" w:name="_Toc409708222"/>
      <w:bookmarkStart w:id="767" w:name="_Toc408576623"/>
      <w:bookmarkStart w:id="768" w:name="_Toc406508003"/>
      <w:bookmarkStart w:id="769" w:name="_Toc405386770"/>
      <w:bookmarkStart w:id="770" w:name="_Toc404332304"/>
      <w:bookmarkStart w:id="771" w:name="_Toc402967091"/>
      <w:bookmarkStart w:id="772" w:name="_Toc401757902"/>
      <w:bookmarkStart w:id="773" w:name="_Toc400374866"/>
      <w:bookmarkStart w:id="774" w:name="_Toc399160622"/>
      <w:bookmarkStart w:id="775" w:name="_Toc397517638"/>
      <w:bookmarkStart w:id="776" w:name="_Toc396212801"/>
      <w:bookmarkStart w:id="777" w:name="_Toc395100445"/>
      <w:bookmarkStart w:id="778" w:name="_Toc393715460"/>
      <w:bookmarkStart w:id="779" w:name="_Toc393714456"/>
      <w:bookmarkStart w:id="780" w:name="_Toc393713408"/>
      <w:bookmarkStart w:id="781" w:name="_Toc392235869"/>
      <w:bookmarkStart w:id="782" w:name="_Toc391386065"/>
      <w:bookmarkStart w:id="783" w:name="_Toc389730868"/>
      <w:bookmarkStart w:id="784" w:name="_Toc388947553"/>
      <w:bookmarkStart w:id="785" w:name="_Toc388946306"/>
      <w:bookmarkStart w:id="786" w:name="_Toc385496782"/>
      <w:bookmarkStart w:id="787" w:name="_Toc384625683"/>
      <w:bookmarkStart w:id="788" w:name="_Toc383182297"/>
      <w:bookmarkStart w:id="789" w:name="_Toc381784218"/>
      <w:bookmarkStart w:id="790" w:name="_Toc380582888"/>
      <w:bookmarkStart w:id="791" w:name="_Toc379440363"/>
      <w:bookmarkStart w:id="792" w:name="_Toc378322705"/>
      <w:bookmarkStart w:id="793" w:name="_Toc377026490"/>
      <w:bookmarkStart w:id="794" w:name="_Toc374692760"/>
      <w:bookmarkStart w:id="795" w:name="_Toc374692683"/>
      <w:bookmarkStart w:id="796" w:name="_Toc374006625"/>
      <w:bookmarkStart w:id="797" w:name="_Toc373157812"/>
      <w:bookmarkStart w:id="798" w:name="_Toc371588839"/>
      <w:bookmarkStart w:id="799" w:name="_Toc370373463"/>
      <w:bookmarkStart w:id="800" w:name="_Toc369007856"/>
      <w:bookmarkStart w:id="801" w:name="_Toc369007676"/>
      <w:bookmarkStart w:id="802" w:name="_Toc367715514"/>
      <w:bookmarkStart w:id="803" w:name="_Toc366157675"/>
      <w:bookmarkStart w:id="804" w:name="_Toc364672335"/>
      <w:bookmarkStart w:id="805" w:name="_Toc363741386"/>
      <w:bookmarkStart w:id="806" w:name="_Toc361921549"/>
      <w:bookmarkStart w:id="807" w:name="_Toc360696816"/>
      <w:bookmarkStart w:id="808" w:name="_Toc359489413"/>
      <w:bookmarkStart w:id="809" w:name="_Toc358192560"/>
      <w:bookmarkStart w:id="810" w:name="_Toc357001929"/>
      <w:bookmarkStart w:id="811" w:name="_Toc355708836"/>
      <w:bookmarkStart w:id="812" w:name="_Toc354053821"/>
      <w:bookmarkStart w:id="813" w:name="_Toc352940476"/>
      <w:bookmarkStart w:id="814" w:name="_Toc351549876"/>
      <w:bookmarkStart w:id="815" w:name="_Toc350415578"/>
      <w:bookmarkStart w:id="816" w:name="_Toc349288248"/>
      <w:bookmarkStart w:id="817" w:name="_Toc347929580"/>
      <w:bookmarkStart w:id="818" w:name="_Toc346885932"/>
      <w:bookmarkStart w:id="819" w:name="_Toc345579827"/>
      <w:bookmarkStart w:id="820" w:name="_Toc343262676"/>
      <w:bookmarkStart w:id="821" w:name="_Toc342912839"/>
      <w:bookmarkStart w:id="822" w:name="_Toc341451212"/>
      <w:bookmarkStart w:id="823" w:name="_Toc340225513"/>
      <w:bookmarkStart w:id="824" w:name="_Toc338779373"/>
      <w:bookmarkStart w:id="825" w:name="_Toc337110333"/>
      <w:bookmarkStart w:id="826" w:name="_Toc335901499"/>
      <w:bookmarkStart w:id="827" w:name="_Toc334776192"/>
      <w:bookmarkStart w:id="828" w:name="_Toc332272646"/>
      <w:bookmarkStart w:id="829" w:name="_Toc323904374"/>
      <w:bookmarkStart w:id="830" w:name="_Toc323035706"/>
      <w:bookmarkStart w:id="831" w:name="_Toc321820540"/>
      <w:bookmarkStart w:id="832" w:name="_Toc321311660"/>
      <w:bookmarkStart w:id="833" w:name="_Toc321233389"/>
      <w:bookmarkStart w:id="834" w:name="_Toc320536954"/>
      <w:bookmarkStart w:id="835" w:name="_Toc318964998"/>
      <w:bookmarkStart w:id="836" w:name="_Toc316479952"/>
      <w:bookmarkStart w:id="837" w:name="_Toc313973312"/>
      <w:bookmarkStart w:id="838" w:name="_Toc311103642"/>
      <w:bookmarkStart w:id="839" w:name="_Toc308530336"/>
      <w:bookmarkStart w:id="840" w:name="_Toc304892154"/>
      <w:bookmarkStart w:id="841" w:name="_Toc303344248"/>
      <w:bookmarkStart w:id="842" w:name="_Toc301945289"/>
      <w:bookmarkStart w:id="843" w:name="_Toc297804717"/>
      <w:bookmarkStart w:id="844" w:name="_Toc296675478"/>
      <w:bookmarkStart w:id="845" w:name="_Toc295387895"/>
      <w:bookmarkStart w:id="846" w:name="_Toc292704950"/>
      <w:bookmarkStart w:id="847" w:name="_Toc291005378"/>
      <w:bookmarkStart w:id="848" w:name="_Toc288660268"/>
      <w:bookmarkStart w:id="849" w:name="_Toc286218711"/>
      <w:bookmarkStart w:id="850" w:name="_Toc283737194"/>
      <w:bookmarkStart w:id="851" w:name="_Toc282526037"/>
      <w:bookmarkStart w:id="852" w:name="_Toc280349205"/>
      <w:bookmarkStart w:id="853" w:name="_Toc279669135"/>
      <w:bookmarkStart w:id="854" w:name="_Toc276717162"/>
      <w:bookmarkStart w:id="855" w:name="_Toc274223814"/>
      <w:bookmarkStart w:id="856" w:name="_Toc273023320"/>
      <w:bookmarkStart w:id="857" w:name="_Toc271700476"/>
      <w:bookmarkStart w:id="858" w:name="_Toc268773999"/>
      <w:bookmarkStart w:id="859" w:name="_Toc266181233"/>
      <w:bookmarkStart w:id="860" w:name="_Toc259783104"/>
      <w:bookmarkStart w:id="861" w:name="_Toc253407141"/>
      <w:bookmarkStart w:id="862" w:name="_Toc8296058"/>
      <w:bookmarkStart w:id="863" w:name="_Toc9580673"/>
      <w:bookmarkStart w:id="864" w:name="_Toc12354358"/>
      <w:bookmarkStart w:id="865" w:name="_Toc13065945"/>
      <w:bookmarkStart w:id="866" w:name="_Toc14769327"/>
      <w:bookmarkStart w:id="867" w:name="_Toc18681552"/>
      <w:bookmarkStart w:id="868" w:name="_Toc21528576"/>
      <w:bookmarkStart w:id="869" w:name="_Toc23321864"/>
      <w:bookmarkStart w:id="870" w:name="_Toc24365700"/>
      <w:bookmarkStart w:id="871" w:name="_Toc25746886"/>
      <w:bookmarkStart w:id="872" w:name="_Toc26539908"/>
      <w:bookmarkStart w:id="873" w:name="_Toc27558683"/>
      <w:bookmarkStart w:id="874" w:name="_Toc31986465"/>
      <w:bookmarkStart w:id="875" w:name="_Toc33175448"/>
      <w:bookmarkStart w:id="876" w:name="_Toc38455857"/>
      <w:bookmarkStart w:id="877" w:name="_Toc40787337"/>
      <w:bookmarkStart w:id="878" w:name="_Toc49438638"/>
      <w:bookmarkStart w:id="879" w:name="_Toc51669577"/>
      <w:bookmarkStart w:id="880" w:name="_Toc52889718"/>
      <w:bookmarkStart w:id="881" w:name="_Toc57030863"/>
      <w:bookmarkStart w:id="882" w:name="_Toc67918813"/>
      <w:bookmarkStart w:id="883" w:name="_Toc70410761"/>
      <w:bookmarkStart w:id="884" w:name="_Toc74064877"/>
      <w:bookmarkStart w:id="885" w:name="_Toc78207940"/>
      <w:bookmarkStart w:id="886" w:name="_Toc97889177"/>
      <w:bookmarkStart w:id="887" w:name="_Toc103001292"/>
      <w:bookmarkStart w:id="888" w:name="_Toc108423193"/>
      <w:bookmarkStart w:id="889" w:name="_Toc125536222"/>
      <w:bookmarkStart w:id="890" w:name="_Toc140583961"/>
      <w:bookmarkStart w:id="891" w:name="_Toc157508790"/>
      <w:bookmarkStart w:id="892" w:name="_Toc161924847"/>
      <w:bookmarkStart w:id="893" w:name="_Toc166081780"/>
      <w:bookmarkStart w:id="894" w:name="_Toc187412372"/>
      <w:bookmarkStart w:id="895" w:name="_Toc220086315"/>
      <w:bookmarkStart w:id="896" w:name="_Toc253407143"/>
      <w:bookmarkStart w:id="897" w:name="_Toc262631799"/>
      <w:r w:rsidRPr="008746A7">
        <w:lastRenderedPageBreak/>
        <w:t>GENERAL  INFORMATION</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747B1CCE" w14:textId="77777777" w:rsidR="00374F70" w:rsidRDefault="00374F70" w:rsidP="00374F70">
      <w:pPr>
        <w:pStyle w:val="Heading20"/>
        <w:rPr>
          <w:lang w:val="en-US"/>
        </w:rPr>
      </w:pPr>
      <w:bookmarkStart w:id="898" w:name="_Toc6411901"/>
      <w:bookmarkStart w:id="899" w:name="_Toc6215736"/>
      <w:bookmarkStart w:id="900" w:name="_Toc4420921"/>
      <w:bookmarkStart w:id="901" w:name="_Toc1570036"/>
      <w:bookmarkStart w:id="902" w:name="_Toc340530"/>
      <w:bookmarkStart w:id="903" w:name="_Toc536101943"/>
      <w:bookmarkStart w:id="904" w:name="_Toc531960775"/>
      <w:bookmarkStart w:id="905" w:name="_Toc531094564"/>
      <w:bookmarkStart w:id="906" w:name="_Toc526431478"/>
      <w:bookmarkStart w:id="907" w:name="_Toc525638281"/>
      <w:bookmarkStart w:id="908" w:name="_Toc524430948"/>
      <w:bookmarkStart w:id="909" w:name="_Toc520709557"/>
      <w:bookmarkStart w:id="910" w:name="_Toc518981881"/>
      <w:bookmarkStart w:id="911" w:name="_Toc517792325"/>
      <w:bookmarkStart w:id="912" w:name="_Toc514850716"/>
      <w:bookmarkStart w:id="913" w:name="_Toc513645640"/>
      <w:bookmarkStart w:id="914" w:name="_Toc510775347"/>
      <w:bookmarkStart w:id="915" w:name="_Toc509838123"/>
      <w:bookmarkStart w:id="916" w:name="_Toc507510702"/>
      <w:bookmarkStart w:id="917" w:name="_Toc505005327"/>
      <w:bookmarkStart w:id="918" w:name="_Toc503439013"/>
      <w:bookmarkStart w:id="919" w:name="_Toc500842095"/>
      <w:bookmarkStart w:id="920" w:name="_Toc500841774"/>
      <w:bookmarkStart w:id="921" w:name="_Toc499624459"/>
      <w:bookmarkStart w:id="922" w:name="_Toc497988305"/>
      <w:bookmarkStart w:id="923" w:name="_Toc497986897"/>
      <w:bookmarkStart w:id="924" w:name="_Toc496537197"/>
      <w:bookmarkStart w:id="925" w:name="_Toc495499925"/>
      <w:bookmarkStart w:id="926" w:name="_Toc493685640"/>
      <w:bookmarkStart w:id="927" w:name="_Toc488848845"/>
      <w:bookmarkStart w:id="928" w:name="_Toc487466256"/>
      <w:bookmarkStart w:id="929" w:name="_Toc486323158"/>
      <w:bookmarkStart w:id="930" w:name="_Toc485117045"/>
      <w:bookmarkStart w:id="931" w:name="_Toc483388278"/>
      <w:bookmarkStart w:id="932" w:name="_Toc482280083"/>
      <w:bookmarkStart w:id="933" w:name="_Toc479671289"/>
      <w:bookmarkStart w:id="934" w:name="_Toc478464747"/>
      <w:bookmarkStart w:id="935" w:name="_Toc477169042"/>
      <w:bookmarkStart w:id="936" w:name="_Toc474504470"/>
      <w:bookmarkStart w:id="937" w:name="_Toc473209528"/>
      <w:bookmarkStart w:id="938" w:name="_Toc471824659"/>
      <w:bookmarkStart w:id="939" w:name="_Toc469924984"/>
      <w:bookmarkStart w:id="940" w:name="_Toc469048937"/>
      <w:bookmarkStart w:id="941" w:name="_Toc466367268"/>
      <w:bookmarkStart w:id="942" w:name="_Toc465345249"/>
      <w:bookmarkStart w:id="943" w:name="_Toc456103323"/>
      <w:bookmarkStart w:id="944" w:name="_Toc456103207"/>
      <w:bookmarkStart w:id="945" w:name="_Toc454789145"/>
      <w:bookmarkStart w:id="946" w:name="_Toc453320501"/>
      <w:bookmarkStart w:id="947" w:name="_Toc451863131"/>
      <w:bookmarkStart w:id="948" w:name="_Toc450747462"/>
      <w:bookmarkStart w:id="949" w:name="_Toc449442758"/>
      <w:bookmarkStart w:id="950" w:name="_Toc446578864"/>
      <w:bookmarkStart w:id="951" w:name="_Toc445368576"/>
      <w:bookmarkStart w:id="952" w:name="_Toc442711613"/>
      <w:bookmarkStart w:id="953" w:name="_Toc441671598"/>
      <w:bookmarkStart w:id="954" w:name="_Toc440443781"/>
      <w:bookmarkStart w:id="955" w:name="_Toc438219158"/>
      <w:bookmarkStart w:id="956" w:name="_Toc437264273"/>
      <w:bookmarkStart w:id="957" w:name="_Toc436383051"/>
      <w:bookmarkStart w:id="958" w:name="_Toc434843823"/>
      <w:bookmarkStart w:id="959" w:name="_Toc433358214"/>
      <w:bookmarkStart w:id="960" w:name="_Toc432498826"/>
      <w:bookmarkStart w:id="961" w:name="_Toc429469039"/>
      <w:bookmarkStart w:id="962" w:name="_Toc428372290"/>
      <w:bookmarkStart w:id="963" w:name="_Toc428193350"/>
      <w:bookmarkStart w:id="964" w:name="_Toc424300236"/>
      <w:bookmarkStart w:id="965" w:name="_Toc423078765"/>
      <w:bookmarkStart w:id="966" w:name="_Toc421783546"/>
      <w:bookmarkStart w:id="967" w:name="_Toc420414818"/>
      <w:bookmarkStart w:id="968" w:name="_Toc417984331"/>
      <w:bookmarkStart w:id="969" w:name="_Toc416360068"/>
      <w:bookmarkStart w:id="970" w:name="_Toc414884938"/>
      <w:bookmarkStart w:id="971" w:name="_Toc410904533"/>
      <w:bookmarkStart w:id="972" w:name="_Toc409708223"/>
      <w:bookmarkStart w:id="973" w:name="_Toc408576624"/>
      <w:bookmarkStart w:id="974" w:name="_Toc406508004"/>
      <w:bookmarkStart w:id="975" w:name="_Toc405386771"/>
      <w:bookmarkStart w:id="976" w:name="_Toc404332305"/>
      <w:bookmarkStart w:id="977" w:name="_Toc402967092"/>
      <w:bookmarkStart w:id="978" w:name="_Toc401757903"/>
      <w:bookmarkStart w:id="979" w:name="_Toc400374867"/>
      <w:bookmarkStart w:id="980" w:name="_Toc399160623"/>
      <w:bookmarkStart w:id="981" w:name="_Toc397517639"/>
      <w:bookmarkStart w:id="982" w:name="_Toc396212802"/>
      <w:bookmarkStart w:id="983" w:name="_Toc395100446"/>
      <w:bookmarkStart w:id="984" w:name="_Toc393715461"/>
      <w:bookmarkStart w:id="985" w:name="_Toc393714457"/>
      <w:bookmarkStart w:id="986" w:name="_Toc393713409"/>
      <w:bookmarkStart w:id="987" w:name="_Toc392235870"/>
      <w:bookmarkStart w:id="988" w:name="_Toc391386066"/>
      <w:bookmarkStart w:id="989" w:name="_Toc389730869"/>
      <w:bookmarkStart w:id="990" w:name="_Toc388947554"/>
      <w:bookmarkStart w:id="991" w:name="_Toc388946307"/>
      <w:bookmarkStart w:id="992" w:name="_Toc385496783"/>
      <w:bookmarkStart w:id="993" w:name="_Toc384625684"/>
      <w:bookmarkStart w:id="994" w:name="_Toc383182298"/>
      <w:bookmarkStart w:id="995" w:name="_Toc381784219"/>
      <w:bookmarkStart w:id="996" w:name="_Toc380582889"/>
      <w:bookmarkStart w:id="997" w:name="_Toc379440364"/>
      <w:bookmarkStart w:id="998" w:name="_Toc378322706"/>
      <w:bookmarkStart w:id="999" w:name="_Toc377026491"/>
      <w:bookmarkStart w:id="1000" w:name="_Toc374692761"/>
      <w:bookmarkStart w:id="1001" w:name="_Toc374692684"/>
      <w:bookmarkStart w:id="1002" w:name="_Toc374006626"/>
      <w:bookmarkStart w:id="1003" w:name="_Toc373157813"/>
      <w:bookmarkStart w:id="1004" w:name="_Toc371588840"/>
      <w:bookmarkStart w:id="1005" w:name="_Toc370373464"/>
      <w:bookmarkStart w:id="1006" w:name="_Toc369007857"/>
      <w:bookmarkStart w:id="1007" w:name="_Toc369007677"/>
      <w:bookmarkStart w:id="1008" w:name="_Toc367715515"/>
      <w:bookmarkStart w:id="1009" w:name="_Toc366157676"/>
      <w:bookmarkStart w:id="1010" w:name="_Toc364672336"/>
      <w:bookmarkStart w:id="1011" w:name="_Toc363741387"/>
      <w:bookmarkStart w:id="1012" w:name="_Toc361921550"/>
      <w:bookmarkStart w:id="1013" w:name="_Toc360696817"/>
      <w:bookmarkStart w:id="1014" w:name="_Toc359489414"/>
      <w:bookmarkStart w:id="1015" w:name="_Toc358192561"/>
      <w:bookmarkStart w:id="1016" w:name="_Toc357001930"/>
      <w:bookmarkStart w:id="1017" w:name="_Toc355708837"/>
      <w:bookmarkStart w:id="1018" w:name="_Toc354053822"/>
      <w:bookmarkStart w:id="1019" w:name="_Toc352940477"/>
      <w:bookmarkStart w:id="1020" w:name="_Toc351549877"/>
      <w:bookmarkStart w:id="1021" w:name="_Toc350415579"/>
      <w:bookmarkStart w:id="1022" w:name="_Toc349288249"/>
      <w:bookmarkStart w:id="1023" w:name="_Toc347929581"/>
      <w:bookmarkStart w:id="1024" w:name="_Toc346885933"/>
      <w:bookmarkStart w:id="1025" w:name="_Toc345579828"/>
      <w:bookmarkStart w:id="1026" w:name="_Toc343262677"/>
      <w:bookmarkStart w:id="1027" w:name="_Toc342912840"/>
      <w:bookmarkStart w:id="1028" w:name="_Toc341451213"/>
      <w:bookmarkStart w:id="1029" w:name="_Toc340225514"/>
      <w:bookmarkStart w:id="1030" w:name="_Toc338779374"/>
      <w:bookmarkStart w:id="1031" w:name="_Toc337110334"/>
      <w:bookmarkStart w:id="1032" w:name="_Toc335901500"/>
      <w:bookmarkStart w:id="1033" w:name="_Toc334776193"/>
      <w:bookmarkStart w:id="1034" w:name="_Toc332272647"/>
      <w:bookmarkStart w:id="1035" w:name="_Toc323904375"/>
      <w:bookmarkStart w:id="1036" w:name="_Toc323035707"/>
      <w:bookmarkStart w:id="1037" w:name="_Toc321820541"/>
      <w:bookmarkStart w:id="1038" w:name="_Toc321311661"/>
      <w:bookmarkStart w:id="1039" w:name="_Toc321233390"/>
      <w:bookmarkStart w:id="1040" w:name="_Toc320536955"/>
      <w:bookmarkStart w:id="1041" w:name="_Toc318964999"/>
      <w:bookmarkStart w:id="1042" w:name="_Toc316479953"/>
      <w:bookmarkStart w:id="1043" w:name="_Toc313973313"/>
      <w:bookmarkStart w:id="1044" w:name="_Toc311103643"/>
      <w:bookmarkStart w:id="1045" w:name="_Toc308530337"/>
      <w:bookmarkStart w:id="1046" w:name="_Toc304892155"/>
      <w:bookmarkStart w:id="1047" w:name="_Toc303344249"/>
      <w:bookmarkStart w:id="1048" w:name="_Toc301945290"/>
      <w:bookmarkStart w:id="1049" w:name="_Toc297804718"/>
      <w:bookmarkStart w:id="1050" w:name="_Toc296675479"/>
      <w:bookmarkStart w:id="1051" w:name="_Toc295387896"/>
      <w:bookmarkStart w:id="1052" w:name="_Toc292704951"/>
      <w:bookmarkStart w:id="1053" w:name="_Toc291005379"/>
      <w:bookmarkStart w:id="1054" w:name="_Toc288660269"/>
      <w:bookmarkStart w:id="1055" w:name="_Toc286218712"/>
      <w:bookmarkStart w:id="1056" w:name="_Toc283737195"/>
      <w:bookmarkStart w:id="1057" w:name="_Toc282526038"/>
      <w:bookmarkStart w:id="1058" w:name="_Toc280349206"/>
      <w:bookmarkStart w:id="1059" w:name="_Toc279669136"/>
      <w:bookmarkStart w:id="1060" w:name="_Toc276717163"/>
      <w:bookmarkStart w:id="1061" w:name="_Toc274223815"/>
      <w:bookmarkStart w:id="1062" w:name="_Toc273023321"/>
      <w:bookmarkStart w:id="1063" w:name="_Toc271700477"/>
      <w:bookmarkStart w:id="1064" w:name="_Toc268774000"/>
      <w:bookmarkStart w:id="1065" w:name="_Toc266181234"/>
      <w:bookmarkStart w:id="1066" w:name="_Toc265056484"/>
      <w:bookmarkStart w:id="1067" w:name="_Toc262631768"/>
      <w:bookmarkStart w:id="1068" w:name="_Toc259783105"/>
      <w:bookmarkStart w:id="1069" w:name="_Toc253407142"/>
      <w:bookmarkStart w:id="1070" w:name="_Toc8296059"/>
      <w:bookmarkStart w:id="1071" w:name="_Toc9580674"/>
      <w:bookmarkStart w:id="1072" w:name="_Toc12354359"/>
      <w:bookmarkStart w:id="1073" w:name="_Toc13065946"/>
      <w:bookmarkStart w:id="1074" w:name="_Toc14769328"/>
      <w:bookmarkStart w:id="1075" w:name="_Toc17298846"/>
      <w:bookmarkStart w:id="1076" w:name="_Toc18681553"/>
      <w:bookmarkStart w:id="1077" w:name="_Toc21528577"/>
      <w:bookmarkStart w:id="1078" w:name="_Toc23321865"/>
      <w:bookmarkStart w:id="1079" w:name="_Toc24365701"/>
      <w:bookmarkStart w:id="1080" w:name="_Toc25746887"/>
      <w:bookmarkStart w:id="1081" w:name="_Toc26539909"/>
      <w:bookmarkStart w:id="1082" w:name="_Toc27558684"/>
      <w:bookmarkStart w:id="1083" w:name="_Toc31986466"/>
      <w:bookmarkStart w:id="1084" w:name="_Toc33175449"/>
      <w:bookmarkStart w:id="1085" w:name="_Toc38455858"/>
      <w:bookmarkStart w:id="1086" w:name="_Toc40787338"/>
      <w:bookmarkStart w:id="1087" w:name="_Toc46322968"/>
      <w:bookmarkStart w:id="1088" w:name="_Toc49438639"/>
      <w:bookmarkStart w:id="1089" w:name="_Toc51669578"/>
      <w:bookmarkStart w:id="1090" w:name="_Toc52889719"/>
      <w:bookmarkStart w:id="1091" w:name="_Toc57030864"/>
      <w:bookmarkStart w:id="1092" w:name="_Toc67918814"/>
      <w:bookmarkStart w:id="1093" w:name="_Toc70410762"/>
      <w:bookmarkStart w:id="1094" w:name="_Toc74064878"/>
      <w:bookmarkStart w:id="1095" w:name="_Toc78207941"/>
      <w:bookmarkStart w:id="1096" w:name="_Toc97889178"/>
      <w:bookmarkStart w:id="1097" w:name="_Toc103001293"/>
      <w:bookmarkStart w:id="1098" w:name="_Toc108423194"/>
      <w:bookmarkStart w:id="1099" w:name="_Toc125536223"/>
      <w:bookmarkStart w:id="1100" w:name="_Toc140583962"/>
      <w:bookmarkStart w:id="1101" w:name="_Toc157508791"/>
      <w:bookmarkStart w:id="1102" w:name="_Toc161924848"/>
      <w:bookmarkStart w:id="1103" w:name="_Toc166081781"/>
      <w:bookmarkStart w:id="1104" w:name="_Toc187412373"/>
      <w:bookmarkStart w:id="1105" w:name="_Toc220086316"/>
      <w:r>
        <w:rPr>
          <w:lang w:val="en-US"/>
        </w:rPr>
        <w:t>Lists annexed to the ITU Operational Bulletin</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14:paraId="320CFCE1" w14:textId="77777777" w:rsidR="00374F70" w:rsidRDefault="00374F70" w:rsidP="00374F70">
      <w:pPr>
        <w:spacing w:before="200"/>
        <w:rPr>
          <w:rFonts w:asciiTheme="minorHAnsi" w:hAnsiTheme="minorHAnsi"/>
          <w:b/>
          <w:bCs/>
        </w:rPr>
      </w:pPr>
      <w:bookmarkStart w:id="1106" w:name="_Toc248829258"/>
      <w:bookmarkStart w:id="1107" w:name="_Toc244506936"/>
      <w:bookmarkStart w:id="1108" w:name="_Toc243300311"/>
      <w:bookmarkStart w:id="1109" w:name="_Toc242001425"/>
      <w:bookmarkStart w:id="1110" w:name="_Toc240790085"/>
      <w:bookmarkStart w:id="1111" w:name="_Toc236573557"/>
      <w:bookmarkStart w:id="1112" w:name="_Toc235352384"/>
      <w:bookmarkStart w:id="1113" w:name="_Toc233609592"/>
      <w:bookmarkStart w:id="1114" w:name="_Toc232323931"/>
      <w:bookmarkStart w:id="1115" w:name="_Toc229971353"/>
      <w:bookmarkStart w:id="1116" w:name="_Toc228766354"/>
      <w:bookmarkStart w:id="1117" w:name="_Toc226791560"/>
      <w:bookmarkStart w:id="1118" w:name="_Toc224533682"/>
      <w:bookmarkStart w:id="1119" w:name="_Toc223252037"/>
      <w:bookmarkStart w:id="1120" w:name="_Toc222028812"/>
      <w:bookmarkStart w:id="1121" w:name="_Toc219610057"/>
      <w:bookmarkStart w:id="1122" w:name="_Toc219001148"/>
      <w:bookmarkStart w:id="1123" w:name="_Toc215907199"/>
      <w:bookmarkStart w:id="1124" w:name="_Toc214162711"/>
      <w:bookmarkStart w:id="1125" w:name="_Toc212964587"/>
      <w:bookmarkStart w:id="1126" w:name="_Toc211848177"/>
      <w:bookmarkStart w:id="1127" w:name="_Toc208205449"/>
      <w:bookmarkStart w:id="1128" w:name="_Toc206389934"/>
      <w:bookmarkStart w:id="1129" w:name="_Toc205106594"/>
      <w:bookmarkStart w:id="1130" w:name="_Toc204666529"/>
      <w:bookmarkStart w:id="1131" w:name="_Toc203553649"/>
      <w:bookmarkStart w:id="1132" w:name="_Toc202751280"/>
      <w:bookmarkStart w:id="1133" w:name="_Toc202750917"/>
      <w:bookmarkStart w:id="1134" w:name="_Toc202750807"/>
      <w:bookmarkStart w:id="1135" w:name="_Toc200872012"/>
      <w:bookmarkStart w:id="1136" w:name="_Toc198519367"/>
      <w:bookmarkStart w:id="1137" w:name="_Toc197223434"/>
      <w:bookmarkStart w:id="1138" w:name="_Toc196019478"/>
      <w:bookmarkStart w:id="1139" w:name="_Toc193013099"/>
      <w:bookmarkStart w:id="1140" w:name="_Toc192925234"/>
      <w:bookmarkStart w:id="1141" w:name="_Toc191803606"/>
      <w:bookmarkStart w:id="1142" w:name="_Toc188073917"/>
      <w:bookmarkStart w:id="1143" w:name="_Toc187491733"/>
      <w:bookmarkStart w:id="1144" w:name="_Toc184099119"/>
      <w:bookmarkStart w:id="1145" w:name="_Toc182996109"/>
      <w:bookmarkStart w:id="1146" w:name="_Toc181591757"/>
      <w:bookmarkStart w:id="1147" w:name="_Toc178733525"/>
      <w:bookmarkStart w:id="1148" w:name="_Toc177526404"/>
      <w:bookmarkStart w:id="1149" w:name="_Toc176340203"/>
      <w:bookmarkStart w:id="1150" w:name="_Toc174436269"/>
      <w:bookmarkStart w:id="1151" w:name="_Toc173647010"/>
      <w:bookmarkStart w:id="1152" w:name="_Toc171936761"/>
      <w:bookmarkStart w:id="1153" w:name="_Toc170815249"/>
      <w:bookmarkStart w:id="1154" w:name="_Toc169584443"/>
      <w:bookmarkStart w:id="1155" w:name="_Toc168388002"/>
      <w:bookmarkStart w:id="1156" w:name="_Toc166647544"/>
      <w:bookmarkStart w:id="1157" w:name="_Toc165690490"/>
      <w:bookmarkStart w:id="1158" w:name="_Toc164586120"/>
      <w:bookmarkStart w:id="1159" w:name="_Toc162942676"/>
      <w:bookmarkStart w:id="1160" w:name="_Toc161638205"/>
      <w:bookmarkStart w:id="1161" w:name="_Toc160456136"/>
      <w:bookmarkStart w:id="1162" w:name="_Toc159212689"/>
      <w:bookmarkStart w:id="1163" w:name="_Toc158019338"/>
      <w:bookmarkStart w:id="1164" w:name="_Toc156378795"/>
      <w:bookmarkStart w:id="1165" w:name="_Toc153877708"/>
      <w:bookmarkStart w:id="1166" w:name="_Toc152663483"/>
      <w:bookmarkStart w:id="1167" w:name="_Toc151281224"/>
      <w:bookmarkStart w:id="1168" w:name="_Toc150078542"/>
      <w:bookmarkStart w:id="1169" w:name="_Toc148519277"/>
      <w:bookmarkStart w:id="1170" w:name="_Toc148518933"/>
      <w:bookmarkStart w:id="1171" w:name="_Toc147313830"/>
      <w:bookmarkStart w:id="1172" w:name="_Toc146011631"/>
      <w:bookmarkStart w:id="1173" w:name="_Toc144780335"/>
      <w:bookmarkStart w:id="1174" w:name="_Toc143331177"/>
      <w:bookmarkStart w:id="1175" w:name="_Toc141774304"/>
      <w:bookmarkStart w:id="1176" w:name="_Toc140656512"/>
      <w:bookmarkStart w:id="1177" w:name="_Toc139444662"/>
      <w:bookmarkStart w:id="1178" w:name="_Toc138153363"/>
      <w:bookmarkStart w:id="1179" w:name="_Toc136762578"/>
      <w:bookmarkStart w:id="1180" w:name="_Toc135453245"/>
      <w:bookmarkStart w:id="1181" w:name="_Toc131917356"/>
      <w:bookmarkStart w:id="1182" w:name="_Toc131917082"/>
      <w:bookmarkStart w:id="1183" w:name="_Toc128886943"/>
      <w:bookmarkStart w:id="1184" w:name="_Toc127606592"/>
      <w:bookmarkStart w:id="1185" w:name="_Toc126481926"/>
      <w:bookmarkStart w:id="1186" w:name="_Toc122940721"/>
      <w:bookmarkStart w:id="1187" w:name="_Toc122238432"/>
      <w:bookmarkStart w:id="1188" w:name="_Toc121281070"/>
      <w:bookmarkStart w:id="1189" w:name="_Toc119749612"/>
      <w:bookmarkStart w:id="1190" w:name="_Toc117389514"/>
      <w:bookmarkStart w:id="1191" w:name="_Toc116117066"/>
      <w:bookmarkStart w:id="1192" w:name="_Toc114285869"/>
      <w:bookmarkStart w:id="1193" w:name="_Toc113250000"/>
      <w:bookmarkStart w:id="1194" w:name="_Toc111607471"/>
      <w:bookmarkStart w:id="1195" w:name="_Toc110233322"/>
      <w:bookmarkStart w:id="1196" w:name="_Toc110233107"/>
      <w:bookmarkStart w:id="1197" w:name="_Toc109631890"/>
      <w:bookmarkStart w:id="1198" w:name="_Toc109631795"/>
      <w:bookmarkStart w:id="1199" w:name="_Toc109028728"/>
      <w:bookmarkStart w:id="1200" w:name="_Toc107798484"/>
      <w:bookmarkStart w:id="1201" w:name="_Toc106504837"/>
      <w:bookmarkStart w:id="1202" w:name="_Toc105302119"/>
      <w:r>
        <w:rPr>
          <w:rFonts w:asciiTheme="minorHAnsi" w:hAnsiTheme="minorHAnsi"/>
          <w:b/>
          <w:bCs/>
        </w:rPr>
        <w:t>Note from TSB</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30CF190C" w14:textId="77777777" w:rsidR="001923FE" w:rsidRDefault="001923FE" w:rsidP="001923FE">
      <w:pPr>
        <w:spacing w:before="0"/>
        <w:ind w:left="567" w:hanging="567"/>
        <w:rPr>
          <w:rFonts w:asciiTheme="minorHAnsi" w:hAnsiTheme="minorHAnsi"/>
        </w:rPr>
      </w:pPr>
      <w:r>
        <w:rPr>
          <w:rFonts w:asciiTheme="minorHAnsi" w:hAnsiTheme="minorHAnsi"/>
        </w:rPr>
        <w:t>1317</w:t>
      </w:r>
      <w:r>
        <w:rPr>
          <w:rFonts w:asciiTheme="minorHAnsi" w:hAnsiTheme="minorHAnsi"/>
        </w:rPr>
        <w:tab/>
        <w:t>List of Data Network Identification Codes (DNIC) (According to ITU-T Recommendation X.121 (10/2000)) (Position on 1 June 2025)</w:t>
      </w:r>
    </w:p>
    <w:p w14:paraId="7B4D4B9E" w14:textId="49306859" w:rsidR="009F3210" w:rsidRDefault="009F3210" w:rsidP="00F51A6D">
      <w:pPr>
        <w:spacing w:before="0"/>
        <w:ind w:left="567" w:hanging="567"/>
        <w:rPr>
          <w:rFonts w:asciiTheme="minorHAnsi" w:hAnsiTheme="minorHAnsi"/>
        </w:rPr>
      </w:pPr>
      <w:r>
        <w:rPr>
          <w:rFonts w:asciiTheme="minorHAnsi" w:hAnsiTheme="minorHAnsi"/>
        </w:rPr>
        <w:t>1295</w:t>
      </w:r>
      <w:r>
        <w:rPr>
          <w:rFonts w:asciiTheme="minorHAnsi" w:hAnsiTheme="minorHAnsi"/>
        </w:rPr>
        <w:tab/>
        <w:t>List of International Signalling Point Codes (ISPC) (According to Recommendation ITU-T Q.708 (03/1999)) (Position on 1 July 2024)</w:t>
      </w:r>
    </w:p>
    <w:p w14:paraId="2696BF0D" w14:textId="069ACA3D" w:rsidR="006C392F" w:rsidRDefault="006C392F" w:rsidP="00F51A6D">
      <w:pPr>
        <w:spacing w:before="0"/>
        <w:ind w:left="567" w:hanging="567"/>
        <w:rPr>
          <w:rFonts w:asciiTheme="minorHAnsi" w:hAnsiTheme="minorHAnsi"/>
        </w:rPr>
      </w:pPr>
      <w:r>
        <w:rPr>
          <w:rFonts w:asciiTheme="minorHAnsi" w:hAnsiTheme="minorHAnsi"/>
        </w:rPr>
        <w:t>1293</w:t>
      </w:r>
      <w:r>
        <w:rPr>
          <w:rFonts w:asciiTheme="minorHAnsi" w:hAnsiTheme="minorHAnsi"/>
        </w:rPr>
        <w:tab/>
        <w:t>List of Signalling Area/Network Codes (SANC) (Complement to Recommendation ITU-T Q.708 (03/1999)) (Position on 1 June 2024)</w:t>
      </w:r>
    </w:p>
    <w:p w14:paraId="2D20B577" w14:textId="22E782EF" w:rsidR="00F51A6D" w:rsidRDefault="00F51A6D" w:rsidP="00F51A6D">
      <w:pPr>
        <w:spacing w:before="0"/>
        <w:ind w:left="567" w:hanging="567"/>
        <w:rPr>
          <w:rFonts w:asciiTheme="minorHAnsi" w:hAnsiTheme="minorHAnsi"/>
        </w:rPr>
      </w:pPr>
      <w:r>
        <w:rPr>
          <w:rFonts w:asciiTheme="minorHAnsi" w:hAnsiTheme="minorHAnsi"/>
        </w:rPr>
        <w:t>1283</w:t>
      </w:r>
      <w:r>
        <w:rPr>
          <w:rFonts w:asciiTheme="minorHAnsi" w:hAnsiTheme="minorHAnsi"/>
        </w:rPr>
        <w:tab/>
        <w:t xml:space="preserve">List of Issuer Identifier Numbers (In accordance with Recommendation ITU-T E.118 (05/2006)) (Position on </w:t>
      </w:r>
      <w:r w:rsidR="00973369">
        <w:rPr>
          <w:rFonts w:asciiTheme="minorHAnsi" w:hAnsiTheme="minorHAnsi"/>
        </w:rPr>
        <w:t>31 December </w:t>
      </w:r>
      <w:r>
        <w:rPr>
          <w:rFonts w:asciiTheme="minorHAnsi" w:hAnsiTheme="minorHAnsi"/>
        </w:rPr>
        <w:t>202</w:t>
      </w:r>
      <w:r w:rsidR="00973369">
        <w:rPr>
          <w:rFonts w:asciiTheme="minorHAnsi" w:hAnsiTheme="minorHAnsi"/>
        </w:rPr>
        <w:t>3</w:t>
      </w:r>
      <w:r>
        <w:rPr>
          <w:rFonts w:asciiTheme="minorHAnsi" w:hAnsiTheme="minorHAnsi"/>
        </w:rPr>
        <w:t>)</w:t>
      </w:r>
    </w:p>
    <w:p w14:paraId="6AF6B9AB" w14:textId="252AA120" w:rsidR="008C6A5D" w:rsidRDefault="008C6A5D" w:rsidP="008C6A5D">
      <w:pPr>
        <w:spacing w:before="0"/>
        <w:ind w:left="567" w:hanging="567"/>
        <w:rPr>
          <w:rFonts w:asciiTheme="minorHAnsi" w:hAnsiTheme="minorHAnsi"/>
        </w:rPr>
      </w:pPr>
      <w:r>
        <w:rPr>
          <w:rFonts w:asciiTheme="minorHAnsi" w:hAnsiTheme="minorHAnsi"/>
        </w:rPr>
        <w:t>1280</w:t>
      </w:r>
      <w:r>
        <w:rPr>
          <w:rFonts w:asciiTheme="minorHAnsi" w:hAnsiTheme="minorHAnsi"/>
        </w:rPr>
        <w:tab/>
        <w:t>Mobile Network Codes (MNC) for the international identification plan for public networks and subscriptions (According to Recommendation ITU-T E.212 (09/2016)) (Position on 15 November 2023)</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Pr="00380115" w:rsidRDefault="00374F70" w:rsidP="00CA4A16">
      <w:pPr>
        <w:tabs>
          <w:tab w:val="left" w:pos="3780"/>
          <w:tab w:val="left" w:pos="4872"/>
        </w:tabs>
        <w:spacing w:before="80" w:after="20"/>
        <w:jc w:val="left"/>
        <w:rPr>
          <w:rFonts w:asciiTheme="minorHAnsi" w:hAnsiTheme="minorHAnsi"/>
          <w:sz w:val="18"/>
          <w:szCs w:val="18"/>
          <w:lang w:val="fr-CH"/>
        </w:rPr>
      </w:pPr>
      <w:r w:rsidRPr="00380115">
        <w:rPr>
          <w:rFonts w:asciiTheme="minorHAnsi" w:hAnsiTheme="minorHAnsi"/>
          <w:sz w:val="18"/>
          <w:szCs w:val="18"/>
          <w:lang w:val="fr-CH"/>
        </w:rPr>
        <w:t>List of ITU Carrier Codes (ITU-T Rec. M.1400</w:t>
      </w:r>
      <w:r w:rsidR="006001BC" w:rsidRPr="00380115">
        <w:rPr>
          <w:rFonts w:asciiTheme="minorHAnsi" w:hAnsiTheme="minorHAnsi"/>
          <w:sz w:val="18"/>
          <w:szCs w:val="18"/>
          <w:lang w:val="fr-CH"/>
        </w:rPr>
        <w:t>)</w:t>
      </w:r>
      <w:r w:rsidR="006001BC" w:rsidRPr="00380115">
        <w:rPr>
          <w:rFonts w:asciiTheme="minorHAnsi" w:hAnsiTheme="minorHAnsi"/>
          <w:sz w:val="18"/>
          <w:szCs w:val="18"/>
          <w:lang w:val="fr-CH"/>
        </w:rPr>
        <w:tab/>
      </w:r>
      <w:r w:rsidRPr="00380115">
        <w:rPr>
          <w:rFonts w:asciiTheme="minorHAnsi" w:hAnsiTheme="minorHAnsi"/>
          <w:sz w:val="18"/>
          <w:szCs w:val="18"/>
          <w:lang w:val="fr-CH"/>
        </w:rPr>
        <w:tab/>
        <w:t>www.itu.int/ITU-T/inr/icc/index.html</w:t>
      </w:r>
    </w:p>
    <w:p w14:paraId="464228F8" w14:textId="77777777" w:rsidR="00374F70" w:rsidRPr="00380115" w:rsidRDefault="00374F70" w:rsidP="00374F70">
      <w:pPr>
        <w:tabs>
          <w:tab w:val="clear" w:pos="5387"/>
          <w:tab w:val="left" w:pos="4872"/>
        </w:tabs>
        <w:spacing w:before="20" w:after="20"/>
        <w:jc w:val="left"/>
        <w:rPr>
          <w:rFonts w:asciiTheme="minorHAnsi" w:hAnsiTheme="minorHAnsi"/>
          <w:sz w:val="18"/>
          <w:szCs w:val="18"/>
          <w:lang w:val="fr-CH"/>
        </w:rPr>
      </w:pPr>
      <w:r w:rsidRPr="00380115">
        <w:rPr>
          <w:rFonts w:asciiTheme="minorHAnsi" w:hAnsiTheme="minorHAnsi"/>
          <w:sz w:val="18"/>
          <w:szCs w:val="18"/>
          <w:lang w:val="fr-CH"/>
        </w:rPr>
        <w:t>Bureaufax Table (ITU-T Rec. F.170)</w:t>
      </w:r>
      <w:r w:rsidRPr="00380115">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7401D312" w14:textId="749A2485" w:rsidR="00A20427" w:rsidRDefault="00531348" w:rsidP="00531348">
      <w:pPr>
        <w:tabs>
          <w:tab w:val="clear" w:pos="567"/>
          <w:tab w:val="clear" w:pos="1276"/>
          <w:tab w:val="clear" w:pos="1843"/>
          <w:tab w:val="clear" w:pos="5387"/>
          <w:tab w:val="clear" w:pos="5954"/>
        </w:tabs>
        <w:overflowPunct/>
        <w:autoSpaceDE/>
        <w:autoSpaceDN/>
        <w:adjustRightInd/>
        <w:spacing w:before="0"/>
        <w:jc w:val="left"/>
        <w:textAlignment w:val="auto"/>
      </w:pPr>
      <w:bookmarkStart w:id="1203" w:name="_Toc4420922"/>
      <w:bookmarkStart w:id="1204" w:name="_Toc1570037"/>
      <w:r>
        <w:br w:type="page"/>
      </w:r>
    </w:p>
    <w:p w14:paraId="6ACE056F" w14:textId="77777777" w:rsidR="00132CEE" w:rsidRDefault="00132CEE" w:rsidP="00132CEE">
      <w:pPr>
        <w:pStyle w:val="Heading2grey"/>
        <w:rPr>
          <w:lang w:val="en-US"/>
        </w:rPr>
      </w:pPr>
      <w:bookmarkStart w:id="1205" w:name="_Toc90785449"/>
      <w:bookmarkStart w:id="1206" w:name="_Toc90785242"/>
      <w:bookmarkStart w:id="1207" w:name="_Toc87949806"/>
      <w:bookmarkStart w:id="1208" w:name="_Toc87948755"/>
      <w:bookmarkStart w:id="1209" w:name="_Hlk106116233"/>
      <w:bookmarkStart w:id="1210" w:name="_Toc474504482"/>
      <w:bookmarkStart w:id="1211" w:name="_Toc157508793"/>
      <w:bookmarkEnd w:id="1203"/>
      <w:bookmarkEnd w:id="1204"/>
      <w:r>
        <w:rPr>
          <w:lang w:val="en-US"/>
        </w:rPr>
        <w:lastRenderedPageBreak/>
        <w:t>Approval and deletion of ITU-T Recommendations</w:t>
      </w:r>
    </w:p>
    <w:p w14:paraId="678A07F2" w14:textId="77777777" w:rsidR="0056321A" w:rsidRPr="00962762" w:rsidRDefault="0056321A" w:rsidP="0056321A">
      <w:pPr>
        <w:rPr>
          <w:rStyle w:val="Strong"/>
        </w:rPr>
      </w:pPr>
      <w:r w:rsidRPr="00962762">
        <w:rPr>
          <w:rStyle w:val="Strong"/>
        </w:rPr>
        <w:t>Approved Recommendations:</w:t>
      </w:r>
      <w:bookmarkStart w:id="1212" w:name="ApprovedContent"/>
      <w:bookmarkEnd w:id="1212"/>
    </w:p>
    <w:p w14:paraId="355FC082" w14:textId="77777777" w:rsidR="0056321A" w:rsidRDefault="0056321A" w:rsidP="0056321A">
      <w:r>
        <w:t xml:space="preserve">By </w:t>
      </w:r>
      <w:hyperlink r:id="rId14" w:history="1">
        <w:r>
          <w:rPr>
            <w:rStyle w:val="Hyperlink"/>
          </w:rPr>
          <w:t>AAP-34</w:t>
        </w:r>
      </w:hyperlink>
      <w:r>
        <w:t>, it was announced that the following ITU-T Recommendations were approved, in accordance with the procedures outlined in Recommendation ITU-T A.8:</w:t>
      </w:r>
    </w:p>
    <w:p w14:paraId="3568FCCA" w14:textId="0BE23DFA" w:rsidR="0056321A" w:rsidRDefault="0056321A" w:rsidP="0056321A">
      <w:pPr>
        <w:ind w:left="567" w:hanging="567"/>
      </w:pPr>
      <w:r>
        <w:t>-</w:t>
      </w:r>
      <w:r>
        <w:tab/>
      </w:r>
      <w:hyperlink r:id="rId15" w:history="1">
        <w:r>
          <w:rPr>
            <w:rStyle w:val="Hyperlink"/>
          </w:rPr>
          <w:t>ITU-T M.3163/F.743.38 (04/2026)</w:t>
        </w:r>
      </w:hyperlink>
      <w:r>
        <w:t>: Generic information model for data asset management</w:t>
      </w:r>
    </w:p>
    <w:p w14:paraId="17B6A8C1" w14:textId="1155240E" w:rsidR="0056321A" w:rsidRDefault="0056321A" w:rsidP="0056321A">
      <w:pPr>
        <w:ind w:left="567" w:hanging="567"/>
      </w:pPr>
      <w:r>
        <w:t xml:space="preserve">- </w:t>
      </w:r>
      <w:r>
        <w:tab/>
      </w:r>
      <w:hyperlink r:id="rId16" w:history="1">
        <w:r>
          <w:rPr>
            <w:rStyle w:val="Hyperlink"/>
          </w:rPr>
          <w:t>ITU-T Y.2352 (04/2026)</w:t>
        </w:r>
      </w:hyperlink>
      <w:r>
        <w:t>: Network capability enhancement for distributed artificial intelligent computing centers in next generation network evolution</w:t>
      </w:r>
    </w:p>
    <w:p w14:paraId="55749FA5" w14:textId="57CF8FA1" w:rsidR="0056321A" w:rsidRDefault="0056321A" w:rsidP="0056321A">
      <w:pPr>
        <w:ind w:left="567" w:hanging="567"/>
      </w:pPr>
      <w:r>
        <w:t xml:space="preserve">- </w:t>
      </w:r>
      <w:r>
        <w:tab/>
      </w:r>
      <w:hyperlink r:id="rId17" w:history="1">
        <w:r>
          <w:rPr>
            <w:rStyle w:val="Hyperlink"/>
          </w:rPr>
          <w:t>ITU-T Y.2353 (04/2026)</w:t>
        </w:r>
      </w:hyperlink>
      <w:r>
        <w:t>: Functional architecture of distributed software-defined network intelligence capability enhancement based on distributed ledger technology</w:t>
      </w:r>
    </w:p>
    <w:p w14:paraId="761D6B3C" w14:textId="147D5520" w:rsidR="0056321A" w:rsidRDefault="0056321A" w:rsidP="0056321A">
      <w:pPr>
        <w:ind w:left="567" w:hanging="567"/>
      </w:pPr>
      <w:r>
        <w:t xml:space="preserve">- </w:t>
      </w:r>
      <w:r>
        <w:tab/>
      </w:r>
      <w:hyperlink r:id="rId18" w:history="1">
        <w:r>
          <w:rPr>
            <w:rStyle w:val="Hyperlink"/>
          </w:rPr>
          <w:t>ITU-T Y.2504 (04/2026)</w:t>
        </w:r>
      </w:hyperlink>
      <w:r>
        <w:t>: Computing power network - Requirements and functional architecture of transaction platform</w:t>
      </w:r>
    </w:p>
    <w:p w14:paraId="61A7C505" w14:textId="1D047867" w:rsidR="0056321A" w:rsidRDefault="0056321A" w:rsidP="0056321A">
      <w:pPr>
        <w:ind w:left="567" w:hanging="567"/>
      </w:pPr>
      <w:r>
        <w:t xml:space="preserve">- </w:t>
      </w:r>
      <w:r>
        <w:tab/>
      </w:r>
      <w:hyperlink r:id="rId19" w:history="1">
        <w:r>
          <w:rPr>
            <w:rStyle w:val="Hyperlink"/>
          </w:rPr>
          <w:t>ITU-T Y.3094 (04/2026)</w:t>
        </w:r>
      </w:hyperlink>
      <w:r>
        <w:t>: Digital twin network - General technical requirements of model domain in digital twin layer</w:t>
      </w:r>
    </w:p>
    <w:p w14:paraId="7C3E4421" w14:textId="73A00701" w:rsidR="0056321A" w:rsidRDefault="0056321A" w:rsidP="0056321A">
      <w:pPr>
        <w:ind w:left="567" w:hanging="567"/>
      </w:pPr>
      <w:r>
        <w:t xml:space="preserve">- </w:t>
      </w:r>
      <w:r>
        <w:tab/>
      </w:r>
      <w:hyperlink r:id="rId20" w:history="1">
        <w:r>
          <w:rPr>
            <w:rStyle w:val="Hyperlink"/>
          </w:rPr>
          <w:t>ITU-T Y.3193 (04/2026)</w:t>
        </w:r>
      </w:hyperlink>
      <w:r>
        <w:t>: Distributed intelligence collaboration for IMT-2020 and beyond</w:t>
      </w:r>
    </w:p>
    <w:p w14:paraId="7BC894BB" w14:textId="7AE641C3" w:rsidR="0056321A" w:rsidRDefault="0056321A" w:rsidP="0056321A">
      <w:pPr>
        <w:ind w:left="567" w:hanging="567"/>
      </w:pPr>
      <w:r>
        <w:t xml:space="preserve">- </w:t>
      </w:r>
      <w:r>
        <w:tab/>
      </w:r>
      <w:hyperlink r:id="rId21" w:history="1">
        <w:r>
          <w:rPr>
            <w:rStyle w:val="Hyperlink"/>
          </w:rPr>
          <w:t>ITU-T Y.3227 (04/2026)</w:t>
        </w:r>
      </w:hyperlink>
      <w:r>
        <w:t>: Fixed, mobile and satellite convergence - Multi-path transmission control for IMT-2020 networks and beyond</w:t>
      </w:r>
    </w:p>
    <w:p w14:paraId="58FEB5C1" w14:textId="6A8CAF5E" w:rsidR="0056321A" w:rsidRDefault="0056321A" w:rsidP="0056321A">
      <w:pPr>
        <w:ind w:left="567" w:hanging="567"/>
      </w:pPr>
      <w:r>
        <w:t xml:space="preserve">- </w:t>
      </w:r>
      <w:r>
        <w:tab/>
      </w:r>
      <w:hyperlink r:id="rId22" w:history="1">
        <w:r>
          <w:rPr>
            <w:rStyle w:val="Hyperlink"/>
          </w:rPr>
          <w:t>ITU-T Y.3228 (04/2026)</w:t>
        </w:r>
      </w:hyperlink>
      <w:r>
        <w:t>: Fixed, mobile and satellite convergence - Dedicated networks for IMT-2020 networks and beyond</w:t>
      </w:r>
    </w:p>
    <w:p w14:paraId="3E8F95A3" w14:textId="012A69DA" w:rsidR="0056321A" w:rsidRDefault="0056321A" w:rsidP="0056321A">
      <w:pPr>
        <w:ind w:left="567" w:hanging="567"/>
      </w:pPr>
      <w:r>
        <w:t xml:space="preserve">- </w:t>
      </w:r>
      <w:r>
        <w:tab/>
      </w:r>
      <w:hyperlink r:id="rId23" w:history="1">
        <w:r>
          <w:rPr>
            <w:rStyle w:val="Hyperlink"/>
          </w:rPr>
          <w:t>ITU-T Y.3229 (04/2026)</w:t>
        </w:r>
      </w:hyperlink>
      <w:r>
        <w:t>: Fixed, mobile and satellite convergence - Enhanced architecture for IMT-2020 networks and beyond in support of integrated user-centric service units</w:t>
      </w:r>
    </w:p>
    <w:p w14:paraId="256C76F7" w14:textId="79CB01FB" w:rsidR="0056321A" w:rsidRDefault="0056321A" w:rsidP="0056321A">
      <w:pPr>
        <w:ind w:left="567" w:hanging="567"/>
      </w:pPr>
      <w:r>
        <w:t xml:space="preserve">- </w:t>
      </w:r>
      <w:r>
        <w:tab/>
      </w:r>
      <w:hyperlink r:id="rId24" w:history="1">
        <w:r>
          <w:rPr>
            <w:rStyle w:val="Hyperlink"/>
          </w:rPr>
          <w:t>ITU-T Y.3230 (04/2026)</w:t>
        </w:r>
      </w:hyperlink>
      <w:r>
        <w:t>: Fixed, mobile and satellite convergence - QoS assurance requirements and framework for IMT-2020 networks and beyond</w:t>
      </w:r>
    </w:p>
    <w:p w14:paraId="4D1CB905" w14:textId="60C92E2C" w:rsidR="0056321A" w:rsidRDefault="0056321A" w:rsidP="0056321A">
      <w:pPr>
        <w:ind w:left="567" w:hanging="567"/>
      </w:pPr>
      <w:r>
        <w:t xml:space="preserve">- </w:t>
      </w:r>
      <w:r>
        <w:tab/>
      </w:r>
      <w:hyperlink r:id="rId25" w:history="1">
        <w:r>
          <w:rPr>
            <w:rStyle w:val="Hyperlink"/>
          </w:rPr>
          <w:t>ITU-T Y.3328 (04/2026)</w:t>
        </w:r>
      </w:hyperlink>
      <w:r>
        <w:t>: Information-centric networking in networks beyond IMT-2020 - Requirements and functional framework of ICN-enabled user plane</w:t>
      </w:r>
    </w:p>
    <w:p w14:paraId="61F2E61B" w14:textId="6E105879" w:rsidR="0056321A" w:rsidRDefault="0056321A" w:rsidP="0056321A">
      <w:pPr>
        <w:ind w:left="567" w:hanging="567"/>
      </w:pPr>
      <w:r>
        <w:t xml:space="preserve">- </w:t>
      </w:r>
      <w:r>
        <w:tab/>
      </w:r>
      <w:hyperlink r:id="rId26" w:history="1">
        <w:r>
          <w:rPr>
            <w:rStyle w:val="Hyperlink"/>
          </w:rPr>
          <w:t>ITU-T Y.3329 (04/2026)</w:t>
        </w:r>
      </w:hyperlink>
      <w:r>
        <w:t>: Requirements and capability framework of IMT-2020 networks and beyond from the energy efficiency perspective</w:t>
      </w:r>
    </w:p>
    <w:p w14:paraId="3E728C39" w14:textId="3B3F867D" w:rsidR="0056321A" w:rsidRDefault="0056321A" w:rsidP="0056321A">
      <w:pPr>
        <w:ind w:left="567" w:hanging="567"/>
      </w:pPr>
      <w:r>
        <w:t xml:space="preserve">- </w:t>
      </w:r>
      <w:r>
        <w:tab/>
      </w:r>
      <w:hyperlink r:id="rId27" w:history="1">
        <w:r>
          <w:rPr>
            <w:rStyle w:val="Hyperlink"/>
          </w:rPr>
          <w:t>ITU-T Y.3441 (04/2026)</w:t>
        </w:r>
      </w:hyperlink>
      <w:r>
        <w:t>: QoS requirements and framework for deterministic communication services enabled by machine learning based joint resource scheduling</w:t>
      </w:r>
    </w:p>
    <w:p w14:paraId="4B7A4E8F" w14:textId="5EA189E5" w:rsidR="0056321A" w:rsidRPr="00380115" w:rsidRDefault="0056321A" w:rsidP="0056321A">
      <w:pPr>
        <w:ind w:left="567" w:hanging="567"/>
        <w:rPr>
          <w:lang w:val="fr-CH"/>
        </w:rPr>
      </w:pPr>
      <w:r w:rsidRPr="00380115">
        <w:rPr>
          <w:lang w:val="fr-CH"/>
        </w:rPr>
        <w:t xml:space="preserve">- </w:t>
      </w:r>
      <w:r w:rsidRPr="00380115">
        <w:rPr>
          <w:lang w:val="fr-CH"/>
        </w:rPr>
        <w:tab/>
      </w:r>
      <w:hyperlink r:id="rId28" w:history="1">
        <w:r w:rsidRPr="00380115">
          <w:rPr>
            <w:rStyle w:val="Hyperlink"/>
            <w:lang w:val="fr-CH"/>
          </w:rPr>
          <w:t>ITU-T Y.3510 (04/2026)</w:t>
        </w:r>
      </w:hyperlink>
      <w:r w:rsidRPr="00380115">
        <w:rPr>
          <w:lang w:val="fr-CH"/>
        </w:rPr>
        <w:t>: Cloud computing infrastructure requirements</w:t>
      </w:r>
    </w:p>
    <w:p w14:paraId="2E249459" w14:textId="224C5807" w:rsidR="0056321A" w:rsidRDefault="0056321A" w:rsidP="0056321A">
      <w:pPr>
        <w:ind w:left="567" w:hanging="567"/>
      </w:pPr>
      <w:r>
        <w:t xml:space="preserve">- </w:t>
      </w:r>
      <w:r>
        <w:tab/>
      </w:r>
      <w:hyperlink r:id="rId29" w:history="1">
        <w:r>
          <w:rPr>
            <w:rStyle w:val="Hyperlink"/>
          </w:rPr>
          <w:t>ITU-T Y.3534 (04/2026)</w:t>
        </w:r>
      </w:hyperlink>
      <w:r>
        <w:t>: Cloud computing - Functional requirements of function as a service</w:t>
      </w:r>
    </w:p>
    <w:p w14:paraId="4C5BF059" w14:textId="7475D474" w:rsidR="0056321A" w:rsidRDefault="0056321A" w:rsidP="0056321A">
      <w:pPr>
        <w:ind w:left="567" w:hanging="567"/>
      </w:pPr>
      <w:r>
        <w:t xml:space="preserve">- </w:t>
      </w:r>
      <w:r>
        <w:tab/>
      </w:r>
      <w:hyperlink r:id="rId30" w:history="1">
        <w:r>
          <w:rPr>
            <w:rStyle w:val="Hyperlink"/>
          </w:rPr>
          <w:t>ITU-T Y.3541 (04/2026)</w:t>
        </w:r>
      </w:hyperlink>
      <w:r>
        <w:t>: Edge computing - Functional requirements of edge computing service</w:t>
      </w:r>
    </w:p>
    <w:p w14:paraId="7E207440" w14:textId="34FBDBC6" w:rsidR="0056321A" w:rsidRDefault="0056321A" w:rsidP="0056321A">
      <w:pPr>
        <w:ind w:left="567" w:hanging="567"/>
      </w:pPr>
      <w:r>
        <w:t xml:space="preserve">- </w:t>
      </w:r>
      <w:r>
        <w:tab/>
      </w:r>
      <w:hyperlink r:id="rId31" w:history="1">
        <w:r>
          <w:rPr>
            <w:rStyle w:val="Hyperlink"/>
          </w:rPr>
          <w:t>ITU-T Y.3558 (04/2026)</w:t>
        </w:r>
      </w:hyperlink>
      <w:r>
        <w:t>: Cloud computing - Functional architecture of container management in inter-cloud</w:t>
      </w:r>
    </w:p>
    <w:p w14:paraId="3E18A6FF" w14:textId="1086C337" w:rsidR="0056321A" w:rsidRDefault="0056321A" w:rsidP="0056321A">
      <w:pPr>
        <w:ind w:left="567" w:hanging="567"/>
      </w:pPr>
      <w:r>
        <w:t xml:space="preserve">- </w:t>
      </w:r>
      <w:r>
        <w:tab/>
      </w:r>
      <w:hyperlink r:id="rId32" w:history="1">
        <w:r>
          <w:rPr>
            <w:rStyle w:val="Hyperlink"/>
          </w:rPr>
          <w:t>ITU-T Y.3559 (04/2026)</w:t>
        </w:r>
      </w:hyperlink>
      <w:r>
        <w:t>: Cloud computing - Functional architecture for container and container management</w:t>
      </w:r>
    </w:p>
    <w:p w14:paraId="52CB6644" w14:textId="19DD8F11" w:rsidR="0056321A" w:rsidRDefault="0056321A" w:rsidP="0056321A">
      <w:pPr>
        <w:ind w:left="567" w:hanging="567"/>
      </w:pPr>
      <w:r>
        <w:t xml:space="preserve">- </w:t>
      </w:r>
      <w:r>
        <w:tab/>
      </w:r>
      <w:hyperlink r:id="rId33" w:history="1">
        <w:r>
          <w:rPr>
            <w:rStyle w:val="Hyperlink"/>
          </w:rPr>
          <w:t>ITU-T Y.3560 (04/2026)</w:t>
        </w:r>
      </w:hyperlink>
      <w:r>
        <w:t>: Cloud computing - Framework and functional requirements of resource scheduling among multiple cloud service providers</w:t>
      </w:r>
    </w:p>
    <w:p w14:paraId="601F328A" w14:textId="5824BD8F" w:rsidR="0056321A" w:rsidRDefault="0056321A" w:rsidP="0056321A">
      <w:pPr>
        <w:ind w:left="567" w:hanging="567"/>
      </w:pPr>
      <w:r>
        <w:t xml:space="preserve">- </w:t>
      </w:r>
      <w:r>
        <w:tab/>
      </w:r>
      <w:hyperlink r:id="rId34" w:history="1">
        <w:r>
          <w:rPr>
            <w:rStyle w:val="Hyperlink"/>
          </w:rPr>
          <w:t>ITU-T Y.3662 (04/2026)</w:t>
        </w:r>
      </w:hyperlink>
      <w:r>
        <w:t>: Big data driven networking- Data transmission mechanism</w:t>
      </w:r>
    </w:p>
    <w:p w14:paraId="27E2D14B" w14:textId="58B7433F" w:rsidR="0056321A" w:rsidRDefault="0056321A" w:rsidP="0056321A">
      <w:pPr>
        <w:ind w:left="567" w:hanging="567"/>
      </w:pPr>
      <w:r>
        <w:t xml:space="preserve">- </w:t>
      </w:r>
      <w:r>
        <w:tab/>
      </w:r>
      <w:hyperlink r:id="rId35" w:history="1">
        <w:r>
          <w:rPr>
            <w:rStyle w:val="Hyperlink"/>
          </w:rPr>
          <w:t>ITU-T Y.3682 (04/2026)</w:t>
        </w:r>
      </w:hyperlink>
      <w:r>
        <w:t>: Functional architecture of human-like networking</w:t>
      </w:r>
    </w:p>
    <w:p w14:paraId="4383F912" w14:textId="362991B4" w:rsidR="0056321A" w:rsidRDefault="0056321A" w:rsidP="0056321A">
      <w:pPr>
        <w:ind w:left="567" w:hanging="567"/>
      </w:pPr>
      <w:r>
        <w:t xml:space="preserve">- </w:t>
      </w:r>
      <w:r>
        <w:tab/>
      </w:r>
      <w:hyperlink r:id="rId36" w:history="1">
        <w:r>
          <w:rPr>
            <w:rStyle w:val="Hyperlink"/>
          </w:rPr>
          <w:t>ITU-T Y.3823 (04/2026)</w:t>
        </w:r>
      </w:hyperlink>
      <w:r>
        <w:t>: Quantum key distribution networks - Allocation of the end-to-end quality of service</w:t>
      </w:r>
    </w:p>
    <w:p w14:paraId="38F704AD" w14:textId="2AB0B423" w:rsidR="0056321A" w:rsidRDefault="0056321A" w:rsidP="0056321A">
      <w:pPr>
        <w:ind w:left="567" w:hanging="567"/>
      </w:pPr>
      <w:r>
        <w:t xml:space="preserve">- </w:t>
      </w:r>
      <w:r>
        <w:tab/>
      </w:r>
      <w:hyperlink r:id="rId37" w:history="1">
        <w:r>
          <w:rPr>
            <w:rStyle w:val="Hyperlink"/>
          </w:rPr>
          <w:t>ITU-T Y.3835 (04/2026)</w:t>
        </w:r>
      </w:hyperlink>
      <w:r>
        <w:t>: Integration of quantum key distribution network and user network supporting end-to-end modern cryptography services - functional architecture for quality of service assurance</w:t>
      </w:r>
    </w:p>
    <w:p w14:paraId="4C427239" w14:textId="77777777" w:rsidR="0056321A" w:rsidRPr="00962762" w:rsidRDefault="0056321A" w:rsidP="0056321A">
      <w:pPr>
        <w:rPr>
          <w:rStyle w:val="Strong"/>
        </w:rPr>
      </w:pPr>
      <w:r w:rsidRPr="00962762">
        <w:rPr>
          <w:rStyle w:val="Strong"/>
        </w:rPr>
        <w:t>Deleted Recommendations:</w:t>
      </w:r>
      <w:bookmarkStart w:id="1213" w:name="DeletedContent"/>
      <w:bookmarkEnd w:id="1213"/>
    </w:p>
    <w:p w14:paraId="2454E190" w14:textId="3E63B08B" w:rsidR="0056321A" w:rsidRDefault="0056321A" w:rsidP="00DB7442">
      <w:r>
        <w:t>None.</w:t>
      </w:r>
    </w:p>
    <w:p w14:paraId="60CB9DC9" w14:textId="2C6DDDB1" w:rsidR="0056321A" w:rsidRDefault="0056321A">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4111E1DC" w14:textId="77777777" w:rsidR="0056321A" w:rsidRPr="00C070D2" w:rsidRDefault="0056321A" w:rsidP="00E45A31">
      <w:pPr>
        <w:pStyle w:val="Heading2grey"/>
        <w:rPr>
          <w:lang w:val="en-GB"/>
        </w:rPr>
      </w:pPr>
      <w:bookmarkStart w:id="1214" w:name="_Toc108423196"/>
      <w:bookmarkStart w:id="1215" w:name="_Toc138153382"/>
      <w:bookmarkStart w:id="1216" w:name="_Toc215907216"/>
      <w:bookmarkStart w:id="1217" w:name="_Toc135454474"/>
      <w:bookmarkStart w:id="1218" w:name="_Toc506783994"/>
      <w:r w:rsidRPr="00C070D2">
        <w:rPr>
          <w:lang w:val="en-GB"/>
        </w:rPr>
        <w:lastRenderedPageBreak/>
        <w:t>Telephone Service</w:t>
      </w:r>
      <w:r w:rsidRPr="00C070D2">
        <w:rPr>
          <w:lang w:val="en-GB"/>
        </w:rPr>
        <w:br/>
        <w:t>(Recommendation ITU-T E.164)</w:t>
      </w:r>
      <w:bookmarkEnd w:id="1214"/>
    </w:p>
    <w:p w14:paraId="66129ABF" w14:textId="77777777" w:rsidR="0056321A" w:rsidRPr="001A1561" w:rsidRDefault="0056321A" w:rsidP="0056321A">
      <w:pPr>
        <w:tabs>
          <w:tab w:val="left" w:pos="720"/>
          <w:tab w:val="left" w:pos="794"/>
          <w:tab w:val="left" w:pos="1191"/>
          <w:tab w:val="left" w:pos="1588"/>
          <w:tab w:val="left" w:pos="1985"/>
        </w:tabs>
        <w:overflowPunct/>
        <w:autoSpaceDE/>
        <w:adjustRightInd/>
        <w:jc w:val="center"/>
        <w:rPr>
          <w:rFonts w:cs="Calibri"/>
          <w:sz w:val="18"/>
          <w:szCs w:val="18"/>
        </w:rPr>
      </w:pPr>
      <w:r w:rsidRPr="001A1561">
        <w:rPr>
          <w:rFonts w:cs="Calibri"/>
          <w:sz w:val="18"/>
          <w:szCs w:val="18"/>
        </w:rPr>
        <w:t xml:space="preserve">See </w:t>
      </w:r>
      <w:r>
        <w:rPr>
          <w:rFonts w:cs="Calibri"/>
          <w:sz w:val="18"/>
          <w:szCs w:val="18"/>
        </w:rPr>
        <w:t>URL</w:t>
      </w:r>
      <w:r w:rsidRPr="001A1561">
        <w:rPr>
          <w:rFonts w:cs="Calibri"/>
          <w:sz w:val="18"/>
          <w:szCs w:val="18"/>
        </w:rPr>
        <w:t xml:space="preserve">: </w:t>
      </w:r>
      <w:r w:rsidRPr="00161080">
        <w:rPr>
          <w:rFonts w:cs="Calibri"/>
          <w:sz w:val="18"/>
          <w:szCs w:val="18"/>
        </w:rPr>
        <w:t>www.itu.int/itu-t/nnp</w:t>
      </w:r>
      <w:bookmarkEnd w:id="1215"/>
      <w:bookmarkEnd w:id="1216"/>
      <w:bookmarkEnd w:id="1217"/>
      <w:bookmarkEnd w:id="1218"/>
    </w:p>
    <w:p w14:paraId="72C78BD1" w14:textId="77777777" w:rsidR="0056321A" w:rsidRPr="00E45A31" w:rsidRDefault="0056321A" w:rsidP="00E45A31">
      <w:pPr>
        <w:rPr>
          <w:b/>
          <w:bCs/>
        </w:rPr>
      </w:pPr>
      <w:r w:rsidRPr="00E45A31">
        <w:rPr>
          <w:b/>
          <w:bCs/>
        </w:rPr>
        <w:t>Ascension (country code +247)</w:t>
      </w:r>
    </w:p>
    <w:p w14:paraId="6C4BC97C" w14:textId="77777777" w:rsidR="0056321A" w:rsidRPr="00A07284" w:rsidRDefault="0056321A" w:rsidP="00E45A31">
      <w:r w:rsidRPr="00A07284">
        <w:t>Communication of 01.IV.2026:</w:t>
      </w:r>
    </w:p>
    <w:p w14:paraId="1354CBE3" w14:textId="77777777" w:rsidR="0056321A" w:rsidRPr="00A07284" w:rsidRDefault="0056321A" w:rsidP="00E45A31">
      <w:r w:rsidRPr="000A3677">
        <w:rPr>
          <w:iCs/>
        </w:rPr>
        <w:t>The</w:t>
      </w:r>
      <w:r>
        <w:rPr>
          <w:i/>
        </w:rPr>
        <w:t xml:space="preserve"> </w:t>
      </w:r>
      <w:r w:rsidRPr="00A07284">
        <w:rPr>
          <w:i/>
        </w:rPr>
        <w:t xml:space="preserve">Ascension Island Government, </w:t>
      </w:r>
      <w:r w:rsidRPr="00A07284">
        <w:rPr>
          <w:iCs/>
        </w:rPr>
        <w:t>Georgetown</w:t>
      </w:r>
      <w:r w:rsidRPr="00A07284">
        <w:t xml:space="preserve">, announces the following </w:t>
      </w:r>
      <w:r w:rsidRPr="00A07284">
        <w:rPr>
          <w:rFonts w:eastAsia="SimSun" w:cs="Arial"/>
          <w:iCs/>
        </w:rPr>
        <w:t xml:space="preserve">updated National Numbering Plan of </w:t>
      </w:r>
      <w:r w:rsidRPr="00A07284">
        <w:t xml:space="preserve">Ascension (country code +247): </w:t>
      </w:r>
    </w:p>
    <w:p w14:paraId="257B3C19" w14:textId="77777777" w:rsidR="0056321A" w:rsidRPr="00A07284" w:rsidRDefault="0056321A" w:rsidP="00E45A31">
      <w:r w:rsidRPr="00A07284">
        <w:t xml:space="preserve">As from 1 March 2026, the length of all +247 numbers has increased to a uniform 11 digits (including the country code +247) to ensure compliance with international numbering formats. The digits ‘247’ have been inserted as a prefix at the beginning of the subscriber number for all numbers from the +247 national numbering plan (Geographic, Mobile and Non-geographic numbers). For example, a number that was previously +247 4XXXX is now +247 247 4XXXX. </w:t>
      </w:r>
    </w:p>
    <w:p w14:paraId="03BD4BAD" w14:textId="77777777" w:rsidR="0056321A" w:rsidRPr="00A07284" w:rsidRDefault="0056321A" w:rsidP="00E45A31"/>
    <w:p w14:paraId="100CCEFE" w14:textId="77777777" w:rsidR="0056321A" w:rsidRPr="00A07284" w:rsidRDefault="0056321A" w:rsidP="0056321A">
      <w:pPr>
        <w:pStyle w:val="Tabletext"/>
        <w:rPr>
          <w:rFonts w:asciiTheme="minorHAnsi" w:hAnsiTheme="minorHAnsi" w:cstheme="minorHAnsi"/>
          <w:sz w:val="20"/>
          <w:lang w:val="en-GB"/>
        </w:rPr>
      </w:pPr>
      <w:r w:rsidRPr="00A07284">
        <w:rPr>
          <w:rFonts w:asciiTheme="minorHAnsi" w:hAnsiTheme="minorHAnsi" w:cstheme="minorHAnsi"/>
          <w:sz w:val="20"/>
          <w:lang w:val="en-GB"/>
        </w:rPr>
        <w:t>a)</w:t>
      </w:r>
      <w:r w:rsidRPr="00A07284">
        <w:rPr>
          <w:rFonts w:asciiTheme="minorHAnsi" w:hAnsiTheme="minorHAnsi" w:cstheme="minorHAnsi"/>
          <w:sz w:val="20"/>
          <w:lang w:val="en-GB"/>
        </w:rPr>
        <w:tab/>
      </w:r>
      <w:r w:rsidRPr="00A07284">
        <w:rPr>
          <w:rFonts w:asciiTheme="minorHAnsi" w:hAnsiTheme="minorHAnsi" w:cstheme="minorHAnsi"/>
          <w:bCs/>
          <w:sz w:val="20"/>
          <w:lang w:val="en-GB"/>
        </w:rPr>
        <w:t>Overview</w:t>
      </w:r>
      <w:r w:rsidRPr="00A07284">
        <w:rPr>
          <w:rFonts w:asciiTheme="minorHAnsi" w:hAnsiTheme="minorHAnsi" w:cstheme="minorHAnsi"/>
          <w:sz w:val="20"/>
          <w:lang w:val="en-GB"/>
        </w:rPr>
        <w:t>:</w:t>
      </w:r>
    </w:p>
    <w:p w14:paraId="566DA104" w14:textId="77777777" w:rsidR="0056321A" w:rsidRPr="00A07284" w:rsidRDefault="0056321A" w:rsidP="00B11B5C">
      <w:pPr>
        <w:pStyle w:val="Tabletext"/>
        <w:tabs>
          <w:tab w:val="left" w:pos="6379"/>
        </w:tabs>
        <w:rPr>
          <w:rFonts w:asciiTheme="minorHAnsi" w:hAnsiTheme="minorHAnsi" w:cstheme="minorHAnsi"/>
          <w:b/>
          <w:bCs/>
          <w:sz w:val="20"/>
          <w:lang w:val="en-GB"/>
        </w:rPr>
      </w:pPr>
      <w:r w:rsidRPr="00A07284">
        <w:rPr>
          <w:rFonts w:asciiTheme="minorHAnsi" w:hAnsiTheme="minorHAnsi" w:cstheme="minorHAnsi"/>
          <w:sz w:val="20"/>
          <w:lang w:val="en-GB"/>
        </w:rPr>
        <w:tab/>
      </w:r>
      <w:r w:rsidRPr="00A07284">
        <w:rPr>
          <w:rFonts w:asciiTheme="minorHAnsi" w:hAnsiTheme="minorHAnsi" w:cstheme="minorHAnsi"/>
          <w:bCs/>
          <w:sz w:val="20"/>
          <w:lang w:val="en-GB"/>
        </w:rPr>
        <w:t xml:space="preserve">The minimum number length (excluding the country code) is </w:t>
      </w:r>
      <w:r w:rsidRPr="00A07284">
        <w:rPr>
          <w:rFonts w:asciiTheme="minorHAnsi" w:hAnsiTheme="minorHAnsi" w:cstheme="minorHAnsi"/>
          <w:bCs/>
          <w:sz w:val="20"/>
          <w:u w:val="single"/>
          <w:lang w:val="en-GB"/>
        </w:rPr>
        <w:tab/>
        <w:t>8</w:t>
      </w:r>
      <w:r w:rsidRPr="00A07284">
        <w:rPr>
          <w:rFonts w:asciiTheme="minorHAnsi" w:hAnsiTheme="minorHAnsi" w:cstheme="minorHAnsi"/>
          <w:bCs/>
          <w:sz w:val="20"/>
          <w:u w:val="single"/>
          <w:lang w:val="en-GB"/>
        </w:rPr>
        <w:tab/>
      </w:r>
      <w:r w:rsidRPr="00A07284">
        <w:rPr>
          <w:rFonts w:asciiTheme="minorHAnsi" w:hAnsiTheme="minorHAnsi" w:cstheme="minorHAnsi"/>
          <w:bCs/>
          <w:sz w:val="20"/>
          <w:lang w:val="en-GB"/>
        </w:rPr>
        <w:t xml:space="preserve"> digits</w:t>
      </w:r>
    </w:p>
    <w:p w14:paraId="46C6FFE1" w14:textId="77777777" w:rsidR="0056321A" w:rsidRPr="00A07284" w:rsidRDefault="0056321A" w:rsidP="0056321A">
      <w:pPr>
        <w:pStyle w:val="Tabletext"/>
        <w:rPr>
          <w:rFonts w:asciiTheme="minorHAnsi" w:hAnsiTheme="minorHAnsi" w:cstheme="minorHAnsi"/>
          <w:b/>
          <w:bCs/>
          <w:sz w:val="20"/>
          <w:lang w:val="en-GB"/>
        </w:rPr>
      </w:pPr>
      <w:r w:rsidRPr="00A07284">
        <w:rPr>
          <w:rFonts w:asciiTheme="minorHAnsi" w:hAnsiTheme="minorHAnsi" w:cstheme="minorHAnsi"/>
          <w:bCs/>
          <w:sz w:val="20"/>
          <w:lang w:val="en-GB"/>
        </w:rPr>
        <w:tab/>
        <w:t xml:space="preserve">The maximum number length (excluding the country code) is </w:t>
      </w:r>
      <w:r w:rsidRPr="00A07284">
        <w:rPr>
          <w:rFonts w:asciiTheme="minorHAnsi" w:hAnsiTheme="minorHAnsi" w:cstheme="minorHAnsi"/>
          <w:bCs/>
          <w:sz w:val="20"/>
          <w:u w:val="single"/>
          <w:lang w:val="en-GB"/>
        </w:rPr>
        <w:tab/>
        <w:t>8</w:t>
      </w:r>
      <w:r w:rsidRPr="00A07284">
        <w:rPr>
          <w:rFonts w:asciiTheme="minorHAnsi" w:hAnsiTheme="minorHAnsi" w:cstheme="minorHAnsi"/>
          <w:bCs/>
          <w:sz w:val="20"/>
          <w:u w:val="single"/>
          <w:lang w:val="en-GB"/>
        </w:rPr>
        <w:tab/>
      </w:r>
      <w:r w:rsidRPr="00A07284">
        <w:rPr>
          <w:rFonts w:asciiTheme="minorHAnsi" w:hAnsiTheme="minorHAnsi" w:cstheme="minorHAnsi"/>
          <w:bCs/>
          <w:sz w:val="20"/>
          <w:lang w:val="en-GB"/>
        </w:rPr>
        <w:t xml:space="preserve"> digits</w:t>
      </w:r>
    </w:p>
    <w:p w14:paraId="5B532404" w14:textId="77777777" w:rsidR="0056321A" w:rsidRPr="00A07284" w:rsidRDefault="0056321A" w:rsidP="0056321A">
      <w:pPr>
        <w:pStyle w:val="Tabletext"/>
        <w:rPr>
          <w:rFonts w:asciiTheme="minorHAnsi" w:hAnsiTheme="minorHAnsi" w:cstheme="minorHAnsi"/>
          <w:sz w:val="20"/>
          <w:lang w:val="en-GB"/>
        </w:rPr>
      </w:pPr>
    </w:p>
    <w:p w14:paraId="1F99A005" w14:textId="77777777" w:rsidR="0056321A" w:rsidRPr="00A07284" w:rsidRDefault="0056321A" w:rsidP="0056321A">
      <w:pPr>
        <w:pStyle w:val="Tabletext"/>
        <w:rPr>
          <w:rFonts w:asciiTheme="minorHAnsi" w:hAnsiTheme="minorHAnsi" w:cstheme="minorHAnsi"/>
          <w:sz w:val="20"/>
          <w:lang w:val="en-GB"/>
        </w:rPr>
      </w:pPr>
      <w:r w:rsidRPr="00A07284">
        <w:rPr>
          <w:rFonts w:asciiTheme="minorHAnsi" w:hAnsiTheme="minorHAnsi" w:cstheme="minorHAnsi"/>
          <w:sz w:val="20"/>
          <w:lang w:val="en-GB"/>
        </w:rPr>
        <w:t>b)</w:t>
      </w:r>
      <w:r w:rsidRPr="00A07284">
        <w:rPr>
          <w:rFonts w:asciiTheme="minorHAnsi" w:hAnsiTheme="minorHAnsi" w:cstheme="minorHAnsi"/>
          <w:sz w:val="20"/>
          <w:lang w:val="en-GB"/>
        </w:rPr>
        <w:tab/>
      </w:r>
      <w:r w:rsidRPr="00A07284">
        <w:rPr>
          <w:rFonts w:asciiTheme="minorHAnsi" w:hAnsiTheme="minorHAnsi" w:cstheme="minorHAnsi"/>
          <w:bCs/>
          <w:sz w:val="20"/>
          <w:lang w:val="en-GB"/>
        </w:rPr>
        <w:t>Detail of numbering scheme</w:t>
      </w:r>
      <w:r w:rsidRPr="00A07284">
        <w:rPr>
          <w:rFonts w:asciiTheme="minorHAnsi" w:hAnsiTheme="minorHAnsi" w:cstheme="minorHAnsi"/>
          <w:sz w:val="20"/>
          <w:lang w:val="en-GB"/>
        </w:rPr>
        <w:t>:</w:t>
      </w:r>
    </w:p>
    <w:p w14:paraId="639CAF3D" w14:textId="77777777" w:rsidR="0056321A" w:rsidRPr="00A07284" w:rsidRDefault="0056321A" w:rsidP="0056321A">
      <w:pPr>
        <w:pStyle w:val="Tabletext"/>
        <w:rPr>
          <w:rFonts w:asciiTheme="minorHAnsi" w:hAnsiTheme="minorHAnsi" w:cstheme="minorHAnsi"/>
          <w:sz w:val="20"/>
          <w:lang w:val="en-GB"/>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93"/>
        <w:gridCol w:w="1701"/>
        <w:gridCol w:w="1276"/>
        <w:gridCol w:w="2410"/>
        <w:gridCol w:w="2559"/>
      </w:tblGrid>
      <w:tr w:rsidR="0056321A" w:rsidRPr="00A07284" w14:paraId="3674E18B" w14:textId="77777777" w:rsidTr="004B39A0">
        <w:trPr>
          <w:cantSplit/>
          <w:tblHeader/>
          <w:jc w:val="center"/>
        </w:trPr>
        <w:tc>
          <w:tcPr>
            <w:tcW w:w="1693" w:type="dxa"/>
            <w:vMerge w:val="restart"/>
            <w:tcBorders>
              <w:top w:val="single" w:sz="4" w:space="0" w:color="auto"/>
              <w:left w:val="single" w:sz="4" w:space="0" w:color="auto"/>
              <w:bottom w:val="single" w:sz="4" w:space="0" w:color="auto"/>
              <w:right w:val="single" w:sz="4" w:space="0" w:color="auto"/>
            </w:tcBorders>
            <w:vAlign w:val="center"/>
          </w:tcPr>
          <w:p w14:paraId="0CFBA5AF" w14:textId="77777777" w:rsidR="0056321A" w:rsidRPr="00A07284" w:rsidRDefault="0056321A" w:rsidP="00B11B5C">
            <w:pPr>
              <w:pStyle w:val="Tabletext"/>
              <w:jc w:val="center"/>
              <w:rPr>
                <w:rFonts w:asciiTheme="minorHAnsi" w:hAnsiTheme="minorHAnsi" w:cstheme="minorHAnsi"/>
                <w:b/>
                <w:bCs/>
                <w:i/>
                <w:iCs/>
                <w:sz w:val="20"/>
                <w:lang w:val="en-GB"/>
              </w:rPr>
            </w:pPr>
            <w:r w:rsidRPr="00A07284">
              <w:rPr>
                <w:rFonts w:asciiTheme="minorHAnsi" w:hAnsiTheme="minorHAnsi" w:cstheme="minorHAnsi"/>
                <w:bCs/>
                <w:i/>
                <w:iCs/>
                <w:sz w:val="20"/>
                <w:lang w:val="en-GB"/>
              </w:rPr>
              <w:t>N(S)N (national (significant) number)</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D0FDAFB" w14:textId="77777777" w:rsidR="0056321A" w:rsidRPr="00A07284" w:rsidRDefault="0056321A" w:rsidP="00B11B5C">
            <w:pPr>
              <w:pStyle w:val="Tabletext"/>
              <w:jc w:val="center"/>
              <w:rPr>
                <w:rFonts w:asciiTheme="minorHAnsi" w:hAnsiTheme="minorHAnsi" w:cstheme="minorHAnsi"/>
                <w:b/>
                <w:bCs/>
                <w:i/>
                <w:iCs/>
                <w:sz w:val="20"/>
                <w:lang w:val="en-GB"/>
              </w:rPr>
            </w:pPr>
            <w:r w:rsidRPr="00A07284">
              <w:rPr>
                <w:rFonts w:asciiTheme="minorHAnsi" w:hAnsiTheme="minorHAnsi" w:cstheme="minorHAnsi"/>
                <w:bCs/>
                <w:i/>
                <w:iCs/>
                <w:sz w:val="20"/>
                <w:lang w:val="en-GB"/>
              </w:rPr>
              <w:t>N(S)N number length</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54508FB2" w14:textId="77777777" w:rsidR="0056321A" w:rsidRPr="00A07284" w:rsidRDefault="0056321A" w:rsidP="00B11B5C">
            <w:pPr>
              <w:pStyle w:val="Tabletext"/>
              <w:jc w:val="center"/>
              <w:rPr>
                <w:rFonts w:asciiTheme="minorHAnsi" w:hAnsiTheme="minorHAnsi" w:cstheme="minorHAnsi"/>
                <w:b/>
                <w:bCs/>
                <w:i/>
                <w:iCs/>
                <w:sz w:val="20"/>
                <w:lang w:val="en-GB"/>
              </w:rPr>
            </w:pPr>
            <w:r w:rsidRPr="00A07284">
              <w:rPr>
                <w:rFonts w:asciiTheme="minorHAnsi" w:hAnsiTheme="minorHAnsi" w:cstheme="minorHAnsi"/>
                <w:bCs/>
                <w:i/>
                <w:iCs/>
                <w:sz w:val="20"/>
                <w:lang w:val="en-GB"/>
              </w:rPr>
              <w:t>Usage of E.164 number</w:t>
            </w:r>
          </w:p>
        </w:tc>
        <w:tc>
          <w:tcPr>
            <w:tcW w:w="2559" w:type="dxa"/>
            <w:vMerge w:val="restart"/>
            <w:tcBorders>
              <w:top w:val="single" w:sz="4" w:space="0" w:color="auto"/>
              <w:left w:val="single" w:sz="4" w:space="0" w:color="auto"/>
              <w:bottom w:val="single" w:sz="4" w:space="0" w:color="auto"/>
              <w:right w:val="single" w:sz="4" w:space="0" w:color="auto"/>
            </w:tcBorders>
            <w:vAlign w:val="center"/>
          </w:tcPr>
          <w:p w14:paraId="31A58891" w14:textId="77777777" w:rsidR="0056321A" w:rsidRPr="00A07284" w:rsidRDefault="0056321A" w:rsidP="00B11B5C">
            <w:pPr>
              <w:pStyle w:val="Tabletext"/>
              <w:jc w:val="center"/>
              <w:rPr>
                <w:rFonts w:asciiTheme="minorHAnsi" w:hAnsiTheme="minorHAnsi" w:cstheme="minorHAnsi"/>
                <w:b/>
                <w:bCs/>
                <w:i/>
                <w:iCs/>
                <w:sz w:val="20"/>
                <w:lang w:val="en-GB"/>
              </w:rPr>
            </w:pPr>
            <w:r w:rsidRPr="00A07284">
              <w:rPr>
                <w:rFonts w:asciiTheme="minorHAnsi" w:hAnsiTheme="minorHAnsi" w:cstheme="minorHAnsi"/>
                <w:bCs/>
                <w:i/>
                <w:iCs/>
                <w:sz w:val="20"/>
                <w:lang w:val="en-GB"/>
              </w:rPr>
              <w:t>Additional information</w:t>
            </w:r>
          </w:p>
        </w:tc>
      </w:tr>
      <w:tr w:rsidR="0056321A" w:rsidRPr="00A07284" w14:paraId="55D39967" w14:textId="77777777" w:rsidTr="004B39A0">
        <w:trPr>
          <w:cantSplit/>
          <w:tblHeader/>
          <w:jc w:val="center"/>
        </w:trPr>
        <w:tc>
          <w:tcPr>
            <w:tcW w:w="1693" w:type="dxa"/>
            <w:vMerge/>
            <w:tcBorders>
              <w:top w:val="single" w:sz="4" w:space="0" w:color="auto"/>
              <w:bottom w:val="single" w:sz="4" w:space="0" w:color="auto"/>
            </w:tcBorders>
            <w:vAlign w:val="center"/>
          </w:tcPr>
          <w:p w14:paraId="3CFD542F" w14:textId="77777777" w:rsidR="0056321A" w:rsidRPr="00A07284" w:rsidRDefault="0056321A" w:rsidP="00B11B5C">
            <w:pPr>
              <w:pStyle w:val="Tabletext"/>
              <w:jc w:val="center"/>
              <w:rPr>
                <w:rFonts w:asciiTheme="minorHAnsi" w:hAnsiTheme="minorHAnsi" w:cstheme="minorHAnsi"/>
                <w:b/>
                <w:bCs/>
                <w:i/>
                <w:sz w:val="20"/>
                <w:lang w:val="en-GB"/>
              </w:rPr>
            </w:pPr>
          </w:p>
        </w:tc>
        <w:tc>
          <w:tcPr>
            <w:tcW w:w="1701" w:type="dxa"/>
            <w:tcBorders>
              <w:top w:val="single" w:sz="4" w:space="0" w:color="auto"/>
              <w:bottom w:val="single" w:sz="4" w:space="0" w:color="auto"/>
            </w:tcBorders>
            <w:vAlign w:val="center"/>
          </w:tcPr>
          <w:p w14:paraId="5D935BE0" w14:textId="77777777" w:rsidR="0056321A" w:rsidRPr="00A07284" w:rsidRDefault="0056321A" w:rsidP="00B11B5C">
            <w:pPr>
              <w:pStyle w:val="Tabletext"/>
              <w:jc w:val="center"/>
              <w:rPr>
                <w:rFonts w:asciiTheme="minorHAnsi" w:hAnsiTheme="minorHAnsi" w:cstheme="minorHAnsi"/>
                <w:b/>
                <w:bCs/>
                <w:i/>
                <w:iCs/>
                <w:sz w:val="20"/>
                <w:lang w:val="en-GB"/>
              </w:rPr>
            </w:pPr>
            <w:r w:rsidRPr="00A07284">
              <w:rPr>
                <w:rFonts w:asciiTheme="minorHAnsi" w:hAnsiTheme="minorHAnsi" w:cstheme="minorHAnsi"/>
                <w:bCs/>
                <w:i/>
                <w:iCs/>
                <w:sz w:val="20"/>
                <w:lang w:val="en-GB"/>
              </w:rPr>
              <w:t>Maximum length</w:t>
            </w:r>
          </w:p>
        </w:tc>
        <w:tc>
          <w:tcPr>
            <w:tcW w:w="1276" w:type="dxa"/>
            <w:tcBorders>
              <w:top w:val="single" w:sz="4" w:space="0" w:color="auto"/>
              <w:bottom w:val="single" w:sz="4" w:space="0" w:color="auto"/>
            </w:tcBorders>
            <w:vAlign w:val="center"/>
          </w:tcPr>
          <w:p w14:paraId="7938812E" w14:textId="77777777" w:rsidR="0056321A" w:rsidRPr="00A07284" w:rsidRDefault="0056321A" w:rsidP="00B11B5C">
            <w:pPr>
              <w:pStyle w:val="Tabletext"/>
              <w:jc w:val="center"/>
              <w:rPr>
                <w:rFonts w:asciiTheme="minorHAnsi" w:hAnsiTheme="minorHAnsi" w:cstheme="minorHAnsi"/>
                <w:b/>
                <w:bCs/>
                <w:i/>
                <w:iCs/>
                <w:sz w:val="20"/>
                <w:lang w:val="en-GB"/>
              </w:rPr>
            </w:pPr>
            <w:r w:rsidRPr="00A07284">
              <w:rPr>
                <w:rFonts w:asciiTheme="minorHAnsi" w:hAnsiTheme="minorHAnsi" w:cstheme="minorHAnsi"/>
                <w:bCs/>
                <w:i/>
                <w:iCs/>
                <w:sz w:val="20"/>
                <w:lang w:val="en-GB"/>
              </w:rPr>
              <w:t>Minimum length</w:t>
            </w:r>
          </w:p>
        </w:tc>
        <w:tc>
          <w:tcPr>
            <w:tcW w:w="2410" w:type="dxa"/>
            <w:vMerge/>
            <w:tcBorders>
              <w:top w:val="single" w:sz="4" w:space="0" w:color="auto"/>
              <w:bottom w:val="single" w:sz="4" w:space="0" w:color="auto"/>
            </w:tcBorders>
            <w:vAlign w:val="center"/>
          </w:tcPr>
          <w:p w14:paraId="07C0B5A1" w14:textId="77777777" w:rsidR="0056321A" w:rsidRPr="00A07284" w:rsidRDefault="0056321A" w:rsidP="00B11B5C">
            <w:pPr>
              <w:pStyle w:val="Tabletext"/>
              <w:jc w:val="center"/>
              <w:rPr>
                <w:rFonts w:asciiTheme="minorHAnsi" w:hAnsiTheme="minorHAnsi" w:cstheme="minorHAnsi"/>
                <w:b/>
                <w:bCs/>
                <w:i/>
                <w:sz w:val="20"/>
                <w:lang w:val="en-GB"/>
              </w:rPr>
            </w:pPr>
          </w:p>
        </w:tc>
        <w:tc>
          <w:tcPr>
            <w:tcW w:w="2559" w:type="dxa"/>
            <w:vMerge/>
            <w:tcBorders>
              <w:top w:val="single" w:sz="4" w:space="0" w:color="auto"/>
              <w:bottom w:val="single" w:sz="4" w:space="0" w:color="auto"/>
              <w:right w:val="single" w:sz="4" w:space="0" w:color="auto"/>
            </w:tcBorders>
            <w:vAlign w:val="center"/>
          </w:tcPr>
          <w:p w14:paraId="070494F8" w14:textId="77777777" w:rsidR="0056321A" w:rsidRPr="00A07284" w:rsidRDefault="0056321A" w:rsidP="00B11B5C">
            <w:pPr>
              <w:pStyle w:val="Tabletext"/>
              <w:jc w:val="center"/>
              <w:rPr>
                <w:rFonts w:asciiTheme="minorHAnsi" w:hAnsiTheme="minorHAnsi" w:cstheme="minorHAnsi"/>
                <w:b/>
                <w:bCs/>
                <w:i/>
                <w:sz w:val="20"/>
                <w:lang w:val="en-GB"/>
              </w:rPr>
            </w:pPr>
          </w:p>
        </w:tc>
      </w:tr>
      <w:tr w:rsidR="0056321A" w:rsidRPr="00A07284" w14:paraId="61CE5E68" w14:textId="77777777" w:rsidTr="004B39A0">
        <w:trPr>
          <w:jc w:val="center"/>
        </w:trPr>
        <w:tc>
          <w:tcPr>
            <w:tcW w:w="1693" w:type="dxa"/>
            <w:tcBorders>
              <w:top w:val="single" w:sz="4" w:space="0" w:color="auto"/>
              <w:left w:val="single" w:sz="4" w:space="0" w:color="auto"/>
              <w:bottom w:val="single" w:sz="4" w:space="0" w:color="auto"/>
              <w:right w:val="single" w:sz="4" w:space="0" w:color="auto"/>
            </w:tcBorders>
          </w:tcPr>
          <w:p w14:paraId="31B0DDCF" w14:textId="680B7B70" w:rsidR="0056321A" w:rsidRPr="00A07284" w:rsidRDefault="0056321A" w:rsidP="00B11B5C">
            <w:pPr>
              <w:pStyle w:val="Tabletext"/>
              <w:jc w:val="center"/>
              <w:rPr>
                <w:rFonts w:asciiTheme="minorHAnsi" w:hAnsiTheme="minorHAnsi" w:cstheme="minorHAnsi"/>
                <w:b/>
                <w:bCs/>
                <w:sz w:val="20"/>
                <w:lang w:val="en-GB"/>
              </w:rPr>
            </w:pPr>
            <w:r w:rsidRPr="00A07284">
              <w:rPr>
                <w:rFonts w:asciiTheme="minorHAnsi" w:hAnsiTheme="minorHAnsi" w:cstheme="minorHAnsi"/>
                <w:bCs/>
                <w:sz w:val="20"/>
                <w:lang w:val="en-GB"/>
              </w:rPr>
              <w:t>247 4XXXX</w:t>
            </w:r>
          </w:p>
        </w:tc>
        <w:tc>
          <w:tcPr>
            <w:tcW w:w="1701" w:type="dxa"/>
            <w:tcBorders>
              <w:top w:val="single" w:sz="4" w:space="0" w:color="auto"/>
              <w:left w:val="single" w:sz="4" w:space="0" w:color="auto"/>
              <w:bottom w:val="single" w:sz="4" w:space="0" w:color="auto"/>
              <w:right w:val="single" w:sz="4" w:space="0" w:color="auto"/>
            </w:tcBorders>
          </w:tcPr>
          <w:p w14:paraId="693A1C6C" w14:textId="77777777" w:rsidR="0056321A" w:rsidRPr="00A07284" w:rsidRDefault="0056321A" w:rsidP="00B11B5C">
            <w:pPr>
              <w:pStyle w:val="Tabletext"/>
              <w:jc w:val="center"/>
              <w:rPr>
                <w:rFonts w:asciiTheme="minorHAnsi" w:hAnsiTheme="minorHAnsi" w:cstheme="minorHAnsi"/>
                <w:b/>
                <w:bCs/>
                <w:sz w:val="20"/>
                <w:lang w:val="en-GB"/>
              </w:rPr>
            </w:pPr>
            <w:r w:rsidRPr="00A07284">
              <w:rPr>
                <w:rFonts w:asciiTheme="minorHAnsi" w:hAnsiTheme="minorHAnsi" w:cstheme="minorHAnsi"/>
                <w:bCs/>
                <w:sz w:val="20"/>
                <w:lang w:val="en-GB"/>
              </w:rPr>
              <w:t>8</w:t>
            </w:r>
          </w:p>
        </w:tc>
        <w:tc>
          <w:tcPr>
            <w:tcW w:w="1276" w:type="dxa"/>
            <w:tcBorders>
              <w:top w:val="single" w:sz="4" w:space="0" w:color="auto"/>
              <w:left w:val="single" w:sz="4" w:space="0" w:color="auto"/>
              <w:bottom w:val="single" w:sz="4" w:space="0" w:color="auto"/>
              <w:right w:val="single" w:sz="4" w:space="0" w:color="auto"/>
            </w:tcBorders>
          </w:tcPr>
          <w:p w14:paraId="75614D59" w14:textId="77777777" w:rsidR="0056321A" w:rsidRPr="00A07284" w:rsidRDefault="0056321A" w:rsidP="00B11B5C">
            <w:pPr>
              <w:pStyle w:val="Tabletext"/>
              <w:jc w:val="center"/>
              <w:rPr>
                <w:rFonts w:asciiTheme="minorHAnsi" w:hAnsiTheme="minorHAnsi" w:cstheme="minorHAnsi"/>
                <w:b/>
                <w:bCs/>
                <w:sz w:val="20"/>
                <w:lang w:val="en-GB"/>
              </w:rPr>
            </w:pPr>
            <w:r w:rsidRPr="00A07284">
              <w:rPr>
                <w:rFonts w:asciiTheme="minorHAnsi" w:hAnsiTheme="minorHAnsi" w:cstheme="minorHAnsi"/>
                <w:bCs/>
                <w:sz w:val="20"/>
                <w:lang w:val="en-GB"/>
              </w:rPr>
              <w:t>8</w:t>
            </w:r>
          </w:p>
        </w:tc>
        <w:tc>
          <w:tcPr>
            <w:tcW w:w="2410" w:type="dxa"/>
            <w:tcBorders>
              <w:top w:val="single" w:sz="4" w:space="0" w:color="auto"/>
              <w:left w:val="single" w:sz="4" w:space="0" w:color="auto"/>
              <w:bottom w:val="single" w:sz="4" w:space="0" w:color="auto"/>
              <w:right w:val="single" w:sz="4" w:space="0" w:color="auto"/>
            </w:tcBorders>
          </w:tcPr>
          <w:p w14:paraId="30E141AD" w14:textId="77777777" w:rsidR="0056321A" w:rsidRPr="00A07284" w:rsidRDefault="0056321A" w:rsidP="004B39A0">
            <w:pPr>
              <w:pStyle w:val="Tabletext"/>
              <w:rPr>
                <w:rFonts w:asciiTheme="minorHAnsi" w:hAnsiTheme="minorHAnsi" w:cstheme="minorHAnsi"/>
                <w:b/>
                <w:bCs/>
                <w:sz w:val="20"/>
                <w:lang w:val="en-GB"/>
              </w:rPr>
            </w:pPr>
            <w:r w:rsidRPr="00A07284">
              <w:rPr>
                <w:rFonts w:asciiTheme="minorHAnsi" w:hAnsiTheme="minorHAnsi" w:cstheme="minorHAnsi"/>
                <w:bCs/>
                <w:sz w:val="20"/>
                <w:lang w:val="en-GB"/>
              </w:rPr>
              <w:t>Mobile services</w:t>
            </w:r>
          </w:p>
        </w:tc>
        <w:tc>
          <w:tcPr>
            <w:tcW w:w="2559" w:type="dxa"/>
            <w:tcBorders>
              <w:top w:val="single" w:sz="4" w:space="0" w:color="auto"/>
              <w:left w:val="single" w:sz="4" w:space="0" w:color="auto"/>
              <w:bottom w:val="single" w:sz="4" w:space="0" w:color="auto"/>
              <w:right w:val="single" w:sz="4" w:space="0" w:color="auto"/>
            </w:tcBorders>
          </w:tcPr>
          <w:p w14:paraId="4CA14484" w14:textId="77777777" w:rsidR="0056321A" w:rsidRPr="00A07284" w:rsidRDefault="0056321A" w:rsidP="004B39A0">
            <w:pPr>
              <w:pStyle w:val="Tabletext"/>
              <w:rPr>
                <w:rFonts w:asciiTheme="minorHAnsi" w:hAnsiTheme="minorHAnsi" w:cstheme="minorHAnsi"/>
                <w:b/>
                <w:bCs/>
                <w:sz w:val="20"/>
                <w:lang w:val="en-GB"/>
              </w:rPr>
            </w:pPr>
          </w:p>
        </w:tc>
      </w:tr>
      <w:tr w:rsidR="0056321A" w:rsidRPr="00A07284" w14:paraId="6DBE14B8" w14:textId="77777777" w:rsidTr="004B39A0">
        <w:trPr>
          <w:jc w:val="center"/>
        </w:trPr>
        <w:tc>
          <w:tcPr>
            <w:tcW w:w="1693" w:type="dxa"/>
            <w:tcBorders>
              <w:top w:val="single" w:sz="4" w:space="0" w:color="auto"/>
              <w:bottom w:val="single" w:sz="4" w:space="0" w:color="auto"/>
            </w:tcBorders>
          </w:tcPr>
          <w:p w14:paraId="4508AF8C" w14:textId="1B8B7173" w:rsidR="0056321A" w:rsidRPr="00A07284" w:rsidRDefault="0056321A" w:rsidP="00B11B5C">
            <w:pPr>
              <w:pStyle w:val="Tabletext"/>
              <w:jc w:val="center"/>
              <w:rPr>
                <w:rFonts w:asciiTheme="minorHAnsi" w:hAnsiTheme="minorHAnsi" w:cstheme="minorHAnsi"/>
                <w:b/>
                <w:bCs/>
                <w:sz w:val="20"/>
                <w:lang w:val="en-GB"/>
              </w:rPr>
            </w:pPr>
            <w:r w:rsidRPr="00A07284">
              <w:rPr>
                <w:rFonts w:asciiTheme="minorHAnsi" w:hAnsiTheme="minorHAnsi" w:cstheme="minorHAnsi"/>
                <w:bCs/>
                <w:sz w:val="20"/>
                <w:lang w:val="en-GB"/>
              </w:rPr>
              <w:t>247 5XXXX</w:t>
            </w:r>
          </w:p>
        </w:tc>
        <w:tc>
          <w:tcPr>
            <w:tcW w:w="1701" w:type="dxa"/>
            <w:tcBorders>
              <w:top w:val="single" w:sz="4" w:space="0" w:color="auto"/>
              <w:bottom w:val="single" w:sz="4" w:space="0" w:color="auto"/>
            </w:tcBorders>
          </w:tcPr>
          <w:p w14:paraId="794359AF" w14:textId="77777777" w:rsidR="0056321A" w:rsidRPr="00A07284" w:rsidRDefault="0056321A" w:rsidP="00B11B5C">
            <w:pPr>
              <w:pStyle w:val="Tabletext"/>
              <w:jc w:val="center"/>
              <w:rPr>
                <w:rFonts w:asciiTheme="minorHAnsi" w:hAnsiTheme="minorHAnsi" w:cstheme="minorHAnsi"/>
                <w:b/>
                <w:bCs/>
                <w:sz w:val="20"/>
                <w:lang w:val="en-GB"/>
              </w:rPr>
            </w:pPr>
            <w:r w:rsidRPr="00A07284">
              <w:rPr>
                <w:rFonts w:asciiTheme="minorHAnsi" w:hAnsiTheme="minorHAnsi" w:cstheme="minorHAnsi"/>
                <w:bCs/>
                <w:sz w:val="20"/>
                <w:lang w:val="en-GB"/>
              </w:rPr>
              <w:t>8</w:t>
            </w:r>
          </w:p>
        </w:tc>
        <w:tc>
          <w:tcPr>
            <w:tcW w:w="1276" w:type="dxa"/>
            <w:tcBorders>
              <w:top w:val="single" w:sz="4" w:space="0" w:color="auto"/>
              <w:bottom w:val="single" w:sz="4" w:space="0" w:color="auto"/>
            </w:tcBorders>
          </w:tcPr>
          <w:p w14:paraId="27D487E3" w14:textId="77777777" w:rsidR="0056321A" w:rsidRPr="00A07284" w:rsidRDefault="0056321A" w:rsidP="00B11B5C">
            <w:pPr>
              <w:pStyle w:val="Tabletext"/>
              <w:jc w:val="center"/>
              <w:rPr>
                <w:rFonts w:asciiTheme="minorHAnsi" w:hAnsiTheme="minorHAnsi" w:cstheme="minorHAnsi"/>
                <w:b/>
                <w:bCs/>
                <w:sz w:val="20"/>
                <w:lang w:val="en-GB"/>
              </w:rPr>
            </w:pPr>
            <w:r w:rsidRPr="00A07284">
              <w:rPr>
                <w:rFonts w:asciiTheme="minorHAnsi" w:hAnsiTheme="minorHAnsi" w:cstheme="minorHAnsi"/>
                <w:bCs/>
                <w:sz w:val="20"/>
                <w:lang w:val="en-GB"/>
              </w:rPr>
              <w:t>8</w:t>
            </w:r>
          </w:p>
        </w:tc>
        <w:tc>
          <w:tcPr>
            <w:tcW w:w="2410" w:type="dxa"/>
            <w:tcBorders>
              <w:top w:val="single" w:sz="4" w:space="0" w:color="auto"/>
              <w:bottom w:val="single" w:sz="4" w:space="0" w:color="auto"/>
            </w:tcBorders>
          </w:tcPr>
          <w:p w14:paraId="1F6DC5F1" w14:textId="77777777" w:rsidR="0056321A" w:rsidRPr="00A07284" w:rsidRDefault="0056321A" w:rsidP="004B39A0">
            <w:pPr>
              <w:pStyle w:val="Tabletext"/>
              <w:rPr>
                <w:rFonts w:asciiTheme="minorHAnsi" w:hAnsiTheme="minorHAnsi" w:cstheme="minorHAnsi"/>
                <w:b/>
                <w:bCs/>
                <w:sz w:val="20"/>
                <w:lang w:val="en-GB"/>
              </w:rPr>
            </w:pPr>
            <w:r w:rsidRPr="00A07284">
              <w:rPr>
                <w:rFonts w:asciiTheme="minorHAnsi" w:hAnsiTheme="minorHAnsi" w:cstheme="minorHAnsi"/>
                <w:bCs/>
                <w:sz w:val="20"/>
                <w:lang w:val="en-GB"/>
              </w:rPr>
              <w:t>Non-geographic</w:t>
            </w:r>
          </w:p>
        </w:tc>
        <w:tc>
          <w:tcPr>
            <w:tcW w:w="2559" w:type="dxa"/>
            <w:tcBorders>
              <w:top w:val="single" w:sz="4" w:space="0" w:color="auto"/>
              <w:bottom w:val="single" w:sz="4" w:space="0" w:color="auto"/>
            </w:tcBorders>
          </w:tcPr>
          <w:p w14:paraId="514F640D" w14:textId="77777777" w:rsidR="0056321A" w:rsidRPr="00A07284" w:rsidRDefault="0056321A" w:rsidP="004B39A0">
            <w:pPr>
              <w:pStyle w:val="Tabletext"/>
              <w:rPr>
                <w:rFonts w:asciiTheme="minorHAnsi" w:hAnsiTheme="minorHAnsi" w:cstheme="minorHAnsi"/>
                <w:b/>
                <w:bCs/>
                <w:sz w:val="20"/>
                <w:lang w:val="en-GB"/>
              </w:rPr>
            </w:pPr>
          </w:p>
        </w:tc>
      </w:tr>
      <w:tr w:rsidR="0056321A" w:rsidRPr="00A07284" w14:paraId="11DA9DE8" w14:textId="77777777" w:rsidTr="004B39A0">
        <w:trPr>
          <w:jc w:val="center"/>
        </w:trPr>
        <w:tc>
          <w:tcPr>
            <w:tcW w:w="1693" w:type="dxa"/>
            <w:tcBorders>
              <w:top w:val="single" w:sz="4" w:space="0" w:color="auto"/>
              <w:bottom w:val="single" w:sz="4" w:space="0" w:color="auto"/>
            </w:tcBorders>
          </w:tcPr>
          <w:p w14:paraId="302DDA6B" w14:textId="77777777" w:rsidR="0056321A" w:rsidRPr="00A07284" w:rsidRDefault="0056321A" w:rsidP="00B11B5C">
            <w:pPr>
              <w:pStyle w:val="Tabletext"/>
              <w:jc w:val="center"/>
              <w:rPr>
                <w:rFonts w:asciiTheme="minorHAnsi" w:hAnsiTheme="minorHAnsi" w:cstheme="minorHAnsi"/>
                <w:b/>
                <w:bCs/>
                <w:sz w:val="20"/>
                <w:lang w:val="en-GB"/>
              </w:rPr>
            </w:pPr>
            <w:r w:rsidRPr="00A07284">
              <w:rPr>
                <w:rFonts w:asciiTheme="minorHAnsi" w:hAnsiTheme="minorHAnsi" w:cstheme="minorHAnsi"/>
                <w:bCs/>
                <w:sz w:val="20"/>
                <w:lang w:val="en-GB"/>
              </w:rPr>
              <w:t>247 62XXX</w:t>
            </w:r>
          </w:p>
        </w:tc>
        <w:tc>
          <w:tcPr>
            <w:tcW w:w="1701" w:type="dxa"/>
            <w:tcBorders>
              <w:top w:val="single" w:sz="4" w:space="0" w:color="auto"/>
              <w:bottom w:val="single" w:sz="4" w:space="0" w:color="auto"/>
            </w:tcBorders>
          </w:tcPr>
          <w:p w14:paraId="6A211336" w14:textId="77777777" w:rsidR="0056321A" w:rsidRPr="00A07284" w:rsidRDefault="0056321A" w:rsidP="00B11B5C">
            <w:pPr>
              <w:pStyle w:val="Tabletext"/>
              <w:jc w:val="center"/>
              <w:rPr>
                <w:rFonts w:asciiTheme="minorHAnsi" w:hAnsiTheme="minorHAnsi" w:cstheme="minorHAnsi"/>
                <w:b/>
                <w:bCs/>
                <w:sz w:val="20"/>
                <w:lang w:val="en-GB"/>
              </w:rPr>
            </w:pPr>
            <w:r w:rsidRPr="00A07284">
              <w:rPr>
                <w:rFonts w:asciiTheme="minorHAnsi" w:hAnsiTheme="minorHAnsi" w:cstheme="minorHAnsi"/>
                <w:bCs/>
                <w:sz w:val="20"/>
                <w:lang w:val="en-GB"/>
              </w:rPr>
              <w:t>8</w:t>
            </w:r>
          </w:p>
        </w:tc>
        <w:tc>
          <w:tcPr>
            <w:tcW w:w="1276" w:type="dxa"/>
            <w:tcBorders>
              <w:top w:val="single" w:sz="4" w:space="0" w:color="auto"/>
              <w:bottom w:val="single" w:sz="4" w:space="0" w:color="auto"/>
            </w:tcBorders>
          </w:tcPr>
          <w:p w14:paraId="11EADE61" w14:textId="77777777" w:rsidR="0056321A" w:rsidRPr="00A07284" w:rsidRDefault="0056321A" w:rsidP="00B11B5C">
            <w:pPr>
              <w:pStyle w:val="Tabletext"/>
              <w:jc w:val="center"/>
              <w:rPr>
                <w:rFonts w:asciiTheme="minorHAnsi" w:hAnsiTheme="minorHAnsi" w:cstheme="minorHAnsi"/>
                <w:b/>
                <w:bCs/>
                <w:sz w:val="20"/>
                <w:lang w:val="en-GB"/>
              </w:rPr>
            </w:pPr>
            <w:r w:rsidRPr="00A07284">
              <w:rPr>
                <w:rFonts w:asciiTheme="minorHAnsi" w:hAnsiTheme="minorHAnsi" w:cstheme="minorHAnsi"/>
                <w:bCs/>
                <w:sz w:val="20"/>
                <w:lang w:val="en-GB"/>
              </w:rPr>
              <w:t>8</w:t>
            </w:r>
          </w:p>
        </w:tc>
        <w:tc>
          <w:tcPr>
            <w:tcW w:w="2410" w:type="dxa"/>
            <w:tcBorders>
              <w:top w:val="single" w:sz="4" w:space="0" w:color="auto"/>
              <w:bottom w:val="single" w:sz="4" w:space="0" w:color="auto"/>
            </w:tcBorders>
          </w:tcPr>
          <w:p w14:paraId="7A61E7F5" w14:textId="77777777" w:rsidR="0056321A" w:rsidRPr="00A07284" w:rsidRDefault="0056321A" w:rsidP="004B39A0">
            <w:pPr>
              <w:pStyle w:val="Tabletext"/>
              <w:rPr>
                <w:rFonts w:asciiTheme="minorHAnsi" w:hAnsiTheme="minorHAnsi" w:cstheme="minorHAnsi"/>
                <w:b/>
                <w:bCs/>
                <w:sz w:val="20"/>
                <w:lang w:val="en-GB"/>
              </w:rPr>
            </w:pPr>
            <w:r w:rsidRPr="00A07284">
              <w:rPr>
                <w:rFonts w:asciiTheme="minorHAnsi" w:hAnsiTheme="minorHAnsi" w:cstheme="minorHAnsi"/>
                <w:bCs/>
                <w:sz w:val="20"/>
                <w:lang w:val="en-GB"/>
              </w:rPr>
              <w:t>Geographic</w:t>
            </w:r>
          </w:p>
        </w:tc>
        <w:tc>
          <w:tcPr>
            <w:tcW w:w="2559" w:type="dxa"/>
            <w:tcBorders>
              <w:top w:val="single" w:sz="4" w:space="0" w:color="auto"/>
              <w:bottom w:val="single" w:sz="4" w:space="0" w:color="auto"/>
            </w:tcBorders>
          </w:tcPr>
          <w:p w14:paraId="190C8F1A" w14:textId="77777777" w:rsidR="0056321A" w:rsidRPr="00A07284" w:rsidRDefault="0056321A" w:rsidP="004B39A0">
            <w:pPr>
              <w:pStyle w:val="Tabletext"/>
              <w:rPr>
                <w:rFonts w:asciiTheme="minorHAnsi" w:hAnsiTheme="minorHAnsi" w:cstheme="minorHAnsi"/>
                <w:b/>
                <w:bCs/>
                <w:sz w:val="20"/>
                <w:lang w:val="en-GB"/>
              </w:rPr>
            </w:pPr>
            <w:r w:rsidRPr="00A07284">
              <w:rPr>
                <w:rFonts w:asciiTheme="minorHAnsi" w:hAnsiTheme="minorHAnsi" w:cstheme="minorHAnsi"/>
                <w:bCs/>
                <w:sz w:val="20"/>
                <w:lang w:val="en-GB"/>
              </w:rPr>
              <w:t>US Base</w:t>
            </w:r>
          </w:p>
        </w:tc>
      </w:tr>
      <w:tr w:rsidR="0056321A" w:rsidRPr="00A07284" w14:paraId="20EA9784" w14:textId="77777777" w:rsidTr="004B39A0">
        <w:trPr>
          <w:jc w:val="center"/>
        </w:trPr>
        <w:tc>
          <w:tcPr>
            <w:tcW w:w="1693" w:type="dxa"/>
            <w:tcBorders>
              <w:top w:val="single" w:sz="4" w:space="0" w:color="auto"/>
              <w:bottom w:val="single" w:sz="4" w:space="0" w:color="auto"/>
            </w:tcBorders>
          </w:tcPr>
          <w:p w14:paraId="0AE88F5F" w14:textId="77777777" w:rsidR="0056321A" w:rsidRPr="00A07284" w:rsidRDefault="0056321A" w:rsidP="00B11B5C">
            <w:pPr>
              <w:pStyle w:val="Tabletext"/>
              <w:jc w:val="center"/>
              <w:rPr>
                <w:rFonts w:asciiTheme="minorHAnsi" w:hAnsiTheme="minorHAnsi" w:cstheme="minorHAnsi"/>
                <w:b/>
                <w:bCs/>
                <w:sz w:val="20"/>
                <w:lang w:val="en-GB"/>
              </w:rPr>
            </w:pPr>
            <w:r w:rsidRPr="00A07284">
              <w:rPr>
                <w:rFonts w:asciiTheme="minorHAnsi" w:hAnsiTheme="minorHAnsi" w:cstheme="minorHAnsi"/>
                <w:bCs/>
                <w:sz w:val="20"/>
                <w:lang w:val="en-GB"/>
              </w:rPr>
              <w:t>247 63XXX</w:t>
            </w:r>
          </w:p>
        </w:tc>
        <w:tc>
          <w:tcPr>
            <w:tcW w:w="1701" w:type="dxa"/>
            <w:tcBorders>
              <w:top w:val="single" w:sz="4" w:space="0" w:color="auto"/>
              <w:bottom w:val="single" w:sz="4" w:space="0" w:color="auto"/>
            </w:tcBorders>
          </w:tcPr>
          <w:p w14:paraId="16D0EAEF" w14:textId="77777777" w:rsidR="0056321A" w:rsidRPr="00A07284" w:rsidRDefault="0056321A" w:rsidP="00B11B5C">
            <w:pPr>
              <w:pStyle w:val="Tabletext"/>
              <w:jc w:val="center"/>
              <w:rPr>
                <w:rFonts w:asciiTheme="minorHAnsi" w:hAnsiTheme="minorHAnsi" w:cstheme="minorHAnsi"/>
                <w:b/>
                <w:bCs/>
                <w:sz w:val="20"/>
                <w:lang w:val="en-GB"/>
              </w:rPr>
            </w:pPr>
            <w:r w:rsidRPr="00A07284">
              <w:rPr>
                <w:rFonts w:asciiTheme="minorHAnsi" w:hAnsiTheme="minorHAnsi" w:cstheme="minorHAnsi"/>
                <w:bCs/>
                <w:sz w:val="20"/>
                <w:lang w:val="en-GB"/>
              </w:rPr>
              <w:t>8</w:t>
            </w:r>
          </w:p>
        </w:tc>
        <w:tc>
          <w:tcPr>
            <w:tcW w:w="1276" w:type="dxa"/>
            <w:tcBorders>
              <w:top w:val="single" w:sz="4" w:space="0" w:color="auto"/>
              <w:bottom w:val="single" w:sz="4" w:space="0" w:color="auto"/>
            </w:tcBorders>
          </w:tcPr>
          <w:p w14:paraId="67D187DF" w14:textId="77777777" w:rsidR="0056321A" w:rsidRPr="00A07284" w:rsidRDefault="0056321A" w:rsidP="00B11B5C">
            <w:pPr>
              <w:pStyle w:val="Tabletext"/>
              <w:jc w:val="center"/>
              <w:rPr>
                <w:rFonts w:asciiTheme="minorHAnsi" w:hAnsiTheme="minorHAnsi" w:cstheme="minorHAnsi"/>
                <w:b/>
                <w:bCs/>
                <w:sz w:val="20"/>
                <w:lang w:val="en-GB"/>
              </w:rPr>
            </w:pPr>
            <w:r w:rsidRPr="00A07284">
              <w:rPr>
                <w:rFonts w:asciiTheme="minorHAnsi" w:hAnsiTheme="minorHAnsi" w:cstheme="minorHAnsi"/>
                <w:bCs/>
                <w:sz w:val="20"/>
                <w:lang w:val="en-GB"/>
              </w:rPr>
              <w:t>8</w:t>
            </w:r>
          </w:p>
        </w:tc>
        <w:tc>
          <w:tcPr>
            <w:tcW w:w="2410" w:type="dxa"/>
            <w:tcBorders>
              <w:top w:val="single" w:sz="4" w:space="0" w:color="auto"/>
              <w:bottom w:val="single" w:sz="4" w:space="0" w:color="auto"/>
            </w:tcBorders>
          </w:tcPr>
          <w:p w14:paraId="6C5666ED" w14:textId="77777777" w:rsidR="0056321A" w:rsidRPr="00A07284" w:rsidRDefault="0056321A" w:rsidP="004B39A0">
            <w:pPr>
              <w:pStyle w:val="Tabletext"/>
              <w:rPr>
                <w:rFonts w:asciiTheme="minorHAnsi" w:hAnsiTheme="minorHAnsi" w:cstheme="minorHAnsi"/>
                <w:b/>
                <w:bCs/>
                <w:sz w:val="20"/>
                <w:lang w:val="en-GB"/>
              </w:rPr>
            </w:pPr>
            <w:r w:rsidRPr="00A07284">
              <w:rPr>
                <w:rFonts w:asciiTheme="minorHAnsi" w:hAnsiTheme="minorHAnsi" w:cstheme="minorHAnsi"/>
                <w:bCs/>
                <w:sz w:val="20"/>
                <w:lang w:val="en-GB"/>
              </w:rPr>
              <w:t>Geographic</w:t>
            </w:r>
          </w:p>
        </w:tc>
        <w:tc>
          <w:tcPr>
            <w:tcW w:w="2559" w:type="dxa"/>
            <w:tcBorders>
              <w:top w:val="single" w:sz="4" w:space="0" w:color="auto"/>
              <w:bottom w:val="single" w:sz="4" w:space="0" w:color="auto"/>
            </w:tcBorders>
          </w:tcPr>
          <w:p w14:paraId="49B78809" w14:textId="77777777" w:rsidR="0056321A" w:rsidRPr="00A07284" w:rsidRDefault="0056321A" w:rsidP="004B39A0">
            <w:pPr>
              <w:pStyle w:val="Tabletext"/>
              <w:rPr>
                <w:rFonts w:asciiTheme="minorHAnsi" w:hAnsiTheme="minorHAnsi" w:cstheme="minorHAnsi"/>
                <w:b/>
                <w:bCs/>
                <w:sz w:val="20"/>
                <w:lang w:val="en-GB"/>
              </w:rPr>
            </w:pPr>
            <w:r w:rsidRPr="00A07284">
              <w:rPr>
                <w:rFonts w:asciiTheme="minorHAnsi" w:hAnsiTheme="minorHAnsi" w:cstheme="minorHAnsi"/>
                <w:bCs/>
                <w:sz w:val="20"/>
                <w:lang w:val="en-GB"/>
              </w:rPr>
              <w:t>Travellers Hill &amp; Airhead</w:t>
            </w:r>
          </w:p>
        </w:tc>
      </w:tr>
      <w:tr w:rsidR="0056321A" w:rsidRPr="00A07284" w14:paraId="526AE691" w14:textId="77777777" w:rsidTr="004B39A0">
        <w:trPr>
          <w:jc w:val="center"/>
        </w:trPr>
        <w:tc>
          <w:tcPr>
            <w:tcW w:w="1693" w:type="dxa"/>
            <w:tcBorders>
              <w:top w:val="single" w:sz="4" w:space="0" w:color="auto"/>
              <w:bottom w:val="single" w:sz="4" w:space="0" w:color="auto"/>
            </w:tcBorders>
          </w:tcPr>
          <w:p w14:paraId="62C3590D" w14:textId="77777777" w:rsidR="0056321A" w:rsidRPr="00A07284" w:rsidRDefault="0056321A" w:rsidP="00B11B5C">
            <w:pPr>
              <w:pStyle w:val="Tabletext"/>
              <w:jc w:val="center"/>
              <w:rPr>
                <w:rFonts w:asciiTheme="minorHAnsi" w:hAnsiTheme="minorHAnsi" w:cstheme="minorHAnsi"/>
                <w:b/>
                <w:bCs/>
                <w:sz w:val="20"/>
                <w:lang w:val="en-GB"/>
              </w:rPr>
            </w:pPr>
            <w:r w:rsidRPr="00A07284">
              <w:rPr>
                <w:rFonts w:asciiTheme="minorHAnsi" w:hAnsiTheme="minorHAnsi" w:cstheme="minorHAnsi"/>
                <w:bCs/>
                <w:sz w:val="20"/>
                <w:lang w:val="en-GB"/>
              </w:rPr>
              <w:t>247 64XXX</w:t>
            </w:r>
          </w:p>
        </w:tc>
        <w:tc>
          <w:tcPr>
            <w:tcW w:w="1701" w:type="dxa"/>
            <w:tcBorders>
              <w:top w:val="single" w:sz="4" w:space="0" w:color="auto"/>
              <w:bottom w:val="single" w:sz="4" w:space="0" w:color="auto"/>
            </w:tcBorders>
          </w:tcPr>
          <w:p w14:paraId="7B3C271A" w14:textId="77777777" w:rsidR="0056321A" w:rsidRPr="00A07284" w:rsidRDefault="0056321A" w:rsidP="00B11B5C">
            <w:pPr>
              <w:pStyle w:val="Tabletext"/>
              <w:jc w:val="center"/>
              <w:rPr>
                <w:rFonts w:asciiTheme="minorHAnsi" w:hAnsiTheme="minorHAnsi" w:cstheme="minorHAnsi"/>
                <w:b/>
                <w:bCs/>
                <w:sz w:val="20"/>
                <w:lang w:val="en-GB"/>
              </w:rPr>
            </w:pPr>
            <w:r w:rsidRPr="00A07284">
              <w:rPr>
                <w:rFonts w:asciiTheme="minorHAnsi" w:hAnsiTheme="minorHAnsi" w:cstheme="minorHAnsi"/>
                <w:bCs/>
                <w:sz w:val="20"/>
                <w:lang w:val="en-GB"/>
              </w:rPr>
              <w:t>8</w:t>
            </w:r>
          </w:p>
        </w:tc>
        <w:tc>
          <w:tcPr>
            <w:tcW w:w="1276" w:type="dxa"/>
            <w:tcBorders>
              <w:top w:val="single" w:sz="4" w:space="0" w:color="auto"/>
              <w:bottom w:val="single" w:sz="4" w:space="0" w:color="auto"/>
            </w:tcBorders>
          </w:tcPr>
          <w:p w14:paraId="4DB5196A" w14:textId="77777777" w:rsidR="0056321A" w:rsidRPr="00A07284" w:rsidRDefault="0056321A" w:rsidP="00B11B5C">
            <w:pPr>
              <w:pStyle w:val="Tabletext"/>
              <w:jc w:val="center"/>
              <w:rPr>
                <w:rFonts w:asciiTheme="minorHAnsi" w:hAnsiTheme="minorHAnsi" w:cstheme="minorHAnsi"/>
                <w:b/>
                <w:bCs/>
                <w:sz w:val="20"/>
                <w:lang w:val="en-GB"/>
              </w:rPr>
            </w:pPr>
            <w:r w:rsidRPr="00A07284">
              <w:rPr>
                <w:rFonts w:asciiTheme="minorHAnsi" w:hAnsiTheme="minorHAnsi" w:cstheme="minorHAnsi"/>
                <w:bCs/>
                <w:sz w:val="20"/>
                <w:lang w:val="en-GB"/>
              </w:rPr>
              <w:t>8</w:t>
            </w:r>
          </w:p>
        </w:tc>
        <w:tc>
          <w:tcPr>
            <w:tcW w:w="2410" w:type="dxa"/>
            <w:tcBorders>
              <w:top w:val="single" w:sz="4" w:space="0" w:color="auto"/>
              <w:bottom w:val="single" w:sz="4" w:space="0" w:color="auto"/>
            </w:tcBorders>
          </w:tcPr>
          <w:p w14:paraId="379CD2D9" w14:textId="77777777" w:rsidR="0056321A" w:rsidRPr="00A07284" w:rsidRDefault="0056321A" w:rsidP="004B39A0">
            <w:pPr>
              <w:pStyle w:val="Tabletext"/>
              <w:rPr>
                <w:rFonts w:asciiTheme="minorHAnsi" w:hAnsiTheme="minorHAnsi" w:cstheme="minorHAnsi"/>
                <w:b/>
                <w:bCs/>
                <w:sz w:val="20"/>
                <w:lang w:val="en-GB"/>
              </w:rPr>
            </w:pPr>
            <w:r w:rsidRPr="00A07284">
              <w:rPr>
                <w:rFonts w:asciiTheme="minorHAnsi" w:hAnsiTheme="minorHAnsi" w:cstheme="minorHAnsi"/>
                <w:bCs/>
                <w:sz w:val="20"/>
                <w:lang w:val="en-GB"/>
              </w:rPr>
              <w:t>Geographic</w:t>
            </w:r>
          </w:p>
        </w:tc>
        <w:tc>
          <w:tcPr>
            <w:tcW w:w="2559" w:type="dxa"/>
            <w:tcBorders>
              <w:top w:val="single" w:sz="4" w:space="0" w:color="auto"/>
              <w:bottom w:val="single" w:sz="4" w:space="0" w:color="auto"/>
            </w:tcBorders>
          </w:tcPr>
          <w:p w14:paraId="1651926C" w14:textId="77777777" w:rsidR="0056321A" w:rsidRPr="00A07284" w:rsidRDefault="0056321A" w:rsidP="004B39A0">
            <w:pPr>
              <w:pStyle w:val="Tabletext"/>
              <w:rPr>
                <w:rFonts w:asciiTheme="minorHAnsi" w:hAnsiTheme="minorHAnsi" w:cstheme="minorHAnsi"/>
                <w:b/>
                <w:bCs/>
                <w:sz w:val="20"/>
                <w:lang w:val="en-GB"/>
              </w:rPr>
            </w:pPr>
            <w:r w:rsidRPr="00A07284">
              <w:rPr>
                <w:rFonts w:asciiTheme="minorHAnsi" w:hAnsiTheme="minorHAnsi" w:cstheme="minorHAnsi"/>
                <w:bCs/>
                <w:sz w:val="20"/>
                <w:lang w:val="en-GB"/>
              </w:rPr>
              <w:t>Two Boats</w:t>
            </w:r>
          </w:p>
        </w:tc>
      </w:tr>
      <w:tr w:rsidR="0056321A" w:rsidRPr="00A07284" w14:paraId="2E80795B" w14:textId="77777777" w:rsidTr="004B39A0">
        <w:trPr>
          <w:jc w:val="center"/>
        </w:trPr>
        <w:tc>
          <w:tcPr>
            <w:tcW w:w="1693" w:type="dxa"/>
            <w:tcBorders>
              <w:top w:val="single" w:sz="4" w:space="0" w:color="auto"/>
              <w:bottom w:val="single" w:sz="4" w:space="0" w:color="auto"/>
            </w:tcBorders>
          </w:tcPr>
          <w:p w14:paraId="6A1C1E64" w14:textId="77777777" w:rsidR="0056321A" w:rsidRPr="00A07284" w:rsidRDefault="0056321A" w:rsidP="00B11B5C">
            <w:pPr>
              <w:pStyle w:val="Tabletext"/>
              <w:jc w:val="center"/>
              <w:rPr>
                <w:rFonts w:asciiTheme="minorHAnsi" w:hAnsiTheme="minorHAnsi" w:cstheme="minorHAnsi"/>
                <w:b/>
                <w:bCs/>
                <w:sz w:val="20"/>
                <w:lang w:val="en-GB"/>
              </w:rPr>
            </w:pPr>
            <w:r w:rsidRPr="00A07284">
              <w:rPr>
                <w:rFonts w:asciiTheme="minorHAnsi" w:hAnsiTheme="minorHAnsi" w:cstheme="minorHAnsi"/>
                <w:bCs/>
                <w:sz w:val="20"/>
                <w:lang w:val="en-GB"/>
              </w:rPr>
              <w:t>247 66XXX</w:t>
            </w:r>
          </w:p>
        </w:tc>
        <w:tc>
          <w:tcPr>
            <w:tcW w:w="1701" w:type="dxa"/>
            <w:tcBorders>
              <w:top w:val="single" w:sz="4" w:space="0" w:color="auto"/>
              <w:bottom w:val="single" w:sz="4" w:space="0" w:color="auto"/>
            </w:tcBorders>
          </w:tcPr>
          <w:p w14:paraId="53C6DABD" w14:textId="77777777" w:rsidR="0056321A" w:rsidRPr="00A07284" w:rsidRDefault="0056321A" w:rsidP="00B11B5C">
            <w:pPr>
              <w:pStyle w:val="Tabletext"/>
              <w:jc w:val="center"/>
              <w:rPr>
                <w:rFonts w:asciiTheme="minorHAnsi" w:hAnsiTheme="minorHAnsi" w:cstheme="minorHAnsi"/>
                <w:b/>
                <w:bCs/>
                <w:sz w:val="20"/>
                <w:lang w:val="en-GB"/>
              </w:rPr>
            </w:pPr>
            <w:r w:rsidRPr="00A07284">
              <w:rPr>
                <w:rFonts w:asciiTheme="minorHAnsi" w:hAnsiTheme="minorHAnsi" w:cstheme="minorHAnsi"/>
                <w:bCs/>
                <w:sz w:val="20"/>
                <w:lang w:val="en-GB"/>
              </w:rPr>
              <w:t>8</w:t>
            </w:r>
          </w:p>
        </w:tc>
        <w:tc>
          <w:tcPr>
            <w:tcW w:w="1276" w:type="dxa"/>
            <w:tcBorders>
              <w:top w:val="single" w:sz="4" w:space="0" w:color="auto"/>
              <w:bottom w:val="single" w:sz="4" w:space="0" w:color="auto"/>
            </w:tcBorders>
          </w:tcPr>
          <w:p w14:paraId="0EC25A88" w14:textId="77777777" w:rsidR="0056321A" w:rsidRPr="00A07284" w:rsidRDefault="0056321A" w:rsidP="00B11B5C">
            <w:pPr>
              <w:pStyle w:val="Tabletext"/>
              <w:jc w:val="center"/>
              <w:rPr>
                <w:rFonts w:asciiTheme="minorHAnsi" w:hAnsiTheme="minorHAnsi" w:cstheme="minorHAnsi"/>
                <w:b/>
                <w:bCs/>
                <w:sz w:val="20"/>
                <w:lang w:val="en-GB"/>
              </w:rPr>
            </w:pPr>
            <w:r w:rsidRPr="00A07284">
              <w:rPr>
                <w:rFonts w:asciiTheme="minorHAnsi" w:hAnsiTheme="minorHAnsi" w:cstheme="minorHAnsi"/>
                <w:bCs/>
                <w:sz w:val="20"/>
                <w:lang w:val="en-GB"/>
              </w:rPr>
              <w:t>8</w:t>
            </w:r>
          </w:p>
        </w:tc>
        <w:tc>
          <w:tcPr>
            <w:tcW w:w="2410" w:type="dxa"/>
            <w:tcBorders>
              <w:top w:val="single" w:sz="4" w:space="0" w:color="auto"/>
              <w:bottom w:val="single" w:sz="4" w:space="0" w:color="auto"/>
            </w:tcBorders>
          </w:tcPr>
          <w:p w14:paraId="5117CD07" w14:textId="77777777" w:rsidR="0056321A" w:rsidRPr="00A07284" w:rsidRDefault="0056321A" w:rsidP="004B39A0">
            <w:pPr>
              <w:pStyle w:val="Tabletext"/>
              <w:rPr>
                <w:rFonts w:asciiTheme="minorHAnsi" w:hAnsiTheme="minorHAnsi" w:cstheme="minorHAnsi"/>
                <w:b/>
                <w:bCs/>
                <w:sz w:val="20"/>
                <w:lang w:val="en-GB"/>
              </w:rPr>
            </w:pPr>
            <w:r w:rsidRPr="00A07284">
              <w:rPr>
                <w:rFonts w:asciiTheme="minorHAnsi" w:hAnsiTheme="minorHAnsi" w:cstheme="minorHAnsi"/>
                <w:bCs/>
                <w:sz w:val="20"/>
                <w:lang w:val="en-GB"/>
              </w:rPr>
              <w:t>Geographic</w:t>
            </w:r>
          </w:p>
        </w:tc>
        <w:tc>
          <w:tcPr>
            <w:tcW w:w="2559" w:type="dxa"/>
            <w:tcBorders>
              <w:top w:val="single" w:sz="4" w:space="0" w:color="auto"/>
              <w:bottom w:val="single" w:sz="4" w:space="0" w:color="auto"/>
            </w:tcBorders>
          </w:tcPr>
          <w:p w14:paraId="1921532C" w14:textId="77777777" w:rsidR="0056321A" w:rsidRPr="00A07284" w:rsidRDefault="0056321A" w:rsidP="004B39A0">
            <w:pPr>
              <w:pStyle w:val="Tabletext"/>
              <w:rPr>
                <w:rFonts w:asciiTheme="minorHAnsi" w:hAnsiTheme="minorHAnsi" w:cstheme="minorHAnsi"/>
                <w:b/>
                <w:bCs/>
                <w:sz w:val="20"/>
                <w:lang w:val="en-GB"/>
              </w:rPr>
            </w:pPr>
            <w:r w:rsidRPr="00A07284">
              <w:rPr>
                <w:rFonts w:asciiTheme="minorHAnsi" w:hAnsiTheme="minorHAnsi" w:cstheme="minorHAnsi"/>
                <w:bCs/>
                <w:sz w:val="20"/>
                <w:lang w:val="en-GB"/>
              </w:rPr>
              <w:t>Georgetown</w:t>
            </w:r>
          </w:p>
        </w:tc>
      </w:tr>
      <w:tr w:rsidR="0056321A" w:rsidRPr="00A07284" w14:paraId="51939C46" w14:textId="77777777" w:rsidTr="004B39A0">
        <w:trPr>
          <w:jc w:val="center"/>
        </w:trPr>
        <w:tc>
          <w:tcPr>
            <w:tcW w:w="1693" w:type="dxa"/>
            <w:tcBorders>
              <w:top w:val="single" w:sz="4" w:space="0" w:color="auto"/>
              <w:bottom w:val="single" w:sz="6" w:space="0" w:color="auto"/>
            </w:tcBorders>
          </w:tcPr>
          <w:p w14:paraId="11BC5EA5" w14:textId="77777777" w:rsidR="0056321A" w:rsidRPr="00A07284" w:rsidRDefault="0056321A" w:rsidP="00B11B5C">
            <w:pPr>
              <w:pStyle w:val="Tabletext"/>
              <w:jc w:val="center"/>
              <w:rPr>
                <w:rFonts w:asciiTheme="minorHAnsi" w:hAnsiTheme="minorHAnsi" w:cstheme="minorHAnsi"/>
                <w:b/>
                <w:bCs/>
                <w:sz w:val="20"/>
                <w:lang w:val="en-GB"/>
              </w:rPr>
            </w:pPr>
            <w:r w:rsidRPr="00A07284">
              <w:rPr>
                <w:rFonts w:asciiTheme="minorHAnsi" w:hAnsiTheme="minorHAnsi" w:cstheme="minorHAnsi"/>
                <w:bCs/>
                <w:sz w:val="20"/>
                <w:lang w:val="en-GB"/>
              </w:rPr>
              <w:t>247 67XXX</w:t>
            </w:r>
          </w:p>
        </w:tc>
        <w:tc>
          <w:tcPr>
            <w:tcW w:w="1701" w:type="dxa"/>
            <w:tcBorders>
              <w:top w:val="single" w:sz="4" w:space="0" w:color="auto"/>
              <w:bottom w:val="single" w:sz="6" w:space="0" w:color="auto"/>
            </w:tcBorders>
          </w:tcPr>
          <w:p w14:paraId="02879778" w14:textId="77777777" w:rsidR="0056321A" w:rsidRPr="00A07284" w:rsidRDefault="0056321A" w:rsidP="00B11B5C">
            <w:pPr>
              <w:pStyle w:val="Tabletext"/>
              <w:jc w:val="center"/>
              <w:rPr>
                <w:rFonts w:asciiTheme="minorHAnsi" w:hAnsiTheme="minorHAnsi" w:cstheme="minorHAnsi"/>
                <w:b/>
                <w:bCs/>
                <w:sz w:val="20"/>
                <w:lang w:val="en-GB"/>
              </w:rPr>
            </w:pPr>
            <w:r w:rsidRPr="00A07284">
              <w:rPr>
                <w:rFonts w:asciiTheme="minorHAnsi" w:hAnsiTheme="minorHAnsi" w:cstheme="minorHAnsi"/>
                <w:bCs/>
                <w:sz w:val="20"/>
                <w:lang w:val="en-GB"/>
              </w:rPr>
              <w:t>8</w:t>
            </w:r>
          </w:p>
        </w:tc>
        <w:tc>
          <w:tcPr>
            <w:tcW w:w="1276" w:type="dxa"/>
            <w:tcBorders>
              <w:top w:val="single" w:sz="4" w:space="0" w:color="auto"/>
              <w:bottom w:val="single" w:sz="6" w:space="0" w:color="auto"/>
            </w:tcBorders>
          </w:tcPr>
          <w:p w14:paraId="26CA7A90" w14:textId="77777777" w:rsidR="0056321A" w:rsidRPr="00A07284" w:rsidRDefault="0056321A" w:rsidP="00B11B5C">
            <w:pPr>
              <w:pStyle w:val="Tabletext"/>
              <w:jc w:val="center"/>
              <w:rPr>
                <w:rFonts w:asciiTheme="minorHAnsi" w:hAnsiTheme="minorHAnsi" w:cstheme="minorHAnsi"/>
                <w:b/>
                <w:bCs/>
                <w:sz w:val="20"/>
                <w:lang w:val="en-GB"/>
              </w:rPr>
            </w:pPr>
            <w:r w:rsidRPr="00A07284">
              <w:rPr>
                <w:rFonts w:asciiTheme="minorHAnsi" w:hAnsiTheme="minorHAnsi" w:cstheme="minorHAnsi"/>
                <w:bCs/>
                <w:sz w:val="20"/>
                <w:lang w:val="en-GB"/>
              </w:rPr>
              <w:t>8</w:t>
            </w:r>
          </w:p>
        </w:tc>
        <w:tc>
          <w:tcPr>
            <w:tcW w:w="2410" w:type="dxa"/>
            <w:tcBorders>
              <w:top w:val="single" w:sz="4" w:space="0" w:color="auto"/>
              <w:bottom w:val="single" w:sz="6" w:space="0" w:color="auto"/>
            </w:tcBorders>
          </w:tcPr>
          <w:p w14:paraId="40CCA0FC" w14:textId="77777777" w:rsidR="0056321A" w:rsidRPr="00A07284" w:rsidRDefault="0056321A" w:rsidP="004B39A0">
            <w:pPr>
              <w:pStyle w:val="Tabletext"/>
              <w:rPr>
                <w:rFonts w:asciiTheme="minorHAnsi" w:hAnsiTheme="minorHAnsi" w:cstheme="minorHAnsi"/>
                <w:b/>
                <w:bCs/>
                <w:sz w:val="20"/>
                <w:lang w:val="en-GB"/>
              </w:rPr>
            </w:pPr>
            <w:r w:rsidRPr="00A07284">
              <w:rPr>
                <w:rFonts w:asciiTheme="minorHAnsi" w:hAnsiTheme="minorHAnsi" w:cstheme="minorHAnsi"/>
                <w:bCs/>
                <w:sz w:val="20"/>
                <w:lang w:val="en-GB"/>
              </w:rPr>
              <w:t>Geographic</w:t>
            </w:r>
          </w:p>
        </w:tc>
        <w:tc>
          <w:tcPr>
            <w:tcW w:w="2559" w:type="dxa"/>
            <w:tcBorders>
              <w:top w:val="single" w:sz="4" w:space="0" w:color="auto"/>
              <w:bottom w:val="single" w:sz="6" w:space="0" w:color="auto"/>
            </w:tcBorders>
          </w:tcPr>
          <w:p w14:paraId="0548B6A5" w14:textId="77777777" w:rsidR="0056321A" w:rsidRPr="00A07284" w:rsidRDefault="0056321A" w:rsidP="004B39A0">
            <w:pPr>
              <w:pStyle w:val="Tabletext"/>
              <w:rPr>
                <w:rFonts w:asciiTheme="minorHAnsi" w:hAnsiTheme="minorHAnsi" w:cstheme="minorHAnsi"/>
                <w:b/>
                <w:bCs/>
                <w:sz w:val="20"/>
                <w:lang w:val="en-GB"/>
              </w:rPr>
            </w:pPr>
            <w:r w:rsidRPr="00A07284">
              <w:rPr>
                <w:rFonts w:asciiTheme="minorHAnsi" w:hAnsiTheme="minorHAnsi" w:cstheme="minorHAnsi"/>
                <w:bCs/>
                <w:sz w:val="20"/>
                <w:lang w:val="en-GB"/>
              </w:rPr>
              <w:t>Georgetown</w:t>
            </w:r>
          </w:p>
        </w:tc>
      </w:tr>
    </w:tbl>
    <w:p w14:paraId="58531449" w14:textId="77777777" w:rsidR="0056321A" w:rsidRPr="00A07284" w:rsidRDefault="0056321A" w:rsidP="00E45A31">
      <w:r w:rsidRPr="00A07284">
        <w:t>All Administrations and Recognized Operating Agencies (ROAs) are kindly requested to initiate the programming of the above changes into their switches, and to ensure connectivity with Ascension (country code +247) by routing the traffic via EssexTel.</w:t>
      </w:r>
    </w:p>
    <w:p w14:paraId="063E0A51" w14:textId="77777777" w:rsidR="0056321A" w:rsidRPr="00A07284" w:rsidRDefault="0056321A" w:rsidP="00E45A31"/>
    <w:p w14:paraId="151E7815" w14:textId="77777777" w:rsidR="0056321A" w:rsidRPr="00A07284" w:rsidRDefault="0056321A" w:rsidP="00E45A31">
      <w:r w:rsidRPr="00A07284">
        <w:t xml:space="preserve">Contact: </w:t>
      </w:r>
    </w:p>
    <w:p w14:paraId="4CF16903" w14:textId="13970AC0" w:rsidR="0056321A" w:rsidRPr="00A07284" w:rsidRDefault="00E45A31" w:rsidP="00E45A31">
      <w:r>
        <w:tab/>
      </w:r>
      <w:r w:rsidR="0056321A" w:rsidRPr="00A07284">
        <w:t>Ascension Island Government</w:t>
      </w:r>
    </w:p>
    <w:p w14:paraId="64567872" w14:textId="557FE225" w:rsidR="0056321A" w:rsidRPr="00A07284" w:rsidRDefault="00E45A31" w:rsidP="00E45A31">
      <w:pPr>
        <w:spacing w:before="0"/>
      </w:pPr>
      <w:r>
        <w:tab/>
      </w:r>
      <w:r w:rsidR="0056321A" w:rsidRPr="00A07284">
        <w:t>GEORGETOWN</w:t>
      </w:r>
    </w:p>
    <w:p w14:paraId="4D5ACE46" w14:textId="77777777" w:rsidR="00E45A31" w:rsidRDefault="00E45A31" w:rsidP="00E45A31">
      <w:pPr>
        <w:spacing w:before="0"/>
      </w:pPr>
      <w:r>
        <w:tab/>
      </w:r>
      <w:r w:rsidR="0056321A" w:rsidRPr="00A07284">
        <w:t>Ascension, South Atlantic</w:t>
      </w:r>
    </w:p>
    <w:p w14:paraId="64579DE1" w14:textId="4B3863D5" w:rsidR="0056321A" w:rsidRPr="00DC16A0" w:rsidRDefault="00E45A31" w:rsidP="00E45A31">
      <w:pPr>
        <w:spacing w:before="0"/>
        <w:rPr>
          <w:lang w:val="it-IT"/>
        </w:rPr>
      </w:pPr>
      <w:r>
        <w:tab/>
      </w:r>
      <w:r w:rsidR="0056321A" w:rsidRPr="00DC16A0">
        <w:rPr>
          <w:lang w:val="it-IT"/>
        </w:rPr>
        <w:t xml:space="preserve">E-mail: </w:t>
      </w:r>
      <w:r w:rsidR="0056321A" w:rsidRPr="00DC16A0">
        <w:rPr>
          <w:rFonts w:eastAsiaTheme="majorEastAsia"/>
          <w:lang w:val="it-IT"/>
        </w:rPr>
        <w:t>aigenquiries@ascension.gov.ac</w:t>
      </w:r>
    </w:p>
    <w:p w14:paraId="1050B33B" w14:textId="77777777" w:rsidR="0056321A" w:rsidRPr="00DC16A0" w:rsidRDefault="0056321A" w:rsidP="0056321A">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cs="Arial"/>
          <w:b/>
          <w:lang w:val="it-IT"/>
        </w:rPr>
      </w:pPr>
      <w:bookmarkStart w:id="1219" w:name="_Toc262052116"/>
      <w:r w:rsidRPr="00DC16A0">
        <w:rPr>
          <w:rFonts w:cs="Arial"/>
          <w:b/>
          <w:lang w:val="it-IT"/>
        </w:rPr>
        <w:br w:type="page"/>
      </w:r>
    </w:p>
    <w:p w14:paraId="02F8A6E5" w14:textId="77777777" w:rsidR="0056321A" w:rsidRPr="00B25C4D" w:rsidRDefault="0056321A" w:rsidP="0056321A">
      <w:pPr>
        <w:tabs>
          <w:tab w:val="left" w:pos="1560"/>
          <w:tab w:val="left" w:pos="2127"/>
        </w:tabs>
        <w:spacing w:before="0"/>
        <w:jc w:val="left"/>
        <w:outlineLvl w:val="3"/>
        <w:rPr>
          <w:rFonts w:cs="Arial"/>
          <w:b/>
        </w:rPr>
      </w:pPr>
      <w:r w:rsidRPr="008B6AC3">
        <w:rPr>
          <w:rFonts w:cs="Arial"/>
          <w:b/>
        </w:rPr>
        <w:lastRenderedPageBreak/>
        <w:t>Malta (country code +356)</w:t>
      </w:r>
    </w:p>
    <w:p w14:paraId="1827451C" w14:textId="77777777" w:rsidR="0056321A" w:rsidRDefault="0056321A" w:rsidP="00E45A31">
      <w:r w:rsidRPr="00B25C4D">
        <w:t>Communication</w:t>
      </w:r>
      <w:r>
        <w:t xml:space="preserve"> </w:t>
      </w:r>
      <w:r w:rsidRPr="00B25C4D">
        <w:t xml:space="preserve">of </w:t>
      </w:r>
      <w:r>
        <w:t>8.IV</w:t>
      </w:r>
      <w:r w:rsidRPr="00B25C4D">
        <w:t>.20</w:t>
      </w:r>
      <w:r>
        <w:t>26</w:t>
      </w:r>
      <w:r w:rsidRPr="00B25C4D">
        <w:t>:</w:t>
      </w:r>
    </w:p>
    <w:p w14:paraId="3592F334" w14:textId="77777777" w:rsidR="0056321A" w:rsidRDefault="0056321A" w:rsidP="0056321A">
      <w:pPr>
        <w:jc w:val="left"/>
        <w:rPr>
          <w:rFonts w:cs="Arial"/>
        </w:rPr>
      </w:pPr>
      <w:r w:rsidRPr="00B25C4D">
        <w:rPr>
          <w:rFonts w:cs="Arial"/>
        </w:rPr>
        <w:t xml:space="preserve">The </w:t>
      </w:r>
      <w:r w:rsidRPr="008B6AC3">
        <w:rPr>
          <w:rFonts w:cs="Arial"/>
          <w:i/>
        </w:rPr>
        <w:t>Malta Communications Authority (MCA)</w:t>
      </w:r>
      <w:r w:rsidRPr="00B25C4D">
        <w:rPr>
          <w:rFonts w:cs="Arial"/>
        </w:rPr>
        <w:t xml:space="preserve">, </w:t>
      </w:r>
      <w:r w:rsidRPr="008B6AC3">
        <w:rPr>
          <w:rFonts w:cs="Arial"/>
        </w:rPr>
        <w:t>Floriana</w:t>
      </w:r>
      <w:r w:rsidRPr="00B25C4D">
        <w:rPr>
          <w:rFonts w:cs="Arial"/>
        </w:rPr>
        <w:t xml:space="preserve">, </w:t>
      </w:r>
      <w:r w:rsidRPr="008B6AC3">
        <w:rPr>
          <w:rFonts w:cs="Arial"/>
        </w:rPr>
        <w:t xml:space="preserve">announces an update of the National </w:t>
      </w:r>
      <w:r>
        <w:rPr>
          <w:rFonts w:cs="Arial"/>
        </w:rPr>
        <w:t xml:space="preserve">Numbering Plan (NNP) of Malta. </w:t>
      </w:r>
      <w:r w:rsidRPr="008B6AC3">
        <w:rPr>
          <w:rFonts w:cs="Arial"/>
        </w:rPr>
        <w:t>The main numbering ranges are:</w:t>
      </w:r>
    </w:p>
    <w:p w14:paraId="6188ECED" w14:textId="77777777" w:rsidR="0056321A" w:rsidRPr="00EF1EBE" w:rsidRDefault="0056321A" w:rsidP="0056321A">
      <w:pPr>
        <w:pStyle w:val="xmsonormal0"/>
        <w:spacing w:before="20" w:after="20"/>
        <w:rPr>
          <w:rFonts w:asciiTheme="minorHAnsi" w:hAnsiTheme="minorHAnsi" w:cstheme="minorHAnsi"/>
          <w:sz w:val="20"/>
          <w:szCs w:val="20"/>
        </w:rPr>
      </w:pPr>
    </w:p>
    <w:tbl>
      <w:tblPr>
        <w:tblW w:w="9087" w:type="dxa"/>
        <w:tblInd w:w="-23" w:type="dxa"/>
        <w:tblCellMar>
          <w:left w:w="0" w:type="dxa"/>
          <w:right w:w="0" w:type="dxa"/>
        </w:tblCellMar>
        <w:tblLook w:val="04A0" w:firstRow="1" w:lastRow="0" w:firstColumn="1" w:lastColumn="0" w:noHBand="0" w:noVBand="1"/>
      </w:tblPr>
      <w:tblGrid>
        <w:gridCol w:w="4654"/>
        <w:gridCol w:w="1882"/>
        <w:gridCol w:w="2551"/>
      </w:tblGrid>
      <w:tr w:rsidR="0056321A" w:rsidRPr="006F71DF" w14:paraId="1EE27546" w14:textId="77777777" w:rsidTr="004B39A0">
        <w:trPr>
          <w:cantSplit/>
          <w:trHeight w:val="315"/>
        </w:trPr>
        <w:tc>
          <w:tcPr>
            <w:tcW w:w="46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CF63489" w14:textId="77777777" w:rsidR="0056321A" w:rsidRPr="006F71DF" w:rsidRDefault="0056321A" w:rsidP="004B39A0">
            <w:pPr>
              <w:spacing w:before="80" w:after="80"/>
              <w:jc w:val="center"/>
              <w:rPr>
                <w:b/>
                <w:bCs/>
                <w:i/>
                <w:iCs/>
                <w:color w:val="000000"/>
              </w:rPr>
            </w:pPr>
            <w:r w:rsidRPr="006F71DF">
              <w:rPr>
                <w:b/>
                <w:bCs/>
                <w:i/>
                <w:iCs/>
                <w:color w:val="000000"/>
              </w:rPr>
              <w:t>Service</w:t>
            </w:r>
          </w:p>
        </w:tc>
        <w:tc>
          <w:tcPr>
            <w:tcW w:w="18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C4A4FF2" w14:textId="77777777" w:rsidR="0056321A" w:rsidRPr="006F71DF" w:rsidRDefault="0056321A" w:rsidP="004B39A0">
            <w:pPr>
              <w:spacing w:before="80" w:after="80"/>
              <w:jc w:val="center"/>
              <w:rPr>
                <w:b/>
                <w:bCs/>
                <w:i/>
                <w:iCs/>
                <w:color w:val="000000"/>
              </w:rPr>
            </w:pPr>
            <w:r w:rsidRPr="006F71DF">
              <w:rPr>
                <w:b/>
                <w:bCs/>
                <w:i/>
                <w:iCs/>
                <w:color w:val="000000"/>
              </w:rPr>
              <w:t>Operator</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9E9F17E" w14:textId="77777777" w:rsidR="0056321A" w:rsidRPr="006F71DF" w:rsidRDefault="0056321A" w:rsidP="004B39A0">
            <w:pPr>
              <w:spacing w:before="80" w:after="80"/>
              <w:jc w:val="center"/>
              <w:rPr>
                <w:b/>
                <w:bCs/>
                <w:i/>
                <w:iCs/>
                <w:color w:val="000000"/>
              </w:rPr>
            </w:pPr>
            <w:r w:rsidRPr="006F71DF">
              <w:rPr>
                <w:b/>
                <w:bCs/>
                <w:i/>
                <w:iCs/>
                <w:color w:val="000000"/>
              </w:rPr>
              <w:t>Numbering Ranges</w:t>
            </w:r>
          </w:p>
        </w:tc>
      </w:tr>
      <w:tr w:rsidR="0056321A" w:rsidRPr="006F71DF" w14:paraId="6E3039BD" w14:textId="77777777" w:rsidTr="004B39A0">
        <w:trPr>
          <w:cantSplit/>
          <w:trHeight w:val="300"/>
        </w:trPr>
        <w:tc>
          <w:tcPr>
            <w:tcW w:w="465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70B9B3B3" w14:textId="77777777" w:rsidR="0056321A" w:rsidRPr="006F71DF" w:rsidRDefault="0056321A" w:rsidP="004B39A0">
            <w:pPr>
              <w:spacing w:before="20" w:after="20"/>
              <w:jc w:val="center"/>
              <w:rPr>
                <w:color w:val="000000"/>
              </w:rPr>
            </w:pPr>
            <w:r w:rsidRPr="006F71DF">
              <w:rPr>
                <w:color w:val="000000"/>
              </w:rPr>
              <w:t>Fixed</w:t>
            </w:r>
          </w:p>
        </w:tc>
        <w:tc>
          <w:tcPr>
            <w:tcW w:w="188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2FDFDA" w14:textId="77777777" w:rsidR="0056321A" w:rsidRPr="006F71DF" w:rsidRDefault="0056321A" w:rsidP="004B39A0">
            <w:pPr>
              <w:spacing w:before="20" w:after="20"/>
              <w:jc w:val="center"/>
            </w:pPr>
            <w:r w:rsidRPr="006F71DF">
              <w:t>GO</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0AAB718F" w14:textId="77777777" w:rsidR="0056321A" w:rsidRPr="006F71DF" w:rsidRDefault="0056321A" w:rsidP="004B39A0">
            <w:pPr>
              <w:spacing w:before="20" w:after="20"/>
              <w:ind w:firstLine="440"/>
              <w:jc w:val="left"/>
              <w:rPr>
                <w:color w:val="000000"/>
              </w:rPr>
            </w:pPr>
            <w:r w:rsidRPr="006F71DF">
              <w:rPr>
                <w:color w:val="000000"/>
              </w:rPr>
              <w:t>2100 ‒ 2399 XXXX</w:t>
            </w:r>
          </w:p>
        </w:tc>
      </w:tr>
      <w:tr w:rsidR="0056321A" w:rsidRPr="006F71DF" w14:paraId="0B9D834C" w14:textId="77777777" w:rsidTr="004B39A0">
        <w:trPr>
          <w:cantSplit/>
          <w:trHeight w:val="29"/>
        </w:trPr>
        <w:tc>
          <w:tcPr>
            <w:tcW w:w="0" w:type="auto"/>
            <w:vMerge/>
            <w:tcBorders>
              <w:left w:val="single" w:sz="8" w:space="0" w:color="auto"/>
              <w:right w:val="single" w:sz="8" w:space="0" w:color="auto"/>
            </w:tcBorders>
            <w:vAlign w:val="center"/>
            <w:hideMark/>
          </w:tcPr>
          <w:p w14:paraId="4B23E9BE" w14:textId="77777777" w:rsidR="0056321A" w:rsidRPr="006F71DF" w:rsidRDefault="0056321A" w:rsidP="004B39A0">
            <w:pPr>
              <w:spacing w:before="20" w:after="20"/>
              <w:rPr>
                <w:rFonts w:eastAsia="Calibri"/>
                <w:color w:val="000000"/>
              </w:rPr>
            </w:pPr>
          </w:p>
        </w:tc>
        <w:tc>
          <w:tcPr>
            <w:tcW w:w="0" w:type="auto"/>
            <w:vMerge/>
            <w:tcBorders>
              <w:top w:val="nil"/>
              <w:left w:val="nil"/>
              <w:bottom w:val="single" w:sz="8" w:space="0" w:color="auto"/>
              <w:right w:val="single" w:sz="8" w:space="0" w:color="auto"/>
            </w:tcBorders>
            <w:vAlign w:val="center"/>
            <w:hideMark/>
          </w:tcPr>
          <w:p w14:paraId="3BCAEF06" w14:textId="77777777" w:rsidR="0056321A" w:rsidRPr="006F71DF" w:rsidRDefault="0056321A" w:rsidP="004B39A0">
            <w:pPr>
              <w:spacing w:before="20" w:after="20"/>
              <w:rPr>
                <w:rFonts w:eastAsia="Calibri"/>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3407A37" w14:textId="77777777" w:rsidR="0056321A" w:rsidRPr="006F71DF" w:rsidRDefault="0056321A" w:rsidP="004B39A0">
            <w:pPr>
              <w:spacing w:before="20" w:after="20"/>
              <w:ind w:firstLine="440"/>
              <w:jc w:val="left"/>
              <w:rPr>
                <w:color w:val="000000"/>
              </w:rPr>
            </w:pPr>
            <w:r w:rsidRPr="006F71DF">
              <w:rPr>
                <w:color w:val="000000"/>
              </w:rPr>
              <w:t>2500 ‒ 2599 XXXX</w:t>
            </w:r>
          </w:p>
        </w:tc>
      </w:tr>
      <w:tr w:rsidR="0056321A" w:rsidRPr="006F71DF" w14:paraId="15958ACF" w14:textId="77777777" w:rsidTr="004B39A0">
        <w:trPr>
          <w:cantSplit/>
          <w:trHeight w:val="29"/>
        </w:trPr>
        <w:tc>
          <w:tcPr>
            <w:tcW w:w="0" w:type="auto"/>
            <w:vMerge/>
            <w:tcBorders>
              <w:left w:val="single" w:sz="8" w:space="0" w:color="auto"/>
              <w:right w:val="single" w:sz="8" w:space="0" w:color="auto"/>
            </w:tcBorders>
            <w:vAlign w:val="center"/>
            <w:hideMark/>
          </w:tcPr>
          <w:p w14:paraId="34C2C311" w14:textId="77777777" w:rsidR="0056321A" w:rsidRPr="006F71DF" w:rsidRDefault="0056321A" w:rsidP="004B39A0">
            <w:pPr>
              <w:spacing w:before="20" w:after="20"/>
              <w:rPr>
                <w:rFonts w:eastAsia="Calibri"/>
                <w:color w:val="000000"/>
              </w:rPr>
            </w:pPr>
          </w:p>
        </w:tc>
        <w:tc>
          <w:tcPr>
            <w:tcW w:w="1882" w:type="dxa"/>
            <w:vMerge w:val="restart"/>
            <w:tcBorders>
              <w:top w:val="nil"/>
              <w:left w:val="nil"/>
              <w:right w:val="nil"/>
            </w:tcBorders>
            <w:tcMar>
              <w:top w:w="0" w:type="dxa"/>
              <w:left w:w="108" w:type="dxa"/>
              <w:bottom w:w="0" w:type="dxa"/>
              <w:right w:w="108" w:type="dxa"/>
            </w:tcMar>
            <w:vAlign w:val="center"/>
            <w:hideMark/>
          </w:tcPr>
          <w:p w14:paraId="2EC22F74" w14:textId="77777777" w:rsidR="0056321A" w:rsidRPr="006F71DF" w:rsidRDefault="0056321A" w:rsidP="004B39A0">
            <w:pPr>
              <w:spacing w:before="20" w:after="20"/>
              <w:jc w:val="center"/>
            </w:pPr>
            <w:r w:rsidRPr="006F71DF">
              <w:t>Melita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6AA34B88" w14:textId="77777777" w:rsidR="0056321A" w:rsidRPr="006F71DF" w:rsidRDefault="0056321A" w:rsidP="004B39A0">
            <w:pPr>
              <w:spacing w:before="20" w:after="20"/>
              <w:ind w:firstLine="440"/>
              <w:jc w:val="left"/>
              <w:rPr>
                <w:color w:val="000000"/>
              </w:rPr>
            </w:pPr>
            <w:r w:rsidRPr="006F71DF">
              <w:rPr>
                <w:color w:val="000000"/>
              </w:rPr>
              <w:t>2600 ‒ 2609 XXXX</w:t>
            </w:r>
          </w:p>
        </w:tc>
      </w:tr>
      <w:tr w:rsidR="0056321A" w:rsidRPr="006F71DF" w14:paraId="6BC661AD" w14:textId="77777777" w:rsidTr="004B39A0">
        <w:trPr>
          <w:cantSplit/>
          <w:trHeight w:val="49"/>
        </w:trPr>
        <w:tc>
          <w:tcPr>
            <w:tcW w:w="0" w:type="auto"/>
            <w:vMerge/>
            <w:tcBorders>
              <w:left w:val="single" w:sz="8" w:space="0" w:color="auto"/>
              <w:right w:val="single" w:sz="8" w:space="0" w:color="auto"/>
            </w:tcBorders>
            <w:vAlign w:val="center"/>
          </w:tcPr>
          <w:p w14:paraId="24FAD7FB" w14:textId="77777777" w:rsidR="0056321A" w:rsidRPr="006F71DF" w:rsidRDefault="0056321A" w:rsidP="004B39A0">
            <w:pPr>
              <w:spacing w:before="20" w:after="20"/>
              <w:rPr>
                <w:rFonts w:eastAsia="Calibri"/>
                <w:color w:val="000000"/>
              </w:rPr>
            </w:pPr>
          </w:p>
        </w:tc>
        <w:tc>
          <w:tcPr>
            <w:tcW w:w="1882" w:type="dxa"/>
            <w:vMerge/>
            <w:tcBorders>
              <w:left w:val="nil"/>
              <w:right w:val="nil"/>
            </w:tcBorders>
            <w:tcMar>
              <w:top w:w="0" w:type="dxa"/>
              <w:left w:w="108" w:type="dxa"/>
              <w:bottom w:w="0" w:type="dxa"/>
              <w:right w:w="108" w:type="dxa"/>
            </w:tcMar>
            <w:vAlign w:val="center"/>
          </w:tcPr>
          <w:p w14:paraId="463C752D" w14:textId="77777777" w:rsidR="0056321A" w:rsidRPr="006F71DF" w:rsidRDefault="0056321A" w:rsidP="004B39A0">
            <w:pPr>
              <w:spacing w:before="20" w:after="20"/>
              <w:jc w:val="cente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186813A5" w14:textId="77777777" w:rsidR="0056321A" w:rsidRPr="006F71DF" w:rsidRDefault="0056321A" w:rsidP="004B39A0">
            <w:pPr>
              <w:spacing w:before="20" w:after="20"/>
              <w:ind w:firstLine="440"/>
              <w:jc w:val="left"/>
              <w:rPr>
                <w:color w:val="000000"/>
              </w:rPr>
            </w:pPr>
            <w:r w:rsidRPr="006F71DF">
              <w:rPr>
                <w:color w:val="000000"/>
              </w:rPr>
              <w:t>2700 ‒ 2799 XXXX</w:t>
            </w:r>
          </w:p>
        </w:tc>
      </w:tr>
      <w:tr w:rsidR="0056321A" w:rsidRPr="006F71DF" w14:paraId="37919942" w14:textId="77777777" w:rsidTr="004B39A0">
        <w:trPr>
          <w:cantSplit/>
          <w:trHeight w:val="49"/>
        </w:trPr>
        <w:tc>
          <w:tcPr>
            <w:tcW w:w="0" w:type="auto"/>
            <w:vMerge/>
            <w:tcBorders>
              <w:left w:val="single" w:sz="8" w:space="0" w:color="auto"/>
              <w:right w:val="single" w:sz="8" w:space="0" w:color="auto"/>
            </w:tcBorders>
            <w:vAlign w:val="center"/>
          </w:tcPr>
          <w:p w14:paraId="349E27A7" w14:textId="77777777" w:rsidR="0056321A" w:rsidRPr="006F71DF" w:rsidRDefault="0056321A" w:rsidP="004B39A0">
            <w:pPr>
              <w:spacing w:before="20" w:after="20"/>
              <w:rPr>
                <w:rFonts w:eastAsia="Calibri"/>
                <w:color w:val="000000"/>
              </w:rPr>
            </w:pPr>
          </w:p>
        </w:tc>
        <w:tc>
          <w:tcPr>
            <w:tcW w:w="1882" w:type="dxa"/>
            <w:vMerge/>
            <w:tcBorders>
              <w:left w:val="nil"/>
              <w:right w:val="nil"/>
            </w:tcBorders>
            <w:tcMar>
              <w:top w:w="0" w:type="dxa"/>
              <w:left w:w="108" w:type="dxa"/>
              <w:bottom w:w="0" w:type="dxa"/>
              <w:right w:w="108" w:type="dxa"/>
            </w:tcMar>
            <w:vAlign w:val="center"/>
          </w:tcPr>
          <w:p w14:paraId="32640A9C" w14:textId="77777777" w:rsidR="0056321A" w:rsidRPr="006F71DF" w:rsidRDefault="0056321A" w:rsidP="004B39A0">
            <w:pPr>
              <w:spacing w:before="20" w:after="20"/>
              <w:jc w:val="cente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42F7CD73" w14:textId="77777777" w:rsidR="0056321A" w:rsidRPr="006F71DF" w:rsidRDefault="0056321A" w:rsidP="004B39A0">
            <w:pPr>
              <w:spacing w:before="20" w:after="20"/>
              <w:ind w:firstLine="440"/>
              <w:jc w:val="left"/>
              <w:rPr>
                <w:color w:val="000000"/>
              </w:rPr>
            </w:pPr>
            <w:r w:rsidRPr="006F71DF">
              <w:rPr>
                <w:color w:val="000000"/>
              </w:rPr>
              <w:t>2010 ‒ 2018 XXXX</w:t>
            </w:r>
          </w:p>
        </w:tc>
      </w:tr>
      <w:tr w:rsidR="0056321A" w:rsidRPr="006F71DF" w14:paraId="2E82C617" w14:textId="77777777" w:rsidTr="004B39A0">
        <w:trPr>
          <w:cantSplit/>
          <w:trHeight w:val="49"/>
        </w:trPr>
        <w:tc>
          <w:tcPr>
            <w:tcW w:w="0" w:type="auto"/>
            <w:vMerge/>
            <w:tcBorders>
              <w:left w:val="single" w:sz="8" w:space="0" w:color="auto"/>
              <w:right w:val="single" w:sz="8" w:space="0" w:color="auto"/>
            </w:tcBorders>
            <w:vAlign w:val="center"/>
          </w:tcPr>
          <w:p w14:paraId="67B142B4" w14:textId="77777777" w:rsidR="0056321A" w:rsidRPr="006F71DF" w:rsidRDefault="0056321A" w:rsidP="004B39A0">
            <w:pPr>
              <w:spacing w:before="20" w:after="20"/>
              <w:rPr>
                <w:rFonts w:eastAsia="Calibri"/>
                <w:color w:val="000000"/>
              </w:rPr>
            </w:pPr>
          </w:p>
        </w:tc>
        <w:tc>
          <w:tcPr>
            <w:tcW w:w="1882" w:type="dxa"/>
            <w:vMerge/>
            <w:tcBorders>
              <w:left w:val="nil"/>
              <w:right w:val="nil"/>
            </w:tcBorders>
            <w:tcMar>
              <w:top w:w="0" w:type="dxa"/>
              <w:left w:w="108" w:type="dxa"/>
              <w:bottom w:w="0" w:type="dxa"/>
              <w:right w:w="108" w:type="dxa"/>
            </w:tcMar>
            <w:vAlign w:val="center"/>
          </w:tcPr>
          <w:p w14:paraId="1658E968" w14:textId="77777777" w:rsidR="0056321A" w:rsidRPr="006F71DF" w:rsidRDefault="0056321A" w:rsidP="004B39A0">
            <w:pPr>
              <w:spacing w:before="20" w:after="20"/>
              <w:jc w:val="cente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6BFEF17A" w14:textId="77777777" w:rsidR="0056321A" w:rsidRPr="006F71DF" w:rsidRDefault="0056321A" w:rsidP="004B39A0">
            <w:pPr>
              <w:spacing w:before="20" w:after="20"/>
              <w:ind w:firstLine="440"/>
              <w:jc w:val="left"/>
              <w:rPr>
                <w:color w:val="000000"/>
              </w:rPr>
            </w:pPr>
            <w:r w:rsidRPr="006F71DF">
              <w:rPr>
                <w:color w:val="000000"/>
              </w:rPr>
              <w:t>2060 XXXX</w:t>
            </w:r>
          </w:p>
        </w:tc>
      </w:tr>
      <w:tr w:rsidR="0056321A" w:rsidRPr="006F71DF" w14:paraId="6EAC8D49" w14:textId="77777777" w:rsidTr="004B39A0">
        <w:trPr>
          <w:cantSplit/>
          <w:trHeight w:val="49"/>
        </w:trPr>
        <w:tc>
          <w:tcPr>
            <w:tcW w:w="0" w:type="auto"/>
            <w:vMerge/>
            <w:tcBorders>
              <w:left w:val="single" w:sz="8" w:space="0" w:color="auto"/>
              <w:right w:val="single" w:sz="8" w:space="0" w:color="auto"/>
            </w:tcBorders>
            <w:vAlign w:val="center"/>
          </w:tcPr>
          <w:p w14:paraId="69F62211" w14:textId="77777777" w:rsidR="0056321A" w:rsidRPr="006F71DF" w:rsidRDefault="0056321A" w:rsidP="004B39A0">
            <w:pPr>
              <w:spacing w:before="20" w:after="20"/>
              <w:rPr>
                <w:rFonts w:eastAsia="Calibri"/>
                <w:color w:val="000000"/>
              </w:rPr>
            </w:pPr>
          </w:p>
        </w:tc>
        <w:tc>
          <w:tcPr>
            <w:tcW w:w="1882" w:type="dxa"/>
            <w:vMerge/>
            <w:tcBorders>
              <w:left w:val="nil"/>
              <w:bottom w:val="single" w:sz="8" w:space="0" w:color="auto"/>
              <w:right w:val="nil"/>
            </w:tcBorders>
            <w:tcMar>
              <w:top w:w="0" w:type="dxa"/>
              <w:left w:w="108" w:type="dxa"/>
              <w:bottom w:w="0" w:type="dxa"/>
              <w:right w:w="108" w:type="dxa"/>
            </w:tcMar>
            <w:vAlign w:val="center"/>
          </w:tcPr>
          <w:p w14:paraId="2285CB7B" w14:textId="77777777" w:rsidR="0056321A" w:rsidRPr="006F71DF" w:rsidRDefault="0056321A" w:rsidP="004B39A0">
            <w:pPr>
              <w:spacing w:before="20" w:after="20"/>
              <w:jc w:val="center"/>
            </w:pP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1DBF758" w14:textId="77777777" w:rsidR="0056321A" w:rsidRPr="006F71DF" w:rsidRDefault="0056321A" w:rsidP="004B39A0">
            <w:pPr>
              <w:spacing w:before="20" w:after="20"/>
              <w:ind w:firstLine="440"/>
              <w:jc w:val="left"/>
              <w:rPr>
                <w:color w:val="000000"/>
              </w:rPr>
            </w:pPr>
            <w:r w:rsidRPr="006F71DF">
              <w:rPr>
                <w:color w:val="000000"/>
              </w:rPr>
              <w:t>2065 XXXX</w:t>
            </w:r>
          </w:p>
        </w:tc>
      </w:tr>
      <w:tr w:rsidR="0056321A" w:rsidRPr="006F71DF" w14:paraId="76D4BCA5" w14:textId="77777777" w:rsidTr="004B39A0">
        <w:trPr>
          <w:cantSplit/>
          <w:trHeight w:val="29"/>
        </w:trPr>
        <w:tc>
          <w:tcPr>
            <w:tcW w:w="0" w:type="auto"/>
            <w:vMerge/>
            <w:tcBorders>
              <w:left w:val="single" w:sz="8" w:space="0" w:color="auto"/>
              <w:right w:val="single" w:sz="8" w:space="0" w:color="auto"/>
            </w:tcBorders>
            <w:vAlign w:val="center"/>
            <w:hideMark/>
          </w:tcPr>
          <w:p w14:paraId="6CB50AB4" w14:textId="77777777" w:rsidR="0056321A" w:rsidRPr="006F71DF" w:rsidRDefault="0056321A" w:rsidP="004B39A0">
            <w:pPr>
              <w:spacing w:before="20" w:after="20"/>
              <w:rPr>
                <w:rFonts w:eastAsia="Calibri"/>
                <w:color w:val="000000"/>
              </w:rPr>
            </w:pPr>
          </w:p>
        </w:tc>
        <w:tc>
          <w:tcPr>
            <w:tcW w:w="1882" w:type="dxa"/>
            <w:vMerge w:val="restart"/>
            <w:tcBorders>
              <w:top w:val="nil"/>
              <w:left w:val="nil"/>
              <w:right w:val="nil"/>
            </w:tcBorders>
            <w:tcMar>
              <w:top w:w="0" w:type="dxa"/>
              <w:left w:w="108" w:type="dxa"/>
              <w:bottom w:w="0" w:type="dxa"/>
              <w:right w:w="108" w:type="dxa"/>
            </w:tcMar>
            <w:hideMark/>
          </w:tcPr>
          <w:p w14:paraId="78687C6B" w14:textId="77777777" w:rsidR="0056321A" w:rsidRPr="006F71DF" w:rsidRDefault="0056321A" w:rsidP="004B39A0">
            <w:pPr>
              <w:spacing w:before="20" w:after="20"/>
              <w:jc w:val="center"/>
            </w:pPr>
            <w:r w:rsidRPr="006F71DF">
              <w:t>Vanilla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5B7A1DC4" w14:textId="77777777" w:rsidR="0056321A" w:rsidRPr="006F71DF" w:rsidRDefault="0056321A" w:rsidP="004B39A0">
            <w:pPr>
              <w:spacing w:before="20" w:after="20"/>
              <w:ind w:firstLine="440"/>
              <w:jc w:val="left"/>
              <w:rPr>
                <w:color w:val="000000"/>
              </w:rPr>
            </w:pPr>
            <w:r w:rsidRPr="006F71DF">
              <w:rPr>
                <w:color w:val="000000"/>
              </w:rPr>
              <w:t>2031 ‒ 2034 XXXX</w:t>
            </w:r>
          </w:p>
        </w:tc>
      </w:tr>
      <w:tr w:rsidR="0056321A" w:rsidRPr="006F71DF" w14:paraId="0C4967E5" w14:textId="77777777" w:rsidTr="004B39A0">
        <w:trPr>
          <w:cantSplit/>
          <w:trHeight w:val="29"/>
        </w:trPr>
        <w:tc>
          <w:tcPr>
            <w:tcW w:w="0" w:type="auto"/>
            <w:vMerge/>
            <w:tcBorders>
              <w:left w:val="single" w:sz="8" w:space="0" w:color="auto"/>
              <w:right w:val="single" w:sz="8" w:space="0" w:color="auto"/>
            </w:tcBorders>
            <w:vAlign w:val="center"/>
          </w:tcPr>
          <w:p w14:paraId="5A55FAFA" w14:textId="77777777" w:rsidR="0056321A" w:rsidRPr="006F71DF" w:rsidRDefault="0056321A" w:rsidP="004B39A0">
            <w:pPr>
              <w:spacing w:before="20" w:after="20"/>
              <w:rPr>
                <w:rFonts w:eastAsia="Calibri"/>
                <w:color w:val="000000"/>
              </w:rPr>
            </w:pPr>
          </w:p>
        </w:tc>
        <w:tc>
          <w:tcPr>
            <w:tcW w:w="1882" w:type="dxa"/>
            <w:vMerge/>
            <w:tcBorders>
              <w:left w:val="nil"/>
              <w:bottom w:val="single" w:sz="8" w:space="0" w:color="auto"/>
              <w:right w:val="nil"/>
            </w:tcBorders>
            <w:tcMar>
              <w:top w:w="0" w:type="dxa"/>
              <w:left w:w="108" w:type="dxa"/>
              <w:bottom w:w="0" w:type="dxa"/>
              <w:right w:w="108" w:type="dxa"/>
            </w:tcMar>
          </w:tcPr>
          <w:p w14:paraId="2F8A3E89" w14:textId="77777777" w:rsidR="0056321A" w:rsidRPr="006F71DF" w:rsidRDefault="0056321A" w:rsidP="004B39A0">
            <w:pPr>
              <w:spacing w:before="20" w:after="20"/>
              <w:jc w:val="center"/>
            </w:pPr>
          </w:p>
        </w:tc>
        <w:tc>
          <w:tcPr>
            <w:tcW w:w="2551" w:type="dxa"/>
            <w:tcBorders>
              <w:left w:val="single" w:sz="8" w:space="0" w:color="auto"/>
              <w:bottom w:val="single" w:sz="8" w:space="0" w:color="auto"/>
              <w:right w:val="single" w:sz="8" w:space="0" w:color="auto"/>
            </w:tcBorders>
            <w:tcMar>
              <w:top w:w="0" w:type="dxa"/>
              <w:left w:w="108" w:type="dxa"/>
              <w:bottom w:w="0" w:type="dxa"/>
              <w:right w:w="108" w:type="dxa"/>
            </w:tcMar>
            <w:vAlign w:val="bottom"/>
          </w:tcPr>
          <w:p w14:paraId="658DCEF5" w14:textId="77777777" w:rsidR="0056321A" w:rsidRPr="006F71DF" w:rsidRDefault="0056321A" w:rsidP="004B39A0">
            <w:pPr>
              <w:spacing w:before="20" w:after="20"/>
              <w:ind w:firstLine="440"/>
              <w:jc w:val="left"/>
              <w:rPr>
                <w:color w:val="000000"/>
              </w:rPr>
            </w:pPr>
            <w:r w:rsidRPr="006F71DF">
              <w:rPr>
                <w:color w:val="000000"/>
              </w:rPr>
              <w:t>2069 XXXX</w:t>
            </w:r>
          </w:p>
        </w:tc>
      </w:tr>
      <w:tr w:rsidR="0056321A" w:rsidRPr="006F71DF" w14:paraId="1470D415" w14:textId="77777777" w:rsidTr="004B39A0">
        <w:trPr>
          <w:cantSplit/>
          <w:trHeight w:val="29"/>
        </w:trPr>
        <w:tc>
          <w:tcPr>
            <w:tcW w:w="0" w:type="auto"/>
            <w:vMerge/>
            <w:tcBorders>
              <w:left w:val="single" w:sz="8" w:space="0" w:color="auto"/>
              <w:bottom w:val="single" w:sz="8" w:space="0" w:color="000000"/>
              <w:right w:val="single" w:sz="8" w:space="0" w:color="auto"/>
            </w:tcBorders>
            <w:vAlign w:val="center"/>
            <w:hideMark/>
          </w:tcPr>
          <w:p w14:paraId="77237C54" w14:textId="77777777" w:rsidR="0056321A" w:rsidRPr="006F71DF" w:rsidRDefault="0056321A" w:rsidP="004B39A0">
            <w:pPr>
              <w:spacing w:before="20" w:after="20"/>
              <w:rPr>
                <w:rFonts w:eastAsia="Calibri"/>
                <w:color w:val="000000"/>
              </w:rPr>
            </w:pPr>
          </w:p>
        </w:tc>
        <w:tc>
          <w:tcPr>
            <w:tcW w:w="1882" w:type="dxa"/>
            <w:tcBorders>
              <w:top w:val="nil"/>
              <w:left w:val="nil"/>
              <w:bottom w:val="single" w:sz="8" w:space="0" w:color="auto"/>
              <w:right w:val="nil"/>
            </w:tcBorders>
            <w:tcMar>
              <w:top w:w="0" w:type="dxa"/>
              <w:left w:w="108" w:type="dxa"/>
              <w:bottom w:w="0" w:type="dxa"/>
              <w:right w:w="108" w:type="dxa"/>
            </w:tcMar>
            <w:hideMark/>
          </w:tcPr>
          <w:p w14:paraId="27658EF0" w14:textId="77777777" w:rsidR="0056321A" w:rsidRPr="006F71DF" w:rsidRDefault="0056321A" w:rsidP="004B39A0">
            <w:pPr>
              <w:spacing w:before="20" w:after="20"/>
              <w:jc w:val="center"/>
            </w:pPr>
            <w:r w:rsidRPr="006F71DF">
              <w:t>Epic</w:t>
            </w: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E2960BB" w14:textId="77777777" w:rsidR="0056321A" w:rsidRPr="006F71DF" w:rsidRDefault="0056321A" w:rsidP="004B39A0">
            <w:pPr>
              <w:spacing w:before="20" w:after="20"/>
              <w:ind w:firstLine="440"/>
              <w:jc w:val="left"/>
              <w:rPr>
                <w:color w:val="000000"/>
              </w:rPr>
            </w:pPr>
            <w:r w:rsidRPr="006F71DF">
              <w:rPr>
                <w:color w:val="000000"/>
              </w:rPr>
              <w:t>2090 ‒ 2099 XXXX</w:t>
            </w:r>
          </w:p>
        </w:tc>
      </w:tr>
      <w:tr w:rsidR="0056321A" w:rsidRPr="006F71DF" w14:paraId="242626C0" w14:textId="77777777" w:rsidTr="004B39A0">
        <w:trPr>
          <w:cantSplit/>
          <w:trHeight w:val="29"/>
        </w:trPr>
        <w:tc>
          <w:tcPr>
            <w:tcW w:w="465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4784DDB4" w14:textId="77777777" w:rsidR="0056321A" w:rsidRPr="006F71DF" w:rsidRDefault="0056321A" w:rsidP="004B39A0">
            <w:pPr>
              <w:spacing w:before="20" w:after="20"/>
              <w:jc w:val="center"/>
              <w:rPr>
                <w:color w:val="000000"/>
              </w:rPr>
            </w:pPr>
            <w:r w:rsidRPr="006F71DF">
              <w:rPr>
                <w:color w:val="000000"/>
              </w:rPr>
              <w:t>Mobile</w:t>
            </w:r>
          </w:p>
        </w:tc>
        <w:tc>
          <w:tcPr>
            <w:tcW w:w="188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4F3A2572" w14:textId="77777777" w:rsidR="0056321A" w:rsidRPr="006F71DF" w:rsidRDefault="0056321A" w:rsidP="004B39A0">
            <w:pPr>
              <w:spacing w:before="20" w:after="20"/>
              <w:jc w:val="center"/>
              <w:rPr>
                <w:color w:val="000000"/>
              </w:rPr>
            </w:pPr>
            <w:r w:rsidRPr="006F71DF">
              <w:rPr>
                <w:color w:val="000000"/>
              </w:rPr>
              <w:t>GO Mobile</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04BB6534" w14:textId="77777777" w:rsidR="0056321A" w:rsidRPr="006F71DF" w:rsidRDefault="0056321A" w:rsidP="004B39A0">
            <w:pPr>
              <w:spacing w:before="20" w:after="20"/>
              <w:ind w:firstLine="440"/>
              <w:jc w:val="left"/>
              <w:rPr>
                <w:color w:val="000000"/>
              </w:rPr>
            </w:pPr>
            <w:r w:rsidRPr="006F71DF">
              <w:rPr>
                <w:color w:val="000000"/>
              </w:rPr>
              <w:t>7900 ‒ 7999 XXXX</w:t>
            </w:r>
          </w:p>
        </w:tc>
      </w:tr>
      <w:tr w:rsidR="0056321A" w:rsidRPr="006F71DF" w14:paraId="710F0D01" w14:textId="77777777" w:rsidTr="004B39A0">
        <w:trPr>
          <w:cantSplit/>
          <w:trHeight w:val="29"/>
        </w:trPr>
        <w:tc>
          <w:tcPr>
            <w:tcW w:w="0" w:type="auto"/>
            <w:vMerge/>
            <w:tcBorders>
              <w:left w:val="single" w:sz="8" w:space="0" w:color="auto"/>
              <w:right w:val="single" w:sz="8" w:space="0" w:color="auto"/>
            </w:tcBorders>
            <w:vAlign w:val="center"/>
            <w:hideMark/>
          </w:tcPr>
          <w:p w14:paraId="66A969B1" w14:textId="77777777" w:rsidR="0056321A" w:rsidRPr="006F71DF" w:rsidRDefault="0056321A" w:rsidP="004B39A0">
            <w:pPr>
              <w:spacing w:before="20" w:after="20"/>
              <w:rPr>
                <w:rFonts w:eastAsia="Calibri"/>
                <w:color w:val="000000"/>
              </w:rPr>
            </w:pPr>
          </w:p>
        </w:tc>
        <w:tc>
          <w:tcPr>
            <w:tcW w:w="0" w:type="auto"/>
            <w:vMerge/>
            <w:tcBorders>
              <w:top w:val="nil"/>
              <w:left w:val="nil"/>
              <w:bottom w:val="single" w:sz="8" w:space="0" w:color="000000"/>
              <w:right w:val="single" w:sz="8" w:space="0" w:color="auto"/>
            </w:tcBorders>
            <w:vAlign w:val="center"/>
            <w:hideMark/>
          </w:tcPr>
          <w:p w14:paraId="0C489241" w14:textId="77777777" w:rsidR="0056321A" w:rsidRPr="006F71DF" w:rsidRDefault="0056321A" w:rsidP="004B39A0">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571F911E" w14:textId="77777777" w:rsidR="0056321A" w:rsidRPr="006F71DF" w:rsidRDefault="0056321A" w:rsidP="004B39A0">
            <w:pPr>
              <w:spacing w:before="20" w:after="20"/>
              <w:ind w:firstLine="440"/>
              <w:jc w:val="left"/>
              <w:rPr>
                <w:color w:val="000000"/>
              </w:rPr>
            </w:pPr>
            <w:r w:rsidRPr="006F71DF">
              <w:rPr>
                <w:color w:val="000000"/>
              </w:rPr>
              <w:t>9889 XXXX</w:t>
            </w:r>
          </w:p>
        </w:tc>
      </w:tr>
      <w:tr w:rsidR="0056321A" w:rsidRPr="006F71DF" w14:paraId="383F0DD5" w14:textId="77777777" w:rsidTr="004B39A0">
        <w:trPr>
          <w:cantSplit/>
          <w:trHeight w:val="32"/>
        </w:trPr>
        <w:tc>
          <w:tcPr>
            <w:tcW w:w="0" w:type="auto"/>
            <w:vMerge/>
            <w:tcBorders>
              <w:left w:val="single" w:sz="8" w:space="0" w:color="auto"/>
              <w:right w:val="single" w:sz="8" w:space="0" w:color="auto"/>
            </w:tcBorders>
            <w:vAlign w:val="center"/>
            <w:hideMark/>
          </w:tcPr>
          <w:p w14:paraId="6972C8C9" w14:textId="77777777" w:rsidR="0056321A" w:rsidRPr="006F71DF" w:rsidRDefault="0056321A" w:rsidP="004B39A0">
            <w:pPr>
              <w:spacing w:before="20" w:after="20"/>
              <w:rPr>
                <w:rFonts w:eastAsia="Calibri"/>
                <w:color w:val="000000"/>
              </w:rPr>
            </w:pPr>
          </w:p>
        </w:tc>
        <w:tc>
          <w:tcPr>
            <w:tcW w:w="0" w:type="auto"/>
            <w:vMerge/>
            <w:tcBorders>
              <w:top w:val="nil"/>
              <w:left w:val="nil"/>
              <w:bottom w:val="single" w:sz="8" w:space="0" w:color="000000"/>
              <w:right w:val="single" w:sz="8" w:space="0" w:color="auto"/>
            </w:tcBorders>
            <w:vAlign w:val="center"/>
            <w:hideMark/>
          </w:tcPr>
          <w:p w14:paraId="738DB6BC" w14:textId="77777777" w:rsidR="0056321A" w:rsidRPr="006F71DF" w:rsidRDefault="0056321A" w:rsidP="004B39A0">
            <w:pPr>
              <w:spacing w:before="20" w:after="20"/>
              <w:rPr>
                <w:rFonts w:eastAsia="Calibri"/>
                <w:color w:val="000000"/>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A843D5" w14:textId="77777777" w:rsidR="0056321A" w:rsidRPr="006F71DF" w:rsidRDefault="0056321A" w:rsidP="004B39A0">
            <w:pPr>
              <w:spacing w:before="20" w:after="20"/>
              <w:ind w:firstLine="440"/>
              <w:jc w:val="left"/>
              <w:rPr>
                <w:color w:val="000000"/>
              </w:rPr>
            </w:pPr>
            <w:r w:rsidRPr="006F71DF">
              <w:rPr>
                <w:color w:val="000000"/>
              </w:rPr>
              <w:t>7210 XXXX</w:t>
            </w:r>
          </w:p>
        </w:tc>
      </w:tr>
      <w:tr w:rsidR="0056321A" w:rsidRPr="006F71DF" w14:paraId="5A935991" w14:textId="77777777" w:rsidTr="004B39A0">
        <w:trPr>
          <w:cantSplit/>
          <w:trHeight w:val="29"/>
        </w:trPr>
        <w:tc>
          <w:tcPr>
            <w:tcW w:w="0" w:type="auto"/>
            <w:vMerge/>
            <w:tcBorders>
              <w:left w:val="single" w:sz="8" w:space="0" w:color="auto"/>
              <w:right w:val="single" w:sz="8" w:space="0" w:color="auto"/>
            </w:tcBorders>
            <w:vAlign w:val="center"/>
            <w:hideMark/>
          </w:tcPr>
          <w:p w14:paraId="66027AD8" w14:textId="77777777" w:rsidR="0056321A" w:rsidRPr="006F71DF" w:rsidRDefault="0056321A" w:rsidP="004B39A0">
            <w:pPr>
              <w:spacing w:before="20" w:after="20"/>
              <w:rPr>
                <w:rFonts w:eastAsia="Calibri"/>
                <w:color w:val="000000"/>
              </w:rPr>
            </w:pPr>
          </w:p>
        </w:tc>
        <w:tc>
          <w:tcPr>
            <w:tcW w:w="188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082FA1D7" w14:textId="77777777" w:rsidR="0056321A" w:rsidRPr="006F71DF" w:rsidRDefault="0056321A" w:rsidP="004B39A0">
            <w:pPr>
              <w:spacing w:before="20" w:after="20"/>
              <w:jc w:val="center"/>
              <w:rPr>
                <w:color w:val="000000"/>
              </w:rPr>
            </w:pPr>
            <w:r w:rsidRPr="006F71DF">
              <w:rPr>
                <w:color w:val="000000"/>
              </w:rPr>
              <w:t>Epic</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266061C4" w14:textId="77777777" w:rsidR="0056321A" w:rsidRPr="006F71DF" w:rsidRDefault="0056321A" w:rsidP="004B39A0">
            <w:pPr>
              <w:spacing w:before="20" w:after="20"/>
              <w:ind w:firstLine="440"/>
              <w:jc w:val="left"/>
              <w:rPr>
                <w:color w:val="000000"/>
              </w:rPr>
            </w:pPr>
            <w:r w:rsidRPr="006F71DF">
              <w:rPr>
                <w:color w:val="000000"/>
              </w:rPr>
              <w:t>9900 ‒ 9999 XXXX</w:t>
            </w:r>
          </w:p>
        </w:tc>
      </w:tr>
      <w:tr w:rsidR="0056321A" w:rsidRPr="006F71DF" w14:paraId="5F566A75" w14:textId="77777777" w:rsidTr="004B39A0">
        <w:trPr>
          <w:cantSplit/>
          <w:trHeight w:val="29"/>
        </w:trPr>
        <w:tc>
          <w:tcPr>
            <w:tcW w:w="0" w:type="auto"/>
            <w:vMerge/>
            <w:tcBorders>
              <w:left w:val="single" w:sz="8" w:space="0" w:color="auto"/>
              <w:right w:val="single" w:sz="8" w:space="0" w:color="auto"/>
            </w:tcBorders>
            <w:vAlign w:val="center"/>
          </w:tcPr>
          <w:p w14:paraId="61E006CF" w14:textId="77777777" w:rsidR="0056321A" w:rsidRPr="006F71DF" w:rsidRDefault="0056321A" w:rsidP="004B39A0">
            <w:pPr>
              <w:spacing w:before="20" w:after="20"/>
              <w:rPr>
                <w:rFonts w:eastAsia="Calibri"/>
                <w:color w:val="000000"/>
              </w:rPr>
            </w:pPr>
          </w:p>
        </w:tc>
        <w:tc>
          <w:tcPr>
            <w:tcW w:w="0" w:type="auto"/>
            <w:vMerge/>
            <w:tcBorders>
              <w:top w:val="nil"/>
              <w:left w:val="nil"/>
              <w:bottom w:val="single" w:sz="8" w:space="0" w:color="000000"/>
              <w:right w:val="single" w:sz="8" w:space="0" w:color="auto"/>
            </w:tcBorders>
            <w:vAlign w:val="center"/>
          </w:tcPr>
          <w:p w14:paraId="6A722C0E" w14:textId="77777777" w:rsidR="0056321A" w:rsidRPr="006F71DF" w:rsidRDefault="0056321A" w:rsidP="004B39A0">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tcPr>
          <w:p w14:paraId="391114C4" w14:textId="77777777" w:rsidR="0056321A" w:rsidRPr="006F71DF" w:rsidRDefault="0056321A" w:rsidP="004B39A0">
            <w:pPr>
              <w:spacing w:before="20" w:after="20"/>
              <w:ind w:firstLine="440"/>
              <w:jc w:val="left"/>
              <w:rPr>
                <w:color w:val="000000"/>
              </w:rPr>
            </w:pPr>
            <w:r w:rsidRPr="006F71DF">
              <w:rPr>
                <w:color w:val="000000"/>
              </w:rPr>
              <w:t>9696 XXXX</w:t>
            </w:r>
          </w:p>
        </w:tc>
      </w:tr>
      <w:tr w:rsidR="0056321A" w:rsidRPr="006F71DF" w14:paraId="054F2E2C" w14:textId="77777777" w:rsidTr="004B39A0">
        <w:trPr>
          <w:cantSplit/>
          <w:trHeight w:val="29"/>
        </w:trPr>
        <w:tc>
          <w:tcPr>
            <w:tcW w:w="0" w:type="auto"/>
            <w:vMerge/>
            <w:tcBorders>
              <w:left w:val="single" w:sz="8" w:space="0" w:color="auto"/>
              <w:right w:val="single" w:sz="8" w:space="0" w:color="auto"/>
            </w:tcBorders>
            <w:vAlign w:val="center"/>
            <w:hideMark/>
          </w:tcPr>
          <w:p w14:paraId="113F00BE" w14:textId="77777777" w:rsidR="0056321A" w:rsidRPr="006F71DF" w:rsidRDefault="0056321A" w:rsidP="004B39A0">
            <w:pPr>
              <w:spacing w:before="20" w:after="20"/>
              <w:rPr>
                <w:rFonts w:eastAsia="Calibri"/>
                <w:color w:val="000000"/>
              </w:rPr>
            </w:pPr>
          </w:p>
        </w:tc>
        <w:tc>
          <w:tcPr>
            <w:tcW w:w="0" w:type="auto"/>
            <w:vMerge/>
            <w:tcBorders>
              <w:top w:val="nil"/>
              <w:left w:val="nil"/>
              <w:bottom w:val="single" w:sz="8" w:space="0" w:color="000000"/>
              <w:right w:val="single" w:sz="8" w:space="0" w:color="auto"/>
            </w:tcBorders>
            <w:vAlign w:val="center"/>
            <w:hideMark/>
          </w:tcPr>
          <w:p w14:paraId="390C44A0" w14:textId="77777777" w:rsidR="0056321A" w:rsidRPr="006F71DF" w:rsidRDefault="0056321A" w:rsidP="004B39A0">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26B19288" w14:textId="77777777" w:rsidR="0056321A" w:rsidRPr="006F71DF" w:rsidRDefault="0056321A" w:rsidP="004B39A0">
            <w:pPr>
              <w:spacing w:before="20" w:after="20"/>
              <w:ind w:firstLine="440"/>
              <w:jc w:val="left"/>
              <w:rPr>
                <w:color w:val="000000"/>
              </w:rPr>
            </w:pPr>
            <w:r w:rsidRPr="006F71DF">
              <w:rPr>
                <w:color w:val="000000"/>
              </w:rPr>
              <w:t>9897 XXXX</w:t>
            </w:r>
          </w:p>
        </w:tc>
      </w:tr>
      <w:tr w:rsidR="0056321A" w:rsidRPr="006F71DF" w14:paraId="10C5127C" w14:textId="77777777" w:rsidTr="004B39A0">
        <w:trPr>
          <w:cantSplit/>
          <w:trHeight w:val="29"/>
        </w:trPr>
        <w:tc>
          <w:tcPr>
            <w:tcW w:w="0" w:type="auto"/>
            <w:vMerge/>
            <w:tcBorders>
              <w:left w:val="single" w:sz="8" w:space="0" w:color="auto"/>
              <w:right w:val="single" w:sz="8" w:space="0" w:color="auto"/>
            </w:tcBorders>
            <w:vAlign w:val="center"/>
            <w:hideMark/>
          </w:tcPr>
          <w:p w14:paraId="49AAFB64" w14:textId="77777777" w:rsidR="0056321A" w:rsidRPr="006F71DF" w:rsidRDefault="0056321A" w:rsidP="004B39A0">
            <w:pPr>
              <w:spacing w:before="20" w:after="20"/>
              <w:rPr>
                <w:rFonts w:eastAsia="Calibri"/>
                <w:color w:val="000000"/>
              </w:rPr>
            </w:pPr>
          </w:p>
        </w:tc>
        <w:tc>
          <w:tcPr>
            <w:tcW w:w="0" w:type="auto"/>
            <w:vMerge/>
            <w:tcBorders>
              <w:top w:val="nil"/>
              <w:left w:val="nil"/>
              <w:bottom w:val="single" w:sz="8" w:space="0" w:color="000000"/>
              <w:right w:val="single" w:sz="8" w:space="0" w:color="auto"/>
            </w:tcBorders>
            <w:vAlign w:val="center"/>
            <w:hideMark/>
          </w:tcPr>
          <w:p w14:paraId="3F7B0804" w14:textId="77777777" w:rsidR="0056321A" w:rsidRPr="006F71DF" w:rsidRDefault="0056321A" w:rsidP="004B39A0">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6DEF4F60" w14:textId="77777777" w:rsidR="0056321A" w:rsidRPr="006F71DF" w:rsidRDefault="0056321A" w:rsidP="004B39A0">
            <w:pPr>
              <w:spacing w:before="20" w:after="20"/>
              <w:ind w:firstLine="440"/>
              <w:jc w:val="left"/>
              <w:rPr>
                <w:color w:val="000000"/>
              </w:rPr>
            </w:pPr>
            <w:r w:rsidRPr="006F71DF">
              <w:rPr>
                <w:color w:val="000000"/>
              </w:rPr>
              <w:t>9210 ‒ 9211 XXXX</w:t>
            </w:r>
          </w:p>
        </w:tc>
      </w:tr>
      <w:tr w:rsidR="0056321A" w:rsidRPr="006F71DF" w14:paraId="0EC70F43" w14:textId="77777777" w:rsidTr="004B39A0">
        <w:trPr>
          <w:cantSplit/>
          <w:trHeight w:val="29"/>
        </w:trPr>
        <w:tc>
          <w:tcPr>
            <w:tcW w:w="0" w:type="auto"/>
            <w:vMerge/>
            <w:tcBorders>
              <w:left w:val="single" w:sz="8" w:space="0" w:color="auto"/>
              <w:right w:val="single" w:sz="8" w:space="0" w:color="auto"/>
            </w:tcBorders>
            <w:vAlign w:val="center"/>
            <w:hideMark/>
          </w:tcPr>
          <w:p w14:paraId="7362D538" w14:textId="77777777" w:rsidR="0056321A" w:rsidRPr="006F71DF" w:rsidRDefault="0056321A" w:rsidP="004B39A0">
            <w:pPr>
              <w:spacing w:before="20" w:after="20"/>
              <w:rPr>
                <w:rFonts w:eastAsia="Calibri"/>
                <w:color w:val="000000"/>
              </w:rPr>
            </w:pPr>
          </w:p>
        </w:tc>
        <w:tc>
          <w:tcPr>
            <w:tcW w:w="0" w:type="auto"/>
            <w:vMerge/>
            <w:tcBorders>
              <w:top w:val="nil"/>
              <w:left w:val="nil"/>
              <w:bottom w:val="single" w:sz="8" w:space="0" w:color="000000"/>
              <w:right w:val="single" w:sz="8" w:space="0" w:color="auto"/>
            </w:tcBorders>
            <w:vAlign w:val="center"/>
            <w:hideMark/>
          </w:tcPr>
          <w:p w14:paraId="319AABB2" w14:textId="77777777" w:rsidR="0056321A" w:rsidRPr="006F71DF" w:rsidRDefault="0056321A" w:rsidP="004B39A0">
            <w:pPr>
              <w:spacing w:before="20" w:after="20"/>
              <w:rPr>
                <w:rFonts w:eastAsia="Calibri"/>
                <w:color w:val="000000"/>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5B9AA4D" w14:textId="77777777" w:rsidR="0056321A" w:rsidRPr="006F71DF" w:rsidRDefault="0056321A" w:rsidP="004B39A0">
            <w:pPr>
              <w:spacing w:before="20" w:after="20"/>
              <w:ind w:firstLine="440"/>
              <w:jc w:val="left"/>
              <w:rPr>
                <w:color w:val="000000"/>
              </w:rPr>
            </w:pPr>
            <w:r w:rsidRPr="006F71DF">
              <w:rPr>
                <w:color w:val="000000"/>
              </w:rPr>
              <w:t>9231 XXXX</w:t>
            </w:r>
          </w:p>
        </w:tc>
      </w:tr>
      <w:tr w:rsidR="0056321A" w:rsidRPr="006F71DF" w14:paraId="2803A372" w14:textId="77777777" w:rsidTr="004B39A0">
        <w:trPr>
          <w:cantSplit/>
          <w:trHeight w:val="278"/>
        </w:trPr>
        <w:tc>
          <w:tcPr>
            <w:tcW w:w="0" w:type="auto"/>
            <w:vMerge/>
            <w:tcBorders>
              <w:left w:val="single" w:sz="8" w:space="0" w:color="auto"/>
              <w:right w:val="single" w:sz="8" w:space="0" w:color="auto"/>
            </w:tcBorders>
            <w:vAlign w:val="center"/>
            <w:hideMark/>
          </w:tcPr>
          <w:p w14:paraId="05A1352A" w14:textId="77777777" w:rsidR="0056321A" w:rsidRPr="006F71DF" w:rsidRDefault="0056321A" w:rsidP="004B39A0">
            <w:pPr>
              <w:spacing w:before="20" w:after="20"/>
              <w:rPr>
                <w:rFonts w:eastAsia="Calibri"/>
                <w:color w:val="000000"/>
              </w:rPr>
            </w:pPr>
          </w:p>
        </w:tc>
        <w:tc>
          <w:tcPr>
            <w:tcW w:w="1882" w:type="dxa"/>
            <w:vMerge w:val="restart"/>
            <w:tcBorders>
              <w:top w:val="nil"/>
              <w:left w:val="nil"/>
              <w:right w:val="single" w:sz="8" w:space="0" w:color="auto"/>
            </w:tcBorders>
            <w:tcMar>
              <w:top w:w="0" w:type="dxa"/>
              <w:left w:w="108" w:type="dxa"/>
              <w:bottom w:w="0" w:type="dxa"/>
              <w:right w:w="108" w:type="dxa"/>
            </w:tcMar>
            <w:vAlign w:val="center"/>
            <w:hideMark/>
          </w:tcPr>
          <w:p w14:paraId="14814C1A" w14:textId="77777777" w:rsidR="0056321A" w:rsidRPr="006F71DF" w:rsidRDefault="0056321A" w:rsidP="004B39A0">
            <w:pPr>
              <w:spacing w:before="20" w:after="20"/>
              <w:jc w:val="center"/>
              <w:rPr>
                <w:color w:val="000000"/>
              </w:rPr>
            </w:pPr>
            <w:r w:rsidRPr="006F71DF">
              <w:rPr>
                <w:color w:val="000000"/>
              </w:rPr>
              <w:t>Melita Mobile</w:t>
            </w:r>
          </w:p>
        </w:tc>
        <w:tc>
          <w:tcPr>
            <w:tcW w:w="2551" w:type="dxa"/>
            <w:tcBorders>
              <w:top w:val="single" w:sz="8" w:space="0" w:color="auto"/>
              <w:left w:val="nil"/>
              <w:right w:val="single" w:sz="8" w:space="0" w:color="auto"/>
            </w:tcBorders>
            <w:tcMar>
              <w:top w:w="0" w:type="dxa"/>
              <w:left w:w="108" w:type="dxa"/>
              <w:bottom w:w="0" w:type="dxa"/>
              <w:right w:w="108" w:type="dxa"/>
            </w:tcMar>
            <w:vAlign w:val="center"/>
            <w:hideMark/>
          </w:tcPr>
          <w:p w14:paraId="3F512BA1" w14:textId="77777777" w:rsidR="0056321A" w:rsidRPr="006F71DF" w:rsidRDefault="0056321A" w:rsidP="004B39A0">
            <w:pPr>
              <w:spacing w:before="20" w:after="20"/>
              <w:ind w:firstLine="440"/>
              <w:jc w:val="left"/>
              <w:rPr>
                <w:color w:val="000000"/>
              </w:rPr>
            </w:pPr>
            <w:r w:rsidRPr="006F71DF">
              <w:rPr>
                <w:color w:val="000000"/>
              </w:rPr>
              <w:t>7700 ‒ 7799 XXXX</w:t>
            </w:r>
          </w:p>
        </w:tc>
      </w:tr>
      <w:tr w:rsidR="0056321A" w:rsidRPr="006F71DF" w14:paraId="7146DB16" w14:textId="77777777" w:rsidTr="004B39A0">
        <w:trPr>
          <w:cantSplit/>
          <w:trHeight w:val="277"/>
        </w:trPr>
        <w:tc>
          <w:tcPr>
            <w:tcW w:w="0" w:type="auto"/>
            <w:vMerge/>
            <w:tcBorders>
              <w:left w:val="single" w:sz="8" w:space="0" w:color="auto"/>
              <w:bottom w:val="single" w:sz="8" w:space="0" w:color="auto"/>
              <w:right w:val="single" w:sz="8" w:space="0" w:color="auto"/>
            </w:tcBorders>
            <w:vAlign w:val="center"/>
          </w:tcPr>
          <w:p w14:paraId="2EA20BBB" w14:textId="77777777" w:rsidR="0056321A" w:rsidRPr="006F71DF" w:rsidRDefault="0056321A" w:rsidP="004B39A0">
            <w:pPr>
              <w:spacing w:before="20" w:after="20"/>
              <w:rPr>
                <w:rFonts w:eastAsia="Calibri"/>
                <w:color w:val="000000"/>
              </w:rPr>
            </w:pPr>
          </w:p>
        </w:tc>
        <w:tc>
          <w:tcPr>
            <w:tcW w:w="1882" w:type="dxa"/>
            <w:vMerge/>
            <w:tcBorders>
              <w:left w:val="nil"/>
              <w:bottom w:val="single" w:sz="8" w:space="0" w:color="auto"/>
              <w:right w:val="single" w:sz="8" w:space="0" w:color="auto"/>
            </w:tcBorders>
            <w:tcMar>
              <w:top w:w="0" w:type="dxa"/>
              <w:left w:w="108" w:type="dxa"/>
              <w:bottom w:w="0" w:type="dxa"/>
              <w:right w:w="108" w:type="dxa"/>
            </w:tcMar>
            <w:vAlign w:val="center"/>
          </w:tcPr>
          <w:p w14:paraId="19A8CB12" w14:textId="77777777" w:rsidR="0056321A" w:rsidRPr="006F71DF" w:rsidRDefault="0056321A" w:rsidP="004B39A0">
            <w:pPr>
              <w:spacing w:before="20" w:after="20"/>
              <w:jc w:val="center"/>
              <w:rPr>
                <w:color w:val="000000"/>
              </w:rPr>
            </w:pPr>
          </w:p>
        </w:tc>
        <w:tc>
          <w:tcPr>
            <w:tcW w:w="2551" w:type="dxa"/>
            <w:tcBorders>
              <w:left w:val="nil"/>
              <w:bottom w:val="single" w:sz="8" w:space="0" w:color="auto"/>
              <w:right w:val="single" w:sz="8" w:space="0" w:color="auto"/>
            </w:tcBorders>
            <w:tcMar>
              <w:top w:w="0" w:type="dxa"/>
              <w:left w:w="108" w:type="dxa"/>
              <w:bottom w:w="0" w:type="dxa"/>
              <w:right w:w="108" w:type="dxa"/>
            </w:tcMar>
            <w:vAlign w:val="center"/>
          </w:tcPr>
          <w:p w14:paraId="7B83259C" w14:textId="77777777" w:rsidR="0056321A" w:rsidRPr="006F71DF" w:rsidRDefault="0056321A" w:rsidP="004B39A0">
            <w:pPr>
              <w:spacing w:before="20" w:after="20"/>
              <w:ind w:firstLine="440"/>
              <w:jc w:val="left"/>
              <w:rPr>
                <w:color w:val="000000"/>
              </w:rPr>
            </w:pPr>
            <w:r w:rsidRPr="006F71DF">
              <w:rPr>
                <w:color w:val="000000"/>
              </w:rPr>
              <w:t>9811 ‒ 9813 XXXX</w:t>
            </w:r>
          </w:p>
        </w:tc>
      </w:tr>
      <w:tr w:rsidR="0056321A" w:rsidRPr="006F71DF" w14:paraId="69BD4B41" w14:textId="77777777" w:rsidTr="004B39A0">
        <w:trPr>
          <w:cantSplit/>
          <w:trHeight w:val="146"/>
        </w:trPr>
        <w:tc>
          <w:tcPr>
            <w:tcW w:w="0" w:type="auto"/>
            <w:vMerge w:val="restart"/>
            <w:tcBorders>
              <w:top w:val="nil"/>
              <w:left w:val="single" w:sz="8" w:space="0" w:color="auto"/>
              <w:right w:val="single" w:sz="8" w:space="0" w:color="auto"/>
            </w:tcBorders>
            <w:vAlign w:val="center"/>
            <w:hideMark/>
          </w:tcPr>
          <w:p w14:paraId="464FE04A" w14:textId="77777777" w:rsidR="0056321A" w:rsidRPr="006F71DF" w:rsidRDefault="0056321A" w:rsidP="004B39A0">
            <w:pPr>
              <w:spacing w:before="20" w:after="20"/>
              <w:jc w:val="center"/>
              <w:rPr>
                <w:color w:val="000000"/>
              </w:rPr>
            </w:pPr>
            <w:r w:rsidRPr="006F71DF">
              <w:rPr>
                <w:color w:val="000000"/>
              </w:rPr>
              <w:t xml:space="preserve">M2M/IoT Connectivity Services and other </w:t>
            </w:r>
            <w:r w:rsidRPr="006F71DF">
              <w:rPr>
                <w:color w:val="000000"/>
              </w:rPr>
              <w:br/>
              <w:t>Non-Interpersonal Communications Services</w:t>
            </w:r>
          </w:p>
        </w:tc>
        <w:tc>
          <w:tcPr>
            <w:tcW w:w="1882" w:type="dxa"/>
            <w:vMerge w:val="restart"/>
            <w:tcBorders>
              <w:top w:val="nil"/>
              <w:left w:val="nil"/>
              <w:right w:val="single" w:sz="8" w:space="0" w:color="auto"/>
            </w:tcBorders>
            <w:tcMar>
              <w:top w:w="0" w:type="dxa"/>
              <w:left w:w="108" w:type="dxa"/>
              <w:bottom w:w="0" w:type="dxa"/>
              <w:right w:w="108" w:type="dxa"/>
            </w:tcMar>
            <w:vAlign w:val="center"/>
            <w:hideMark/>
          </w:tcPr>
          <w:p w14:paraId="015C561F" w14:textId="77777777" w:rsidR="0056321A" w:rsidRPr="006F71DF" w:rsidRDefault="0056321A" w:rsidP="004B39A0">
            <w:pPr>
              <w:spacing w:before="20" w:after="20"/>
              <w:jc w:val="center"/>
              <w:rPr>
                <w:color w:val="000000"/>
              </w:rPr>
            </w:pPr>
            <w:r w:rsidRPr="006F71DF">
              <w:rPr>
                <w:color w:val="000000"/>
              </w:rPr>
              <w:t>Melita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hideMark/>
          </w:tcPr>
          <w:p w14:paraId="4E609191" w14:textId="77777777" w:rsidR="0056321A" w:rsidRPr="006620A5" w:rsidRDefault="0056321A" w:rsidP="004B39A0">
            <w:pPr>
              <w:spacing w:before="20" w:after="20"/>
              <w:ind w:firstLine="440"/>
              <w:jc w:val="left"/>
              <w:rPr>
                <w:color w:val="000000"/>
              </w:rPr>
            </w:pPr>
            <w:r w:rsidRPr="006620A5">
              <w:rPr>
                <w:color w:val="FF0000"/>
              </w:rPr>
              <w:t>40001 – 40051 XXXXX</w:t>
            </w:r>
          </w:p>
        </w:tc>
      </w:tr>
      <w:tr w:rsidR="0056321A" w:rsidRPr="006F71DF" w14:paraId="41FC3475" w14:textId="77777777" w:rsidTr="004B39A0">
        <w:trPr>
          <w:cantSplit/>
          <w:trHeight w:val="145"/>
        </w:trPr>
        <w:tc>
          <w:tcPr>
            <w:tcW w:w="0" w:type="auto"/>
            <w:vMerge/>
            <w:tcBorders>
              <w:left w:val="single" w:sz="8" w:space="0" w:color="auto"/>
              <w:right w:val="single" w:sz="8" w:space="0" w:color="auto"/>
            </w:tcBorders>
            <w:vAlign w:val="center"/>
          </w:tcPr>
          <w:p w14:paraId="1DFCF147" w14:textId="77777777" w:rsidR="0056321A" w:rsidRPr="006F71DF" w:rsidRDefault="0056321A" w:rsidP="004B39A0">
            <w:pPr>
              <w:spacing w:before="20" w:after="20"/>
              <w:jc w:val="center"/>
              <w:rPr>
                <w:color w:val="000000"/>
              </w:rPr>
            </w:pPr>
          </w:p>
        </w:tc>
        <w:tc>
          <w:tcPr>
            <w:tcW w:w="1882" w:type="dxa"/>
            <w:vMerge/>
            <w:tcBorders>
              <w:left w:val="nil"/>
              <w:bottom w:val="single" w:sz="8" w:space="0" w:color="auto"/>
              <w:right w:val="single" w:sz="8" w:space="0" w:color="auto"/>
            </w:tcBorders>
            <w:tcMar>
              <w:top w:w="0" w:type="dxa"/>
              <w:left w:w="108" w:type="dxa"/>
              <w:bottom w:w="0" w:type="dxa"/>
              <w:right w:w="108" w:type="dxa"/>
            </w:tcMar>
            <w:vAlign w:val="center"/>
          </w:tcPr>
          <w:p w14:paraId="0BC10384" w14:textId="77777777" w:rsidR="0056321A" w:rsidRPr="006F71DF" w:rsidRDefault="0056321A" w:rsidP="004B39A0">
            <w:pPr>
              <w:spacing w:before="20" w:after="20"/>
              <w:jc w:val="center"/>
              <w:rPr>
                <w:color w:val="000000"/>
              </w:rPr>
            </w:pPr>
          </w:p>
        </w:tc>
        <w:tc>
          <w:tcPr>
            <w:tcW w:w="2551" w:type="dxa"/>
            <w:tcBorders>
              <w:left w:val="single" w:sz="8" w:space="0" w:color="auto"/>
              <w:right w:val="single" w:sz="8" w:space="0" w:color="auto"/>
            </w:tcBorders>
            <w:tcMar>
              <w:top w:w="0" w:type="dxa"/>
              <w:left w:w="108" w:type="dxa"/>
              <w:bottom w:w="0" w:type="dxa"/>
              <w:right w:w="108" w:type="dxa"/>
            </w:tcMar>
          </w:tcPr>
          <w:p w14:paraId="06B0A6D0" w14:textId="77777777" w:rsidR="0056321A" w:rsidRPr="006620A5" w:rsidRDefault="0056321A" w:rsidP="004B39A0">
            <w:pPr>
              <w:spacing w:before="20" w:after="20"/>
              <w:ind w:firstLine="440"/>
              <w:jc w:val="left"/>
              <w:rPr>
                <w:color w:val="000000"/>
              </w:rPr>
            </w:pPr>
            <w:r w:rsidRPr="006620A5">
              <w:rPr>
                <w:color w:val="000000"/>
              </w:rPr>
              <w:t>40060 – 40069 XXXXX</w:t>
            </w:r>
          </w:p>
        </w:tc>
      </w:tr>
      <w:tr w:rsidR="0056321A" w:rsidRPr="006F71DF" w14:paraId="1BC76365" w14:textId="77777777" w:rsidTr="004B39A0">
        <w:trPr>
          <w:cantSplit/>
          <w:trHeight w:val="145"/>
        </w:trPr>
        <w:tc>
          <w:tcPr>
            <w:tcW w:w="0" w:type="auto"/>
            <w:vMerge/>
            <w:tcBorders>
              <w:left w:val="single" w:sz="8" w:space="0" w:color="auto"/>
              <w:right w:val="single" w:sz="8" w:space="0" w:color="auto"/>
            </w:tcBorders>
            <w:vAlign w:val="center"/>
          </w:tcPr>
          <w:p w14:paraId="03753D81" w14:textId="77777777" w:rsidR="0056321A" w:rsidRPr="006F71DF" w:rsidRDefault="0056321A" w:rsidP="004B39A0">
            <w:pPr>
              <w:spacing w:before="20" w:after="20"/>
              <w:jc w:val="center"/>
              <w:rPr>
                <w:color w:val="000000"/>
              </w:rPr>
            </w:pPr>
          </w:p>
        </w:tc>
        <w:tc>
          <w:tcPr>
            <w:tcW w:w="1882" w:type="dxa"/>
            <w:vMerge/>
            <w:tcBorders>
              <w:left w:val="nil"/>
              <w:bottom w:val="single" w:sz="8" w:space="0" w:color="auto"/>
              <w:right w:val="single" w:sz="8" w:space="0" w:color="auto"/>
            </w:tcBorders>
            <w:tcMar>
              <w:top w:w="0" w:type="dxa"/>
              <w:left w:w="108" w:type="dxa"/>
              <w:bottom w:w="0" w:type="dxa"/>
              <w:right w:w="108" w:type="dxa"/>
            </w:tcMar>
            <w:vAlign w:val="center"/>
          </w:tcPr>
          <w:p w14:paraId="43C53EE7" w14:textId="77777777" w:rsidR="0056321A" w:rsidRPr="006F71DF" w:rsidRDefault="0056321A" w:rsidP="004B39A0">
            <w:pPr>
              <w:spacing w:before="20" w:after="20"/>
              <w:jc w:val="center"/>
              <w:rPr>
                <w:color w:val="000000"/>
              </w:rPr>
            </w:pPr>
          </w:p>
        </w:tc>
        <w:tc>
          <w:tcPr>
            <w:tcW w:w="2551" w:type="dxa"/>
            <w:tcBorders>
              <w:left w:val="single" w:sz="8" w:space="0" w:color="auto"/>
              <w:bottom w:val="single" w:sz="8" w:space="0" w:color="auto"/>
              <w:right w:val="single" w:sz="8" w:space="0" w:color="auto"/>
            </w:tcBorders>
            <w:tcMar>
              <w:top w:w="0" w:type="dxa"/>
              <w:left w:w="108" w:type="dxa"/>
              <w:bottom w:w="0" w:type="dxa"/>
              <w:right w:w="108" w:type="dxa"/>
            </w:tcMar>
          </w:tcPr>
          <w:p w14:paraId="010AF0E0" w14:textId="77777777" w:rsidR="0056321A" w:rsidRPr="006620A5" w:rsidRDefault="0056321A" w:rsidP="004B39A0">
            <w:pPr>
              <w:spacing w:before="20" w:after="20"/>
              <w:ind w:firstLine="440"/>
              <w:jc w:val="left"/>
              <w:rPr>
                <w:color w:val="000000"/>
              </w:rPr>
            </w:pPr>
            <w:r w:rsidRPr="006620A5">
              <w:rPr>
                <w:color w:val="000000"/>
              </w:rPr>
              <w:t>40080 – 40089 XXXXX</w:t>
            </w:r>
          </w:p>
        </w:tc>
      </w:tr>
      <w:tr w:rsidR="0056321A" w:rsidRPr="006F71DF" w14:paraId="1D417422" w14:textId="77777777" w:rsidTr="004B39A0">
        <w:trPr>
          <w:cantSplit/>
          <w:trHeight w:val="315"/>
        </w:trPr>
        <w:tc>
          <w:tcPr>
            <w:tcW w:w="0" w:type="auto"/>
            <w:vMerge/>
            <w:tcBorders>
              <w:left w:val="single" w:sz="8" w:space="0" w:color="auto"/>
              <w:right w:val="single" w:sz="8" w:space="0" w:color="auto"/>
            </w:tcBorders>
            <w:vAlign w:val="center"/>
          </w:tcPr>
          <w:p w14:paraId="4B3CDF00" w14:textId="77777777" w:rsidR="0056321A" w:rsidRPr="006F71DF" w:rsidRDefault="0056321A" w:rsidP="004B39A0">
            <w:pPr>
              <w:spacing w:before="20" w:after="20"/>
              <w:rPr>
                <w:rFonts w:eastAsia="Calibri"/>
                <w:color w:val="000000"/>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tcPr>
          <w:p w14:paraId="7943E903" w14:textId="77777777" w:rsidR="0056321A" w:rsidRPr="006F71DF" w:rsidRDefault="0056321A" w:rsidP="004B39A0">
            <w:pPr>
              <w:spacing w:before="20" w:after="20"/>
              <w:jc w:val="center"/>
              <w:rPr>
                <w:color w:val="000000"/>
              </w:rPr>
            </w:pPr>
            <w:r w:rsidRPr="006F71DF">
              <w:rPr>
                <w:color w:val="000000"/>
              </w:rPr>
              <w:t>GO</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D4F10BA" w14:textId="77777777" w:rsidR="0056321A" w:rsidRPr="006F71DF" w:rsidRDefault="0056321A" w:rsidP="004B39A0">
            <w:pPr>
              <w:spacing w:before="20" w:after="20"/>
              <w:ind w:firstLine="440"/>
              <w:jc w:val="left"/>
              <w:rPr>
                <w:color w:val="000000"/>
              </w:rPr>
            </w:pPr>
            <w:r w:rsidRPr="006F71DF">
              <w:rPr>
                <w:color w:val="000000"/>
              </w:rPr>
              <w:t>40079 XXXXX</w:t>
            </w:r>
          </w:p>
        </w:tc>
      </w:tr>
      <w:tr w:rsidR="0056321A" w:rsidRPr="006F71DF" w14:paraId="4052AF92" w14:textId="77777777" w:rsidTr="004B39A0">
        <w:trPr>
          <w:cantSplit/>
          <w:trHeight w:val="315"/>
        </w:trPr>
        <w:tc>
          <w:tcPr>
            <w:tcW w:w="0" w:type="auto"/>
            <w:vMerge/>
            <w:tcBorders>
              <w:left w:val="single" w:sz="8" w:space="0" w:color="auto"/>
              <w:bottom w:val="single" w:sz="8" w:space="0" w:color="000000"/>
              <w:right w:val="single" w:sz="8" w:space="0" w:color="auto"/>
            </w:tcBorders>
            <w:vAlign w:val="center"/>
            <w:hideMark/>
          </w:tcPr>
          <w:p w14:paraId="7310F78B" w14:textId="77777777" w:rsidR="0056321A" w:rsidRPr="006F71DF" w:rsidRDefault="0056321A" w:rsidP="004B39A0">
            <w:pPr>
              <w:spacing w:before="20" w:after="20"/>
              <w:rPr>
                <w:rFonts w:eastAsia="Calibri"/>
                <w:color w:val="000000"/>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tcPr>
          <w:p w14:paraId="6CF57C5D" w14:textId="77777777" w:rsidR="0056321A" w:rsidRPr="006F71DF" w:rsidRDefault="0056321A" w:rsidP="004B39A0">
            <w:pPr>
              <w:spacing w:before="20" w:after="20"/>
              <w:jc w:val="center"/>
              <w:rPr>
                <w:color w:val="000000"/>
              </w:rPr>
            </w:pPr>
            <w:r w:rsidRPr="006F71DF">
              <w:rPr>
                <w:rFonts w:eastAsia="Calibri"/>
                <w:color w:val="000000"/>
              </w:rPr>
              <w:t>Epic</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B0F924" w14:textId="77777777" w:rsidR="0056321A" w:rsidRPr="006F71DF" w:rsidRDefault="0056321A" w:rsidP="004B39A0">
            <w:pPr>
              <w:spacing w:before="20" w:after="20"/>
              <w:ind w:firstLine="440"/>
              <w:jc w:val="left"/>
              <w:rPr>
                <w:color w:val="000000"/>
              </w:rPr>
            </w:pPr>
            <w:r w:rsidRPr="006F71DF">
              <w:rPr>
                <w:rFonts w:eastAsia="Calibri"/>
                <w:color w:val="000000"/>
              </w:rPr>
              <w:t>40099 XXXXX</w:t>
            </w:r>
          </w:p>
        </w:tc>
      </w:tr>
    </w:tbl>
    <w:p w14:paraId="3F26578B" w14:textId="77777777" w:rsidR="0056321A" w:rsidRDefault="0056321A" w:rsidP="0056321A">
      <w:pPr>
        <w:pStyle w:val="xmsonormal0"/>
        <w:rPr>
          <w:rFonts w:asciiTheme="minorHAnsi" w:hAnsiTheme="minorHAnsi" w:cstheme="minorHAnsi"/>
          <w:sz w:val="20"/>
          <w:szCs w:val="20"/>
        </w:rPr>
      </w:pPr>
    </w:p>
    <w:p w14:paraId="3CF951BA" w14:textId="77777777" w:rsidR="0056321A" w:rsidRPr="00BF6D40" w:rsidRDefault="0056321A" w:rsidP="0056321A">
      <w:pPr>
        <w:pStyle w:val="xmsonormal0"/>
        <w:rPr>
          <w:rFonts w:asciiTheme="minorHAnsi" w:hAnsiTheme="minorHAnsi"/>
          <w:sz w:val="20"/>
          <w:szCs w:val="20"/>
        </w:rPr>
      </w:pPr>
      <w:r w:rsidRPr="00BF6D40">
        <w:rPr>
          <w:rFonts w:asciiTheme="minorHAnsi" w:hAnsiTheme="minorHAnsi" w:cs="Arial"/>
          <w:sz w:val="20"/>
          <w:szCs w:val="20"/>
        </w:rPr>
        <w:t>All Administrations and Recognized Operating Agencies (ROAs) are requested to urgently programme their switches to enable immediate access to these numbering ranges.  Furthermore, the National Numbering Plan is updated in real-time and is made available on the MCA website at the following link</w:t>
      </w:r>
      <w:r>
        <w:rPr>
          <w:rFonts w:asciiTheme="minorHAnsi" w:hAnsiTheme="minorHAnsi" w:cs="Arial"/>
          <w:sz w:val="20"/>
          <w:szCs w:val="20"/>
        </w:rPr>
        <w:t>:</w:t>
      </w:r>
      <w:r w:rsidRPr="00BF6D40">
        <w:rPr>
          <w:rFonts w:asciiTheme="minorHAnsi" w:hAnsiTheme="minorHAnsi" w:cs="Arial"/>
          <w:sz w:val="20"/>
          <w:szCs w:val="20"/>
        </w:rPr>
        <w:t xml:space="preserve"> </w:t>
      </w:r>
      <w:r>
        <w:rPr>
          <w:rFonts w:asciiTheme="minorHAnsi" w:hAnsiTheme="minorHAnsi" w:cs="Arial"/>
          <w:sz w:val="20"/>
          <w:szCs w:val="20"/>
        </w:rPr>
        <w:br/>
      </w:r>
      <w:hyperlink r:id="rId38" w:history="1">
        <w:r w:rsidRPr="002337CB">
          <w:rPr>
            <w:rStyle w:val="Hyperlink"/>
            <w:rFonts w:asciiTheme="minorHAnsi" w:hAnsiTheme="minorHAnsi" w:cs="Arial"/>
            <w:sz w:val="20"/>
            <w:szCs w:val="20"/>
          </w:rPr>
          <w:t>https://www.mca.org.mt/regulatory/numbering/numbering-plans</w:t>
        </w:r>
      </w:hyperlink>
      <w:r w:rsidRPr="00BF6D40">
        <w:rPr>
          <w:rFonts w:asciiTheme="minorHAnsi" w:hAnsiTheme="minorHAnsi" w:cs="Arial"/>
          <w:sz w:val="20"/>
          <w:szCs w:val="20"/>
        </w:rPr>
        <w:t>.</w:t>
      </w:r>
    </w:p>
    <w:p w14:paraId="43C12B6E" w14:textId="77777777" w:rsidR="0056321A" w:rsidRPr="00D73931" w:rsidRDefault="0056321A" w:rsidP="0056321A">
      <w:pPr>
        <w:overflowPunct/>
        <w:autoSpaceDE/>
        <w:autoSpaceDN/>
        <w:adjustRightInd/>
        <w:spacing w:before="240"/>
        <w:jc w:val="left"/>
        <w:textAlignment w:val="auto"/>
        <w:rPr>
          <w:rFonts w:asciiTheme="minorHAnsi" w:eastAsia="Calibri" w:hAnsiTheme="minorHAnsi" w:cstheme="minorHAnsi"/>
          <w:lang w:eastAsia="en-GB"/>
        </w:rPr>
      </w:pPr>
      <w:r w:rsidRPr="00D73931">
        <w:rPr>
          <w:rFonts w:asciiTheme="minorHAnsi" w:eastAsia="Calibri" w:hAnsiTheme="minorHAnsi" w:cstheme="minorHAnsi"/>
          <w:lang w:eastAsia="en-GB"/>
        </w:rPr>
        <w:t>Contact:</w:t>
      </w:r>
    </w:p>
    <w:p w14:paraId="64ABF326" w14:textId="77777777" w:rsidR="0056321A" w:rsidRDefault="0056321A" w:rsidP="0056321A">
      <w:pPr>
        <w:overflowPunct/>
        <w:autoSpaceDE/>
        <w:autoSpaceDN/>
        <w:adjustRightInd/>
        <w:ind w:left="432"/>
        <w:jc w:val="left"/>
        <w:textAlignment w:val="auto"/>
      </w:pPr>
      <w:r w:rsidRPr="00597D67">
        <w:rPr>
          <w:rFonts w:asciiTheme="minorHAnsi" w:eastAsia="Calibri" w:hAnsiTheme="minorHAnsi" w:cstheme="minorHAnsi"/>
          <w:color w:val="000000"/>
          <w:lang w:eastAsia="en-GB"/>
        </w:rPr>
        <w:t xml:space="preserve">Alistair Farrugia / </w:t>
      </w:r>
      <w:r w:rsidRPr="00D73931">
        <w:rPr>
          <w:rFonts w:asciiTheme="minorHAnsi" w:eastAsia="Calibri" w:hAnsiTheme="minorHAnsi" w:cstheme="minorHAnsi"/>
          <w:color w:val="000000"/>
          <w:lang w:eastAsia="en-GB"/>
        </w:rPr>
        <w:t xml:space="preserve">Deborah Pisani </w:t>
      </w:r>
      <w:r w:rsidRPr="00D73931">
        <w:rPr>
          <w:rFonts w:asciiTheme="minorHAnsi" w:eastAsia="Calibri" w:hAnsiTheme="minorHAnsi" w:cstheme="minorHAnsi"/>
          <w:color w:val="000000"/>
          <w:lang w:eastAsia="en-GB"/>
        </w:rPr>
        <w:br/>
      </w:r>
      <w:r w:rsidRPr="00D73931">
        <w:rPr>
          <w:rFonts w:asciiTheme="minorHAnsi" w:eastAsia="Calibri" w:hAnsiTheme="minorHAnsi" w:cstheme="minorHAnsi"/>
          <w:lang w:eastAsia="en-GB"/>
        </w:rPr>
        <w:t>Malta Communications Authority (MCA)</w:t>
      </w:r>
      <w:r w:rsidRPr="00D73931">
        <w:rPr>
          <w:rFonts w:asciiTheme="minorHAnsi" w:eastAsia="Calibri" w:hAnsiTheme="minorHAnsi" w:cstheme="minorHAnsi"/>
          <w:lang w:eastAsia="en-GB"/>
        </w:rPr>
        <w:br/>
        <w:t>Valletta Waterfront</w:t>
      </w:r>
      <w:r w:rsidRPr="00D73931">
        <w:rPr>
          <w:rFonts w:asciiTheme="minorHAnsi" w:eastAsia="Calibri" w:hAnsiTheme="minorHAnsi" w:cstheme="minorHAnsi"/>
          <w:lang w:eastAsia="en-GB"/>
        </w:rPr>
        <w:br/>
        <w:t>Pinto Wharf</w:t>
      </w:r>
      <w:r w:rsidRPr="00D73931">
        <w:rPr>
          <w:rFonts w:asciiTheme="minorHAnsi" w:eastAsia="Calibri" w:hAnsiTheme="minorHAnsi" w:cstheme="minorHAnsi"/>
          <w:lang w:eastAsia="en-GB"/>
        </w:rPr>
        <w:br/>
        <w:t>Floriana FRN1913</w:t>
      </w:r>
      <w:r w:rsidRPr="00D73931">
        <w:rPr>
          <w:rFonts w:asciiTheme="minorHAnsi" w:eastAsia="Calibri" w:hAnsiTheme="minorHAnsi" w:cstheme="minorHAnsi"/>
          <w:lang w:eastAsia="en-GB"/>
        </w:rPr>
        <w:br/>
        <w:t>Malta</w:t>
      </w:r>
      <w:r w:rsidRPr="00D73931">
        <w:rPr>
          <w:rFonts w:asciiTheme="minorHAnsi" w:eastAsia="Calibri" w:hAnsiTheme="minorHAnsi" w:cstheme="minorHAnsi"/>
          <w:lang w:eastAsia="en-GB"/>
        </w:rPr>
        <w:br/>
        <w:t>Tel:</w:t>
      </w:r>
      <w:r>
        <w:rPr>
          <w:rFonts w:asciiTheme="minorHAnsi" w:eastAsia="Calibri" w:hAnsiTheme="minorHAnsi" w:cstheme="minorHAnsi"/>
          <w:lang w:eastAsia="en-GB"/>
        </w:rPr>
        <w:tab/>
      </w:r>
      <w:r w:rsidRPr="00D73931">
        <w:rPr>
          <w:rFonts w:asciiTheme="minorHAnsi" w:eastAsia="Calibri" w:hAnsiTheme="minorHAnsi" w:cstheme="minorHAnsi"/>
          <w:lang w:eastAsia="en-GB"/>
        </w:rPr>
        <w:t>+356 2133 6840</w:t>
      </w:r>
      <w:r w:rsidRPr="00D73931">
        <w:rPr>
          <w:rFonts w:asciiTheme="minorHAnsi" w:eastAsia="Calibri" w:hAnsiTheme="minorHAnsi" w:cstheme="minorHAnsi"/>
          <w:lang w:eastAsia="en-GB"/>
        </w:rPr>
        <w:br/>
        <w:t>E-mail:</w:t>
      </w:r>
      <w:r>
        <w:rPr>
          <w:rFonts w:asciiTheme="minorHAnsi" w:eastAsia="Calibri" w:hAnsiTheme="minorHAnsi" w:cstheme="minorHAnsi"/>
          <w:lang w:eastAsia="en-GB"/>
        </w:rPr>
        <w:tab/>
      </w:r>
      <w:r w:rsidRPr="007100F1">
        <w:rPr>
          <w:rFonts w:asciiTheme="minorHAnsi" w:eastAsia="Calibri" w:hAnsiTheme="minorHAnsi" w:cstheme="minorHAnsi"/>
          <w:lang w:eastAsia="en-GB"/>
        </w:rPr>
        <w:t>numbering@mca.org.mt</w:t>
      </w:r>
      <w:r w:rsidRPr="007100F1">
        <w:rPr>
          <w:rFonts w:asciiTheme="minorHAnsi" w:eastAsia="Calibri" w:hAnsiTheme="minorHAnsi" w:cstheme="minorHAnsi"/>
          <w:lang w:eastAsia="en-GB"/>
        </w:rPr>
        <w:br/>
      </w:r>
      <w:r w:rsidRPr="00D73931">
        <w:rPr>
          <w:rFonts w:asciiTheme="minorHAnsi" w:eastAsia="Calibri" w:hAnsiTheme="minorHAnsi" w:cstheme="minorHAnsi"/>
          <w:lang w:eastAsia="en-GB"/>
        </w:rPr>
        <w:t>URL:</w:t>
      </w:r>
      <w:r>
        <w:rPr>
          <w:rFonts w:asciiTheme="minorHAnsi" w:eastAsia="Calibri" w:hAnsiTheme="minorHAnsi" w:cstheme="minorHAnsi"/>
          <w:lang w:eastAsia="en-GB"/>
        </w:rPr>
        <w:tab/>
      </w:r>
      <w:hyperlink r:id="rId39" w:history="1">
        <w:r w:rsidRPr="00D73931">
          <w:rPr>
            <w:rFonts w:asciiTheme="minorHAnsi" w:eastAsia="Calibri" w:hAnsiTheme="minorHAnsi" w:cstheme="minorHAnsi"/>
            <w:lang w:eastAsia="en-GB"/>
          </w:rPr>
          <w:t>www.mca.org.mt</w:t>
        </w:r>
      </w:hyperlink>
      <w:bookmarkEnd w:id="1219"/>
    </w:p>
    <w:p w14:paraId="339BF0FE" w14:textId="77777777" w:rsidR="0056321A" w:rsidRDefault="0056321A" w:rsidP="0056321A">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pPr>
      <w:r>
        <w:br w:type="page"/>
      </w:r>
    </w:p>
    <w:p w14:paraId="0079013E" w14:textId="77777777" w:rsidR="0056321A" w:rsidRPr="00E45A31" w:rsidRDefault="0056321A" w:rsidP="00E45A31">
      <w:pPr>
        <w:rPr>
          <w:b/>
          <w:bCs/>
          <w:lang w:val="en-GB"/>
        </w:rPr>
      </w:pPr>
      <w:r w:rsidRPr="00E45A31">
        <w:rPr>
          <w:b/>
          <w:bCs/>
          <w:lang w:val="en-GB"/>
        </w:rPr>
        <w:lastRenderedPageBreak/>
        <w:t>Saint Helena and Tristan da Cunha (country code +290)</w:t>
      </w:r>
    </w:p>
    <w:p w14:paraId="3D314725" w14:textId="77777777" w:rsidR="0056321A" w:rsidRPr="00DD3EB8" w:rsidRDefault="0056321A" w:rsidP="0056321A">
      <w:pPr>
        <w:spacing w:before="0"/>
        <w:rPr>
          <w:rFonts w:asciiTheme="minorHAnsi" w:hAnsiTheme="minorHAnsi" w:cstheme="minorHAnsi"/>
          <w:bCs/>
        </w:rPr>
      </w:pPr>
      <w:r w:rsidRPr="00DD3EB8">
        <w:rPr>
          <w:rFonts w:asciiTheme="minorHAnsi" w:hAnsiTheme="minorHAnsi" w:cstheme="minorHAnsi"/>
          <w:bCs/>
        </w:rPr>
        <w:t xml:space="preserve">Communication of </w:t>
      </w:r>
      <w:r w:rsidRPr="00A07284">
        <w:rPr>
          <w:rFonts w:asciiTheme="minorHAnsi" w:hAnsiTheme="minorHAnsi" w:cstheme="minorHAnsi"/>
        </w:rPr>
        <w:t>01.IV.2026:</w:t>
      </w:r>
    </w:p>
    <w:p w14:paraId="268322F2" w14:textId="77777777" w:rsidR="0056321A" w:rsidRPr="00DD3EB8" w:rsidRDefault="0056321A" w:rsidP="0056321A">
      <w:pPr>
        <w:rPr>
          <w:rFonts w:asciiTheme="minorHAnsi" w:hAnsiTheme="minorHAnsi" w:cstheme="minorHAnsi"/>
        </w:rPr>
      </w:pPr>
      <w:r w:rsidRPr="00DD3EB8">
        <w:rPr>
          <w:rFonts w:asciiTheme="minorHAnsi" w:hAnsiTheme="minorHAnsi" w:cstheme="minorHAnsi"/>
        </w:rPr>
        <w:t>The</w:t>
      </w:r>
      <w:r>
        <w:rPr>
          <w:rFonts w:asciiTheme="minorHAnsi" w:hAnsiTheme="minorHAnsi" w:cstheme="minorHAnsi"/>
          <w:i/>
          <w:iCs/>
        </w:rPr>
        <w:t xml:space="preserve"> </w:t>
      </w:r>
      <w:r w:rsidRPr="00DD3EB8">
        <w:rPr>
          <w:rFonts w:asciiTheme="minorHAnsi" w:hAnsiTheme="minorHAnsi" w:cstheme="minorHAnsi"/>
          <w:i/>
          <w:iCs/>
        </w:rPr>
        <w:t>Sure South Atlantic Limited</w:t>
      </w:r>
      <w:r w:rsidRPr="00DD3EB8">
        <w:rPr>
          <w:rFonts w:asciiTheme="minorHAnsi" w:hAnsiTheme="minorHAnsi" w:cstheme="minorHAnsi"/>
          <w:bCs/>
          <w:i/>
        </w:rPr>
        <w:t xml:space="preserve">, </w:t>
      </w:r>
      <w:r w:rsidRPr="00DD3EB8">
        <w:rPr>
          <w:rFonts w:asciiTheme="minorHAnsi" w:hAnsiTheme="minorHAnsi" w:cstheme="minorHAnsi"/>
        </w:rPr>
        <w:t>Jamestown</w:t>
      </w:r>
      <w:r w:rsidRPr="00DD3EB8">
        <w:rPr>
          <w:rFonts w:asciiTheme="minorHAnsi" w:hAnsiTheme="minorHAnsi" w:cstheme="minorHAnsi"/>
          <w:bCs/>
          <w:i/>
        </w:rPr>
        <w:t xml:space="preserve">, </w:t>
      </w:r>
      <w:r w:rsidRPr="00DD3EB8">
        <w:rPr>
          <w:rFonts w:asciiTheme="minorHAnsi" w:hAnsiTheme="minorHAnsi" w:cstheme="minorHAnsi"/>
          <w:bCs/>
        </w:rPr>
        <w:t>announces the following</w:t>
      </w:r>
      <w:r w:rsidRPr="00DD3EB8">
        <w:rPr>
          <w:rFonts w:asciiTheme="minorHAnsi" w:hAnsiTheme="minorHAnsi" w:cstheme="minorHAnsi"/>
        </w:rPr>
        <w:t xml:space="preserve"> updated numbering plan for Saint Helena and Tristan da Cunha which will become effective from 1 August 2015:</w:t>
      </w:r>
    </w:p>
    <w:p w14:paraId="0FE06E51" w14:textId="72EF37E5" w:rsidR="0056321A" w:rsidRDefault="00E45A31" w:rsidP="0056321A">
      <w:pPr>
        <w:tabs>
          <w:tab w:val="left" w:pos="3122"/>
        </w:tabs>
        <w:rPr>
          <w:rFonts w:asciiTheme="minorHAnsi" w:hAnsiTheme="minorHAnsi" w:cstheme="minorHAnsi"/>
        </w:rPr>
      </w:pPr>
      <w:r>
        <w:rPr>
          <w:rFonts w:asciiTheme="minorHAnsi" w:hAnsiTheme="minorHAnsi" w:cstheme="minorHAnsi"/>
        </w:rPr>
        <w:tab/>
      </w:r>
      <w:r w:rsidR="0056321A" w:rsidRPr="00DD3EB8">
        <w:rPr>
          <w:rFonts w:asciiTheme="minorHAnsi" w:hAnsiTheme="minorHAnsi" w:cstheme="minorHAnsi"/>
        </w:rPr>
        <w:t>International prefix:</w:t>
      </w:r>
      <w:r w:rsidR="0056321A" w:rsidRPr="00DD3EB8">
        <w:rPr>
          <w:rFonts w:asciiTheme="minorHAnsi" w:hAnsiTheme="minorHAnsi" w:cstheme="minorHAnsi"/>
        </w:rPr>
        <w:tab/>
        <w:t>00</w:t>
      </w:r>
      <w:r w:rsidR="0056321A" w:rsidRPr="00DD3EB8">
        <w:rPr>
          <w:rFonts w:asciiTheme="minorHAnsi" w:hAnsiTheme="minorHAnsi" w:cstheme="minorHAnsi"/>
        </w:rPr>
        <w:br/>
      </w:r>
      <w:r>
        <w:rPr>
          <w:rFonts w:asciiTheme="minorHAnsi" w:hAnsiTheme="minorHAnsi" w:cstheme="minorHAnsi"/>
        </w:rPr>
        <w:tab/>
      </w:r>
      <w:r w:rsidR="0056321A" w:rsidRPr="00DD3EB8">
        <w:rPr>
          <w:rFonts w:asciiTheme="minorHAnsi" w:hAnsiTheme="minorHAnsi" w:cstheme="minorHAnsi"/>
        </w:rPr>
        <w:t>St Helena country code:</w:t>
      </w:r>
      <w:r w:rsidR="0056321A" w:rsidRPr="00DD3EB8">
        <w:rPr>
          <w:rFonts w:asciiTheme="minorHAnsi" w:hAnsiTheme="minorHAnsi" w:cstheme="minorHAnsi"/>
        </w:rPr>
        <w:tab/>
        <w:t>290</w:t>
      </w:r>
      <w:r w:rsidR="0056321A" w:rsidRPr="00DD3EB8">
        <w:rPr>
          <w:rFonts w:asciiTheme="minorHAnsi" w:hAnsiTheme="minorHAnsi" w:cstheme="minorHAnsi"/>
        </w:rPr>
        <w:br/>
      </w:r>
      <w:r>
        <w:rPr>
          <w:rFonts w:asciiTheme="minorHAnsi" w:hAnsiTheme="minorHAnsi" w:cstheme="minorHAnsi"/>
        </w:rPr>
        <w:tab/>
      </w:r>
      <w:r w:rsidR="0056321A" w:rsidRPr="00DD3EB8">
        <w:rPr>
          <w:rFonts w:asciiTheme="minorHAnsi" w:hAnsiTheme="minorHAnsi" w:cstheme="minorHAnsi"/>
        </w:rPr>
        <w:t>National number range:</w:t>
      </w:r>
      <w:r w:rsidR="0056321A" w:rsidRPr="00DD3EB8">
        <w:rPr>
          <w:rFonts w:asciiTheme="minorHAnsi" w:hAnsiTheme="minorHAnsi" w:cstheme="minorHAnsi"/>
        </w:rPr>
        <w:tab/>
        <w:t>5 digits</w:t>
      </w:r>
    </w:p>
    <w:p w14:paraId="2FF4C915" w14:textId="77777777" w:rsidR="0056321A" w:rsidRPr="00DD3EB8" w:rsidRDefault="0056321A" w:rsidP="00E45A31">
      <w:pPr>
        <w:tabs>
          <w:tab w:val="left" w:pos="3122"/>
        </w:tabs>
        <w:spacing w:before="0"/>
        <w:rPr>
          <w:rFonts w:asciiTheme="minorHAnsi" w:hAnsiTheme="minorHAnsi" w:cstheme="minorHAnsi"/>
        </w:rPr>
      </w:pPr>
    </w:p>
    <w:tbl>
      <w:tblPr>
        <w:tblW w:w="9072" w:type="dxa"/>
        <w:jc w:val="center"/>
        <w:shd w:val="clear" w:color="auto" w:fill="FFFFFF" w:themeFill="background1"/>
        <w:tblLayout w:type="fixed"/>
        <w:tblLook w:val="04A0" w:firstRow="1" w:lastRow="0" w:firstColumn="1" w:lastColumn="0" w:noHBand="0" w:noVBand="1"/>
      </w:tblPr>
      <w:tblGrid>
        <w:gridCol w:w="3139"/>
        <w:gridCol w:w="5933"/>
      </w:tblGrid>
      <w:tr w:rsidR="0056321A" w:rsidRPr="00DD3EB8" w14:paraId="143AB9C6" w14:textId="77777777" w:rsidTr="004B39A0">
        <w:trPr>
          <w:trHeight w:val="255"/>
          <w:tblHeader/>
          <w:jc w:val="center"/>
        </w:trPr>
        <w:tc>
          <w:tcPr>
            <w:tcW w:w="3139"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14:paraId="5CD2F22F" w14:textId="77777777" w:rsidR="0056321A" w:rsidRPr="00DD3EB8" w:rsidRDefault="0056321A" w:rsidP="00E45A31">
            <w:pPr>
              <w:spacing w:before="20" w:after="20"/>
              <w:jc w:val="center"/>
              <w:rPr>
                <w:rFonts w:asciiTheme="minorHAnsi" w:hAnsiTheme="minorHAnsi" w:cstheme="minorHAnsi"/>
                <w:i/>
                <w:iCs/>
              </w:rPr>
            </w:pPr>
            <w:r w:rsidRPr="00DD3EB8">
              <w:rPr>
                <w:rFonts w:asciiTheme="minorHAnsi" w:hAnsiTheme="minorHAnsi" w:cstheme="minorHAnsi"/>
                <w:i/>
                <w:iCs/>
              </w:rPr>
              <w:t>Format of</w:t>
            </w:r>
            <w:r w:rsidRPr="00DD3EB8">
              <w:rPr>
                <w:rFonts w:asciiTheme="minorHAnsi" w:hAnsiTheme="minorHAnsi" w:cstheme="minorHAnsi"/>
                <w:i/>
                <w:iCs/>
              </w:rPr>
              <w:br/>
              <w:t>Subscriber Number</w:t>
            </w:r>
          </w:p>
        </w:tc>
        <w:tc>
          <w:tcPr>
            <w:tcW w:w="5933" w:type="dxa"/>
            <w:tcBorders>
              <w:top w:val="single" w:sz="4" w:space="0" w:color="auto"/>
              <w:bottom w:val="single" w:sz="4" w:space="0" w:color="auto"/>
              <w:right w:val="single" w:sz="4" w:space="0" w:color="auto"/>
            </w:tcBorders>
            <w:shd w:val="clear" w:color="auto" w:fill="FFFFFF" w:themeFill="background1"/>
            <w:noWrap/>
            <w:vAlign w:val="center"/>
            <w:hideMark/>
          </w:tcPr>
          <w:p w14:paraId="23A1E0D3" w14:textId="77777777" w:rsidR="0056321A" w:rsidRPr="00DD3EB8" w:rsidRDefault="0056321A" w:rsidP="00E45A31">
            <w:pPr>
              <w:spacing w:before="20" w:after="20"/>
              <w:jc w:val="center"/>
              <w:rPr>
                <w:rFonts w:asciiTheme="minorHAnsi" w:hAnsiTheme="minorHAnsi" w:cstheme="minorHAnsi"/>
                <w:i/>
                <w:iCs/>
              </w:rPr>
            </w:pPr>
            <w:r w:rsidRPr="00DD3EB8">
              <w:rPr>
                <w:rFonts w:asciiTheme="minorHAnsi" w:hAnsiTheme="minorHAnsi" w:cstheme="minorHAnsi"/>
                <w:i/>
                <w:iCs/>
              </w:rPr>
              <w:t>Remarks</w:t>
            </w:r>
          </w:p>
        </w:tc>
      </w:tr>
      <w:tr w:rsidR="0056321A" w:rsidRPr="00DD3EB8" w14:paraId="441772ED" w14:textId="77777777" w:rsidTr="004B39A0">
        <w:trPr>
          <w:trHeight w:val="255"/>
          <w:jc w:val="center"/>
        </w:trPr>
        <w:tc>
          <w:tcPr>
            <w:tcW w:w="3139" w:type="dxa"/>
            <w:tcBorders>
              <w:top w:val="single" w:sz="4" w:space="0" w:color="auto"/>
              <w:left w:val="single" w:sz="8" w:space="0" w:color="auto"/>
              <w:bottom w:val="dotted" w:sz="4" w:space="0" w:color="auto"/>
              <w:right w:val="single" w:sz="4" w:space="0" w:color="auto"/>
            </w:tcBorders>
            <w:shd w:val="clear" w:color="auto" w:fill="FFFFFF" w:themeFill="background1"/>
            <w:noWrap/>
            <w:vAlign w:val="bottom"/>
            <w:hideMark/>
          </w:tcPr>
          <w:p w14:paraId="2BF5A078"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1XX – 19XX</w:t>
            </w:r>
          </w:p>
        </w:tc>
        <w:tc>
          <w:tcPr>
            <w:tcW w:w="5933" w:type="dxa"/>
            <w:tcBorders>
              <w:top w:val="single" w:sz="4" w:space="0" w:color="auto"/>
              <w:left w:val="nil"/>
              <w:bottom w:val="dotted" w:sz="4" w:space="0" w:color="auto"/>
              <w:right w:val="single" w:sz="4" w:space="0" w:color="auto"/>
            </w:tcBorders>
            <w:shd w:val="clear" w:color="auto" w:fill="FFFFFF" w:themeFill="background1"/>
            <w:noWrap/>
            <w:vAlign w:val="bottom"/>
            <w:hideMark/>
          </w:tcPr>
          <w:p w14:paraId="0919F6A3"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PSTN Service Numbers</w:t>
            </w:r>
          </w:p>
        </w:tc>
      </w:tr>
      <w:tr w:rsidR="0056321A" w:rsidRPr="00DD3EB8" w14:paraId="37B2CD39" w14:textId="77777777" w:rsidTr="004B39A0">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52A0D247"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9XX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7EAFC202"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Emergency Services</w:t>
            </w:r>
          </w:p>
        </w:tc>
      </w:tr>
      <w:tr w:rsidR="0056321A" w:rsidRPr="00DD3EB8" w14:paraId="0AC5255F" w14:textId="77777777" w:rsidTr="004B39A0">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5C257433"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 </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23E7B2DA"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 </w:t>
            </w:r>
          </w:p>
        </w:tc>
      </w:tr>
      <w:tr w:rsidR="0056321A" w:rsidRPr="00DD3EB8" w14:paraId="1FBCC49F" w14:textId="77777777" w:rsidTr="004B39A0">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48376EA0"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20XXX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119BC40C"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PSTN Services</w:t>
            </w:r>
          </w:p>
        </w:tc>
      </w:tr>
      <w:tr w:rsidR="0056321A" w:rsidRPr="00DD3EB8" w14:paraId="05841C34" w14:textId="77777777" w:rsidTr="004B39A0">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27CFCD72"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21XXX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6A096567"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PSTN Services</w:t>
            </w:r>
          </w:p>
        </w:tc>
      </w:tr>
      <w:tr w:rsidR="0056321A" w:rsidRPr="00DD3EB8" w14:paraId="3FB49ABE" w14:textId="77777777" w:rsidTr="004B39A0">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383AAD11"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22XXX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3E0E252A"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PSTN Services</w:t>
            </w:r>
          </w:p>
        </w:tc>
      </w:tr>
      <w:tr w:rsidR="0056321A" w:rsidRPr="00DD3EB8" w14:paraId="590E1EA9" w14:textId="77777777" w:rsidTr="004B39A0">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0EA146BD"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23XXX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5C2380B9"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PSTN Services</w:t>
            </w:r>
          </w:p>
        </w:tc>
      </w:tr>
      <w:tr w:rsidR="0056321A" w:rsidRPr="00DD3EB8" w14:paraId="546D8A43" w14:textId="77777777" w:rsidTr="004B39A0">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0DBB10FD"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24XXX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5C877A59"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PSTN Services</w:t>
            </w:r>
          </w:p>
        </w:tc>
      </w:tr>
      <w:tr w:rsidR="0056321A" w:rsidRPr="00DD3EB8" w14:paraId="4878FC5C" w14:textId="77777777" w:rsidTr="004B39A0">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095E15B1"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25XXX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7972E99C"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PSTN Services</w:t>
            </w:r>
          </w:p>
        </w:tc>
      </w:tr>
      <w:tr w:rsidR="0056321A" w:rsidRPr="00DD3EB8" w14:paraId="01E58F3A" w14:textId="77777777" w:rsidTr="004B39A0">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64762478"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260XX  –  261XX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236201A3"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Information Service</w:t>
            </w:r>
          </w:p>
        </w:tc>
      </w:tr>
      <w:tr w:rsidR="0056321A" w:rsidRPr="00DD3EB8" w14:paraId="127F5E83" w14:textId="77777777" w:rsidTr="004B39A0">
        <w:trPr>
          <w:trHeight w:val="255"/>
          <w:jc w:val="center"/>
        </w:trPr>
        <w:tc>
          <w:tcPr>
            <w:tcW w:w="3139" w:type="dxa"/>
            <w:tcBorders>
              <w:top w:val="dotted" w:sz="4" w:space="0" w:color="auto"/>
              <w:left w:val="single" w:sz="8" w:space="0" w:color="auto"/>
              <w:bottom w:val="dotted" w:sz="4" w:space="0" w:color="auto"/>
              <w:right w:val="single" w:sz="4" w:space="0" w:color="auto"/>
            </w:tcBorders>
            <w:shd w:val="clear" w:color="auto" w:fill="FFFFFF" w:themeFill="background1"/>
            <w:noWrap/>
            <w:vAlign w:val="bottom"/>
            <w:hideMark/>
          </w:tcPr>
          <w:p w14:paraId="5EB462B5"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 xml:space="preserve">262XX </w:t>
            </w:r>
          </w:p>
        </w:tc>
        <w:tc>
          <w:tcPr>
            <w:tcW w:w="5933" w:type="dxa"/>
            <w:tcBorders>
              <w:top w:val="dotted" w:sz="4" w:space="0" w:color="auto"/>
              <w:left w:val="nil"/>
              <w:bottom w:val="dotted" w:sz="4" w:space="0" w:color="auto"/>
              <w:right w:val="single" w:sz="4" w:space="0" w:color="auto"/>
            </w:tcBorders>
            <w:shd w:val="clear" w:color="auto" w:fill="FFFFFF" w:themeFill="background1"/>
            <w:noWrap/>
            <w:vAlign w:val="bottom"/>
            <w:hideMark/>
          </w:tcPr>
          <w:p w14:paraId="493BB444"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Voice Messaging</w:t>
            </w:r>
          </w:p>
        </w:tc>
      </w:tr>
      <w:tr w:rsidR="0056321A" w:rsidRPr="00DD3EB8" w14:paraId="1FCCF0ED" w14:textId="77777777" w:rsidTr="004B39A0">
        <w:trPr>
          <w:trHeight w:val="255"/>
          <w:jc w:val="center"/>
        </w:trPr>
        <w:tc>
          <w:tcPr>
            <w:tcW w:w="3139" w:type="dxa"/>
            <w:tcBorders>
              <w:top w:val="dotted" w:sz="4" w:space="0" w:color="auto"/>
              <w:left w:val="single" w:sz="8" w:space="0" w:color="auto"/>
              <w:bottom w:val="dotted" w:sz="4" w:space="0" w:color="auto"/>
              <w:right w:val="single" w:sz="4" w:space="0" w:color="auto"/>
            </w:tcBorders>
            <w:shd w:val="clear" w:color="auto" w:fill="FFFFFF" w:themeFill="background1"/>
            <w:noWrap/>
            <w:vAlign w:val="bottom"/>
            <w:hideMark/>
          </w:tcPr>
          <w:p w14:paraId="3B5977D8"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263XX</w:t>
            </w:r>
          </w:p>
        </w:tc>
        <w:tc>
          <w:tcPr>
            <w:tcW w:w="5933" w:type="dxa"/>
            <w:tcBorders>
              <w:top w:val="dotted" w:sz="4" w:space="0" w:color="auto"/>
              <w:left w:val="nil"/>
              <w:bottom w:val="dotted" w:sz="4" w:space="0" w:color="auto"/>
              <w:right w:val="single" w:sz="4" w:space="0" w:color="auto"/>
            </w:tcBorders>
            <w:shd w:val="clear" w:color="auto" w:fill="FFFFFF" w:themeFill="background1"/>
            <w:noWrap/>
            <w:vAlign w:val="bottom"/>
            <w:hideMark/>
          </w:tcPr>
          <w:p w14:paraId="72577268"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Flexible Access</w:t>
            </w:r>
          </w:p>
        </w:tc>
      </w:tr>
      <w:tr w:rsidR="0056321A" w:rsidRPr="00DD3EB8" w14:paraId="2F80F68C" w14:textId="77777777" w:rsidTr="004B39A0">
        <w:trPr>
          <w:trHeight w:val="255"/>
          <w:jc w:val="center"/>
        </w:trPr>
        <w:tc>
          <w:tcPr>
            <w:tcW w:w="3139" w:type="dxa"/>
            <w:tcBorders>
              <w:top w:val="dotted" w:sz="4" w:space="0" w:color="auto"/>
              <w:left w:val="single" w:sz="8" w:space="0" w:color="auto"/>
              <w:bottom w:val="dotted" w:sz="4" w:space="0" w:color="auto"/>
              <w:right w:val="single" w:sz="4" w:space="0" w:color="auto"/>
            </w:tcBorders>
            <w:shd w:val="clear" w:color="auto" w:fill="FFFFFF" w:themeFill="background1"/>
            <w:noWrap/>
            <w:vAlign w:val="bottom"/>
            <w:hideMark/>
          </w:tcPr>
          <w:p w14:paraId="1443725E"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 xml:space="preserve">264XX </w:t>
            </w:r>
          </w:p>
        </w:tc>
        <w:tc>
          <w:tcPr>
            <w:tcW w:w="5933" w:type="dxa"/>
            <w:tcBorders>
              <w:top w:val="dotted" w:sz="4" w:space="0" w:color="auto"/>
              <w:left w:val="nil"/>
              <w:bottom w:val="dotted" w:sz="4" w:space="0" w:color="auto"/>
              <w:right w:val="single" w:sz="4" w:space="0" w:color="auto"/>
            </w:tcBorders>
            <w:shd w:val="clear" w:color="auto" w:fill="FFFFFF" w:themeFill="background1"/>
            <w:noWrap/>
            <w:vAlign w:val="bottom"/>
            <w:hideMark/>
          </w:tcPr>
          <w:p w14:paraId="7A873173"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PSTN Services</w:t>
            </w:r>
          </w:p>
        </w:tc>
      </w:tr>
      <w:tr w:rsidR="0056321A" w:rsidRPr="00DD3EB8" w14:paraId="0088D885" w14:textId="77777777" w:rsidTr="004B39A0">
        <w:trPr>
          <w:trHeight w:val="255"/>
          <w:jc w:val="center"/>
        </w:trPr>
        <w:tc>
          <w:tcPr>
            <w:tcW w:w="3139" w:type="dxa"/>
            <w:tcBorders>
              <w:top w:val="dotted" w:sz="4" w:space="0" w:color="auto"/>
              <w:left w:val="single" w:sz="8" w:space="0" w:color="auto"/>
              <w:bottom w:val="dotted" w:sz="4" w:space="0" w:color="auto"/>
              <w:right w:val="single" w:sz="4" w:space="0" w:color="auto"/>
            </w:tcBorders>
            <w:shd w:val="clear" w:color="auto" w:fill="FFFFFF" w:themeFill="background1"/>
            <w:noWrap/>
            <w:vAlign w:val="bottom"/>
            <w:hideMark/>
          </w:tcPr>
          <w:p w14:paraId="017F36C0"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265XX  –  269XX</w:t>
            </w:r>
          </w:p>
        </w:tc>
        <w:tc>
          <w:tcPr>
            <w:tcW w:w="5933" w:type="dxa"/>
            <w:tcBorders>
              <w:top w:val="dotted" w:sz="4" w:space="0" w:color="auto"/>
              <w:left w:val="nil"/>
              <w:bottom w:val="dotted" w:sz="4" w:space="0" w:color="auto"/>
              <w:right w:val="single" w:sz="4" w:space="0" w:color="auto"/>
            </w:tcBorders>
            <w:shd w:val="clear" w:color="auto" w:fill="FFFFFF" w:themeFill="background1"/>
            <w:noWrap/>
            <w:vAlign w:val="bottom"/>
            <w:hideMark/>
          </w:tcPr>
          <w:p w14:paraId="086407B8"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PSTN Services</w:t>
            </w:r>
          </w:p>
        </w:tc>
      </w:tr>
      <w:tr w:rsidR="0056321A" w:rsidRPr="00DD3EB8" w14:paraId="76CDFF62" w14:textId="77777777" w:rsidTr="004B39A0">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1CE7078D"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270XX  –  271XX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661961E8"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PSTN Services</w:t>
            </w:r>
          </w:p>
        </w:tc>
      </w:tr>
      <w:tr w:rsidR="0056321A" w:rsidRPr="00DD3EB8" w14:paraId="463D1D16" w14:textId="77777777" w:rsidTr="004B39A0">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57CB4757"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272XX  –  279XX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2C7CAE72"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PSTN Services</w:t>
            </w:r>
          </w:p>
        </w:tc>
      </w:tr>
      <w:tr w:rsidR="0056321A" w:rsidRPr="00DD3EB8" w14:paraId="538E97C4" w14:textId="77777777" w:rsidTr="004B39A0">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3191AE62"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28XXX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3CDBB3D4"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PSTN Services</w:t>
            </w:r>
          </w:p>
        </w:tc>
      </w:tr>
      <w:tr w:rsidR="0056321A" w:rsidRPr="00DD3EB8" w14:paraId="74FFAAC1" w14:textId="77777777" w:rsidTr="004B39A0">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20612C8C"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29XXX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4AF6B161"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PSTN Services</w:t>
            </w:r>
          </w:p>
        </w:tc>
      </w:tr>
      <w:tr w:rsidR="0056321A" w:rsidRPr="00DD3EB8" w14:paraId="070FED78" w14:textId="77777777" w:rsidTr="004B39A0">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0F46AA1F"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 </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24F9326B"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 </w:t>
            </w:r>
          </w:p>
        </w:tc>
      </w:tr>
      <w:tr w:rsidR="0056321A" w:rsidRPr="00DD3EB8" w14:paraId="261F069A" w14:textId="77777777" w:rsidTr="004B39A0">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0915C9B9"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3XXXX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23E8695E"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Reserved for future Telephone Services</w:t>
            </w:r>
          </w:p>
        </w:tc>
      </w:tr>
      <w:tr w:rsidR="0056321A" w:rsidRPr="00DD3EB8" w14:paraId="0C79259D" w14:textId="77777777" w:rsidTr="004B39A0">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0F4D186A"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4XXXX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1BAE6583"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Reserved for future Telephone Services</w:t>
            </w:r>
          </w:p>
        </w:tc>
      </w:tr>
      <w:tr w:rsidR="0056321A" w:rsidRPr="00DD3EB8" w14:paraId="59CA874C" w14:textId="77777777" w:rsidTr="004B39A0">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1EA4B567"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5XXXX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2FD00131"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Mobile Services</w:t>
            </w:r>
          </w:p>
        </w:tc>
      </w:tr>
      <w:tr w:rsidR="0056321A" w:rsidRPr="00DD3EB8" w14:paraId="548770EE" w14:textId="77777777" w:rsidTr="004B39A0">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49B547EC"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6XXXX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4A95165B"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Mobile Services</w:t>
            </w:r>
          </w:p>
        </w:tc>
      </w:tr>
      <w:tr w:rsidR="0056321A" w:rsidRPr="00DD3EB8" w14:paraId="31C2A720" w14:textId="77777777" w:rsidTr="004B39A0">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6B044C6D"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7XXXX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1EF4D601"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Reserved for future Telephone Services</w:t>
            </w:r>
          </w:p>
        </w:tc>
      </w:tr>
      <w:tr w:rsidR="0056321A" w:rsidRPr="00DD3EB8" w14:paraId="6E6EABC0" w14:textId="77777777" w:rsidTr="004B39A0">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tcPr>
          <w:p w14:paraId="61D56580" w14:textId="77777777" w:rsidR="0056321A" w:rsidRPr="00DD3EB8" w:rsidRDefault="0056321A" w:rsidP="00E45A31">
            <w:pPr>
              <w:spacing w:before="20" w:after="20"/>
              <w:rPr>
                <w:rFonts w:asciiTheme="minorHAnsi" w:hAnsiTheme="minorHAnsi" w:cstheme="minorHAnsi"/>
              </w:rPr>
            </w:pPr>
          </w:p>
        </w:tc>
        <w:tc>
          <w:tcPr>
            <w:tcW w:w="5933" w:type="dxa"/>
            <w:tcBorders>
              <w:top w:val="nil"/>
              <w:left w:val="nil"/>
              <w:bottom w:val="dotted" w:sz="4" w:space="0" w:color="auto"/>
              <w:right w:val="single" w:sz="4" w:space="0" w:color="auto"/>
            </w:tcBorders>
            <w:shd w:val="clear" w:color="auto" w:fill="FFFFFF" w:themeFill="background1"/>
            <w:noWrap/>
            <w:vAlign w:val="bottom"/>
          </w:tcPr>
          <w:p w14:paraId="52A3BBF6" w14:textId="77777777" w:rsidR="0056321A" w:rsidRPr="00DD3EB8" w:rsidRDefault="0056321A" w:rsidP="00E45A31">
            <w:pPr>
              <w:spacing w:before="20" w:after="20"/>
              <w:rPr>
                <w:rFonts w:asciiTheme="minorHAnsi" w:hAnsiTheme="minorHAnsi" w:cstheme="minorHAnsi"/>
              </w:rPr>
            </w:pPr>
          </w:p>
        </w:tc>
      </w:tr>
      <w:tr w:rsidR="0056321A" w:rsidRPr="00584C54" w14:paraId="5DEE11A3" w14:textId="77777777" w:rsidTr="004B39A0">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26BFC75C" w14:textId="77777777" w:rsidR="0056321A" w:rsidRPr="00DD3EB8" w:rsidRDefault="0056321A" w:rsidP="00E45A31">
            <w:pPr>
              <w:spacing w:before="20" w:after="20"/>
              <w:rPr>
                <w:rFonts w:asciiTheme="minorHAnsi" w:hAnsiTheme="minorHAnsi" w:cstheme="minorHAnsi"/>
              </w:rPr>
            </w:pPr>
            <w:r w:rsidRPr="00DD3EB8">
              <w:rPr>
                <w:rFonts w:asciiTheme="minorHAnsi" w:hAnsiTheme="minorHAnsi" w:cstheme="minorHAnsi"/>
              </w:rPr>
              <w:t>80XX  –  89XX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264FC966" w14:textId="77777777" w:rsidR="0056321A" w:rsidRPr="00DD3EB8" w:rsidRDefault="0056321A" w:rsidP="00E45A31">
            <w:pPr>
              <w:spacing w:before="20" w:after="20"/>
              <w:rPr>
                <w:rFonts w:asciiTheme="minorHAnsi" w:hAnsiTheme="minorHAnsi" w:cstheme="minorHAnsi"/>
                <w:lang w:val="pt-BR"/>
              </w:rPr>
            </w:pPr>
            <w:r w:rsidRPr="00DD3EB8">
              <w:rPr>
                <w:rFonts w:asciiTheme="minorHAnsi" w:hAnsiTheme="minorHAnsi" w:cstheme="minorHAnsi"/>
                <w:lang w:val="pt-BR"/>
              </w:rPr>
              <w:t>Tristan Da Cunha Telephone Services</w:t>
            </w:r>
          </w:p>
        </w:tc>
      </w:tr>
      <w:tr w:rsidR="0056321A" w:rsidRPr="00584C54" w14:paraId="0534DEDB" w14:textId="77777777" w:rsidTr="004B39A0">
        <w:trPr>
          <w:trHeight w:val="270"/>
          <w:jc w:val="center"/>
        </w:trPr>
        <w:tc>
          <w:tcPr>
            <w:tcW w:w="3139" w:type="dxa"/>
            <w:tcBorders>
              <w:top w:val="nil"/>
              <w:left w:val="single" w:sz="8" w:space="0" w:color="auto"/>
              <w:bottom w:val="single" w:sz="8" w:space="0" w:color="auto"/>
              <w:right w:val="single" w:sz="4" w:space="0" w:color="auto"/>
            </w:tcBorders>
            <w:shd w:val="clear" w:color="auto" w:fill="FFFFFF" w:themeFill="background1"/>
            <w:noWrap/>
            <w:vAlign w:val="bottom"/>
            <w:hideMark/>
          </w:tcPr>
          <w:p w14:paraId="11279447" w14:textId="77777777" w:rsidR="0056321A" w:rsidRPr="00DD3EB8" w:rsidRDefault="0056321A" w:rsidP="00E45A31">
            <w:pPr>
              <w:spacing w:before="20" w:after="20"/>
              <w:rPr>
                <w:rFonts w:asciiTheme="minorHAnsi" w:hAnsiTheme="minorHAnsi" w:cstheme="minorHAnsi"/>
                <w:lang w:val="pt-BR"/>
              </w:rPr>
            </w:pPr>
            <w:r w:rsidRPr="00DD3EB8">
              <w:rPr>
                <w:rFonts w:asciiTheme="minorHAnsi" w:hAnsiTheme="minorHAnsi" w:cstheme="minorHAnsi"/>
                <w:lang w:val="pt-BR"/>
              </w:rPr>
              <w:t> </w:t>
            </w:r>
          </w:p>
        </w:tc>
        <w:tc>
          <w:tcPr>
            <w:tcW w:w="5933" w:type="dxa"/>
            <w:tcBorders>
              <w:top w:val="nil"/>
              <w:left w:val="nil"/>
              <w:bottom w:val="single" w:sz="8" w:space="0" w:color="auto"/>
              <w:right w:val="single" w:sz="4" w:space="0" w:color="auto"/>
            </w:tcBorders>
            <w:shd w:val="clear" w:color="auto" w:fill="FFFFFF" w:themeFill="background1"/>
            <w:noWrap/>
            <w:vAlign w:val="bottom"/>
            <w:hideMark/>
          </w:tcPr>
          <w:p w14:paraId="36701726" w14:textId="77777777" w:rsidR="0056321A" w:rsidRPr="00DD3EB8" w:rsidRDefault="0056321A" w:rsidP="00E45A31">
            <w:pPr>
              <w:spacing w:before="20" w:after="20"/>
              <w:rPr>
                <w:rFonts w:asciiTheme="minorHAnsi" w:hAnsiTheme="minorHAnsi" w:cstheme="minorHAnsi"/>
                <w:lang w:val="pt-BR"/>
              </w:rPr>
            </w:pPr>
            <w:r w:rsidRPr="00DD3EB8">
              <w:rPr>
                <w:rFonts w:asciiTheme="minorHAnsi" w:hAnsiTheme="minorHAnsi" w:cstheme="minorHAnsi"/>
                <w:lang w:val="pt-BR"/>
              </w:rPr>
              <w:t> </w:t>
            </w:r>
          </w:p>
        </w:tc>
      </w:tr>
    </w:tbl>
    <w:p w14:paraId="58562710" w14:textId="5E3416F0" w:rsidR="0056321A" w:rsidRPr="00DD3EB8" w:rsidRDefault="0056321A" w:rsidP="0056321A">
      <w:pPr>
        <w:overflowPunct/>
        <w:autoSpaceDE/>
        <w:autoSpaceDN/>
        <w:adjustRightInd/>
        <w:spacing w:before="0"/>
        <w:jc w:val="left"/>
        <w:textAlignment w:val="auto"/>
        <w:rPr>
          <w:rFonts w:asciiTheme="minorHAnsi" w:hAnsiTheme="minorHAnsi" w:cstheme="minorHAnsi"/>
          <w:lang w:val="pt-BR"/>
        </w:rPr>
      </w:pPr>
    </w:p>
    <w:p w14:paraId="7C2570CB" w14:textId="77777777" w:rsidR="0056321A" w:rsidRPr="00DD3EB8" w:rsidRDefault="0056321A" w:rsidP="00E45A31">
      <w:pPr>
        <w:spacing w:before="0"/>
        <w:jc w:val="left"/>
        <w:rPr>
          <w:rFonts w:asciiTheme="minorHAnsi" w:hAnsiTheme="minorHAnsi" w:cstheme="minorHAnsi"/>
        </w:rPr>
      </w:pPr>
      <w:r w:rsidRPr="00DD3EB8">
        <w:rPr>
          <w:rFonts w:asciiTheme="minorHAnsi" w:hAnsiTheme="minorHAnsi" w:cstheme="minorHAnsi"/>
        </w:rPr>
        <w:t>Contact:</w:t>
      </w:r>
    </w:p>
    <w:p w14:paraId="43650FBC" w14:textId="77777777" w:rsidR="0056321A" w:rsidRPr="00DD3EB8" w:rsidRDefault="0056321A" w:rsidP="0056321A">
      <w:pPr>
        <w:spacing w:before="0"/>
        <w:ind w:left="567"/>
        <w:jc w:val="left"/>
        <w:rPr>
          <w:rFonts w:asciiTheme="minorHAnsi" w:hAnsiTheme="minorHAnsi" w:cstheme="minorHAnsi"/>
          <w:b/>
          <w:bCs/>
        </w:rPr>
      </w:pPr>
      <w:r w:rsidRPr="00DD3EB8">
        <w:rPr>
          <w:rFonts w:asciiTheme="minorHAnsi" w:hAnsiTheme="minorHAnsi" w:cstheme="minorHAnsi"/>
        </w:rPr>
        <w:t>Mrs Wendy Henry</w:t>
      </w:r>
      <w:r w:rsidRPr="00DD3EB8">
        <w:rPr>
          <w:rFonts w:asciiTheme="minorHAnsi" w:hAnsiTheme="minorHAnsi" w:cstheme="minorHAnsi"/>
        </w:rPr>
        <w:br/>
        <w:t>Traffic Management</w:t>
      </w:r>
      <w:r w:rsidRPr="00DD3EB8">
        <w:rPr>
          <w:rFonts w:asciiTheme="minorHAnsi" w:hAnsiTheme="minorHAnsi" w:cstheme="minorHAnsi"/>
        </w:rPr>
        <w:br/>
        <w:t>Sure South Atlantic Limited</w:t>
      </w:r>
      <w:r w:rsidRPr="00DD3EB8">
        <w:rPr>
          <w:rFonts w:asciiTheme="minorHAnsi" w:hAnsiTheme="minorHAnsi" w:cstheme="minorHAnsi"/>
        </w:rPr>
        <w:br/>
        <w:t>P.O. Box 2</w:t>
      </w:r>
      <w:r w:rsidRPr="00DD3EB8">
        <w:rPr>
          <w:rFonts w:asciiTheme="minorHAnsi" w:hAnsiTheme="minorHAnsi" w:cstheme="minorHAnsi"/>
        </w:rPr>
        <w:br/>
        <w:t>JAMESTOWN</w:t>
      </w:r>
      <w:r w:rsidRPr="00DD3EB8">
        <w:rPr>
          <w:rFonts w:asciiTheme="minorHAnsi" w:hAnsiTheme="minorHAnsi" w:cstheme="minorHAnsi"/>
        </w:rPr>
        <w:br/>
        <w:t>St Helena Island STHL 1ZZ</w:t>
      </w:r>
      <w:r w:rsidRPr="00DD3EB8">
        <w:rPr>
          <w:rFonts w:asciiTheme="minorHAnsi" w:hAnsiTheme="minorHAnsi" w:cstheme="minorHAnsi"/>
        </w:rPr>
        <w:br/>
        <w:t>South Atlantic Ocean</w:t>
      </w:r>
      <w:r w:rsidRPr="00DD3EB8">
        <w:rPr>
          <w:rFonts w:asciiTheme="minorHAnsi" w:hAnsiTheme="minorHAnsi" w:cstheme="minorHAnsi"/>
        </w:rPr>
        <w:br/>
        <w:t xml:space="preserve">Tel: </w:t>
      </w:r>
      <w:r w:rsidRPr="00DD3EB8">
        <w:rPr>
          <w:rFonts w:asciiTheme="minorHAnsi" w:hAnsiTheme="minorHAnsi" w:cstheme="minorHAnsi"/>
        </w:rPr>
        <w:tab/>
        <w:t>+290 22205</w:t>
      </w:r>
      <w:r w:rsidRPr="00DD3EB8">
        <w:rPr>
          <w:rFonts w:asciiTheme="minorHAnsi" w:hAnsiTheme="minorHAnsi" w:cstheme="minorHAnsi"/>
        </w:rPr>
        <w:br/>
        <w:t>Fax:</w:t>
      </w:r>
      <w:r w:rsidRPr="00DD3EB8">
        <w:rPr>
          <w:rFonts w:asciiTheme="minorHAnsi" w:hAnsiTheme="minorHAnsi" w:cstheme="minorHAnsi"/>
        </w:rPr>
        <w:tab/>
        <w:t>+290 22220</w:t>
      </w:r>
      <w:r w:rsidRPr="00DD3EB8">
        <w:rPr>
          <w:rFonts w:asciiTheme="minorHAnsi" w:hAnsiTheme="minorHAnsi" w:cstheme="minorHAnsi"/>
        </w:rPr>
        <w:br/>
        <w:t>E-mail:</w:t>
      </w:r>
      <w:r w:rsidRPr="00DD3EB8">
        <w:rPr>
          <w:rFonts w:asciiTheme="minorHAnsi" w:hAnsiTheme="minorHAnsi" w:cstheme="minorHAnsi"/>
        </w:rPr>
        <w:tab/>
        <w:t>wendy.henry@sure.co.sh</w:t>
      </w:r>
    </w:p>
    <w:p w14:paraId="4FBE66BF" w14:textId="1CF95594" w:rsidR="000B6F6B" w:rsidRPr="00F06F6B" w:rsidRDefault="000B6F6B" w:rsidP="00DB7442">
      <w:pPr>
        <w:rPr>
          <w:lang w:val="en-GB"/>
        </w:rPr>
      </w:pPr>
      <w:r w:rsidRPr="00F06F6B">
        <w:rPr>
          <w:lang w:val="en-GB"/>
        </w:rPr>
        <w:br w:type="page"/>
      </w:r>
    </w:p>
    <w:p w14:paraId="00F4452C" w14:textId="68DDAF8A" w:rsidR="000460A5" w:rsidRPr="004D67A8" w:rsidRDefault="000460A5" w:rsidP="000460A5">
      <w:pPr>
        <w:pStyle w:val="Heading20"/>
        <w:rPr>
          <w:lang w:val="en-GB"/>
        </w:rPr>
      </w:pPr>
      <w:bookmarkStart w:id="1220" w:name="_Toc161924853"/>
      <w:bookmarkStart w:id="1221" w:name="_Toc166081789"/>
      <w:bookmarkStart w:id="1222" w:name="_Toc187412376"/>
      <w:bookmarkStart w:id="1223" w:name="_Toc220086322"/>
      <w:bookmarkEnd w:id="1205"/>
      <w:bookmarkEnd w:id="1206"/>
      <w:bookmarkEnd w:id="1207"/>
      <w:bookmarkEnd w:id="1208"/>
      <w:bookmarkEnd w:id="1209"/>
      <w:bookmarkEnd w:id="1210"/>
      <w:r w:rsidRPr="004D67A8">
        <w:rPr>
          <w:lang w:val="en-GB"/>
        </w:rPr>
        <w:lastRenderedPageBreak/>
        <w:t>Service Restrictions</w:t>
      </w:r>
      <w:bookmarkEnd w:id="1211"/>
      <w:bookmarkEnd w:id="1220"/>
      <w:bookmarkEnd w:id="1221"/>
      <w:bookmarkEnd w:id="1222"/>
      <w:bookmarkEnd w:id="1223"/>
    </w:p>
    <w:p w14:paraId="360E4828" w14:textId="1FB0F390" w:rsidR="000460A5" w:rsidRPr="00354780" w:rsidRDefault="000460A5" w:rsidP="000460A5">
      <w:pPr>
        <w:jc w:val="center"/>
        <w:rPr>
          <w:lang w:val="en-GB"/>
        </w:rPr>
      </w:pPr>
      <w:bookmarkStart w:id="1224" w:name="_Toc251059440"/>
      <w:bookmarkStart w:id="1225" w:name="_Toc248829287"/>
      <w:r w:rsidRPr="00354780">
        <w:rPr>
          <w:lang w:val="en-GB"/>
        </w:rPr>
        <w:t>See URL: www.itu.int/pub/T-SP-SR.1-2012</w:t>
      </w:r>
    </w:p>
    <w:p w14:paraId="5CF2EF96" w14:textId="77777777" w:rsidR="000460A5" w:rsidRPr="00354780" w:rsidRDefault="000460A5" w:rsidP="000460A5">
      <w:pPr>
        <w:rPr>
          <w:lang w:val="en-GB"/>
        </w:rPr>
      </w:pPr>
    </w:p>
    <w:tbl>
      <w:tblPr>
        <w:tblW w:w="0" w:type="auto"/>
        <w:tblLayout w:type="fixed"/>
        <w:tblLook w:val="04A0" w:firstRow="1" w:lastRow="0" w:firstColumn="1" w:lastColumn="0" w:noHBand="0" w:noVBand="1"/>
      </w:tblPr>
      <w:tblGrid>
        <w:gridCol w:w="108"/>
        <w:gridCol w:w="2538"/>
        <w:gridCol w:w="1607"/>
        <w:gridCol w:w="2268"/>
        <w:gridCol w:w="1985"/>
      </w:tblGrid>
      <w:tr w:rsidR="000460A5" w14:paraId="46D29175" w14:textId="77777777" w:rsidTr="001853CE">
        <w:trPr>
          <w:gridAfter w:val="2"/>
          <w:wAfter w:w="4253" w:type="dxa"/>
        </w:trPr>
        <w:tc>
          <w:tcPr>
            <w:tcW w:w="2646" w:type="dxa"/>
            <w:gridSpan w:val="2"/>
            <w:vAlign w:val="center"/>
            <w:hideMark/>
          </w:tcPr>
          <w:p w14:paraId="6EDE369D" w14:textId="77777777" w:rsidR="000460A5" w:rsidRDefault="000460A5" w:rsidP="00C93CDE">
            <w:pPr>
              <w:pStyle w:val="Tablehead"/>
              <w:jc w:val="both"/>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607" w:type="dxa"/>
            <w:vAlign w:val="center"/>
            <w:hideMark/>
          </w:tcPr>
          <w:p w14:paraId="5DE21F2B" w14:textId="77777777" w:rsidR="000460A5" w:rsidRDefault="000460A5" w:rsidP="00C93CDE">
            <w:pPr>
              <w:pStyle w:val="Tablehead"/>
              <w:jc w:val="left"/>
              <w:rPr>
                <w:sz w:val="20"/>
                <w:szCs w:val="20"/>
                <w:lang w:val="en-GB"/>
              </w:rPr>
            </w:pPr>
            <w:r>
              <w:rPr>
                <w:sz w:val="20"/>
                <w:szCs w:val="20"/>
                <w:lang w:val="en-GB"/>
              </w:rPr>
              <w:t>OB</w:t>
            </w:r>
          </w:p>
        </w:tc>
      </w:tr>
      <w:tr w:rsidR="000460A5" w14:paraId="7E9F4C02" w14:textId="77777777" w:rsidTr="001853CE">
        <w:trPr>
          <w:gridBefore w:val="1"/>
          <w:wBefore w:w="108" w:type="dxa"/>
        </w:trPr>
        <w:tc>
          <w:tcPr>
            <w:tcW w:w="2538" w:type="dxa"/>
            <w:hideMark/>
          </w:tcPr>
          <w:p w14:paraId="2EC4BC04" w14:textId="77777777" w:rsidR="000460A5" w:rsidRDefault="000460A5" w:rsidP="007C3D7B">
            <w:pPr>
              <w:pStyle w:val="Tabletext"/>
              <w:rPr>
                <w:b/>
                <w:bCs/>
                <w:sz w:val="20"/>
                <w:szCs w:val="20"/>
                <w:lang w:val="en-GB"/>
              </w:rPr>
            </w:pPr>
            <w:r>
              <w:rPr>
                <w:b/>
                <w:bCs/>
                <w:sz w:val="20"/>
                <w:szCs w:val="20"/>
                <w:lang w:val="en-GB"/>
              </w:rPr>
              <w:t>Seychelles</w:t>
            </w:r>
          </w:p>
        </w:tc>
        <w:tc>
          <w:tcPr>
            <w:tcW w:w="1607" w:type="dxa"/>
            <w:hideMark/>
          </w:tcPr>
          <w:p w14:paraId="4C6DBDCB" w14:textId="77777777" w:rsidR="000460A5" w:rsidRDefault="000460A5" w:rsidP="007C3D7B">
            <w:pPr>
              <w:pStyle w:val="Tabletext"/>
              <w:rPr>
                <w:b/>
                <w:bCs/>
                <w:sz w:val="20"/>
                <w:szCs w:val="20"/>
                <w:lang w:val="fr-CH"/>
              </w:rPr>
            </w:pPr>
            <w:r>
              <w:rPr>
                <w:b/>
                <w:bCs/>
                <w:sz w:val="20"/>
                <w:szCs w:val="20"/>
                <w:lang w:val="en-GB"/>
              </w:rPr>
              <w:t>10</w:t>
            </w:r>
            <w:r>
              <w:rPr>
                <w:b/>
                <w:bCs/>
                <w:sz w:val="20"/>
                <w:szCs w:val="20"/>
                <w:lang w:val="fr-CH"/>
              </w:rPr>
              <w:t>06 (p.13)</w:t>
            </w:r>
          </w:p>
        </w:tc>
        <w:tc>
          <w:tcPr>
            <w:tcW w:w="2268" w:type="dxa"/>
          </w:tcPr>
          <w:p w14:paraId="2916F482" w14:textId="77777777" w:rsidR="000460A5" w:rsidRDefault="000460A5" w:rsidP="007C3D7B">
            <w:pPr>
              <w:pStyle w:val="Tabletext"/>
              <w:rPr>
                <w:sz w:val="20"/>
                <w:szCs w:val="20"/>
                <w:lang w:val="fr-CH"/>
              </w:rPr>
            </w:pPr>
          </w:p>
        </w:tc>
        <w:tc>
          <w:tcPr>
            <w:tcW w:w="1985" w:type="dxa"/>
          </w:tcPr>
          <w:p w14:paraId="70AED7F2" w14:textId="77777777" w:rsidR="000460A5" w:rsidRDefault="000460A5" w:rsidP="007C3D7B">
            <w:pPr>
              <w:pStyle w:val="Tabletext"/>
              <w:rPr>
                <w:sz w:val="20"/>
                <w:szCs w:val="20"/>
                <w:lang w:val="fr-CH"/>
              </w:rPr>
            </w:pPr>
          </w:p>
        </w:tc>
      </w:tr>
      <w:tr w:rsidR="000460A5" w14:paraId="4A94B6D7" w14:textId="77777777" w:rsidTr="001853CE">
        <w:trPr>
          <w:gridBefore w:val="1"/>
          <w:wBefore w:w="108" w:type="dxa"/>
        </w:trPr>
        <w:tc>
          <w:tcPr>
            <w:tcW w:w="2538" w:type="dxa"/>
            <w:hideMark/>
          </w:tcPr>
          <w:p w14:paraId="4033D48C" w14:textId="77777777" w:rsidR="000460A5" w:rsidRDefault="000460A5" w:rsidP="007C3D7B">
            <w:pPr>
              <w:pStyle w:val="Tabletext"/>
              <w:rPr>
                <w:b/>
                <w:bCs/>
                <w:sz w:val="20"/>
                <w:szCs w:val="20"/>
                <w:lang w:val="en-US"/>
              </w:rPr>
            </w:pPr>
            <w:r>
              <w:rPr>
                <w:b/>
                <w:bCs/>
                <w:sz w:val="20"/>
                <w:szCs w:val="20"/>
                <w:lang w:val="fr-CH"/>
              </w:rPr>
              <w:t>Slo</w:t>
            </w:r>
            <w:r>
              <w:rPr>
                <w:b/>
                <w:bCs/>
                <w:sz w:val="20"/>
                <w:szCs w:val="20"/>
                <w:lang w:val="en-US"/>
              </w:rPr>
              <w:t>vakia</w:t>
            </w:r>
          </w:p>
        </w:tc>
        <w:tc>
          <w:tcPr>
            <w:tcW w:w="1607" w:type="dxa"/>
            <w:hideMark/>
          </w:tcPr>
          <w:p w14:paraId="1F6DE763" w14:textId="77777777" w:rsidR="000460A5" w:rsidRDefault="000460A5" w:rsidP="007C3D7B">
            <w:pPr>
              <w:pStyle w:val="Tabletext"/>
              <w:rPr>
                <w:b/>
                <w:bCs/>
                <w:sz w:val="20"/>
                <w:szCs w:val="20"/>
                <w:lang w:val="en-US"/>
              </w:rPr>
            </w:pPr>
            <w:r>
              <w:rPr>
                <w:b/>
                <w:bCs/>
                <w:sz w:val="20"/>
                <w:szCs w:val="20"/>
                <w:lang w:val="en-US"/>
              </w:rPr>
              <w:t>1007 (p.12)</w:t>
            </w:r>
          </w:p>
        </w:tc>
        <w:tc>
          <w:tcPr>
            <w:tcW w:w="2268" w:type="dxa"/>
          </w:tcPr>
          <w:p w14:paraId="5652835A" w14:textId="77777777" w:rsidR="000460A5" w:rsidRDefault="000460A5" w:rsidP="007C3D7B">
            <w:pPr>
              <w:pStyle w:val="Tabletext"/>
              <w:rPr>
                <w:sz w:val="20"/>
                <w:szCs w:val="20"/>
                <w:lang w:val="en-US"/>
              </w:rPr>
            </w:pPr>
          </w:p>
        </w:tc>
        <w:tc>
          <w:tcPr>
            <w:tcW w:w="1985" w:type="dxa"/>
          </w:tcPr>
          <w:p w14:paraId="3685EAFD" w14:textId="77777777" w:rsidR="000460A5" w:rsidRDefault="000460A5" w:rsidP="007C3D7B">
            <w:pPr>
              <w:pStyle w:val="Tabletext"/>
              <w:rPr>
                <w:sz w:val="20"/>
                <w:szCs w:val="20"/>
                <w:lang w:val="en-US"/>
              </w:rPr>
            </w:pPr>
          </w:p>
        </w:tc>
      </w:tr>
      <w:tr w:rsidR="000460A5" w14:paraId="0B520560" w14:textId="77777777" w:rsidTr="001853CE">
        <w:trPr>
          <w:gridBefore w:val="1"/>
          <w:wBefore w:w="108" w:type="dxa"/>
        </w:trPr>
        <w:tc>
          <w:tcPr>
            <w:tcW w:w="2538" w:type="dxa"/>
            <w:hideMark/>
          </w:tcPr>
          <w:p w14:paraId="46372228" w14:textId="77777777" w:rsidR="000460A5" w:rsidRDefault="000460A5" w:rsidP="007C3D7B">
            <w:pPr>
              <w:pStyle w:val="Tabletext"/>
              <w:rPr>
                <w:b/>
                <w:bCs/>
                <w:sz w:val="20"/>
                <w:szCs w:val="20"/>
                <w:lang w:val="en-US"/>
              </w:rPr>
            </w:pPr>
            <w:r>
              <w:rPr>
                <w:b/>
                <w:bCs/>
                <w:sz w:val="20"/>
                <w:szCs w:val="20"/>
                <w:lang w:val="en-US"/>
              </w:rPr>
              <w:t>Malaysia</w:t>
            </w:r>
          </w:p>
        </w:tc>
        <w:tc>
          <w:tcPr>
            <w:tcW w:w="1607" w:type="dxa"/>
            <w:hideMark/>
          </w:tcPr>
          <w:p w14:paraId="4C264062" w14:textId="77777777" w:rsidR="000460A5" w:rsidRDefault="000460A5" w:rsidP="007C3D7B">
            <w:pPr>
              <w:pStyle w:val="Tabletext"/>
              <w:rPr>
                <w:b/>
                <w:bCs/>
                <w:sz w:val="20"/>
                <w:szCs w:val="20"/>
                <w:lang w:val="en-US"/>
              </w:rPr>
            </w:pPr>
            <w:r>
              <w:rPr>
                <w:b/>
                <w:bCs/>
                <w:sz w:val="20"/>
                <w:szCs w:val="20"/>
                <w:lang w:val="en-US"/>
              </w:rPr>
              <w:t>1013 (p.5)</w:t>
            </w:r>
          </w:p>
        </w:tc>
        <w:tc>
          <w:tcPr>
            <w:tcW w:w="2268" w:type="dxa"/>
          </w:tcPr>
          <w:p w14:paraId="7280BFFF" w14:textId="77777777" w:rsidR="000460A5" w:rsidRDefault="000460A5" w:rsidP="007C3D7B">
            <w:pPr>
              <w:pStyle w:val="Tabletext"/>
              <w:rPr>
                <w:sz w:val="20"/>
                <w:szCs w:val="20"/>
                <w:lang w:val="en-US"/>
              </w:rPr>
            </w:pPr>
          </w:p>
        </w:tc>
        <w:tc>
          <w:tcPr>
            <w:tcW w:w="1985" w:type="dxa"/>
          </w:tcPr>
          <w:p w14:paraId="50529604" w14:textId="77777777" w:rsidR="000460A5" w:rsidRDefault="000460A5" w:rsidP="007C3D7B">
            <w:pPr>
              <w:pStyle w:val="Tabletext"/>
              <w:rPr>
                <w:sz w:val="20"/>
                <w:szCs w:val="20"/>
                <w:lang w:val="en-US"/>
              </w:rPr>
            </w:pPr>
          </w:p>
        </w:tc>
      </w:tr>
      <w:tr w:rsidR="000460A5" w14:paraId="5C737670" w14:textId="77777777" w:rsidTr="001853CE">
        <w:trPr>
          <w:gridBefore w:val="1"/>
          <w:wBefore w:w="108" w:type="dxa"/>
        </w:trPr>
        <w:tc>
          <w:tcPr>
            <w:tcW w:w="2538" w:type="dxa"/>
            <w:hideMark/>
          </w:tcPr>
          <w:p w14:paraId="64A4F942" w14:textId="77777777" w:rsidR="000460A5" w:rsidRDefault="000460A5" w:rsidP="007C3D7B">
            <w:pPr>
              <w:pStyle w:val="Tabletext"/>
              <w:rPr>
                <w:b/>
                <w:bCs/>
                <w:sz w:val="20"/>
                <w:szCs w:val="20"/>
                <w:lang w:val="en-US"/>
              </w:rPr>
            </w:pPr>
            <w:r>
              <w:rPr>
                <w:b/>
                <w:bCs/>
                <w:sz w:val="20"/>
                <w:szCs w:val="20"/>
                <w:lang w:val="en-US"/>
              </w:rPr>
              <w:t>Thailand</w:t>
            </w:r>
          </w:p>
        </w:tc>
        <w:tc>
          <w:tcPr>
            <w:tcW w:w="1607" w:type="dxa"/>
            <w:hideMark/>
          </w:tcPr>
          <w:p w14:paraId="27FB3A76" w14:textId="77777777" w:rsidR="000460A5" w:rsidRDefault="000460A5" w:rsidP="007C3D7B">
            <w:pPr>
              <w:pStyle w:val="Tabletext"/>
              <w:rPr>
                <w:b/>
                <w:bCs/>
                <w:sz w:val="20"/>
                <w:szCs w:val="20"/>
                <w:lang w:val="en-US"/>
              </w:rPr>
            </w:pPr>
            <w:r>
              <w:rPr>
                <w:b/>
                <w:bCs/>
                <w:sz w:val="20"/>
                <w:szCs w:val="20"/>
                <w:lang w:val="en-US"/>
              </w:rPr>
              <w:t>1034 (p.5)</w:t>
            </w:r>
          </w:p>
        </w:tc>
        <w:tc>
          <w:tcPr>
            <w:tcW w:w="2268" w:type="dxa"/>
          </w:tcPr>
          <w:p w14:paraId="6BFE8067" w14:textId="77777777" w:rsidR="000460A5" w:rsidRDefault="000460A5" w:rsidP="007C3D7B">
            <w:pPr>
              <w:pStyle w:val="Tabletext"/>
              <w:rPr>
                <w:sz w:val="20"/>
                <w:szCs w:val="20"/>
                <w:lang w:val="en-US"/>
              </w:rPr>
            </w:pPr>
          </w:p>
        </w:tc>
        <w:tc>
          <w:tcPr>
            <w:tcW w:w="1985" w:type="dxa"/>
          </w:tcPr>
          <w:p w14:paraId="1D90F0D2" w14:textId="77777777" w:rsidR="000460A5" w:rsidRDefault="000460A5" w:rsidP="007C3D7B">
            <w:pPr>
              <w:pStyle w:val="Tabletext"/>
              <w:rPr>
                <w:sz w:val="20"/>
                <w:szCs w:val="20"/>
                <w:lang w:val="en-US"/>
              </w:rPr>
            </w:pPr>
          </w:p>
        </w:tc>
      </w:tr>
      <w:tr w:rsidR="000460A5" w14:paraId="7CF8E426" w14:textId="77777777" w:rsidTr="001853CE">
        <w:trPr>
          <w:gridBefore w:val="1"/>
          <w:wBefore w:w="108" w:type="dxa"/>
        </w:trPr>
        <w:tc>
          <w:tcPr>
            <w:tcW w:w="2538" w:type="dxa"/>
            <w:hideMark/>
          </w:tcPr>
          <w:p w14:paraId="549391D6" w14:textId="77777777" w:rsidR="000460A5" w:rsidRDefault="000460A5" w:rsidP="007C3D7B">
            <w:pPr>
              <w:pStyle w:val="Tabletext"/>
              <w:rPr>
                <w:b/>
                <w:bCs/>
                <w:sz w:val="20"/>
                <w:szCs w:val="20"/>
                <w:lang w:val="en-US"/>
              </w:rPr>
            </w:pPr>
            <w:r>
              <w:rPr>
                <w:b/>
                <w:bCs/>
                <w:sz w:val="20"/>
                <w:szCs w:val="20"/>
                <w:lang w:val="en-US"/>
              </w:rPr>
              <w:t>São Tomé and Principe</w:t>
            </w:r>
          </w:p>
        </w:tc>
        <w:tc>
          <w:tcPr>
            <w:tcW w:w="1607" w:type="dxa"/>
            <w:hideMark/>
          </w:tcPr>
          <w:p w14:paraId="3C4E8ED7" w14:textId="77777777" w:rsidR="000460A5" w:rsidRDefault="000460A5" w:rsidP="007C3D7B">
            <w:pPr>
              <w:pStyle w:val="Tabletext"/>
              <w:rPr>
                <w:b/>
                <w:bCs/>
                <w:sz w:val="20"/>
                <w:szCs w:val="20"/>
                <w:lang w:val="en-US"/>
              </w:rPr>
            </w:pPr>
            <w:r>
              <w:rPr>
                <w:b/>
                <w:bCs/>
                <w:sz w:val="20"/>
                <w:szCs w:val="20"/>
                <w:lang w:val="en-US"/>
              </w:rPr>
              <w:t>1039 (p.14)</w:t>
            </w:r>
          </w:p>
        </w:tc>
        <w:tc>
          <w:tcPr>
            <w:tcW w:w="2268" w:type="dxa"/>
          </w:tcPr>
          <w:p w14:paraId="2CCAAE9D" w14:textId="77777777" w:rsidR="000460A5" w:rsidRDefault="000460A5" w:rsidP="007C3D7B">
            <w:pPr>
              <w:pStyle w:val="Tabletext"/>
              <w:rPr>
                <w:sz w:val="20"/>
                <w:szCs w:val="20"/>
                <w:lang w:val="en-US"/>
              </w:rPr>
            </w:pPr>
          </w:p>
        </w:tc>
        <w:tc>
          <w:tcPr>
            <w:tcW w:w="1985" w:type="dxa"/>
          </w:tcPr>
          <w:p w14:paraId="76999513" w14:textId="77777777" w:rsidR="000460A5" w:rsidRDefault="000460A5" w:rsidP="007C3D7B">
            <w:pPr>
              <w:pStyle w:val="Tabletext"/>
              <w:rPr>
                <w:sz w:val="20"/>
                <w:szCs w:val="20"/>
                <w:lang w:val="en-US"/>
              </w:rPr>
            </w:pPr>
          </w:p>
        </w:tc>
      </w:tr>
      <w:tr w:rsidR="000460A5" w14:paraId="62AB293E" w14:textId="77777777" w:rsidTr="001853CE">
        <w:trPr>
          <w:gridBefore w:val="1"/>
          <w:wBefore w:w="108" w:type="dxa"/>
        </w:trPr>
        <w:tc>
          <w:tcPr>
            <w:tcW w:w="2538" w:type="dxa"/>
            <w:hideMark/>
          </w:tcPr>
          <w:p w14:paraId="73557585" w14:textId="77777777" w:rsidR="000460A5" w:rsidRDefault="000460A5" w:rsidP="007C3D7B">
            <w:pPr>
              <w:pStyle w:val="Tabletext"/>
              <w:rPr>
                <w:b/>
                <w:bCs/>
                <w:sz w:val="20"/>
                <w:szCs w:val="20"/>
                <w:lang w:val="en-US"/>
              </w:rPr>
            </w:pPr>
            <w:r>
              <w:rPr>
                <w:b/>
                <w:bCs/>
                <w:sz w:val="20"/>
                <w:szCs w:val="20"/>
                <w:lang w:val="en-US"/>
              </w:rPr>
              <w:t>Uruguay</w:t>
            </w:r>
          </w:p>
        </w:tc>
        <w:tc>
          <w:tcPr>
            <w:tcW w:w="1607" w:type="dxa"/>
            <w:hideMark/>
          </w:tcPr>
          <w:p w14:paraId="308A68ED" w14:textId="77777777" w:rsidR="000460A5" w:rsidRDefault="000460A5" w:rsidP="007C3D7B">
            <w:pPr>
              <w:pStyle w:val="Tabletext"/>
              <w:rPr>
                <w:b/>
                <w:bCs/>
                <w:sz w:val="20"/>
                <w:szCs w:val="20"/>
                <w:lang w:val="en-US"/>
              </w:rPr>
            </w:pPr>
            <w:r>
              <w:rPr>
                <w:b/>
                <w:bCs/>
                <w:sz w:val="20"/>
                <w:szCs w:val="20"/>
                <w:lang w:val="en-US"/>
              </w:rPr>
              <w:t>1039 (p.14)</w:t>
            </w:r>
          </w:p>
        </w:tc>
        <w:tc>
          <w:tcPr>
            <w:tcW w:w="2268" w:type="dxa"/>
          </w:tcPr>
          <w:p w14:paraId="48E81E72" w14:textId="77777777" w:rsidR="000460A5" w:rsidRDefault="000460A5" w:rsidP="007C3D7B">
            <w:pPr>
              <w:pStyle w:val="Tabletext"/>
              <w:rPr>
                <w:sz w:val="20"/>
                <w:szCs w:val="20"/>
                <w:lang w:val="en-US"/>
              </w:rPr>
            </w:pPr>
          </w:p>
        </w:tc>
        <w:tc>
          <w:tcPr>
            <w:tcW w:w="1985" w:type="dxa"/>
          </w:tcPr>
          <w:p w14:paraId="0BE4C6CC" w14:textId="77777777" w:rsidR="000460A5" w:rsidRDefault="000460A5" w:rsidP="007C3D7B">
            <w:pPr>
              <w:pStyle w:val="Tabletext"/>
              <w:rPr>
                <w:sz w:val="20"/>
                <w:szCs w:val="20"/>
                <w:lang w:val="en-US"/>
              </w:rPr>
            </w:pPr>
          </w:p>
        </w:tc>
      </w:tr>
      <w:tr w:rsidR="000460A5" w14:paraId="0E90CDC9" w14:textId="77777777" w:rsidTr="001853CE">
        <w:trPr>
          <w:gridBefore w:val="1"/>
          <w:wBefore w:w="108" w:type="dxa"/>
        </w:trPr>
        <w:tc>
          <w:tcPr>
            <w:tcW w:w="2538" w:type="dxa"/>
            <w:hideMark/>
          </w:tcPr>
          <w:p w14:paraId="5B5A2502" w14:textId="77777777" w:rsidR="000460A5" w:rsidRDefault="000460A5" w:rsidP="007C3D7B">
            <w:pPr>
              <w:pStyle w:val="Tabletext"/>
              <w:rPr>
                <w:b/>
                <w:bCs/>
                <w:sz w:val="20"/>
                <w:szCs w:val="20"/>
                <w:lang w:val="en-US"/>
              </w:rPr>
            </w:pPr>
            <w:r>
              <w:rPr>
                <w:b/>
                <w:bCs/>
                <w:sz w:val="20"/>
                <w:szCs w:val="20"/>
                <w:lang w:val="en-US"/>
              </w:rPr>
              <w:t>Hong Kong, China</w:t>
            </w:r>
          </w:p>
        </w:tc>
        <w:tc>
          <w:tcPr>
            <w:tcW w:w="1607" w:type="dxa"/>
            <w:hideMark/>
          </w:tcPr>
          <w:p w14:paraId="2C4AB6BD" w14:textId="77777777" w:rsidR="000460A5" w:rsidRDefault="000460A5" w:rsidP="007C3D7B">
            <w:pPr>
              <w:pStyle w:val="Tabletext"/>
              <w:rPr>
                <w:b/>
                <w:bCs/>
                <w:sz w:val="20"/>
                <w:szCs w:val="20"/>
                <w:lang w:val="en-US"/>
              </w:rPr>
            </w:pPr>
            <w:r>
              <w:rPr>
                <w:b/>
                <w:bCs/>
                <w:sz w:val="20"/>
                <w:szCs w:val="20"/>
                <w:lang w:val="en-US"/>
              </w:rPr>
              <w:t>1068 (p.4)</w:t>
            </w:r>
          </w:p>
        </w:tc>
        <w:tc>
          <w:tcPr>
            <w:tcW w:w="2268" w:type="dxa"/>
          </w:tcPr>
          <w:p w14:paraId="4951318C" w14:textId="77777777" w:rsidR="000460A5" w:rsidRDefault="000460A5" w:rsidP="007C3D7B">
            <w:pPr>
              <w:pStyle w:val="Tabletext"/>
              <w:rPr>
                <w:sz w:val="20"/>
                <w:szCs w:val="20"/>
                <w:lang w:val="en-US"/>
              </w:rPr>
            </w:pPr>
          </w:p>
        </w:tc>
        <w:tc>
          <w:tcPr>
            <w:tcW w:w="1985" w:type="dxa"/>
          </w:tcPr>
          <w:p w14:paraId="4AE6AD3D" w14:textId="77777777" w:rsidR="000460A5" w:rsidRDefault="000460A5" w:rsidP="007C3D7B">
            <w:pPr>
              <w:pStyle w:val="Tabletext"/>
              <w:rPr>
                <w:sz w:val="20"/>
                <w:szCs w:val="20"/>
                <w:lang w:val="en-US"/>
              </w:rPr>
            </w:pPr>
          </w:p>
        </w:tc>
      </w:tr>
      <w:tr w:rsidR="000460A5" w14:paraId="1034DA84" w14:textId="77777777" w:rsidTr="001853CE">
        <w:trPr>
          <w:gridBefore w:val="1"/>
          <w:wBefore w:w="108" w:type="dxa"/>
        </w:trPr>
        <w:tc>
          <w:tcPr>
            <w:tcW w:w="2538" w:type="dxa"/>
            <w:hideMark/>
          </w:tcPr>
          <w:p w14:paraId="64335C94" w14:textId="77777777" w:rsidR="000460A5" w:rsidRDefault="000460A5" w:rsidP="007C3D7B">
            <w:pPr>
              <w:pStyle w:val="Tabletext"/>
              <w:rPr>
                <w:b/>
                <w:bCs/>
                <w:sz w:val="20"/>
                <w:szCs w:val="20"/>
                <w:lang w:val="en-US"/>
              </w:rPr>
            </w:pPr>
            <w:r>
              <w:rPr>
                <w:b/>
                <w:bCs/>
                <w:sz w:val="20"/>
                <w:szCs w:val="20"/>
                <w:lang w:val="en-US"/>
              </w:rPr>
              <w:t>Ukraine</w:t>
            </w:r>
          </w:p>
        </w:tc>
        <w:tc>
          <w:tcPr>
            <w:tcW w:w="1607" w:type="dxa"/>
            <w:hideMark/>
          </w:tcPr>
          <w:p w14:paraId="21737B53" w14:textId="77777777" w:rsidR="000460A5" w:rsidRDefault="000460A5" w:rsidP="007C3D7B">
            <w:pPr>
              <w:pStyle w:val="Tabletext"/>
              <w:rPr>
                <w:b/>
                <w:bCs/>
                <w:sz w:val="20"/>
                <w:szCs w:val="20"/>
                <w:lang w:val="en-US"/>
              </w:rPr>
            </w:pPr>
            <w:r>
              <w:rPr>
                <w:b/>
                <w:bCs/>
                <w:sz w:val="20"/>
                <w:szCs w:val="20"/>
                <w:lang w:val="en-US"/>
              </w:rPr>
              <w:t>1148 (p.5)</w:t>
            </w:r>
          </w:p>
        </w:tc>
        <w:tc>
          <w:tcPr>
            <w:tcW w:w="2268" w:type="dxa"/>
          </w:tcPr>
          <w:p w14:paraId="664EE5A8" w14:textId="77777777" w:rsidR="000460A5" w:rsidRDefault="000460A5" w:rsidP="007C3D7B">
            <w:pPr>
              <w:pStyle w:val="Tabletext"/>
              <w:rPr>
                <w:sz w:val="20"/>
                <w:szCs w:val="20"/>
                <w:lang w:val="en-US"/>
              </w:rPr>
            </w:pPr>
          </w:p>
        </w:tc>
        <w:tc>
          <w:tcPr>
            <w:tcW w:w="1985" w:type="dxa"/>
          </w:tcPr>
          <w:p w14:paraId="7BCD5B4F" w14:textId="77777777" w:rsidR="000460A5" w:rsidRDefault="000460A5" w:rsidP="007C3D7B">
            <w:pPr>
              <w:pStyle w:val="Tabletext"/>
              <w:rPr>
                <w:sz w:val="20"/>
                <w:szCs w:val="20"/>
                <w:lang w:val="en-US"/>
              </w:rPr>
            </w:pPr>
          </w:p>
        </w:tc>
      </w:tr>
      <w:tr w:rsidR="00E6178A" w14:paraId="2D3A3624" w14:textId="77777777" w:rsidTr="001853CE">
        <w:trPr>
          <w:gridBefore w:val="1"/>
          <w:wBefore w:w="108" w:type="dxa"/>
        </w:trPr>
        <w:tc>
          <w:tcPr>
            <w:tcW w:w="2538" w:type="dxa"/>
          </w:tcPr>
          <w:p w14:paraId="7FB31C1D" w14:textId="6E852CA0" w:rsidR="00E6178A" w:rsidRDefault="00E6178A" w:rsidP="007C3D7B">
            <w:pPr>
              <w:pStyle w:val="Tabletext"/>
              <w:rPr>
                <w:b/>
                <w:bCs/>
                <w:sz w:val="20"/>
                <w:szCs w:val="20"/>
                <w:lang w:val="en-US"/>
              </w:rPr>
            </w:pPr>
            <w:r w:rsidRPr="00E6178A">
              <w:rPr>
                <w:b/>
                <w:bCs/>
                <w:sz w:val="20"/>
                <w:szCs w:val="20"/>
                <w:lang w:val="en-US"/>
              </w:rPr>
              <w:t>Türkiye</w:t>
            </w:r>
          </w:p>
        </w:tc>
        <w:tc>
          <w:tcPr>
            <w:tcW w:w="1607" w:type="dxa"/>
          </w:tcPr>
          <w:p w14:paraId="154A735B" w14:textId="613EC565" w:rsidR="00E6178A" w:rsidRDefault="00E6178A" w:rsidP="007C3D7B">
            <w:pPr>
              <w:pStyle w:val="Tabletext"/>
              <w:rPr>
                <w:b/>
                <w:bCs/>
                <w:sz w:val="20"/>
                <w:szCs w:val="20"/>
                <w:lang w:val="en-US"/>
              </w:rPr>
            </w:pPr>
            <w:r>
              <w:rPr>
                <w:b/>
                <w:bCs/>
                <w:sz w:val="20"/>
                <w:szCs w:val="20"/>
                <w:lang w:val="en-US"/>
              </w:rPr>
              <w:t>1286 (p.17)</w:t>
            </w:r>
          </w:p>
        </w:tc>
        <w:tc>
          <w:tcPr>
            <w:tcW w:w="2268" w:type="dxa"/>
          </w:tcPr>
          <w:p w14:paraId="64383669" w14:textId="77777777" w:rsidR="00E6178A" w:rsidRDefault="00E6178A" w:rsidP="007C3D7B">
            <w:pPr>
              <w:pStyle w:val="Tabletext"/>
              <w:rPr>
                <w:sz w:val="20"/>
                <w:szCs w:val="20"/>
                <w:lang w:val="en-US"/>
              </w:rPr>
            </w:pPr>
          </w:p>
        </w:tc>
        <w:tc>
          <w:tcPr>
            <w:tcW w:w="1985" w:type="dxa"/>
          </w:tcPr>
          <w:p w14:paraId="5B8C3781" w14:textId="77777777" w:rsidR="00E6178A" w:rsidRDefault="00E6178A" w:rsidP="007C3D7B">
            <w:pPr>
              <w:pStyle w:val="Tabletext"/>
              <w:rPr>
                <w:sz w:val="20"/>
                <w:szCs w:val="20"/>
                <w:lang w:val="en-US"/>
              </w:rPr>
            </w:pPr>
          </w:p>
        </w:tc>
      </w:tr>
      <w:tr w:rsidR="007302C2" w:rsidRPr="007302C2" w14:paraId="108B9927" w14:textId="77777777" w:rsidTr="001853CE">
        <w:trPr>
          <w:gridBefore w:val="1"/>
          <w:wBefore w:w="108" w:type="dxa"/>
        </w:trPr>
        <w:tc>
          <w:tcPr>
            <w:tcW w:w="2538" w:type="dxa"/>
          </w:tcPr>
          <w:p w14:paraId="7A0E17BF" w14:textId="6ED30E74" w:rsidR="007302C2" w:rsidRPr="007302C2" w:rsidRDefault="007302C2" w:rsidP="007C3D7B">
            <w:pPr>
              <w:pStyle w:val="Tabletext"/>
              <w:rPr>
                <w:b/>
                <w:bCs/>
                <w:sz w:val="20"/>
                <w:szCs w:val="20"/>
                <w:lang w:val="en-US"/>
              </w:rPr>
            </w:pPr>
            <w:r w:rsidRPr="007302C2">
              <w:rPr>
                <w:rFonts w:cs="Arial"/>
                <w:b/>
                <w:sz w:val="20"/>
                <w:szCs w:val="20"/>
                <w:lang w:val="en-GB"/>
              </w:rPr>
              <w:t>Bangladesh</w:t>
            </w:r>
          </w:p>
        </w:tc>
        <w:tc>
          <w:tcPr>
            <w:tcW w:w="1607" w:type="dxa"/>
          </w:tcPr>
          <w:p w14:paraId="09B202FC" w14:textId="7568B920" w:rsidR="007302C2" w:rsidRPr="007302C2" w:rsidRDefault="007302C2" w:rsidP="007C3D7B">
            <w:pPr>
              <w:pStyle w:val="Tabletext"/>
              <w:rPr>
                <w:b/>
                <w:bCs/>
                <w:sz w:val="20"/>
                <w:szCs w:val="20"/>
                <w:lang w:val="en-US"/>
              </w:rPr>
            </w:pPr>
            <w:r w:rsidRPr="007302C2">
              <w:rPr>
                <w:b/>
                <w:bCs/>
                <w:sz w:val="20"/>
                <w:szCs w:val="20"/>
                <w:lang w:val="en-US"/>
              </w:rPr>
              <w:t>1287 (p.16)</w:t>
            </w:r>
          </w:p>
        </w:tc>
        <w:tc>
          <w:tcPr>
            <w:tcW w:w="2268" w:type="dxa"/>
          </w:tcPr>
          <w:p w14:paraId="0D29361F" w14:textId="77777777" w:rsidR="007302C2" w:rsidRPr="007302C2" w:rsidRDefault="007302C2" w:rsidP="007C3D7B">
            <w:pPr>
              <w:pStyle w:val="Tabletext"/>
              <w:rPr>
                <w:sz w:val="20"/>
                <w:szCs w:val="20"/>
                <w:lang w:val="en-US"/>
              </w:rPr>
            </w:pPr>
          </w:p>
        </w:tc>
        <w:tc>
          <w:tcPr>
            <w:tcW w:w="1985" w:type="dxa"/>
          </w:tcPr>
          <w:p w14:paraId="010DFC10" w14:textId="77777777" w:rsidR="007302C2" w:rsidRPr="007302C2" w:rsidRDefault="007302C2" w:rsidP="007C3D7B">
            <w:pPr>
              <w:pStyle w:val="Tabletext"/>
              <w:rPr>
                <w:sz w:val="20"/>
                <w:szCs w:val="20"/>
                <w:lang w:val="en-US"/>
              </w:rPr>
            </w:pPr>
          </w:p>
        </w:tc>
      </w:tr>
    </w:tbl>
    <w:p w14:paraId="56AFB452" w14:textId="559BFBCE" w:rsidR="000460A5" w:rsidRDefault="000460A5" w:rsidP="000460A5">
      <w:pPr>
        <w:rPr>
          <w:rFonts w:asciiTheme="minorHAnsi" w:hAnsiTheme="minorHAnsi"/>
          <w:lang w:val="pt-BR"/>
        </w:rPr>
      </w:pPr>
    </w:p>
    <w:p w14:paraId="2DA59ABC" w14:textId="77777777" w:rsidR="000460A5" w:rsidRDefault="000460A5" w:rsidP="000460A5">
      <w:pPr>
        <w:rPr>
          <w:rFonts w:asciiTheme="minorHAnsi" w:hAnsiTheme="minorHAnsi"/>
          <w:lang w:val="pt-BR"/>
        </w:rPr>
      </w:pPr>
    </w:p>
    <w:p w14:paraId="452DFC2F" w14:textId="77777777" w:rsidR="000460A5" w:rsidRPr="00110E51" w:rsidRDefault="000460A5" w:rsidP="0007319B">
      <w:pPr>
        <w:pStyle w:val="Heading20"/>
        <w:rPr>
          <w:lang w:val="en-US"/>
        </w:rPr>
      </w:pPr>
      <w:bookmarkStart w:id="1226" w:name="_Toc6411910"/>
      <w:bookmarkStart w:id="1227" w:name="_Toc6215745"/>
      <w:bookmarkStart w:id="1228" w:name="_Toc4420933"/>
      <w:bookmarkStart w:id="1229" w:name="_Toc1570045"/>
      <w:bookmarkStart w:id="1230" w:name="_Toc340537"/>
      <w:bookmarkStart w:id="1231" w:name="_Toc536101953"/>
      <w:bookmarkStart w:id="1232" w:name="_Toc531960788"/>
      <w:bookmarkStart w:id="1233" w:name="_Toc531094571"/>
      <w:bookmarkStart w:id="1234" w:name="_Toc526431484"/>
      <w:bookmarkStart w:id="1235" w:name="_Toc525638296"/>
      <w:bookmarkStart w:id="1236" w:name="_Toc524430965"/>
      <w:bookmarkStart w:id="1237" w:name="_Toc520709571"/>
      <w:bookmarkStart w:id="1238" w:name="_Toc518981889"/>
      <w:bookmarkStart w:id="1239" w:name="_Toc517792336"/>
      <w:bookmarkStart w:id="1240" w:name="_Toc514850725"/>
      <w:bookmarkStart w:id="1241" w:name="_Toc513645658"/>
      <w:bookmarkStart w:id="1242" w:name="_Toc510775356"/>
      <w:bookmarkStart w:id="1243" w:name="_Toc509838135"/>
      <w:bookmarkStart w:id="1244" w:name="_Toc507510722"/>
      <w:bookmarkStart w:id="1245" w:name="_Toc505005339"/>
      <w:bookmarkStart w:id="1246" w:name="_Toc503439023"/>
      <w:bookmarkStart w:id="1247" w:name="_Toc500842109"/>
      <w:bookmarkStart w:id="1248" w:name="_Toc500841785"/>
      <w:bookmarkStart w:id="1249" w:name="_Toc499624467"/>
      <w:bookmarkStart w:id="1250" w:name="_Toc497988321"/>
      <w:bookmarkStart w:id="1251" w:name="_Toc497986900"/>
      <w:bookmarkStart w:id="1252" w:name="_Toc496537204"/>
      <w:bookmarkStart w:id="1253" w:name="_Toc495499936"/>
      <w:bookmarkStart w:id="1254" w:name="_Toc493685650"/>
      <w:bookmarkStart w:id="1255" w:name="_Toc488848860"/>
      <w:bookmarkStart w:id="1256" w:name="_Toc487466270"/>
      <w:bookmarkStart w:id="1257" w:name="_Toc486323175"/>
      <w:bookmarkStart w:id="1258" w:name="_Toc485117071"/>
      <w:bookmarkStart w:id="1259" w:name="_Toc483388292"/>
      <w:bookmarkStart w:id="1260" w:name="_Toc482280105"/>
      <w:bookmarkStart w:id="1261" w:name="_Toc479671310"/>
      <w:bookmarkStart w:id="1262" w:name="_Toc478464765"/>
      <w:bookmarkStart w:id="1263" w:name="_Toc477169055"/>
      <w:bookmarkStart w:id="1264" w:name="_Toc474504484"/>
      <w:bookmarkStart w:id="1265" w:name="_Toc473209551"/>
      <w:bookmarkStart w:id="1266" w:name="_Toc471824668"/>
      <w:bookmarkStart w:id="1267" w:name="_Toc469924992"/>
      <w:bookmarkStart w:id="1268" w:name="_Toc469048951"/>
      <w:bookmarkStart w:id="1269" w:name="_Toc466367273"/>
      <w:bookmarkStart w:id="1270" w:name="_Toc456103336"/>
      <w:bookmarkStart w:id="1271" w:name="_Toc456103220"/>
      <w:bookmarkStart w:id="1272" w:name="_Toc454789160"/>
      <w:bookmarkStart w:id="1273" w:name="_Toc453320525"/>
      <w:bookmarkStart w:id="1274" w:name="_Toc451863144"/>
      <w:bookmarkStart w:id="1275" w:name="_Toc450747476"/>
      <w:bookmarkStart w:id="1276" w:name="_Toc449442776"/>
      <w:bookmarkStart w:id="1277" w:name="_Toc446578882"/>
      <w:bookmarkStart w:id="1278" w:name="_Toc445368597"/>
      <w:bookmarkStart w:id="1279" w:name="_Toc442711621"/>
      <w:bookmarkStart w:id="1280" w:name="_Toc441671604"/>
      <w:bookmarkStart w:id="1281" w:name="_Toc440443797"/>
      <w:bookmarkStart w:id="1282" w:name="_Toc438219175"/>
      <w:bookmarkStart w:id="1283" w:name="_Toc437264288"/>
      <w:bookmarkStart w:id="1284" w:name="_Toc436383070"/>
      <w:bookmarkStart w:id="1285" w:name="_Toc434843835"/>
      <w:bookmarkStart w:id="1286" w:name="_Toc433358221"/>
      <w:bookmarkStart w:id="1287" w:name="_Toc432498841"/>
      <w:bookmarkStart w:id="1288" w:name="_Toc429469055"/>
      <w:bookmarkStart w:id="1289" w:name="_Toc428372304"/>
      <w:bookmarkStart w:id="1290" w:name="_Toc428193357"/>
      <w:bookmarkStart w:id="1291" w:name="_Toc424300249"/>
      <w:bookmarkStart w:id="1292" w:name="_Toc423078776"/>
      <w:bookmarkStart w:id="1293" w:name="_Toc421783563"/>
      <w:bookmarkStart w:id="1294" w:name="_Toc420414840"/>
      <w:bookmarkStart w:id="1295" w:name="_Toc417984362"/>
      <w:bookmarkStart w:id="1296" w:name="_Toc416360079"/>
      <w:bookmarkStart w:id="1297" w:name="_Toc414884969"/>
      <w:bookmarkStart w:id="1298" w:name="_Toc410904540"/>
      <w:bookmarkStart w:id="1299" w:name="_Toc409708237"/>
      <w:bookmarkStart w:id="1300" w:name="_Toc408576642"/>
      <w:bookmarkStart w:id="1301" w:name="_Toc406508021"/>
      <w:bookmarkStart w:id="1302" w:name="_Toc405386783"/>
      <w:bookmarkStart w:id="1303" w:name="_Toc404332317"/>
      <w:bookmarkStart w:id="1304" w:name="_Toc402967105"/>
      <w:bookmarkStart w:id="1305" w:name="_Toc401757925"/>
      <w:bookmarkStart w:id="1306" w:name="_Toc400374879"/>
      <w:bookmarkStart w:id="1307" w:name="_Toc399160641"/>
      <w:bookmarkStart w:id="1308" w:name="_Toc397517658"/>
      <w:bookmarkStart w:id="1309" w:name="_Toc396212813"/>
      <w:bookmarkStart w:id="1310" w:name="_Toc395100466"/>
      <w:bookmarkStart w:id="1311" w:name="_Toc393715491"/>
      <w:bookmarkStart w:id="1312" w:name="_Toc393714487"/>
      <w:bookmarkStart w:id="1313" w:name="_Toc393713420"/>
      <w:bookmarkStart w:id="1314" w:name="_Toc392235889"/>
      <w:bookmarkStart w:id="1315" w:name="_Toc391386075"/>
      <w:bookmarkStart w:id="1316" w:name="_Toc389730887"/>
      <w:bookmarkStart w:id="1317" w:name="_Toc388947563"/>
      <w:bookmarkStart w:id="1318" w:name="_Toc388946330"/>
      <w:bookmarkStart w:id="1319" w:name="_Toc385496802"/>
      <w:bookmarkStart w:id="1320" w:name="_Toc384625710"/>
      <w:bookmarkStart w:id="1321" w:name="_Toc383182316"/>
      <w:bookmarkStart w:id="1322" w:name="_Toc381784233"/>
      <w:bookmarkStart w:id="1323" w:name="_Toc380582900"/>
      <w:bookmarkStart w:id="1324" w:name="_Toc379440375"/>
      <w:bookmarkStart w:id="1325" w:name="_Toc378322722"/>
      <w:bookmarkStart w:id="1326" w:name="_Toc377026501"/>
      <w:bookmarkStart w:id="1327" w:name="_Toc374692772"/>
      <w:bookmarkStart w:id="1328" w:name="_Toc374692695"/>
      <w:bookmarkStart w:id="1329" w:name="_Toc374006641"/>
      <w:bookmarkStart w:id="1330" w:name="_Toc373157833"/>
      <w:bookmarkStart w:id="1331" w:name="_Toc371588867"/>
      <w:bookmarkStart w:id="1332" w:name="_Toc370373501"/>
      <w:bookmarkStart w:id="1333" w:name="_Toc369007892"/>
      <w:bookmarkStart w:id="1334" w:name="_Toc369007688"/>
      <w:bookmarkStart w:id="1335" w:name="_Toc367715554"/>
      <w:bookmarkStart w:id="1336" w:name="_Toc366157715"/>
      <w:bookmarkStart w:id="1337" w:name="_Toc364672358"/>
      <w:bookmarkStart w:id="1338" w:name="_Toc363741409"/>
      <w:bookmarkStart w:id="1339" w:name="_Toc361921569"/>
      <w:bookmarkStart w:id="1340" w:name="_Toc360696838"/>
      <w:bookmarkStart w:id="1341" w:name="_Toc359489438"/>
      <w:bookmarkStart w:id="1342" w:name="_Toc358192589"/>
      <w:bookmarkStart w:id="1343" w:name="_Toc357001962"/>
      <w:bookmarkStart w:id="1344" w:name="_Toc355708879"/>
      <w:bookmarkStart w:id="1345" w:name="_Toc354053853"/>
      <w:bookmarkStart w:id="1346" w:name="_Toc352940516"/>
      <w:bookmarkStart w:id="1347" w:name="_Toc351549911"/>
      <w:bookmarkStart w:id="1348" w:name="_Toc350415590"/>
      <w:bookmarkStart w:id="1349" w:name="_Toc349288272"/>
      <w:bookmarkStart w:id="1350" w:name="_Toc347929611"/>
      <w:bookmarkStart w:id="1351" w:name="_Toc346885966"/>
      <w:bookmarkStart w:id="1352" w:name="_Toc345579844"/>
      <w:bookmarkStart w:id="1353" w:name="_Toc343262689"/>
      <w:bookmarkStart w:id="1354" w:name="_Toc342912869"/>
      <w:bookmarkStart w:id="1355" w:name="_Toc341451238"/>
      <w:bookmarkStart w:id="1356" w:name="_Toc340225540"/>
      <w:bookmarkStart w:id="1357" w:name="_Toc338779393"/>
      <w:bookmarkStart w:id="1358" w:name="_Toc337110352"/>
      <w:bookmarkStart w:id="1359" w:name="_Toc335901526"/>
      <w:bookmarkStart w:id="1360" w:name="_Toc334776207"/>
      <w:bookmarkStart w:id="1361" w:name="_Toc332272672"/>
      <w:bookmarkStart w:id="1362" w:name="_Toc323904394"/>
      <w:bookmarkStart w:id="1363" w:name="_Toc323035741"/>
      <w:bookmarkStart w:id="1364" w:name="_Toc320536978"/>
      <w:bookmarkStart w:id="1365" w:name="_Toc318965022"/>
      <w:bookmarkStart w:id="1366" w:name="_Toc316479984"/>
      <w:bookmarkStart w:id="1367" w:name="_Toc313973328"/>
      <w:bookmarkStart w:id="1368" w:name="_Toc311103663"/>
      <w:bookmarkStart w:id="1369" w:name="_Toc308530351"/>
      <w:bookmarkStart w:id="1370" w:name="_Toc304892186"/>
      <w:bookmarkStart w:id="1371" w:name="_Toc303344268"/>
      <w:bookmarkStart w:id="1372" w:name="_Toc301945313"/>
      <w:bookmarkStart w:id="1373" w:name="_Toc297804739"/>
      <w:bookmarkStart w:id="1374" w:name="_Toc296675488"/>
      <w:bookmarkStart w:id="1375" w:name="_Toc295387918"/>
      <w:bookmarkStart w:id="1376" w:name="_Toc292704993"/>
      <w:bookmarkStart w:id="1377" w:name="_Toc291005409"/>
      <w:bookmarkStart w:id="1378" w:name="_Toc288660300"/>
      <w:bookmarkStart w:id="1379" w:name="_Toc286218735"/>
      <w:bookmarkStart w:id="1380" w:name="_Toc283737224"/>
      <w:bookmarkStart w:id="1381" w:name="_Toc282526058"/>
      <w:bookmarkStart w:id="1382" w:name="_Toc280349226"/>
      <w:bookmarkStart w:id="1383" w:name="_Toc279669170"/>
      <w:bookmarkStart w:id="1384" w:name="_Toc276717184"/>
      <w:bookmarkStart w:id="1385" w:name="_Toc274223848"/>
      <w:bookmarkStart w:id="1386" w:name="_Toc273023374"/>
      <w:bookmarkStart w:id="1387" w:name="_Toc271700513"/>
      <w:bookmarkStart w:id="1388" w:name="_Toc268774044"/>
      <w:bookmarkStart w:id="1389" w:name="_Toc266181259"/>
      <w:bookmarkStart w:id="1390" w:name="_Toc265056512"/>
      <w:bookmarkStart w:id="1391" w:name="_Toc262631833"/>
      <w:bookmarkStart w:id="1392" w:name="_Toc259783162"/>
      <w:bookmarkStart w:id="1393" w:name="_Toc253407167"/>
      <w:bookmarkStart w:id="1394" w:name="_Toc8296068"/>
      <w:bookmarkStart w:id="1395" w:name="_Toc9580681"/>
      <w:bookmarkStart w:id="1396" w:name="_Toc12354369"/>
      <w:bookmarkStart w:id="1397" w:name="_Toc13065958"/>
      <w:bookmarkStart w:id="1398" w:name="_Toc14769333"/>
      <w:bookmarkStart w:id="1399" w:name="_Toc17298855"/>
      <w:bookmarkStart w:id="1400" w:name="_Toc18681557"/>
      <w:bookmarkStart w:id="1401" w:name="_Toc21528585"/>
      <w:bookmarkStart w:id="1402" w:name="_Toc23321872"/>
      <w:bookmarkStart w:id="1403" w:name="_Toc24365713"/>
      <w:bookmarkStart w:id="1404" w:name="_Toc25746890"/>
      <w:bookmarkStart w:id="1405" w:name="_Toc26539919"/>
      <w:bookmarkStart w:id="1406" w:name="_Toc27558707"/>
      <w:bookmarkStart w:id="1407" w:name="_Toc31986491"/>
      <w:bookmarkStart w:id="1408" w:name="_Toc33175457"/>
      <w:bookmarkStart w:id="1409" w:name="_Toc38455870"/>
      <w:bookmarkStart w:id="1410" w:name="_Toc40787347"/>
      <w:bookmarkStart w:id="1411" w:name="_Toc46322979"/>
      <w:bookmarkStart w:id="1412" w:name="_Toc49438647"/>
      <w:bookmarkStart w:id="1413" w:name="_Toc51669586"/>
      <w:bookmarkStart w:id="1414" w:name="_Toc52889727"/>
      <w:bookmarkStart w:id="1415" w:name="_Toc57030870"/>
      <w:bookmarkStart w:id="1416" w:name="_Toc67918828"/>
      <w:bookmarkStart w:id="1417" w:name="_Toc70410773"/>
      <w:bookmarkStart w:id="1418" w:name="_Toc74064889"/>
      <w:bookmarkStart w:id="1419" w:name="_Toc78207947"/>
      <w:bookmarkStart w:id="1420" w:name="_Toc97889189"/>
      <w:bookmarkStart w:id="1421" w:name="_Toc103001301"/>
      <w:bookmarkStart w:id="1422" w:name="_Toc108423200"/>
      <w:bookmarkStart w:id="1423" w:name="_Toc125536231"/>
      <w:bookmarkStart w:id="1424" w:name="_Toc140583970"/>
      <w:bookmarkStart w:id="1425" w:name="_Toc157508794"/>
      <w:bookmarkStart w:id="1426" w:name="_Toc161924854"/>
      <w:bookmarkStart w:id="1427" w:name="_Toc166081790"/>
      <w:bookmarkStart w:id="1428" w:name="_Toc187412377"/>
      <w:bookmarkStart w:id="1429" w:name="_Toc220086323"/>
      <w:r w:rsidRPr="00110E51">
        <w:rPr>
          <w:rFonts w:cs="Arial"/>
          <w:lang w:val="en-GB"/>
        </w:rPr>
        <w:t>Call</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PP-06)</w:t>
      </w:r>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p>
    <w:p w14:paraId="10306168" w14:textId="77777777" w:rsidR="000460A5" w:rsidRDefault="000460A5" w:rsidP="000460A5">
      <w:pPr>
        <w:jc w:val="center"/>
        <w:rPr>
          <w:rFonts w:asciiTheme="minorHAnsi" w:hAnsiTheme="minorHAnsi"/>
        </w:rPr>
      </w:pPr>
      <w:r>
        <w:rPr>
          <w:rFonts w:asciiTheme="minorHAnsi" w:hAnsiTheme="minorHAnsi"/>
        </w:rPr>
        <w:t xml:space="preserve">See URL: </w:t>
      </w:r>
      <w:r w:rsidRPr="00F6181E">
        <w:rPr>
          <w:rFonts w:asciiTheme="minorHAnsi" w:hAnsiTheme="minorHAnsi"/>
        </w:rPr>
        <w:t>www.itu.int/pub/T-SP-PP.RES.21-2011/</w:t>
      </w:r>
      <w:r>
        <w:rPr>
          <w:rFonts w:asciiTheme="minorHAnsi" w:hAnsiTheme="minorHAnsi"/>
        </w:rPr>
        <w:t xml:space="preserve"> </w:t>
      </w:r>
    </w:p>
    <w:p w14:paraId="2B158D74" w14:textId="77777777" w:rsidR="000460A5" w:rsidRDefault="000460A5" w:rsidP="000460A5">
      <w:pPr>
        <w:rPr>
          <w:rFonts w:asciiTheme="minorHAnsi" w:hAnsiTheme="minorHAnsi"/>
        </w:rPr>
      </w:pPr>
    </w:p>
    <w:p w14:paraId="74E0573B" w14:textId="77777777" w:rsidR="000460A5" w:rsidRDefault="000460A5" w:rsidP="000460A5">
      <w:pPr>
        <w:rPr>
          <w:rFonts w:asciiTheme="minorHAnsi" w:hAnsiTheme="minorHAnsi"/>
        </w:rPr>
      </w:pPr>
    </w:p>
    <w:p w14:paraId="4B7F14D7" w14:textId="77777777" w:rsidR="00DC4352" w:rsidRDefault="00DC4352" w:rsidP="00DC4352">
      <w:pPr>
        <w:rPr>
          <w:lang w:val="en-GB"/>
        </w:rPr>
      </w:pPr>
      <w:r>
        <w:rPr>
          <w:lang w:val="en-GB"/>
        </w:rPr>
        <w:br w:type="page"/>
      </w:r>
    </w:p>
    <w:p w14:paraId="5832EB6A" w14:textId="77777777" w:rsidR="00633E20" w:rsidRDefault="00633E20" w:rsidP="00633E20">
      <w:pPr>
        <w:pStyle w:val="Heading1"/>
        <w:jc w:val="center"/>
      </w:pPr>
      <w:bookmarkStart w:id="1430" w:name="_Toc420414841"/>
      <w:bookmarkStart w:id="1431" w:name="_Toc417984363"/>
      <w:bookmarkStart w:id="1432" w:name="_Toc416360080"/>
      <w:bookmarkStart w:id="1433" w:name="_Toc414884970"/>
      <w:bookmarkStart w:id="1434" w:name="_Toc410904541"/>
      <w:bookmarkStart w:id="1435" w:name="_Toc409708238"/>
      <w:bookmarkStart w:id="1436" w:name="_Toc408576643"/>
      <w:bookmarkStart w:id="1437" w:name="_Toc406508022"/>
      <w:bookmarkStart w:id="1438" w:name="_Toc405386784"/>
      <w:bookmarkStart w:id="1439" w:name="_Toc404332318"/>
      <w:bookmarkStart w:id="1440" w:name="_Toc402967106"/>
      <w:bookmarkStart w:id="1441" w:name="_Toc401757926"/>
      <w:bookmarkStart w:id="1442" w:name="_Toc400374880"/>
      <w:bookmarkStart w:id="1443" w:name="_Toc399160642"/>
      <w:bookmarkStart w:id="1444" w:name="_Toc397517659"/>
      <w:bookmarkStart w:id="1445" w:name="_Toc396212814"/>
      <w:bookmarkStart w:id="1446" w:name="_Toc395100467"/>
      <w:bookmarkStart w:id="1447" w:name="_Toc393715492"/>
      <w:bookmarkStart w:id="1448" w:name="_Toc393714488"/>
      <w:bookmarkStart w:id="1449" w:name="_Toc393713421"/>
      <w:bookmarkStart w:id="1450" w:name="_Toc392235890"/>
      <w:bookmarkStart w:id="1451" w:name="_Toc391386076"/>
      <w:bookmarkStart w:id="1452" w:name="_Toc389730888"/>
      <w:bookmarkStart w:id="1453" w:name="_Toc388947564"/>
      <w:bookmarkStart w:id="1454" w:name="_Toc388946331"/>
      <w:bookmarkStart w:id="1455" w:name="_Toc385496803"/>
      <w:bookmarkStart w:id="1456" w:name="_Toc384625711"/>
      <w:bookmarkStart w:id="1457" w:name="_Toc383182317"/>
      <w:bookmarkStart w:id="1458" w:name="_Toc381784234"/>
      <w:bookmarkStart w:id="1459" w:name="_Toc380582901"/>
      <w:bookmarkStart w:id="1460" w:name="_Toc379440376"/>
      <w:bookmarkStart w:id="1461" w:name="_Toc378322723"/>
      <w:bookmarkStart w:id="1462" w:name="_Toc377026502"/>
      <w:bookmarkStart w:id="1463" w:name="_Toc374692773"/>
      <w:bookmarkStart w:id="1464" w:name="_Toc374692696"/>
      <w:bookmarkStart w:id="1465" w:name="_Toc374006642"/>
      <w:bookmarkStart w:id="1466" w:name="_Toc373157834"/>
      <w:bookmarkStart w:id="1467" w:name="_Toc371588868"/>
      <w:bookmarkStart w:id="1468" w:name="_Toc370373502"/>
      <w:bookmarkStart w:id="1469" w:name="_Toc369007893"/>
      <w:bookmarkStart w:id="1470" w:name="_Toc369007689"/>
      <w:bookmarkStart w:id="1471" w:name="_Toc367715555"/>
      <w:bookmarkStart w:id="1472" w:name="_Toc366157716"/>
      <w:bookmarkStart w:id="1473" w:name="_Toc364672359"/>
      <w:bookmarkStart w:id="1474" w:name="_Toc363741410"/>
      <w:bookmarkStart w:id="1475" w:name="_Toc361921570"/>
      <w:bookmarkStart w:id="1476" w:name="_Toc360696839"/>
      <w:bookmarkStart w:id="1477" w:name="_Toc359489439"/>
      <w:bookmarkStart w:id="1478" w:name="_Toc358192590"/>
      <w:bookmarkStart w:id="1479" w:name="_Toc357001963"/>
      <w:bookmarkStart w:id="1480" w:name="_Toc355708880"/>
      <w:bookmarkStart w:id="1481" w:name="_Toc354053854"/>
      <w:bookmarkStart w:id="1482" w:name="_Toc352940517"/>
      <w:bookmarkStart w:id="1483" w:name="_Toc351549912"/>
      <w:bookmarkStart w:id="1484" w:name="_Toc350415591"/>
      <w:bookmarkStart w:id="1485" w:name="_Toc349288273"/>
      <w:bookmarkStart w:id="1486" w:name="_Toc347929612"/>
      <w:bookmarkStart w:id="1487" w:name="_Toc346885967"/>
      <w:bookmarkStart w:id="1488" w:name="_Toc345579845"/>
      <w:bookmarkStart w:id="1489" w:name="_Toc343262690"/>
      <w:bookmarkStart w:id="1490" w:name="_Toc342912870"/>
      <w:bookmarkStart w:id="1491" w:name="_Toc341451239"/>
      <w:bookmarkStart w:id="1492" w:name="_Toc340225541"/>
      <w:bookmarkStart w:id="1493" w:name="_Toc338779394"/>
      <w:bookmarkStart w:id="1494" w:name="_Toc337110353"/>
      <w:bookmarkStart w:id="1495" w:name="_Toc335901527"/>
      <w:bookmarkStart w:id="1496" w:name="_Toc334776208"/>
      <w:bookmarkStart w:id="1497" w:name="_Toc332272673"/>
      <w:bookmarkStart w:id="1498" w:name="_Toc323904395"/>
      <w:bookmarkStart w:id="1499" w:name="_Toc323035742"/>
      <w:bookmarkStart w:id="1500" w:name="_Toc321820569"/>
      <w:bookmarkStart w:id="1501" w:name="_Toc321311688"/>
      <w:bookmarkStart w:id="1502" w:name="_Toc321233409"/>
      <w:bookmarkStart w:id="1503" w:name="_Toc320536979"/>
      <w:bookmarkStart w:id="1504" w:name="_Toc318965023"/>
      <w:bookmarkStart w:id="1505" w:name="_Toc316479985"/>
      <w:bookmarkStart w:id="1506" w:name="_Toc313973329"/>
      <w:bookmarkStart w:id="1507" w:name="_Toc311103664"/>
      <w:bookmarkStart w:id="1508" w:name="_Toc308530352"/>
      <w:bookmarkStart w:id="1509" w:name="_Toc304892188"/>
      <w:bookmarkStart w:id="1510" w:name="_Toc303344270"/>
      <w:bookmarkStart w:id="1511" w:name="_Toc301945315"/>
      <w:bookmarkStart w:id="1512" w:name="_Toc297804741"/>
      <w:bookmarkStart w:id="1513" w:name="_Toc296675490"/>
      <w:bookmarkStart w:id="1514" w:name="_Toc295387920"/>
      <w:bookmarkStart w:id="1515" w:name="_Toc292704995"/>
      <w:bookmarkStart w:id="1516" w:name="_Toc291005411"/>
      <w:bookmarkStart w:id="1517" w:name="_Toc288660302"/>
      <w:bookmarkStart w:id="1518" w:name="_Toc286218737"/>
      <w:bookmarkStart w:id="1519" w:name="_Toc283737226"/>
      <w:bookmarkStart w:id="1520" w:name="_Toc282526060"/>
      <w:bookmarkStart w:id="1521" w:name="_Toc280349228"/>
      <w:bookmarkStart w:id="1522" w:name="_Toc279669172"/>
      <w:bookmarkStart w:id="1523" w:name="_Toc276717186"/>
      <w:bookmarkStart w:id="1524" w:name="_Toc274223850"/>
      <w:bookmarkStart w:id="1525" w:name="_Toc273023376"/>
      <w:bookmarkStart w:id="1526" w:name="_Toc271700515"/>
      <w:bookmarkStart w:id="1527" w:name="_Toc268774046"/>
      <w:bookmarkStart w:id="1528" w:name="_Toc266181261"/>
      <w:bookmarkStart w:id="1529" w:name="_Toc259783164"/>
      <w:bookmarkStart w:id="1530" w:name="_Toc253407169"/>
      <w:bookmarkStart w:id="1531" w:name="_Toc6411911"/>
      <w:bookmarkStart w:id="1532" w:name="_Toc6215746"/>
      <w:bookmarkStart w:id="1533" w:name="_Toc4420934"/>
      <w:bookmarkStart w:id="1534" w:name="_Toc1570046"/>
      <w:bookmarkStart w:id="1535" w:name="_Toc340538"/>
      <w:bookmarkStart w:id="1536" w:name="_Toc536101954"/>
      <w:bookmarkStart w:id="1537" w:name="_Toc531960789"/>
      <w:bookmarkStart w:id="1538" w:name="_Toc531094572"/>
      <w:bookmarkStart w:id="1539" w:name="_Toc526431485"/>
      <w:bookmarkStart w:id="1540" w:name="_Toc525638297"/>
      <w:bookmarkStart w:id="1541" w:name="_Toc524430966"/>
      <w:bookmarkStart w:id="1542" w:name="_Toc520709572"/>
      <w:bookmarkStart w:id="1543" w:name="_Toc518981890"/>
      <w:bookmarkStart w:id="1544" w:name="_Toc517792337"/>
      <w:bookmarkStart w:id="1545" w:name="_Toc514850726"/>
      <w:bookmarkStart w:id="1546" w:name="_Toc513645659"/>
      <w:bookmarkStart w:id="1547" w:name="_Toc510775357"/>
      <w:bookmarkStart w:id="1548" w:name="_Toc509838136"/>
      <w:bookmarkStart w:id="1549" w:name="_Toc507510723"/>
      <w:bookmarkStart w:id="1550" w:name="_Toc505005340"/>
      <w:bookmarkStart w:id="1551" w:name="_Toc503439024"/>
      <w:bookmarkStart w:id="1552" w:name="_Toc500842110"/>
      <w:bookmarkStart w:id="1553" w:name="_Toc500841786"/>
      <w:bookmarkStart w:id="1554" w:name="_Toc499624468"/>
      <w:bookmarkStart w:id="1555" w:name="_Toc497988322"/>
      <w:bookmarkStart w:id="1556" w:name="_Toc497986901"/>
      <w:bookmarkStart w:id="1557" w:name="_Toc496537205"/>
      <w:bookmarkStart w:id="1558" w:name="_Toc495499937"/>
      <w:bookmarkStart w:id="1559" w:name="_Toc493685651"/>
      <w:bookmarkStart w:id="1560" w:name="_Toc488848861"/>
      <w:bookmarkStart w:id="1561" w:name="_Toc487466271"/>
      <w:bookmarkStart w:id="1562" w:name="_Toc486323176"/>
      <w:bookmarkStart w:id="1563" w:name="_Toc485117072"/>
      <w:bookmarkStart w:id="1564" w:name="_Toc483388293"/>
      <w:bookmarkStart w:id="1565" w:name="_Toc482280106"/>
      <w:bookmarkStart w:id="1566" w:name="_Toc479671311"/>
      <w:bookmarkStart w:id="1567" w:name="_Toc478464766"/>
      <w:bookmarkStart w:id="1568" w:name="_Toc477169056"/>
      <w:bookmarkStart w:id="1569" w:name="_Toc474504485"/>
      <w:bookmarkStart w:id="1570" w:name="_Toc473209552"/>
      <w:bookmarkStart w:id="1571" w:name="_Toc471824669"/>
      <w:bookmarkStart w:id="1572" w:name="_Toc469924993"/>
      <w:bookmarkStart w:id="1573" w:name="_Toc469048952"/>
      <w:bookmarkStart w:id="1574" w:name="_Toc466367274"/>
      <w:bookmarkStart w:id="1575" w:name="_Toc456103337"/>
      <w:bookmarkStart w:id="1576" w:name="_Toc456103221"/>
      <w:bookmarkStart w:id="1577" w:name="_Toc454789161"/>
      <w:bookmarkStart w:id="1578" w:name="_Toc453320526"/>
      <w:bookmarkStart w:id="1579" w:name="_Toc451863145"/>
      <w:bookmarkStart w:id="1580" w:name="_Toc450747477"/>
      <w:bookmarkStart w:id="1581" w:name="_Toc449442777"/>
      <w:bookmarkStart w:id="1582" w:name="_Toc446578883"/>
      <w:bookmarkStart w:id="1583" w:name="_Toc445368598"/>
      <w:bookmarkStart w:id="1584" w:name="_Toc442711622"/>
      <w:bookmarkStart w:id="1585" w:name="_Toc441671605"/>
      <w:bookmarkStart w:id="1586" w:name="_Toc440443798"/>
      <w:bookmarkStart w:id="1587" w:name="_Toc438219176"/>
      <w:bookmarkStart w:id="1588" w:name="_Toc437264289"/>
      <w:bookmarkStart w:id="1589" w:name="_Toc436383071"/>
      <w:bookmarkStart w:id="1590" w:name="_Toc434843836"/>
      <w:bookmarkStart w:id="1591" w:name="_Toc433358222"/>
      <w:bookmarkStart w:id="1592" w:name="_Toc432498842"/>
      <w:bookmarkStart w:id="1593" w:name="_Toc429469056"/>
      <w:bookmarkStart w:id="1594" w:name="_Toc428372305"/>
      <w:bookmarkStart w:id="1595" w:name="_Toc428193358"/>
      <w:bookmarkStart w:id="1596" w:name="_Toc424300250"/>
      <w:bookmarkStart w:id="1597" w:name="_Toc423078777"/>
      <w:bookmarkStart w:id="1598" w:name="_Toc421783564"/>
      <w:bookmarkStart w:id="1599" w:name="_Toc8296069"/>
      <w:bookmarkStart w:id="1600" w:name="_Toc9580682"/>
      <w:bookmarkStart w:id="1601" w:name="_Toc12354370"/>
      <w:bookmarkStart w:id="1602" w:name="_Toc13065959"/>
      <w:bookmarkStart w:id="1603" w:name="_Toc14769334"/>
      <w:bookmarkStart w:id="1604" w:name="_Toc17298856"/>
      <w:bookmarkStart w:id="1605" w:name="_Toc18681558"/>
      <w:bookmarkStart w:id="1606" w:name="_Toc21528586"/>
      <w:bookmarkStart w:id="1607" w:name="_Toc23321873"/>
      <w:bookmarkStart w:id="1608" w:name="_Toc24365714"/>
      <w:bookmarkStart w:id="1609" w:name="_Toc25746891"/>
      <w:bookmarkStart w:id="1610" w:name="_Toc26539920"/>
      <w:bookmarkStart w:id="1611" w:name="_Toc27558708"/>
      <w:bookmarkStart w:id="1612" w:name="_Toc31986492"/>
      <w:bookmarkStart w:id="1613" w:name="_Toc33175458"/>
      <w:bookmarkStart w:id="1614" w:name="_Toc38455871"/>
      <w:bookmarkStart w:id="1615" w:name="_Toc40787348"/>
      <w:bookmarkStart w:id="1616" w:name="_Toc49438648"/>
      <w:bookmarkStart w:id="1617" w:name="_Toc51669587"/>
      <w:bookmarkStart w:id="1618" w:name="_Toc52889728"/>
      <w:bookmarkStart w:id="1619" w:name="_Toc57030871"/>
      <w:bookmarkStart w:id="1620" w:name="_Toc67918829"/>
      <w:bookmarkStart w:id="1621" w:name="_Toc70410774"/>
      <w:bookmarkStart w:id="1622" w:name="_Toc74064890"/>
      <w:bookmarkStart w:id="1623" w:name="_Toc78207948"/>
      <w:bookmarkStart w:id="1624" w:name="_Toc97889190"/>
      <w:bookmarkStart w:id="1625" w:name="_Toc103001302"/>
      <w:bookmarkStart w:id="1626" w:name="_Toc108423201"/>
      <w:bookmarkStart w:id="1627" w:name="_Toc125536232"/>
      <w:bookmarkStart w:id="1628" w:name="_Toc140583971"/>
      <w:bookmarkStart w:id="1629" w:name="_Toc157508795"/>
      <w:bookmarkStart w:id="1630" w:name="_Toc161924855"/>
      <w:bookmarkStart w:id="1631" w:name="_Toc166081791"/>
      <w:bookmarkStart w:id="1632" w:name="_Toc187412378"/>
      <w:bookmarkStart w:id="1633" w:name="_Toc220086324"/>
      <w:r w:rsidRPr="006F5A9E">
        <w:lastRenderedPageBreak/>
        <w:t>AMENDMENTS</w:t>
      </w:r>
      <w:r>
        <w:t xml:space="preserve">  TO  SERVICE  PUBLICATIONS</w:t>
      </w:r>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p>
    <w:p w14:paraId="347E33C6" w14:textId="77777777" w:rsidR="00633E20" w:rsidRPr="004F739C" w:rsidRDefault="00633E20" w:rsidP="00633E20">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633E20" w14:paraId="2005B64B" w14:textId="77777777" w:rsidTr="0045447E">
        <w:tc>
          <w:tcPr>
            <w:tcW w:w="590" w:type="dxa"/>
            <w:hideMark/>
          </w:tcPr>
          <w:p w14:paraId="68950CD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391A931C"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4B8A6E71"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18BBB3A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73E7D5E5"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Paragraph</w:t>
            </w:r>
          </w:p>
        </w:tc>
      </w:tr>
      <w:tr w:rsidR="00633E20" w14:paraId="6069CF0C" w14:textId="77777777" w:rsidTr="0045447E">
        <w:tc>
          <w:tcPr>
            <w:tcW w:w="590" w:type="dxa"/>
            <w:hideMark/>
          </w:tcPr>
          <w:p w14:paraId="162F17B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27AD915D"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48AE5402"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62D9A58B"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52B0B70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Replace</w:t>
            </w:r>
          </w:p>
        </w:tc>
      </w:tr>
      <w:tr w:rsidR="00633E20" w14:paraId="3BF23D29" w14:textId="77777777" w:rsidTr="0045447E">
        <w:tc>
          <w:tcPr>
            <w:tcW w:w="590" w:type="dxa"/>
            <w:hideMark/>
          </w:tcPr>
          <w:p w14:paraId="5638DAD9"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E30885A"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06EBD684"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2091360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7DD3A87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633E20" w14:paraId="72BE4DB3" w14:textId="77777777" w:rsidTr="0045447E">
        <w:tc>
          <w:tcPr>
            <w:tcW w:w="590" w:type="dxa"/>
            <w:hideMark/>
          </w:tcPr>
          <w:p w14:paraId="5721319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2F7997E6"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Page(s)</w:t>
            </w:r>
          </w:p>
        </w:tc>
        <w:tc>
          <w:tcPr>
            <w:tcW w:w="1077" w:type="dxa"/>
          </w:tcPr>
          <w:p w14:paraId="66C5250C" w14:textId="77777777" w:rsidR="00633E20" w:rsidRDefault="00633E20" w:rsidP="0045447E">
            <w:pPr>
              <w:pStyle w:val="Tabletext0"/>
              <w:spacing w:before="0" w:after="0"/>
              <w:rPr>
                <w:rFonts w:asciiTheme="minorHAnsi" w:hAnsiTheme="minorHAnsi"/>
                <w:sz w:val="20"/>
                <w:szCs w:val="20"/>
                <w:lang w:val="en-US"/>
              </w:rPr>
            </w:pPr>
          </w:p>
        </w:tc>
        <w:tc>
          <w:tcPr>
            <w:tcW w:w="557" w:type="dxa"/>
          </w:tcPr>
          <w:p w14:paraId="342B3D0A" w14:textId="77777777" w:rsidR="00633E20" w:rsidRDefault="00633E20" w:rsidP="0045447E">
            <w:pPr>
              <w:pStyle w:val="Tabletext0"/>
              <w:spacing w:before="0" w:after="0"/>
              <w:rPr>
                <w:rFonts w:asciiTheme="minorHAnsi" w:hAnsiTheme="minorHAnsi"/>
                <w:b w:val="0"/>
                <w:bCs w:val="0"/>
                <w:sz w:val="20"/>
                <w:szCs w:val="20"/>
                <w:lang w:val="en-US"/>
              </w:rPr>
            </w:pPr>
          </w:p>
        </w:tc>
        <w:tc>
          <w:tcPr>
            <w:tcW w:w="1251" w:type="dxa"/>
          </w:tcPr>
          <w:p w14:paraId="79D16FE3" w14:textId="77777777" w:rsidR="00633E20" w:rsidRDefault="00633E20" w:rsidP="0045447E">
            <w:pPr>
              <w:pStyle w:val="Tabletext0"/>
              <w:spacing w:before="0" w:after="0"/>
              <w:rPr>
                <w:rFonts w:asciiTheme="minorHAnsi" w:hAnsiTheme="minorHAnsi"/>
                <w:sz w:val="20"/>
                <w:szCs w:val="20"/>
                <w:lang w:val="en-US"/>
              </w:rPr>
            </w:pPr>
          </w:p>
        </w:tc>
      </w:tr>
      <w:bookmarkEnd w:id="896"/>
      <w:bookmarkEnd w:id="897"/>
    </w:tbl>
    <w:p w14:paraId="7DBC2389" w14:textId="77777777" w:rsidR="007219CF" w:rsidRDefault="007219CF" w:rsidP="007C0BA7">
      <w:pPr>
        <w:rPr>
          <w:rFonts w:eastAsia="Arial"/>
          <w:lang w:val="fr-CH"/>
        </w:rPr>
      </w:pPr>
    </w:p>
    <w:p w14:paraId="4FE4E96C" w14:textId="77777777" w:rsidR="000D3231" w:rsidRDefault="000D3231" w:rsidP="007C0BA7">
      <w:pPr>
        <w:rPr>
          <w:rFonts w:eastAsia="Arial"/>
          <w:lang w:val="fr-CH"/>
        </w:rPr>
      </w:pPr>
    </w:p>
    <w:p w14:paraId="1F49A594" w14:textId="77777777" w:rsidR="00E45A31" w:rsidRDefault="00E45A31" w:rsidP="007C0BA7">
      <w:pPr>
        <w:rPr>
          <w:rFonts w:eastAsia="Arial"/>
          <w:lang w:val="fr-CH"/>
        </w:rPr>
      </w:pPr>
    </w:p>
    <w:p w14:paraId="7F7CB2D5" w14:textId="77777777" w:rsidR="00E45A31" w:rsidRDefault="00E45A31" w:rsidP="00E45A31">
      <w:pPr>
        <w:widowControl w:val="0"/>
        <w:tabs>
          <w:tab w:val="left" w:pos="90"/>
        </w:tabs>
        <w:spacing w:before="0"/>
        <w:rPr>
          <w:rFonts w:ascii="Arial" w:hAnsi="Arial" w:cs="Arial"/>
          <w:b/>
          <w:bCs/>
          <w:noProof w:val="0"/>
        </w:rPr>
      </w:pPr>
    </w:p>
    <w:p w14:paraId="201C8B75" w14:textId="77777777" w:rsidR="00E45A31" w:rsidRPr="00E45A31" w:rsidRDefault="00E45A31" w:rsidP="00E45A31">
      <w:pPr>
        <w:pStyle w:val="Heading20"/>
        <w:rPr>
          <w:rFonts w:cs="Arial"/>
          <w:lang w:val="en-GB"/>
        </w:rPr>
      </w:pPr>
      <w:r w:rsidRPr="00E45A31">
        <w:rPr>
          <w:rFonts w:cs="Arial"/>
          <w:lang w:val="en-GB"/>
        </w:rPr>
        <w:t xml:space="preserve">List of Ship Stations and Maritime Mobile </w:t>
      </w:r>
      <w:r w:rsidRPr="00E45A31">
        <w:rPr>
          <w:rFonts w:cs="Arial"/>
          <w:lang w:val="en-GB"/>
        </w:rPr>
        <w:br/>
        <w:t>Service Identity Assignments</w:t>
      </w:r>
      <w:r w:rsidRPr="00E45A31">
        <w:rPr>
          <w:rFonts w:cs="Arial"/>
          <w:lang w:val="en-GB"/>
        </w:rPr>
        <w:br/>
        <w:t>(List V)</w:t>
      </w:r>
      <w:r w:rsidRPr="00E45A31">
        <w:rPr>
          <w:rFonts w:cs="Arial"/>
          <w:lang w:val="en-GB"/>
        </w:rPr>
        <w:br/>
        <w:t>Edition of 2025</w:t>
      </w:r>
      <w:r w:rsidRPr="00E45A31">
        <w:rPr>
          <w:rFonts w:cs="Arial"/>
          <w:lang w:val="en-GB"/>
        </w:rPr>
        <w:br/>
      </w:r>
      <w:r w:rsidRPr="00E45A31">
        <w:rPr>
          <w:rFonts w:cs="Arial"/>
          <w:lang w:val="en-GB"/>
        </w:rPr>
        <w:br/>
        <w:t>Section VI</w:t>
      </w:r>
    </w:p>
    <w:p w14:paraId="021EC95F" w14:textId="77777777" w:rsidR="00E45A31" w:rsidRDefault="00E45A31" w:rsidP="00E45A31">
      <w:pPr>
        <w:spacing w:before="0"/>
      </w:pPr>
      <w:bookmarkStart w:id="1634" w:name="_Hlk41891745"/>
      <w:bookmarkEnd w:id="1634"/>
    </w:p>
    <w:p w14:paraId="39564159" w14:textId="77777777" w:rsidR="00E45A31" w:rsidRDefault="00E45A31" w:rsidP="00E45A31">
      <w:pPr>
        <w:spacing w:before="0"/>
        <w:rPr>
          <w:noProof w:val="0"/>
        </w:rPr>
      </w:pPr>
    </w:p>
    <w:p w14:paraId="6DE58ACA" w14:textId="77777777" w:rsidR="00E45A31" w:rsidRPr="00E45A31" w:rsidRDefault="00E45A31" w:rsidP="00E45A31">
      <w:pPr>
        <w:spacing w:before="0"/>
        <w:rPr>
          <w:b/>
          <w:bCs/>
          <w:lang w:val="en-GB"/>
        </w:rPr>
      </w:pPr>
      <w:r w:rsidRPr="00E45A31">
        <w:rPr>
          <w:b/>
          <w:bCs/>
          <w:lang w:val="en-GB"/>
        </w:rPr>
        <w:t>REP</w:t>
      </w:r>
    </w:p>
    <w:p w14:paraId="1A0A5980" w14:textId="77777777" w:rsidR="00E45A31" w:rsidRPr="00E45A31" w:rsidRDefault="00E45A31" w:rsidP="00E45A31">
      <w:pPr>
        <w:spacing w:before="0"/>
        <w:rPr>
          <w:lang w:val="en-GB"/>
        </w:rPr>
      </w:pPr>
    </w:p>
    <w:p w14:paraId="1A184F8E" w14:textId="77777777" w:rsidR="00E45A31" w:rsidRPr="00F07B06" w:rsidRDefault="00E45A31" w:rsidP="00E45A31">
      <w:pPr>
        <w:spacing w:before="0"/>
        <w:rPr>
          <w:rFonts w:asciiTheme="minorHAnsi" w:hAnsiTheme="minorHAnsi" w:cstheme="minorHAnsi"/>
          <w:lang w:val="en-GB" w:eastAsia="en-GB"/>
        </w:rPr>
      </w:pPr>
      <w:r w:rsidRPr="00F07B06">
        <w:rPr>
          <w:rFonts w:asciiTheme="minorHAnsi" w:hAnsiTheme="minorHAnsi" w:cstheme="minorHAnsi"/>
          <w:lang w:val="en-GB" w:eastAsia="en-GB"/>
        </w:rPr>
        <w:tab/>
      </w:r>
      <w:bookmarkStart w:id="1635" w:name="_Hlk185322736"/>
      <w:r w:rsidRPr="00F07B06">
        <w:rPr>
          <w:rFonts w:asciiTheme="minorHAnsi" w:hAnsiTheme="minorHAnsi" w:cstheme="minorHAnsi"/>
          <w:b/>
          <w:bCs/>
          <w:lang w:eastAsia="en-GB"/>
        </w:rPr>
        <w:t>GR01</w:t>
      </w:r>
      <w:r w:rsidRPr="00F07B06">
        <w:rPr>
          <w:rFonts w:asciiTheme="minorHAnsi" w:hAnsiTheme="minorHAnsi" w:cstheme="minorHAnsi"/>
          <w:lang w:eastAsia="en-GB"/>
        </w:rPr>
        <w:tab/>
      </w:r>
      <w:bookmarkEnd w:id="1635"/>
      <w:r w:rsidRPr="00F07B06">
        <w:rPr>
          <w:rFonts w:asciiTheme="minorHAnsi" w:hAnsiTheme="minorHAnsi" w:cstheme="minorHAnsi"/>
          <w:lang w:eastAsia="en-GB"/>
        </w:rPr>
        <w:t>ORBIT-MARITEL, 6 Astiggos, Karaiskaki Square, 18531 Piraeus, Greece,</w:t>
      </w:r>
    </w:p>
    <w:p w14:paraId="31B0BC13" w14:textId="7798AC2B" w:rsidR="00E45A31" w:rsidRPr="00F07B06" w:rsidRDefault="00E45A31" w:rsidP="00E45A31">
      <w:pPr>
        <w:spacing w:before="0"/>
        <w:rPr>
          <w:rFonts w:asciiTheme="minorHAnsi" w:hAnsiTheme="minorHAnsi" w:cstheme="minorHAnsi"/>
          <w:lang w:val="it-IT" w:eastAsia="en-GB"/>
        </w:rPr>
      </w:pPr>
      <w:r w:rsidRPr="00F07B06">
        <w:rPr>
          <w:rFonts w:asciiTheme="minorHAnsi" w:hAnsiTheme="minorHAnsi" w:cstheme="minorHAnsi"/>
          <w:lang w:eastAsia="en-GB"/>
        </w:rPr>
        <w:tab/>
      </w:r>
      <w:r w:rsidRPr="00F07B06">
        <w:rPr>
          <w:rFonts w:asciiTheme="minorHAnsi" w:hAnsiTheme="minorHAnsi" w:cstheme="minorHAnsi"/>
          <w:lang w:eastAsia="en-GB"/>
        </w:rPr>
        <w:tab/>
      </w:r>
      <w:r w:rsidRPr="00F07B06">
        <w:rPr>
          <w:rFonts w:asciiTheme="minorHAnsi" w:hAnsiTheme="minorHAnsi" w:cstheme="minorHAnsi"/>
          <w:lang w:val="it-IT" w:eastAsia="en-GB"/>
        </w:rPr>
        <w:t>E-mail: panagiotis.parousis@orbyt-maritel.com,</w:t>
      </w:r>
    </w:p>
    <w:p w14:paraId="642BF54C" w14:textId="77777777" w:rsidR="00E45A31" w:rsidRPr="00F07B06" w:rsidRDefault="00E45A31" w:rsidP="00E45A31">
      <w:pPr>
        <w:spacing w:before="0"/>
        <w:rPr>
          <w:rFonts w:asciiTheme="minorHAnsi" w:hAnsiTheme="minorHAnsi" w:cstheme="minorHAnsi"/>
          <w:lang w:val="en-GB" w:eastAsia="en-GB"/>
        </w:rPr>
      </w:pPr>
      <w:r w:rsidRPr="00F07B06">
        <w:rPr>
          <w:rFonts w:asciiTheme="minorHAnsi" w:hAnsiTheme="minorHAnsi" w:cstheme="minorHAnsi"/>
          <w:lang w:val="it-IT" w:eastAsia="en-GB"/>
        </w:rPr>
        <w:tab/>
      </w:r>
      <w:r w:rsidRPr="00F07B06">
        <w:rPr>
          <w:rFonts w:asciiTheme="minorHAnsi" w:hAnsiTheme="minorHAnsi" w:cstheme="minorHAnsi"/>
          <w:lang w:val="it-IT" w:eastAsia="en-GB"/>
        </w:rPr>
        <w:tab/>
      </w:r>
      <w:r w:rsidRPr="00F07B06">
        <w:rPr>
          <w:rFonts w:asciiTheme="minorHAnsi" w:hAnsiTheme="minorHAnsi" w:cstheme="minorHAnsi"/>
          <w:lang w:val="en-GB" w:eastAsia="en-GB"/>
        </w:rPr>
        <w:t xml:space="preserve">Tel: </w:t>
      </w:r>
      <w:r w:rsidRPr="00F07B06">
        <w:rPr>
          <w:rFonts w:asciiTheme="minorHAnsi" w:hAnsiTheme="minorHAnsi" w:cstheme="minorHAnsi"/>
          <w:lang w:eastAsia="en-GB"/>
        </w:rPr>
        <w:t>+30 210 7007600, +30 210 7007624,</w:t>
      </w:r>
    </w:p>
    <w:p w14:paraId="056E60FF" w14:textId="77777777" w:rsidR="00E45A31" w:rsidRPr="00F07B06" w:rsidRDefault="00E45A31" w:rsidP="00E45A31">
      <w:pPr>
        <w:spacing w:before="0"/>
        <w:rPr>
          <w:rFonts w:asciiTheme="minorHAnsi" w:hAnsiTheme="minorHAnsi" w:cstheme="minorHAnsi"/>
          <w:lang w:eastAsia="en-GB"/>
        </w:rPr>
      </w:pPr>
      <w:r w:rsidRPr="00F07B06">
        <w:rPr>
          <w:rFonts w:asciiTheme="minorHAnsi" w:hAnsiTheme="minorHAnsi" w:cstheme="minorHAnsi"/>
          <w:lang w:eastAsia="en-GB"/>
        </w:rPr>
        <w:tab/>
      </w:r>
      <w:r w:rsidRPr="00F07B06">
        <w:rPr>
          <w:rFonts w:asciiTheme="minorHAnsi" w:hAnsiTheme="minorHAnsi" w:cstheme="minorHAnsi"/>
          <w:lang w:eastAsia="en-GB"/>
        </w:rPr>
        <w:tab/>
        <w:t>Contact Person: Mr. Panagiotis Parousis.</w:t>
      </w:r>
    </w:p>
    <w:p w14:paraId="768BB7D4" w14:textId="77777777" w:rsidR="00E45A31" w:rsidRDefault="00E45A31" w:rsidP="00E45A31">
      <w:pPr>
        <w:spacing w:before="0"/>
        <w:rPr>
          <w:lang w:eastAsia="en-GB"/>
        </w:rPr>
      </w:pPr>
    </w:p>
    <w:p w14:paraId="436ABA89" w14:textId="77777777" w:rsidR="00E45A31" w:rsidRPr="00DC16A0" w:rsidRDefault="00E45A31" w:rsidP="007C0BA7">
      <w:pPr>
        <w:rPr>
          <w:rFonts w:eastAsia="Arial"/>
          <w:lang w:val="en-GB"/>
        </w:rPr>
      </w:pPr>
    </w:p>
    <w:p w14:paraId="6DA627F0" w14:textId="04D83FCF" w:rsidR="00E45A31" w:rsidRPr="00DC16A0" w:rsidRDefault="00E45A31">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en-GB"/>
        </w:rPr>
      </w:pPr>
      <w:r w:rsidRPr="00DC16A0">
        <w:rPr>
          <w:rFonts w:eastAsia="Arial"/>
          <w:lang w:val="en-GB"/>
        </w:rPr>
        <w:br w:type="page"/>
      </w:r>
    </w:p>
    <w:p w14:paraId="067AB30B" w14:textId="77777777" w:rsidR="00E45A31" w:rsidRDefault="00E45A31" w:rsidP="00E45A31">
      <w:pPr>
        <w:pStyle w:val="Heading2grey"/>
        <w:rPr>
          <w:lang w:val="en-GB"/>
        </w:rPr>
      </w:pPr>
      <w:r>
        <w:rPr>
          <w:lang w:val="en-GB"/>
        </w:rPr>
        <w:lastRenderedPageBreak/>
        <w:t xml:space="preserve">Mobile Network Codes (MNC) for the international identification plan </w:t>
      </w:r>
      <w:r>
        <w:rPr>
          <w:lang w:val="en-GB"/>
        </w:rPr>
        <w:br/>
        <w:t>for public networks and subscriptions</w:t>
      </w:r>
      <w:r>
        <w:rPr>
          <w:lang w:val="en-GB"/>
        </w:rPr>
        <w:br/>
        <w:t>(According to Recommendation ITU-T E.212 (09/2016))</w:t>
      </w:r>
      <w:r>
        <w:rPr>
          <w:lang w:val="en-GB"/>
        </w:rPr>
        <w:br/>
        <w:t>- Position on 15 November 2023 -</w:t>
      </w:r>
    </w:p>
    <w:p w14:paraId="2C33577B" w14:textId="77777777" w:rsidR="00E45A31" w:rsidRDefault="00E45A31" w:rsidP="00E45A31">
      <w:pPr>
        <w:jc w:val="center"/>
      </w:pPr>
      <w:r>
        <w:t>Annex to ITU Operational Bulletin No. 1280 – 15.XI.2023</w:t>
      </w:r>
    </w:p>
    <w:p w14:paraId="48AFE326" w14:textId="77777777" w:rsidR="00E45A31" w:rsidRDefault="00E45A31" w:rsidP="00E45A31">
      <w:pPr>
        <w:jc w:val="center"/>
      </w:pPr>
      <w:r>
        <w:t>Amendment No. 55</w:t>
      </w:r>
    </w:p>
    <w:p w14:paraId="1EA9FE00" w14:textId="77777777" w:rsidR="00E45A31" w:rsidRDefault="00E45A31" w:rsidP="00E45A31"/>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53"/>
        <w:gridCol w:w="6870"/>
      </w:tblGrid>
      <w:tr w:rsidR="00E45A31" w:rsidRPr="00F07B06" w14:paraId="6A51CC34" w14:textId="77777777" w:rsidTr="004B39A0">
        <w:trPr>
          <w:tblHeader/>
          <w:jc w:val="center"/>
        </w:trPr>
        <w:tc>
          <w:tcPr>
            <w:tcW w:w="9800" w:type="dxa"/>
            <w:gridSpan w:val="2"/>
          </w:tcPr>
          <w:p w14:paraId="7A820DA1" w14:textId="176B5210" w:rsidR="00E45A31" w:rsidRPr="00F07B06" w:rsidRDefault="00E45A31" w:rsidP="004B39A0">
            <w:pPr>
              <w:pStyle w:val="Tabletext"/>
              <w:rPr>
                <w:sz w:val="20"/>
                <w:szCs w:val="20"/>
              </w:rPr>
            </w:pPr>
            <w:r w:rsidRPr="00F07B06">
              <w:rPr>
                <w:i/>
                <w:iCs/>
                <w:sz w:val="20"/>
                <w:szCs w:val="20"/>
              </w:rPr>
              <w:t>Country/Geographical area</w:t>
            </w:r>
          </w:p>
        </w:tc>
      </w:tr>
      <w:tr w:rsidR="00E45A31" w:rsidRPr="00F07B06" w14:paraId="3159C973" w14:textId="77777777" w:rsidTr="004B39A0">
        <w:trPr>
          <w:tblHeader/>
          <w:jc w:val="center"/>
        </w:trPr>
        <w:tc>
          <w:tcPr>
            <w:tcW w:w="2800" w:type="dxa"/>
          </w:tcPr>
          <w:p w14:paraId="5F13C453" w14:textId="77777777" w:rsidR="00E45A31" w:rsidRPr="00F07B06" w:rsidRDefault="00E45A31" w:rsidP="004B39A0">
            <w:pPr>
              <w:pStyle w:val="Tabletext"/>
              <w:rPr>
                <w:sz w:val="20"/>
                <w:szCs w:val="20"/>
              </w:rPr>
            </w:pPr>
            <w:r w:rsidRPr="00F07B06">
              <w:rPr>
                <w:i/>
                <w:iCs/>
                <w:sz w:val="20"/>
                <w:szCs w:val="20"/>
              </w:rPr>
              <w:t>MCC + MNC</w:t>
            </w:r>
          </w:p>
        </w:tc>
        <w:tc>
          <w:tcPr>
            <w:tcW w:w="7000" w:type="dxa"/>
          </w:tcPr>
          <w:p w14:paraId="145F9167" w14:textId="77777777" w:rsidR="00E45A31" w:rsidRPr="00F07B06" w:rsidRDefault="00E45A31" w:rsidP="004B39A0">
            <w:pPr>
              <w:pStyle w:val="Tabletext"/>
              <w:rPr>
                <w:sz w:val="20"/>
                <w:szCs w:val="20"/>
              </w:rPr>
            </w:pPr>
            <w:r w:rsidRPr="00F07B06">
              <w:rPr>
                <w:i/>
                <w:iCs/>
                <w:sz w:val="20"/>
                <w:szCs w:val="20"/>
              </w:rPr>
              <w:t xml:space="preserve">Operator / Network </w:t>
            </w:r>
          </w:p>
        </w:tc>
      </w:tr>
      <w:tr w:rsidR="00E45A31" w:rsidRPr="00F07B06" w14:paraId="6D084613" w14:textId="77777777" w:rsidTr="004B39A0">
        <w:trPr>
          <w:jc w:val="center"/>
        </w:trPr>
        <w:tc>
          <w:tcPr>
            <w:tcW w:w="9800" w:type="dxa"/>
            <w:gridSpan w:val="2"/>
          </w:tcPr>
          <w:p w14:paraId="5C9220FC" w14:textId="77777777" w:rsidR="00E45A31" w:rsidRPr="00F07B06" w:rsidRDefault="00E45A31" w:rsidP="004B39A0">
            <w:pPr>
              <w:pStyle w:val="Tabletextbold"/>
              <w:keepNext/>
            </w:pPr>
            <w:r w:rsidRPr="00F07B06">
              <w:t>Canada   SUP</w:t>
            </w:r>
          </w:p>
        </w:tc>
      </w:tr>
      <w:tr w:rsidR="00E45A31" w:rsidRPr="00F07B06" w14:paraId="227EDDDF" w14:textId="77777777" w:rsidTr="004B39A0">
        <w:trPr>
          <w:jc w:val="center"/>
        </w:trPr>
        <w:tc>
          <w:tcPr>
            <w:tcW w:w="2800" w:type="dxa"/>
          </w:tcPr>
          <w:p w14:paraId="717541A2" w14:textId="77777777" w:rsidR="00E45A31" w:rsidRPr="00F07B06" w:rsidRDefault="00E45A31" w:rsidP="004B39A0">
            <w:pPr>
              <w:pStyle w:val="Tabletext"/>
              <w:rPr>
                <w:sz w:val="20"/>
                <w:szCs w:val="20"/>
              </w:rPr>
            </w:pPr>
            <w:r w:rsidRPr="00F07B06">
              <w:rPr>
                <w:sz w:val="20"/>
                <w:szCs w:val="20"/>
              </w:rPr>
              <w:t>302 151</w:t>
            </w:r>
          </w:p>
        </w:tc>
        <w:tc>
          <w:tcPr>
            <w:tcW w:w="7000" w:type="dxa"/>
          </w:tcPr>
          <w:p w14:paraId="3A63D212" w14:textId="77777777" w:rsidR="00E45A31" w:rsidRPr="00F07B06" w:rsidRDefault="00E45A31" w:rsidP="004B39A0">
            <w:pPr>
              <w:pStyle w:val="Tabletext"/>
              <w:rPr>
                <w:sz w:val="20"/>
                <w:szCs w:val="20"/>
              </w:rPr>
            </w:pPr>
            <w:r w:rsidRPr="00F07B06">
              <w:rPr>
                <w:sz w:val="20"/>
                <w:szCs w:val="20"/>
              </w:rPr>
              <w:t>Cogeco Connexion Inc.</w:t>
            </w:r>
          </w:p>
        </w:tc>
      </w:tr>
      <w:tr w:rsidR="00E45A31" w:rsidRPr="00F07B06" w14:paraId="21E587D9" w14:textId="77777777" w:rsidTr="004B39A0">
        <w:trPr>
          <w:jc w:val="center"/>
        </w:trPr>
        <w:tc>
          <w:tcPr>
            <w:tcW w:w="2800" w:type="dxa"/>
          </w:tcPr>
          <w:p w14:paraId="78128BF9" w14:textId="77777777" w:rsidR="00E45A31" w:rsidRPr="00F07B06" w:rsidRDefault="00E45A31" w:rsidP="004B39A0">
            <w:pPr>
              <w:pStyle w:val="Tabletext"/>
              <w:rPr>
                <w:sz w:val="20"/>
                <w:szCs w:val="20"/>
              </w:rPr>
            </w:pPr>
            <w:r w:rsidRPr="00F07B06">
              <w:rPr>
                <w:sz w:val="20"/>
                <w:szCs w:val="20"/>
              </w:rPr>
              <w:t>302 152</w:t>
            </w:r>
          </w:p>
        </w:tc>
        <w:tc>
          <w:tcPr>
            <w:tcW w:w="7000" w:type="dxa"/>
          </w:tcPr>
          <w:p w14:paraId="7A90D919" w14:textId="77777777" w:rsidR="00E45A31" w:rsidRPr="00F07B06" w:rsidRDefault="00E45A31" w:rsidP="004B39A0">
            <w:pPr>
              <w:pStyle w:val="Tabletext"/>
              <w:rPr>
                <w:sz w:val="20"/>
                <w:szCs w:val="20"/>
              </w:rPr>
            </w:pPr>
            <w:r w:rsidRPr="00F07B06">
              <w:rPr>
                <w:sz w:val="20"/>
                <w:szCs w:val="20"/>
              </w:rPr>
              <w:t>Cogeco Connexion Inc.</w:t>
            </w:r>
          </w:p>
        </w:tc>
      </w:tr>
      <w:tr w:rsidR="00E45A31" w:rsidRPr="00F07B06" w14:paraId="4A779142" w14:textId="77777777" w:rsidTr="004B39A0">
        <w:trPr>
          <w:jc w:val="center"/>
        </w:trPr>
        <w:tc>
          <w:tcPr>
            <w:tcW w:w="2800" w:type="dxa"/>
          </w:tcPr>
          <w:p w14:paraId="7D995BBB" w14:textId="77777777" w:rsidR="00E45A31" w:rsidRPr="00F07B06" w:rsidRDefault="00E45A31" w:rsidP="004B39A0">
            <w:pPr>
              <w:pStyle w:val="Tabletext"/>
              <w:rPr>
                <w:sz w:val="20"/>
                <w:szCs w:val="20"/>
              </w:rPr>
            </w:pPr>
            <w:r w:rsidRPr="00F07B06">
              <w:rPr>
                <w:sz w:val="20"/>
                <w:szCs w:val="20"/>
              </w:rPr>
              <w:t>302 160</w:t>
            </w:r>
          </w:p>
        </w:tc>
        <w:tc>
          <w:tcPr>
            <w:tcW w:w="7000" w:type="dxa"/>
          </w:tcPr>
          <w:p w14:paraId="7F611535" w14:textId="77777777" w:rsidR="00E45A31" w:rsidRPr="00F07B06" w:rsidRDefault="00E45A31" w:rsidP="004B39A0">
            <w:pPr>
              <w:pStyle w:val="Tabletext"/>
              <w:rPr>
                <w:sz w:val="20"/>
                <w:szCs w:val="20"/>
              </w:rPr>
            </w:pPr>
            <w:r w:rsidRPr="00F07B06">
              <w:rPr>
                <w:sz w:val="20"/>
                <w:szCs w:val="20"/>
              </w:rPr>
              <w:t>Sugar Mobile Inc.</w:t>
            </w:r>
          </w:p>
        </w:tc>
      </w:tr>
      <w:tr w:rsidR="00E45A31" w:rsidRPr="00F07B06" w14:paraId="3EBE2D5C" w14:textId="77777777" w:rsidTr="004B39A0">
        <w:trPr>
          <w:jc w:val="center"/>
        </w:trPr>
        <w:tc>
          <w:tcPr>
            <w:tcW w:w="9800" w:type="dxa"/>
            <w:gridSpan w:val="2"/>
          </w:tcPr>
          <w:p w14:paraId="680C6651" w14:textId="77777777" w:rsidR="00E45A31" w:rsidRPr="00F07B06" w:rsidRDefault="00E45A31" w:rsidP="004B39A0">
            <w:pPr>
              <w:pStyle w:val="Tabletextbold"/>
              <w:keepNext/>
            </w:pPr>
            <w:r w:rsidRPr="00F07B06">
              <w:t>Canada   ADD</w:t>
            </w:r>
          </w:p>
        </w:tc>
      </w:tr>
      <w:tr w:rsidR="00E45A31" w:rsidRPr="00F07B06" w14:paraId="5E5F202F" w14:textId="77777777" w:rsidTr="004B39A0">
        <w:trPr>
          <w:jc w:val="center"/>
        </w:trPr>
        <w:tc>
          <w:tcPr>
            <w:tcW w:w="2800" w:type="dxa"/>
          </w:tcPr>
          <w:p w14:paraId="20DEE689" w14:textId="77777777" w:rsidR="00E45A31" w:rsidRPr="00F07B06" w:rsidRDefault="00E45A31" w:rsidP="004B39A0">
            <w:pPr>
              <w:pStyle w:val="Tabletext"/>
              <w:rPr>
                <w:sz w:val="20"/>
                <w:szCs w:val="20"/>
              </w:rPr>
            </w:pPr>
            <w:r w:rsidRPr="00F07B06">
              <w:rPr>
                <w:sz w:val="20"/>
                <w:szCs w:val="20"/>
              </w:rPr>
              <w:t>302 480</w:t>
            </w:r>
          </w:p>
        </w:tc>
        <w:tc>
          <w:tcPr>
            <w:tcW w:w="7000" w:type="dxa"/>
          </w:tcPr>
          <w:p w14:paraId="223ECD85" w14:textId="77777777" w:rsidR="00E45A31" w:rsidRPr="00F07B06" w:rsidRDefault="00E45A31" w:rsidP="004B39A0">
            <w:pPr>
              <w:pStyle w:val="Tabletext"/>
              <w:rPr>
                <w:sz w:val="20"/>
                <w:szCs w:val="20"/>
              </w:rPr>
            </w:pPr>
            <w:r w:rsidRPr="00F07B06">
              <w:rPr>
                <w:sz w:val="20"/>
                <w:szCs w:val="20"/>
              </w:rPr>
              <w:t>SSi Connexions Inc.</w:t>
            </w:r>
          </w:p>
        </w:tc>
      </w:tr>
      <w:tr w:rsidR="00E45A31" w:rsidRPr="00F07B06" w14:paraId="1D8B3D64" w14:textId="77777777" w:rsidTr="004B39A0">
        <w:trPr>
          <w:jc w:val="center"/>
        </w:trPr>
        <w:tc>
          <w:tcPr>
            <w:tcW w:w="9800" w:type="dxa"/>
            <w:gridSpan w:val="2"/>
          </w:tcPr>
          <w:p w14:paraId="0262A61C" w14:textId="77777777" w:rsidR="00E45A31" w:rsidRPr="00F07B06" w:rsidRDefault="00E45A31" w:rsidP="004B39A0">
            <w:pPr>
              <w:pStyle w:val="Tabletextbold"/>
              <w:keepNext/>
            </w:pPr>
            <w:r w:rsidRPr="00F07B06">
              <w:t>Canada   LIR</w:t>
            </w:r>
          </w:p>
        </w:tc>
      </w:tr>
      <w:tr w:rsidR="00E45A31" w:rsidRPr="00F07B06" w14:paraId="34442081" w14:textId="77777777" w:rsidTr="004B39A0">
        <w:trPr>
          <w:jc w:val="center"/>
        </w:trPr>
        <w:tc>
          <w:tcPr>
            <w:tcW w:w="2800" w:type="dxa"/>
          </w:tcPr>
          <w:p w14:paraId="01BEE82C" w14:textId="77777777" w:rsidR="00E45A31" w:rsidRPr="00F07B06" w:rsidRDefault="00E45A31" w:rsidP="004B39A0">
            <w:pPr>
              <w:pStyle w:val="Tabletext"/>
              <w:rPr>
                <w:sz w:val="20"/>
                <w:szCs w:val="20"/>
              </w:rPr>
            </w:pPr>
            <w:r w:rsidRPr="00F07B06">
              <w:rPr>
                <w:sz w:val="20"/>
                <w:szCs w:val="20"/>
              </w:rPr>
              <w:t>302 480</w:t>
            </w:r>
          </w:p>
        </w:tc>
        <w:tc>
          <w:tcPr>
            <w:tcW w:w="7000" w:type="dxa"/>
          </w:tcPr>
          <w:p w14:paraId="13DD8501" w14:textId="77777777" w:rsidR="00E45A31" w:rsidRPr="00F07B06" w:rsidRDefault="00E45A31" w:rsidP="004B39A0">
            <w:pPr>
              <w:pStyle w:val="Tabletext"/>
              <w:rPr>
                <w:sz w:val="20"/>
                <w:szCs w:val="20"/>
              </w:rPr>
            </w:pPr>
            <w:r w:rsidRPr="00F07B06">
              <w:rPr>
                <w:sz w:val="20"/>
                <w:szCs w:val="20"/>
              </w:rPr>
              <w:t>SSi Micro Ltd.</w:t>
            </w:r>
          </w:p>
        </w:tc>
      </w:tr>
    </w:tbl>
    <w:p w14:paraId="349FB4A1" w14:textId="77777777" w:rsidR="00E45A31" w:rsidRDefault="00E45A31" w:rsidP="00E45A31"/>
    <w:p w14:paraId="6DE14E11" w14:textId="77777777" w:rsidR="00E45A31" w:rsidRDefault="00E45A31" w:rsidP="00E45A31">
      <w:pPr>
        <w:ind w:left="720" w:hanging="720"/>
        <w:jc w:val="left"/>
      </w:pPr>
      <w:r>
        <w:t>____________</w:t>
      </w:r>
    </w:p>
    <w:p w14:paraId="777CCA40" w14:textId="77777777" w:rsidR="00E45A31" w:rsidRPr="00E45A31" w:rsidRDefault="00E45A31" w:rsidP="00E45A31">
      <w:pPr>
        <w:jc w:val="left"/>
        <w:rPr>
          <w:sz w:val="18"/>
          <w:szCs w:val="18"/>
        </w:rPr>
      </w:pPr>
      <w:r w:rsidRPr="00E45A31">
        <w:rPr>
          <w:sz w:val="18"/>
          <w:szCs w:val="18"/>
        </w:rPr>
        <w:t>MCC: Mobile Country Code</w:t>
      </w:r>
      <w:r w:rsidRPr="00E45A31">
        <w:rPr>
          <w:sz w:val="18"/>
          <w:szCs w:val="18"/>
        </w:rPr>
        <w:br/>
        <w:t>MNC: Mobile Network Code</w:t>
      </w:r>
      <w:r w:rsidRPr="00E45A31">
        <w:rPr>
          <w:sz w:val="18"/>
          <w:szCs w:val="18"/>
        </w:rPr>
        <w:br/>
      </w:r>
    </w:p>
    <w:p w14:paraId="77148D23" w14:textId="77777777" w:rsidR="00E45A31" w:rsidRDefault="00E45A31" w:rsidP="007C0BA7">
      <w:pPr>
        <w:rPr>
          <w:rFonts w:eastAsia="Arial"/>
          <w:lang w:val="fr-CH"/>
        </w:rPr>
      </w:pPr>
    </w:p>
    <w:p w14:paraId="2977E06A" w14:textId="77777777" w:rsidR="002D3FFD" w:rsidRPr="00533D62" w:rsidRDefault="002D3FFD" w:rsidP="002D3FFD">
      <w:pPr>
        <w:pStyle w:val="Heading20"/>
        <w:spacing w:before="0"/>
        <w:rPr>
          <w:rFonts w:asciiTheme="minorHAnsi" w:hAnsiTheme="minorHAnsi" w:cstheme="minorHAnsi"/>
          <w:lang w:val="en-US"/>
        </w:rPr>
      </w:pPr>
      <w:r w:rsidRPr="00533D62">
        <w:rPr>
          <w:rFonts w:asciiTheme="minorHAnsi" w:hAnsiTheme="minorHAnsi" w:cstheme="minorHAnsi"/>
          <w:lang w:val="en-US"/>
        </w:rPr>
        <w:t xml:space="preserve">List of ITU Carrier Codes </w:t>
      </w:r>
      <w:r w:rsidRPr="00533D62">
        <w:rPr>
          <w:rFonts w:asciiTheme="minorHAnsi" w:hAnsiTheme="minorHAnsi" w:cstheme="minorHAnsi"/>
          <w:lang w:val="en-US"/>
        </w:rPr>
        <w:br/>
        <w:t xml:space="preserve">(According to Recommendation ITU-T M.1400 (03/2013)) </w:t>
      </w:r>
      <w:r w:rsidRPr="00533D62">
        <w:rPr>
          <w:rFonts w:asciiTheme="minorHAnsi" w:hAnsiTheme="minorHAnsi" w:cstheme="minorHAnsi"/>
          <w:lang w:val="en-US"/>
        </w:rPr>
        <w:br/>
        <w:t>(Position on 15 September 2014)</w:t>
      </w:r>
    </w:p>
    <w:p w14:paraId="76E91873" w14:textId="77777777" w:rsidR="002D3FFD" w:rsidRDefault="002D3FFD" w:rsidP="002D3FFD">
      <w:pPr>
        <w:spacing w:before="240"/>
        <w:jc w:val="center"/>
      </w:pPr>
      <w:r w:rsidRPr="00E02EDF">
        <w:t>Annex to ITU Operational Bulletin No. 1060 – 15.IX.2014</w:t>
      </w:r>
      <w:r w:rsidRPr="00E02EDF">
        <w:br/>
        <w:t>Amendment No.</w:t>
      </w:r>
      <w:r>
        <w:t xml:space="preserve"> 205</w:t>
      </w:r>
    </w:p>
    <w:p w14:paraId="675BDABA" w14:textId="77777777" w:rsidR="002D3FFD" w:rsidRPr="00E02EDF" w:rsidRDefault="002D3FFD" w:rsidP="002D3FFD">
      <w:pPr>
        <w:jc w:val="center"/>
      </w:pPr>
    </w:p>
    <w:tbl>
      <w:tblPr>
        <w:tblW w:w="10206" w:type="dxa"/>
        <w:tblLayout w:type="fixed"/>
        <w:tblLook w:val="04A0" w:firstRow="1" w:lastRow="0" w:firstColumn="1" w:lastColumn="0" w:noHBand="0" w:noVBand="1"/>
      </w:tblPr>
      <w:tblGrid>
        <w:gridCol w:w="3960"/>
        <w:gridCol w:w="2520"/>
        <w:gridCol w:w="3726"/>
      </w:tblGrid>
      <w:tr w:rsidR="002D3FFD" w:rsidRPr="0043463E" w14:paraId="534D98AB" w14:textId="77777777" w:rsidTr="004B39A0">
        <w:trPr>
          <w:cantSplit/>
          <w:tblHeader/>
        </w:trPr>
        <w:tc>
          <w:tcPr>
            <w:tcW w:w="3960" w:type="dxa"/>
            <w:hideMark/>
          </w:tcPr>
          <w:p w14:paraId="49E30196" w14:textId="77777777" w:rsidR="002D3FFD" w:rsidRPr="0043463E" w:rsidRDefault="002D3FFD" w:rsidP="002D3FFD">
            <w:pPr>
              <w:widowControl w:val="0"/>
              <w:spacing w:before="0"/>
              <w:rPr>
                <w:rFonts w:asciiTheme="minorHAnsi" w:eastAsia="SimSun" w:hAnsiTheme="minorHAnsi" w:cs="Arial"/>
                <w:i/>
                <w:iCs/>
                <w:color w:val="000000"/>
              </w:rPr>
            </w:pPr>
            <w:r w:rsidRPr="0043463E">
              <w:rPr>
                <w:rFonts w:asciiTheme="minorHAnsi" w:eastAsia="SimSun" w:hAnsiTheme="minorHAnsi" w:cs="Arial"/>
                <w:i/>
                <w:iCs/>
                <w:color w:val="000000"/>
              </w:rPr>
              <w:t>Country or area/ISO code</w:t>
            </w:r>
          </w:p>
        </w:tc>
        <w:tc>
          <w:tcPr>
            <w:tcW w:w="2520" w:type="dxa"/>
            <w:hideMark/>
          </w:tcPr>
          <w:p w14:paraId="24C0C68A" w14:textId="77777777" w:rsidR="002D3FFD" w:rsidRPr="0043463E" w:rsidRDefault="002D3FFD" w:rsidP="002D3FFD">
            <w:pPr>
              <w:widowControl w:val="0"/>
              <w:spacing w:before="0"/>
              <w:jc w:val="center"/>
              <w:rPr>
                <w:rFonts w:asciiTheme="minorHAnsi" w:eastAsia="SimSun" w:hAnsiTheme="minorHAnsi" w:cs="Arial"/>
                <w:i/>
                <w:iCs/>
                <w:color w:val="000000"/>
              </w:rPr>
            </w:pPr>
            <w:r w:rsidRPr="0043463E">
              <w:rPr>
                <w:rFonts w:asciiTheme="minorHAnsi" w:eastAsia="SimSun" w:hAnsiTheme="minorHAnsi" w:cs="Arial"/>
                <w:i/>
                <w:iCs/>
                <w:color w:val="000000"/>
              </w:rPr>
              <w:t>Company Code</w:t>
            </w:r>
          </w:p>
        </w:tc>
        <w:tc>
          <w:tcPr>
            <w:tcW w:w="3726" w:type="dxa"/>
            <w:hideMark/>
          </w:tcPr>
          <w:p w14:paraId="128D56F4" w14:textId="77777777" w:rsidR="002D3FFD" w:rsidRPr="0043463E" w:rsidRDefault="002D3FFD" w:rsidP="002D3FFD">
            <w:pPr>
              <w:widowControl w:val="0"/>
              <w:spacing w:before="0"/>
              <w:rPr>
                <w:rFonts w:asciiTheme="minorHAnsi" w:eastAsia="SimSun" w:hAnsiTheme="minorHAnsi" w:cs="Arial"/>
                <w:i/>
                <w:iCs/>
                <w:color w:val="000000"/>
              </w:rPr>
            </w:pPr>
            <w:r w:rsidRPr="0043463E">
              <w:rPr>
                <w:rFonts w:asciiTheme="minorHAnsi" w:eastAsia="SimSun" w:hAnsiTheme="minorHAnsi" w:cs="Arial"/>
                <w:i/>
                <w:iCs/>
                <w:color w:val="000000"/>
              </w:rPr>
              <w:t>Contact</w:t>
            </w:r>
          </w:p>
        </w:tc>
      </w:tr>
      <w:tr w:rsidR="002D3FFD" w:rsidRPr="0043463E" w14:paraId="3FD2D542" w14:textId="77777777" w:rsidTr="004B39A0">
        <w:trPr>
          <w:cantSplit/>
          <w:tblHeader/>
        </w:trPr>
        <w:tc>
          <w:tcPr>
            <w:tcW w:w="3960" w:type="dxa"/>
            <w:tcBorders>
              <w:top w:val="nil"/>
              <w:left w:val="nil"/>
              <w:bottom w:val="single" w:sz="4" w:space="0" w:color="auto"/>
              <w:right w:val="nil"/>
            </w:tcBorders>
            <w:hideMark/>
          </w:tcPr>
          <w:p w14:paraId="62E6C3A4" w14:textId="77777777" w:rsidR="002D3FFD" w:rsidRPr="0043463E" w:rsidRDefault="002D3FFD" w:rsidP="002D3FFD">
            <w:pPr>
              <w:widowControl w:val="0"/>
              <w:spacing w:before="0"/>
              <w:rPr>
                <w:rFonts w:asciiTheme="minorHAnsi" w:eastAsia="SimSun" w:hAnsiTheme="minorHAnsi" w:cs="Arial"/>
                <w:i/>
                <w:iCs/>
                <w:color w:val="000000"/>
              </w:rPr>
            </w:pPr>
            <w:r w:rsidRPr="0043463E">
              <w:rPr>
                <w:rFonts w:asciiTheme="minorHAnsi" w:eastAsia="SimSun" w:hAnsiTheme="minorHAnsi" w:cs="Arial"/>
                <w:i/>
                <w:iCs/>
                <w:color w:val="000000"/>
              </w:rPr>
              <w:t>Company Name/Address</w:t>
            </w:r>
          </w:p>
        </w:tc>
        <w:tc>
          <w:tcPr>
            <w:tcW w:w="2520" w:type="dxa"/>
            <w:tcBorders>
              <w:top w:val="nil"/>
              <w:left w:val="nil"/>
              <w:bottom w:val="single" w:sz="4" w:space="0" w:color="auto"/>
              <w:right w:val="nil"/>
            </w:tcBorders>
            <w:hideMark/>
          </w:tcPr>
          <w:p w14:paraId="49EC5D85" w14:textId="77777777" w:rsidR="002D3FFD" w:rsidRPr="0043463E" w:rsidRDefault="002D3FFD" w:rsidP="002D3FFD">
            <w:pPr>
              <w:widowControl w:val="0"/>
              <w:spacing w:before="0"/>
              <w:jc w:val="center"/>
              <w:rPr>
                <w:rFonts w:asciiTheme="minorHAnsi" w:eastAsia="SimSun" w:hAnsiTheme="minorHAnsi" w:cs="Arial"/>
                <w:i/>
                <w:iCs/>
                <w:color w:val="000000"/>
              </w:rPr>
            </w:pPr>
            <w:r w:rsidRPr="0043463E">
              <w:rPr>
                <w:rFonts w:asciiTheme="minorHAnsi" w:eastAsia="SimSun" w:hAnsiTheme="minorHAnsi" w:cs="Arial"/>
                <w:i/>
                <w:iCs/>
                <w:color w:val="000000"/>
              </w:rPr>
              <w:t>(carrier code)</w:t>
            </w:r>
          </w:p>
        </w:tc>
        <w:tc>
          <w:tcPr>
            <w:tcW w:w="3726" w:type="dxa"/>
            <w:tcBorders>
              <w:top w:val="nil"/>
              <w:left w:val="nil"/>
              <w:bottom w:val="single" w:sz="4" w:space="0" w:color="auto"/>
              <w:right w:val="nil"/>
            </w:tcBorders>
          </w:tcPr>
          <w:p w14:paraId="0BCC8339" w14:textId="77777777" w:rsidR="002D3FFD" w:rsidRPr="0043463E" w:rsidRDefault="002D3FFD" w:rsidP="002D3FFD">
            <w:pPr>
              <w:widowControl w:val="0"/>
              <w:spacing w:before="0"/>
              <w:rPr>
                <w:rFonts w:asciiTheme="minorHAnsi" w:eastAsia="SimSun" w:hAnsiTheme="minorHAnsi" w:cs="Arial"/>
                <w:i/>
                <w:iCs/>
                <w:color w:val="000000"/>
              </w:rPr>
            </w:pPr>
          </w:p>
        </w:tc>
      </w:tr>
    </w:tbl>
    <w:p w14:paraId="01190BAC" w14:textId="77777777" w:rsidR="002D3FFD" w:rsidRPr="00860C0A" w:rsidRDefault="002D3FFD" w:rsidP="002D3FFD">
      <w:pPr>
        <w:rPr>
          <w:rFonts w:cs="Calibri"/>
          <w:color w:val="000000"/>
        </w:rPr>
      </w:pPr>
    </w:p>
    <w:p w14:paraId="38E16DB9" w14:textId="15F9B17D" w:rsidR="002D3FFD" w:rsidRDefault="002D3FFD" w:rsidP="002D3FFD">
      <w:pPr>
        <w:tabs>
          <w:tab w:val="left" w:pos="3686"/>
        </w:tabs>
        <w:rPr>
          <w:rFonts w:cs="Calibri"/>
          <w:b/>
        </w:rPr>
      </w:pPr>
      <w:r w:rsidRPr="00860C0A">
        <w:rPr>
          <w:rFonts w:eastAsia="SimSun"/>
          <w:b/>
          <w:bCs/>
          <w:i/>
          <w:iCs/>
        </w:rPr>
        <w:t>Germany (Federal Republic of) / DEU</w:t>
      </w:r>
      <w:r w:rsidRPr="00A81598">
        <w:rPr>
          <w:rFonts w:cs="Calibri"/>
          <w:b/>
          <w:i/>
        </w:rPr>
        <w:tab/>
      </w:r>
      <w:r w:rsidR="00584C54">
        <w:rPr>
          <w:rFonts w:cs="Calibri"/>
          <w:b/>
        </w:rPr>
        <w:t>ADD</w:t>
      </w:r>
    </w:p>
    <w:p w14:paraId="651C020A" w14:textId="77777777" w:rsidR="00174A8E" w:rsidRDefault="00174A8E" w:rsidP="002D3FFD">
      <w:pPr>
        <w:tabs>
          <w:tab w:val="left" w:pos="3686"/>
        </w:tabs>
        <w:rPr>
          <w:rFonts w:cs="Calibri"/>
          <w:b/>
        </w:rPr>
      </w:pPr>
    </w:p>
    <w:tbl>
      <w:tblPr>
        <w:tblW w:w="10206" w:type="dxa"/>
        <w:tblLayout w:type="fixed"/>
        <w:tblCellMar>
          <w:top w:w="85" w:type="dxa"/>
          <w:bottom w:w="85" w:type="dxa"/>
        </w:tblCellMar>
        <w:tblLook w:val="05A0" w:firstRow="1" w:lastRow="0" w:firstColumn="1" w:lastColumn="1" w:noHBand="0" w:noVBand="1"/>
      </w:tblPr>
      <w:tblGrid>
        <w:gridCol w:w="3960"/>
        <w:gridCol w:w="2520"/>
        <w:gridCol w:w="3726"/>
      </w:tblGrid>
      <w:tr w:rsidR="002D3FFD" w:rsidRPr="00C06E58" w14:paraId="010F7141" w14:textId="77777777" w:rsidTr="004B39A0">
        <w:trPr>
          <w:trHeight w:val="779"/>
        </w:trPr>
        <w:tc>
          <w:tcPr>
            <w:tcW w:w="3960" w:type="dxa"/>
          </w:tcPr>
          <w:p w14:paraId="657223E3" w14:textId="77777777" w:rsidR="002D3FFD" w:rsidRPr="00663174" w:rsidRDefault="002D3FFD" w:rsidP="002D3FFD">
            <w:pPr>
              <w:tabs>
                <w:tab w:val="left" w:pos="426"/>
                <w:tab w:val="left" w:pos="4140"/>
                <w:tab w:val="left" w:pos="4230"/>
              </w:tabs>
              <w:spacing w:before="0"/>
              <w:rPr>
                <w:rFonts w:asciiTheme="minorHAnsi" w:hAnsiTheme="minorHAnsi" w:cstheme="minorHAnsi"/>
                <w:lang w:val="en-GB"/>
              </w:rPr>
            </w:pPr>
            <w:r w:rsidRPr="00663174">
              <w:rPr>
                <w:rFonts w:asciiTheme="minorHAnsi" w:hAnsiTheme="minorHAnsi" w:cstheme="minorHAnsi"/>
                <w:lang w:val="en-GB"/>
              </w:rPr>
              <w:t>Aircall SAS</w:t>
            </w:r>
          </w:p>
          <w:p w14:paraId="66D79633" w14:textId="77777777" w:rsidR="002D3FFD" w:rsidRPr="00663174" w:rsidRDefault="002D3FFD" w:rsidP="002D3FFD">
            <w:pPr>
              <w:tabs>
                <w:tab w:val="left" w:pos="426"/>
                <w:tab w:val="left" w:pos="4140"/>
                <w:tab w:val="left" w:pos="4230"/>
              </w:tabs>
              <w:spacing w:before="0"/>
              <w:rPr>
                <w:rFonts w:asciiTheme="minorHAnsi" w:hAnsiTheme="minorHAnsi" w:cstheme="minorHAnsi"/>
                <w:lang w:val="en-GB"/>
              </w:rPr>
            </w:pPr>
            <w:r w:rsidRPr="00663174">
              <w:rPr>
                <w:rFonts w:asciiTheme="minorHAnsi" w:hAnsiTheme="minorHAnsi" w:cstheme="minorHAnsi"/>
                <w:lang w:val="en-GB"/>
              </w:rPr>
              <w:t>11-15 rue Saint Georges</w:t>
            </w:r>
          </w:p>
          <w:p w14:paraId="77AA2174" w14:textId="77777777" w:rsidR="002D3FFD" w:rsidRPr="00663174" w:rsidRDefault="002D3FFD" w:rsidP="002D3FFD">
            <w:pPr>
              <w:tabs>
                <w:tab w:val="left" w:pos="426"/>
                <w:tab w:val="left" w:pos="4140"/>
                <w:tab w:val="left" w:pos="4230"/>
              </w:tabs>
              <w:spacing w:before="0"/>
              <w:rPr>
                <w:rFonts w:asciiTheme="minorHAnsi" w:hAnsiTheme="minorHAnsi" w:cstheme="minorHAnsi"/>
                <w:lang w:val="en-GB"/>
              </w:rPr>
            </w:pPr>
            <w:r w:rsidRPr="00663174">
              <w:rPr>
                <w:rFonts w:asciiTheme="minorHAnsi" w:hAnsiTheme="minorHAnsi" w:cstheme="minorHAnsi"/>
                <w:lang w:val="en-GB"/>
              </w:rPr>
              <w:t>F-75009 PARIS</w:t>
            </w:r>
          </w:p>
          <w:p w14:paraId="54D253CE" w14:textId="77777777" w:rsidR="002D3FFD" w:rsidRPr="00BE66C8" w:rsidRDefault="002D3FFD" w:rsidP="002D3FFD">
            <w:pPr>
              <w:tabs>
                <w:tab w:val="left" w:pos="426"/>
                <w:tab w:val="left" w:pos="4140"/>
                <w:tab w:val="left" w:pos="4230"/>
              </w:tabs>
              <w:spacing w:before="0"/>
              <w:rPr>
                <w:rFonts w:asciiTheme="minorHAnsi" w:hAnsiTheme="minorHAnsi" w:cstheme="minorHAnsi"/>
                <w:lang w:val="de-DE"/>
              </w:rPr>
            </w:pPr>
            <w:r w:rsidRPr="00663174">
              <w:rPr>
                <w:rFonts w:asciiTheme="minorHAnsi" w:hAnsiTheme="minorHAnsi" w:cstheme="minorHAnsi"/>
                <w:lang w:val="de-DE"/>
              </w:rPr>
              <w:t>Frankreich</w:t>
            </w:r>
          </w:p>
        </w:tc>
        <w:tc>
          <w:tcPr>
            <w:tcW w:w="2520" w:type="dxa"/>
          </w:tcPr>
          <w:p w14:paraId="23E5D8A2" w14:textId="77777777" w:rsidR="002D3FFD" w:rsidRPr="00BE66C8" w:rsidRDefault="002D3FFD" w:rsidP="002D3FFD">
            <w:pPr>
              <w:widowControl w:val="0"/>
              <w:spacing w:before="0"/>
              <w:jc w:val="center"/>
              <w:rPr>
                <w:rFonts w:asciiTheme="minorHAnsi" w:eastAsia="SimSun" w:hAnsiTheme="minorHAnsi" w:cstheme="minorHAnsi"/>
                <w:b/>
                <w:bCs/>
                <w:color w:val="000000"/>
                <w:lang w:val="en-GB"/>
              </w:rPr>
            </w:pPr>
            <w:r w:rsidRPr="00663174">
              <w:rPr>
                <w:rFonts w:asciiTheme="minorHAnsi" w:eastAsia="SimSun" w:hAnsiTheme="minorHAnsi" w:cstheme="minorHAnsi"/>
                <w:b/>
                <w:bCs/>
                <w:color w:val="000000"/>
              </w:rPr>
              <w:t>AIR</w:t>
            </w:r>
            <w:r>
              <w:rPr>
                <w:rFonts w:asciiTheme="minorHAnsi" w:eastAsia="SimSun" w:hAnsiTheme="minorHAnsi" w:cstheme="minorHAnsi"/>
                <w:b/>
                <w:bCs/>
                <w:color w:val="000000"/>
              </w:rPr>
              <w:t>CA</w:t>
            </w:r>
            <w:r w:rsidRPr="00663174">
              <w:rPr>
                <w:rFonts w:asciiTheme="minorHAnsi" w:eastAsia="SimSun" w:hAnsiTheme="minorHAnsi" w:cstheme="minorHAnsi"/>
                <w:b/>
                <w:bCs/>
                <w:color w:val="000000"/>
              </w:rPr>
              <w:t>L</w:t>
            </w:r>
          </w:p>
        </w:tc>
        <w:tc>
          <w:tcPr>
            <w:tcW w:w="3726" w:type="dxa"/>
          </w:tcPr>
          <w:p w14:paraId="43B48DAD" w14:textId="77777777" w:rsidR="002D3FFD" w:rsidRPr="00663174" w:rsidRDefault="002D3FFD" w:rsidP="002D3FFD">
            <w:pPr>
              <w:widowControl w:val="0"/>
              <w:spacing w:before="0"/>
              <w:rPr>
                <w:rFonts w:asciiTheme="minorHAnsi" w:hAnsiTheme="minorHAnsi" w:cstheme="minorHAnsi"/>
                <w:lang w:val="de-CH"/>
              </w:rPr>
            </w:pPr>
            <w:r w:rsidRPr="00663174">
              <w:rPr>
                <w:rFonts w:asciiTheme="minorHAnsi" w:hAnsiTheme="minorHAnsi" w:cstheme="minorHAnsi"/>
                <w:lang w:val="de-CH"/>
              </w:rPr>
              <w:t>Alain Bensimon</w:t>
            </w:r>
          </w:p>
          <w:p w14:paraId="00AC02FD" w14:textId="77777777" w:rsidR="002D3FFD" w:rsidRPr="00663174" w:rsidRDefault="002D3FFD" w:rsidP="002D3FFD">
            <w:pPr>
              <w:widowControl w:val="0"/>
              <w:spacing w:before="0"/>
              <w:rPr>
                <w:rFonts w:asciiTheme="minorHAnsi" w:hAnsiTheme="minorHAnsi" w:cstheme="minorHAnsi"/>
                <w:lang w:val="de-CH"/>
              </w:rPr>
            </w:pPr>
            <w:r w:rsidRPr="00663174">
              <w:rPr>
                <w:rFonts w:asciiTheme="minorHAnsi" w:hAnsiTheme="minorHAnsi" w:cstheme="minorHAnsi"/>
                <w:lang w:val="de-CH"/>
              </w:rPr>
              <w:t>Tel.: +1 941 726 3385</w:t>
            </w:r>
          </w:p>
          <w:p w14:paraId="61FB4EEB" w14:textId="2A8194E0" w:rsidR="002D3FFD" w:rsidRPr="00BE66C8" w:rsidRDefault="002D3FFD" w:rsidP="002D3FFD">
            <w:pPr>
              <w:widowControl w:val="0"/>
              <w:spacing w:before="0"/>
              <w:rPr>
                <w:rFonts w:asciiTheme="minorHAnsi" w:eastAsia="SimSun" w:hAnsiTheme="minorHAnsi" w:cstheme="minorHAnsi"/>
                <w:color w:val="000000"/>
                <w:lang w:val="de-DE"/>
              </w:rPr>
            </w:pPr>
            <w:r w:rsidRPr="00663174">
              <w:rPr>
                <w:rFonts w:asciiTheme="minorHAnsi" w:hAnsiTheme="minorHAnsi" w:cstheme="minorHAnsi"/>
                <w:lang w:val="de-CH"/>
              </w:rPr>
              <w:t>E</w:t>
            </w:r>
            <w:r w:rsidR="000355DB">
              <w:rPr>
                <w:rFonts w:asciiTheme="minorHAnsi" w:hAnsiTheme="minorHAnsi" w:cstheme="minorHAnsi"/>
                <w:lang w:val="de-CH"/>
              </w:rPr>
              <w:t>-</w:t>
            </w:r>
            <w:r w:rsidRPr="00663174">
              <w:rPr>
                <w:rFonts w:asciiTheme="minorHAnsi" w:hAnsiTheme="minorHAnsi" w:cstheme="minorHAnsi"/>
                <w:lang w:val="de-CH"/>
              </w:rPr>
              <w:t>mail: telcoupdates@aircall.io</w:t>
            </w:r>
          </w:p>
        </w:tc>
      </w:tr>
    </w:tbl>
    <w:p w14:paraId="48788E6C" w14:textId="77777777" w:rsidR="002D3FFD" w:rsidRPr="00392DAC" w:rsidRDefault="002D3FFD" w:rsidP="002D3FFD">
      <w:pPr>
        <w:overflowPunct/>
        <w:textAlignment w:val="auto"/>
        <w:rPr>
          <w:rFonts w:cs="Calibri"/>
          <w:b/>
          <w:color w:val="000000"/>
          <w:szCs w:val="22"/>
          <w:lang w:val="de-CH"/>
        </w:rPr>
      </w:pPr>
    </w:p>
    <w:p w14:paraId="5846B2D6" w14:textId="36C1DDC2" w:rsidR="002D3FFD" w:rsidRDefault="002D3FFD">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CH"/>
        </w:rPr>
      </w:pPr>
      <w:r>
        <w:rPr>
          <w:rFonts w:eastAsia="Arial"/>
          <w:lang w:val="fr-CH"/>
        </w:rPr>
        <w:br w:type="page"/>
      </w:r>
    </w:p>
    <w:p w14:paraId="229ECBC2" w14:textId="77777777" w:rsidR="002D3FFD" w:rsidRDefault="002D3FFD" w:rsidP="002D3FFD">
      <w:pPr>
        <w:pStyle w:val="Heading2grey"/>
        <w:rPr>
          <w:lang w:val="en-GB"/>
        </w:rPr>
      </w:pPr>
      <w:r>
        <w:rPr>
          <w:lang w:val="en-GB"/>
        </w:rPr>
        <w:lastRenderedPageBreak/>
        <w:t>List of International Signalling Point Codes (ISPC)</w:t>
      </w:r>
      <w:r>
        <w:rPr>
          <w:lang w:val="en-GB"/>
        </w:rPr>
        <w:br/>
        <w:t>(According to Recommendation ITU-T Q.708 (03/1999))</w:t>
      </w:r>
      <w:r>
        <w:rPr>
          <w:lang w:val="en-GB"/>
        </w:rPr>
        <w:br/>
        <w:t>- Position on 01 July 2024 -</w:t>
      </w:r>
    </w:p>
    <w:p w14:paraId="40FB8A7F" w14:textId="77777777" w:rsidR="002D3FFD" w:rsidRDefault="002D3FFD" w:rsidP="002D3FFD">
      <w:pPr>
        <w:jc w:val="center"/>
      </w:pPr>
      <w:r>
        <w:t>Annex to ITU Operational Bulletin No. 1295 – 1.VII.2024</w:t>
      </w:r>
      <w:r>
        <w:br/>
        <w:t>Amendment No. 36</w:t>
      </w:r>
    </w:p>
    <w:p w14:paraId="0CFD0CBF" w14:textId="77777777" w:rsidR="002D3FFD" w:rsidRDefault="002D3FFD" w:rsidP="002D3FFD"/>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73"/>
        <w:gridCol w:w="1378"/>
        <w:gridCol w:w="3423"/>
        <w:gridCol w:w="3449"/>
      </w:tblGrid>
      <w:tr w:rsidR="002D3FFD" w:rsidRPr="00B127D8" w14:paraId="7B4091F8" w14:textId="77777777" w:rsidTr="004B39A0">
        <w:trPr>
          <w:tblHeader/>
        </w:trPr>
        <w:tc>
          <w:tcPr>
            <w:tcW w:w="2800" w:type="dxa"/>
            <w:gridSpan w:val="2"/>
          </w:tcPr>
          <w:p w14:paraId="62DEB05C" w14:textId="77777777" w:rsidR="002D3FFD" w:rsidRPr="00B127D8" w:rsidRDefault="002D3FFD" w:rsidP="00B11B5C">
            <w:pPr>
              <w:pStyle w:val="Tabletext"/>
              <w:jc w:val="center"/>
              <w:rPr>
                <w:sz w:val="20"/>
                <w:szCs w:val="20"/>
              </w:rPr>
            </w:pPr>
            <w:r w:rsidRPr="00B127D8">
              <w:rPr>
                <w:i/>
                <w:iCs/>
                <w:sz w:val="20"/>
                <w:szCs w:val="20"/>
              </w:rPr>
              <w:t>Country / Geographical area</w:t>
            </w:r>
          </w:p>
        </w:tc>
        <w:tc>
          <w:tcPr>
            <w:tcW w:w="3500" w:type="dxa"/>
            <w:vMerge w:val="restart"/>
          </w:tcPr>
          <w:p w14:paraId="1420A360" w14:textId="29AEDED4" w:rsidR="002D3FFD" w:rsidRPr="00B127D8" w:rsidRDefault="002D3FFD" w:rsidP="00B11B5C">
            <w:pPr>
              <w:pStyle w:val="Tabletext"/>
              <w:jc w:val="center"/>
              <w:rPr>
                <w:sz w:val="20"/>
                <w:szCs w:val="20"/>
                <w:lang w:val="en-GB"/>
              </w:rPr>
            </w:pPr>
            <w:r w:rsidRPr="00B127D8">
              <w:rPr>
                <w:i/>
                <w:iCs/>
                <w:sz w:val="20"/>
                <w:szCs w:val="20"/>
                <w:lang w:val="en-GB"/>
              </w:rPr>
              <w:t>Unique name of the signalling point</w:t>
            </w:r>
          </w:p>
        </w:tc>
        <w:tc>
          <w:tcPr>
            <w:tcW w:w="3500" w:type="dxa"/>
            <w:vMerge w:val="restart"/>
          </w:tcPr>
          <w:p w14:paraId="43284735" w14:textId="34A746CE" w:rsidR="002D3FFD" w:rsidRPr="00B127D8" w:rsidRDefault="002D3FFD" w:rsidP="00B11B5C">
            <w:pPr>
              <w:pStyle w:val="Tabletext"/>
              <w:jc w:val="center"/>
              <w:rPr>
                <w:sz w:val="20"/>
                <w:szCs w:val="20"/>
                <w:lang w:val="en-GB"/>
              </w:rPr>
            </w:pPr>
            <w:r w:rsidRPr="00B127D8">
              <w:rPr>
                <w:i/>
                <w:iCs/>
                <w:sz w:val="20"/>
                <w:szCs w:val="20"/>
                <w:lang w:val="en-GB"/>
              </w:rPr>
              <w:t>Name of the signalling point operator</w:t>
            </w:r>
          </w:p>
        </w:tc>
      </w:tr>
      <w:tr w:rsidR="002D3FFD" w:rsidRPr="00B127D8" w14:paraId="664AE376" w14:textId="77777777" w:rsidTr="004B39A0">
        <w:trPr>
          <w:tblHeader/>
        </w:trPr>
        <w:tc>
          <w:tcPr>
            <w:tcW w:w="1400" w:type="dxa"/>
          </w:tcPr>
          <w:p w14:paraId="772CCF80" w14:textId="77777777" w:rsidR="002D3FFD" w:rsidRPr="00B127D8" w:rsidRDefault="002D3FFD" w:rsidP="004B39A0">
            <w:pPr>
              <w:pStyle w:val="Tabletext"/>
              <w:rPr>
                <w:sz w:val="20"/>
                <w:szCs w:val="20"/>
              </w:rPr>
            </w:pPr>
            <w:r w:rsidRPr="00B127D8">
              <w:rPr>
                <w:i/>
                <w:iCs/>
                <w:sz w:val="20"/>
                <w:szCs w:val="20"/>
              </w:rPr>
              <w:t>ISPC</w:t>
            </w:r>
          </w:p>
        </w:tc>
        <w:tc>
          <w:tcPr>
            <w:tcW w:w="1400" w:type="dxa"/>
          </w:tcPr>
          <w:p w14:paraId="0D215DCF" w14:textId="77777777" w:rsidR="002D3FFD" w:rsidRPr="00B127D8" w:rsidRDefault="002D3FFD" w:rsidP="004B39A0">
            <w:pPr>
              <w:pStyle w:val="Tabletext"/>
              <w:rPr>
                <w:sz w:val="20"/>
                <w:szCs w:val="20"/>
              </w:rPr>
            </w:pPr>
            <w:r w:rsidRPr="00B127D8">
              <w:rPr>
                <w:i/>
                <w:iCs/>
                <w:sz w:val="20"/>
                <w:szCs w:val="20"/>
              </w:rPr>
              <w:t>DEC</w:t>
            </w:r>
          </w:p>
        </w:tc>
        <w:tc>
          <w:tcPr>
            <w:tcW w:w="3500" w:type="dxa"/>
            <w:vMerge/>
          </w:tcPr>
          <w:p w14:paraId="54188EDD" w14:textId="77777777" w:rsidR="002D3FFD" w:rsidRPr="00B127D8" w:rsidRDefault="002D3FFD" w:rsidP="004B39A0">
            <w:pPr>
              <w:pStyle w:val="Tabletext"/>
              <w:rPr>
                <w:sz w:val="20"/>
                <w:szCs w:val="20"/>
              </w:rPr>
            </w:pPr>
          </w:p>
        </w:tc>
        <w:tc>
          <w:tcPr>
            <w:tcW w:w="3500" w:type="dxa"/>
            <w:vMerge/>
          </w:tcPr>
          <w:p w14:paraId="4D2D84C2" w14:textId="77777777" w:rsidR="002D3FFD" w:rsidRPr="00B127D8" w:rsidRDefault="002D3FFD" w:rsidP="004B39A0">
            <w:pPr>
              <w:pStyle w:val="Tabletext"/>
              <w:rPr>
                <w:sz w:val="20"/>
                <w:szCs w:val="20"/>
              </w:rPr>
            </w:pPr>
          </w:p>
        </w:tc>
      </w:tr>
      <w:tr w:rsidR="002D3FFD" w:rsidRPr="00B127D8" w14:paraId="7736D8E0" w14:textId="77777777" w:rsidTr="004B39A0">
        <w:tc>
          <w:tcPr>
            <w:tcW w:w="9800" w:type="dxa"/>
            <w:gridSpan w:val="4"/>
          </w:tcPr>
          <w:p w14:paraId="62050FAA" w14:textId="77777777" w:rsidR="002D3FFD" w:rsidRPr="00B127D8" w:rsidRDefault="002D3FFD" w:rsidP="004B39A0">
            <w:pPr>
              <w:pStyle w:val="Tabletextbold"/>
              <w:keepNext/>
            </w:pPr>
            <w:r w:rsidRPr="00B127D8">
              <w:t>South Africa   ADD</w:t>
            </w:r>
          </w:p>
        </w:tc>
      </w:tr>
      <w:tr w:rsidR="002D3FFD" w:rsidRPr="00B127D8" w14:paraId="51F8924D" w14:textId="77777777" w:rsidTr="004B39A0">
        <w:tc>
          <w:tcPr>
            <w:tcW w:w="1400" w:type="dxa"/>
          </w:tcPr>
          <w:p w14:paraId="0E2B0DB4" w14:textId="77777777" w:rsidR="002D3FFD" w:rsidRPr="00B127D8" w:rsidRDefault="002D3FFD" w:rsidP="004B39A0">
            <w:pPr>
              <w:pStyle w:val="Tabletext"/>
              <w:rPr>
                <w:sz w:val="20"/>
                <w:szCs w:val="20"/>
              </w:rPr>
            </w:pPr>
            <w:r w:rsidRPr="00B127D8">
              <w:rPr>
                <w:sz w:val="20"/>
                <w:szCs w:val="20"/>
              </w:rPr>
              <w:t>6-113-3</w:t>
            </w:r>
          </w:p>
        </w:tc>
        <w:tc>
          <w:tcPr>
            <w:tcW w:w="1400" w:type="dxa"/>
          </w:tcPr>
          <w:p w14:paraId="24B95D7A" w14:textId="77777777" w:rsidR="002D3FFD" w:rsidRPr="00B127D8" w:rsidRDefault="002D3FFD" w:rsidP="004B39A0">
            <w:pPr>
              <w:pStyle w:val="Tabletext"/>
              <w:rPr>
                <w:sz w:val="20"/>
                <w:szCs w:val="20"/>
              </w:rPr>
            </w:pPr>
            <w:r w:rsidRPr="00B127D8">
              <w:rPr>
                <w:sz w:val="20"/>
                <w:szCs w:val="20"/>
              </w:rPr>
              <w:t>13195</w:t>
            </w:r>
          </w:p>
        </w:tc>
        <w:tc>
          <w:tcPr>
            <w:tcW w:w="3500" w:type="dxa"/>
          </w:tcPr>
          <w:p w14:paraId="7643D5CD" w14:textId="77777777" w:rsidR="002D3FFD" w:rsidRPr="00B127D8" w:rsidRDefault="002D3FFD" w:rsidP="004B39A0">
            <w:pPr>
              <w:pStyle w:val="Tabletext"/>
              <w:rPr>
                <w:sz w:val="20"/>
                <w:szCs w:val="20"/>
              </w:rPr>
            </w:pPr>
            <w:r w:rsidRPr="00B127D8">
              <w:rPr>
                <w:sz w:val="20"/>
                <w:szCs w:val="20"/>
              </w:rPr>
              <w:t>GQvSTP</w:t>
            </w:r>
          </w:p>
        </w:tc>
        <w:tc>
          <w:tcPr>
            <w:tcW w:w="3500" w:type="dxa"/>
          </w:tcPr>
          <w:p w14:paraId="236E1A6D" w14:textId="77777777" w:rsidR="002D3FFD" w:rsidRPr="00B127D8" w:rsidRDefault="002D3FFD" w:rsidP="004B39A0">
            <w:pPr>
              <w:pStyle w:val="Tabletext"/>
              <w:rPr>
                <w:sz w:val="20"/>
                <w:szCs w:val="20"/>
              </w:rPr>
            </w:pPr>
            <w:r w:rsidRPr="00B127D8">
              <w:rPr>
                <w:sz w:val="20"/>
                <w:szCs w:val="20"/>
              </w:rPr>
              <w:t>MTN Pty Ltd</w:t>
            </w:r>
          </w:p>
        </w:tc>
      </w:tr>
      <w:tr w:rsidR="002D3FFD" w:rsidRPr="00B127D8" w14:paraId="603B6FE5" w14:textId="77777777" w:rsidTr="004B39A0">
        <w:tc>
          <w:tcPr>
            <w:tcW w:w="9800" w:type="dxa"/>
            <w:gridSpan w:val="4"/>
          </w:tcPr>
          <w:p w14:paraId="4811717C" w14:textId="77777777" w:rsidR="002D3FFD" w:rsidRPr="00B127D8" w:rsidRDefault="002D3FFD" w:rsidP="004B39A0">
            <w:pPr>
              <w:pStyle w:val="Tabletextbold"/>
              <w:keepNext/>
            </w:pPr>
            <w:r w:rsidRPr="00B127D8">
              <w:t>United States   ADD</w:t>
            </w:r>
          </w:p>
        </w:tc>
      </w:tr>
      <w:tr w:rsidR="002D3FFD" w:rsidRPr="00B127D8" w14:paraId="3AC88921" w14:textId="77777777" w:rsidTr="004B39A0">
        <w:tc>
          <w:tcPr>
            <w:tcW w:w="1400" w:type="dxa"/>
          </w:tcPr>
          <w:p w14:paraId="634099D4" w14:textId="77777777" w:rsidR="002D3FFD" w:rsidRPr="00B127D8" w:rsidRDefault="002D3FFD" w:rsidP="004B39A0">
            <w:pPr>
              <w:pStyle w:val="Tabletext"/>
              <w:rPr>
                <w:sz w:val="20"/>
                <w:szCs w:val="20"/>
              </w:rPr>
            </w:pPr>
            <w:r w:rsidRPr="00B127D8">
              <w:rPr>
                <w:sz w:val="20"/>
                <w:szCs w:val="20"/>
              </w:rPr>
              <w:t>3-187-3</w:t>
            </w:r>
          </w:p>
        </w:tc>
        <w:tc>
          <w:tcPr>
            <w:tcW w:w="1400" w:type="dxa"/>
          </w:tcPr>
          <w:p w14:paraId="405A3A99" w14:textId="77777777" w:rsidR="002D3FFD" w:rsidRPr="00B127D8" w:rsidRDefault="002D3FFD" w:rsidP="004B39A0">
            <w:pPr>
              <w:pStyle w:val="Tabletext"/>
              <w:rPr>
                <w:sz w:val="20"/>
                <w:szCs w:val="20"/>
              </w:rPr>
            </w:pPr>
            <w:r w:rsidRPr="00B127D8">
              <w:rPr>
                <w:sz w:val="20"/>
                <w:szCs w:val="20"/>
              </w:rPr>
              <w:t>7643</w:t>
            </w:r>
          </w:p>
        </w:tc>
        <w:tc>
          <w:tcPr>
            <w:tcW w:w="3500" w:type="dxa"/>
          </w:tcPr>
          <w:p w14:paraId="6086DE97" w14:textId="77777777" w:rsidR="002D3FFD" w:rsidRPr="00B127D8" w:rsidRDefault="002D3FFD" w:rsidP="004B39A0">
            <w:pPr>
              <w:pStyle w:val="Tabletext"/>
              <w:rPr>
                <w:sz w:val="20"/>
                <w:szCs w:val="20"/>
              </w:rPr>
            </w:pPr>
            <w:r w:rsidRPr="00B127D8">
              <w:rPr>
                <w:sz w:val="20"/>
                <w:szCs w:val="20"/>
              </w:rPr>
              <w:t>Jacksonville Beach, FL</w:t>
            </w:r>
          </w:p>
        </w:tc>
        <w:tc>
          <w:tcPr>
            <w:tcW w:w="3500" w:type="dxa"/>
          </w:tcPr>
          <w:p w14:paraId="31162CFC" w14:textId="77777777" w:rsidR="002D3FFD" w:rsidRPr="00B127D8" w:rsidRDefault="002D3FFD" w:rsidP="004B39A0">
            <w:pPr>
              <w:pStyle w:val="Tabletext"/>
              <w:rPr>
                <w:sz w:val="20"/>
                <w:szCs w:val="20"/>
              </w:rPr>
            </w:pPr>
            <w:r w:rsidRPr="00B127D8">
              <w:rPr>
                <w:sz w:val="20"/>
                <w:szCs w:val="20"/>
              </w:rPr>
              <w:t>Latam Telecommunications, L.L.C.</w:t>
            </w:r>
          </w:p>
        </w:tc>
      </w:tr>
      <w:tr w:rsidR="002D3FFD" w:rsidRPr="00B127D8" w14:paraId="1F54D2E8" w14:textId="77777777" w:rsidTr="004B39A0">
        <w:tc>
          <w:tcPr>
            <w:tcW w:w="1400" w:type="dxa"/>
          </w:tcPr>
          <w:p w14:paraId="3A4178B3" w14:textId="77777777" w:rsidR="002D3FFD" w:rsidRPr="00B127D8" w:rsidRDefault="002D3FFD" w:rsidP="004B39A0">
            <w:pPr>
              <w:pStyle w:val="Tabletext"/>
              <w:rPr>
                <w:sz w:val="20"/>
                <w:szCs w:val="20"/>
              </w:rPr>
            </w:pPr>
            <w:r w:rsidRPr="00B127D8">
              <w:rPr>
                <w:sz w:val="20"/>
                <w:szCs w:val="20"/>
              </w:rPr>
              <w:t>3-203-0</w:t>
            </w:r>
          </w:p>
        </w:tc>
        <w:tc>
          <w:tcPr>
            <w:tcW w:w="1400" w:type="dxa"/>
          </w:tcPr>
          <w:p w14:paraId="7CC05054" w14:textId="77777777" w:rsidR="002D3FFD" w:rsidRPr="00B127D8" w:rsidRDefault="002D3FFD" w:rsidP="004B39A0">
            <w:pPr>
              <w:pStyle w:val="Tabletext"/>
              <w:rPr>
                <w:sz w:val="20"/>
                <w:szCs w:val="20"/>
              </w:rPr>
            </w:pPr>
            <w:r w:rsidRPr="00B127D8">
              <w:rPr>
                <w:sz w:val="20"/>
                <w:szCs w:val="20"/>
              </w:rPr>
              <w:t>7768</w:t>
            </w:r>
          </w:p>
        </w:tc>
        <w:tc>
          <w:tcPr>
            <w:tcW w:w="3500" w:type="dxa"/>
          </w:tcPr>
          <w:p w14:paraId="78D69688" w14:textId="77777777" w:rsidR="002D3FFD" w:rsidRPr="00B127D8" w:rsidRDefault="002D3FFD" w:rsidP="004B39A0">
            <w:pPr>
              <w:pStyle w:val="Tabletext"/>
              <w:rPr>
                <w:sz w:val="20"/>
                <w:szCs w:val="20"/>
              </w:rPr>
            </w:pPr>
            <w:r w:rsidRPr="00B127D8">
              <w:rPr>
                <w:sz w:val="20"/>
                <w:szCs w:val="20"/>
              </w:rPr>
              <w:t>Jacksonville Beach, FL</w:t>
            </w:r>
          </w:p>
        </w:tc>
        <w:tc>
          <w:tcPr>
            <w:tcW w:w="3500" w:type="dxa"/>
          </w:tcPr>
          <w:p w14:paraId="5B59CE86" w14:textId="77777777" w:rsidR="002D3FFD" w:rsidRPr="00B127D8" w:rsidRDefault="002D3FFD" w:rsidP="004B39A0">
            <w:pPr>
              <w:pStyle w:val="Tabletext"/>
              <w:rPr>
                <w:sz w:val="20"/>
                <w:szCs w:val="20"/>
              </w:rPr>
            </w:pPr>
            <w:r w:rsidRPr="00B127D8">
              <w:rPr>
                <w:sz w:val="20"/>
                <w:szCs w:val="20"/>
              </w:rPr>
              <w:t>Latam Telecommunications, L.L.C.</w:t>
            </w:r>
          </w:p>
        </w:tc>
      </w:tr>
    </w:tbl>
    <w:p w14:paraId="142BDB29" w14:textId="77777777" w:rsidR="002D3FFD" w:rsidRDefault="002D3FFD" w:rsidP="002D3FFD"/>
    <w:p w14:paraId="7183754E" w14:textId="77777777" w:rsidR="002D3FFD" w:rsidRDefault="002D3FFD" w:rsidP="002D3FFD">
      <w:r>
        <w:t>____________</w:t>
      </w:r>
    </w:p>
    <w:p w14:paraId="5B382121" w14:textId="77777777" w:rsidR="002D3FFD" w:rsidRPr="000355DB" w:rsidRDefault="002D3FFD" w:rsidP="002D3FFD">
      <w:pPr>
        <w:jc w:val="left"/>
        <w:rPr>
          <w:sz w:val="18"/>
          <w:szCs w:val="18"/>
        </w:rPr>
      </w:pPr>
      <w:r w:rsidRPr="000355DB">
        <w:rPr>
          <w:sz w:val="18"/>
          <w:szCs w:val="18"/>
        </w:rPr>
        <w:t>ISPC: International Signalling Point Codes.</w:t>
      </w:r>
    </w:p>
    <w:p w14:paraId="466538C3" w14:textId="77777777" w:rsidR="002D3FFD" w:rsidRDefault="002D3FFD" w:rsidP="007C0BA7">
      <w:pPr>
        <w:rPr>
          <w:rFonts w:eastAsia="Arial"/>
          <w:lang w:val="fr-CH"/>
        </w:rPr>
      </w:pPr>
    </w:p>
    <w:p w14:paraId="2DD36B1F" w14:textId="77777777" w:rsidR="000355DB" w:rsidRDefault="000355DB" w:rsidP="000355DB">
      <w:pPr>
        <w:rPr>
          <w:rFonts w:eastAsia="Arial"/>
          <w:lang w:val="fr-CH"/>
        </w:rPr>
      </w:pPr>
    </w:p>
    <w:p w14:paraId="715B8677" w14:textId="77777777" w:rsidR="000355DB" w:rsidRPr="000355DB" w:rsidRDefault="000355DB" w:rsidP="000355DB">
      <w:pPr>
        <w:pStyle w:val="Heading2grey"/>
        <w:rPr>
          <w:lang w:val="en-GB"/>
        </w:rPr>
      </w:pPr>
      <w:bookmarkStart w:id="1636" w:name="_Toc36875243"/>
      <w:bookmarkStart w:id="1637" w:name="_Toc517792343"/>
      <w:r w:rsidRPr="000355DB">
        <w:rPr>
          <w:lang w:val="en-GB"/>
        </w:rPr>
        <w:t xml:space="preserve">National Numbering Plan </w:t>
      </w:r>
      <w:r w:rsidRPr="000355DB">
        <w:rPr>
          <w:lang w:val="en-GB"/>
        </w:rPr>
        <w:br/>
        <w:t>(According to Recommendation ITU-T E.129 (01/2013))</w:t>
      </w:r>
      <w:bookmarkEnd w:id="1636"/>
      <w:bookmarkEnd w:id="1637"/>
    </w:p>
    <w:p w14:paraId="5F42666F" w14:textId="77777777" w:rsidR="000355DB" w:rsidRPr="008E79E9" w:rsidRDefault="000355DB" w:rsidP="000355DB">
      <w:pPr>
        <w:jc w:val="center"/>
        <w:rPr>
          <w:rFonts w:eastAsia="SimSun" w:cs="Arial"/>
          <w:lang w:val="en-GB"/>
        </w:rPr>
      </w:pPr>
      <w:bookmarkStart w:id="1638" w:name="_Toc36875244"/>
      <w:bookmarkStart w:id="1639" w:name="_Toc517792344"/>
      <w:r w:rsidRPr="008E79E9">
        <w:rPr>
          <w:rFonts w:eastAsia="SimSun" w:cs="Arial"/>
        </w:rPr>
        <w:t>See URL:</w:t>
      </w:r>
      <w:bookmarkEnd w:id="1638"/>
      <w:r w:rsidRPr="008E79E9">
        <w:rPr>
          <w:rFonts w:eastAsia="SimSun" w:cs="Arial"/>
        </w:rPr>
        <w:t xml:space="preserve"> </w:t>
      </w:r>
      <w:bookmarkEnd w:id="1639"/>
      <w:r w:rsidRPr="008E79E9">
        <w:t>www.itu.int/itu-t/nnp</w:t>
      </w:r>
    </w:p>
    <w:p w14:paraId="11609D0C" w14:textId="77777777" w:rsidR="000355DB" w:rsidRPr="000A5EDB" w:rsidRDefault="000355DB" w:rsidP="000355DB">
      <w:pPr>
        <w:rPr>
          <w:rFonts w:eastAsia="SimSun"/>
          <w:lang w:val="en-GB"/>
        </w:rPr>
      </w:pPr>
      <w:r w:rsidRPr="000A5EDB">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42759E57" w14:textId="77777777" w:rsidR="000355DB" w:rsidRPr="000A5EDB" w:rsidRDefault="000355DB" w:rsidP="000355DB">
      <w:pPr>
        <w:rPr>
          <w:rFonts w:eastAsia="SimSun"/>
        </w:rPr>
      </w:pPr>
      <w:r w:rsidRPr="000A5EDB">
        <w:rPr>
          <w:rFonts w:eastAsia="SimSun"/>
        </w:rPr>
        <w:t xml:space="preserve">For their numbering website, or when sending their information to ITU/TSB (e-mail: </w:t>
      </w:r>
      <w:hyperlink r:id="rId40" w:history="1">
        <w:r w:rsidRPr="000A5EDB">
          <w:rPr>
            <w:rFonts w:eastAsia="SimSun"/>
          </w:rPr>
          <w:t>tsbtson@itu.int</w:t>
        </w:r>
      </w:hyperlink>
      <w:r w:rsidRPr="000A5EDB">
        <w:rPr>
          <w:rFonts w:eastAsia="SimSun"/>
        </w:rPr>
        <w:t>), administrations are kindly requested to use the format as explained in Recommendation ITU-T E.129. They are reminded that they will be responsible for the timely update of this information.</w:t>
      </w:r>
    </w:p>
    <w:p w14:paraId="3548464C" w14:textId="77777777" w:rsidR="000355DB" w:rsidRPr="000A5EDB" w:rsidRDefault="000355DB" w:rsidP="000355DB">
      <w:pPr>
        <w:rPr>
          <w:rFonts w:eastAsia="SimSun"/>
        </w:rPr>
      </w:pPr>
      <w:r w:rsidRPr="000A5EDB">
        <w:rPr>
          <w:rFonts w:eastAsia="SimSun"/>
        </w:rPr>
        <w:t>From 1.I</w:t>
      </w:r>
      <w:r>
        <w:rPr>
          <w:rFonts w:eastAsia="SimSun"/>
        </w:rPr>
        <w:t>V</w:t>
      </w:r>
      <w:r w:rsidRPr="000A5EDB">
        <w:rPr>
          <w:rFonts w:eastAsia="SimSun"/>
          <w:lang w:val="en-GB"/>
        </w:rPr>
        <w:t xml:space="preserve">.2026, </w:t>
      </w:r>
      <w:r w:rsidRPr="000A5EDB">
        <w:rPr>
          <w:rFonts w:eastAsia="SimSun"/>
        </w:rPr>
        <w:t>the following countries/geographical areas have updated their national numbering plan on our site:</w:t>
      </w:r>
    </w:p>
    <w:p w14:paraId="30BDB185" w14:textId="77777777" w:rsidR="000355DB" w:rsidRPr="000A5EDB" w:rsidRDefault="000355DB" w:rsidP="000355DB">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0355DB" w:rsidRPr="000A5EDB" w14:paraId="36C1CD6C" w14:textId="77777777" w:rsidTr="004B39A0">
        <w:trPr>
          <w:jc w:val="center"/>
        </w:trPr>
        <w:tc>
          <w:tcPr>
            <w:tcW w:w="3823" w:type="dxa"/>
            <w:hideMark/>
          </w:tcPr>
          <w:p w14:paraId="785001F8" w14:textId="269AF62B" w:rsidR="000355DB" w:rsidRPr="000A5EDB" w:rsidRDefault="000355DB" w:rsidP="004B39A0">
            <w:pPr>
              <w:spacing w:before="40" w:after="40"/>
              <w:jc w:val="center"/>
              <w:rPr>
                <w:rFonts w:cs="Arial"/>
                <w:i/>
              </w:rPr>
            </w:pPr>
            <w:r w:rsidRPr="000A5EDB">
              <w:rPr>
                <w:i/>
              </w:rPr>
              <w:t>Country/</w:t>
            </w:r>
            <w:r w:rsidRPr="000A5EDB">
              <w:rPr>
                <w:rFonts w:cs="Arial"/>
                <w:i/>
              </w:rPr>
              <w:t>Geographical area</w:t>
            </w:r>
          </w:p>
        </w:tc>
        <w:tc>
          <w:tcPr>
            <w:tcW w:w="3010" w:type="dxa"/>
            <w:hideMark/>
          </w:tcPr>
          <w:p w14:paraId="30689250" w14:textId="77777777" w:rsidR="000355DB" w:rsidRPr="000A5EDB" w:rsidRDefault="000355DB" w:rsidP="004B39A0">
            <w:pPr>
              <w:spacing w:before="40" w:after="40"/>
              <w:jc w:val="center"/>
              <w:rPr>
                <w:rFonts w:cs="Arial"/>
                <w:i/>
                <w:iCs/>
                <w:lang w:val="fr-CH"/>
              </w:rPr>
            </w:pPr>
            <w:r w:rsidRPr="000A5EDB">
              <w:rPr>
                <w:i/>
                <w:iCs/>
                <w:lang w:val="fr-CH"/>
              </w:rPr>
              <w:t>Country Code (CC)</w:t>
            </w:r>
          </w:p>
        </w:tc>
      </w:tr>
      <w:tr w:rsidR="000355DB" w:rsidRPr="000A5EDB" w14:paraId="388EA365" w14:textId="77777777" w:rsidTr="004B39A0">
        <w:trPr>
          <w:jc w:val="center"/>
        </w:trPr>
        <w:tc>
          <w:tcPr>
            <w:tcW w:w="3823" w:type="dxa"/>
          </w:tcPr>
          <w:p w14:paraId="43F27137" w14:textId="77777777" w:rsidR="000355DB" w:rsidRPr="000A5EDB" w:rsidRDefault="000355DB" w:rsidP="004B39A0">
            <w:pPr>
              <w:tabs>
                <w:tab w:val="left" w:pos="1020"/>
              </w:tabs>
              <w:spacing w:before="40" w:after="40"/>
            </w:pPr>
            <w:r w:rsidRPr="007257F5">
              <w:t>Hungary</w:t>
            </w:r>
          </w:p>
        </w:tc>
        <w:tc>
          <w:tcPr>
            <w:tcW w:w="3010" w:type="dxa"/>
          </w:tcPr>
          <w:p w14:paraId="46EE21AC" w14:textId="77777777" w:rsidR="000355DB" w:rsidRPr="000A5EDB" w:rsidRDefault="000355DB" w:rsidP="004B39A0">
            <w:pPr>
              <w:spacing w:before="40" w:after="40"/>
              <w:jc w:val="center"/>
            </w:pPr>
            <w:r w:rsidRPr="000A5EDB">
              <w:t>+</w:t>
            </w:r>
            <w:r>
              <w:t>36</w:t>
            </w:r>
          </w:p>
        </w:tc>
      </w:tr>
    </w:tbl>
    <w:p w14:paraId="531F2059" w14:textId="77777777" w:rsidR="000355DB" w:rsidRDefault="000355DB" w:rsidP="000355DB">
      <w:pPr>
        <w:pStyle w:val="NoSpacing"/>
        <w:spacing w:before="20" w:after="20"/>
        <w:rPr>
          <w:sz w:val="20"/>
          <w:szCs w:val="20"/>
        </w:rPr>
      </w:pPr>
    </w:p>
    <w:p w14:paraId="4E37B167" w14:textId="77777777" w:rsidR="000355DB" w:rsidRDefault="000355DB" w:rsidP="000355DB">
      <w:pPr>
        <w:rPr>
          <w:rFonts w:eastAsia="Arial"/>
          <w:lang w:val="fr-CH"/>
        </w:rPr>
      </w:pPr>
    </w:p>
    <w:sectPr w:rsidR="000355DB" w:rsidSect="000C74CD">
      <w:footerReference w:type="even" r:id="rId41"/>
      <w:footerReference w:type="default" r:id="rId42"/>
      <w:footerReference w:type="first" r:id="rId43"/>
      <w:type w:val="continuous"/>
      <w:pgSz w:w="11901" w:h="16840" w:code="9"/>
      <w:pgMar w:top="1134" w:right="1134" w:bottom="1134" w:left="113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C82C7" w14:textId="77777777" w:rsidR="001B18D1" w:rsidRPr="00544B46" w:rsidRDefault="001B18D1" w:rsidP="00544B46">
      <w:pPr>
        <w:pStyle w:val="Footer"/>
      </w:pPr>
    </w:p>
  </w:endnote>
  <w:endnote w:type="continuationSeparator" w:id="0">
    <w:p w14:paraId="6ECAFEB0" w14:textId="77777777" w:rsidR="001B18D1" w:rsidRDefault="001B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332E7DF5"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DA1A84">
            <w:rPr>
              <w:color w:val="FFFFFF"/>
              <w:lang w:val="es-ES_tradnl"/>
            </w:rPr>
            <w:t>1339</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1C1E27BB"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DA1A84">
            <w:rPr>
              <w:color w:val="FFFFFF"/>
              <w:lang w:val="es-ES_tradnl"/>
            </w:rPr>
            <w:t>1339</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330F858D">
                <wp:extent cx="506095" cy="554990"/>
                <wp:effectExtent l="0" t="0" r="8255" b="0"/>
                <wp:docPr id="3" name="Picture 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Layout w:type="fixed"/>
      <w:tblCellMar>
        <w:left w:w="0" w:type="dxa"/>
        <w:right w:w="0" w:type="dxa"/>
      </w:tblCellMar>
      <w:tblLook w:val="0000" w:firstRow="0" w:lastRow="0" w:firstColumn="0" w:lastColumn="0" w:noHBand="0" w:noVBand="0"/>
    </w:tblPr>
    <w:tblGrid>
      <w:gridCol w:w="1875"/>
      <w:gridCol w:w="7764"/>
    </w:tblGrid>
    <w:tr w:rsidR="0027359E" w:rsidRPr="007F091C" w14:paraId="1C5DDC5E" w14:textId="77777777" w:rsidTr="006509DC">
      <w:trPr>
        <w:cantSplit/>
        <w:jc w:val="center"/>
      </w:trPr>
      <w:tc>
        <w:tcPr>
          <w:tcW w:w="1761" w:type="dxa"/>
          <w:shd w:val="clear" w:color="auto" w:fill="4C4C4C"/>
        </w:tcPr>
        <w:p w14:paraId="7FFBF557" w14:textId="042C74F1"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DA1A84">
            <w:rPr>
              <w:color w:val="FFFFFF"/>
              <w:lang w:val="es-ES_tradnl"/>
            </w:rPr>
            <w:t>1339</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right"/>
      <w:shd w:val="clear" w:color="auto" w:fill="0066FF"/>
      <w:tblLayout w:type="fixed"/>
      <w:tblCellMar>
        <w:left w:w="0" w:type="dxa"/>
        <w:right w:w="0" w:type="dxa"/>
      </w:tblCellMar>
      <w:tblLook w:val="0000" w:firstRow="0" w:lastRow="0" w:firstColumn="0" w:lastColumn="0" w:noHBand="0" w:noVBand="0"/>
    </w:tblPr>
    <w:tblGrid>
      <w:gridCol w:w="7833"/>
      <w:gridCol w:w="1806"/>
    </w:tblGrid>
    <w:tr w:rsidR="0027359E" w:rsidRPr="007F091C" w14:paraId="29D0A79A" w14:textId="77777777" w:rsidTr="006509DC">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5D21B8D2"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DA1A84">
            <w:rPr>
              <w:color w:val="FFFFFF"/>
              <w:lang w:val="es-ES_tradnl"/>
            </w:rPr>
            <w:t>1339</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54753B8D"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DA1A84">
            <w:rPr>
              <w:color w:val="FFFFFF"/>
              <w:lang w:val="es-ES_tradnl"/>
            </w:rPr>
            <w:t>1339</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E8EC0" w14:textId="77777777" w:rsidR="001B18D1" w:rsidRDefault="001B18D1">
      <w:r>
        <w:separator/>
      </w:r>
    </w:p>
  </w:footnote>
  <w:footnote w:type="continuationSeparator" w:id="0">
    <w:p w14:paraId="58DA9BAC" w14:textId="77777777" w:rsidR="001B18D1" w:rsidRDefault="001B1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023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405C5F"/>
    <w:multiLevelType w:val="hybridMultilevel"/>
    <w:tmpl w:val="3CD641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8"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9" w15:restartNumberingAfterBreak="0">
    <w:nsid w:val="4D493FF0"/>
    <w:multiLevelType w:val="hybridMultilevel"/>
    <w:tmpl w:val="9176C766"/>
    <w:lvl w:ilvl="0" w:tplc="B5D8CD7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5"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1" w15:restartNumberingAfterBreak="0">
    <w:nsid w:val="78CD1B1F"/>
    <w:multiLevelType w:val="hybridMultilevel"/>
    <w:tmpl w:val="3E6AF2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42407387">
    <w:abstractNumId w:val="30"/>
  </w:num>
  <w:num w:numId="2" w16cid:durableId="752122098">
    <w:abstractNumId w:val="23"/>
  </w:num>
  <w:num w:numId="3" w16cid:durableId="1419523506">
    <w:abstractNumId w:val="16"/>
  </w:num>
  <w:num w:numId="4" w16cid:durableId="1969117187">
    <w:abstractNumId w:val="15"/>
  </w:num>
  <w:num w:numId="5" w16cid:durableId="786922985">
    <w:abstractNumId w:val="40"/>
  </w:num>
  <w:num w:numId="6" w16cid:durableId="2001156126">
    <w:abstractNumId w:val="39"/>
  </w:num>
  <w:num w:numId="7" w16cid:durableId="1446775744">
    <w:abstractNumId w:val="29"/>
  </w:num>
  <w:num w:numId="8" w16cid:durableId="1655833279">
    <w:abstractNumId w:val="35"/>
  </w:num>
  <w:num w:numId="9" w16cid:durableId="783038310">
    <w:abstractNumId w:val="27"/>
  </w:num>
  <w:num w:numId="10" w16cid:durableId="1905411743">
    <w:abstractNumId w:val="17"/>
  </w:num>
  <w:num w:numId="11" w16cid:durableId="1028874725">
    <w:abstractNumId w:val="26"/>
  </w:num>
  <w:num w:numId="12" w16cid:durableId="1305358313">
    <w:abstractNumId w:val="11"/>
  </w:num>
  <w:num w:numId="13" w16cid:durableId="530463318">
    <w:abstractNumId w:val="32"/>
  </w:num>
  <w:num w:numId="14" w16cid:durableId="961617805">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5" w16cid:durableId="976178359">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16" w16cid:durableId="1459254371">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17" w16cid:durableId="142963718">
    <w:abstractNumId w:val="13"/>
  </w:num>
  <w:num w:numId="18" w16cid:durableId="81822859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2398130">
    <w:abstractNumId w:val="38"/>
  </w:num>
  <w:num w:numId="20" w16cid:durableId="452408558">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1" w16cid:durableId="205416460">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22" w16cid:durableId="757410570">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3" w16cid:durableId="1673099309">
    <w:abstractNumId w:val="28"/>
  </w:num>
  <w:num w:numId="24" w16cid:durableId="234360941">
    <w:abstractNumId w:val="7"/>
  </w:num>
  <w:num w:numId="25" w16cid:durableId="164126172">
    <w:abstractNumId w:val="6"/>
  </w:num>
  <w:num w:numId="26" w16cid:durableId="847212188">
    <w:abstractNumId w:val="5"/>
  </w:num>
  <w:num w:numId="27" w16cid:durableId="1650287908">
    <w:abstractNumId w:val="4"/>
  </w:num>
  <w:num w:numId="28" w16cid:durableId="2020308177">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9" w16cid:durableId="790904722">
    <w:abstractNumId w:val="12"/>
  </w:num>
  <w:num w:numId="30" w16cid:durableId="1622689955">
    <w:abstractNumId w:val="21"/>
  </w:num>
  <w:num w:numId="31" w16cid:durableId="1338116775">
    <w:abstractNumId w:val="8"/>
  </w:num>
  <w:num w:numId="32" w16cid:durableId="123041921">
    <w:abstractNumId w:val="3"/>
  </w:num>
  <w:num w:numId="33" w16cid:durableId="1484928596">
    <w:abstractNumId w:val="2"/>
  </w:num>
  <w:num w:numId="34" w16cid:durableId="327908681">
    <w:abstractNumId w:val="1"/>
  </w:num>
  <w:num w:numId="35" w16cid:durableId="1368874772">
    <w:abstractNumId w:val="0"/>
  </w:num>
  <w:num w:numId="36" w16cid:durableId="1945192569">
    <w:abstractNumId w:val="36"/>
  </w:num>
  <w:num w:numId="37" w16cid:durableId="1825464440">
    <w:abstractNumId w:val="34"/>
  </w:num>
  <w:num w:numId="38" w16cid:durableId="1128358259">
    <w:abstractNumId w:val="14"/>
  </w:num>
  <w:num w:numId="39" w16cid:durableId="1474251826">
    <w:abstractNumId w:val="19"/>
  </w:num>
  <w:num w:numId="40" w16cid:durableId="326204418">
    <w:abstractNumId w:val="20"/>
  </w:num>
  <w:num w:numId="41" w16cid:durableId="1053238474">
    <w:abstractNumId w:val="31"/>
  </w:num>
  <w:num w:numId="42" w16cid:durableId="1272086205">
    <w:abstractNumId w:val="22"/>
  </w:num>
  <w:num w:numId="43" w16cid:durableId="812521840">
    <w:abstractNumId w:val="10"/>
  </w:num>
  <w:num w:numId="44" w16cid:durableId="309671913">
    <w:abstractNumId w:val="18"/>
  </w:num>
  <w:num w:numId="45" w16cid:durableId="1788238685">
    <w:abstractNumId w:val="25"/>
  </w:num>
  <w:num w:numId="46" w16cid:durableId="959385389">
    <w:abstractNumId w:val="42"/>
  </w:num>
  <w:num w:numId="47" w16cid:durableId="882132856">
    <w:abstractNumId w:val="33"/>
  </w:num>
  <w:num w:numId="48" w16cid:durableId="932131540">
    <w:abstractNumId w:val="24"/>
  </w:num>
  <w:num w:numId="49" w16cid:durableId="204291806">
    <w:abstractNumId w:val="9"/>
  </w:num>
  <w:num w:numId="50" w16cid:durableId="924923767">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activeWritingStyle w:appName="MSWord" w:lang="en-AU" w:vendorID="64" w:dllVersion="0" w:nlCheck="1" w:checkStyle="0"/>
  <w:activeWritingStyle w:appName="MSWord" w:lang="es-MX" w:vendorID="64" w:dllVersion="0" w:nlCheck="1" w:checkStyle="0"/>
  <w:activeWritingStyle w:appName="MSWord" w:lang="es-419"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C18"/>
    <w:rsid w:val="00000FF4"/>
    <w:rsid w:val="00001235"/>
    <w:rsid w:val="00001517"/>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C45"/>
    <w:rsid w:val="00003DAE"/>
    <w:rsid w:val="0000457B"/>
    <w:rsid w:val="000046D0"/>
    <w:rsid w:val="00004974"/>
    <w:rsid w:val="00004DC7"/>
    <w:rsid w:val="00004E01"/>
    <w:rsid w:val="000052C5"/>
    <w:rsid w:val="00005351"/>
    <w:rsid w:val="00005B65"/>
    <w:rsid w:val="00005B6E"/>
    <w:rsid w:val="00005FBB"/>
    <w:rsid w:val="0000609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5ED"/>
    <w:rsid w:val="000107A8"/>
    <w:rsid w:val="00010807"/>
    <w:rsid w:val="00010CCA"/>
    <w:rsid w:val="00010D6F"/>
    <w:rsid w:val="0001109F"/>
    <w:rsid w:val="000114E1"/>
    <w:rsid w:val="000114E2"/>
    <w:rsid w:val="00011C5D"/>
    <w:rsid w:val="00011D62"/>
    <w:rsid w:val="00011F38"/>
    <w:rsid w:val="00012041"/>
    <w:rsid w:val="00012305"/>
    <w:rsid w:val="000123B9"/>
    <w:rsid w:val="000124DE"/>
    <w:rsid w:val="00012511"/>
    <w:rsid w:val="000125FB"/>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649"/>
    <w:rsid w:val="00015C04"/>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6F6F"/>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55B"/>
    <w:rsid w:val="00031768"/>
    <w:rsid w:val="00031CB0"/>
    <w:rsid w:val="00031CF1"/>
    <w:rsid w:val="00031E0F"/>
    <w:rsid w:val="00031FBC"/>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5DB"/>
    <w:rsid w:val="0003560D"/>
    <w:rsid w:val="00035977"/>
    <w:rsid w:val="00035A42"/>
    <w:rsid w:val="00035A98"/>
    <w:rsid w:val="00035AD6"/>
    <w:rsid w:val="00035E3A"/>
    <w:rsid w:val="000361BE"/>
    <w:rsid w:val="0003634B"/>
    <w:rsid w:val="00036586"/>
    <w:rsid w:val="000368D8"/>
    <w:rsid w:val="000368E7"/>
    <w:rsid w:val="00036A10"/>
    <w:rsid w:val="00036BEC"/>
    <w:rsid w:val="00036D71"/>
    <w:rsid w:val="00036FD4"/>
    <w:rsid w:val="00037181"/>
    <w:rsid w:val="00037407"/>
    <w:rsid w:val="00037E79"/>
    <w:rsid w:val="00037EB4"/>
    <w:rsid w:val="00040160"/>
    <w:rsid w:val="00040208"/>
    <w:rsid w:val="0004036D"/>
    <w:rsid w:val="000403E5"/>
    <w:rsid w:val="00040639"/>
    <w:rsid w:val="000406A0"/>
    <w:rsid w:val="00040BD1"/>
    <w:rsid w:val="00040DCC"/>
    <w:rsid w:val="00040FB4"/>
    <w:rsid w:val="000410C1"/>
    <w:rsid w:val="000413F1"/>
    <w:rsid w:val="00041498"/>
    <w:rsid w:val="00041772"/>
    <w:rsid w:val="0004179E"/>
    <w:rsid w:val="000417A7"/>
    <w:rsid w:val="00041B2A"/>
    <w:rsid w:val="00041C17"/>
    <w:rsid w:val="00041D31"/>
    <w:rsid w:val="00041E9A"/>
    <w:rsid w:val="00041F7D"/>
    <w:rsid w:val="00042076"/>
    <w:rsid w:val="000424BA"/>
    <w:rsid w:val="000426CE"/>
    <w:rsid w:val="0004295C"/>
    <w:rsid w:val="00042A2A"/>
    <w:rsid w:val="00042C17"/>
    <w:rsid w:val="00042C62"/>
    <w:rsid w:val="00042F61"/>
    <w:rsid w:val="00043328"/>
    <w:rsid w:val="0004345F"/>
    <w:rsid w:val="000434CE"/>
    <w:rsid w:val="000439C8"/>
    <w:rsid w:val="00043C6A"/>
    <w:rsid w:val="00043FC0"/>
    <w:rsid w:val="0004400A"/>
    <w:rsid w:val="0004401A"/>
    <w:rsid w:val="00044130"/>
    <w:rsid w:val="000441B5"/>
    <w:rsid w:val="000441DB"/>
    <w:rsid w:val="000441F8"/>
    <w:rsid w:val="0004426D"/>
    <w:rsid w:val="00044B9F"/>
    <w:rsid w:val="00044D71"/>
    <w:rsid w:val="00044F72"/>
    <w:rsid w:val="00045278"/>
    <w:rsid w:val="000456B1"/>
    <w:rsid w:val="0004596E"/>
    <w:rsid w:val="00046038"/>
    <w:rsid w:val="000460A5"/>
    <w:rsid w:val="0004620E"/>
    <w:rsid w:val="00046529"/>
    <w:rsid w:val="000465EB"/>
    <w:rsid w:val="00046BE3"/>
    <w:rsid w:val="00046E40"/>
    <w:rsid w:val="000471B6"/>
    <w:rsid w:val="00047507"/>
    <w:rsid w:val="000479FB"/>
    <w:rsid w:val="00047AC3"/>
    <w:rsid w:val="00047EAE"/>
    <w:rsid w:val="0005003E"/>
    <w:rsid w:val="0005027E"/>
    <w:rsid w:val="000504F2"/>
    <w:rsid w:val="00050583"/>
    <w:rsid w:val="00050759"/>
    <w:rsid w:val="000507F6"/>
    <w:rsid w:val="00050864"/>
    <w:rsid w:val="00050B77"/>
    <w:rsid w:val="00050C77"/>
    <w:rsid w:val="00050D55"/>
    <w:rsid w:val="0005116A"/>
    <w:rsid w:val="00051208"/>
    <w:rsid w:val="00051213"/>
    <w:rsid w:val="00051416"/>
    <w:rsid w:val="00051A11"/>
    <w:rsid w:val="00051BD0"/>
    <w:rsid w:val="00051D2A"/>
    <w:rsid w:val="00051DDD"/>
    <w:rsid w:val="0005205E"/>
    <w:rsid w:val="0005218B"/>
    <w:rsid w:val="00052378"/>
    <w:rsid w:val="0005257A"/>
    <w:rsid w:val="000527D5"/>
    <w:rsid w:val="00052A14"/>
    <w:rsid w:val="00052BBD"/>
    <w:rsid w:val="00052D43"/>
    <w:rsid w:val="00053212"/>
    <w:rsid w:val="000532AD"/>
    <w:rsid w:val="00053431"/>
    <w:rsid w:val="00053467"/>
    <w:rsid w:val="00053E4F"/>
    <w:rsid w:val="00054197"/>
    <w:rsid w:val="0005435D"/>
    <w:rsid w:val="0005450E"/>
    <w:rsid w:val="000545C3"/>
    <w:rsid w:val="00054745"/>
    <w:rsid w:val="00054ABF"/>
    <w:rsid w:val="00054C24"/>
    <w:rsid w:val="00054D03"/>
    <w:rsid w:val="00054D83"/>
    <w:rsid w:val="00055104"/>
    <w:rsid w:val="0005514C"/>
    <w:rsid w:val="000551F3"/>
    <w:rsid w:val="000557A0"/>
    <w:rsid w:val="00055824"/>
    <w:rsid w:val="00055AAF"/>
    <w:rsid w:val="00055C1A"/>
    <w:rsid w:val="00055EDC"/>
    <w:rsid w:val="00055F13"/>
    <w:rsid w:val="00055FE0"/>
    <w:rsid w:val="000564A2"/>
    <w:rsid w:val="0005668F"/>
    <w:rsid w:val="000568FF"/>
    <w:rsid w:val="00056989"/>
    <w:rsid w:val="00056D7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6CD"/>
    <w:rsid w:val="00062BA6"/>
    <w:rsid w:val="00062D30"/>
    <w:rsid w:val="000630DA"/>
    <w:rsid w:val="000631E3"/>
    <w:rsid w:val="000634EA"/>
    <w:rsid w:val="000636FF"/>
    <w:rsid w:val="00063813"/>
    <w:rsid w:val="00063950"/>
    <w:rsid w:val="00063968"/>
    <w:rsid w:val="000639F0"/>
    <w:rsid w:val="00063FA2"/>
    <w:rsid w:val="00064238"/>
    <w:rsid w:val="0006429C"/>
    <w:rsid w:val="0006429E"/>
    <w:rsid w:val="00064550"/>
    <w:rsid w:val="00064B9F"/>
    <w:rsid w:val="00064CC4"/>
    <w:rsid w:val="00064E11"/>
    <w:rsid w:val="00064F82"/>
    <w:rsid w:val="0006530E"/>
    <w:rsid w:val="000654E8"/>
    <w:rsid w:val="000655E1"/>
    <w:rsid w:val="00065937"/>
    <w:rsid w:val="00065B3D"/>
    <w:rsid w:val="00066068"/>
    <w:rsid w:val="000660ED"/>
    <w:rsid w:val="000662EA"/>
    <w:rsid w:val="00066FAE"/>
    <w:rsid w:val="0006743F"/>
    <w:rsid w:val="0007057F"/>
    <w:rsid w:val="000706BF"/>
    <w:rsid w:val="00070BB5"/>
    <w:rsid w:val="00070BD4"/>
    <w:rsid w:val="00070C48"/>
    <w:rsid w:val="000710A3"/>
    <w:rsid w:val="00071387"/>
    <w:rsid w:val="00071792"/>
    <w:rsid w:val="00071A15"/>
    <w:rsid w:val="000721A6"/>
    <w:rsid w:val="000722A3"/>
    <w:rsid w:val="0007240C"/>
    <w:rsid w:val="00072F20"/>
    <w:rsid w:val="00073036"/>
    <w:rsid w:val="00073061"/>
    <w:rsid w:val="0007319B"/>
    <w:rsid w:val="000731EE"/>
    <w:rsid w:val="00073CDF"/>
    <w:rsid w:val="00073F80"/>
    <w:rsid w:val="00074047"/>
    <w:rsid w:val="0007416B"/>
    <w:rsid w:val="0007437E"/>
    <w:rsid w:val="0007438A"/>
    <w:rsid w:val="000745B0"/>
    <w:rsid w:val="00074708"/>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77FBF"/>
    <w:rsid w:val="000804BC"/>
    <w:rsid w:val="000806BE"/>
    <w:rsid w:val="00080765"/>
    <w:rsid w:val="0008078B"/>
    <w:rsid w:val="000808FE"/>
    <w:rsid w:val="0008093B"/>
    <w:rsid w:val="00080A65"/>
    <w:rsid w:val="000812D6"/>
    <w:rsid w:val="00081E45"/>
    <w:rsid w:val="00081E4F"/>
    <w:rsid w:val="00082433"/>
    <w:rsid w:val="00082462"/>
    <w:rsid w:val="000825CF"/>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28C"/>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AFE"/>
    <w:rsid w:val="00087B51"/>
    <w:rsid w:val="0009006F"/>
    <w:rsid w:val="000905E4"/>
    <w:rsid w:val="000905FE"/>
    <w:rsid w:val="00090640"/>
    <w:rsid w:val="00090860"/>
    <w:rsid w:val="00090876"/>
    <w:rsid w:val="00090CE4"/>
    <w:rsid w:val="00090F13"/>
    <w:rsid w:val="00091197"/>
    <w:rsid w:val="0009132F"/>
    <w:rsid w:val="000916C4"/>
    <w:rsid w:val="000917F9"/>
    <w:rsid w:val="00091C87"/>
    <w:rsid w:val="00091D37"/>
    <w:rsid w:val="00091F3A"/>
    <w:rsid w:val="00092287"/>
    <w:rsid w:val="0009244C"/>
    <w:rsid w:val="0009258E"/>
    <w:rsid w:val="00092678"/>
    <w:rsid w:val="000926BE"/>
    <w:rsid w:val="00092B4D"/>
    <w:rsid w:val="00092BE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6ADC"/>
    <w:rsid w:val="0009738B"/>
    <w:rsid w:val="000974B3"/>
    <w:rsid w:val="000974C8"/>
    <w:rsid w:val="000978B0"/>
    <w:rsid w:val="00097D7B"/>
    <w:rsid w:val="00097ED9"/>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5FF"/>
    <w:rsid w:val="000A5638"/>
    <w:rsid w:val="000A588D"/>
    <w:rsid w:val="000A5B8E"/>
    <w:rsid w:val="000A6408"/>
    <w:rsid w:val="000A6B01"/>
    <w:rsid w:val="000A6BAB"/>
    <w:rsid w:val="000A749F"/>
    <w:rsid w:val="000A78C7"/>
    <w:rsid w:val="000A7B09"/>
    <w:rsid w:val="000A7F2B"/>
    <w:rsid w:val="000A7FCF"/>
    <w:rsid w:val="000A7FF6"/>
    <w:rsid w:val="000B007D"/>
    <w:rsid w:val="000B0247"/>
    <w:rsid w:val="000B0364"/>
    <w:rsid w:val="000B0CB1"/>
    <w:rsid w:val="000B2096"/>
    <w:rsid w:val="000B22DF"/>
    <w:rsid w:val="000B23B2"/>
    <w:rsid w:val="000B23CD"/>
    <w:rsid w:val="000B2477"/>
    <w:rsid w:val="000B2545"/>
    <w:rsid w:val="000B2828"/>
    <w:rsid w:val="000B2991"/>
    <w:rsid w:val="000B2AA7"/>
    <w:rsid w:val="000B3399"/>
    <w:rsid w:val="000B3B3C"/>
    <w:rsid w:val="000B3F89"/>
    <w:rsid w:val="000B4223"/>
    <w:rsid w:val="000B44C3"/>
    <w:rsid w:val="000B4624"/>
    <w:rsid w:val="000B4765"/>
    <w:rsid w:val="000B479A"/>
    <w:rsid w:val="000B48B5"/>
    <w:rsid w:val="000B49DB"/>
    <w:rsid w:val="000B4AF7"/>
    <w:rsid w:val="000B4B7A"/>
    <w:rsid w:val="000B4BCB"/>
    <w:rsid w:val="000B4D8F"/>
    <w:rsid w:val="000B527D"/>
    <w:rsid w:val="000B58C4"/>
    <w:rsid w:val="000B5926"/>
    <w:rsid w:val="000B5B85"/>
    <w:rsid w:val="000B5D42"/>
    <w:rsid w:val="000B5DBB"/>
    <w:rsid w:val="000B60CB"/>
    <w:rsid w:val="000B60E8"/>
    <w:rsid w:val="000B6288"/>
    <w:rsid w:val="000B67B3"/>
    <w:rsid w:val="000B6F6B"/>
    <w:rsid w:val="000B719D"/>
    <w:rsid w:val="000B71B4"/>
    <w:rsid w:val="000B7455"/>
    <w:rsid w:val="000B74B5"/>
    <w:rsid w:val="000B7636"/>
    <w:rsid w:val="000B778C"/>
    <w:rsid w:val="000B7FF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465"/>
    <w:rsid w:val="000C3B60"/>
    <w:rsid w:val="000C3D0A"/>
    <w:rsid w:val="000C3FDE"/>
    <w:rsid w:val="000C40BE"/>
    <w:rsid w:val="000C4250"/>
    <w:rsid w:val="000C426F"/>
    <w:rsid w:val="000C4565"/>
    <w:rsid w:val="000C4C2C"/>
    <w:rsid w:val="000C5082"/>
    <w:rsid w:val="000C5122"/>
    <w:rsid w:val="000C5272"/>
    <w:rsid w:val="000C52A2"/>
    <w:rsid w:val="000C530A"/>
    <w:rsid w:val="000C53E0"/>
    <w:rsid w:val="000C560F"/>
    <w:rsid w:val="000C569A"/>
    <w:rsid w:val="000C569B"/>
    <w:rsid w:val="000C58EF"/>
    <w:rsid w:val="000C5995"/>
    <w:rsid w:val="000C5E6D"/>
    <w:rsid w:val="000C5EB0"/>
    <w:rsid w:val="000C5F04"/>
    <w:rsid w:val="000C6348"/>
    <w:rsid w:val="000C642A"/>
    <w:rsid w:val="000C6652"/>
    <w:rsid w:val="000C66A4"/>
    <w:rsid w:val="000C6A47"/>
    <w:rsid w:val="000C6B94"/>
    <w:rsid w:val="000C7242"/>
    <w:rsid w:val="000C74BC"/>
    <w:rsid w:val="000C74CD"/>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31"/>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974"/>
    <w:rsid w:val="000D7D6A"/>
    <w:rsid w:val="000D7EFC"/>
    <w:rsid w:val="000E03FF"/>
    <w:rsid w:val="000E0776"/>
    <w:rsid w:val="000E07AF"/>
    <w:rsid w:val="000E0CBE"/>
    <w:rsid w:val="000E0E2D"/>
    <w:rsid w:val="000E1241"/>
    <w:rsid w:val="000E130A"/>
    <w:rsid w:val="000E16E7"/>
    <w:rsid w:val="000E19A6"/>
    <w:rsid w:val="000E1C64"/>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360"/>
    <w:rsid w:val="000E554F"/>
    <w:rsid w:val="000E56F7"/>
    <w:rsid w:val="000E5CAF"/>
    <w:rsid w:val="000E5F5F"/>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4273"/>
    <w:rsid w:val="000F4586"/>
    <w:rsid w:val="000F4897"/>
    <w:rsid w:val="000F48F8"/>
    <w:rsid w:val="000F49CB"/>
    <w:rsid w:val="000F5100"/>
    <w:rsid w:val="000F51AF"/>
    <w:rsid w:val="000F524C"/>
    <w:rsid w:val="000F538F"/>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AE1"/>
    <w:rsid w:val="000F7B73"/>
    <w:rsid w:val="000F7C77"/>
    <w:rsid w:val="000F7DFC"/>
    <w:rsid w:val="000F7F50"/>
    <w:rsid w:val="00100367"/>
    <w:rsid w:val="001005BE"/>
    <w:rsid w:val="00100867"/>
    <w:rsid w:val="00100EA6"/>
    <w:rsid w:val="00101378"/>
    <w:rsid w:val="001013E2"/>
    <w:rsid w:val="001019D2"/>
    <w:rsid w:val="00101E5A"/>
    <w:rsid w:val="001022B0"/>
    <w:rsid w:val="00102331"/>
    <w:rsid w:val="001025D2"/>
    <w:rsid w:val="00102704"/>
    <w:rsid w:val="00102FF4"/>
    <w:rsid w:val="001030E3"/>
    <w:rsid w:val="0010335F"/>
    <w:rsid w:val="00103755"/>
    <w:rsid w:val="001038D6"/>
    <w:rsid w:val="00103987"/>
    <w:rsid w:val="00103BA1"/>
    <w:rsid w:val="0010412A"/>
    <w:rsid w:val="001041A7"/>
    <w:rsid w:val="001044A1"/>
    <w:rsid w:val="00104533"/>
    <w:rsid w:val="001046E9"/>
    <w:rsid w:val="00104958"/>
    <w:rsid w:val="00104AF4"/>
    <w:rsid w:val="00104AF6"/>
    <w:rsid w:val="00104E73"/>
    <w:rsid w:val="0010553A"/>
    <w:rsid w:val="0010569F"/>
    <w:rsid w:val="001059BB"/>
    <w:rsid w:val="00105ED3"/>
    <w:rsid w:val="00106077"/>
    <w:rsid w:val="001063A9"/>
    <w:rsid w:val="00106834"/>
    <w:rsid w:val="00106B67"/>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C7B"/>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60A"/>
    <w:rsid w:val="00112852"/>
    <w:rsid w:val="00112A6A"/>
    <w:rsid w:val="00112B46"/>
    <w:rsid w:val="00112B6F"/>
    <w:rsid w:val="00112C38"/>
    <w:rsid w:val="00112DF7"/>
    <w:rsid w:val="00112F63"/>
    <w:rsid w:val="00113008"/>
    <w:rsid w:val="001132A3"/>
    <w:rsid w:val="00113300"/>
    <w:rsid w:val="00113389"/>
    <w:rsid w:val="00113485"/>
    <w:rsid w:val="0011371C"/>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538"/>
    <w:rsid w:val="0011779F"/>
    <w:rsid w:val="001177FA"/>
    <w:rsid w:val="00117912"/>
    <w:rsid w:val="00117AC5"/>
    <w:rsid w:val="00117C5C"/>
    <w:rsid w:val="00117D80"/>
    <w:rsid w:val="00120567"/>
    <w:rsid w:val="001205C4"/>
    <w:rsid w:val="00120734"/>
    <w:rsid w:val="00121016"/>
    <w:rsid w:val="0012111A"/>
    <w:rsid w:val="00121192"/>
    <w:rsid w:val="001212CC"/>
    <w:rsid w:val="0012161B"/>
    <w:rsid w:val="00121CD2"/>
    <w:rsid w:val="00121D9E"/>
    <w:rsid w:val="00121F1B"/>
    <w:rsid w:val="00121FA1"/>
    <w:rsid w:val="0012202B"/>
    <w:rsid w:val="001220A2"/>
    <w:rsid w:val="001222A6"/>
    <w:rsid w:val="001224C3"/>
    <w:rsid w:val="00122681"/>
    <w:rsid w:val="001226AD"/>
    <w:rsid w:val="001227FF"/>
    <w:rsid w:val="00122B53"/>
    <w:rsid w:val="00122E65"/>
    <w:rsid w:val="00122E6E"/>
    <w:rsid w:val="0012306E"/>
    <w:rsid w:val="00123360"/>
    <w:rsid w:val="00123531"/>
    <w:rsid w:val="0012355F"/>
    <w:rsid w:val="00123667"/>
    <w:rsid w:val="00123AD8"/>
    <w:rsid w:val="00123B6F"/>
    <w:rsid w:val="00123BF2"/>
    <w:rsid w:val="00123E25"/>
    <w:rsid w:val="001242B4"/>
    <w:rsid w:val="001242F1"/>
    <w:rsid w:val="001247F3"/>
    <w:rsid w:val="00124CAF"/>
    <w:rsid w:val="00124E48"/>
    <w:rsid w:val="001250C8"/>
    <w:rsid w:val="001250D0"/>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1D2"/>
    <w:rsid w:val="001314F9"/>
    <w:rsid w:val="001316B8"/>
    <w:rsid w:val="0013225C"/>
    <w:rsid w:val="0013230B"/>
    <w:rsid w:val="0013250D"/>
    <w:rsid w:val="0013289A"/>
    <w:rsid w:val="00132CEE"/>
    <w:rsid w:val="00132D77"/>
    <w:rsid w:val="00132DFA"/>
    <w:rsid w:val="00132F0A"/>
    <w:rsid w:val="0013318C"/>
    <w:rsid w:val="0013334D"/>
    <w:rsid w:val="001333AB"/>
    <w:rsid w:val="0013377A"/>
    <w:rsid w:val="00133CAF"/>
    <w:rsid w:val="00133D8C"/>
    <w:rsid w:val="00133E86"/>
    <w:rsid w:val="001345F9"/>
    <w:rsid w:val="00134D19"/>
    <w:rsid w:val="00134F46"/>
    <w:rsid w:val="0013523D"/>
    <w:rsid w:val="001354C0"/>
    <w:rsid w:val="001356B2"/>
    <w:rsid w:val="00135710"/>
    <w:rsid w:val="00135AFF"/>
    <w:rsid w:val="00136039"/>
    <w:rsid w:val="00136051"/>
    <w:rsid w:val="0013625F"/>
    <w:rsid w:val="00136292"/>
    <w:rsid w:val="0013652D"/>
    <w:rsid w:val="00136536"/>
    <w:rsid w:val="001365AE"/>
    <w:rsid w:val="0013678F"/>
    <w:rsid w:val="00136AE5"/>
    <w:rsid w:val="00136BE8"/>
    <w:rsid w:val="001372D2"/>
    <w:rsid w:val="001373CD"/>
    <w:rsid w:val="00137595"/>
    <w:rsid w:val="001375B8"/>
    <w:rsid w:val="00137643"/>
    <w:rsid w:val="00137A3F"/>
    <w:rsid w:val="00137B5D"/>
    <w:rsid w:val="00137EE5"/>
    <w:rsid w:val="0014032F"/>
    <w:rsid w:val="001404FE"/>
    <w:rsid w:val="001408FE"/>
    <w:rsid w:val="001409A1"/>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144"/>
    <w:rsid w:val="00143222"/>
    <w:rsid w:val="00143B28"/>
    <w:rsid w:val="0014408F"/>
    <w:rsid w:val="001440C4"/>
    <w:rsid w:val="00144BDB"/>
    <w:rsid w:val="00144EE2"/>
    <w:rsid w:val="00144F28"/>
    <w:rsid w:val="00144F58"/>
    <w:rsid w:val="00144FEF"/>
    <w:rsid w:val="0014523B"/>
    <w:rsid w:val="00145637"/>
    <w:rsid w:val="00145B6F"/>
    <w:rsid w:val="00145CC0"/>
    <w:rsid w:val="001461F5"/>
    <w:rsid w:val="00146582"/>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A7C"/>
    <w:rsid w:val="00150B17"/>
    <w:rsid w:val="00150DA5"/>
    <w:rsid w:val="00150DB9"/>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1AC4"/>
    <w:rsid w:val="0016259A"/>
    <w:rsid w:val="00162709"/>
    <w:rsid w:val="00162898"/>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40F"/>
    <w:rsid w:val="0017255F"/>
    <w:rsid w:val="00172804"/>
    <w:rsid w:val="00172BE3"/>
    <w:rsid w:val="00172BEB"/>
    <w:rsid w:val="00172CD5"/>
    <w:rsid w:val="001730D8"/>
    <w:rsid w:val="00173532"/>
    <w:rsid w:val="00173554"/>
    <w:rsid w:val="0017399C"/>
    <w:rsid w:val="00173C2E"/>
    <w:rsid w:val="001746B2"/>
    <w:rsid w:val="001748A4"/>
    <w:rsid w:val="0017490C"/>
    <w:rsid w:val="00174A8E"/>
    <w:rsid w:val="00175386"/>
    <w:rsid w:val="001754B6"/>
    <w:rsid w:val="001755D8"/>
    <w:rsid w:val="0017589C"/>
    <w:rsid w:val="001763E7"/>
    <w:rsid w:val="001765CE"/>
    <w:rsid w:val="0017690A"/>
    <w:rsid w:val="0017734E"/>
    <w:rsid w:val="00177647"/>
    <w:rsid w:val="00177B8F"/>
    <w:rsid w:val="00177C8A"/>
    <w:rsid w:val="00177CD9"/>
    <w:rsid w:val="00177E7C"/>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75"/>
    <w:rsid w:val="00184689"/>
    <w:rsid w:val="00184CC4"/>
    <w:rsid w:val="00184EAA"/>
    <w:rsid w:val="00184F04"/>
    <w:rsid w:val="00184FA3"/>
    <w:rsid w:val="0018509F"/>
    <w:rsid w:val="001850E6"/>
    <w:rsid w:val="001853CE"/>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3FE"/>
    <w:rsid w:val="00192778"/>
    <w:rsid w:val="00192816"/>
    <w:rsid w:val="00193393"/>
    <w:rsid w:val="0019340A"/>
    <w:rsid w:val="0019348E"/>
    <w:rsid w:val="00193AAF"/>
    <w:rsid w:val="00193EC4"/>
    <w:rsid w:val="00194062"/>
    <w:rsid w:val="001941D3"/>
    <w:rsid w:val="0019422C"/>
    <w:rsid w:val="00194626"/>
    <w:rsid w:val="00194794"/>
    <w:rsid w:val="001948C7"/>
    <w:rsid w:val="001949AA"/>
    <w:rsid w:val="00194FC0"/>
    <w:rsid w:val="00195176"/>
    <w:rsid w:val="0019541B"/>
    <w:rsid w:val="001957C9"/>
    <w:rsid w:val="00195874"/>
    <w:rsid w:val="00195A47"/>
    <w:rsid w:val="00195C93"/>
    <w:rsid w:val="00195D71"/>
    <w:rsid w:val="001964B4"/>
    <w:rsid w:val="00196652"/>
    <w:rsid w:val="00196825"/>
    <w:rsid w:val="00197302"/>
    <w:rsid w:val="00197655"/>
    <w:rsid w:val="001977A4"/>
    <w:rsid w:val="00197C0E"/>
    <w:rsid w:val="00197D93"/>
    <w:rsid w:val="00197E3E"/>
    <w:rsid w:val="001A0088"/>
    <w:rsid w:val="001A03AA"/>
    <w:rsid w:val="001A05C5"/>
    <w:rsid w:val="001A06D8"/>
    <w:rsid w:val="001A0ACD"/>
    <w:rsid w:val="001A0BEE"/>
    <w:rsid w:val="001A13D6"/>
    <w:rsid w:val="001A1502"/>
    <w:rsid w:val="001A158C"/>
    <w:rsid w:val="001A1613"/>
    <w:rsid w:val="001A1ABA"/>
    <w:rsid w:val="001A1D09"/>
    <w:rsid w:val="001A1DD2"/>
    <w:rsid w:val="001A1F7F"/>
    <w:rsid w:val="001A2012"/>
    <w:rsid w:val="001A20CB"/>
    <w:rsid w:val="001A2157"/>
    <w:rsid w:val="001A2799"/>
    <w:rsid w:val="001A2A19"/>
    <w:rsid w:val="001A2F29"/>
    <w:rsid w:val="001A31DF"/>
    <w:rsid w:val="001A345C"/>
    <w:rsid w:val="001A350E"/>
    <w:rsid w:val="001A36A8"/>
    <w:rsid w:val="001A39CD"/>
    <w:rsid w:val="001A3C77"/>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11D"/>
    <w:rsid w:val="001A731F"/>
    <w:rsid w:val="001A756E"/>
    <w:rsid w:val="001A772D"/>
    <w:rsid w:val="001A7779"/>
    <w:rsid w:val="001A7849"/>
    <w:rsid w:val="001A793F"/>
    <w:rsid w:val="001B034C"/>
    <w:rsid w:val="001B03EC"/>
    <w:rsid w:val="001B0408"/>
    <w:rsid w:val="001B0C36"/>
    <w:rsid w:val="001B0C39"/>
    <w:rsid w:val="001B109B"/>
    <w:rsid w:val="001B1723"/>
    <w:rsid w:val="001B18D1"/>
    <w:rsid w:val="001B210F"/>
    <w:rsid w:val="001B2241"/>
    <w:rsid w:val="001B248E"/>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1BC"/>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702"/>
    <w:rsid w:val="001C184B"/>
    <w:rsid w:val="001C190A"/>
    <w:rsid w:val="001C193C"/>
    <w:rsid w:val="001C1947"/>
    <w:rsid w:val="001C19F5"/>
    <w:rsid w:val="001C1A67"/>
    <w:rsid w:val="001C1B0C"/>
    <w:rsid w:val="001C1C67"/>
    <w:rsid w:val="001C1EDA"/>
    <w:rsid w:val="001C2469"/>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2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6BF"/>
    <w:rsid w:val="001D5D4C"/>
    <w:rsid w:val="001D61B1"/>
    <w:rsid w:val="001D65E8"/>
    <w:rsid w:val="001D6657"/>
    <w:rsid w:val="001D66C4"/>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AA9"/>
    <w:rsid w:val="001E4B41"/>
    <w:rsid w:val="001E4DD0"/>
    <w:rsid w:val="001E5356"/>
    <w:rsid w:val="001E535C"/>
    <w:rsid w:val="001E564C"/>
    <w:rsid w:val="001E5D01"/>
    <w:rsid w:val="001E614C"/>
    <w:rsid w:val="001E622F"/>
    <w:rsid w:val="001E6628"/>
    <w:rsid w:val="001E6D08"/>
    <w:rsid w:val="001E6E4B"/>
    <w:rsid w:val="001E71F4"/>
    <w:rsid w:val="001E7408"/>
    <w:rsid w:val="001E75F2"/>
    <w:rsid w:val="001E78DD"/>
    <w:rsid w:val="001E7E00"/>
    <w:rsid w:val="001E7E80"/>
    <w:rsid w:val="001E7F7D"/>
    <w:rsid w:val="001F0528"/>
    <w:rsid w:val="001F09C6"/>
    <w:rsid w:val="001F0B30"/>
    <w:rsid w:val="001F0D70"/>
    <w:rsid w:val="001F0E35"/>
    <w:rsid w:val="001F0EB3"/>
    <w:rsid w:val="001F1797"/>
    <w:rsid w:val="001F19F3"/>
    <w:rsid w:val="001F1E5F"/>
    <w:rsid w:val="001F214E"/>
    <w:rsid w:val="001F2237"/>
    <w:rsid w:val="001F280A"/>
    <w:rsid w:val="001F2A90"/>
    <w:rsid w:val="001F2E7C"/>
    <w:rsid w:val="001F2F34"/>
    <w:rsid w:val="001F327D"/>
    <w:rsid w:val="001F329C"/>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042"/>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8E"/>
    <w:rsid w:val="00206CAE"/>
    <w:rsid w:val="00206F01"/>
    <w:rsid w:val="002070CB"/>
    <w:rsid w:val="00207123"/>
    <w:rsid w:val="002076D7"/>
    <w:rsid w:val="0020775D"/>
    <w:rsid w:val="002077C9"/>
    <w:rsid w:val="0021001A"/>
    <w:rsid w:val="002101C3"/>
    <w:rsid w:val="0021024C"/>
    <w:rsid w:val="002105A9"/>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45"/>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704"/>
    <w:rsid w:val="00220989"/>
    <w:rsid w:val="00220ACE"/>
    <w:rsid w:val="00220B0C"/>
    <w:rsid w:val="00220BAE"/>
    <w:rsid w:val="00220CF8"/>
    <w:rsid w:val="00220E61"/>
    <w:rsid w:val="00220EE8"/>
    <w:rsid w:val="00221144"/>
    <w:rsid w:val="00221488"/>
    <w:rsid w:val="00221AFB"/>
    <w:rsid w:val="00221D54"/>
    <w:rsid w:val="00221DC8"/>
    <w:rsid w:val="00221F66"/>
    <w:rsid w:val="002220DC"/>
    <w:rsid w:val="0022219C"/>
    <w:rsid w:val="002222C6"/>
    <w:rsid w:val="00222339"/>
    <w:rsid w:val="002225FA"/>
    <w:rsid w:val="00222727"/>
    <w:rsid w:val="002228E6"/>
    <w:rsid w:val="00222E39"/>
    <w:rsid w:val="00222FC6"/>
    <w:rsid w:val="0022318C"/>
    <w:rsid w:val="00223417"/>
    <w:rsid w:val="00223B3A"/>
    <w:rsid w:val="00223C04"/>
    <w:rsid w:val="00224020"/>
    <w:rsid w:val="00224067"/>
    <w:rsid w:val="00224216"/>
    <w:rsid w:val="00224265"/>
    <w:rsid w:val="002244A3"/>
    <w:rsid w:val="0022470A"/>
    <w:rsid w:val="00224737"/>
    <w:rsid w:val="002249D8"/>
    <w:rsid w:val="002249F2"/>
    <w:rsid w:val="00224F60"/>
    <w:rsid w:val="00225528"/>
    <w:rsid w:val="002257A8"/>
    <w:rsid w:val="00225810"/>
    <w:rsid w:val="00225FAC"/>
    <w:rsid w:val="0022637D"/>
    <w:rsid w:val="002265A6"/>
    <w:rsid w:val="0022684D"/>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2F10"/>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429"/>
    <w:rsid w:val="00236553"/>
    <w:rsid w:val="00236E50"/>
    <w:rsid w:val="00236EB6"/>
    <w:rsid w:val="0023715B"/>
    <w:rsid w:val="0023728A"/>
    <w:rsid w:val="0023796F"/>
    <w:rsid w:val="00237C40"/>
    <w:rsid w:val="00237EE4"/>
    <w:rsid w:val="002401C4"/>
    <w:rsid w:val="0024024B"/>
    <w:rsid w:val="002402F7"/>
    <w:rsid w:val="002407BB"/>
    <w:rsid w:val="0024100E"/>
    <w:rsid w:val="00241159"/>
    <w:rsid w:val="00241303"/>
    <w:rsid w:val="00241388"/>
    <w:rsid w:val="0024159E"/>
    <w:rsid w:val="00241948"/>
    <w:rsid w:val="00241E0A"/>
    <w:rsid w:val="00241FDE"/>
    <w:rsid w:val="002420BF"/>
    <w:rsid w:val="002421C6"/>
    <w:rsid w:val="0024275A"/>
    <w:rsid w:val="00242A56"/>
    <w:rsid w:val="00242DBE"/>
    <w:rsid w:val="00243093"/>
    <w:rsid w:val="002431DF"/>
    <w:rsid w:val="00243200"/>
    <w:rsid w:val="002436C0"/>
    <w:rsid w:val="00243757"/>
    <w:rsid w:val="00243DA8"/>
    <w:rsid w:val="00243ED1"/>
    <w:rsid w:val="0024427F"/>
    <w:rsid w:val="002443BC"/>
    <w:rsid w:val="002443FD"/>
    <w:rsid w:val="00244613"/>
    <w:rsid w:val="00244EB0"/>
    <w:rsid w:val="002452BA"/>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AAC"/>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3F7"/>
    <w:rsid w:val="00255699"/>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29"/>
    <w:rsid w:val="002633B7"/>
    <w:rsid w:val="002635C7"/>
    <w:rsid w:val="00263AD7"/>
    <w:rsid w:val="00263AFD"/>
    <w:rsid w:val="00263F9C"/>
    <w:rsid w:val="0026521F"/>
    <w:rsid w:val="0026574E"/>
    <w:rsid w:val="00265B9B"/>
    <w:rsid w:val="00265CAE"/>
    <w:rsid w:val="0026601F"/>
    <w:rsid w:val="0026619E"/>
    <w:rsid w:val="00266297"/>
    <w:rsid w:val="00266366"/>
    <w:rsid w:val="00266CAD"/>
    <w:rsid w:val="00266D8C"/>
    <w:rsid w:val="00266D95"/>
    <w:rsid w:val="00266EB2"/>
    <w:rsid w:val="002672A1"/>
    <w:rsid w:val="00267331"/>
    <w:rsid w:val="002673CB"/>
    <w:rsid w:val="00267E7C"/>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2FB9"/>
    <w:rsid w:val="00273506"/>
    <w:rsid w:val="0027359E"/>
    <w:rsid w:val="0027361B"/>
    <w:rsid w:val="002736AE"/>
    <w:rsid w:val="00273803"/>
    <w:rsid w:val="00273AA6"/>
    <w:rsid w:val="00273F3B"/>
    <w:rsid w:val="002740BF"/>
    <w:rsid w:val="00274307"/>
    <w:rsid w:val="00274330"/>
    <w:rsid w:val="00274571"/>
    <w:rsid w:val="0027472C"/>
    <w:rsid w:val="002747EB"/>
    <w:rsid w:val="002749B8"/>
    <w:rsid w:val="002751DC"/>
    <w:rsid w:val="00275742"/>
    <w:rsid w:val="00275FCB"/>
    <w:rsid w:val="002763FA"/>
    <w:rsid w:val="002767D3"/>
    <w:rsid w:val="00276BA5"/>
    <w:rsid w:val="00276D4A"/>
    <w:rsid w:val="0027730F"/>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0DB3"/>
    <w:rsid w:val="0028128D"/>
    <w:rsid w:val="002815C2"/>
    <w:rsid w:val="0028162C"/>
    <w:rsid w:val="00281751"/>
    <w:rsid w:val="002818E5"/>
    <w:rsid w:val="00281C74"/>
    <w:rsid w:val="00281EE1"/>
    <w:rsid w:val="00281F88"/>
    <w:rsid w:val="00282577"/>
    <w:rsid w:val="00282621"/>
    <w:rsid w:val="00282AAF"/>
    <w:rsid w:val="00282F4A"/>
    <w:rsid w:val="002833FB"/>
    <w:rsid w:val="002835BF"/>
    <w:rsid w:val="00283933"/>
    <w:rsid w:val="0028399F"/>
    <w:rsid w:val="00283D20"/>
    <w:rsid w:val="00283DCB"/>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362"/>
    <w:rsid w:val="002874FB"/>
    <w:rsid w:val="00287934"/>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46"/>
    <w:rsid w:val="00294A7E"/>
    <w:rsid w:val="00294F4C"/>
    <w:rsid w:val="002954AD"/>
    <w:rsid w:val="00295540"/>
    <w:rsid w:val="002957A0"/>
    <w:rsid w:val="00295923"/>
    <w:rsid w:val="00295A50"/>
    <w:rsid w:val="00295C15"/>
    <w:rsid w:val="00295E48"/>
    <w:rsid w:val="00295F13"/>
    <w:rsid w:val="002962AE"/>
    <w:rsid w:val="002966C2"/>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0BD9"/>
    <w:rsid w:val="002A16B2"/>
    <w:rsid w:val="002A17F9"/>
    <w:rsid w:val="002A1803"/>
    <w:rsid w:val="002A1CF8"/>
    <w:rsid w:val="002A1FCA"/>
    <w:rsid w:val="002A21C5"/>
    <w:rsid w:val="002A22FE"/>
    <w:rsid w:val="002A2343"/>
    <w:rsid w:val="002A23DC"/>
    <w:rsid w:val="002A242B"/>
    <w:rsid w:val="002A2437"/>
    <w:rsid w:val="002A2911"/>
    <w:rsid w:val="002A2B2C"/>
    <w:rsid w:val="002A2F8E"/>
    <w:rsid w:val="002A3276"/>
    <w:rsid w:val="002A37F9"/>
    <w:rsid w:val="002A39F2"/>
    <w:rsid w:val="002A42CC"/>
    <w:rsid w:val="002A43FC"/>
    <w:rsid w:val="002A442A"/>
    <w:rsid w:val="002A4864"/>
    <w:rsid w:val="002A4992"/>
    <w:rsid w:val="002A4B17"/>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1EA"/>
    <w:rsid w:val="002B4DC5"/>
    <w:rsid w:val="002B566B"/>
    <w:rsid w:val="002B5881"/>
    <w:rsid w:val="002B592C"/>
    <w:rsid w:val="002B6156"/>
    <w:rsid w:val="002B63C5"/>
    <w:rsid w:val="002B6548"/>
    <w:rsid w:val="002B66AF"/>
    <w:rsid w:val="002B6790"/>
    <w:rsid w:val="002B69D4"/>
    <w:rsid w:val="002B6B91"/>
    <w:rsid w:val="002B74D5"/>
    <w:rsid w:val="002B77FB"/>
    <w:rsid w:val="002B7AA5"/>
    <w:rsid w:val="002B7B2B"/>
    <w:rsid w:val="002B7F0B"/>
    <w:rsid w:val="002B7FC0"/>
    <w:rsid w:val="002C0229"/>
    <w:rsid w:val="002C0627"/>
    <w:rsid w:val="002C0902"/>
    <w:rsid w:val="002C0BEF"/>
    <w:rsid w:val="002C184E"/>
    <w:rsid w:val="002C1DE0"/>
    <w:rsid w:val="002C26FE"/>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5E"/>
    <w:rsid w:val="002C4781"/>
    <w:rsid w:val="002C4E18"/>
    <w:rsid w:val="002C5295"/>
    <w:rsid w:val="002C52B6"/>
    <w:rsid w:val="002C55C8"/>
    <w:rsid w:val="002C566D"/>
    <w:rsid w:val="002C5ADF"/>
    <w:rsid w:val="002C5DF6"/>
    <w:rsid w:val="002C5E60"/>
    <w:rsid w:val="002C5EE2"/>
    <w:rsid w:val="002C6438"/>
    <w:rsid w:val="002C6678"/>
    <w:rsid w:val="002C68E8"/>
    <w:rsid w:val="002C6ACA"/>
    <w:rsid w:val="002C6CC9"/>
    <w:rsid w:val="002C6D6C"/>
    <w:rsid w:val="002C716E"/>
    <w:rsid w:val="002C71EA"/>
    <w:rsid w:val="002C72D3"/>
    <w:rsid w:val="002C750D"/>
    <w:rsid w:val="002C7894"/>
    <w:rsid w:val="002C79A6"/>
    <w:rsid w:val="002C7AB9"/>
    <w:rsid w:val="002C7B08"/>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6AE"/>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3FFD"/>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C76"/>
    <w:rsid w:val="002D7FBF"/>
    <w:rsid w:val="002E0B3E"/>
    <w:rsid w:val="002E0C9F"/>
    <w:rsid w:val="002E0CF8"/>
    <w:rsid w:val="002E12C1"/>
    <w:rsid w:val="002E131A"/>
    <w:rsid w:val="002E166F"/>
    <w:rsid w:val="002E1895"/>
    <w:rsid w:val="002E1D18"/>
    <w:rsid w:val="002E1F5B"/>
    <w:rsid w:val="002E216A"/>
    <w:rsid w:val="002E21FB"/>
    <w:rsid w:val="002E220D"/>
    <w:rsid w:val="002E24B0"/>
    <w:rsid w:val="002E266A"/>
    <w:rsid w:val="002E26B2"/>
    <w:rsid w:val="002E26EB"/>
    <w:rsid w:val="002E270B"/>
    <w:rsid w:val="002E2892"/>
    <w:rsid w:val="002E2AA1"/>
    <w:rsid w:val="002E30BD"/>
    <w:rsid w:val="002E3297"/>
    <w:rsid w:val="002E33AE"/>
    <w:rsid w:val="002E3521"/>
    <w:rsid w:val="002E384F"/>
    <w:rsid w:val="002E3BC2"/>
    <w:rsid w:val="002E3BF0"/>
    <w:rsid w:val="002E3C22"/>
    <w:rsid w:val="002E415D"/>
    <w:rsid w:val="002E422A"/>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2E78"/>
    <w:rsid w:val="002F3393"/>
    <w:rsid w:val="002F3BDA"/>
    <w:rsid w:val="002F3C51"/>
    <w:rsid w:val="002F463B"/>
    <w:rsid w:val="002F468F"/>
    <w:rsid w:val="002F46CD"/>
    <w:rsid w:val="002F48E1"/>
    <w:rsid w:val="002F4B49"/>
    <w:rsid w:val="002F5236"/>
    <w:rsid w:val="002F5540"/>
    <w:rsid w:val="002F5603"/>
    <w:rsid w:val="002F5690"/>
    <w:rsid w:val="002F5750"/>
    <w:rsid w:val="002F5778"/>
    <w:rsid w:val="002F5E35"/>
    <w:rsid w:val="002F6132"/>
    <w:rsid w:val="002F62A9"/>
    <w:rsid w:val="002F62D4"/>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4F4"/>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8"/>
    <w:rsid w:val="0030536D"/>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C49"/>
    <w:rsid w:val="00311E6B"/>
    <w:rsid w:val="00311FAD"/>
    <w:rsid w:val="0031233D"/>
    <w:rsid w:val="0031274B"/>
    <w:rsid w:val="00312A88"/>
    <w:rsid w:val="003132A0"/>
    <w:rsid w:val="00313AD0"/>
    <w:rsid w:val="00313B9D"/>
    <w:rsid w:val="0031417D"/>
    <w:rsid w:val="003142C8"/>
    <w:rsid w:val="003142D8"/>
    <w:rsid w:val="003145C7"/>
    <w:rsid w:val="0031478F"/>
    <w:rsid w:val="00315AFE"/>
    <w:rsid w:val="00315D50"/>
    <w:rsid w:val="00315E32"/>
    <w:rsid w:val="00315F9A"/>
    <w:rsid w:val="00316023"/>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2DD"/>
    <w:rsid w:val="00322373"/>
    <w:rsid w:val="0032243D"/>
    <w:rsid w:val="00322646"/>
    <w:rsid w:val="0032292B"/>
    <w:rsid w:val="00322956"/>
    <w:rsid w:val="00322E4C"/>
    <w:rsid w:val="00322F80"/>
    <w:rsid w:val="003232FA"/>
    <w:rsid w:val="00323634"/>
    <w:rsid w:val="00323A57"/>
    <w:rsid w:val="00324153"/>
    <w:rsid w:val="003243A9"/>
    <w:rsid w:val="00324727"/>
    <w:rsid w:val="0032478B"/>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0CF"/>
    <w:rsid w:val="0033041C"/>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0D9"/>
    <w:rsid w:val="00335250"/>
    <w:rsid w:val="003355E0"/>
    <w:rsid w:val="0033592A"/>
    <w:rsid w:val="00335A9A"/>
    <w:rsid w:val="00335B5F"/>
    <w:rsid w:val="003360AA"/>
    <w:rsid w:val="00336186"/>
    <w:rsid w:val="00336791"/>
    <w:rsid w:val="00336993"/>
    <w:rsid w:val="00336B50"/>
    <w:rsid w:val="00336DC0"/>
    <w:rsid w:val="00336EAC"/>
    <w:rsid w:val="00336F65"/>
    <w:rsid w:val="00337538"/>
    <w:rsid w:val="00337799"/>
    <w:rsid w:val="003377CE"/>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3F81"/>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27B"/>
    <w:rsid w:val="0034787E"/>
    <w:rsid w:val="0034789C"/>
    <w:rsid w:val="00347DD1"/>
    <w:rsid w:val="00350346"/>
    <w:rsid w:val="00350A1A"/>
    <w:rsid w:val="00350BE5"/>
    <w:rsid w:val="00350CC3"/>
    <w:rsid w:val="00350D23"/>
    <w:rsid w:val="003511BB"/>
    <w:rsid w:val="003515A5"/>
    <w:rsid w:val="00351C58"/>
    <w:rsid w:val="00351CBE"/>
    <w:rsid w:val="0035216C"/>
    <w:rsid w:val="0035234F"/>
    <w:rsid w:val="00352A15"/>
    <w:rsid w:val="00352AFC"/>
    <w:rsid w:val="00352CA2"/>
    <w:rsid w:val="0035305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3C6"/>
    <w:rsid w:val="00355897"/>
    <w:rsid w:val="00355BCC"/>
    <w:rsid w:val="00355D97"/>
    <w:rsid w:val="00355E05"/>
    <w:rsid w:val="0035607F"/>
    <w:rsid w:val="0035612F"/>
    <w:rsid w:val="00356167"/>
    <w:rsid w:val="003561EA"/>
    <w:rsid w:val="00356307"/>
    <w:rsid w:val="00356ACB"/>
    <w:rsid w:val="00356AD5"/>
    <w:rsid w:val="00356D0A"/>
    <w:rsid w:val="00356E98"/>
    <w:rsid w:val="00357473"/>
    <w:rsid w:val="00357744"/>
    <w:rsid w:val="0035789E"/>
    <w:rsid w:val="00357951"/>
    <w:rsid w:val="00357BF7"/>
    <w:rsid w:val="00360116"/>
    <w:rsid w:val="0036020E"/>
    <w:rsid w:val="003603AA"/>
    <w:rsid w:val="0036084D"/>
    <w:rsid w:val="00360B24"/>
    <w:rsid w:val="00360D00"/>
    <w:rsid w:val="003619AC"/>
    <w:rsid w:val="00361E76"/>
    <w:rsid w:val="003622C4"/>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CA7"/>
    <w:rsid w:val="00370D48"/>
    <w:rsid w:val="003710C6"/>
    <w:rsid w:val="0037110E"/>
    <w:rsid w:val="0037128A"/>
    <w:rsid w:val="00371519"/>
    <w:rsid w:val="003715D1"/>
    <w:rsid w:val="003717D9"/>
    <w:rsid w:val="00371B84"/>
    <w:rsid w:val="00371C22"/>
    <w:rsid w:val="00371E21"/>
    <w:rsid w:val="0037220C"/>
    <w:rsid w:val="003723B9"/>
    <w:rsid w:val="00372410"/>
    <w:rsid w:val="00372571"/>
    <w:rsid w:val="003727F2"/>
    <w:rsid w:val="00372C78"/>
    <w:rsid w:val="00372D21"/>
    <w:rsid w:val="00373028"/>
    <w:rsid w:val="0037303C"/>
    <w:rsid w:val="003735E7"/>
    <w:rsid w:val="00373627"/>
    <w:rsid w:val="00373935"/>
    <w:rsid w:val="00373B2E"/>
    <w:rsid w:val="00373B8E"/>
    <w:rsid w:val="003740DC"/>
    <w:rsid w:val="0037474A"/>
    <w:rsid w:val="00374E33"/>
    <w:rsid w:val="00374F70"/>
    <w:rsid w:val="00375404"/>
    <w:rsid w:val="003754A2"/>
    <w:rsid w:val="0037578B"/>
    <w:rsid w:val="003760E7"/>
    <w:rsid w:val="003761FE"/>
    <w:rsid w:val="0037641B"/>
    <w:rsid w:val="0037644F"/>
    <w:rsid w:val="00376490"/>
    <w:rsid w:val="00376763"/>
    <w:rsid w:val="00376D6C"/>
    <w:rsid w:val="00376D7E"/>
    <w:rsid w:val="00376E4B"/>
    <w:rsid w:val="00376E8F"/>
    <w:rsid w:val="00376F3E"/>
    <w:rsid w:val="00377325"/>
    <w:rsid w:val="003773F2"/>
    <w:rsid w:val="00377519"/>
    <w:rsid w:val="003777EC"/>
    <w:rsid w:val="00377817"/>
    <w:rsid w:val="00377826"/>
    <w:rsid w:val="00380083"/>
    <w:rsid w:val="003800B7"/>
    <w:rsid w:val="00380115"/>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1E67"/>
    <w:rsid w:val="00382032"/>
    <w:rsid w:val="0038250D"/>
    <w:rsid w:val="003827FA"/>
    <w:rsid w:val="00382ADD"/>
    <w:rsid w:val="00382F02"/>
    <w:rsid w:val="00383895"/>
    <w:rsid w:val="00383AAD"/>
    <w:rsid w:val="00383B21"/>
    <w:rsid w:val="00383FFD"/>
    <w:rsid w:val="003841BD"/>
    <w:rsid w:val="003841F7"/>
    <w:rsid w:val="0038423C"/>
    <w:rsid w:val="003843ED"/>
    <w:rsid w:val="003848DD"/>
    <w:rsid w:val="00384EC2"/>
    <w:rsid w:val="00385879"/>
    <w:rsid w:val="00385CFB"/>
    <w:rsid w:val="003863CE"/>
    <w:rsid w:val="00386854"/>
    <w:rsid w:val="0038685B"/>
    <w:rsid w:val="0038687A"/>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49"/>
    <w:rsid w:val="00391BBD"/>
    <w:rsid w:val="00391D77"/>
    <w:rsid w:val="00391DEC"/>
    <w:rsid w:val="00391FBE"/>
    <w:rsid w:val="00392159"/>
    <w:rsid w:val="00392205"/>
    <w:rsid w:val="003925B3"/>
    <w:rsid w:val="00392760"/>
    <w:rsid w:val="003927BC"/>
    <w:rsid w:val="00392AA5"/>
    <w:rsid w:val="00392B3B"/>
    <w:rsid w:val="00392D05"/>
    <w:rsid w:val="003934D1"/>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200"/>
    <w:rsid w:val="00395647"/>
    <w:rsid w:val="00395F76"/>
    <w:rsid w:val="00396B17"/>
    <w:rsid w:val="00396F21"/>
    <w:rsid w:val="00397260"/>
    <w:rsid w:val="003976B7"/>
    <w:rsid w:val="00397881"/>
    <w:rsid w:val="00397D2F"/>
    <w:rsid w:val="00397DB9"/>
    <w:rsid w:val="00397DEE"/>
    <w:rsid w:val="00397E8B"/>
    <w:rsid w:val="00397EC6"/>
    <w:rsid w:val="00397FE2"/>
    <w:rsid w:val="003A016A"/>
    <w:rsid w:val="003A03DA"/>
    <w:rsid w:val="003A075D"/>
    <w:rsid w:val="003A079A"/>
    <w:rsid w:val="003A08D2"/>
    <w:rsid w:val="003A098C"/>
    <w:rsid w:val="003A0A0F"/>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520"/>
    <w:rsid w:val="003A7675"/>
    <w:rsid w:val="003A7766"/>
    <w:rsid w:val="003A77DA"/>
    <w:rsid w:val="003A7914"/>
    <w:rsid w:val="003A7ABB"/>
    <w:rsid w:val="003A7B73"/>
    <w:rsid w:val="003B02D8"/>
    <w:rsid w:val="003B04DA"/>
    <w:rsid w:val="003B07D5"/>
    <w:rsid w:val="003B0943"/>
    <w:rsid w:val="003B09EE"/>
    <w:rsid w:val="003B0F2A"/>
    <w:rsid w:val="003B121E"/>
    <w:rsid w:val="003B1228"/>
    <w:rsid w:val="003B1469"/>
    <w:rsid w:val="003B20CE"/>
    <w:rsid w:val="003B263B"/>
    <w:rsid w:val="003B2909"/>
    <w:rsid w:val="003B2BAA"/>
    <w:rsid w:val="003B2C83"/>
    <w:rsid w:val="003B2D26"/>
    <w:rsid w:val="003B2F5D"/>
    <w:rsid w:val="003B3016"/>
    <w:rsid w:val="003B30A2"/>
    <w:rsid w:val="003B38BE"/>
    <w:rsid w:val="003B3BE7"/>
    <w:rsid w:val="003B49F2"/>
    <w:rsid w:val="003B4B94"/>
    <w:rsid w:val="003B4CA6"/>
    <w:rsid w:val="003B4D29"/>
    <w:rsid w:val="003B5702"/>
    <w:rsid w:val="003B5DBA"/>
    <w:rsid w:val="003B5F62"/>
    <w:rsid w:val="003B606B"/>
    <w:rsid w:val="003B623D"/>
    <w:rsid w:val="003B64CD"/>
    <w:rsid w:val="003B6BE2"/>
    <w:rsid w:val="003B6FB2"/>
    <w:rsid w:val="003B72EB"/>
    <w:rsid w:val="003B765F"/>
    <w:rsid w:val="003B76EB"/>
    <w:rsid w:val="003B77C0"/>
    <w:rsid w:val="003B7DBF"/>
    <w:rsid w:val="003B7E47"/>
    <w:rsid w:val="003C018E"/>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D05"/>
    <w:rsid w:val="003C2F81"/>
    <w:rsid w:val="003C338C"/>
    <w:rsid w:val="003C34B9"/>
    <w:rsid w:val="003C396E"/>
    <w:rsid w:val="003C3ADF"/>
    <w:rsid w:val="003C3AE2"/>
    <w:rsid w:val="003C3FB8"/>
    <w:rsid w:val="003C429B"/>
    <w:rsid w:val="003C47C4"/>
    <w:rsid w:val="003C4A77"/>
    <w:rsid w:val="003C4B53"/>
    <w:rsid w:val="003C4B6C"/>
    <w:rsid w:val="003C4E4F"/>
    <w:rsid w:val="003C58D6"/>
    <w:rsid w:val="003C5CD4"/>
    <w:rsid w:val="003C62EA"/>
    <w:rsid w:val="003C6427"/>
    <w:rsid w:val="003C646C"/>
    <w:rsid w:val="003C7F65"/>
    <w:rsid w:val="003C7F7F"/>
    <w:rsid w:val="003D0135"/>
    <w:rsid w:val="003D0193"/>
    <w:rsid w:val="003D040F"/>
    <w:rsid w:val="003D0538"/>
    <w:rsid w:val="003D08DC"/>
    <w:rsid w:val="003D143E"/>
    <w:rsid w:val="003D184F"/>
    <w:rsid w:val="003D18D7"/>
    <w:rsid w:val="003D1997"/>
    <w:rsid w:val="003D1ABE"/>
    <w:rsid w:val="003D1AD6"/>
    <w:rsid w:val="003D1B52"/>
    <w:rsid w:val="003D1C7C"/>
    <w:rsid w:val="003D25ED"/>
    <w:rsid w:val="003D2BAC"/>
    <w:rsid w:val="003D2E78"/>
    <w:rsid w:val="003D319A"/>
    <w:rsid w:val="003D31D4"/>
    <w:rsid w:val="003D32A1"/>
    <w:rsid w:val="003D32CF"/>
    <w:rsid w:val="003D3623"/>
    <w:rsid w:val="003D36B1"/>
    <w:rsid w:val="003D3B28"/>
    <w:rsid w:val="003D3DB1"/>
    <w:rsid w:val="003D3E42"/>
    <w:rsid w:val="003D3F5E"/>
    <w:rsid w:val="003D4151"/>
    <w:rsid w:val="003D4158"/>
    <w:rsid w:val="003D4789"/>
    <w:rsid w:val="003D4D0F"/>
    <w:rsid w:val="003D504D"/>
    <w:rsid w:val="003D52A9"/>
    <w:rsid w:val="003D58AF"/>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976"/>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6EF"/>
    <w:rsid w:val="003E4B0E"/>
    <w:rsid w:val="003E4B7A"/>
    <w:rsid w:val="003E4C70"/>
    <w:rsid w:val="003E5023"/>
    <w:rsid w:val="003E5026"/>
    <w:rsid w:val="003E51D1"/>
    <w:rsid w:val="003E55B9"/>
    <w:rsid w:val="003E55F4"/>
    <w:rsid w:val="003E566B"/>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4A48"/>
    <w:rsid w:val="003F52ED"/>
    <w:rsid w:val="003F54CB"/>
    <w:rsid w:val="003F6111"/>
    <w:rsid w:val="003F64B3"/>
    <w:rsid w:val="003F690E"/>
    <w:rsid w:val="003F6958"/>
    <w:rsid w:val="003F6C8C"/>
    <w:rsid w:val="003F708B"/>
    <w:rsid w:val="003F75DD"/>
    <w:rsid w:val="003F78B5"/>
    <w:rsid w:val="003F7A8F"/>
    <w:rsid w:val="003F7FD9"/>
    <w:rsid w:val="00400134"/>
    <w:rsid w:val="004003F4"/>
    <w:rsid w:val="004005A9"/>
    <w:rsid w:val="00400994"/>
    <w:rsid w:val="00400D0D"/>
    <w:rsid w:val="00400D5F"/>
    <w:rsid w:val="00400E1E"/>
    <w:rsid w:val="00400E57"/>
    <w:rsid w:val="00400EAF"/>
    <w:rsid w:val="00400FAD"/>
    <w:rsid w:val="00401296"/>
    <w:rsid w:val="0040140F"/>
    <w:rsid w:val="004017B3"/>
    <w:rsid w:val="00401D64"/>
    <w:rsid w:val="00401E77"/>
    <w:rsid w:val="00402771"/>
    <w:rsid w:val="00402CEA"/>
    <w:rsid w:val="00402DBD"/>
    <w:rsid w:val="00402FB4"/>
    <w:rsid w:val="0040312A"/>
    <w:rsid w:val="004034D1"/>
    <w:rsid w:val="004034EE"/>
    <w:rsid w:val="00403575"/>
    <w:rsid w:val="004035DA"/>
    <w:rsid w:val="004035E1"/>
    <w:rsid w:val="00403A52"/>
    <w:rsid w:val="00403C4A"/>
    <w:rsid w:val="00403E22"/>
    <w:rsid w:val="00403EFE"/>
    <w:rsid w:val="00403F80"/>
    <w:rsid w:val="00404035"/>
    <w:rsid w:val="00404268"/>
    <w:rsid w:val="004049A2"/>
    <w:rsid w:val="00404B12"/>
    <w:rsid w:val="00404B21"/>
    <w:rsid w:val="00404CDC"/>
    <w:rsid w:val="00405195"/>
    <w:rsid w:val="004052DA"/>
    <w:rsid w:val="004053F6"/>
    <w:rsid w:val="00405481"/>
    <w:rsid w:val="00405642"/>
    <w:rsid w:val="004059F9"/>
    <w:rsid w:val="00405A91"/>
    <w:rsid w:val="00406060"/>
    <w:rsid w:val="00406561"/>
    <w:rsid w:val="004068A0"/>
    <w:rsid w:val="004068E1"/>
    <w:rsid w:val="0040691B"/>
    <w:rsid w:val="00406A7B"/>
    <w:rsid w:val="00406B94"/>
    <w:rsid w:val="00406F65"/>
    <w:rsid w:val="00406F73"/>
    <w:rsid w:val="00406FF5"/>
    <w:rsid w:val="0040728C"/>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6AF"/>
    <w:rsid w:val="00416D1F"/>
    <w:rsid w:val="00416F9E"/>
    <w:rsid w:val="00417FE6"/>
    <w:rsid w:val="00420775"/>
    <w:rsid w:val="00420806"/>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33"/>
    <w:rsid w:val="004266E3"/>
    <w:rsid w:val="0042698E"/>
    <w:rsid w:val="00426ACE"/>
    <w:rsid w:val="00426AD7"/>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0B"/>
    <w:rsid w:val="00433183"/>
    <w:rsid w:val="004332EB"/>
    <w:rsid w:val="00433418"/>
    <w:rsid w:val="004334E4"/>
    <w:rsid w:val="0043371D"/>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5A93"/>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E38"/>
    <w:rsid w:val="00440F06"/>
    <w:rsid w:val="00440F0B"/>
    <w:rsid w:val="004411E5"/>
    <w:rsid w:val="00441329"/>
    <w:rsid w:val="00441330"/>
    <w:rsid w:val="0044150A"/>
    <w:rsid w:val="00441CB5"/>
    <w:rsid w:val="00441D20"/>
    <w:rsid w:val="00442193"/>
    <w:rsid w:val="00442255"/>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0C56"/>
    <w:rsid w:val="004510B3"/>
    <w:rsid w:val="004514BB"/>
    <w:rsid w:val="004515DF"/>
    <w:rsid w:val="00451D79"/>
    <w:rsid w:val="00452022"/>
    <w:rsid w:val="00452290"/>
    <w:rsid w:val="004523EF"/>
    <w:rsid w:val="004537B3"/>
    <w:rsid w:val="0045393B"/>
    <w:rsid w:val="00453A51"/>
    <w:rsid w:val="00453B7C"/>
    <w:rsid w:val="00453F13"/>
    <w:rsid w:val="00453F27"/>
    <w:rsid w:val="004542D7"/>
    <w:rsid w:val="00454AB9"/>
    <w:rsid w:val="004556A1"/>
    <w:rsid w:val="00455AB2"/>
    <w:rsid w:val="00455BB9"/>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B"/>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0FE8"/>
    <w:rsid w:val="004613B7"/>
    <w:rsid w:val="00461913"/>
    <w:rsid w:val="00461AB6"/>
    <w:rsid w:val="00461B44"/>
    <w:rsid w:val="00461B79"/>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B6C"/>
    <w:rsid w:val="00465D2D"/>
    <w:rsid w:val="00465EC7"/>
    <w:rsid w:val="00465FE4"/>
    <w:rsid w:val="0046624B"/>
    <w:rsid w:val="00466456"/>
    <w:rsid w:val="00466CEA"/>
    <w:rsid w:val="00466DE9"/>
    <w:rsid w:val="00466FBF"/>
    <w:rsid w:val="00466FCB"/>
    <w:rsid w:val="0046741E"/>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1D38"/>
    <w:rsid w:val="00472297"/>
    <w:rsid w:val="00472305"/>
    <w:rsid w:val="00472832"/>
    <w:rsid w:val="00472906"/>
    <w:rsid w:val="00472D1C"/>
    <w:rsid w:val="00472DFB"/>
    <w:rsid w:val="00472EC5"/>
    <w:rsid w:val="0047300A"/>
    <w:rsid w:val="00473763"/>
    <w:rsid w:val="004737B9"/>
    <w:rsid w:val="004739E4"/>
    <w:rsid w:val="00473B3F"/>
    <w:rsid w:val="00473C92"/>
    <w:rsid w:val="00474066"/>
    <w:rsid w:val="004742DA"/>
    <w:rsid w:val="004744DF"/>
    <w:rsid w:val="00474558"/>
    <w:rsid w:val="00474818"/>
    <w:rsid w:val="00474896"/>
    <w:rsid w:val="004748A3"/>
    <w:rsid w:val="004748DD"/>
    <w:rsid w:val="00474E53"/>
    <w:rsid w:val="00474E6C"/>
    <w:rsid w:val="0047512A"/>
    <w:rsid w:val="004757A2"/>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56"/>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CDF"/>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1D6"/>
    <w:rsid w:val="004922A1"/>
    <w:rsid w:val="004924D0"/>
    <w:rsid w:val="004924F5"/>
    <w:rsid w:val="004927DA"/>
    <w:rsid w:val="00492915"/>
    <w:rsid w:val="0049294D"/>
    <w:rsid w:val="00492A5C"/>
    <w:rsid w:val="00492CD7"/>
    <w:rsid w:val="00492CDB"/>
    <w:rsid w:val="00492ED3"/>
    <w:rsid w:val="00493DF8"/>
    <w:rsid w:val="00493E37"/>
    <w:rsid w:val="00493F7F"/>
    <w:rsid w:val="00493FDE"/>
    <w:rsid w:val="004941D4"/>
    <w:rsid w:val="00494ABE"/>
    <w:rsid w:val="00494ED8"/>
    <w:rsid w:val="00495227"/>
    <w:rsid w:val="004954B7"/>
    <w:rsid w:val="004956B7"/>
    <w:rsid w:val="00495D28"/>
    <w:rsid w:val="004961EE"/>
    <w:rsid w:val="00496238"/>
    <w:rsid w:val="0049636F"/>
    <w:rsid w:val="00496435"/>
    <w:rsid w:val="00496477"/>
    <w:rsid w:val="004965A8"/>
    <w:rsid w:val="00496687"/>
    <w:rsid w:val="004968C9"/>
    <w:rsid w:val="00496A4B"/>
    <w:rsid w:val="00496FBE"/>
    <w:rsid w:val="0049705A"/>
    <w:rsid w:val="004971A1"/>
    <w:rsid w:val="004972B3"/>
    <w:rsid w:val="00497339"/>
    <w:rsid w:val="00497601"/>
    <w:rsid w:val="0049766B"/>
    <w:rsid w:val="004976A8"/>
    <w:rsid w:val="00497761"/>
    <w:rsid w:val="00497D1A"/>
    <w:rsid w:val="00497D7C"/>
    <w:rsid w:val="00497E14"/>
    <w:rsid w:val="004A009C"/>
    <w:rsid w:val="004A01C7"/>
    <w:rsid w:val="004A02FA"/>
    <w:rsid w:val="004A0352"/>
    <w:rsid w:val="004A042F"/>
    <w:rsid w:val="004A0437"/>
    <w:rsid w:val="004A05C1"/>
    <w:rsid w:val="004A0651"/>
    <w:rsid w:val="004A0C34"/>
    <w:rsid w:val="004A0D71"/>
    <w:rsid w:val="004A0E1D"/>
    <w:rsid w:val="004A15C5"/>
    <w:rsid w:val="004A18ED"/>
    <w:rsid w:val="004A1DDB"/>
    <w:rsid w:val="004A238A"/>
    <w:rsid w:val="004A2638"/>
    <w:rsid w:val="004A2C4B"/>
    <w:rsid w:val="004A3695"/>
    <w:rsid w:val="004A37CA"/>
    <w:rsid w:val="004A37E1"/>
    <w:rsid w:val="004A4091"/>
    <w:rsid w:val="004A409F"/>
    <w:rsid w:val="004A4878"/>
    <w:rsid w:val="004A4928"/>
    <w:rsid w:val="004A4CC0"/>
    <w:rsid w:val="004A52CE"/>
    <w:rsid w:val="004A5D80"/>
    <w:rsid w:val="004A5E7C"/>
    <w:rsid w:val="004A5ED6"/>
    <w:rsid w:val="004A6598"/>
    <w:rsid w:val="004A65E2"/>
    <w:rsid w:val="004A6674"/>
    <w:rsid w:val="004A6746"/>
    <w:rsid w:val="004A6CEC"/>
    <w:rsid w:val="004A6D9B"/>
    <w:rsid w:val="004A715D"/>
    <w:rsid w:val="004A71E0"/>
    <w:rsid w:val="004A7811"/>
    <w:rsid w:val="004A7B59"/>
    <w:rsid w:val="004A7E9B"/>
    <w:rsid w:val="004A7EB6"/>
    <w:rsid w:val="004B0271"/>
    <w:rsid w:val="004B0892"/>
    <w:rsid w:val="004B0AB3"/>
    <w:rsid w:val="004B0C47"/>
    <w:rsid w:val="004B0D28"/>
    <w:rsid w:val="004B0D34"/>
    <w:rsid w:val="004B0DDD"/>
    <w:rsid w:val="004B0E0D"/>
    <w:rsid w:val="004B1B74"/>
    <w:rsid w:val="004B1BA3"/>
    <w:rsid w:val="004B22A1"/>
    <w:rsid w:val="004B268D"/>
    <w:rsid w:val="004B2966"/>
    <w:rsid w:val="004B2A62"/>
    <w:rsid w:val="004B2AA6"/>
    <w:rsid w:val="004B2AD6"/>
    <w:rsid w:val="004B2E34"/>
    <w:rsid w:val="004B3365"/>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6BC"/>
    <w:rsid w:val="004C0D67"/>
    <w:rsid w:val="004C11A1"/>
    <w:rsid w:val="004C1268"/>
    <w:rsid w:val="004C13F0"/>
    <w:rsid w:val="004C1671"/>
    <w:rsid w:val="004C188B"/>
    <w:rsid w:val="004C19AC"/>
    <w:rsid w:val="004C1B7D"/>
    <w:rsid w:val="004C1BB2"/>
    <w:rsid w:val="004C1CBB"/>
    <w:rsid w:val="004C1EDF"/>
    <w:rsid w:val="004C2001"/>
    <w:rsid w:val="004C210D"/>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B6"/>
    <w:rsid w:val="004C4EDB"/>
    <w:rsid w:val="004C53F6"/>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38"/>
    <w:rsid w:val="004D047C"/>
    <w:rsid w:val="004D050E"/>
    <w:rsid w:val="004D094F"/>
    <w:rsid w:val="004D095F"/>
    <w:rsid w:val="004D0A78"/>
    <w:rsid w:val="004D0C86"/>
    <w:rsid w:val="004D1068"/>
    <w:rsid w:val="004D14E6"/>
    <w:rsid w:val="004D1797"/>
    <w:rsid w:val="004D1E95"/>
    <w:rsid w:val="004D1E9D"/>
    <w:rsid w:val="004D21CF"/>
    <w:rsid w:val="004D2D9A"/>
    <w:rsid w:val="004D310C"/>
    <w:rsid w:val="004D32FA"/>
    <w:rsid w:val="004D3370"/>
    <w:rsid w:val="004D33BA"/>
    <w:rsid w:val="004D342A"/>
    <w:rsid w:val="004D350E"/>
    <w:rsid w:val="004D3A50"/>
    <w:rsid w:val="004D3BD5"/>
    <w:rsid w:val="004D3E39"/>
    <w:rsid w:val="004D3E53"/>
    <w:rsid w:val="004D4003"/>
    <w:rsid w:val="004D41BC"/>
    <w:rsid w:val="004D44E2"/>
    <w:rsid w:val="004D460B"/>
    <w:rsid w:val="004D46EE"/>
    <w:rsid w:val="004D47C1"/>
    <w:rsid w:val="004D48D8"/>
    <w:rsid w:val="004D4B0A"/>
    <w:rsid w:val="004D4D77"/>
    <w:rsid w:val="004D4E73"/>
    <w:rsid w:val="004D5624"/>
    <w:rsid w:val="004D6135"/>
    <w:rsid w:val="004D635C"/>
    <w:rsid w:val="004D654B"/>
    <w:rsid w:val="004D676F"/>
    <w:rsid w:val="004D67A8"/>
    <w:rsid w:val="004D68CE"/>
    <w:rsid w:val="004D7039"/>
    <w:rsid w:val="004D7544"/>
    <w:rsid w:val="004D75D3"/>
    <w:rsid w:val="004D7607"/>
    <w:rsid w:val="004D781C"/>
    <w:rsid w:val="004D7844"/>
    <w:rsid w:val="004D7F4A"/>
    <w:rsid w:val="004E00EE"/>
    <w:rsid w:val="004E0416"/>
    <w:rsid w:val="004E0463"/>
    <w:rsid w:val="004E0940"/>
    <w:rsid w:val="004E0A1D"/>
    <w:rsid w:val="004E0ACB"/>
    <w:rsid w:val="004E0C9A"/>
    <w:rsid w:val="004E0FFE"/>
    <w:rsid w:val="004E10EE"/>
    <w:rsid w:val="004E1162"/>
    <w:rsid w:val="004E1221"/>
    <w:rsid w:val="004E18BC"/>
    <w:rsid w:val="004E1930"/>
    <w:rsid w:val="004E1D3A"/>
    <w:rsid w:val="004E2480"/>
    <w:rsid w:val="004E2911"/>
    <w:rsid w:val="004E2AF6"/>
    <w:rsid w:val="004E2DF7"/>
    <w:rsid w:val="004E30E0"/>
    <w:rsid w:val="004E31CD"/>
    <w:rsid w:val="004E3275"/>
    <w:rsid w:val="004E34C3"/>
    <w:rsid w:val="004E34EF"/>
    <w:rsid w:val="004E3822"/>
    <w:rsid w:val="004E391C"/>
    <w:rsid w:val="004E3F05"/>
    <w:rsid w:val="004E4134"/>
    <w:rsid w:val="004E48EC"/>
    <w:rsid w:val="004E4ADF"/>
    <w:rsid w:val="004E587A"/>
    <w:rsid w:val="004E598F"/>
    <w:rsid w:val="004E5B45"/>
    <w:rsid w:val="004E5E45"/>
    <w:rsid w:val="004E61A5"/>
    <w:rsid w:val="004E648D"/>
    <w:rsid w:val="004E6595"/>
    <w:rsid w:val="004E65C6"/>
    <w:rsid w:val="004E68B3"/>
    <w:rsid w:val="004E6965"/>
    <w:rsid w:val="004E6B42"/>
    <w:rsid w:val="004E6BA7"/>
    <w:rsid w:val="004E700D"/>
    <w:rsid w:val="004E757E"/>
    <w:rsid w:val="004E7773"/>
    <w:rsid w:val="004E797C"/>
    <w:rsid w:val="004E7EEA"/>
    <w:rsid w:val="004F00CD"/>
    <w:rsid w:val="004F011F"/>
    <w:rsid w:val="004F061E"/>
    <w:rsid w:val="004F07CD"/>
    <w:rsid w:val="004F07CF"/>
    <w:rsid w:val="004F08FB"/>
    <w:rsid w:val="004F0A01"/>
    <w:rsid w:val="004F0CA3"/>
    <w:rsid w:val="004F0D74"/>
    <w:rsid w:val="004F10CB"/>
    <w:rsid w:val="004F1176"/>
    <w:rsid w:val="004F1373"/>
    <w:rsid w:val="004F149E"/>
    <w:rsid w:val="004F1C9E"/>
    <w:rsid w:val="004F1F09"/>
    <w:rsid w:val="004F2779"/>
    <w:rsid w:val="004F2BC9"/>
    <w:rsid w:val="004F2D2B"/>
    <w:rsid w:val="004F31F8"/>
    <w:rsid w:val="004F320A"/>
    <w:rsid w:val="004F3341"/>
    <w:rsid w:val="004F343A"/>
    <w:rsid w:val="004F366E"/>
    <w:rsid w:val="004F3BD5"/>
    <w:rsid w:val="004F3D9A"/>
    <w:rsid w:val="004F3EF5"/>
    <w:rsid w:val="004F4443"/>
    <w:rsid w:val="004F44A2"/>
    <w:rsid w:val="004F454E"/>
    <w:rsid w:val="004F48FB"/>
    <w:rsid w:val="004F4B33"/>
    <w:rsid w:val="004F4F8B"/>
    <w:rsid w:val="004F4FB5"/>
    <w:rsid w:val="004F530D"/>
    <w:rsid w:val="004F5359"/>
    <w:rsid w:val="004F572F"/>
    <w:rsid w:val="004F5E3E"/>
    <w:rsid w:val="004F621E"/>
    <w:rsid w:val="004F6312"/>
    <w:rsid w:val="004F6319"/>
    <w:rsid w:val="004F6360"/>
    <w:rsid w:val="004F63FC"/>
    <w:rsid w:val="004F67D5"/>
    <w:rsid w:val="004F681D"/>
    <w:rsid w:val="004F6A38"/>
    <w:rsid w:val="004F739C"/>
    <w:rsid w:val="004F7D7A"/>
    <w:rsid w:val="00500066"/>
    <w:rsid w:val="0050039D"/>
    <w:rsid w:val="00500547"/>
    <w:rsid w:val="0050088D"/>
    <w:rsid w:val="00500983"/>
    <w:rsid w:val="00500AFD"/>
    <w:rsid w:val="00500DCC"/>
    <w:rsid w:val="00501002"/>
    <w:rsid w:val="00501020"/>
    <w:rsid w:val="00501656"/>
    <w:rsid w:val="00501718"/>
    <w:rsid w:val="00501955"/>
    <w:rsid w:val="00502209"/>
    <w:rsid w:val="005022D0"/>
    <w:rsid w:val="0050288A"/>
    <w:rsid w:val="005028C9"/>
    <w:rsid w:val="005029D3"/>
    <w:rsid w:val="005029F8"/>
    <w:rsid w:val="00502CD2"/>
    <w:rsid w:val="0050332E"/>
    <w:rsid w:val="00503646"/>
    <w:rsid w:val="00503BFC"/>
    <w:rsid w:val="00503D93"/>
    <w:rsid w:val="00503E90"/>
    <w:rsid w:val="005041DC"/>
    <w:rsid w:val="00504245"/>
    <w:rsid w:val="005044B3"/>
    <w:rsid w:val="005045F7"/>
    <w:rsid w:val="005047BF"/>
    <w:rsid w:val="005047C3"/>
    <w:rsid w:val="00504AF7"/>
    <w:rsid w:val="00504CFB"/>
    <w:rsid w:val="00504D7C"/>
    <w:rsid w:val="00504F52"/>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C59"/>
    <w:rsid w:val="00510D99"/>
    <w:rsid w:val="00510D9F"/>
    <w:rsid w:val="00510F23"/>
    <w:rsid w:val="00510FD3"/>
    <w:rsid w:val="0051109C"/>
    <w:rsid w:val="005110ED"/>
    <w:rsid w:val="005117C9"/>
    <w:rsid w:val="00511FCA"/>
    <w:rsid w:val="0051212E"/>
    <w:rsid w:val="0051234F"/>
    <w:rsid w:val="00512870"/>
    <w:rsid w:val="00512E8C"/>
    <w:rsid w:val="00513053"/>
    <w:rsid w:val="00513AFF"/>
    <w:rsid w:val="00513B04"/>
    <w:rsid w:val="00513F68"/>
    <w:rsid w:val="00513FAB"/>
    <w:rsid w:val="00514103"/>
    <w:rsid w:val="0051432E"/>
    <w:rsid w:val="00514BA4"/>
    <w:rsid w:val="00514C1F"/>
    <w:rsid w:val="00515277"/>
    <w:rsid w:val="00515326"/>
    <w:rsid w:val="005156A1"/>
    <w:rsid w:val="00515876"/>
    <w:rsid w:val="00515FAB"/>
    <w:rsid w:val="00516247"/>
    <w:rsid w:val="0051642A"/>
    <w:rsid w:val="00516440"/>
    <w:rsid w:val="00516825"/>
    <w:rsid w:val="00516FD7"/>
    <w:rsid w:val="0051737B"/>
    <w:rsid w:val="005173EB"/>
    <w:rsid w:val="005175E1"/>
    <w:rsid w:val="00517963"/>
    <w:rsid w:val="00517CC9"/>
    <w:rsid w:val="00517CCF"/>
    <w:rsid w:val="00517F5D"/>
    <w:rsid w:val="005200C1"/>
    <w:rsid w:val="00520156"/>
    <w:rsid w:val="005206D0"/>
    <w:rsid w:val="00520FF1"/>
    <w:rsid w:val="005213D7"/>
    <w:rsid w:val="005216A0"/>
    <w:rsid w:val="00521920"/>
    <w:rsid w:val="005219EF"/>
    <w:rsid w:val="00522333"/>
    <w:rsid w:val="0052265A"/>
    <w:rsid w:val="0052299A"/>
    <w:rsid w:val="00522B39"/>
    <w:rsid w:val="00522BCC"/>
    <w:rsid w:val="00522CF3"/>
    <w:rsid w:val="005234F3"/>
    <w:rsid w:val="005237BC"/>
    <w:rsid w:val="0052392E"/>
    <w:rsid w:val="00523B78"/>
    <w:rsid w:val="00523BF3"/>
    <w:rsid w:val="00523C58"/>
    <w:rsid w:val="00523DB2"/>
    <w:rsid w:val="00523DD2"/>
    <w:rsid w:val="00524096"/>
    <w:rsid w:val="005246AD"/>
    <w:rsid w:val="005247AF"/>
    <w:rsid w:val="00524A48"/>
    <w:rsid w:val="00524AEF"/>
    <w:rsid w:val="00524BA9"/>
    <w:rsid w:val="00524BE9"/>
    <w:rsid w:val="00524D07"/>
    <w:rsid w:val="00524F0D"/>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C63"/>
    <w:rsid w:val="00530FBA"/>
    <w:rsid w:val="00530FCD"/>
    <w:rsid w:val="00531030"/>
    <w:rsid w:val="00531348"/>
    <w:rsid w:val="00531431"/>
    <w:rsid w:val="005317DE"/>
    <w:rsid w:val="00531965"/>
    <w:rsid w:val="0053198E"/>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3F38"/>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3A6"/>
    <w:rsid w:val="0054457A"/>
    <w:rsid w:val="00544A00"/>
    <w:rsid w:val="00544B46"/>
    <w:rsid w:val="00544C40"/>
    <w:rsid w:val="00544CF0"/>
    <w:rsid w:val="0054511F"/>
    <w:rsid w:val="00545176"/>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0B88"/>
    <w:rsid w:val="00551BDE"/>
    <w:rsid w:val="00551EDD"/>
    <w:rsid w:val="005521E6"/>
    <w:rsid w:val="0055243D"/>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21A"/>
    <w:rsid w:val="005638F4"/>
    <w:rsid w:val="00563D0F"/>
    <w:rsid w:val="005640F1"/>
    <w:rsid w:val="0056443B"/>
    <w:rsid w:val="005645AE"/>
    <w:rsid w:val="0056492D"/>
    <w:rsid w:val="005649AC"/>
    <w:rsid w:val="00564A8A"/>
    <w:rsid w:val="00564D22"/>
    <w:rsid w:val="00564EFB"/>
    <w:rsid w:val="00565498"/>
    <w:rsid w:val="00565887"/>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461"/>
    <w:rsid w:val="005714D4"/>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B65"/>
    <w:rsid w:val="00574FF9"/>
    <w:rsid w:val="00575348"/>
    <w:rsid w:val="00575716"/>
    <w:rsid w:val="00575B53"/>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0E66"/>
    <w:rsid w:val="00581257"/>
    <w:rsid w:val="005815AB"/>
    <w:rsid w:val="0058162A"/>
    <w:rsid w:val="00581AFF"/>
    <w:rsid w:val="005820AA"/>
    <w:rsid w:val="005823A3"/>
    <w:rsid w:val="0058260B"/>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4C54"/>
    <w:rsid w:val="0058550F"/>
    <w:rsid w:val="00585522"/>
    <w:rsid w:val="0058552F"/>
    <w:rsid w:val="00585F3D"/>
    <w:rsid w:val="005860CA"/>
    <w:rsid w:val="005861FB"/>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51B"/>
    <w:rsid w:val="0059088E"/>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5ED"/>
    <w:rsid w:val="00593D03"/>
    <w:rsid w:val="00593F65"/>
    <w:rsid w:val="0059496E"/>
    <w:rsid w:val="00594B51"/>
    <w:rsid w:val="00594BA3"/>
    <w:rsid w:val="00595171"/>
    <w:rsid w:val="0059539F"/>
    <w:rsid w:val="00595436"/>
    <w:rsid w:val="00595838"/>
    <w:rsid w:val="00595FE2"/>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0B50"/>
    <w:rsid w:val="005A11A9"/>
    <w:rsid w:val="005A1387"/>
    <w:rsid w:val="005A168B"/>
    <w:rsid w:val="005A2468"/>
    <w:rsid w:val="005A251F"/>
    <w:rsid w:val="005A255D"/>
    <w:rsid w:val="005A2B8D"/>
    <w:rsid w:val="005A302B"/>
    <w:rsid w:val="005A3577"/>
    <w:rsid w:val="005A39FC"/>
    <w:rsid w:val="005A3FB8"/>
    <w:rsid w:val="005A4196"/>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0E93"/>
    <w:rsid w:val="005B10D9"/>
    <w:rsid w:val="005B11E0"/>
    <w:rsid w:val="005B12AA"/>
    <w:rsid w:val="005B1318"/>
    <w:rsid w:val="005B1395"/>
    <w:rsid w:val="005B13C0"/>
    <w:rsid w:val="005B1533"/>
    <w:rsid w:val="005B1707"/>
    <w:rsid w:val="005B1888"/>
    <w:rsid w:val="005B192E"/>
    <w:rsid w:val="005B1FC9"/>
    <w:rsid w:val="005B248F"/>
    <w:rsid w:val="005B281F"/>
    <w:rsid w:val="005B3301"/>
    <w:rsid w:val="005B33F9"/>
    <w:rsid w:val="005B3761"/>
    <w:rsid w:val="005B38F8"/>
    <w:rsid w:val="005B394A"/>
    <w:rsid w:val="005B3E0F"/>
    <w:rsid w:val="005B40EB"/>
    <w:rsid w:val="005B4810"/>
    <w:rsid w:val="005B4862"/>
    <w:rsid w:val="005B4925"/>
    <w:rsid w:val="005B4C6C"/>
    <w:rsid w:val="005B4F67"/>
    <w:rsid w:val="005B5240"/>
    <w:rsid w:val="005B5458"/>
    <w:rsid w:val="005B5B32"/>
    <w:rsid w:val="005B5B37"/>
    <w:rsid w:val="005B5C2B"/>
    <w:rsid w:val="005B5D08"/>
    <w:rsid w:val="005B5DEC"/>
    <w:rsid w:val="005B5EA0"/>
    <w:rsid w:val="005B609E"/>
    <w:rsid w:val="005B62AC"/>
    <w:rsid w:val="005B6565"/>
    <w:rsid w:val="005B6967"/>
    <w:rsid w:val="005B6D23"/>
    <w:rsid w:val="005B7824"/>
    <w:rsid w:val="005B7A67"/>
    <w:rsid w:val="005B7AFD"/>
    <w:rsid w:val="005C026C"/>
    <w:rsid w:val="005C02BF"/>
    <w:rsid w:val="005C04CF"/>
    <w:rsid w:val="005C059A"/>
    <w:rsid w:val="005C0686"/>
    <w:rsid w:val="005C0826"/>
    <w:rsid w:val="005C09A4"/>
    <w:rsid w:val="005C0F19"/>
    <w:rsid w:val="005C1193"/>
    <w:rsid w:val="005C1218"/>
    <w:rsid w:val="005C1556"/>
    <w:rsid w:val="005C1974"/>
    <w:rsid w:val="005C1C49"/>
    <w:rsid w:val="005C235E"/>
    <w:rsid w:val="005C23D7"/>
    <w:rsid w:val="005C240D"/>
    <w:rsid w:val="005C2544"/>
    <w:rsid w:val="005C2B0C"/>
    <w:rsid w:val="005C2F54"/>
    <w:rsid w:val="005C31DC"/>
    <w:rsid w:val="005C3905"/>
    <w:rsid w:val="005C3BF3"/>
    <w:rsid w:val="005C3C61"/>
    <w:rsid w:val="005C3F0C"/>
    <w:rsid w:val="005C4059"/>
    <w:rsid w:val="005C41C3"/>
    <w:rsid w:val="005C444C"/>
    <w:rsid w:val="005C46CC"/>
    <w:rsid w:val="005C48CC"/>
    <w:rsid w:val="005C4B6C"/>
    <w:rsid w:val="005C4C85"/>
    <w:rsid w:val="005C4D54"/>
    <w:rsid w:val="005C4F0A"/>
    <w:rsid w:val="005C539B"/>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48"/>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7DC"/>
    <w:rsid w:val="005D5853"/>
    <w:rsid w:val="005D58AA"/>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25F"/>
    <w:rsid w:val="005E15F9"/>
    <w:rsid w:val="005E178C"/>
    <w:rsid w:val="005E17CD"/>
    <w:rsid w:val="005E1BC6"/>
    <w:rsid w:val="005E1C88"/>
    <w:rsid w:val="005E1D19"/>
    <w:rsid w:val="005E1E92"/>
    <w:rsid w:val="005E2D1A"/>
    <w:rsid w:val="005E2D46"/>
    <w:rsid w:val="005E2F8F"/>
    <w:rsid w:val="005E322E"/>
    <w:rsid w:val="005E32CF"/>
    <w:rsid w:val="005E3379"/>
    <w:rsid w:val="005E34F5"/>
    <w:rsid w:val="005E3BE3"/>
    <w:rsid w:val="005E3CD1"/>
    <w:rsid w:val="005E41C4"/>
    <w:rsid w:val="005E4333"/>
    <w:rsid w:val="005E43E0"/>
    <w:rsid w:val="005E4876"/>
    <w:rsid w:val="005E4886"/>
    <w:rsid w:val="005E4A01"/>
    <w:rsid w:val="005E4B05"/>
    <w:rsid w:val="005E4B9E"/>
    <w:rsid w:val="005E4D51"/>
    <w:rsid w:val="005E4FC3"/>
    <w:rsid w:val="005E5130"/>
    <w:rsid w:val="005E593B"/>
    <w:rsid w:val="005E59C7"/>
    <w:rsid w:val="005E5A70"/>
    <w:rsid w:val="005E5F50"/>
    <w:rsid w:val="005E5F89"/>
    <w:rsid w:val="005E6480"/>
    <w:rsid w:val="005E65C5"/>
    <w:rsid w:val="005E6670"/>
    <w:rsid w:val="005E671C"/>
    <w:rsid w:val="005E696F"/>
    <w:rsid w:val="005E6C42"/>
    <w:rsid w:val="005E6F04"/>
    <w:rsid w:val="005E6F28"/>
    <w:rsid w:val="005E711C"/>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7AD"/>
    <w:rsid w:val="005F19FA"/>
    <w:rsid w:val="005F22A4"/>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A9F"/>
    <w:rsid w:val="005F5CFC"/>
    <w:rsid w:val="005F5FC9"/>
    <w:rsid w:val="005F61C5"/>
    <w:rsid w:val="005F6315"/>
    <w:rsid w:val="005F6959"/>
    <w:rsid w:val="005F6A07"/>
    <w:rsid w:val="005F6E83"/>
    <w:rsid w:val="005F6F25"/>
    <w:rsid w:val="005F7530"/>
    <w:rsid w:val="005F7E8B"/>
    <w:rsid w:val="005F7F56"/>
    <w:rsid w:val="006001BC"/>
    <w:rsid w:val="006003CF"/>
    <w:rsid w:val="00600418"/>
    <w:rsid w:val="00600957"/>
    <w:rsid w:val="006011D4"/>
    <w:rsid w:val="00601293"/>
    <w:rsid w:val="00601601"/>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4E2D"/>
    <w:rsid w:val="006051C7"/>
    <w:rsid w:val="0060521F"/>
    <w:rsid w:val="006054B1"/>
    <w:rsid w:val="0060562F"/>
    <w:rsid w:val="00605B49"/>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0FD8"/>
    <w:rsid w:val="0062142C"/>
    <w:rsid w:val="0062189F"/>
    <w:rsid w:val="00621A4A"/>
    <w:rsid w:val="00621AAC"/>
    <w:rsid w:val="00621FA6"/>
    <w:rsid w:val="00622325"/>
    <w:rsid w:val="0062256D"/>
    <w:rsid w:val="006226F6"/>
    <w:rsid w:val="00623017"/>
    <w:rsid w:val="00623106"/>
    <w:rsid w:val="0062377A"/>
    <w:rsid w:val="00623C11"/>
    <w:rsid w:val="00623C2E"/>
    <w:rsid w:val="00623F41"/>
    <w:rsid w:val="00624194"/>
    <w:rsid w:val="00624522"/>
    <w:rsid w:val="006245AC"/>
    <w:rsid w:val="00624ADA"/>
    <w:rsid w:val="00624B13"/>
    <w:rsid w:val="00624C00"/>
    <w:rsid w:val="00624E5D"/>
    <w:rsid w:val="00624EC7"/>
    <w:rsid w:val="00625290"/>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3E20"/>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37DCD"/>
    <w:rsid w:val="00640377"/>
    <w:rsid w:val="00640895"/>
    <w:rsid w:val="006408C7"/>
    <w:rsid w:val="0064097F"/>
    <w:rsid w:val="006409CF"/>
    <w:rsid w:val="00640B93"/>
    <w:rsid w:val="00640E09"/>
    <w:rsid w:val="006411C8"/>
    <w:rsid w:val="006413AC"/>
    <w:rsid w:val="00641891"/>
    <w:rsid w:val="00641929"/>
    <w:rsid w:val="00641C20"/>
    <w:rsid w:val="00641F99"/>
    <w:rsid w:val="006420A5"/>
    <w:rsid w:val="006421D0"/>
    <w:rsid w:val="00642391"/>
    <w:rsid w:val="006424AD"/>
    <w:rsid w:val="006425BB"/>
    <w:rsid w:val="00642861"/>
    <w:rsid w:val="006428AB"/>
    <w:rsid w:val="00642DC0"/>
    <w:rsid w:val="0064320C"/>
    <w:rsid w:val="00643232"/>
    <w:rsid w:val="00643665"/>
    <w:rsid w:val="006436BF"/>
    <w:rsid w:val="0064374A"/>
    <w:rsid w:val="00643AB0"/>
    <w:rsid w:val="00643BEC"/>
    <w:rsid w:val="00643CEE"/>
    <w:rsid w:val="00643D35"/>
    <w:rsid w:val="00643F0D"/>
    <w:rsid w:val="006447E2"/>
    <w:rsid w:val="00644E13"/>
    <w:rsid w:val="00644E42"/>
    <w:rsid w:val="006450F8"/>
    <w:rsid w:val="00645355"/>
    <w:rsid w:val="00645450"/>
    <w:rsid w:val="00645552"/>
    <w:rsid w:val="00645EEB"/>
    <w:rsid w:val="00646162"/>
    <w:rsid w:val="00646504"/>
    <w:rsid w:val="006469D0"/>
    <w:rsid w:val="00646D0B"/>
    <w:rsid w:val="00646DC5"/>
    <w:rsid w:val="0064702E"/>
    <w:rsid w:val="00647508"/>
    <w:rsid w:val="006477FC"/>
    <w:rsid w:val="0064781D"/>
    <w:rsid w:val="00647AD5"/>
    <w:rsid w:val="00647D8C"/>
    <w:rsid w:val="00647DCD"/>
    <w:rsid w:val="00650292"/>
    <w:rsid w:val="00650737"/>
    <w:rsid w:val="006509DC"/>
    <w:rsid w:val="00650C09"/>
    <w:rsid w:val="00650C76"/>
    <w:rsid w:val="00650FE1"/>
    <w:rsid w:val="0065113E"/>
    <w:rsid w:val="006512AC"/>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2CA"/>
    <w:rsid w:val="00655340"/>
    <w:rsid w:val="00655BA4"/>
    <w:rsid w:val="00655D29"/>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BA"/>
    <w:rsid w:val="006612C2"/>
    <w:rsid w:val="00661432"/>
    <w:rsid w:val="006614FE"/>
    <w:rsid w:val="0066169A"/>
    <w:rsid w:val="00661704"/>
    <w:rsid w:val="00661A57"/>
    <w:rsid w:val="00661F0F"/>
    <w:rsid w:val="00661FE9"/>
    <w:rsid w:val="006623B1"/>
    <w:rsid w:val="00662A36"/>
    <w:rsid w:val="00663076"/>
    <w:rsid w:val="00663128"/>
    <w:rsid w:val="00663576"/>
    <w:rsid w:val="00663BA6"/>
    <w:rsid w:val="00663C1C"/>
    <w:rsid w:val="00663DE0"/>
    <w:rsid w:val="00664201"/>
    <w:rsid w:val="0066484E"/>
    <w:rsid w:val="00664A15"/>
    <w:rsid w:val="00664C37"/>
    <w:rsid w:val="00664D8D"/>
    <w:rsid w:val="0066506A"/>
    <w:rsid w:val="00665126"/>
    <w:rsid w:val="0066514A"/>
    <w:rsid w:val="00665250"/>
    <w:rsid w:val="006656E4"/>
    <w:rsid w:val="00665BBD"/>
    <w:rsid w:val="00665DF1"/>
    <w:rsid w:val="00666790"/>
    <w:rsid w:val="00666B67"/>
    <w:rsid w:val="0066729A"/>
    <w:rsid w:val="00667323"/>
    <w:rsid w:val="00667359"/>
    <w:rsid w:val="0066777B"/>
    <w:rsid w:val="00667A83"/>
    <w:rsid w:val="00667B9F"/>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728"/>
    <w:rsid w:val="006729E0"/>
    <w:rsid w:val="00672DF5"/>
    <w:rsid w:val="00672E35"/>
    <w:rsid w:val="00672EC3"/>
    <w:rsid w:val="00672FCE"/>
    <w:rsid w:val="00673305"/>
    <w:rsid w:val="00674283"/>
    <w:rsid w:val="006742CE"/>
    <w:rsid w:val="006744FC"/>
    <w:rsid w:val="00674ABA"/>
    <w:rsid w:val="00674B4A"/>
    <w:rsid w:val="00674B9C"/>
    <w:rsid w:val="00674C2A"/>
    <w:rsid w:val="00674C30"/>
    <w:rsid w:val="00674CA3"/>
    <w:rsid w:val="00674E03"/>
    <w:rsid w:val="0067513F"/>
    <w:rsid w:val="0067529A"/>
    <w:rsid w:val="006756CA"/>
    <w:rsid w:val="006757E9"/>
    <w:rsid w:val="0067597A"/>
    <w:rsid w:val="00675E39"/>
    <w:rsid w:val="00676176"/>
    <w:rsid w:val="006763A3"/>
    <w:rsid w:val="006770AA"/>
    <w:rsid w:val="0067719C"/>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1C09"/>
    <w:rsid w:val="006824D9"/>
    <w:rsid w:val="0068257B"/>
    <w:rsid w:val="006826BA"/>
    <w:rsid w:val="00682943"/>
    <w:rsid w:val="0068298C"/>
    <w:rsid w:val="00682C8B"/>
    <w:rsid w:val="00682ECC"/>
    <w:rsid w:val="00683452"/>
    <w:rsid w:val="0068386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381"/>
    <w:rsid w:val="006875AC"/>
    <w:rsid w:val="006877D1"/>
    <w:rsid w:val="00687867"/>
    <w:rsid w:val="006878A6"/>
    <w:rsid w:val="006901BB"/>
    <w:rsid w:val="00690249"/>
    <w:rsid w:val="006902C2"/>
    <w:rsid w:val="006903FF"/>
    <w:rsid w:val="00690776"/>
    <w:rsid w:val="00690835"/>
    <w:rsid w:val="00690A4F"/>
    <w:rsid w:val="00690A95"/>
    <w:rsid w:val="00690F58"/>
    <w:rsid w:val="006912C7"/>
    <w:rsid w:val="006913BA"/>
    <w:rsid w:val="00691EC7"/>
    <w:rsid w:val="00691FA4"/>
    <w:rsid w:val="006920B2"/>
    <w:rsid w:val="00692196"/>
    <w:rsid w:val="00692513"/>
    <w:rsid w:val="006927CE"/>
    <w:rsid w:val="00693647"/>
    <w:rsid w:val="006936A4"/>
    <w:rsid w:val="00693A2B"/>
    <w:rsid w:val="00693DF6"/>
    <w:rsid w:val="0069437F"/>
    <w:rsid w:val="00694393"/>
    <w:rsid w:val="00694614"/>
    <w:rsid w:val="006949DF"/>
    <w:rsid w:val="00694D9C"/>
    <w:rsid w:val="00695067"/>
    <w:rsid w:val="006951DD"/>
    <w:rsid w:val="00695B6C"/>
    <w:rsid w:val="0069676E"/>
    <w:rsid w:val="00696771"/>
    <w:rsid w:val="006967D5"/>
    <w:rsid w:val="00696A2E"/>
    <w:rsid w:val="00696A34"/>
    <w:rsid w:val="00696CFE"/>
    <w:rsid w:val="00696F99"/>
    <w:rsid w:val="00697138"/>
    <w:rsid w:val="00697225"/>
    <w:rsid w:val="00697376"/>
    <w:rsid w:val="00697635"/>
    <w:rsid w:val="00697662"/>
    <w:rsid w:val="00697BDF"/>
    <w:rsid w:val="00697F77"/>
    <w:rsid w:val="006A0157"/>
    <w:rsid w:val="006A09F8"/>
    <w:rsid w:val="006A0B00"/>
    <w:rsid w:val="006A0C00"/>
    <w:rsid w:val="006A0FE3"/>
    <w:rsid w:val="006A12E8"/>
    <w:rsid w:val="006A155B"/>
    <w:rsid w:val="006A1571"/>
    <w:rsid w:val="006A17A8"/>
    <w:rsid w:val="006A1D27"/>
    <w:rsid w:val="006A20B8"/>
    <w:rsid w:val="006A2582"/>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7EE"/>
    <w:rsid w:val="006A6D31"/>
    <w:rsid w:val="006A6D6E"/>
    <w:rsid w:val="006A71AA"/>
    <w:rsid w:val="006A7276"/>
    <w:rsid w:val="006A73E0"/>
    <w:rsid w:val="006A7E49"/>
    <w:rsid w:val="006A7EEB"/>
    <w:rsid w:val="006A7FAA"/>
    <w:rsid w:val="006B010D"/>
    <w:rsid w:val="006B03FD"/>
    <w:rsid w:val="006B0613"/>
    <w:rsid w:val="006B0970"/>
    <w:rsid w:val="006B0A2B"/>
    <w:rsid w:val="006B0C71"/>
    <w:rsid w:val="006B10F9"/>
    <w:rsid w:val="006B12E8"/>
    <w:rsid w:val="006B16BE"/>
    <w:rsid w:val="006B1E36"/>
    <w:rsid w:val="006B1EA3"/>
    <w:rsid w:val="006B1EFB"/>
    <w:rsid w:val="006B2178"/>
    <w:rsid w:val="006B22E6"/>
    <w:rsid w:val="006B2504"/>
    <w:rsid w:val="006B28E7"/>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2B7"/>
    <w:rsid w:val="006B6454"/>
    <w:rsid w:val="006B64B3"/>
    <w:rsid w:val="006B6729"/>
    <w:rsid w:val="006B6863"/>
    <w:rsid w:val="006B6E8D"/>
    <w:rsid w:val="006B6FE6"/>
    <w:rsid w:val="006B7175"/>
    <w:rsid w:val="006B71CE"/>
    <w:rsid w:val="006B7228"/>
    <w:rsid w:val="006B7441"/>
    <w:rsid w:val="006B74BE"/>
    <w:rsid w:val="006B7A91"/>
    <w:rsid w:val="006B7B96"/>
    <w:rsid w:val="006B7E4F"/>
    <w:rsid w:val="006C0057"/>
    <w:rsid w:val="006C017E"/>
    <w:rsid w:val="006C0251"/>
    <w:rsid w:val="006C0339"/>
    <w:rsid w:val="006C0534"/>
    <w:rsid w:val="006C07F7"/>
    <w:rsid w:val="006C0861"/>
    <w:rsid w:val="006C0F82"/>
    <w:rsid w:val="006C11C2"/>
    <w:rsid w:val="006C13FE"/>
    <w:rsid w:val="006C16C6"/>
    <w:rsid w:val="006C1AB9"/>
    <w:rsid w:val="006C1DC1"/>
    <w:rsid w:val="006C1F48"/>
    <w:rsid w:val="006C2112"/>
    <w:rsid w:val="006C21A2"/>
    <w:rsid w:val="006C2372"/>
    <w:rsid w:val="006C288B"/>
    <w:rsid w:val="006C2898"/>
    <w:rsid w:val="006C2C58"/>
    <w:rsid w:val="006C2C76"/>
    <w:rsid w:val="006C2D4E"/>
    <w:rsid w:val="006C2FF2"/>
    <w:rsid w:val="006C3202"/>
    <w:rsid w:val="006C392F"/>
    <w:rsid w:val="006C3D2C"/>
    <w:rsid w:val="006C3ED5"/>
    <w:rsid w:val="006C414A"/>
    <w:rsid w:val="006C4D0E"/>
    <w:rsid w:val="006C5536"/>
    <w:rsid w:val="006C55B1"/>
    <w:rsid w:val="006C575B"/>
    <w:rsid w:val="006C59E0"/>
    <w:rsid w:val="006C5A85"/>
    <w:rsid w:val="006C5F88"/>
    <w:rsid w:val="006C6030"/>
    <w:rsid w:val="006C603A"/>
    <w:rsid w:val="006C637D"/>
    <w:rsid w:val="006C657E"/>
    <w:rsid w:val="006C6616"/>
    <w:rsid w:val="006C67A1"/>
    <w:rsid w:val="006C6853"/>
    <w:rsid w:val="006C6D33"/>
    <w:rsid w:val="006C75D7"/>
    <w:rsid w:val="006C7654"/>
    <w:rsid w:val="006C7F69"/>
    <w:rsid w:val="006D0436"/>
    <w:rsid w:val="006D045A"/>
    <w:rsid w:val="006D08DF"/>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8E7"/>
    <w:rsid w:val="006D3923"/>
    <w:rsid w:val="006D39F0"/>
    <w:rsid w:val="006D3D72"/>
    <w:rsid w:val="006D4061"/>
    <w:rsid w:val="006D44A7"/>
    <w:rsid w:val="006D4979"/>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6CC"/>
    <w:rsid w:val="006D78EE"/>
    <w:rsid w:val="006D7EAF"/>
    <w:rsid w:val="006D7FB5"/>
    <w:rsid w:val="006E0014"/>
    <w:rsid w:val="006E0D94"/>
    <w:rsid w:val="006E0D97"/>
    <w:rsid w:val="006E0F74"/>
    <w:rsid w:val="006E1008"/>
    <w:rsid w:val="006E1029"/>
    <w:rsid w:val="006E1318"/>
    <w:rsid w:val="006E14A7"/>
    <w:rsid w:val="006E1790"/>
    <w:rsid w:val="006E1841"/>
    <w:rsid w:val="006E1981"/>
    <w:rsid w:val="006E1B7D"/>
    <w:rsid w:val="006E1D5E"/>
    <w:rsid w:val="006E1E9D"/>
    <w:rsid w:val="006E1F57"/>
    <w:rsid w:val="006E2097"/>
    <w:rsid w:val="006E2290"/>
    <w:rsid w:val="006E22A8"/>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571E"/>
    <w:rsid w:val="006E62D1"/>
    <w:rsid w:val="006E6A4D"/>
    <w:rsid w:val="006E6D0C"/>
    <w:rsid w:val="006E7A19"/>
    <w:rsid w:val="006E7AB3"/>
    <w:rsid w:val="006E7D1A"/>
    <w:rsid w:val="006E7DBC"/>
    <w:rsid w:val="006E7E39"/>
    <w:rsid w:val="006E7E59"/>
    <w:rsid w:val="006F0612"/>
    <w:rsid w:val="006F0890"/>
    <w:rsid w:val="006F0EB4"/>
    <w:rsid w:val="006F1116"/>
    <w:rsid w:val="006F1135"/>
    <w:rsid w:val="006F1222"/>
    <w:rsid w:val="006F130B"/>
    <w:rsid w:val="006F14A9"/>
    <w:rsid w:val="006F151A"/>
    <w:rsid w:val="006F18CA"/>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CB"/>
    <w:rsid w:val="006F45F2"/>
    <w:rsid w:val="006F46C7"/>
    <w:rsid w:val="006F4703"/>
    <w:rsid w:val="006F4991"/>
    <w:rsid w:val="006F5284"/>
    <w:rsid w:val="006F5400"/>
    <w:rsid w:val="006F54E8"/>
    <w:rsid w:val="006F5A9E"/>
    <w:rsid w:val="006F5DE8"/>
    <w:rsid w:val="006F5F13"/>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BC"/>
    <w:rsid w:val="007017F9"/>
    <w:rsid w:val="00701941"/>
    <w:rsid w:val="0070197C"/>
    <w:rsid w:val="00701CE9"/>
    <w:rsid w:val="00701DE6"/>
    <w:rsid w:val="007024E8"/>
    <w:rsid w:val="00702661"/>
    <w:rsid w:val="007027C0"/>
    <w:rsid w:val="0070293A"/>
    <w:rsid w:val="00702F7A"/>
    <w:rsid w:val="00703434"/>
    <w:rsid w:val="00703867"/>
    <w:rsid w:val="007042CB"/>
    <w:rsid w:val="007042DB"/>
    <w:rsid w:val="00704315"/>
    <w:rsid w:val="00704895"/>
    <w:rsid w:val="00704C46"/>
    <w:rsid w:val="00704D81"/>
    <w:rsid w:val="00704EF8"/>
    <w:rsid w:val="0070506A"/>
    <w:rsid w:val="007051AC"/>
    <w:rsid w:val="00705478"/>
    <w:rsid w:val="00705AA4"/>
    <w:rsid w:val="00705B9E"/>
    <w:rsid w:val="00706196"/>
    <w:rsid w:val="00706925"/>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001"/>
    <w:rsid w:val="00714239"/>
    <w:rsid w:val="0071436D"/>
    <w:rsid w:val="007143D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8C6"/>
    <w:rsid w:val="00717BC3"/>
    <w:rsid w:val="007202CC"/>
    <w:rsid w:val="007202E2"/>
    <w:rsid w:val="007204B3"/>
    <w:rsid w:val="00720FAD"/>
    <w:rsid w:val="00720FE7"/>
    <w:rsid w:val="00720FF5"/>
    <w:rsid w:val="0072126A"/>
    <w:rsid w:val="00721755"/>
    <w:rsid w:val="0072188E"/>
    <w:rsid w:val="007219CF"/>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C2"/>
    <w:rsid w:val="00730598"/>
    <w:rsid w:val="00730A7E"/>
    <w:rsid w:val="00730FE0"/>
    <w:rsid w:val="00731046"/>
    <w:rsid w:val="0073122E"/>
    <w:rsid w:val="0073166E"/>
    <w:rsid w:val="00731B74"/>
    <w:rsid w:val="00731F05"/>
    <w:rsid w:val="00731FC1"/>
    <w:rsid w:val="00732203"/>
    <w:rsid w:val="007323A2"/>
    <w:rsid w:val="00732753"/>
    <w:rsid w:val="00732916"/>
    <w:rsid w:val="007329B7"/>
    <w:rsid w:val="00732AE1"/>
    <w:rsid w:val="00732CAC"/>
    <w:rsid w:val="00732D15"/>
    <w:rsid w:val="00732D2B"/>
    <w:rsid w:val="0073300F"/>
    <w:rsid w:val="00733139"/>
    <w:rsid w:val="0073331A"/>
    <w:rsid w:val="0073333C"/>
    <w:rsid w:val="007334C4"/>
    <w:rsid w:val="0073423D"/>
    <w:rsid w:val="00734249"/>
    <w:rsid w:val="00734A47"/>
    <w:rsid w:val="00734AC7"/>
    <w:rsid w:val="00735077"/>
    <w:rsid w:val="0073515A"/>
    <w:rsid w:val="007351F6"/>
    <w:rsid w:val="0073539E"/>
    <w:rsid w:val="007354A9"/>
    <w:rsid w:val="0073585D"/>
    <w:rsid w:val="00735D47"/>
    <w:rsid w:val="00735E06"/>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3CFE"/>
    <w:rsid w:val="00744002"/>
    <w:rsid w:val="00744091"/>
    <w:rsid w:val="00744AC1"/>
    <w:rsid w:val="00744ACA"/>
    <w:rsid w:val="00744D6F"/>
    <w:rsid w:val="00744F90"/>
    <w:rsid w:val="007451F6"/>
    <w:rsid w:val="0074531E"/>
    <w:rsid w:val="007454B9"/>
    <w:rsid w:val="007457CA"/>
    <w:rsid w:val="007458F9"/>
    <w:rsid w:val="00745CA3"/>
    <w:rsid w:val="00746225"/>
    <w:rsid w:val="00746249"/>
    <w:rsid w:val="0074634F"/>
    <w:rsid w:val="0074689A"/>
    <w:rsid w:val="0074698D"/>
    <w:rsid w:val="00746AC3"/>
    <w:rsid w:val="00746BE9"/>
    <w:rsid w:val="00747641"/>
    <w:rsid w:val="0074772F"/>
    <w:rsid w:val="007479CA"/>
    <w:rsid w:val="00747DD7"/>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2BAD"/>
    <w:rsid w:val="007535FF"/>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A2E"/>
    <w:rsid w:val="00762D16"/>
    <w:rsid w:val="00762E68"/>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92A"/>
    <w:rsid w:val="00767BAD"/>
    <w:rsid w:val="00767D13"/>
    <w:rsid w:val="00767D1B"/>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296F"/>
    <w:rsid w:val="007731E2"/>
    <w:rsid w:val="00773652"/>
    <w:rsid w:val="007736B9"/>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56D"/>
    <w:rsid w:val="00776625"/>
    <w:rsid w:val="00776829"/>
    <w:rsid w:val="00776A44"/>
    <w:rsid w:val="00776CEF"/>
    <w:rsid w:val="007770C9"/>
    <w:rsid w:val="00777334"/>
    <w:rsid w:val="0077782A"/>
    <w:rsid w:val="007779EB"/>
    <w:rsid w:val="00777BD1"/>
    <w:rsid w:val="0078045A"/>
    <w:rsid w:val="00780488"/>
    <w:rsid w:val="007805BA"/>
    <w:rsid w:val="00780788"/>
    <w:rsid w:val="00780922"/>
    <w:rsid w:val="00780F0E"/>
    <w:rsid w:val="00781047"/>
    <w:rsid w:val="00781092"/>
    <w:rsid w:val="00781471"/>
    <w:rsid w:val="00781552"/>
    <w:rsid w:val="00781792"/>
    <w:rsid w:val="00781A70"/>
    <w:rsid w:val="00781B20"/>
    <w:rsid w:val="00782571"/>
    <w:rsid w:val="0078261E"/>
    <w:rsid w:val="00782ABE"/>
    <w:rsid w:val="00782DAA"/>
    <w:rsid w:val="00782EAC"/>
    <w:rsid w:val="00782F05"/>
    <w:rsid w:val="00783093"/>
    <w:rsid w:val="0078317F"/>
    <w:rsid w:val="007833F0"/>
    <w:rsid w:val="00783649"/>
    <w:rsid w:val="00783670"/>
    <w:rsid w:val="0078372B"/>
    <w:rsid w:val="00783E26"/>
    <w:rsid w:val="00783E8B"/>
    <w:rsid w:val="0078408F"/>
    <w:rsid w:val="00784459"/>
    <w:rsid w:val="0078473C"/>
    <w:rsid w:val="00784C75"/>
    <w:rsid w:val="007850B0"/>
    <w:rsid w:val="00785672"/>
    <w:rsid w:val="0078584F"/>
    <w:rsid w:val="0078594C"/>
    <w:rsid w:val="00785BEA"/>
    <w:rsid w:val="00785C6B"/>
    <w:rsid w:val="00785EE8"/>
    <w:rsid w:val="007860F0"/>
    <w:rsid w:val="0078630E"/>
    <w:rsid w:val="00786386"/>
    <w:rsid w:val="0078659B"/>
    <w:rsid w:val="007865BC"/>
    <w:rsid w:val="007869DB"/>
    <w:rsid w:val="0078735A"/>
    <w:rsid w:val="0078746D"/>
    <w:rsid w:val="007875CC"/>
    <w:rsid w:val="00787B8C"/>
    <w:rsid w:val="007903A8"/>
    <w:rsid w:val="00790472"/>
    <w:rsid w:val="00790508"/>
    <w:rsid w:val="00790773"/>
    <w:rsid w:val="00790A6D"/>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4E59"/>
    <w:rsid w:val="007950F4"/>
    <w:rsid w:val="00795359"/>
    <w:rsid w:val="0079537A"/>
    <w:rsid w:val="0079584B"/>
    <w:rsid w:val="00795C18"/>
    <w:rsid w:val="00795D7E"/>
    <w:rsid w:val="00795E21"/>
    <w:rsid w:val="00795FDD"/>
    <w:rsid w:val="00796261"/>
    <w:rsid w:val="007966EA"/>
    <w:rsid w:val="00796ACC"/>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245"/>
    <w:rsid w:val="007A2694"/>
    <w:rsid w:val="007A28A0"/>
    <w:rsid w:val="007A2B38"/>
    <w:rsid w:val="007A2B63"/>
    <w:rsid w:val="007A2BBC"/>
    <w:rsid w:val="007A2BE2"/>
    <w:rsid w:val="007A2C5C"/>
    <w:rsid w:val="007A2C83"/>
    <w:rsid w:val="007A2E02"/>
    <w:rsid w:val="007A2F5B"/>
    <w:rsid w:val="007A2F65"/>
    <w:rsid w:val="007A30FD"/>
    <w:rsid w:val="007A311A"/>
    <w:rsid w:val="007A31D2"/>
    <w:rsid w:val="007A32AC"/>
    <w:rsid w:val="007A3718"/>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955"/>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0C"/>
    <w:rsid w:val="007B132E"/>
    <w:rsid w:val="007B1407"/>
    <w:rsid w:val="007B14DD"/>
    <w:rsid w:val="007B16B4"/>
    <w:rsid w:val="007B1882"/>
    <w:rsid w:val="007B1942"/>
    <w:rsid w:val="007B1A80"/>
    <w:rsid w:val="007B1C57"/>
    <w:rsid w:val="007B1E6E"/>
    <w:rsid w:val="007B2325"/>
    <w:rsid w:val="007B2368"/>
    <w:rsid w:val="007B25C8"/>
    <w:rsid w:val="007B2710"/>
    <w:rsid w:val="007B3165"/>
    <w:rsid w:val="007B32F2"/>
    <w:rsid w:val="007B34C1"/>
    <w:rsid w:val="007B36C1"/>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506"/>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BA7"/>
    <w:rsid w:val="007C0C4C"/>
    <w:rsid w:val="007C0C9F"/>
    <w:rsid w:val="007C0ED7"/>
    <w:rsid w:val="007C1094"/>
    <w:rsid w:val="007C112B"/>
    <w:rsid w:val="007C148D"/>
    <w:rsid w:val="007C1C92"/>
    <w:rsid w:val="007C2040"/>
    <w:rsid w:val="007C21EF"/>
    <w:rsid w:val="007C23CA"/>
    <w:rsid w:val="007C2522"/>
    <w:rsid w:val="007C252E"/>
    <w:rsid w:val="007C26D4"/>
    <w:rsid w:val="007C28F6"/>
    <w:rsid w:val="007C291A"/>
    <w:rsid w:val="007C2D18"/>
    <w:rsid w:val="007C2D56"/>
    <w:rsid w:val="007C2FC7"/>
    <w:rsid w:val="007C302C"/>
    <w:rsid w:val="007C30A5"/>
    <w:rsid w:val="007C3107"/>
    <w:rsid w:val="007C3110"/>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2"/>
    <w:rsid w:val="007D1D25"/>
    <w:rsid w:val="007D1DC2"/>
    <w:rsid w:val="007D2109"/>
    <w:rsid w:val="007D2301"/>
    <w:rsid w:val="007D24B4"/>
    <w:rsid w:val="007D24F1"/>
    <w:rsid w:val="007D2818"/>
    <w:rsid w:val="007D2B27"/>
    <w:rsid w:val="007D3172"/>
    <w:rsid w:val="007D32B4"/>
    <w:rsid w:val="007D33FD"/>
    <w:rsid w:val="007D3476"/>
    <w:rsid w:val="007D3834"/>
    <w:rsid w:val="007D3D3C"/>
    <w:rsid w:val="007D4311"/>
    <w:rsid w:val="007D4359"/>
    <w:rsid w:val="007D49E7"/>
    <w:rsid w:val="007D4BE6"/>
    <w:rsid w:val="007D4D6F"/>
    <w:rsid w:val="007D4DB2"/>
    <w:rsid w:val="007D4E99"/>
    <w:rsid w:val="007D4FD5"/>
    <w:rsid w:val="007D5084"/>
    <w:rsid w:val="007D50C2"/>
    <w:rsid w:val="007D54D1"/>
    <w:rsid w:val="007D5775"/>
    <w:rsid w:val="007D584D"/>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49D"/>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4E10"/>
    <w:rsid w:val="007E5389"/>
    <w:rsid w:val="007E571D"/>
    <w:rsid w:val="007E5770"/>
    <w:rsid w:val="007E5D67"/>
    <w:rsid w:val="007E63E5"/>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DA5"/>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AEE"/>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33A"/>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4F8"/>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6D65"/>
    <w:rsid w:val="00807090"/>
    <w:rsid w:val="00807342"/>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D"/>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74D"/>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AC8"/>
    <w:rsid w:val="00821D58"/>
    <w:rsid w:val="008222B6"/>
    <w:rsid w:val="00822601"/>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451"/>
    <w:rsid w:val="00827695"/>
    <w:rsid w:val="00827D2B"/>
    <w:rsid w:val="00827E13"/>
    <w:rsid w:val="0083094E"/>
    <w:rsid w:val="00830D64"/>
    <w:rsid w:val="008316D2"/>
    <w:rsid w:val="00831882"/>
    <w:rsid w:val="00831B4A"/>
    <w:rsid w:val="00831E40"/>
    <w:rsid w:val="00832472"/>
    <w:rsid w:val="0083297D"/>
    <w:rsid w:val="00832D8B"/>
    <w:rsid w:val="008334CC"/>
    <w:rsid w:val="00833D87"/>
    <w:rsid w:val="00833E42"/>
    <w:rsid w:val="00833E4D"/>
    <w:rsid w:val="008340F0"/>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208"/>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3E93"/>
    <w:rsid w:val="0084440E"/>
    <w:rsid w:val="00844469"/>
    <w:rsid w:val="008445DA"/>
    <w:rsid w:val="00844662"/>
    <w:rsid w:val="008447D6"/>
    <w:rsid w:val="00844874"/>
    <w:rsid w:val="00844FA6"/>
    <w:rsid w:val="008452DB"/>
    <w:rsid w:val="008452F4"/>
    <w:rsid w:val="0084569D"/>
    <w:rsid w:val="008458DC"/>
    <w:rsid w:val="00846056"/>
    <w:rsid w:val="0084616E"/>
    <w:rsid w:val="0084638F"/>
    <w:rsid w:val="0084647D"/>
    <w:rsid w:val="00846CCD"/>
    <w:rsid w:val="00846CE7"/>
    <w:rsid w:val="00846DCA"/>
    <w:rsid w:val="00846E55"/>
    <w:rsid w:val="00847140"/>
    <w:rsid w:val="008472BC"/>
    <w:rsid w:val="008477A6"/>
    <w:rsid w:val="008477C1"/>
    <w:rsid w:val="008477E2"/>
    <w:rsid w:val="00847C81"/>
    <w:rsid w:val="00847D85"/>
    <w:rsid w:val="0085006A"/>
    <w:rsid w:val="0085045E"/>
    <w:rsid w:val="00850510"/>
    <w:rsid w:val="00850817"/>
    <w:rsid w:val="0085081D"/>
    <w:rsid w:val="00850BEB"/>
    <w:rsid w:val="00850F8A"/>
    <w:rsid w:val="008510B8"/>
    <w:rsid w:val="008512B5"/>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B16"/>
    <w:rsid w:val="00855C44"/>
    <w:rsid w:val="00855D00"/>
    <w:rsid w:val="00856244"/>
    <w:rsid w:val="008564E3"/>
    <w:rsid w:val="008569C2"/>
    <w:rsid w:val="00856C8C"/>
    <w:rsid w:val="0085727A"/>
    <w:rsid w:val="008573E4"/>
    <w:rsid w:val="0085745F"/>
    <w:rsid w:val="008574E1"/>
    <w:rsid w:val="008579EC"/>
    <w:rsid w:val="00857FDD"/>
    <w:rsid w:val="008602FA"/>
    <w:rsid w:val="008605D9"/>
    <w:rsid w:val="00860837"/>
    <w:rsid w:val="0086083A"/>
    <w:rsid w:val="00860B34"/>
    <w:rsid w:val="00860C0F"/>
    <w:rsid w:val="00860C1F"/>
    <w:rsid w:val="008617D9"/>
    <w:rsid w:val="00861A88"/>
    <w:rsid w:val="00861CB9"/>
    <w:rsid w:val="00861E43"/>
    <w:rsid w:val="00861F78"/>
    <w:rsid w:val="00862309"/>
    <w:rsid w:val="00862517"/>
    <w:rsid w:val="0086261F"/>
    <w:rsid w:val="0086270C"/>
    <w:rsid w:val="00862744"/>
    <w:rsid w:val="00862867"/>
    <w:rsid w:val="00862969"/>
    <w:rsid w:val="00862CF3"/>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6ACA"/>
    <w:rsid w:val="0086767F"/>
    <w:rsid w:val="008676AD"/>
    <w:rsid w:val="008678B2"/>
    <w:rsid w:val="0086797B"/>
    <w:rsid w:val="0087087C"/>
    <w:rsid w:val="00870DBA"/>
    <w:rsid w:val="00870ED2"/>
    <w:rsid w:val="00870FA0"/>
    <w:rsid w:val="00871239"/>
    <w:rsid w:val="0087171E"/>
    <w:rsid w:val="00871A56"/>
    <w:rsid w:val="00871ACB"/>
    <w:rsid w:val="00871B01"/>
    <w:rsid w:val="00871FBF"/>
    <w:rsid w:val="00872383"/>
    <w:rsid w:val="008724F3"/>
    <w:rsid w:val="00872919"/>
    <w:rsid w:val="00872A5B"/>
    <w:rsid w:val="00872A95"/>
    <w:rsid w:val="00872C86"/>
    <w:rsid w:val="00873038"/>
    <w:rsid w:val="008732AE"/>
    <w:rsid w:val="008732C8"/>
    <w:rsid w:val="008732E2"/>
    <w:rsid w:val="008739B4"/>
    <w:rsid w:val="00873C05"/>
    <w:rsid w:val="00873C64"/>
    <w:rsid w:val="008744AC"/>
    <w:rsid w:val="00874588"/>
    <w:rsid w:val="00874662"/>
    <w:rsid w:val="008746A7"/>
    <w:rsid w:val="0087496E"/>
    <w:rsid w:val="008749A2"/>
    <w:rsid w:val="00874A41"/>
    <w:rsid w:val="00874BAF"/>
    <w:rsid w:val="00874F1D"/>
    <w:rsid w:val="00875AA0"/>
    <w:rsid w:val="008769AE"/>
    <w:rsid w:val="008769BF"/>
    <w:rsid w:val="00876B94"/>
    <w:rsid w:val="00876CEB"/>
    <w:rsid w:val="00876D56"/>
    <w:rsid w:val="0087710F"/>
    <w:rsid w:val="00877224"/>
    <w:rsid w:val="00877712"/>
    <w:rsid w:val="00877D3D"/>
    <w:rsid w:val="00877DAE"/>
    <w:rsid w:val="00877F4B"/>
    <w:rsid w:val="00877F97"/>
    <w:rsid w:val="008801A5"/>
    <w:rsid w:val="0088043A"/>
    <w:rsid w:val="008806AD"/>
    <w:rsid w:val="00880748"/>
    <w:rsid w:val="00880E60"/>
    <w:rsid w:val="00880F9D"/>
    <w:rsid w:val="00880FA7"/>
    <w:rsid w:val="00881177"/>
    <w:rsid w:val="00881336"/>
    <w:rsid w:val="008813F9"/>
    <w:rsid w:val="00881509"/>
    <w:rsid w:val="00881548"/>
    <w:rsid w:val="00881926"/>
    <w:rsid w:val="008819C6"/>
    <w:rsid w:val="00881B6B"/>
    <w:rsid w:val="00881D49"/>
    <w:rsid w:val="00882664"/>
    <w:rsid w:val="00882C61"/>
    <w:rsid w:val="00882F55"/>
    <w:rsid w:val="008830F6"/>
    <w:rsid w:val="008831AF"/>
    <w:rsid w:val="00883644"/>
    <w:rsid w:val="00883E71"/>
    <w:rsid w:val="00883F0D"/>
    <w:rsid w:val="00883F5D"/>
    <w:rsid w:val="00884032"/>
    <w:rsid w:val="00884195"/>
    <w:rsid w:val="00884265"/>
    <w:rsid w:val="00884389"/>
    <w:rsid w:val="00884B22"/>
    <w:rsid w:val="00884BB0"/>
    <w:rsid w:val="00884CE0"/>
    <w:rsid w:val="00885076"/>
    <w:rsid w:val="008852E5"/>
    <w:rsid w:val="0088680C"/>
    <w:rsid w:val="008874F0"/>
    <w:rsid w:val="00887609"/>
    <w:rsid w:val="00887797"/>
    <w:rsid w:val="0088794D"/>
    <w:rsid w:val="00887CAB"/>
    <w:rsid w:val="00887E2D"/>
    <w:rsid w:val="00887F17"/>
    <w:rsid w:val="00887F20"/>
    <w:rsid w:val="00890531"/>
    <w:rsid w:val="00890875"/>
    <w:rsid w:val="008908CE"/>
    <w:rsid w:val="008912B6"/>
    <w:rsid w:val="00891611"/>
    <w:rsid w:val="00891914"/>
    <w:rsid w:val="00891A16"/>
    <w:rsid w:val="00891A74"/>
    <w:rsid w:val="00891E10"/>
    <w:rsid w:val="00891F09"/>
    <w:rsid w:val="0089227B"/>
    <w:rsid w:val="00892366"/>
    <w:rsid w:val="00892B05"/>
    <w:rsid w:val="00892D9A"/>
    <w:rsid w:val="00892DBA"/>
    <w:rsid w:val="00892E77"/>
    <w:rsid w:val="00892E7C"/>
    <w:rsid w:val="008937D5"/>
    <w:rsid w:val="008937E5"/>
    <w:rsid w:val="00893803"/>
    <w:rsid w:val="0089392F"/>
    <w:rsid w:val="00893CA8"/>
    <w:rsid w:val="00894C20"/>
    <w:rsid w:val="00894FB5"/>
    <w:rsid w:val="00895463"/>
    <w:rsid w:val="008956F7"/>
    <w:rsid w:val="00895C2D"/>
    <w:rsid w:val="00895C33"/>
    <w:rsid w:val="0089602A"/>
    <w:rsid w:val="008961E0"/>
    <w:rsid w:val="00896507"/>
    <w:rsid w:val="008967BF"/>
    <w:rsid w:val="00896AB5"/>
    <w:rsid w:val="00896B1C"/>
    <w:rsid w:val="00897280"/>
    <w:rsid w:val="008973D3"/>
    <w:rsid w:val="008973E0"/>
    <w:rsid w:val="008974E5"/>
    <w:rsid w:val="008978A5"/>
    <w:rsid w:val="00897C16"/>
    <w:rsid w:val="00897DAB"/>
    <w:rsid w:val="00897DF6"/>
    <w:rsid w:val="00897EEE"/>
    <w:rsid w:val="008A026E"/>
    <w:rsid w:val="008A0AE5"/>
    <w:rsid w:val="008A0B1B"/>
    <w:rsid w:val="008A16A0"/>
    <w:rsid w:val="008A199A"/>
    <w:rsid w:val="008A1B2E"/>
    <w:rsid w:val="008A1CFB"/>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794"/>
    <w:rsid w:val="008A4826"/>
    <w:rsid w:val="008A4B68"/>
    <w:rsid w:val="008A4E5F"/>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A83"/>
    <w:rsid w:val="008A7F6D"/>
    <w:rsid w:val="008B008A"/>
    <w:rsid w:val="008B00D7"/>
    <w:rsid w:val="008B026B"/>
    <w:rsid w:val="008B0401"/>
    <w:rsid w:val="008B0906"/>
    <w:rsid w:val="008B0A61"/>
    <w:rsid w:val="008B0B9A"/>
    <w:rsid w:val="008B0BA6"/>
    <w:rsid w:val="008B0C90"/>
    <w:rsid w:val="008B0D4C"/>
    <w:rsid w:val="008B1420"/>
    <w:rsid w:val="008B1CA8"/>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57C"/>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152"/>
    <w:rsid w:val="008C255B"/>
    <w:rsid w:val="008C26F4"/>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CF7"/>
    <w:rsid w:val="008C5D00"/>
    <w:rsid w:val="008C5D4A"/>
    <w:rsid w:val="008C6081"/>
    <w:rsid w:val="008C65A7"/>
    <w:rsid w:val="008C6939"/>
    <w:rsid w:val="008C69D4"/>
    <w:rsid w:val="008C6A5D"/>
    <w:rsid w:val="008C6C94"/>
    <w:rsid w:val="008C723B"/>
    <w:rsid w:val="008C7BDA"/>
    <w:rsid w:val="008C7C3E"/>
    <w:rsid w:val="008C7DE0"/>
    <w:rsid w:val="008D0374"/>
    <w:rsid w:val="008D0410"/>
    <w:rsid w:val="008D0591"/>
    <w:rsid w:val="008D07A4"/>
    <w:rsid w:val="008D0FB3"/>
    <w:rsid w:val="008D12D4"/>
    <w:rsid w:val="008D138A"/>
    <w:rsid w:val="008D1888"/>
    <w:rsid w:val="008D1984"/>
    <w:rsid w:val="008D1B36"/>
    <w:rsid w:val="008D1BD8"/>
    <w:rsid w:val="008D1C44"/>
    <w:rsid w:val="008D1C79"/>
    <w:rsid w:val="008D1FB9"/>
    <w:rsid w:val="008D20CE"/>
    <w:rsid w:val="008D22E5"/>
    <w:rsid w:val="008D25D6"/>
    <w:rsid w:val="008D26A4"/>
    <w:rsid w:val="008D28C3"/>
    <w:rsid w:val="008D292F"/>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362"/>
    <w:rsid w:val="008E44BD"/>
    <w:rsid w:val="008E4C13"/>
    <w:rsid w:val="008E4D34"/>
    <w:rsid w:val="008E502A"/>
    <w:rsid w:val="008E50D8"/>
    <w:rsid w:val="008E5151"/>
    <w:rsid w:val="008E519D"/>
    <w:rsid w:val="008E54F0"/>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866"/>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196"/>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0F84"/>
    <w:rsid w:val="0090103F"/>
    <w:rsid w:val="00901282"/>
    <w:rsid w:val="0090136F"/>
    <w:rsid w:val="00901378"/>
    <w:rsid w:val="00901AC0"/>
    <w:rsid w:val="00902234"/>
    <w:rsid w:val="00902504"/>
    <w:rsid w:val="009025A8"/>
    <w:rsid w:val="009025ED"/>
    <w:rsid w:val="00902BE3"/>
    <w:rsid w:val="00902D4F"/>
    <w:rsid w:val="00902F86"/>
    <w:rsid w:val="00903810"/>
    <w:rsid w:val="0090392B"/>
    <w:rsid w:val="00903A1A"/>
    <w:rsid w:val="00903F95"/>
    <w:rsid w:val="00903FA1"/>
    <w:rsid w:val="009041E6"/>
    <w:rsid w:val="00904217"/>
    <w:rsid w:val="00904634"/>
    <w:rsid w:val="00904D41"/>
    <w:rsid w:val="00904E04"/>
    <w:rsid w:val="00904E75"/>
    <w:rsid w:val="00904FD4"/>
    <w:rsid w:val="00905051"/>
    <w:rsid w:val="009051F8"/>
    <w:rsid w:val="009052B5"/>
    <w:rsid w:val="00905707"/>
    <w:rsid w:val="0090598A"/>
    <w:rsid w:val="00905BBB"/>
    <w:rsid w:val="00905C0E"/>
    <w:rsid w:val="00905DDB"/>
    <w:rsid w:val="00906423"/>
    <w:rsid w:val="009066D2"/>
    <w:rsid w:val="00906BC9"/>
    <w:rsid w:val="00906FA0"/>
    <w:rsid w:val="009071F2"/>
    <w:rsid w:val="00907233"/>
    <w:rsid w:val="00907C95"/>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183"/>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5C5"/>
    <w:rsid w:val="009166C3"/>
    <w:rsid w:val="00916B15"/>
    <w:rsid w:val="00916B3D"/>
    <w:rsid w:val="009172A2"/>
    <w:rsid w:val="009179A1"/>
    <w:rsid w:val="00917B44"/>
    <w:rsid w:val="009208CE"/>
    <w:rsid w:val="0092091F"/>
    <w:rsid w:val="00920A12"/>
    <w:rsid w:val="00920C7B"/>
    <w:rsid w:val="00920CD2"/>
    <w:rsid w:val="00920E95"/>
    <w:rsid w:val="00920FEE"/>
    <w:rsid w:val="009210BC"/>
    <w:rsid w:val="009210CF"/>
    <w:rsid w:val="00921250"/>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3B"/>
    <w:rsid w:val="00923548"/>
    <w:rsid w:val="00923CD5"/>
    <w:rsid w:val="009241A0"/>
    <w:rsid w:val="00924300"/>
    <w:rsid w:val="00924C4F"/>
    <w:rsid w:val="00924DC8"/>
    <w:rsid w:val="0092503D"/>
    <w:rsid w:val="00925519"/>
    <w:rsid w:val="0092555C"/>
    <w:rsid w:val="00925573"/>
    <w:rsid w:val="009255B0"/>
    <w:rsid w:val="00925812"/>
    <w:rsid w:val="0092594C"/>
    <w:rsid w:val="00925E2D"/>
    <w:rsid w:val="00926155"/>
    <w:rsid w:val="009265EA"/>
    <w:rsid w:val="009266AA"/>
    <w:rsid w:val="009266E0"/>
    <w:rsid w:val="00926717"/>
    <w:rsid w:val="00926CFC"/>
    <w:rsid w:val="00926E47"/>
    <w:rsid w:val="00926F07"/>
    <w:rsid w:val="00926F66"/>
    <w:rsid w:val="00927359"/>
    <w:rsid w:val="00927733"/>
    <w:rsid w:val="0092779C"/>
    <w:rsid w:val="009279BE"/>
    <w:rsid w:val="00927C7D"/>
    <w:rsid w:val="00927F6A"/>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0EA"/>
    <w:rsid w:val="009355AB"/>
    <w:rsid w:val="0093567E"/>
    <w:rsid w:val="009364A9"/>
    <w:rsid w:val="00936A63"/>
    <w:rsid w:val="00936AC5"/>
    <w:rsid w:val="00936B83"/>
    <w:rsid w:val="00936CEE"/>
    <w:rsid w:val="00936E7E"/>
    <w:rsid w:val="00936F55"/>
    <w:rsid w:val="00937127"/>
    <w:rsid w:val="009371F6"/>
    <w:rsid w:val="0093733E"/>
    <w:rsid w:val="009378F7"/>
    <w:rsid w:val="00937B00"/>
    <w:rsid w:val="00937B7C"/>
    <w:rsid w:val="00937B88"/>
    <w:rsid w:val="00937C78"/>
    <w:rsid w:val="00937D76"/>
    <w:rsid w:val="00937F2F"/>
    <w:rsid w:val="00940083"/>
    <w:rsid w:val="009400C3"/>
    <w:rsid w:val="009401EF"/>
    <w:rsid w:val="0094044C"/>
    <w:rsid w:val="009405FC"/>
    <w:rsid w:val="00940676"/>
    <w:rsid w:val="00940B44"/>
    <w:rsid w:val="00940E1B"/>
    <w:rsid w:val="00941120"/>
    <w:rsid w:val="009419C9"/>
    <w:rsid w:val="00941A95"/>
    <w:rsid w:val="00941E3C"/>
    <w:rsid w:val="00942000"/>
    <w:rsid w:val="00942069"/>
    <w:rsid w:val="00942474"/>
    <w:rsid w:val="00942CF3"/>
    <w:rsid w:val="00942DEB"/>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A40"/>
    <w:rsid w:val="00950B62"/>
    <w:rsid w:val="00950CF6"/>
    <w:rsid w:val="00951164"/>
    <w:rsid w:val="00951428"/>
    <w:rsid w:val="0095160B"/>
    <w:rsid w:val="00951885"/>
    <w:rsid w:val="00951E87"/>
    <w:rsid w:val="00952395"/>
    <w:rsid w:val="00952727"/>
    <w:rsid w:val="00952866"/>
    <w:rsid w:val="00952871"/>
    <w:rsid w:val="00952946"/>
    <w:rsid w:val="00952C1B"/>
    <w:rsid w:val="00952DCE"/>
    <w:rsid w:val="009535D6"/>
    <w:rsid w:val="00953777"/>
    <w:rsid w:val="00953C68"/>
    <w:rsid w:val="00953D33"/>
    <w:rsid w:val="00953E33"/>
    <w:rsid w:val="00953F97"/>
    <w:rsid w:val="009541E4"/>
    <w:rsid w:val="0095443F"/>
    <w:rsid w:val="009545D1"/>
    <w:rsid w:val="009546D1"/>
    <w:rsid w:val="0095484C"/>
    <w:rsid w:val="00954B04"/>
    <w:rsid w:val="00954E44"/>
    <w:rsid w:val="00955338"/>
    <w:rsid w:val="009555AA"/>
    <w:rsid w:val="009555E9"/>
    <w:rsid w:val="00955629"/>
    <w:rsid w:val="0095596E"/>
    <w:rsid w:val="009560FB"/>
    <w:rsid w:val="00956360"/>
    <w:rsid w:val="00956373"/>
    <w:rsid w:val="009564C1"/>
    <w:rsid w:val="009566BA"/>
    <w:rsid w:val="009566D3"/>
    <w:rsid w:val="00956A11"/>
    <w:rsid w:val="00956B27"/>
    <w:rsid w:val="009573F4"/>
    <w:rsid w:val="009575E7"/>
    <w:rsid w:val="0095792F"/>
    <w:rsid w:val="00957BBB"/>
    <w:rsid w:val="00957E29"/>
    <w:rsid w:val="00960314"/>
    <w:rsid w:val="009603F3"/>
    <w:rsid w:val="009606A2"/>
    <w:rsid w:val="00960901"/>
    <w:rsid w:val="009609EC"/>
    <w:rsid w:val="009609ED"/>
    <w:rsid w:val="0096115B"/>
    <w:rsid w:val="0096183A"/>
    <w:rsid w:val="009619C4"/>
    <w:rsid w:val="00961DD5"/>
    <w:rsid w:val="00962140"/>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8FA"/>
    <w:rsid w:val="00963937"/>
    <w:rsid w:val="00963A95"/>
    <w:rsid w:val="00964094"/>
    <w:rsid w:val="009643C6"/>
    <w:rsid w:val="009643FB"/>
    <w:rsid w:val="00964452"/>
    <w:rsid w:val="0096467C"/>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C02"/>
    <w:rsid w:val="00970D42"/>
    <w:rsid w:val="009710A8"/>
    <w:rsid w:val="00971D1A"/>
    <w:rsid w:val="00971E4B"/>
    <w:rsid w:val="00971F70"/>
    <w:rsid w:val="00972101"/>
    <w:rsid w:val="009722A0"/>
    <w:rsid w:val="009723A1"/>
    <w:rsid w:val="00972A3F"/>
    <w:rsid w:val="00972ADE"/>
    <w:rsid w:val="00972BEA"/>
    <w:rsid w:val="00972D70"/>
    <w:rsid w:val="00972F30"/>
    <w:rsid w:val="00973092"/>
    <w:rsid w:val="00973369"/>
    <w:rsid w:val="009735E6"/>
    <w:rsid w:val="0097380C"/>
    <w:rsid w:val="00973ACF"/>
    <w:rsid w:val="00973E26"/>
    <w:rsid w:val="00973F2A"/>
    <w:rsid w:val="00974000"/>
    <w:rsid w:val="0097417D"/>
    <w:rsid w:val="009741B9"/>
    <w:rsid w:val="0097473B"/>
    <w:rsid w:val="009748AD"/>
    <w:rsid w:val="00974A62"/>
    <w:rsid w:val="00974BFE"/>
    <w:rsid w:val="00974FCC"/>
    <w:rsid w:val="009755F1"/>
    <w:rsid w:val="009757A4"/>
    <w:rsid w:val="00975A83"/>
    <w:rsid w:val="00975B16"/>
    <w:rsid w:val="00975D23"/>
    <w:rsid w:val="00975DFA"/>
    <w:rsid w:val="00975E2B"/>
    <w:rsid w:val="009766A9"/>
    <w:rsid w:val="009767DB"/>
    <w:rsid w:val="0097689F"/>
    <w:rsid w:val="00976A5D"/>
    <w:rsid w:val="009772B0"/>
    <w:rsid w:val="009773DE"/>
    <w:rsid w:val="0097749D"/>
    <w:rsid w:val="00977589"/>
    <w:rsid w:val="0097765D"/>
    <w:rsid w:val="00977CD8"/>
    <w:rsid w:val="00977F8B"/>
    <w:rsid w:val="009801E1"/>
    <w:rsid w:val="00980477"/>
    <w:rsid w:val="0098058B"/>
    <w:rsid w:val="00980820"/>
    <w:rsid w:val="00980AC8"/>
    <w:rsid w:val="00980DA3"/>
    <w:rsid w:val="00980E97"/>
    <w:rsid w:val="00981051"/>
    <w:rsid w:val="00981201"/>
    <w:rsid w:val="009812CC"/>
    <w:rsid w:val="009813AF"/>
    <w:rsid w:val="00981546"/>
    <w:rsid w:val="009815B6"/>
    <w:rsid w:val="0098179C"/>
    <w:rsid w:val="009817D9"/>
    <w:rsid w:val="00981C47"/>
    <w:rsid w:val="0098212B"/>
    <w:rsid w:val="00982340"/>
    <w:rsid w:val="0098264A"/>
    <w:rsid w:val="00982824"/>
    <w:rsid w:val="00982C00"/>
    <w:rsid w:val="00982E46"/>
    <w:rsid w:val="009830CB"/>
    <w:rsid w:val="009832C6"/>
    <w:rsid w:val="0098351E"/>
    <w:rsid w:val="0098380D"/>
    <w:rsid w:val="00983A02"/>
    <w:rsid w:val="009844EE"/>
    <w:rsid w:val="00984928"/>
    <w:rsid w:val="009849FC"/>
    <w:rsid w:val="00984F56"/>
    <w:rsid w:val="00984FBB"/>
    <w:rsid w:val="0098548F"/>
    <w:rsid w:val="00985704"/>
    <w:rsid w:val="00985A84"/>
    <w:rsid w:val="00985B4F"/>
    <w:rsid w:val="00985BBC"/>
    <w:rsid w:val="009862F2"/>
    <w:rsid w:val="00986611"/>
    <w:rsid w:val="00986964"/>
    <w:rsid w:val="00986E7F"/>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2A1"/>
    <w:rsid w:val="00992594"/>
    <w:rsid w:val="0099289B"/>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390"/>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424"/>
    <w:rsid w:val="009A15F1"/>
    <w:rsid w:val="009A1960"/>
    <w:rsid w:val="009A1A7B"/>
    <w:rsid w:val="009A1BB1"/>
    <w:rsid w:val="009A1DD2"/>
    <w:rsid w:val="009A1F68"/>
    <w:rsid w:val="009A2406"/>
    <w:rsid w:val="009A2423"/>
    <w:rsid w:val="009A2A0E"/>
    <w:rsid w:val="009A399A"/>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536"/>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C00"/>
    <w:rsid w:val="009B3DE6"/>
    <w:rsid w:val="009B4183"/>
    <w:rsid w:val="009B4700"/>
    <w:rsid w:val="009B4E42"/>
    <w:rsid w:val="009B4E56"/>
    <w:rsid w:val="009B5539"/>
    <w:rsid w:val="009B57B8"/>
    <w:rsid w:val="009B5A90"/>
    <w:rsid w:val="009B6511"/>
    <w:rsid w:val="009B659A"/>
    <w:rsid w:val="009B6957"/>
    <w:rsid w:val="009B6DEE"/>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50"/>
    <w:rsid w:val="009C2AF9"/>
    <w:rsid w:val="009C2CCE"/>
    <w:rsid w:val="009C2E10"/>
    <w:rsid w:val="009C2F48"/>
    <w:rsid w:val="009C2FDB"/>
    <w:rsid w:val="009C3109"/>
    <w:rsid w:val="009C345F"/>
    <w:rsid w:val="009C3562"/>
    <w:rsid w:val="009C386C"/>
    <w:rsid w:val="009C3E81"/>
    <w:rsid w:val="009C4573"/>
    <w:rsid w:val="009C48F6"/>
    <w:rsid w:val="009C490F"/>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838"/>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069"/>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299"/>
    <w:rsid w:val="009F04AF"/>
    <w:rsid w:val="009F0AAC"/>
    <w:rsid w:val="009F0D31"/>
    <w:rsid w:val="009F0D78"/>
    <w:rsid w:val="009F0F5D"/>
    <w:rsid w:val="009F10C5"/>
    <w:rsid w:val="009F11B7"/>
    <w:rsid w:val="009F12E0"/>
    <w:rsid w:val="009F13B9"/>
    <w:rsid w:val="009F13EB"/>
    <w:rsid w:val="009F14B6"/>
    <w:rsid w:val="009F1630"/>
    <w:rsid w:val="009F1838"/>
    <w:rsid w:val="009F1BE5"/>
    <w:rsid w:val="009F2529"/>
    <w:rsid w:val="009F26E7"/>
    <w:rsid w:val="009F29D6"/>
    <w:rsid w:val="009F2B30"/>
    <w:rsid w:val="009F2D5B"/>
    <w:rsid w:val="009F3210"/>
    <w:rsid w:val="009F36FE"/>
    <w:rsid w:val="009F3D60"/>
    <w:rsid w:val="009F3D6A"/>
    <w:rsid w:val="009F3DA3"/>
    <w:rsid w:val="009F41BB"/>
    <w:rsid w:val="009F42DE"/>
    <w:rsid w:val="009F44EB"/>
    <w:rsid w:val="009F4709"/>
    <w:rsid w:val="009F51BB"/>
    <w:rsid w:val="009F5231"/>
    <w:rsid w:val="009F52BF"/>
    <w:rsid w:val="009F539B"/>
    <w:rsid w:val="009F5519"/>
    <w:rsid w:val="009F5E7F"/>
    <w:rsid w:val="009F6474"/>
    <w:rsid w:val="009F65DF"/>
    <w:rsid w:val="009F73F4"/>
    <w:rsid w:val="009F7506"/>
    <w:rsid w:val="009F7633"/>
    <w:rsid w:val="009F7CB2"/>
    <w:rsid w:val="009F7D8B"/>
    <w:rsid w:val="009F7DAD"/>
    <w:rsid w:val="009F7E61"/>
    <w:rsid w:val="009F7E8E"/>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098"/>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A9D"/>
    <w:rsid w:val="00A06AA2"/>
    <w:rsid w:val="00A06B28"/>
    <w:rsid w:val="00A0725C"/>
    <w:rsid w:val="00A074D2"/>
    <w:rsid w:val="00A07560"/>
    <w:rsid w:val="00A07E3C"/>
    <w:rsid w:val="00A102AC"/>
    <w:rsid w:val="00A10733"/>
    <w:rsid w:val="00A10A12"/>
    <w:rsid w:val="00A10D04"/>
    <w:rsid w:val="00A10F62"/>
    <w:rsid w:val="00A10FB4"/>
    <w:rsid w:val="00A1100F"/>
    <w:rsid w:val="00A11265"/>
    <w:rsid w:val="00A11478"/>
    <w:rsid w:val="00A11530"/>
    <w:rsid w:val="00A11649"/>
    <w:rsid w:val="00A11A72"/>
    <w:rsid w:val="00A11E80"/>
    <w:rsid w:val="00A11F41"/>
    <w:rsid w:val="00A127F3"/>
    <w:rsid w:val="00A12816"/>
    <w:rsid w:val="00A12B2B"/>
    <w:rsid w:val="00A132E0"/>
    <w:rsid w:val="00A133F8"/>
    <w:rsid w:val="00A13766"/>
    <w:rsid w:val="00A1394F"/>
    <w:rsid w:val="00A13BA4"/>
    <w:rsid w:val="00A13C12"/>
    <w:rsid w:val="00A13E88"/>
    <w:rsid w:val="00A13FC9"/>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27"/>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748"/>
    <w:rsid w:val="00A23F69"/>
    <w:rsid w:val="00A24193"/>
    <w:rsid w:val="00A244C4"/>
    <w:rsid w:val="00A24606"/>
    <w:rsid w:val="00A24BFF"/>
    <w:rsid w:val="00A24C76"/>
    <w:rsid w:val="00A24F56"/>
    <w:rsid w:val="00A24F6B"/>
    <w:rsid w:val="00A24FBF"/>
    <w:rsid w:val="00A24FCF"/>
    <w:rsid w:val="00A250F9"/>
    <w:rsid w:val="00A252A5"/>
    <w:rsid w:val="00A255DE"/>
    <w:rsid w:val="00A25780"/>
    <w:rsid w:val="00A25930"/>
    <w:rsid w:val="00A25A6E"/>
    <w:rsid w:val="00A25C8D"/>
    <w:rsid w:val="00A25FD1"/>
    <w:rsid w:val="00A260B5"/>
    <w:rsid w:val="00A2636F"/>
    <w:rsid w:val="00A2674F"/>
    <w:rsid w:val="00A26B24"/>
    <w:rsid w:val="00A272B7"/>
    <w:rsid w:val="00A27431"/>
    <w:rsid w:val="00A2751A"/>
    <w:rsid w:val="00A27ACD"/>
    <w:rsid w:val="00A27B1A"/>
    <w:rsid w:val="00A27C8E"/>
    <w:rsid w:val="00A27FB7"/>
    <w:rsid w:val="00A30055"/>
    <w:rsid w:val="00A3072A"/>
    <w:rsid w:val="00A309D4"/>
    <w:rsid w:val="00A30A2C"/>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14C"/>
    <w:rsid w:val="00A3634C"/>
    <w:rsid w:val="00A36A29"/>
    <w:rsid w:val="00A36A6A"/>
    <w:rsid w:val="00A36ADA"/>
    <w:rsid w:val="00A36CF7"/>
    <w:rsid w:val="00A36DB4"/>
    <w:rsid w:val="00A37003"/>
    <w:rsid w:val="00A370AF"/>
    <w:rsid w:val="00A370B8"/>
    <w:rsid w:val="00A37145"/>
    <w:rsid w:val="00A371A9"/>
    <w:rsid w:val="00A37301"/>
    <w:rsid w:val="00A37715"/>
    <w:rsid w:val="00A3771E"/>
    <w:rsid w:val="00A37BF9"/>
    <w:rsid w:val="00A40395"/>
    <w:rsid w:val="00A40A3C"/>
    <w:rsid w:val="00A40AD3"/>
    <w:rsid w:val="00A40BD6"/>
    <w:rsid w:val="00A40C09"/>
    <w:rsid w:val="00A40C0F"/>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957"/>
    <w:rsid w:val="00A43A5F"/>
    <w:rsid w:val="00A43B6E"/>
    <w:rsid w:val="00A43EB4"/>
    <w:rsid w:val="00A43F02"/>
    <w:rsid w:val="00A43F72"/>
    <w:rsid w:val="00A4410A"/>
    <w:rsid w:val="00A44788"/>
    <w:rsid w:val="00A447CC"/>
    <w:rsid w:val="00A4489F"/>
    <w:rsid w:val="00A44A1A"/>
    <w:rsid w:val="00A44DC2"/>
    <w:rsid w:val="00A44ECE"/>
    <w:rsid w:val="00A451D2"/>
    <w:rsid w:val="00A45256"/>
    <w:rsid w:val="00A45297"/>
    <w:rsid w:val="00A453BE"/>
    <w:rsid w:val="00A45407"/>
    <w:rsid w:val="00A45B4E"/>
    <w:rsid w:val="00A45D48"/>
    <w:rsid w:val="00A46284"/>
    <w:rsid w:val="00A463FA"/>
    <w:rsid w:val="00A4650A"/>
    <w:rsid w:val="00A4656E"/>
    <w:rsid w:val="00A4672C"/>
    <w:rsid w:val="00A46B0C"/>
    <w:rsid w:val="00A46B73"/>
    <w:rsid w:val="00A46CAA"/>
    <w:rsid w:val="00A46CB2"/>
    <w:rsid w:val="00A46F1B"/>
    <w:rsid w:val="00A47119"/>
    <w:rsid w:val="00A47290"/>
    <w:rsid w:val="00A4735B"/>
    <w:rsid w:val="00A477A1"/>
    <w:rsid w:val="00A47905"/>
    <w:rsid w:val="00A479D9"/>
    <w:rsid w:val="00A47B5A"/>
    <w:rsid w:val="00A47B6C"/>
    <w:rsid w:val="00A47CAB"/>
    <w:rsid w:val="00A501BB"/>
    <w:rsid w:val="00A506FB"/>
    <w:rsid w:val="00A508EC"/>
    <w:rsid w:val="00A50A3B"/>
    <w:rsid w:val="00A512E8"/>
    <w:rsid w:val="00A51A7C"/>
    <w:rsid w:val="00A51BC6"/>
    <w:rsid w:val="00A51E7A"/>
    <w:rsid w:val="00A52098"/>
    <w:rsid w:val="00A524C1"/>
    <w:rsid w:val="00A52A2D"/>
    <w:rsid w:val="00A52B82"/>
    <w:rsid w:val="00A52BE9"/>
    <w:rsid w:val="00A52C2E"/>
    <w:rsid w:val="00A52FF7"/>
    <w:rsid w:val="00A530C1"/>
    <w:rsid w:val="00A537DF"/>
    <w:rsid w:val="00A538E2"/>
    <w:rsid w:val="00A53984"/>
    <w:rsid w:val="00A53EA2"/>
    <w:rsid w:val="00A54180"/>
    <w:rsid w:val="00A543EA"/>
    <w:rsid w:val="00A548FE"/>
    <w:rsid w:val="00A55112"/>
    <w:rsid w:val="00A55253"/>
    <w:rsid w:val="00A55359"/>
    <w:rsid w:val="00A554DB"/>
    <w:rsid w:val="00A55B1A"/>
    <w:rsid w:val="00A56032"/>
    <w:rsid w:val="00A56173"/>
    <w:rsid w:val="00A56213"/>
    <w:rsid w:val="00A568F2"/>
    <w:rsid w:val="00A5695E"/>
    <w:rsid w:val="00A56F82"/>
    <w:rsid w:val="00A57080"/>
    <w:rsid w:val="00A57124"/>
    <w:rsid w:val="00A57305"/>
    <w:rsid w:val="00A57600"/>
    <w:rsid w:val="00A57D55"/>
    <w:rsid w:val="00A60173"/>
    <w:rsid w:val="00A601EB"/>
    <w:rsid w:val="00A6053F"/>
    <w:rsid w:val="00A606E1"/>
    <w:rsid w:val="00A60A4D"/>
    <w:rsid w:val="00A60F0E"/>
    <w:rsid w:val="00A61567"/>
    <w:rsid w:val="00A616D8"/>
    <w:rsid w:val="00A6189E"/>
    <w:rsid w:val="00A61987"/>
    <w:rsid w:val="00A61A0E"/>
    <w:rsid w:val="00A61B4D"/>
    <w:rsid w:val="00A61CFD"/>
    <w:rsid w:val="00A62869"/>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0A2"/>
    <w:rsid w:val="00A65256"/>
    <w:rsid w:val="00A65460"/>
    <w:rsid w:val="00A655F1"/>
    <w:rsid w:val="00A65AB2"/>
    <w:rsid w:val="00A66053"/>
    <w:rsid w:val="00A660E9"/>
    <w:rsid w:val="00A661DF"/>
    <w:rsid w:val="00A662B9"/>
    <w:rsid w:val="00A663E1"/>
    <w:rsid w:val="00A66605"/>
    <w:rsid w:val="00A66857"/>
    <w:rsid w:val="00A669D3"/>
    <w:rsid w:val="00A66B95"/>
    <w:rsid w:val="00A6701E"/>
    <w:rsid w:val="00A67131"/>
    <w:rsid w:val="00A67286"/>
    <w:rsid w:val="00A674BB"/>
    <w:rsid w:val="00A677DA"/>
    <w:rsid w:val="00A679EA"/>
    <w:rsid w:val="00A67D11"/>
    <w:rsid w:val="00A67D78"/>
    <w:rsid w:val="00A67EA8"/>
    <w:rsid w:val="00A70233"/>
    <w:rsid w:val="00A704D7"/>
    <w:rsid w:val="00A70870"/>
    <w:rsid w:val="00A708BB"/>
    <w:rsid w:val="00A70ACF"/>
    <w:rsid w:val="00A70C98"/>
    <w:rsid w:val="00A70CB6"/>
    <w:rsid w:val="00A70EB9"/>
    <w:rsid w:val="00A716CA"/>
    <w:rsid w:val="00A71B16"/>
    <w:rsid w:val="00A7265B"/>
    <w:rsid w:val="00A72824"/>
    <w:rsid w:val="00A72B07"/>
    <w:rsid w:val="00A72B8E"/>
    <w:rsid w:val="00A72E5F"/>
    <w:rsid w:val="00A72F46"/>
    <w:rsid w:val="00A7321A"/>
    <w:rsid w:val="00A73679"/>
    <w:rsid w:val="00A736D9"/>
    <w:rsid w:val="00A7372F"/>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B1"/>
    <w:rsid w:val="00A751C7"/>
    <w:rsid w:val="00A75409"/>
    <w:rsid w:val="00A7582F"/>
    <w:rsid w:val="00A75894"/>
    <w:rsid w:val="00A75ACC"/>
    <w:rsid w:val="00A76035"/>
    <w:rsid w:val="00A7606F"/>
    <w:rsid w:val="00A763D1"/>
    <w:rsid w:val="00A7661C"/>
    <w:rsid w:val="00A768E3"/>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0"/>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77C"/>
    <w:rsid w:val="00A90851"/>
    <w:rsid w:val="00A90F11"/>
    <w:rsid w:val="00A90F9B"/>
    <w:rsid w:val="00A910D9"/>
    <w:rsid w:val="00A9115C"/>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4DF0"/>
    <w:rsid w:val="00A950BD"/>
    <w:rsid w:val="00A9570B"/>
    <w:rsid w:val="00A957A0"/>
    <w:rsid w:val="00A95B29"/>
    <w:rsid w:val="00A96166"/>
    <w:rsid w:val="00A9681B"/>
    <w:rsid w:val="00A968C1"/>
    <w:rsid w:val="00A96A8B"/>
    <w:rsid w:val="00A96C85"/>
    <w:rsid w:val="00A96D86"/>
    <w:rsid w:val="00A96E71"/>
    <w:rsid w:val="00A97264"/>
    <w:rsid w:val="00A97470"/>
    <w:rsid w:val="00A9779E"/>
    <w:rsid w:val="00A97B9F"/>
    <w:rsid w:val="00A97BA3"/>
    <w:rsid w:val="00A97EE4"/>
    <w:rsid w:val="00AA0523"/>
    <w:rsid w:val="00AA0962"/>
    <w:rsid w:val="00AA0A01"/>
    <w:rsid w:val="00AA0A49"/>
    <w:rsid w:val="00AA0BCB"/>
    <w:rsid w:val="00AA0D45"/>
    <w:rsid w:val="00AA0DCE"/>
    <w:rsid w:val="00AA10CB"/>
    <w:rsid w:val="00AA1653"/>
    <w:rsid w:val="00AA17D9"/>
    <w:rsid w:val="00AA1C1F"/>
    <w:rsid w:val="00AA1E09"/>
    <w:rsid w:val="00AA200A"/>
    <w:rsid w:val="00AA2216"/>
    <w:rsid w:val="00AA2469"/>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336"/>
    <w:rsid w:val="00AA5611"/>
    <w:rsid w:val="00AA56C0"/>
    <w:rsid w:val="00AA5967"/>
    <w:rsid w:val="00AA5A2E"/>
    <w:rsid w:val="00AA5CF5"/>
    <w:rsid w:val="00AA5F80"/>
    <w:rsid w:val="00AA6B03"/>
    <w:rsid w:val="00AA6B8B"/>
    <w:rsid w:val="00AA6C6D"/>
    <w:rsid w:val="00AA6E96"/>
    <w:rsid w:val="00AA766E"/>
    <w:rsid w:val="00AA7C63"/>
    <w:rsid w:val="00AA7D3D"/>
    <w:rsid w:val="00AB0057"/>
    <w:rsid w:val="00AB0125"/>
    <w:rsid w:val="00AB0382"/>
    <w:rsid w:val="00AB0655"/>
    <w:rsid w:val="00AB082C"/>
    <w:rsid w:val="00AB0C99"/>
    <w:rsid w:val="00AB1231"/>
    <w:rsid w:val="00AB140D"/>
    <w:rsid w:val="00AB173B"/>
    <w:rsid w:val="00AB1854"/>
    <w:rsid w:val="00AB1917"/>
    <w:rsid w:val="00AB19D4"/>
    <w:rsid w:val="00AB1A50"/>
    <w:rsid w:val="00AB1B90"/>
    <w:rsid w:val="00AB1F60"/>
    <w:rsid w:val="00AB1FEA"/>
    <w:rsid w:val="00AB21C3"/>
    <w:rsid w:val="00AB23B1"/>
    <w:rsid w:val="00AB247E"/>
    <w:rsid w:val="00AB25DE"/>
    <w:rsid w:val="00AB25DF"/>
    <w:rsid w:val="00AB25ED"/>
    <w:rsid w:val="00AB266B"/>
    <w:rsid w:val="00AB3256"/>
    <w:rsid w:val="00AB32E1"/>
    <w:rsid w:val="00AB3926"/>
    <w:rsid w:val="00AB3AFD"/>
    <w:rsid w:val="00AB3FE4"/>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CEE"/>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2D38"/>
    <w:rsid w:val="00AC3051"/>
    <w:rsid w:val="00AC3167"/>
    <w:rsid w:val="00AC319D"/>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A16"/>
    <w:rsid w:val="00AC7BEE"/>
    <w:rsid w:val="00AC7F08"/>
    <w:rsid w:val="00AC7FB5"/>
    <w:rsid w:val="00AD0251"/>
    <w:rsid w:val="00AD075E"/>
    <w:rsid w:val="00AD0927"/>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4E2A"/>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117"/>
    <w:rsid w:val="00AE05C0"/>
    <w:rsid w:val="00AE0D55"/>
    <w:rsid w:val="00AE10A9"/>
    <w:rsid w:val="00AE10FF"/>
    <w:rsid w:val="00AE129B"/>
    <w:rsid w:val="00AE1538"/>
    <w:rsid w:val="00AE15B2"/>
    <w:rsid w:val="00AE17CB"/>
    <w:rsid w:val="00AE1A47"/>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3EF8"/>
    <w:rsid w:val="00AE44EF"/>
    <w:rsid w:val="00AE4634"/>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E7E2A"/>
    <w:rsid w:val="00AF00CB"/>
    <w:rsid w:val="00AF02C7"/>
    <w:rsid w:val="00AF03D4"/>
    <w:rsid w:val="00AF067B"/>
    <w:rsid w:val="00AF071A"/>
    <w:rsid w:val="00AF07B6"/>
    <w:rsid w:val="00AF08E4"/>
    <w:rsid w:val="00AF1459"/>
    <w:rsid w:val="00AF17A0"/>
    <w:rsid w:val="00AF1820"/>
    <w:rsid w:val="00AF19F0"/>
    <w:rsid w:val="00AF1ED7"/>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2C3"/>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5"/>
    <w:rsid w:val="00B006ED"/>
    <w:rsid w:val="00B00A5A"/>
    <w:rsid w:val="00B00AE6"/>
    <w:rsid w:val="00B012CD"/>
    <w:rsid w:val="00B01389"/>
    <w:rsid w:val="00B0176E"/>
    <w:rsid w:val="00B01885"/>
    <w:rsid w:val="00B01AD4"/>
    <w:rsid w:val="00B01E54"/>
    <w:rsid w:val="00B02964"/>
    <w:rsid w:val="00B02E69"/>
    <w:rsid w:val="00B03038"/>
    <w:rsid w:val="00B0305D"/>
    <w:rsid w:val="00B030D2"/>
    <w:rsid w:val="00B032C9"/>
    <w:rsid w:val="00B035BE"/>
    <w:rsid w:val="00B039EB"/>
    <w:rsid w:val="00B039FB"/>
    <w:rsid w:val="00B03BD2"/>
    <w:rsid w:val="00B03BFE"/>
    <w:rsid w:val="00B04106"/>
    <w:rsid w:val="00B042F1"/>
    <w:rsid w:val="00B0446A"/>
    <w:rsid w:val="00B04659"/>
    <w:rsid w:val="00B0564B"/>
    <w:rsid w:val="00B0574A"/>
    <w:rsid w:val="00B057D7"/>
    <w:rsid w:val="00B058A8"/>
    <w:rsid w:val="00B05ABA"/>
    <w:rsid w:val="00B060A5"/>
    <w:rsid w:val="00B0610E"/>
    <w:rsid w:val="00B0678C"/>
    <w:rsid w:val="00B06806"/>
    <w:rsid w:val="00B069E9"/>
    <w:rsid w:val="00B070D3"/>
    <w:rsid w:val="00B0713F"/>
    <w:rsid w:val="00B07519"/>
    <w:rsid w:val="00B07609"/>
    <w:rsid w:val="00B07999"/>
    <w:rsid w:val="00B07B89"/>
    <w:rsid w:val="00B10305"/>
    <w:rsid w:val="00B10C52"/>
    <w:rsid w:val="00B11772"/>
    <w:rsid w:val="00B117AD"/>
    <w:rsid w:val="00B11B5C"/>
    <w:rsid w:val="00B11DB8"/>
    <w:rsid w:val="00B11E41"/>
    <w:rsid w:val="00B11FDF"/>
    <w:rsid w:val="00B121E1"/>
    <w:rsid w:val="00B123DF"/>
    <w:rsid w:val="00B127D8"/>
    <w:rsid w:val="00B129D5"/>
    <w:rsid w:val="00B12A3C"/>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3F5"/>
    <w:rsid w:val="00B15693"/>
    <w:rsid w:val="00B15930"/>
    <w:rsid w:val="00B15B8E"/>
    <w:rsid w:val="00B15DE5"/>
    <w:rsid w:val="00B160B8"/>
    <w:rsid w:val="00B163FF"/>
    <w:rsid w:val="00B16C05"/>
    <w:rsid w:val="00B16F38"/>
    <w:rsid w:val="00B17292"/>
    <w:rsid w:val="00B17AEF"/>
    <w:rsid w:val="00B17D9E"/>
    <w:rsid w:val="00B17E88"/>
    <w:rsid w:val="00B200CB"/>
    <w:rsid w:val="00B2022C"/>
    <w:rsid w:val="00B20BF3"/>
    <w:rsid w:val="00B21135"/>
    <w:rsid w:val="00B21450"/>
    <w:rsid w:val="00B2195D"/>
    <w:rsid w:val="00B21D98"/>
    <w:rsid w:val="00B222D3"/>
    <w:rsid w:val="00B22628"/>
    <w:rsid w:val="00B22A05"/>
    <w:rsid w:val="00B22D7E"/>
    <w:rsid w:val="00B22E9C"/>
    <w:rsid w:val="00B2307F"/>
    <w:rsid w:val="00B23169"/>
    <w:rsid w:val="00B238A3"/>
    <w:rsid w:val="00B23A04"/>
    <w:rsid w:val="00B23B04"/>
    <w:rsid w:val="00B2404D"/>
    <w:rsid w:val="00B24248"/>
    <w:rsid w:val="00B24455"/>
    <w:rsid w:val="00B2455D"/>
    <w:rsid w:val="00B24656"/>
    <w:rsid w:val="00B24907"/>
    <w:rsid w:val="00B24A85"/>
    <w:rsid w:val="00B24AD8"/>
    <w:rsid w:val="00B24AFF"/>
    <w:rsid w:val="00B24BD0"/>
    <w:rsid w:val="00B250BD"/>
    <w:rsid w:val="00B250CC"/>
    <w:rsid w:val="00B25336"/>
    <w:rsid w:val="00B25560"/>
    <w:rsid w:val="00B25A9B"/>
    <w:rsid w:val="00B25EE9"/>
    <w:rsid w:val="00B25F16"/>
    <w:rsid w:val="00B2622E"/>
    <w:rsid w:val="00B2641B"/>
    <w:rsid w:val="00B2648B"/>
    <w:rsid w:val="00B2651B"/>
    <w:rsid w:val="00B26598"/>
    <w:rsid w:val="00B265CE"/>
    <w:rsid w:val="00B26D78"/>
    <w:rsid w:val="00B26FCA"/>
    <w:rsid w:val="00B27129"/>
    <w:rsid w:val="00B2796F"/>
    <w:rsid w:val="00B27975"/>
    <w:rsid w:val="00B27AD0"/>
    <w:rsid w:val="00B27BA5"/>
    <w:rsid w:val="00B27FCE"/>
    <w:rsid w:val="00B30024"/>
    <w:rsid w:val="00B301C5"/>
    <w:rsid w:val="00B3024F"/>
    <w:rsid w:val="00B304E9"/>
    <w:rsid w:val="00B309FF"/>
    <w:rsid w:val="00B30B12"/>
    <w:rsid w:val="00B30B78"/>
    <w:rsid w:val="00B30C34"/>
    <w:rsid w:val="00B30DE1"/>
    <w:rsid w:val="00B30F87"/>
    <w:rsid w:val="00B3105F"/>
    <w:rsid w:val="00B318CE"/>
    <w:rsid w:val="00B3193D"/>
    <w:rsid w:val="00B3193E"/>
    <w:rsid w:val="00B31950"/>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A65"/>
    <w:rsid w:val="00B41D2D"/>
    <w:rsid w:val="00B424F1"/>
    <w:rsid w:val="00B4255A"/>
    <w:rsid w:val="00B4304F"/>
    <w:rsid w:val="00B43578"/>
    <w:rsid w:val="00B43ACB"/>
    <w:rsid w:val="00B43B13"/>
    <w:rsid w:val="00B43DF7"/>
    <w:rsid w:val="00B44170"/>
    <w:rsid w:val="00B4443C"/>
    <w:rsid w:val="00B44B23"/>
    <w:rsid w:val="00B44B40"/>
    <w:rsid w:val="00B44CE0"/>
    <w:rsid w:val="00B44E73"/>
    <w:rsid w:val="00B455C4"/>
    <w:rsid w:val="00B45713"/>
    <w:rsid w:val="00B457EC"/>
    <w:rsid w:val="00B458CF"/>
    <w:rsid w:val="00B4590C"/>
    <w:rsid w:val="00B45B8B"/>
    <w:rsid w:val="00B45D1D"/>
    <w:rsid w:val="00B46533"/>
    <w:rsid w:val="00B4672A"/>
    <w:rsid w:val="00B46793"/>
    <w:rsid w:val="00B46A45"/>
    <w:rsid w:val="00B46B5B"/>
    <w:rsid w:val="00B46B65"/>
    <w:rsid w:val="00B46B68"/>
    <w:rsid w:val="00B47198"/>
    <w:rsid w:val="00B47227"/>
    <w:rsid w:val="00B473CA"/>
    <w:rsid w:val="00B4783B"/>
    <w:rsid w:val="00B47B32"/>
    <w:rsid w:val="00B504B0"/>
    <w:rsid w:val="00B5059A"/>
    <w:rsid w:val="00B506FF"/>
    <w:rsid w:val="00B507F9"/>
    <w:rsid w:val="00B509C8"/>
    <w:rsid w:val="00B50BD2"/>
    <w:rsid w:val="00B50BFB"/>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676"/>
    <w:rsid w:val="00B5498E"/>
    <w:rsid w:val="00B54FDA"/>
    <w:rsid w:val="00B55076"/>
    <w:rsid w:val="00B552DB"/>
    <w:rsid w:val="00B5548F"/>
    <w:rsid w:val="00B5594D"/>
    <w:rsid w:val="00B55A03"/>
    <w:rsid w:val="00B55B93"/>
    <w:rsid w:val="00B55C66"/>
    <w:rsid w:val="00B561D4"/>
    <w:rsid w:val="00B5630E"/>
    <w:rsid w:val="00B56449"/>
    <w:rsid w:val="00B564C1"/>
    <w:rsid w:val="00B566A5"/>
    <w:rsid w:val="00B56709"/>
    <w:rsid w:val="00B567E2"/>
    <w:rsid w:val="00B569D2"/>
    <w:rsid w:val="00B571B5"/>
    <w:rsid w:val="00B5741D"/>
    <w:rsid w:val="00B57619"/>
    <w:rsid w:val="00B578F9"/>
    <w:rsid w:val="00B57E74"/>
    <w:rsid w:val="00B600EA"/>
    <w:rsid w:val="00B605E4"/>
    <w:rsid w:val="00B60BA6"/>
    <w:rsid w:val="00B60C7F"/>
    <w:rsid w:val="00B60DAD"/>
    <w:rsid w:val="00B60E0B"/>
    <w:rsid w:val="00B6138C"/>
    <w:rsid w:val="00B6148D"/>
    <w:rsid w:val="00B61490"/>
    <w:rsid w:val="00B614AE"/>
    <w:rsid w:val="00B61CE5"/>
    <w:rsid w:val="00B61D12"/>
    <w:rsid w:val="00B61E36"/>
    <w:rsid w:val="00B62072"/>
    <w:rsid w:val="00B6211A"/>
    <w:rsid w:val="00B62161"/>
    <w:rsid w:val="00B62509"/>
    <w:rsid w:val="00B629B5"/>
    <w:rsid w:val="00B62F74"/>
    <w:rsid w:val="00B62FFF"/>
    <w:rsid w:val="00B6321D"/>
    <w:rsid w:val="00B63476"/>
    <w:rsid w:val="00B637F4"/>
    <w:rsid w:val="00B63B22"/>
    <w:rsid w:val="00B63B90"/>
    <w:rsid w:val="00B64092"/>
    <w:rsid w:val="00B643BC"/>
    <w:rsid w:val="00B64548"/>
    <w:rsid w:val="00B6458B"/>
    <w:rsid w:val="00B6459A"/>
    <w:rsid w:val="00B64655"/>
    <w:rsid w:val="00B648AB"/>
    <w:rsid w:val="00B64A3E"/>
    <w:rsid w:val="00B64CC5"/>
    <w:rsid w:val="00B64D13"/>
    <w:rsid w:val="00B65042"/>
    <w:rsid w:val="00B650E8"/>
    <w:rsid w:val="00B6521E"/>
    <w:rsid w:val="00B654E4"/>
    <w:rsid w:val="00B654E8"/>
    <w:rsid w:val="00B655C8"/>
    <w:rsid w:val="00B656C2"/>
    <w:rsid w:val="00B65A57"/>
    <w:rsid w:val="00B65CE2"/>
    <w:rsid w:val="00B661A9"/>
    <w:rsid w:val="00B668E9"/>
    <w:rsid w:val="00B66B85"/>
    <w:rsid w:val="00B67B65"/>
    <w:rsid w:val="00B67B98"/>
    <w:rsid w:val="00B67D4F"/>
    <w:rsid w:val="00B67F2C"/>
    <w:rsid w:val="00B701CB"/>
    <w:rsid w:val="00B7090E"/>
    <w:rsid w:val="00B70B18"/>
    <w:rsid w:val="00B70F4D"/>
    <w:rsid w:val="00B71015"/>
    <w:rsid w:val="00B71170"/>
    <w:rsid w:val="00B71656"/>
    <w:rsid w:val="00B71812"/>
    <w:rsid w:val="00B7187A"/>
    <w:rsid w:val="00B719F4"/>
    <w:rsid w:val="00B71D27"/>
    <w:rsid w:val="00B7205B"/>
    <w:rsid w:val="00B727A1"/>
    <w:rsid w:val="00B72841"/>
    <w:rsid w:val="00B7289B"/>
    <w:rsid w:val="00B72A10"/>
    <w:rsid w:val="00B72D6D"/>
    <w:rsid w:val="00B72F63"/>
    <w:rsid w:val="00B73070"/>
    <w:rsid w:val="00B73199"/>
    <w:rsid w:val="00B734A4"/>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446"/>
    <w:rsid w:val="00B77803"/>
    <w:rsid w:val="00B77890"/>
    <w:rsid w:val="00B77EA2"/>
    <w:rsid w:val="00B80466"/>
    <w:rsid w:val="00B80608"/>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643"/>
    <w:rsid w:val="00B929CC"/>
    <w:rsid w:val="00B92D30"/>
    <w:rsid w:val="00B932B6"/>
    <w:rsid w:val="00B93849"/>
    <w:rsid w:val="00B93A7A"/>
    <w:rsid w:val="00B94017"/>
    <w:rsid w:val="00B9468A"/>
    <w:rsid w:val="00B949FA"/>
    <w:rsid w:val="00B94A54"/>
    <w:rsid w:val="00B94A5E"/>
    <w:rsid w:val="00B94F44"/>
    <w:rsid w:val="00B950D7"/>
    <w:rsid w:val="00B9516F"/>
    <w:rsid w:val="00B95710"/>
    <w:rsid w:val="00B957DE"/>
    <w:rsid w:val="00B95A23"/>
    <w:rsid w:val="00B95A9C"/>
    <w:rsid w:val="00B95CAB"/>
    <w:rsid w:val="00B95DEA"/>
    <w:rsid w:val="00B95F3A"/>
    <w:rsid w:val="00B95F52"/>
    <w:rsid w:val="00B960C9"/>
    <w:rsid w:val="00B961A9"/>
    <w:rsid w:val="00B961EC"/>
    <w:rsid w:val="00B964DB"/>
    <w:rsid w:val="00B9650F"/>
    <w:rsid w:val="00B9682A"/>
    <w:rsid w:val="00B96895"/>
    <w:rsid w:val="00B96A23"/>
    <w:rsid w:val="00B96C46"/>
    <w:rsid w:val="00B96E8C"/>
    <w:rsid w:val="00B96F1C"/>
    <w:rsid w:val="00B96F9E"/>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5F0"/>
    <w:rsid w:val="00BA2A95"/>
    <w:rsid w:val="00BA2B11"/>
    <w:rsid w:val="00BA2D30"/>
    <w:rsid w:val="00BA3144"/>
    <w:rsid w:val="00BA3BA0"/>
    <w:rsid w:val="00BA3ECB"/>
    <w:rsid w:val="00BA4084"/>
    <w:rsid w:val="00BA4143"/>
    <w:rsid w:val="00BA4495"/>
    <w:rsid w:val="00BA450C"/>
    <w:rsid w:val="00BA45EC"/>
    <w:rsid w:val="00BA4780"/>
    <w:rsid w:val="00BA4ABE"/>
    <w:rsid w:val="00BA4B44"/>
    <w:rsid w:val="00BA501A"/>
    <w:rsid w:val="00BA5ADE"/>
    <w:rsid w:val="00BA6030"/>
    <w:rsid w:val="00BA6411"/>
    <w:rsid w:val="00BA6682"/>
    <w:rsid w:val="00BA6717"/>
    <w:rsid w:val="00BA6ACE"/>
    <w:rsid w:val="00BA6D8A"/>
    <w:rsid w:val="00BA6DCA"/>
    <w:rsid w:val="00BA6FFD"/>
    <w:rsid w:val="00BA71C2"/>
    <w:rsid w:val="00BA720E"/>
    <w:rsid w:val="00BA7278"/>
    <w:rsid w:val="00BA74E5"/>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91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A93"/>
    <w:rsid w:val="00BC7D56"/>
    <w:rsid w:val="00BD05C4"/>
    <w:rsid w:val="00BD0A37"/>
    <w:rsid w:val="00BD0C16"/>
    <w:rsid w:val="00BD12BA"/>
    <w:rsid w:val="00BD1A69"/>
    <w:rsid w:val="00BD2146"/>
    <w:rsid w:val="00BD2360"/>
    <w:rsid w:val="00BD26CD"/>
    <w:rsid w:val="00BD276F"/>
    <w:rsid w:val="00BD2CD7"/>
    <w:rsid w:val="00BD2D40"/>
    <w:rsid w:val="00BD2DC4"/>
    <w:rsid w:val="00BD2EFA"/>
    <w:rsid w:val="00BD2F41"/>
    <w:rsid w:val="00BD2FB6"/>
    <w:rsid w:val="00BD32B3"/>
    <w:rsid w:val="00BD38D0"/>
    <w:rsid w:val="00BD39F5"/>
    <w:rsid w:val="00BD3A03"/>
    <w:rsid w:val="00BD4148"/>
    <w:rsid w:val="00BD43D0"/>
    <w:rsid w:val="00BD4C63"/>
    <w:rsid w:val="00BD5245"/>
    <w:rsid w:val="00BD52DA"/>
    <w:rsid w:val="00BD5490"/>
    <w:rsid w:val="00BD5609"/>
    <w:rsid w:val="00BD5784"/>
    <w:rsid w:val="00BD5826"/>
    <w:rsid w:val="00BD5DA4"/>
    <w:rsid w:val="00BD6060"/>
    <w:rsid w:val="00BD617F"/>
    <w:rsid w:val="00BD62F3"/>
    <w:rsid w:val="00BD6589"/>
    <w:rsid w:val="00BD666D"/>
    <w:rsid w:val="00BD6BBC"/>
    <w:rsid w:val="00BD6EAD"/>
    <w:rsid w:val="00BD75B8"/>
    <w:rsid w:val="00BD7CCC"/>
    <w:rsid w:val="00BE01CB"/>
    <w:rsid w:val="00BE03ED"/>
    <w:rsid w:val="00BE0673"/>
    <w:rsid w:val="00BE06BE"/>
    <w:rsid w:val="00BE09EC"/>
    <w:rsid w:val="00BE0CD2"/>
    <w:rsid w:val="00BE10A7"/>
    <w:rsid w:val="00BE12A0"/>
    <w:rsid w:val="00BE1720"/>
    <w:rsid w:val="00BE1BC9"/>
    <w:rsid w:val="00BE2010"/>
    <w:rsid w:val="00BE2558"/>
    <w:rsid w:val="00BE2567"/>
    <w:rsid w:val="00BE26FF"/>
    <w:rsid w:val="00BE2BD0"/>
    <w:rsid w:val="00BE2F3D"/>
    <w:rsid w:val="00BE35E8"/>
    <w:rsid w:val="00BE37C1"/>
    <w:rsid w:val="00BE37F4"/>
    <w:rsid w:val="00BE3E1C"/>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00"/>
    <w:rsid w:val="00BF005D"/>
    <w:rsid w:val="00BF062F"/>
    <w:rsid w:val="00BF07A1"/>
    <w:rsid w:val="00BF0948"/>
    <w:rsid w:val="00BF0AD9"/>
    <w:rsid w:val="00BF0D5E"/>
    <w:rsid w:val="00BF0E08"/>
    <w:rsid w:val="00BF0EB8"/>
    <w:rsid w:val="00BF0FA5"/>
    <w:rsid w:val="00BF1464"/>
    <w:rsid w:val="00BF15E5"/>
    <w:rsid w:val="00BF1B26"/>
    <w:rsid w:val="00BF1C88"/>
    <w:rsid w:val="00BF215F"/>
    <w:rsid w:val="00BF2409"/>
    <w:rsid w:val="00BF25E1"/>
    <w:rsid w:val="00BF2682"/>
    <w:rsid w:val="00BF26A4"/>
    <w:rsid w:val="00BF29C5"/>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0E2"/>
    <w:rsid w:val="00BF51FF"/>
    <w:rsid w:val="00BF5542"/>
    <w:rsid w:val="00BF560D"/>
    <w:rsid w:val="00BF566A"/>
    <w:rsid w:val="00BF5878"/>
    <w:rsid w:val="00BF59D2"/>
    <w:rsid w:val="00BF5D41"/>
    <w:rsid w:val="00BF5E4C"/>
    <w:rsid w:val="00BF626D"/>
    <w:rsid w:val="00BF6379"/>
    <w:rsid w:val="00BF644D"/>
    <w:rsid w:val="00BF6462"/>
    <w:rsid w:val="00BF6667"/>
    <w:rsid w:val="00BF6928"/>
    <w:rsid w:val="00BF6BDA"/>
    <w:rsid w:val="00BF6C67"/>
    <w:rsid w:val="00BF6E6E"/>
    <w:rsid w:val="00BF752C"/>
    <w:rsid w:val="00BF75A1"/>
    <w:rsid w:val="00BF7C22"/>
    <w:rsid w:val="00BF7E8C"/>
    <w:rsid w:val="00C000F0"/>
    <w:rsid w:val="00C002FA"/>
    <w:rsid w:val="00C0072D"/>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4F4"/>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0D2"/>
    <w:rsid w:val="00C0722C"/>
    <w:rsid w:val="00C074AC"/>
    <w:rsid w:val="00C074D3"/>
    <w:rsid w:val="00C07729"/>
    <w:rsid w:val="00C077DA"/>
    <w:rsid w:val="00C0795A"/>
    <w:rsid w:val="00C07E43"/>
    <w:rsid w:val="00C07F5A"/>
    <w:rsid w:val="00C10013"/>
    <w:rsid w:val="00C1014D"/>
    <w:rsid w:val="00C1039D"/>
    <w:rsid w:val="00C1060C"/>
    <w:rsid w:val="00C1082D"/>
    <w:rsid w:val="00C10A7F"/>
    <w:rsid w:val="00C10C62"/>
    <w:rsid w:val="00C10F50"/>
    <w:rsid w:val="00C1104A"/>
    <w:rsid w:val="00C11568"/>
    <w:rsid w:val="00C1156B"/>
    <w:rsid w:val="00C116A5"/>
    <w:rsid w:val="00C116C5"/>
    <w:rsid w:val="00C117BD"/>
    <w:rsid w:val="00C11840"/>
    <w:rsid w:val="00C11A24"/>
    <w:rsid w:val="00C11C5C"/>
    <w:rsid w:val="00C120CD"/>
    <w:rsid w:val="00C12231"/>
    <w:rsid w:val="00C12512"/>
    <w:rsid w:val="00C12898"/>
    <w:rsid w:val="00C128DE"/>
    <w:rsid w:val="00C128E0"/>
    <w:rsid w:val="00C12EB2"/>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5E00"/>
    <w:rsid w:val="00C1603C"/>
    <w:rsid w:val="00C1615B"/>
    <w:rsid w:val="00C164A2"/>
    <w:rsid w:val="00C16A85"/>
    <w:rsid w:val="00C16BF8"/>
    <w:rsid w:val="00C16F89"/>
    <w:rsid w:val="00C170FC"/>
    <w:rsid w:val="00C1795E"/>
    <w:rsid w:val="00C17F04"/>
    <w:rsid w:val="00C17F52"/>
    <w:rsid w:val="00C20147"/>
    <w:rsid w:val="00C204C9"/>
    <w:rsid w:val="00C208E6"/>
    <w:rsid w:val="00C20BE3"/>
    <w:rsid w:val="00C21220"/>
    <w:rsid w:val="00C212BE"/>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5A7"/>
    <w:rsid w:val="00C26CAE"/>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B16"/>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DD"/>
    <w:rsid w:val="00C419F2"/>
    <w:rsid w:val="00C41CC1"/>
    <w:rsid w:val="00C42263"/>
    <w:rsid w:val="00C4245B"/>
    <w:rsid w:val="00C42581"/>
    <w:rsid w:val="00C42913"/>
    <w:rsid w:val="00C42A2F"/>
    <w:rsid w:val="00C42E1A"/>
    <w:rsid w:val="00C42F3B"/>
    <w:rsid w:val="00C43186"/>
    <w:rsid w:val="00C432F8"/>
    <w:rsid w:val="00C43425"/>
    <w:rsid w:val="00C43528"/>
    <w:rsid w:val="00C43654"/>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9EF"/>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6"/>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368"/>
    <w:rsid w:val="00C5651B"/>
    <w:rsid w:val="00C56719"/>
    <w:rsid w:val="00C56D45"/>
    <w:rsid w:val="00C56FCA"/>
    <w:rsid w:val="00C57131"/>
    <w:rsid w:val="00C57174"/>
    <w:rsid w:val="00C5729A"/>
    <w:rsid w:val="00C57521"/>
    <w:rsid w:val="00C5754F"/>
    <w:rsid w:val="00C57B3B"/>
    <w:rsid w:val="00C57DE5"/>
    <w:rsid w:val="00C57F01"/>
    <w:rsid w:val="00C57F33"/>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691"/>
    <w:rsid w:val="00C66707"/>
    <w:rsid w:val="00C66859"/>
    <w:rsid w:val="00C67110"/>
    <w:rsid w:val="00C671F0"/>
    <w:rsid w:val="00C673E3"/>
    <w:rsid w:val="00C6760C"/>
    <w:rsid w:val="00C676F3"/>
    <w:rsid w:val="00C677F2"/>
    <w:rsid w:val="00C67886"/>
    <w:rsid w:val="00C678A8"/>
    <w:rsid w:val="00C67B02"/>
    <w:rsid w:val="00C701D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60D"/>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DD3"/>
    <w:rsid w:val="00C82EBB"/>
    <w:rsid w:val="00C8310D"/>
    <w:rsid w:val="00C836CA"/>
    <w:rsid w:val="00C83756"/>
    <w:rsid w:val="00C846E4"/>
    <w:rsid w:val="00C84A11"/>
    <w:rsid w:val="00C852E3"/>
    <w:rsid w:val="00C854F3"/>
    <w:rsid w:val="00C85F15"/>
    <w:rsid w:val="00C85F63"/>
    <w:rsid w:val="00C86316"/>
    <w:rsid w:val="00C863ED"/>
    <w:rsid w:val="00C8667B"/>
    <w:rsid w:val="00C866F5"/>
    <w:rsid w:val="00C8678A"/>
    <w:rsid w:val="00C86922"/>
    <w:rsid w:val="00C86B08"/>
    <w:rsid w:val="00C86B88"/>
    <w:rsid w:val="00C86CCE"/>
    <w:rsid w:val="00C8700E"/>
    <w:rsid w:val="00C8703B"/>
    <w:rsid w:val="00C87275"/>
    <w:rsid w:val="00C87289"/>
    <w:rsid w:val="00C876AC"/>
    <w:rsid w:val="00C8770C"/>
    <w:rsid w:val="00C87A28"/>
    <w:rsid w:val="00C87D78"/>
    <w:rsid w:val="00C87E82"/>
    <w:rsid w:val="00C87F85"/>
    <w:rsid w:val="00C87FE4"/>
    <w:rsid w:val="00C90138"/>
    <w:rsid w:val="00C901D5"/>
    <w:rsid w:val="00C907E1"/>
    <w:rsid w:val="00C90A96"/>
    <w:rsid w:val="00C90B5B"/>
    <w:rsid w:val="00C90C17"/>
    <w:rsid w:val="00C90C4C"/>
    <w:rsid w:val="00C90FC0"/>
    <w:rsid w:val="00C9100C"/>
    <w:rsid w:val="00C91862"/>
    <w:rsid w:val="00C91994"/>
    <w:rsid w:val="00C91CB7"/>
    <w:rsid w:val="00C920B1"/>
    <w:rsid w:val="00C922A9"/>
    <w:rsid w:val="00C9238B"/>
    <w:rsid w:val="00C9244B"/>
    <w:rsid w:val="00C92B74"/>
    <w:rsid w:val="00C92D0D"/>
    <w:rsid w:val="00C93659"/>
    <w:rsid w:val="00C937F2"/>
    <w:rsid w:val="00C93951"/>
    <w:rsid w:val="00C93B45"/>
    <w:rsid w:val="00C93CDE"/>
    <w:rsid w:val="00C93D0F"/>
    <w:rsid w:val="00C93E42"/>
    <w:rsid w:val="00C93F04"/>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376"/>
    <w:rsid w:val="00C9772C"/>
    <w:rsid w:val="00C97819"/>
    <w:rsid w:val="00C9798F"/>
    <w:rsid w:val="00CA06D4"/>
    <w:rsid w:val="00CA08A5"/>
    <w:rsid w:val="00CA08EE"/>
    <w:rsid w:val="00CA097E"/>
    <w:rsid w:val="00CA0C6E"/>
    <w:rsid w:val="00CA0F2D"/>
    <w:rsid w:val="00CA1209"/>
    <w:rsid w:val="00CA14CE"/>
    <w:rsid w:val="00CA1537"/>
    <w:rsid w:val="00CA1DD0"/>
    <w:rsid w:val="00CA23C0"/>
    <w:rsid w:val="00CA25BD"/>
    <w:rsid w:val="00CA25D3"/>
    <w:rsid w:val="00CA26FD"/>
    <w:rsid w:val="00CA2821"/>
    <w:rsid w:val="00CA2AD9"/>
    <w:rsid w:val="00CA2D28"/>
    <w:rsid w:val="00CA34B6"/>
    <w:rsid w:val="00CA35F6"/>
    <w:rsid w:val="00CA3616"/>
    <w:rsid w:val="00CA3B71"/>
    <w:rsid w:val="00CA3D87"/>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157"/>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1C"/>
    <w:rsid w:val="00CB1351"/>
    <w:rsid w:val="00CB1688"/>
    <w:rsid w:val="00CB1725"/>
    <w:rsid w:val="00CB1ECB"/>
    <w:rsid w:val="00CB2338"/>
    <w:rsid w:val="00CB2506"/>
    <w:rsid w:val="00CB26B2"/>
    <w:rsid w:val="00CB2C68"/>
    <w:rsid w:val="00CB2D39"/>
    <w:rsid w:val="00CB2DAC"/>
    <w:rsid w:val="00CB2DBB"/>
    <w:rsid w:val="00CB2ECC"/>
    <w:rsid w:val="00CB30A1"/>
    <w:rsid w:val="00CB32C0"/>
    <w:rsid w:val="00CB347F"/>
    <w:rsid w:val="00CB34CC"/>
    <w:rsid w:val="00CB38B2"/>
    <w:rsid w:val="00CB391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E6D"/>
    <w:rsid w:val="00CC004E"/>
    <w:rsid w:val="00CC0061"/>
    <w:rsid w:val="00CC0649"/>
    <w:rsid w:val="00CC07A0"/>
    <w:rsid w:val="00CC0BB4"/>
    <w:rsid w:val="00CC1064"/>
    <w:rsid w:val="00CC1698"/>
    <w:rsid w:val="00CC1A54"/>
    <w:rsid w:val="00CC22B0"/>
    <w:rsid w:val="00CC29E9"/>
    <w:rsid w:val="00CC3099"/>
    <w:rsid w:val="00CC3275"/>
    <w:rsid w:val="00CC35B8"/>
    <w:rsid w:val="00CC3A63"/>
    <w:rsid w:val="00CC3D93"/>
    <w:rsid w:val="00CC426F"/>
    <w:rsid w:val="00CC4498"/>
    <w:rsid w:val="00CC456F"/>
    <w:rsid w:val="00CC4723"/>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6BE4"/>
    <w:rsid w:val="00CC70EE"/>
    <w:rsid w:val="00CC72E0"/>
    <w:rsid w:val="00CC76DB"/>
    <w:rsid w:val="00CC77E4"/>
    <w:rsid w:val="00CC7C13"/>
    <w:rsid w:val="00CC7E17"/>
    <w:rsid w:val="00CD01A4"/>
    <w:rsid w:val="00CD02D7"/>
    <w:rsid w:val="00CD03AB"/>
    <w:rsid w:val="00CD04A6"/>
    <w:rsid w:val="00CD067F"/>
    <w:rsid w:val="00CD10FD"/>
    <w:rsid w:val="00CD16AA"/>
    <w:rsid w:val="00CD18EA"/>
    <w:rsid w:val="00CD1B65"/>
    <w:rsid w:val="00CD1F9C"/>
    <w:rsid w:val="00CD1FD2"/>
    <w:rsid w:val="00CD2414"/>
    <w:rsid w:val="00CD25DE"/>
    <w:rsid w:val="00CD279A"/>
    <w:rsid w:val="00CD312D"/>
    <w:rsid w:val="00CD37CD"/>
    <w:rsid w:val="00CD3835"/>
    <w:rsid w:val="00CD3CFD"/>
    <w:rsid w:val="00CD3D86"/>
    <w:rsid w:val="00CD4439"/>
    <w:rsid w:val="00CD4489"/>
    <w:rsid w:val="00CD49F3"/>
    <w:rsid w:val="00CD4ADB"/>
    <w:rsid w:val="00CD5018"/>
    <w:rsid w:val="00CD5057"/>
    <w:rsid w:val="00CD576B"/>
    <w:rsid w:val="00CD5C76"/>
    <w:rsid w:val="00CD5FD2"/>
    <w:rsid w:val="00CD6391"/>
    <w:rsid w:val="00CD64C5"/>
    <w:rsid w:val="00CD6513"/>
    <w:rsid w:val="00CD652E"/>
    <w:rsid w:val="00CD6B1A"/>
    <w:rsid w:val="00CD6CE0"/>
    <w:rsid w:val="00CD6DA0"/>
    <w:rsid w:val="00CD6E55"/>
    <w:rsid w:val="00CD7749"/>
    <w:rsid w:val="00CD7934"/>
    <w:rsid w:val="00CE0AE3"/>
    <w:rsid w:val="00CE0BD4"/>
    <w:rsid w:val="00CE0C87"/>
    <w:rsid w:val="00CE0EEB"/>
    <w:rsid w:val="00CE1DBB"/>
    <w:rsid w:val="00CE1F23"/>
    <w:rsid w:val="00CE2188"/>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D74"/>
    <w:rsid w:val="00CE4E5A"/>
    <w:rsid w:val="00CE50B1"/>
    <w:rsid w:val="00CE57DF"/>
    <w:rsid w:val="00CE57F0"/>
    <w:rsid w:val="00CE6290"/>
    <w:rsid w:val="00CE6761"/>
    <w:rsid w:val="00CE68FC"/>
    <w:rsid w:val="00CE6C5B"/>
    <w:rsid w:val="00CE6D84"/>
    <w:rsid w:val="00CE727C"/>
    <w:rsid w:val="00CE7442"/>
    <w:rsid w:val="00CE7995"/>
    <w:rsid w:val="00CE7BBD"/>
    <w:rsid w:val="00CE7E2D"/>
    <w:rsid w:val="00CE7F99"/>
    <w:rsid w:val="00CF03AE"/>
    <w:rsid w:val="00CF0498"/>
    <w:rsid w:val="00CF0A29"/>
    <w:rsid w:val="00CF0D4A"/>
    <w:rsid w:val="00CF13BB"/>
    <w:rsid w:val="00CF13C4"/>
    <w:rsid w:val="00CF1772"/>
    <w:rsid w:val="00CF1BA2"/>
    <w:rsid w:val="00CF1DD5"/>
    <w:rsid w:val="00CF1FFF"/>
    <w:rsid w:val="00CF2008"/>
    <w:rsid w:val="00CF21D2"/>
    <w:rsid w:val="00CF2329"/>
    <w:rsid w:val="00CF2342"/>
    <w:rsid w:val="00CF23FC"/>
    <w:rsid w:val="00CF26E2"/>
    <w:rsid w:val="00CF2B91"/>
    <w:rsid w:val="00CF2E6A"/>
    <w:rsid w:val="00CF3556"/>
    <w:rsid w:val="00CF3A2B"/>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99C"/>
    <w:rsid w:val="00CF6A75"/>
    <w:rsid w:val="00CF6FB0"/>
    <w:rsid w:val="00CF74E1"/>
    <w:rsid w:val="00CF7A5E"/>
    <w:rsid w:val="00CF7DCA"/>
    <w:rsid w:val="00D002AB"/>
    <w:rsid w:val="00D00724"/>
    <w:rsid w:val="00D00A28"/>
    <w:rsid w:val="00D0124B"/>
    <w:rsid w:val="00D01342"/>
    <w:rsid w:val="00D013F0"/>
    <w:rsid w:val="00D01458"/>
    <w:rsid w:val="00D0151D"/>
    <w:rsid w:val="00D01882"/>
    <w:rsid w:val="00D01B3F"/>
    <w:rsid w:val="00D01CAF"/>
    <w:rsid w:val="00D01E2A"/>
    <w:rsid w:val="00D01EC5"/>
    <w:rsid w:val="00D01F5F"/>
    <w:rsid w:val="00D02034"/>
    <w:rsid w:val="00D021A2"/>
    <w:rsid w:val="00D0228B"/>
    <w:rsid w:val="00D023DE"/>
    <w:rsid w:val="00D02634"/>
    <w:rsid w:val="00D02779"/>
    <w:rsid w:val="00D029C1"/>
    <w:rsid w:val="00D02BCD"/>
    <w:rsid w:val="00D02BCF"/>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4C8"/>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7FD"/>
    <w:rsid w:val="00D138C3"/>
    <w:rsid w:val="00D13B06"/>
    <w:rsid w:val="00D13C94"/>
    <w:rsid w:val="00D14A3D"/>
    <w:rsid w:val="00D14B45"/>
    <w:rsid w:val="00D15572"/>
    <w:rsid w:val="00D157FB"/>
    <w:rsid w:val="00D158E8"/>
    <w:rsid w:val="00D15DAF"/>
    <w:rsid w:val="00D15E54"/>
    <w:rsid w:val="00D16801"/>
    <w:rsid w:val="00D16832"/>
    <w:rsid w:val="00D16D88"/>
    <w:rsid w:val="00D16FD8"/>
    <w:rsid w:val="00D171CE"/>
    <w:rsid w:val="00D17216"/>
    <w:rsid w:val="00D174F5"/>
    <w:rsid w:val="00D1755A"/>
    <w:rsid w:val="00D1757B"/>
    <w:rsid w:val="00D177EF"/>
    <w:rsid w:val="00D179FA"/>
    <w:rsid w:val="00D2011B"/>
    <w:rsid w:val="00D2022C"/>
    <w:rsid w:val="00D2027A"/>
    <w:rsid w:val="00D2029C"/>
    <w:rsid w:val="00D204A0"/>
    <w:rsid w:val="00D2058C"/>
    <w:rsid w:val="00D205ED"/>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DED"/>
    <w:rsid w:val="00D22F42"/>
    <w:rsid w:val="00D23074"/>
    <w:rsid w:val="00D23B28"/>
    <w:rsid w:val="00D23C4F"/>
    <w:rsid w:val="00D24236"/>
    <w:rsid w:val="00D245C9"/>
    <w:rsid w:val="00D2463C"/>
    <w:rsid w:val="00D24D40"/>
    <w:rsid w:val="00D24DF2"/>
    <w:rsid w:val="00D24EFC"/>
    <w:rsid w:val="00D25601"/>
    <w:rsid w:val="00D25DFB"/>
    <w:rsid w:val="00D26162"/>
    <w:rsid w:val="00D263B3"/>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8F1"/>
    <w:rsid w:val="00D32A17"/>
    <w:rsid w:val="00D32D57"/>
    <w:rsid w:val="00D33149"/>
    <w:rsid w:val="00D33180"/>
    <w:rsid w:val="00D3375D"/>
    <w:rsid w:val="00D337D3"/>
    <w:rsid w:val="00D33D18"/>
    <w:rsid w:val="00D33E10"/>
    <w:rsid w:val="00D33E15"/>
    <w:rsid w:val="00D34019"/>
    <w:rsid w:val="00D344B8"/>
    <w:rsid w:val="00D354F8"/>
    <w:rsid w:val="00D35551"/>
    <w:rsid w:val="00D3558C"/>
    <w:rsid w:val="00D35B09"/>
    <w:rsid w:val="00D35B78"/>
    <w:rsid w:val="00D36084"/>
    <w:rsid w:val="00D360AD"/>
    <w:rsid w:val="00D369F7"/>
    <w:rsid w:val="00D36C5C"/>
    <w:rsid w:val="00D370A5"/>
    <w:rsid w:val="00D3717C"/>
    <w:rsid w:val="00D37199"/>
    <w:rsid w:val="00D372CD"/>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364"/>
    <w:rsid w:val="00D43460"/>
    <w:rsid w:val="00D43A1F"/>
    <w:rsid w:val="00D43A42"/>
    <w:rsid w:val="00D440F2"/>
    <w:rsid w:val="00D44391"/>
    <w:rsid w:val="00D444E5"/>
    <w:rsid w:val="00D445F6"/>
    <w:rsid w:val="00D4465F"/>
    <w:rsid w:val="00D44993"/>
    <w:rsid w:val="00D44C20"/>
    <w:rsid w:val="00D44E94"/>
    <w:rsid w:val="00D44F83"/>
    <w:rsid w:val="00D4575E"/>
    <w:rsid w:val="00D45FD5"/>
    <w:rsid w:val="00D465E3"/>
    <w:rsid w:val="00D468E8"/>
    <w:rsid w:val="00D468F0"/>
    <w:rsid w:val="00D46C8E"/>
    <w:rsid w:val="00D46CEB"/>
    <w:rsid w:val="00D46EE1"/>
    <w:rsid w:val="00D470DB"/>
    <w:rsid w:val="00D473C4"/>
    <w:rsid w:val="00D47405"/>
    <w:rsid w:val="00D47723"/>
    <w:rsid w:val="00D47FB9"/>
    <w:rsid w:val="00D500C2"/>
    <w:rsid w:val="00D50479"/>
    <w:rsid w:val="00D504DF"/>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85A"/>
    <w:rsid w:val="00D52CDE"/>
    <w:rsid w:val="00D52FD4"/>
    <w:rsid w:val="00D537B7"/>
    <w:rsid w:val="00D53805"/>
    <w:rsid w:val="00D53A32"/>
    <w:rsid w:val="00D54202"/>
    <w:rsid w:val="00D54A6A"/>
    <w:rsid w:val="00D54F02"/>
    <w:rsid w:val="00D5526C"/>
    <w:rsid w:val="00D55990"/>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7C8"/>
    <w:rsid w:val="00D61C38"/>
    <w:rsid w:val="00D61DC8"/>
    <w:rsid w:val="00D6204E"/>
    <w:rsid w:val="00D62547"/>
    <w:rsid w:val="00D62D6D"/>
    <w:rsid w:val="00D62E65"/>
    <w:rsid w:val="00D62F83"/>
    <w:rsid w:val="00D62FA7"/>
    <w:rsid w:val="00D63007"/>
    <w:rsid w:val="00D630CA"/>
    <w:rsid w:val="00D63584"/>
    <w:rsid w:val="00D639B0"/>
    <w:rsid w:val="00D63B6A"/>
    <w:rsid w:val="00D63E16"/>
    <w:rsid w:val="00D63E64"/>
    <w:rsid w:val="00D64278"/>
    <w:rsid w:val="00D64466"/>
    <w:rsid w:val="00D6446E"/>
    <w:rsid w:val="00D64729"/>
    <w:rsid w:val="00D648BB"/>
    <w:rsid w:val="00D649B3"/>
    <w:rsid w:val="00D6521F"/>
    <w:rsid w:val="00D655A5"/>
    <w:rsid w:val="00D6560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866"/>
    <w:rsid w:val="00D70C0D"/>
    <w:rsid w:val="00D71099"/>
    <w:rsid w:val="00D716D6"/>
    <w:rsid w:val="00D719E2"/>
    <w:rsid w:val="00D71CD6"/>
    <w:rsid w:val="00D72477"/>
    <w:rsid w:val="00D72779"/>
    <w:rsid w:val="00D72BF7"/>
    <w:rsid w:val="00D72D58"/>
    <w:rsid w:val="00D730FE"/>
    <w:rsid w:val="00D73385"/>
    <w:rsid w:val="00D734F5"/>
    <w:rsid w:val="00D74907"/>
    <w:rsid w:val="00D749A2"/>
    <w:rsid w:val="00D74A7B"/>
    <w:rsid w:val="00D74AB6"/>
    <w:rsid w:val="00D74C5E"/>
    <w:rsid w:val="00D75342"/>
    <w:rsid w:val="00D75597"/>
    <w:rsid w:val="00D75735"/>
    <w:rsid w:val="00D758FC"/>
    <w:rsid w:val="00D75B30"/>
    <w:rsid w:val="00D75CCA"/>
    <w:rsid w:val="00D75DB9"/>
    <w:rsid w:val="00D7625D"/>
    <w:rsid w:val="00D765BF"/>
    <w:rsid w:val="00D76F74"/>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CEF"/>
    <w:rsid w:val="00D85E0E"/>
    <w:rsid w:val="00D86387"/>
    <w:rsid w:val="00D863E5"/>
    <w:rsid w:val="00D86481"/>
    <w:rsid w:val="00D864F8"/>
    <w:rsid w:val="00D865B5"/>
    <w:rsid w:val="00D8670A"/>
    <w:rsid w:val="00D86876"/>
    <w:rsid w:val="00D86A8E"/>
    <w:rsid w:val="00D86CE0"/>
    <w:rsid w:val="00D872BC"/>
    <w:rsid w:val="00D87354"/>
    <w:rsid w:val="00D874F0"/>
    <w:rsid w:val="00D877E3"/>
    <w:rsid w:val="00D87866"/>
    <w:rsid w:val="00D878A9"/>
    <w:rsid w:val="00D878BE"/>
    <w:rsid w:val="00D87CCC"/>
    <w:rsid w:val="00D90174"/>
    <w:rsid w:val="00D901FD"/>
    <w:rsid w:val="00D90215"/>
    <w:rsid w:val="00D90BAC"/>
    <w:rsid w:val="00D9110E"/>
    <w:rsid w:val="00D911E5"/>
    <w:rsid w:val="00D9191B"/>
    <w:rsid w:val="00D91BA4"/>
    <w:rsid w:val="00D91EB5"/>
    <w:rsid w:val="00D921BB"/>
    <w:rsid w:val="00D92348"/>
    <w:rsid w:val="00D92583"/>
    <w:rsid w:val="00D92625"/>
    <w:rsid w:val="00D92ECC"/>
    <w:rsid w:val="00D92FEA"/>
    <w:rsid w:val="00D93371"/>
    <w:rsid w:val="00D9373C"/>
    <w:rsid w:val="00D9380D"/>
    <w:rsid w:val="00D9385E"/>
    <w:rsid w:val="00D93A02"/>
    <w:rsid w:val="00D93B14"/>
    <w:rsid w:val="00D944A6"/>
    <w:rsid w:val="00D944D6"/>
    <w:rsid w:val="00D94559"/>
    <w:rsid w:val="00D94B67"/>
    <w:rsid w:val="00D94BD3"/>
    <w:rsid w:val="00D95097"/>
    <w:rsid w:val="00D95152"/>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A84"/>
    <w:rsid w:val="00DA1B2A"/>
    <w:rsid w:val="00DA1BF1"/>
    <w:rsid w:val="00DA1CE4"/>
    <w:rsid w:val="00DA1DE9"/>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0B"/>
    <w:rsid w:val="00DB6123"/>
    <w:rsid w:val="00DB6374"/>
    <w:rsid w:val="00DB6459"/>
    <w:rsid w:val="00DB664B"/>
    <w:rsid w:val="00DB66BC"/>
    <w:rsid w:val="00DB6773"/>
    <w:rsid w:val="00DB699F"/>
    <w:rsid w:val="00DB6C24"/>
    <w:rsid w:val="00DB6DE4"/>
    <w:rsid w:val="00DB6EF8"/>
    <w:rsid w:val="00DB709A"/>
    <w:rsid w:val="00DB7221"/>
    <w:rsid w:val="00DB7349"/>
    <w:rsid w:val="00DB7442"/>
    <w:rsid w:val="00DB75FF"/>
    <w:rsid w:val="00DB784D"/>
    <w:rsid w:val="00DB785B"/>
    <w:rsid w:val="00DB786C"/>
    <w:rsid w:val="00DB7C22"/>
    <w:rsid w:val="00DB7CD9"/>
    <w:rsid w:val="00DB7DC6"/>
    <w:rsid w:val="00DB7F70"/>
    <w:rsid w:val="00DC060A"/>
    <w:rsid w:val="00DC0BF0"/>
    <w:rsid w:val="00DC0E84"/>
    <w:rsid w:val="00DC10CA"/>
    <w:rsid w:val="00DC1684"/>
    <w:rsid w:val="00DC16A0"/>
    <w:rsid w:val="00DC1706"/>
    <w:rsid w:val="00DC1A2C"/>
    <w:rsid w:val="00DC1F32"/>
    <w:rsid w:val="00DC1F5A"/>
    <w:rsid w:val="00DC22D8"/>
    <w:rsid w:val="00DC2379"/>
    <w:rsid w:val="00DC25E0"/>
    <w:rsid w:val="00DC2832"/>
    <w:rsid w:val="00DC2951"/>
    <w:rsid w:val="00DC2AAC"/>
    <w:rsid w:val="00DC2BC4"/>
    <w:rsid w:val="00DC2BF6"/>
    <w:rsid w:val="00DC2DCB"/>
    <w:rsid w:val="00DC2FDA"/>
    <w:rsid w:val="00DC3011"/>
    <w:rsid w:val="00DC323D"/>
    <w:rsid w:val="00DC3311"/>
    <w:rsid w:val="00DC33D7"/>
    <w:rsid w:val="00DC36EC"/>
    <w:rsid w:val="00DC390C"/>
    <w:rsid w:val="00DC3D78"/>
    <w:rsid w:val="00DC3F5C"/>
    <w:rsid w:val="00DC413C"/>
    <w:rsid w:val="00DC4352"/>
    <w:rsid w:val="00DC4AF2"/>
    <w:rsid w:val="00DC4D21"/>
    <w:rsid w:val="00DC4E27"/>
    <w:rsid w:val="00DC524A"/>
    <w:rsid w:val="00DC5282"/>
    <w:rsid w:val="00DC5378"/>
    <w:rsid w:val="00DC5511"/>
    <w:rsid w:val="00DC5773"/>
    <w:rsid w:val="00DC5D08"/>
    <w:rsid w:val="00DC5F81"/>
    <w:rsid w:val="00DC60C3"/>
    <w:rsid w:val="00DC641B"/>
    <w:rsid w:val="00DC6B18"/>
    <w:rsid w:val="00DC6C56"/>
    <w:rsid w:val="00DC6CEC"/>
    <w:rsid w:val="00DC6D20"/>
    <w:rsid w:val="00DC6E2D"/>
    <w:rsid w:val="00DC7006"/>
    <w:rsid w:val="00DC73A8"/>
    <w:rsid w:val="00DC7954"/>
    <w:rsid w:val="00DC7A75"/>
    <w:rsid w:val="00DC7B2C"/>
    <w:rsid w:val="00DC7BA2"/>
    <w:rsid w:val="00DC7F78"/>
    <w:rsid w:val="00DD010F"/>
    <w:rsid w:val="00DD013A"/>
    <w:rsid w:val="00DD03FF"/>
    <w:rsid w:val="00DD058B"/>
    <w:rsid w:val="00DD0B51"/>
    <w:rsid w:val="00DD1340"/>
    <w:rsid w:val="00DD1523"/>
    <w:rsid w:val="00DD1B0D"/>
    <w:rsid w:val="00DD1D55"/>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39F8"/>
    <w:rsid w:val="00DD3A99"/>
    <w:rsid w:val="00DD417B"/>
    <w:rsid w:val="00DD419C"/>
    <w:rsid w:val="00DD42CA"/>
    <w:rsid w:val="00DD438B"/>
    <w:rsid w:val="00DD46D0"/>
    <w:rsid w:val="00DD4958"/>
    <w:rsid w:val="00DD4A85"/>
    <w:rsid w:val="00DD4B96"/>
    <w:rsid w:val="00DD4BAA"/>
    <w:rsid w:val="00DD4CF5"/>
    <w:rsid w:val="00DD4D70"/>
    <w:rsid w:val="00DD4FA1"/>
    <w:rsid w:val="00DD55C0"/>
    <w:rsid w:val="00DD5B47"/>
    <w:rsid w:val="00DD5BB3"/>
    <w:rsid w:val="00DD6311"/>
    <w:rsid w:val="00DD6A22"/>
    <w:rsid w:val="00DD746A"/>
    <w:rsid w:val="00DD77F5"/>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BB6"/>
    <w:rsid w:val="00DE2C9D"/>
    <w:rsid w:val="00DE3120"/>
    <w:rsid w:val="00DE37CD"/>
    <w:rsid w:val="00DE3B47"/>
    <w:rsid w:val="00DE3CA5"/>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E7F60"/>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4F16"/>
    <w:rsid w:val="00DF501B"/>
    <w:rsid w:val="00DF5758"/>
    <w:rsid w:val="00DF5970"/>
    <w:rsid w:val="00DF5ACE"/>
    <w:rsid w:val="00DF5BD8"/>
    <w:rsid w:val="00DF5BF3"/>
    <w:rsid w:val="00DF5CF7"/>
    <w:rsid w:val="00DF6420"/>
    <w:rsid w:val="00DF6D55"/>
    <w:rsid w:val="00DF6F68"/>
    <w:rsid w:val="00DF7275"/>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CED"/>
    <w:rsid w:val="00E02DBF"/>
    <w:rsid w:val="00E0333A"/>
    <w:rsid w:val="00E0339E"/>
    <w:rsid w:val="00E038F7"/>
    <w:rsid w:val="00E03B1E"/>
    <w:rsid w:val="00E04265"/>
    <w:rsid w:val="00E044DB"/>
    <w:rsid w:val="00E0487F"/>
    <w:rsid w:val="00E04DDD"/>
    <w:rsid w:val="00E04EA7"/>
    <w:rsid w:val="00E054F4"/>
    <w:rsid w:val="00E055F7"/>
    <w:rsid w:val="00E05954"/>
    <w:rsid w:val="00E0629C"/>
    <w:rsid w:val="00E06336"/>
    <w:rsid w:val="00E065F3"/>
    <w:rsid w:val="00E06870"/>
    <w:rsid w:val="00E06CA8"/>
    <w:rsid w:val="00E06D31"/>
    <w:rsid w:val="00E06D57"/>
    <w:rsid w:val="00E06D5C"/>
    <w:rsid w:val="00E06E66"/>
    <w:rsid w:val="00E0702E"/>
    <w:rsid w:val="00E075A3"/>
    <w:rsid w:val="00E07DF8"/>
    <w:rsid w:val="00E100C5"/>
    <w:rsid w:val="00E101F1"/>
    <w:rsid w:val="00E1031B"/>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4E0"/>
    <w:rsid w:val="00E13528"/>
    <w:rsid w:val="00E136E8"/>
    <w:rsid w:val="00E137F1"/>
    <w:rsid w:val="00E138C4"/>
    <w:rsid w:val="00E13B10"/>
    <w:rsid w:val="00E13E0B"/>
    <w:rsid w:val="00E13F7B"/>
    <w:rsid w:val="00E14172"/>
    <w:rsid w:val="00E141DB"/>
    <w:rsid w:val="00E14376"/>
    <w:rsid w:val="00E146D6"/>
    <w:rsid w:val="00E1485D"/>
    <w:rsid w:val="00E148B7"/>
    <w:rsid w:val="00E14A20"/>
    <w:rsid w:val="00E14E05"/>
    <w:rsid w:val="00E150DB"/>
    <w:rsid w:val="00E15920"/>
    <w:rsid w:val="00E15CE9"/>
    <w:rsid w:val="00E15E74"/>
    <w:rsid w:val="00E1619E"/>
    <w:rsid w:val="00E163B6"/>
    <w:rsid w:val="00E16400"/>
    <w:rsid w:val="00E16497"/>
    <w:rsid w:val="00E16754"/>
    <w:rsid w:val="00E16FF0"/>
    <w:rsid w:val="00E171BA"/>
    <w:rsid w:val="00E17351"/>
    <w:rsid w:val="00E1743A"/>
    <w:rsid w:val="00E17903"/>
    <w:rsid w:val="00E17AD9"/>
    <w:rsid w:val="00E17BDC"/>
    <w:rsid w:val="00E2011F"/>
    <w:rsid w:val="00E20267"/>
    <w:rsid w:val="00E2049C"/>
    <w:rsid w:val="00E20866"/>
    <w:rsid w:val="00E20980"/>
    <w:rsid w:val="00E21BC1"/>
    <w:rsid w:val="00E21FB1"/>
    <w:rsid w:val="00E220A9"/>
    <w:rsid w:val="00E22190"/>
    <w:rsid w:val="00E221CA"/>
    <w:rsid w:val="00E22369"/>
    <w:rsid w:val="00E224EC"/>
    <w:rsid w:val="00E2278F"/>
    <w:rsid w:val="00E22D0F"/>
    <w:rsid w:val="00E234D2"/>
    <w:rsid w:val="00E2351E"/>
    <w:rsid w:val="00E238D2"/>
    <w:rsid w:val="00E23FE5"/>
    <w:rsid w:val="00E24378"/>
    <w:rsid w:val="00E24589"/>
    <w:rsid w:val="00E24917"/>
    <w:rsid w:val="00E2499B"/>
    <w:rsid w:val="00E24CF7"/>
    <w:rsid w:val="00E2520E"/>
    <w:rsid w:val="00E2554D"/>
    <w:rsid w:val="00E258C1"/>
    <w:rsid w:val="00E25C4D"/>
    <w:rsid w:val="00E25CFA"/>
    <w:rsid w:val="00E261BE"/>
    <w:rsid w:val="00E26949"/>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6C3"/>
    <w:rsid w:val="00E31CC2"/>
    <w:rsid w:val="00E31D81"/>
    <w:rsid w:val="00E32238"/>
    <w:rsid w:val="00E3231D"/>
    <w:rsid w:val="00E3252F"/>
    <w:rsid w:val="00E32999"/>
    <w:rsid w:val="00E329BE"/>
    <w:rsid w:val="00E32A8C"/>
    <w:rsid w:val="00E32C59"/>
    <w:rsid w:val="00E32E5A"/>
    <w:rsid w:val="00E32F56"/>
    <w:rsid w:val="00E33187"/>
    <w:rsid w:val="00E331C1"/>
    <w:rsid w:val="00E33343"/>
    <w:rsid w:val="00E336E1"/>
    <w:rsid w:val="00E336F4"/>
    <w:rsid w:val="00E336F5"/>
    <w:rsid w:val="00E33A77"/>
    <w:rsid w:val="00E33AC5"/>
    <w:rsid w:val="00E33C42"/>
    <w:rsid w:val="00E341E8"/>
    <w:rsid w:val="00E34299"/>
    <w:rsid w:val="00E3441B"/>
    <w:rsid w:val="00E34A44"/>
    <w:rsid w:val="00E34C34"/>
    <w:rsid w:val="00E34E80"/>
    <w:rsid w:val="00E352F3"/>
    <w:rsid w:val="00E353BC"/>
    <w:rsid w:val="00E35420"/>
    <w:rsid w:val="00E35BB2"/>
    <w:rsid w:val="00E35F82"/>
    <w:rsid w:val="00E36069"/>
    <w:rsid w:val="00E36555"/>
    <w:rsid w:val="00E36598"/>
    <w:rsid w:val="00E36830"/>
    <w:rsid w:val="00E3722B"/>
    <w:rsid w:val="00E3747A"/>
    <w:rsid w:val="00E3758F"/>
    <w:rsid w:val="00E37649"/>
    <w:rsid w:val="00E376E4"/>
    <w:rsid w:val="00E37710"/>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3FC0"/>
    <w:rsid w:val="00E441F7"/>
    <w:rsid w:val="00E4457B"/>
    <w:rsid w:val="00E44724"/>
    <w:rsid w:val="00E44AAF"/>
    <w:rsid w:val="00E45724"/>
    <w:rsid w:val="00E45A31"/>
    <w:rsid w:val="00E45C0C"/>
    <w:rsid w:val="00E45E3E"/>
    <w:rsid w:val="00E46281"/>
    <w:rsid w:val="00E462D2"/>
    <w:rsid w:val="00E46934"/>
    <w:rsid w:val="00E4698A"/>
    <w:rsid w:val="00E46A61"/>
    <w:rsid w:val="00E46D2E"/>
    <w:rsid w:val="00E471E9"/>
    <w:rsid w:val="00E47280"/>
    <w:rsid w:val="00E472C6"/>
    <w:rsid w:val="00E4747E"/>
    <w:rsid w:val="00E50282"/>
    <w:rsid w:val="00E504BC"/>
    <w:rsid w:val="00E50611"/>
    <w:rsid w:val="00E5105F"/>
    <w:rsid w:val="00E51469"/>
    <w:rsid w:val="00E5172D"/>
    <w:rsid w:val="00E51AE0"/>
    <w:rsid w:val="00E51AE5"/>
    <w:rsid w:val="00E51F24"/>
    <w:rsid w:val="00E52014"/>
    <w:rsid w:val="00E520C7"/>
    <w:rsid w:val="00E521DD"/>
    <w:rsid w:val="00E5222E"/>
    <w:rsid w:val="00E5239F"/>
    <w:rsid w:val="00E52449"/>
    <w:rsid w:val="00E52571"/>
    <w:rsid w:val="00E525E6"/>
    <w:rsid w:val="00E52763"/>
    <w:rsid w:val="00E52815"/>
    <w:rsid w:val="00E52A1B"/>
    <w:rsid w:val="00E52FDE"/>
    <w:rsid w:val="00E5329E"/>
    <w:rsid w:val="00E532A7"/>
    <w:rsid w:val="00E536AE"/>
    <w:rsid w:val="00E53A77"/>
    <w:rsid w:val="00E53CA5"/>
    <w:rsid w:val="00E53DC9"/>
    <w:rsid w:val="00E543E0"/>
    <w:rsid w:val="00E544DA"/>
    <w:rsid w:val="00E5458C"/>
    <w:rsid w:val="00E551F5"/>
    <w:rsid w:val="00E557CE"/>
    <w:rsid w:val="00E559D1"/>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78A"/>
    <w:rsid w:val="00E618F3"/>
    <w:rsid w:val="00E619C2"/>
    <w:rsid w:val="00E61D0F"/>
    <w:rsid w:val="00E61D21"/>
    <w:rsid w:val="00E621A5"/>
    <w:rsid w:val="00E62726"/>
    <w:rsid w:val="00E6286E"/>
    <w:rsid w:val="00E631DE"/>
    <w:rsid w:val="00E63685"/>
    <w:rsid w:val="00E63B05"/>
    <w:rsid w:val="00E63CC1"/>
    <w:rsid w:val="00E64266"/>
    <w:rsid w:val="00E64852"/>
    <w:rsid w:val="00E649F8"/>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682"/>
    <w:rsid w:val="00E7596F"/>
    <w:rsid w:val="00E75A14"/>
    <w:rsid w:val="00E75C2F"/>
    <w:rsid w:val="00E7633E"/>
    <w:rsid w:val="00E76464"/>
    <w:rsid w:val="00E76526"/>
    <w:rsid w:val="00E76645"/>
    <w:rsid w:val="00E76715"/>
    <w:rsid w:val="00E769D7"/>
    <w:rsid w:val="00E76AB9"/>
    <w:rsid w:val="00E76AD2"/>
    <w:rsid w:val="00E76CB4"/>
    <w:rsid w:val="00E76CD0"/>
    <w:rsid w:val="00E772D0"/>
    <w:rsid w:val="00E7737C"/>
    <w:rsid w:val="00E77390"/>
    <w:rsid w:val="00E774DC"/>
    <w:rsid w:val="00E77BF8"/>
    <w:rsid w:val="00E77C43"/>
    <w:rsid w:val="00E77DEA"/>
    <w:rsid w:val="00E80096"/>
    <w:rsid w:val="00E80298"/>
    <w:rsid w:val="00E80317"/>
    <w:rsid w:val="00E8036E"/>
    <w:rsid w:val="00E80440"/>
    <w:rsid w:val="00E80502"/>
    <w:rsid w:val="00E8071B"/>
    <w:rsid w:val="00E80771"/>
    <w:rsid w:val="00E808BE"/>
    <w:rsid w:val="00E80BDF"/>
    <w:rsid w:val="00E80CE3"/>
    <w:rsid w:val="00E81010"/>
    <w:rsid w:val="00E8101F"/>
    <w:rsid w:val="00E81426"/>
    <w:rsid w:val="00E81641"/>
    <w:rsid w:val="00E816FC"/>
    <w:rsid w:val="00E81A58"/>
    <w:rsid w:val="00E8221E"/>
    <w:rsid w:val="00E82278"/>
    <w:rsid w:val="00E8251B"/>
    <w:rsid w:val="00E825C3"/>
    <w:rsid w:val="00E8265B"/>
    <w:rsid w:val="00E82D34"/>
    <w:rsid w:val="00E83570"/>
    <w:rsid w:val="00E837A0"/>
    <w:rsid w:val="00E837E5"/>
    <w:rsid w:val="00E83AC5"/>
    <w:rsid w:val="00E83F65"/>
    <w:rsid w:val="00E84416"/>
    <w:rsid w:val="00E8441D"/>
    <w:rsid w:val="00E844A2"/>
    <w:rsid w:val="00E84B57"/>
    <w:rsid w:val="00E84D01"/>
    <w:rsid w:val="00E84D06"/>
    <w:rsid w:val="00E850C5"/>
    <w:rsid w:val="00E8536F"/>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0F62"/>
    <w:rsid w:val="00E913A0"/>
    <w:rsid w:val="00E916B4"/>
    <w:rsid w:val="00E920AD"/>
    <w:rsid w:val="00E9265E"/>
    <w:rsid w:val="00E926B2"/>
    <w:rsid w:val="00E92DB6"/>
    <w:rsid w:val="00E932B7"/>
    <w:rsid w:val="00E93656"/>
    <w:rsid w:val="00E93867"/>
    <w:rsid w:val="00E94034"/>
    <w:rsid w:val="00E940B8"/>
    <w:rsid w:val="00E946BE"/>
    <w:rsid w:val="00E9473C"/>
    <w:rsid w:val="00E9481A"/>
    <w:rsid w:val="00E94F6A"/>
    <w:rsid w:val="00E9513D"/>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7EB"/>
    <w:rsid w:val="00EA0883"/>
    <w:rsid w:val="00EA1346"/>
    <w:rsid w:val="00EA15BE"/>
    <w:rsid w:val="00EA1846"/>
    <w:rsid w:val="00EA1E2D"/>
    <w:rsid w:val="00EA207E"/>
    <w:rsid w:val="00EA225F"/>
    <w:rsid w:val="00EA2285"/>
    <w:rsid w:val="00EA280E"/>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1FF3"/>
    <w:rsid w:val="00EB2119"/>
    <w:rsid w:val="00EB24A2"/>
    <w:rsid w:val="00EB30C9"/>
    <w:rsid w:val="00EB3174"/>
    <w:rsid w:val="00EB3494"/>
    <w:rsid w:val="00EB34BB"/>
    <w:rsid w:val="00EB350C"/>
    <w:rsid w:val="00EB3526"/>
    <w:rsid w:val="00EB3542"/>
    <w:rsid w:val="00EB3571"/>
    <w:rsid w:val="00EB3A7F"/>
    <w:rsid w:val="00EB3C04"/>
    <w:rsid w:val="00EB3DEB"/>
    <w:rsid w:val="00EB4008"/>
    <w:rsid w:val="00EB4190"/>
    <w:rsid w:val="00EB43CA"/>
    <w:rsid w:val="00EB4419"/>
    <w:rsid w:val="00EB4621"/>
    <w:rsid w:val="00EB4668"/>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B4C"/>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080"/>
    <w:rsid w:val="00EC5127"/>
    <w:rsid w:val="00EC5320"/>
    <w:rsid w:val="00EC58A6"/>
    <w:rsid w:val="00EC5912"/>
    <w:rsid w:val="00EC5924"/>
    <w:rsid w:val="00EC5994"/>
    <w:rsid w:val="00EC5A2A"/>
    <w:rsid w:val="00EC5EC9"/>
    <w:rsid w:val="00EC651C"/>
    <w:rsid w:val="00EC6680"/>
    <w:rsid w:val="00EC6876"/>
    <w:rsid w:val="00EC697E"/>
    <w:rsid w:val="00EC6991"/>
    <w:rsid w:val="00EC6A4F"/>
    <w:rsid w:val="00EC6CB4"/>
    <w:rsid w:val="00EC6F8D"/>
    <w:rsid w:val="00EC6FB8"/>
    <w:rsid w:val="00EC71AA"/>
    <w:rsid w:val="00EC7A3B"/>
    <w:rsid w:val="00EC7ACF"/>
    <w:rsid w:val="00EC7B14"/>
    <w:rsid w:val="00EC7C35"/>
    <w:rsid w:val="00EC7CF4"/>
    <w:rsid w:val="00ED002F"/>
    <w:rsid w:val="00ED0457"/>
    <w:rsid w:val="00ED0598"/>
    <w:rsid w:val="00ED0A49"/>
    <w:rsid w:val="00ED0BAB"/>
    <w:rsid w:val="00ED0E68"/>
    <w:rsid w:val="00ED13A8"/>
    <w:rsid w:val="00ED1863"/>
    <w:rsid w:val="00ED1B52"/>
    <w:rsid w:val="00ED1DD1"/>
    <w:rsid w:val="00ED1EEC"/>
    <w:rsid w:val="00ED20B3"/>
    <w:rsid w:val="00ED248E"/>
    <w:rsid w:val="00ED271F"/>
    <w:rsid w:val="00ED2814"/>
    <w:rsid w:val="00ED28EB"/>
    <w:rsid w:val="00ED2E25"/>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D77"/>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5F"/>
    <w:rsid w:val="00EE68D8"/>
    <w:rsid w:val="00EE68DF"/>
    <w:rsid w:val="00EE6B75"/>
    <w:rsid w:val="00EE6CC4"/>
    <w:rsid w:val="00EE6D58"/>
    <w:rsid w:val="00EE760D"/>
    <w:rsid w:val="00EE778F"/>
    <w:rsid w:val="00EE7ADF"/>
    <w:rsid w:val="00EE7B83"/>
    <w:rsid w:val="00EE7E1A"/>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0D9"/>
    <w:rsid w:val="00EF21D8"/>
    <w:rsid w:val="00EF2389"/>
    <w:rsid w:val="00EF2902"/>
    <w:rsid w:val="00EF2A2B"/>
    <w:rsid w:val="00EF2B3D"/>
    <w:rsid w:val="00EF2E4F"/>
    <w:rsid w:val="00EF2F85"/>
    <w:rsid w:val="00EF31A0"/>
    <w:rsid w:val="00EF3446"/>
    <w:rsid w:val="00EF344A"/>
    <w:rsid w:val="00EF390B"/>
    <w:rsid w:val="00EF3D54"/>
    <w:rsid w:val="00EF3D80"/>
    <w:rsid w:val="00EF3F7C"/>
    <w:rsid w:val="00EF4547"/>
    <w:rsid w:val="00EF4771"/>
    <w:rsid w:val="00EF4BFB"/>
    <w:rsid w:val="00EF5248"/>
    <w:rsid w:val="00EF5400"/>
    <w:rsid w:val="00EF573F"/>
    <w:rsid w:val="00EF58FC"/>
    <w:rsid w:val="00EF59D9"/>
    <w:rsid w:val="00EF5BDF"/>
    <w:rsid w:val="00EF5D37"/>
    <w:rsid w:val="00EF637C"/>
    <w:rsid w:val="00EF69F3"/>
    <w:rsid w:val="00EF6B1B"/>
    <w:rsid w:val="00EF6CD8"/>
    <w:rsid w:val="00EF70C2"/>
    <w:rsid w:val="00EF7129"/>
    <w:rsid w:val="00EF7705"/>
    <w:rsid w:val="00EF7D2C"/>
    <w:rsid w:val="00F003E6"/>
    <w:rsid w:val="00F005C9"/>
    <w:rsid w:val="00F008FB"/>
    <w:rsid w:val="00F00A71"/>
    <w:rsid w:val="00F00BDD"/>
    <w:rsid w:val="00F00CE9"/>
    <w:rsid w:val="00F00E14"/>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2D3"/>
    <w:rsid w:val="00F03300"/>
    <w:rsid w:val="00F033B0"/>
    <w:rsid w:val="00F0378D"/>
    <w:rsid w:val="00F03ABC"/>
    <w:rsid w:val="00F03C5A"/>
    <w:rsid w:val="00F03E1D"/>
    <w:rsid w:val="00F03F94"/>
    <w:rsid w:val="00F03FA2"/>
    <w:rsid w:val="00F03FD5"/>
    <w:rsid w:val="00F0420D"/>
    <w:rsid w:val="00F0446F"/>
    <w:rsid w:val="00F04FD8"/>
    <w:rsid w:val="00F05495"/>
    <w:rsid w:val="00F054DC"/>
    <w:rsid w:val="00F05508"/>
    <w:rsid w:val="00F05622"/>
    <w:rsid w:val="00F05F2A"/>
    <w:rsid w:val="00F064E5"/>
    <w:rsid w:val="00F06C78"/>
    <w:rsid w:val="00F06F6B"/>
    <w:rsid w:val="00F077F0"/>
    <w:rsid w:val="00F07881"/>
    <w:rsid w:val="00F07B06"/>
    <w:rsid w:val="00F10068"/>
    <w:rsid w:val="00F10395"/>
    <w:rsid w:val="00F1042E"/>
    <w:rsid w:val="00F10450"/>
    <w:rsid w:val="00F106C9"/>
    <w:rsid w:val="00F10AA3"/>
    <w:rsid w:val="00F10C25"/>
    <w:rsid w:val="00F10CA1"/>
    <w:rsid w:val="00F10FC1"/>
    <w:rsid w:val="00F111B8"/>
    <w:rsid w:val="00F114F5"/>
    <w:rsid w:val="00F11630"/>
    <w:rsid w:val="00F116E3"/>
    <w:rsid w:val="00F11935"/>
    <w:rsid w:val="00F11DED"/>
    <w:rsid w:val="00F12B88"/>
    <w:rsid w:val="00F12D02"/>
    <w:rsid w:val="00F12D05"/>
    <w:rsid w:val="00F12D0B"/>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773"/>
    <w:rsid w:val="00F21ADE"/>
    <w:rsid w:val="00F21B73"/>
    <w:rsid w:val="00F21D76"/>
    <w:rsid w:val="00F2206E"/>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6DDD"/>
    <w:rsid w:val="00F27083"/>
    <w:rsid w:val="00F27117"/>
    <w:rsid w:val="00F27167"/>
    <w:rsid w:val="00F27534"/>
    <w:rsid w:val="00F277F1"/>
    <w:rsid w:val="00F27BD3"/>
    <w:rsid w:val="00F27E9C"/>
    <w:rsid w:val="00F27FAA"/>
    <w:rsid w:val="00F27FB4"/>
    <w:rsid w:val="00F3017B"/>
    <w:rsid w:val="00F3082D"/>
    <w:rsid w:val="00F30905"/>
    <w:rsid w:val="00F30D76"/>
    <w:rsid w:val="00F30E27"/>
    <w:rsid w:val="00F310E7"/>
    <w:rsid w:val="00F3120C"/>
    <w:rsid w:val="00F31282"/>
    <w:rsid w:val="00F3140C"/>
    <w:rsid w:val="00F31741"/>
    <w:rsid w:val="00F317AD"/>
    <w:rsid w:val="00F319BF"/>
    <w:rsid w:val="00F31D7A"/>
    <w:rsid w:val="00F3220C"/>
    <w:rsid w:val="00F323C0"/>
    <w:rsid w:val="00F3252A"/>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B56"/>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2BA"/>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49"/>
    <w:rsid w:val="00F47566"/>
    <w:rsid w:val="00F47F4C"/>
    <w:rsid w:val="00F47F78"/>
    <w:rsid w:val="00F47FE3"/>
    <w:rsid w:val="00F5064C"/>
    <w:rsid w:val="00F506B8"/>
    <w:rsid w:val="00F509D3"/>
    <w:rsid w:val="00F50C08"/>
    <w:rsid w:val="00F5109D"/>
    <w:rsid w:val="00F5113E"/>
    <w:rsid w:val="00F5145A"/>
    <w:rsid w:val="00F51641"/>
    <w:rsid w:val="00F519E2"/>
    <w:rsid w:val="00F51A6D"/>
    <w:rsid w:val="00F51D8F"/>
    <w:rsid w:val="00F51E0E"/>
    <w:rsid w:val="00F51FDC"/>
    <w:rsid w:val="00F5284D"/>
    <w:rsid w:val="00F52B7B"/>
    <w:rsid w:val="00F52DD5"/>
    <w:rsid w:val="00F53AD5"/>
    <w:rsid w:val="00F53BF3"/>
    <w:rsid w:val="00F53DED"/>
    <w:rsid w:val="00F53EDF"/>
    <w:rsid w:val="00F545C9"/>
    <w:rsid w:val="00F55009"/>
    <w:rsid w:val="00F555DD"/>
    <w:rsid w:val="00F5566B"/>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4B"/>
    <w:rsid w:val="00F572D3"/>
    <w:rsid w:val="00F578E1"/>
    <w:rsid w:val="00F57C9D"/>
    <w:rsid w:val="00F57DB8"/>
    <w:rsid w:val="00F601D3"/>
    <w:rsid w:val="00F60388"/>
    <w:rsid w:val="00F60D62"/>
    <w:rsid w:val="00F60E1A"/>
    <w:rsid w:val="00F6181E"/>
    <w:rsid w:val="00F618C4"/>
    <w:rsid w:val="00F61907"/>
    <w:rsid w:val="00F6205D"/>
    <w:rsid w:val="00F6254B"/>
    <w:rsid w:val="00F6286C"/>
    <w:rsid w:val="00F62972"/>
    <w:rsid w:val="00F62B20"/>
    <w:rsid w:val="00F62C54"/>
    <w:rsid w:val="00F62DB6"/>
    <w:rsid w:val="00F62F63"/>
    <w:rsid w:val="00F63577"/>
    <w:rsid w:val="00F638DA"/>
    <w:rsid w:val="00F63F10"/>
    <w:rsid w:val="00F63FFA"/>
    <w:rsid w:val="00F64272"/>
    <w:rsid w:val="00F642B9"/>
    <w:rsid w:val="00F6443E"/>
    <w:rsid w:val="00F6513D"/>
    <w:rsid w:val="00F65822"/>
    <w:rsid w:val="00F6587E"/>
    <w:rsid w:val="00F659A5"/>
    <w:rsid w:val="00F65A3C"/>
    <w:rsid w:val="00F65D06"/>
    <w:rsid w:val="00F66000"/>
    <w:rsid w:val="00F660A7"/>
    <w:rsid w:val="00F663DD"/>
    <w:rsid w:val="00F6656E"/>
    <w:rsid w:val="00F66E53"/>
    <w:rsid w:val="00F66F8A"/>
    <w:rsid w:val="00F670B1"/>
    <w:rsid w:val="00F6724B"/>
    <w:rsid w:val="00F67774"/>
    <w:rsid w:val="00F6793E"/>
    <w:rsid w:val="00F679C5"/>
    <w:rsid w:val="00F67B0C"/>
    <w:rsid w:val="00F67D71"/>
    <w:rsid w:val="00F67E5A"/>
    <w:rsid w:val="00F70338"/>
    <w:rsid w:val="00F70377"/>
    <w:rsid w:val="00F70784"/>
    <w:rsid w:val="00F70FA4"/>
    <w:rsid w:val="00F71207"/>
    <w:rsid w:val="00F716ED"/>
    <w:rsid w:val="00F71CBA"/>
    <w:rsid w:val="00F72311"/>
    <w:rsid w:val="00F7245B"/>
    <w:rsid w:val="00F72496"/>
    <w:rsid w:val="00F725DC"/>
    <w:rsid w:val="00F72B06"/>
    <w:rsid w:val="00F72DA3"/>
    <w:rsid w:val="00F7367C"/>
    <w:rsid w:val="00F73773"/>
    <w:rsid w:val="00F737C2"/>
    <w:rsid w:val="00F738D1"/>
    <w:rsid w:val="00F743F6"/>
    <w:rsid w:val="00F74FE2"/>
    <w:rsid w:val="00F760C6"/>
    <w:rsid w:val="00F76BA1"/>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B0F"/>
    <w:rsid w:val="00F81C1F"/>
    <w:rsid w:val="00F81F03"/>
    <w:rsid w:val="00F824CA"/>
    <w:rsid w:val="00F8264E"/>
    <w:rsid w:val="00F826D6"/>
    <w:rsid w:val="00F828BD"/>
    <w:rsid w:val="00F828EA"/>
    <w:rsid w:val="00F82935"/>
    <w:rsid w:val="00F829DB"/>
    <w:rsid w:val="00F82F71"/>
    <w:rsid w:val="00F82F75"/>
    <w:rsid w:val="00F82FF8"/>
    <w:rsid w:val="00F830A5"/>
    <w:rsid w:val="00F83147"/>
    <w:rsid w:val="00F83181"/>
    <w:rsid w:val="00F8338B"/>
    <w:rsid w:val="00F834E8"/>
    <w:rsid w:val="00F83E2A"/>
    <w:rsid w:val="00F83F33"/>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4CB"/>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C7F"/>
    <w:rsid w:val="00F93F3A"/>
    <w:rsid w:val="00F94968"/>
    <w:rsid w:val="00F94ADD"/>
    <w:rsid w:val="00F94AF2"/>
    <w:rsid w:val="00F94EE3"/>
    <w:rsid w:val="00F95187"/>
    <w:rsid w:val="00F95531"/>
    <w:rsid w:val="00F95759"/>
    <w:rsid w:val="00F95B9D"/>
    <w:rsid w:val="00F96120"/>
    <w:rsid w:val="00F96536"/>
    <w:rsid w:val="00F9688B"/>
    <w:rsid w:val="00F96AAA"/>
    <w:rsid w:val="00F96B71"/>
    <w:rsid w:val="00F970CA"/>
    <w:rsid w:val="00F97161"/>
    <w:rsid w:val="00F97A0E"/>
    <w:rsid w:val="00F97D4C"/>
    <w:rsid w:val="00FA02FE"/>
    <w:rsid w:val="00FA046D"/>
    <w:rsid w:val="00FA06C2"/>
    <w:rsid w:val="00FA0822"/>
    <w:rsid w:val="00FA1B74"/>
    <w:rsid w:val="00FA1D01"/>
    <w:rsid w:val="00FA1E30"/>
    <w:rsid w:val="00FA1F33"/>
    <w:rsid w:val="00FA2233"/>
    <w:rsid w:val="00FA2AA9"/>
    <w:rsid w:val="00FA2B45"/>
    <w:rsid w:val="00FA3B66"/>
    <w:rsid w:val="00FA3D38"/>
    <w:rsid w:val="00FA3EAC"/>
    <w:rsid w:val="00FA3F1A"/>
    <w:rsid w:val="00FA3FA2"/>
    <w:rsid w:val="00FA45FD"/>
    <w:rsid w:val="00FA47C5"/>
    <w:rsid w:val="00FA486B"/>
    <w:rsid w:val="00FA4B06"/>
    <w:rsid w:val="00FA4BE9"/>
    <w:rsid w:val="00FA4D68"/>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402D"/>
    <w:rsid w:val="00FB50E4"/>
    <w:rsid w:val="00FB51F4"/>
    <w:rsid w:val="00FB536D"/>
    <w:rsid w:val="00FB570A"/>
    <w:rsid w:val="00FB571D"/>
    <w:rsid w:val="00FB580D"/>
    <w:rsid w:val="00FB5BA6"/>
    <w:rsid w:val="00FB5CD6"/>
    <w:rsid w:val="00FB6248"/>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6A"/>
    <w:rsid w:val="00FC0277"/>
    <w:rsid w:val="00FC0668"/>
    <w:rsid w:val="00FC1007"/>
    <w:rsid w:val="00FC1071"/>
    <w:rsid w:val="00FC14C7"/>
    <w:rsid w:val="00FC1829"/>
    <w:rsid w:val="00FC1B4A"/>
    <w:rsid w:val="00FC1B92"/>
    <w:rsid w:val="00FC233F"/>
    <w:rsid w:val="00FC25DB"/>
    <w:rsid w:val="00FC28E0"/>
    <w:rsid w:val="00FC2AED"/>
    <w:rsid w:val="00FC2D8E"/>
    <w:rsid w:val="00FC2E6A"/>
    <w:rsid w:val="00FC31EF"/>
    <w:rsid w:val="00FC33C0"/>
    <w:rsid w:val="00FC3900"/>
    <w:rsid w:val="00FC3BCE"/>
    <w:rsid w:val="00FC3F6C"/>
    <w:rsid w:val="00FC40F6"/>
    <w:rsid w:val="00FC4134"/>
    <w:rsid w:val="00FC43C0"/>
    <w:rsid w:val="00FC4600"/>
    <w:rsid w:val="00FC4ADF"/>
    <w:rsid w:val="00FC4DE4"/>
    <w:rsid w:val="00FC4E9A"/>
    <w:rsid w:val="00FC51D7"/>
    <w:rsid w:val="00FC52CE"/>
    <w:rsid w:val="00FC5380"/>
    <w:rsid w:val="00FC54E1"/>
    <w:rsid w:val="00FC597C"/>
    <w:rsid w:val="00FC679F"/>
    <w:rsid w:val="00FC67BD"/>
    <w:rsid w:val="00FC693A"/>
    <w:rsid w:val="00FC6BC7"/>
    <w:rsid w:val="00FC6F8E"/>
    <w:rsid w:val="00FC728C"/>
    <w:rsid w:val="00FC7681"/>
    <w:rsid w:val="00FC7A78"/>
    <w:rsid w:val="00FC7F80"/>
    <w:rsid w:val="00FD0627"/>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CF9"/>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080"/>
    <w:rsid w:val="00FE12C7"/>
    <w:rsid w:val="00FE19F4"/>
    <w:rsid w:val="00FE1A1C"/>
    <w:rsid w:val="00FE2035"/>
    <w:rsid w:val="00FE23B1"/>
    <w:rsid w:val="00FE26AA"/>
    <w:rsid w:val="00FE270E"/>
    <w:rsid w:val="00FE2793"/>
    <w:rsid w:val="00FE2E34"/>
    <w:rsid w:val="00FE3136"/>
    <w:rsid w:val="00FE3C6C"/>
    <w:rsid w:val="00FE3DCA"/>
    <w:rsid w:val="00FE3E49"/>
    <w:rsid w:val="00FE46FB"/>
    <w:rsid w:val="00FE48F2"/>
    <w:rsid w:val="00FE4938"/>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8C0"/>
    <w:rsid w:val="00FE7913"/>
    <w:rsid w:val="00FE7935"/>
    <w:rsid w:val="00FE7A84"/>
    <w:rsid w:val="00FF097C"/>
    <w:rsid w:val="00FF0B6F"/>
    <w:rsid w:val="00FF0E47"/>
    <w:rsid w:val="00FF0FED"/>
    <w:rsid w:val="00FF1218"/>
    <w:rsid w:val="00FF17B0"/>
    <w:rsid w:val="00FF1AB2"/>
    <w:rsid w:val="00FF1AFF"/>
    <w:rsid w:val="00FF1D41"/>
    <w:rsid w:val="00FF1FA9"/>
    <w:rsid w:val="00FF2019"/>
    <w:rsid w:val="00FF20E9"/>
    <w:rsid w:val="00FF2121"/>
    <w:rsid w:val="00FF239A"/>
    <w:rsid w:val="00FF29DD"/>
    <w:rsid w:val="00FF2D12"/>
    <w:rsid w:val="00FF3374"/>
    <w:rsid w:val="00FF3462"/>
    <w:rsid w:val="00FF3585"/>
    <w:rsid w:val="00FF3A1A"/>
    <w:rsid w:val="00FF3D1A"/>
    <w:rsid w:val="00FF4130"/>
    <w:rsid w:val="00FF413B"/>
    <w:rsid w:val="00FF41DF"/>
    <w:rsid w:val="00FF4307"/>
    <w:rsid w:val="00FF538A"/>
    <w:rsid w:val="00FF53E2"/>
    <w:rsid w:val="00FF5531"/>
    <w:rsid w:val="00FF55DD"/>
    <w:rsid w:val="00FF56D7"/>
    <w:rsid w:val="00FF5A05"/>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C7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uiPriority w:val="9"/>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uiPriority w:val="9"/>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uiPriority w:val="9"/>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uiPriority w:val="9"/>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uiPriority w:val="9"/>
    <w:rsid w:val="0096183A"/>
    <w:rPr>
      <w:rFonts w:eastAsia="Times New Roman"/>
      <w:sz w:val="24"/>
      <w:szCs w:val="24"/>
      <w:lang w:val="en-GB" w:eastAsia="en-US"/>
    </w:rPr>
  </w:style>
  <w:style w:type="character" w:customStyle="1" w:styleId="Heading8Char">
    <w:name w:val="Heading 8 Char"/>
    <w:basedOn w:val="DefaultParagraphFont"/>
    <w:link w:val="Heading8"/>
    <w:uiPriority w:val="9"/>
    <w:rsid w:val="0046797A"/>
    <w:rPr>
      <w:rFonts w:eastAsia="Times New Roman"/>
      <w:i/>
      <w:iCs/>
      <w:sz w:val="24"/>
      <w:szCs w:val="24"/>
      <w:lang w:val="en-GB" w:eastAsia="en-US"/>
    </w:rPr>
  </w:style>
  <w:style w:type="character" w:customStyle="1" w:styleId="Heading9Char">
    <w:name w:val="Heading 9 Char"/>
    <w:basedOn w:val="DefaultParagraphFont"/>
    <w:link w:val="Heading9"/>
    <w:uiPriority w:val="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1B034C"/>
    <w:rPr>
      <w:sz w:val="18"/>
    </w:rPr>
  </w:style>
  <w:style w:type="character" w:customStyle="1" w:styleId="FootnoteTextChar">
    <w:name w:val="Footnote Text Char"/>
    <w:aliases w:val="ftx Char,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uiPriority w:val="10"/>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0"/>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uiPriority w:val="11"/>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uiPriority w:val="11"/>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3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 w:type="numbering" w:customStyle="1" w:styleId="Aucuneliste1">
    <w:name w:val="Aucune liste1"/>
    <w:next w:val="NoList"/>
    <w:uiPriority w:val="99"/>
    <w:semiHidden/>
    <w:unhideWhenUsed/>
    <w:rsid w:val="00A13FC9"/>
  </w:style>
  <w:style w:type="character" w:customStyle="1" w:styleId="EndnoteTextChar1">
    <w:name w:val="Endnote Text Char1"/>
    <w:basedOn w:val="DefaultParagraphFont"/>
    <w:uiPriority w:val="99"/>
    <w:semiHidden/>
    <w:rsid w:val="00C265A7"/>
    <w:rPr>
      <w:rFonts w:eastAsia="Times New Roman" w:cs="Calibri"/>
      <w:lang w:eastAsia="en-US"/>
    </w:rPr>
  </w:style>
  <w:style w:type="numbering" w:customStyle="1" w:styleId="NoList11">
    <w:name w:val="No List11"/>
    <w:next w:val="NoList"/>
    <w:uiPriority w:val="99"/>
    <w:semiHidden/>
    <w:unhideWhenUsed/>
    <w:rsid w:val="00C265A7"/>
  </w:style>
  <w:style w:type="numbering" w:customStyle="1" w:styleId="NoList111">
    <w:name w:val="No List111"/>
    <w:next w:val="NoList"/>
    <w:uiPriority w:val="99"/>
    <w:semiHidden/>
    <w:unhideWhenUsed/>
    <w:rsid w:val="00C265A7"/>
  </w:style>
  <w:style w:type="numbering" w:customStyle="1" w:styleId="NoList4">
    <w:name w:val="No List4"/>
    <w:next w:val="NoList"/>
    <w:uiPriority w:val="99"/>
    <w:semiHidden/>
    <w:unhideWhenUsed/>
    <w:rsid w:val="00C265A7"/>
  </w:style>
  <w:style w:type="numbering" w:customStyle="1" w:styleId="NoList5">
    <w:name w:val="No List5"/>
    <w:next w:val="NoList"/>
    <w:uiPriority w:val="99"/>
    <w:semiHidden/>
    <w:rsid w:val="00C265A7"/>
  </w:style>
  <w:style w:type="numbering" w:customStyle="1" w:styleId="NoList6">
    <w:name w:val="No List6"/>
    <w:next w:val="NoList"/>
    <w:uiPriority w:val="99"/>
    <w:semiHidden/>
    <w:unhideWhenUsed/>
    <w:rsid w:val="00C265A7"/>
  </w:style>
  <w:style w:type="numbering" w:customStyle="1" w:styleId="NoList7">
    <w:name w:val="No List7"/>
    <w:next w:val="NoList"/>
    <w:uiPriority w:val="99"/>
    <w:semiHidden/>
    <w:unhideWhenUsed/>
    <w:rsid w:val="00C265A7"/>
  </w:style>
  <w:style w:type="numbering" w:customStyle="1" w:styleId="NoList8">
    <w:name w:val="No List8"/>
    <w:next w:val="NoList"/>
    <w:uiPriority w:val="99"/>
    <w:semiHidden/>
    <w:unhideWhenUsed/>
    <w:rsid w:val="00C265A7"/>
  </w:style>
  <w:style w:type="numbering" w:customStyle="1" w:styleId="NoList9">
    <w:name w:val="No List9"/>
    <w:next w:val="NoList"/>
    <w:uiPriority w:val="99"/>
    <w:semiHidden/>
    <w:unhideWhenUsed/>
    <w:rsid w:val="00C265A7"/>
  </w:style>
  <w:style w:type="numbering" w:customStyle="1" w:styleId="NoList10">
    <w:name w:val="No List10"/>
    <w:next w:val="NoList"/>
    <w:uiPriority w:val="99"/>
    <w:semiHidden/>
    <w:unhideWhenUsed/>
    <w:rsid w:val="00C265A7"/>
  </w:style>
  <w:style w:type="numbering" w:customStyle="1" w:styleId="NoList1111">
    <w:name w:val="No List1111"/>
    <w:next w:val="NoList"/>
    <w:uiPriority w:val="99"/>
    <w:semiHidden/>
    <w:rsid w:val="00C265A7"/>
  </w:style>
  <w:style w:type="numbering" w:customStyle="1" w:styleId="NoList12">
    <w:name w:val="No List12"/>
    <w:next w:val="NoList"/>
    <w:uiPriority w:val="99"/>
    <w:semiHidden/>
    <w:unhideWhenUsed/>
    <w:rsid w:val="00C265A7"/>
  </w:style>
  <w:style w:type="numbering" w:customStyle="1" w:styleId="NoList13">
    <w:name w:val="No List13"/>
    <w:next w:val="NoList"/>
    <w:uiPriority w:val="99"/>
    <w:semiHidden/>
    <w:unhideWhenUsed/>
    <w:rsid w:val="00C265A7"/>
  </w:style>
  <w:style w:type="numbering" w:customStyle="1" w:styleId="NoList14">
    <w:name w:val="No List14"/>
    <w:next w:val="NoList"/>
    <w:uiPriority w:val="99"/>
    <w:semiHidden/>
    <w:unhideWhenUsed/>
    <w:rsid w:val="00C265A7"/>
  </w:style>
  <w:style w:type="numbering" w:customStyle="1" w:styleId="NoList15">
    <w:name w:val="No List15"/>
    <w:next w:val="NoList"/>
    <w:uiPriority w:val="99"/>
    <w:semiHidden/>
    <w:unhideWhenUsed/>
    <w:rsid w:val="00C265A7"/>
  </w:style>
  <w:style w:type="numbering" w:customStyle="1" w:styleId="NoList16">
    <w:name w:val="No List16"/>
    <w:next w:val="NoList"/>
    <w:uiPriority w:val="99"/>
    <w:semiHidden/>
    <w:unhideWhenUsed/>
    <w:rsid w:val="00C265A7"/>
  </w:style>
  <w:style w:type="numbering" w:customStyle="1" w:styleId="NoList17">
    <w:name w:val="No List17"/>
    <w:next w:val="NoList"/>
    <w:uiPriority w:val="99"/>
    <w:semiHidden/>
    <w:unhideWhenUsed/>
    <w:rsid w:val="00C265A7"/>
  </w:style>
  <w:style w:type="numbering" w:customStyle="1" w:styleId="NoList18">
    <w:name w:val="No List18"/>
    <w:next w:val="NoList"/>
    <w:uiPriority w:val="99"/>
    <w:semiHidden/>
    <w:unhideWhenUsed/>
    <w:rsid w:val="00C265A7"/>
  </w:style>
  <w:style w:type="numbering" w:customStyle="1" w:styleId="NoList19">
    <w:name w:val="No List19"/>
    <w:next w:val="NoList"/>
    <w:uiPriority w:val="99"/>
    <w:semiHidden/>
    <w:unhideWhenUsed/>
    <w:rsid w:val="00C265A7"/>
  </w:style>
  <w:style w:type="numbering" w:customStyle="1" w:styleId="NoList20">
    <w:name w:val="No List20"/>
    <w:next w:val="NoList"/>
    <w:uiPriority w:val="99"/>
    <w:semiHidden/>
    <w:unhideWhenUsed/>
    <w:rsid w:val="00C265A7"/>
  </w:style>
  <w:style w:type="numbering" w:customStyle="1" w:styleId="NoList21">
    <w:name w:val="No List21"/>
    <w:next w:val="NoList"/>
    <w:uiPriority w:val="99"/>
    <w:semiHidden/>
    <w:unhideWhenUsed/>
    <w:rsid w:val="00C265A7"/>
  </w:style>
  <w:style w:type="numbering" w:customStyle="1" w:styleId="NoList22">
    <w:name w:val="No List22"/>
    <w:next w:val="NoList"/>
    <w:uiPriority w:val="99"/>
    <w:semiHidden/>
    <w:unhideWhenUsed/>
    <w:rsid w:val="00C265A7"/>
  </w:style>
  <w:style w:type="numbering" w:customStyle="1" w:styleId="NoList110">
    <w:name w:val="No List110"/>
    <w:next w:val="NoList"/>
    <w:uiPriority w:val="99"/>
    <w:semiHidden/>
    <w:unhideWhenUsed/>
    <w:rsid w:val="00C265A7"/>
  </w:style>
  <w:style w:type="numbering" w:customStyle="1" w:styleId="NoList23">
    <w:name w:val="No List23"/>
    <w:next w:val="NoList"/>
    <w:uiPriority w:val="99"/>
    <w:semiHidden/>
    <w:unhideWhenUsed/>
    <w:rsid w:val="00C265A7"/>
  </w:style>
  <w:style w:type="numbering" w:customStyle="1" w:styleId="NoList31">
    <w:name w:val="No List31"/>
    <w:next w:val="NoList"/>
    <w:uiPriority w:val="99"/>
    <w:semiHidden/>
    <w:unhideWhenUsed/>
    <w:rsid w:val="00C265A7"/>
  </w:style>
  <w:style w:type="numbering" w:customStyle="1" w:styleId="NoList24">
    <w:name w:val="No List24"/>
    <w:next w:val="NoList"/>
    <w:uiPriority w:val="99"/>
    <w:semiHidden/>
    <w:unhideWhenUsed/>
    <w:rsid w:val="00C265A7"/>
  </w:style>
  <w:style w:type="numbering" w:customStyle="1" w:styleId="NoList11111">
    <w:name w:val="No List11111"/>
    <w:next w:val="NoList"/>
    <w:uiPriority w:val="99"/>
    <w:semiHidden/>
    <w:unhideWhenUsed/>
    <w:rsid w:val="00C265A7"/>
  </w:style>
  <w:style w:type="numbering" w:customStyle="1" w:styleId="NoList25">
    <w:name w:val="No List25"/>
    <w:next w:val="NoList"/>
    <w:uiPriority w:val="99"/>
    <w:semiHidden/>
    <w:unhideWhenUsed/>
    <w:rsid w:val="00C265A7"/>
  </w:style>
  <w:style w:type="numbering" w:customStyle="1" w:styleId="NoList32">
    <w:name w:val="No List32"/>
    <w:next w:val="NoList"/>
    <w:uiPriority w:val="99"/>
    <w:semiHidden/>
    <w:unhideWhenUsed/>
    <w:rsid w:val="00C265A7"/>
  </w:style>
  <w:style w:type="numbering" w:customStyle="1" w:styleId="NoList26">
    <w:name w:val="No List26"/>
    <w:next w:val="NoList"/>
    <w:uiPriority w:val="99"/>
    <w:semiHidden/>
    <w:unhideWhenUsed/>
    <w:rsid w:val="00C265A7"/>
  </w:style>
  <w:style w:type="numbering" w:customStyle="1" w:styleId="NoList27">
    <w:name w:val="No List27"/>
    <w:next w:val="NoList"/>
    <w:uiPriority w:val="99"/>
    <w:semiHidden/>
    <w:unhideWhenUsed/>
    <w:rsid w:val="00C265A7"/>
  </w:style>
  <w:style w:type="numbering" w:customStyle="1" w:styleId="NoList112">
    <w:name w:val="No List112"/>
    <w:next w:val="NoList"/>
    <w:uiPriority w:val="99"/>
    <w:semiHidden/>
    <w:unhideWhenUsed/>
    <w:rsid w:val="00C265A7"/>
  </w:style>
  <w:style w:type="numbering" w:customStyle="1" w:styleId="NoList28">
    <w:name w:val="No List28"/>
    <w:next w:val="NoList"/>
    <w:uiPriority w:val="99"/>
    <w:semiHidden/>
    <w:unhideWhenUsed/>
    <w:rsid w:val="00C265A7"/>
  </w:style>
  <w:style w:type="numbering" w:customStyle="1" w:styleId="NoList29">
    <w:name w:val="No List29"/>
    <w:next w:val="NoList"/>
    <w:uiPriority w:val="99"/>
    <w:semiHidden/>
    <w:unhideWhenUsed/>
    <w:rsid w:val="00C265A7"/>
  </w:style>
  <w:style w:type="numbering" w:customStyle="1" w:styleId="NoList113">
    <w:name w:val="No List113"/>
    <w:next w:val="NoList"/>
    <w:uiPriority w:val="99"/>
    <w:semiHidden/>
    <w:unhideWhenUsed/>
    <w:rsid w:val="00C265A7"/>
  </w:style>
  <w:style w:type="numbering" w:customStyle="1" w:styleId="NoList210">
    <w:name w:val="No List210"/>
    <w:next w:val="NoList"/>
    <w:uiPriority w:val="99"/>
    <w:semiHidden/>
    <w:unhideWhenUsed/>
    <w:rsid w:val="00C265A7"/>
  </w:style>
  <w:style w:type="numbering" w:customStyle="1" w:styleId="NoList33">
    <w:name w:val="No List33"/>
    <w:next w:val="NoList"/>
    <w:uiPriority w:val="99"/>
    <w:semiHidden/>
    <w:unhideWhenUsed/>
    <w:rsid w:val="00C265A7"/>
  </w:style>
  <w:style w:type="numbering" w:customStyle="1" w:styleId="Brezseznama1">
    <w:name w:val="Brez seznama1"/>
    <w:next w:val="NoList"/>
    <w:uiPriority w:val="99"/>
    <w:semiHidden/>
    <w:unhideWhenUsed/>
    <w:rsid w:val="00C265A7"/>
  </w:style>
  <w:style w:type="numbering" w:customStyle="1" w:styleId="NoList30">
    <w:name w:val="No List30"/>
    <w:next w:val="NoList"/>
    <w:uiPriority w:val="99"/>
    <w:semiHidden/>
    <w:unhideWhenUsed/>
    <w:rsid w:val="00C265A7"/>
  </w:style>
  <w:style w:type="numbering" w:customStyle="1" w:styleId="NoList114">
    <w:name w:val="No List114"/>
    <w:next w:val="NoList"/>
    <w:uiPriority w:val="99"/>
    <w:semiHidden/>
    <w:unhideWhenUsed/>
    <w:rsid w:val="00C265A7"/>
  </w:style>
  <w:style w:type="numbering" w:customStyle="1" w:styleId="NoList115">
    <w:name w:val="No List115"/>
    <w:next w:val="NoList"/>
    <w:uiPriority w:val="99"/>
    <w:semiHidden/>
    <w:unhideWhenUsed/>
    <w:rsid w:val="00C265A7"/>
  </w:style>
  <w:style w:type="numbering" w:customStyle="1" w:styleId="NoList211">
    <w:name w:val="No List211"/>
    <w:next w:val="NoList"/>
    <w:uiPriority w:val="99"/>
    <w:semiHidden/>
    <w:unhideWhenUsed/>
    <w:rsid w:val="00C265A7"/>
  </w:style>
  <w:style w:type="numbering" w:customStyle="1" w:styleId="NoList34">
    <w:name w:val="No List34"/>
    <w:next w:val="NoList"/>
    <w:uiPriority w:val="99"/>
    <w:semiHidden/>
    <w:unhideWhenUsed/>
    <w:rsid w:val="00C265A7"/>
  </w:style>
  <w:style w:type="numbering" w:customStyle="1" w:styleId="NoList116">
    <w:name w:val="No List116"/>
    <w:next w:val="NoList"/>
    <w:uiPriority w:val="99"/>
    <w:semiHidden/>
    <w:unhideWhenUsed/>
    <w:rsid w:val="00C265A7"/>
  </w:style>
  <w:style w:type="numbering" w:customStyle="1" w:styleId="NoList117">
    <w:name w:val="No List117"/>
    <w:next w:val="NoList"/>
    <w:uiPriority w:val="99"/>
    <w:semiHidden/>
    <w:unhideWhenUsed/>
    <w:rsid w:val="00C265A7"/>
  </w:style>
  <w:style w:type="numbering" w:customStyle="1" w:styleId="NoList212">
    <w:name w:val="No List212"/>
    <w:next w:val="NoList"/>
    <w:semiHidden/>
    <w:unhideWhenUsed/>
    <w:rsid w:val="00C265A7"/>
  </w:style>
  <w:style w:type="numbering" w:customStyle="1" w:styleId="NoList35">
    <w:name w:val="No List35"/>
    <w:next w:val="NoList"/>
    <w:uiPriority w:val="99"/>
    <w:semiHidden/>
    <w:unhideWhenUsed/>
    <w:rsid w:val="00C265A7"/>
  </w:style>
  <w:style w:type="numbering" w:customStyle="1" w:styleId="NoList41">
    <w:name w:val="No List41"/>
    <w:next w:val="NoList"/>
    <w:uiPriority w:val="99"/>
    <w:semiHidden/>
    <w:unhideWhenUsed/>
    <w:rsid w:val="00C265A7"/>
  </w:style>
  <w:style w:type="numbering" w:customStyle="1" w:styleId="NoList51">
    <w:name w:val="No List51"/>
    <w:next w:val="NoList"/>
    <w:uiPriority w:val="99"/>
    <w:semiHidden/>
    <w:rsid w:val="00C265A7"/>
  </w:style>
  <w:style w:type="numbering" w:customStyle="1" w:styleId="NoList61">
    <w:name w:val="No List61"/>
    <w:next w:val="NoList"/>
    <w:uiPriority w:val="99"/>
    <w:semiHidden/>
    <w:unhideWhenUsed/>
    <w:rsid w:val="00C265A7"/>
  </w:style>
  <w:style w:type="numbering" w:customStyle="1" w:styleId="NoList71">
    <w:name w:val="No List71"/>
    <w:next w:val="NoList"/>
    <w:uiPriority w:val="99"/>
    <w:semiHidden/>
    <w:unhideWhenUsed/>
    <w:rsid w:val="00C265A7"/>
  </w:style>
  <w:style w:type="numbering" w:customStyle="1" w:styleId="NoList81">
    <w:name w:val="No List81"/>
    <w:next w:val="NoList"/>
    <w:uiPriority w:val="99"/>
    <w:semiHidden/>
    <w:unhideWhenUsed/>
    <w:rsid w:val="00C265A7"/>
  </w:style>
  <w:style w:type="numbering" w:customStyle="1" w:styleId="NoList91">
    <w:name w:val="No List91"/>
    <w:next w:val="NoList"/>
    <w:uiPriority w:val="99"/>
    <w:semiHidden/>
    <w:unhideWhenUsed/>
    <w:rsid w:val="00C265A7"/>
  </w:style>
  <w:style w:type="numbering" w:customStyle="1" w:styleId="NoList101">
    <w:name w:val="No List101"/>
    <w:next w:val="NoList"/>
    <w:uiPriority w:val="99"/>
    <w:semiHidden/>
    <w:unhideWhenUsed/>
    <w:rsid w:val="00C265A7"/>
  </w:style>
  <w:style w:type="numbering" w:customStyle="1" w:styleId="NoList121">
    <w:name w:val="No List121"/>
    <w:next w:val="NoList"/>
    <w:uiPriority w:val="99"/>
    <w:semiHidden/>
    <w:unhideWhenUsed/>
    <w:rsid w:val="00C265A7"/>
  </w:style>
  <w:style w:type="numbering" w:customStyle="1" w:styleId="NoList131">
    <w:name w:val="No List131"/>
    <w:next w:val="NoList"/>
    <w:uiPriority w:val="99"/>
    <w:semiHidden/>
    <w:unhideWhenUsed/>
    <w:rsid w:val="00C265A7"/>
  </w:style>
  <w:style w:type="numbering" w:customStyle="1" w:styleId="NoList141">
    <w:name w:val="No List141"/>
    <w:next w:val="NoList"/>
    <w:uiPriority w:val="99"/>
    <w:semiHidden/>
    <w:unhideWhenUsed/>
    <w:rsid w:val="00C265A7"/>
  </w:style>
  <w:style w:type="numbering" w:customStyle="1" w:styleId="NoList151">
    <w:name w:val="No List151"/>
    <w:next w:val="NoList"/>
    <w:uiPriority w:val="99"/>
    <w:semiHidden/>
    <w:unhideWhenUsed/>
    <w:rsid w:val="00C265A7"/>
  </w:style>
  <w:style w:type="numbering" w:customStyle="1" w:styleId="NoList161">
    <w:name w:val="No List161"/>
    <w:next w:val="NoList"/>
    <w:uiPriority w:val="99"/>
    <w:semiHidden/>
    <w:unhideWhenUsed/>
    <w:rsid w:val="00C265A7"/>
  </w:style>
  <w:style w:type="numbering" w:customStyle="1" w:styleId="NoList171">
    <w:name w:val="No List171"/>
    <w:next w:val="NoList"/>
    <w:uiPriority w:val="99"/>
    <w:semiHidden/>
    <w:unhideWhenUsed/>
    <w:rsid w:val="00C265A7"/>
  </w:style>
  <w:style w:type="numbering" w:customStyle="1" w:styleId="NoList181">
    <w:name w:val="No List181"/>
    <w:next w:val="NoList"/>
    <w:uiPriority w:val="99"/>
    <w:semiHidden/>
    <w:unhideWhenUsed/>
    <w:rsid w:val="00C265A7"/>
  </w:style>
  <w:style w:type="numbering" w:customStyle="1" w:styleId="NoList191">
    <w:name w:val="No List191"/>
    <w:next w:val="NoList"/>
    <w:uiPriority w:val="99"/>
    <w:semiHidden/>
    <w:unhideWhenUsed/>
    <w:rsid w:val="00C265A7"/>
  </w:style>
  <w:style w:type="numbering" w:customStyle="1" w:styleId="Numberedparagraphs1">
    <w:name w:val="Numbered paragraphs1"/>
    <w:rsid w:val="00C265A7"/>
  </w:style>
  <w:style w:type="numbering" w:customStyle="1" w:styleId="NoList201">
    <w:name w:val="No List201"/>
    <w:next w:val="NoList"/>
    <w:uiPriority w:val="99"/>
    <w:semiHidden/>
    <w:unhideWhenUsed/>
    <w:rsid w:val="00C265A7"/>
  </w:style>
  <w:style w:type="numbering" w:customStyle="1" w:styleId="NoList213">
    <w:name w:val="No List213"/>
    <w:next w:val="NoList"/>
    <w:uiPriority w:val="99"/>
    <w:semiHidden/>
    <w:unhideWhenUsed/>
    <w:rsid w:val="00C265A7"/>
  </w:style>
  <w:style w:type="numbering" w:customStyle="1" w:styleId="NoList221">
    <w:name w:val="No List221"/>
    <w:next w:val="NoList"/>
    <w:uiPriority w:val="99"/>
    <w:semiHidden/>
    <w:unhideWhenUsed/>
    <w:rsid w:val="00C265A7"/>
  </w:style>
  <w:style w:type="numbering" w:customStyle="1" w:styleId="NoList1101">
    <w:name w:val="No List1101"/>
    <w:next w:val="NoList"/>
    <w:uiPriority w:val="99"/>
    <w:semiHidden/>
    <w:unhideWhenUsed/>
    <w:rsid w:val="00C265A7"/>
  </w:style>
  <w:style w:type="numbering" w:customStyle="1" w:styleId="NoList36">
    <w:name w:val="No List36"/>
    <w:next w:val="NoList"/>
    <w:uiPriority w:val="99"/>
    <w:semiHidden/>
    <w:unhideWhenUsed/>
    <w:rsid w:val="00C265A7"/>
  </w:style>
  <w:style w:type="numbering" w:customStyle="1" w:styleId="NoList37">
    <w:name w:val="No List37"/>
    <w:next w:val="NoList"/>
    <w:uiPriority w:val="99"/>
    <w:semiHidden/>
    <w:unhideWhenUsed/>
    <w:rsid w:val="00C265A7"/>
  </w:style>
  <w:style w:type="numbering" w:customStyle="1" w:styleId="NoList118">
    <w:name w:val="No List118"/>
    <w:next w:val="NoList"/>
    <w:uiPriority w:val="99"/>
    <w:semiHidden/>
    <w:unhideWhenUsed/>
    <w:rsid w:val="00C265A7"/>
  </w:style>
  <w:style w:type="numbering" w:customStyle="1" w:styleId="NoList214">
    <w:name w:val="No List214"/>
    <w:next w:val="NoList"/>
    <w:semiHidden/>
    <w:unhideWhenUsed/>
    <w:rsid w:val="00C265A7"/>
  </w:style>
  <w:style w:type="numbering" w:customStyle="1" w:styleId="NoList38">
    <w:name w:val="No List38"/>
    <w:next w:val="NoList"/>
    <w:uiPriority w:val="99"/>
    <w:semiHidden/>
    <w:unhideWhenUsed/>
    <w:rsid w:val="00C265A7"/>
  </w:style>
  <w:style w:type="numbering" w:customStyle="1" w:styleId="NoList42">
    <w:name w:val="No List42"/>
    <w:next w:val="NoList"/>
    <w:uiPriority w:val="99"/>
    <w:semiHidden/>
    <w:unhideWhenUsed/>
    <w:rsid w:val="00C265A7"/>
  </w:style>
  <w:style w:type="numbering" w:customStyle="1" w:styleId="NoList52">
    <w:name w:val="No List52"/>
    <w:next w:val="NoList"/>
    <w:uiPriority w:val="99"/>
    <w:semiHidden/>
    <w:rsid w:val="00C265A7"/>
  </w:style>
  <w:style w:type="numbering" w:customStyle="1" w:styleId="NoList62">
    <w:name w:val="No List62"/>
    <w:next w:val="NoList"/>
    <w:uiPriority w:val="99"/>
    <w:semiHidden/>
    <w:unhideWhenUsed/>
    <w:rsid w:val="00C265A7"/>
  </w:style>
  <w:style w:type="numbering" w:customStyle="1" w:styleId="NoList72">
    <w:name w:val="No List72"/>
    <w:next w:val="NoList"/>
    <w:uiPriority w:val="99"/>
    <w:semiHidden/>
    <w:unhideWhenUsed/>
    <w:rsid w:val="00C265A7"/>
  </w:style>
  <w:style w:type="numbering" w:customStyle="1" w:styleId="NoList82">
    <w:name w:val="No List82"/>
    <w:next w:val="NoList"/>
    <w:uiPriority w:val="99"/>
    <w:semiHidden/>
    <w:unhideWhenUsed/>
    <w:rsid w:val="00C265A7"/>
  </w:style>
  <w:style w:type="numbering" w:customStyle="1" w:styleId="NoList92">
    <w:name w:val="No List92"/>
    <w:next w:val="NoList"/>
    <w:uiPriority w:val="99"/>
    <w:semiHidden/>
    <w:unhideWhenUsed/>
    <w:rsid w:val="00C265A7"/>
  </w:style>
  <w:style w:type="numbering" w:customStyle="1" w:styleId="NoList102">
    <w:name w:val="No List102"/>
    <w:next w:val="NoList"/>
    <w:uiPriority w:val="99"/>
    <w:semiHidden/>
    <w:unhideWhenUsed/>
    <w:rsid w:val="00C265A7"/>
  </w:style>
  <w:style w:type="numbering" w:customStyle="1" w:styleId="NoList119">
    <w:name w:val="No List119"/>
    <w:next w:val="NoList"/>
    <w:uiPriority w:val="99"/>
    <w:semiHidden/>
    <w:rsid w:val="00C265A7"/>
  </w:style>
  <w:style w:type="numbering" w:customStyle="1" w:styleId="NoList122">
    <w:name w:val="No List122"/>
    <w:next w:val="NoList"/>
    <w:uiPriority w:val="99"/>
    <w:semiHidden/>
    <w:unhideWhenUsed/>
    <w:rsid w:val="00C265A7"/>
  </w:style>
  <w:style w:type="numbering" w:customStyle="1" w:styleId="NoList132">
    <w:name w:val="No List132"/>
    <w:next w:val="NoList"/>
    <w:uiPriority w:val="99"/>
    <w:semiHidden/>
    <w:unhideWhenUsed/>
    <w:rsid w:val="00C265A7"/>
  </w:style>
  <w:style w:type="numbering" w:customStyle="1" w:styleId="NoList142">
    <w:name w:val="No List142"/>
    <w:next w:val="NoList"/>
    <w:uiPriority w:val="99"/>
    <w:semiHidden/>
    <w:unhideWhenUsed/>
    <w:rsid w:val="00C265A7"/>
  </w:style>
  <w:style w:type="numbering" w:customStyle="1" w:styleId="NoList152">
    <w:name w:val="No List152"/>
    <w:next w:val="NoList"/>
    <w:uiPriority w:val="99"/>
    <w:semiHidden/>
    <w:unhideWhenUsed/>
    <w:rsid w:val="00C265A7"/>
  </w:style>
  <w:style w:type="numbering" w:customStyle="1" w:styleId="NoList162">
    <w:name w:val="No List162"/>
    <w:next w:val="NoList"/>
    <w:uiPriority w:val="99"/>
    <w:semiHidden/>
    <w:unhideWhenUsed/>
    <w:rsid w:val="00C265A7"/>
  </w:style>
  <w:style w:type="numbering" w:customStyle="1" w:styleId="NoList172">
    <w:name w:val="No List172"/>
    <w:next w:val="NoList"/>
    <w:uiPriority w:val="99"/>
    <w:semiHidden/>
    <w:unhideWhenUsed/>
    <w:rsid w:val="00C265A7"/>
  </w:style>
  <w:style w:type="numbering" w:customStyle="1" w:styleId="NoList182">
    <w:name w:val="No List182"/>
    <w:next w:val="NoList"/>
    <w:uiPriority w:val="99"/>
    <w:semiHidden/>
    <w:unhideWhenUsed/>
    <w:rsid w:val="00C265A7"/>
  </w:style>
  <w:style w:type="numbering" w:customStyle="1" w:styleId="NoList39">
    <w:name w:val="No List39"/>
    <w:next w:val="NoList"/>
    <w:uiPriority w:val="99"/>
    <w:semiHidden/>
    <w:unhideWhenUsed/>
    <w:rsid w:val="00C265A7"/>
  </w:style>
  <w:style w:type="numbering" w:customStyle="1" w:styleId="Aucuneliste11">
    <w:name w:val="Aucune liste11"/>
    <w:next w:val="NoList"/>
    <w:uiPriority w:val="99"/>
    <w:semiHidden/>
    <w:unhideWhenUsed/>
    <w:rsid w:val="00C265A7"/>
  </w:style>
  <w:style w:type="numbering" w:customStyle="1" w:styleId="NoList40">
    <w:name w:val="No List40"/>
    <w:next w:val="NoList"/>
    <w:uiPriority w:val="99"/>
    <w:semiHidden/>
    <w:unhideWhenUsed/>
    <w:rsid w:val="00C265A7"/>
  </w:style>
  <w:style w:type="numbering" w:customStyle="1" w:styleId="NoList120">
    <w:name w:val="No List120"/>
    <w:next w:val="NoList"/>
    <w:uiPriority w:val="99"/>
    <w:semiHidden/>
    <w:unhideWhenUsed/>
    <w:rsid w:val="00C265A7"/>
  </w:style>
  <w:style w:type="numbering" w:customStyle="1" w:styleId="NoList215">
    <w:name w:val="No List215"/>
    <w:next w:val="NoList"/>
    <w:uiPriority w:val="99"/>
    <w:semiHidden/>
    <w:unhideWhenUsed/>
    <w:rsid w:val="00C265A7"/>
  </w:style>
  <w:style w:type="numbering" w:customStyle="1" w:styleId="NoList43">
    <w:name w:val="No List43"/>
    <w:next w:val="NoList"/>
    <w:uiPriority w:val="99"/>
    <w:semiHidden/>
    <w:unhideWhenUsed/>
    <w:rsid w:val="00C265A7"/>
  </w:style>
  <w:style w:type="numbering" w:customStyle="1" w:styleId="Aucuneliste12">
    <w:name w:val="Aucune liste12"/>
    <w:next w:val="NoList"/>
    <w:uiPriority w:val="99"/>
    <w:semiHidden/>
    <w:unhideWhenUsed/>
    <w:rsid w:val="00C265A7"/>
  </w:style>
  <w:style w:type="numbering" w:customStyle="1" w:styleId="NoList44">
    <w:name w:val="No List44"/>
    <w:next w:val="NoList"/>
    <w:uiPriority w:val="99"/>
    <w:semiHidden/>
    <w:unhideWhenUsed/>
    <w:rsid w:val="00C265A7"/>
  </w:style>
  <w:style w:type="numbering" w:customStyle="1" w:styleId="Aucuneliste13">
    <w:name w:val="Aucune liste13"/>
    <w:next w:val="NoList"/>
    <w:uiPriority w:val="99"/>
    <w:semiHidden/>
    <w:unhideWhenUsed/>
    <w:rsid w:val="00C265A7"/>
  </w:style>
  <w:style w:type="numbering" w:customStyle="1" w:styleId="NoList45">
    <w:name w:val="No List45"/>
    <w:next w:val="NoList"/>
    <w:uiPriority w:val="99"/>
    <w:semiHidden/>
    <w:rsid w:val="00C265A7"/>
  </w:style>
  <w:style w:type="numbering" w:customStyle="1" w:styleId="Aucuneliste14">
    <w:name w:val="Aucune liste14"/>
    <w:next w:val="NoList"/>
    <w:uiPriority w:val="99"/>
    <w:semiHidden/>
    <w:unhideWhenUsed/>
    <w:rsid w:val="00C265A7"/>
  </w:style>
  <w:style w:type="paragraph" w:customStyle="1" w:styleId="xmsonormal0">
    <w:name w:val="xmsonormal"/>
    <w:basedOn w:val="Normal"/>
    <w:uiPriority w:val="99"/>
    <w:rsid w:val="00F51A6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6C2C76"/>
  </w:style>
  <w:style w:type="table" w:customStyle="1" w:styleId="TableGrid60">
    <w:name w:val="Table Grid60"/>
    <w:basedOn w:val="TableNormal"/>
    <w:next w:val="TableGrid"/>
    <w:uiPriority w:val="39"/>
    <w:rsid w:val="006C2C7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C2C7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C2C76"/>
    <w:pPr>
      <w:numPr>
        <w:numId w:val="5"/>
      </w:numPr>
    </w:pPr>
  </w:style>
  <w:style w:type="table" w:customStyle="1" w:styleId="TableGrid414">
    <w:name w:val="Table Grid414"/>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744DF"/>
  </w:style>
  <w:style w:type="table" w:customStyle="1" w:styleId="TableGrid62">
    <w:name w:val="Table Grid62"/>
    <w:basedOn w:val="TableNormal"/>
    <w:next w:val="TableGrid"/>
    <w:uiPriority w:val="39"/>
    <w:rsid w:val="004744DF"/>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744D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4744DF"/>
  </w:style>
  <w:style w:type="table" w:customStyle="1" w:styleId="TableGrid415">
    <w:name w:val="Table Grid415"/>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02331"/>
  </w:style>
  <w:style w:type="table" w:customStyle="1" w:styleId="TableGrid63">
    <w:name w:val="Table Grid63"/>
    <w:basedOn w:val="TableNormal"/>
    <w:next w:val="TableGrid"/>
    <w:uiPriority w:val="39"/>
    <w:rsid w:val="00102331"/>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10233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102331"/>
  </w:style>
  <w:style w:type="table" w:customStyle="1" w:styleId="TableGrid416">
    <w:name w:val="Table Grid416"/>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02331"/>
  </w:style>
  <w:style w:type="numbering" w:customStyle="1" w:styleId="NoList216">
    <w:name w:val="No List216"/>
    <w:next w:val="NoList"/>
    <w:uiPriority w:val="99"/>
    <w:semiHidden/>
    <w:unhideWhenUsed/>
    <w:rsid w:val="00102331"/>
  </w:style>
  <w:style w:type="numbering" w:customStyle="1" w:styleId="NoList310">
    <w:name w:val="No List310"/>
    <w:next w:val="NoList"/>
    <w:uiPriority w:val="99"/>
    <w:semiHidden/>
    <w:unhideWhenUsed/>
    <w:rsid w:val="00102331"/>
  </w:style>
  <w:style w:type="table" w:customStyle="1" w:styleId="TableGrid3110">
    <w:name w:val="Table Grid3110"/>
    <w:basedOn w:val="TableNormal"/>
    <w:next w:val="TableGrid"/>
    <w:uiPriority w:val="39"/>
    <w:rsid w:val="0010233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02331"/>
  </w:style>
  <w:style w:type="table" w:customStyle="1" w:styleId="TableGrid510">
    <w:name w:val="Table Grid510"/>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102331"/>
  </w:style>
  <w:style w:type="table" w:customStyle="1" w:styleId="TableNormal12">
    <w:name w:val="Table Normal12"/>
    <w:uiPriority w:val="2"/>
    <w:semiHidden/>
    <w:unhideWhenUsed/>
    <w:qFormat/>
    <w:rsid w:val="00102331"/>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AF62C3"/>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AF62C3"/>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noProof w:val="0"/>
      <w:color w:val="1F4D78"/>
      <w:sz w:val="24"/>
      <w:szCs w:val="24"/>
    </w:rPr>
  </w:style>
  <w:style w:type="paragraph" w:customStyle="1" w:styleId="Heading21">
    <w:name w:val="Heading 21"/>
    <w:basedOn w:val="Normal"/>
    <w:next w:val="Normal"/>
    <w:uiPriority w:val="9"/>
    <w:unhideWhenUsed/>
    <w:qFormat/>
    <w:rsid w:val="00AF62C3"/>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noProof w:val="0"/>
      <w:color w:val="2F5496"/>
      <w:sz w:val="26"/>
      <w:szCs w:val="26"/>
      <w:lang w:val="en-ZA"/>
    </w:rPr>
  </w:style>
  <w:style w:type="paragraph" w:customStyle="1" w:styleId="CommentText1">
    <w:name w:val="Comment Text1"/>
    <w:basedOn w:val="Normal"/>
    <w:next w:val="CommentText"/>
    <w:uiPriority w:val="99"/>
    <w:unhideWhenUsed/>
    <w:rsid w:val="00AF62C3"/>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noProof w:val="0"/>
      <w:lang w:eastAsia="zh-CN"/>
    </w:rPr>
  </w:style>
  <w:style w:type="paragraph" w:customStyle="1" w:styleId="CommentSubject1">
    <w:name w:val="Comment Subject1"/>
    <w:basedOn w:val="CommentText"/>
    <w:next w:val="CommentText"/>
    <w:uiPriority w:val="99"/>
    <w:semiHidden/>
    <w:unhideWhenUsed/>
    <w:rsid w:val="00AF62C3"/>
    <w:pPr>
      <w:overflowPunct/>
      <w:autoSpaceDE/>
      <w:autoSpaceDN/>
      <w:adjustRightInd/>
      <w:spacing w:after="200"/>
      <w:textAlignment w:val="auto"/>
    </w:pPr>
    <w:rPr>
      <w:rFonts w:ascii="Calibri" w:eastAsia="Calibri" w:hAnsi="Calibri" w:cs="Arial"/>
      <w:b/>
      <w:bCs/>
      <w:noProof w:val="0"/>
      <w:lang w:val="en-ZA"/>
    </w:rPr>
  </w:style>
  <w:style w:type="paragraph" w:customStyle="1" w:styleId="TOC11">
    <w:name w:val="TOC 1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noProof w:val="0"/>
      <w:lang w:val="en-ZA"/>
    </w:rPr>
  </w:style>
  <w:style w:type="paragraph" w:customStyle="1" w:styleId="Revision1">
    <w:name w:val="Revision1"/>
    <w:next w:val="Revision"/>
    <w:hidden/>
    <w:uiPriority w:val="99"/>
    <w:semiHidden/>
    <w:rsid w:val="00AF62C3"/>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noProof w:val="0"/>
      <w:lang w:val="en-ZA"/>
    </w:rPr>
  </w:style>
  <w:style w:type="paragraph" w:customStyle="1" w:styleId="TOC31">
    <w:name w:val="TOC 3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noProof w:val="0"/>
      <w:lang w:val="en-ZA"/>
    </w:rPr>
  </w:style>
  <w:style w:type="paragraph" w:customStyle="1" w:styleId="TOC41">
    <w:name w:val="TOC 4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noProof w:val="0"/>
      <w:sz w:val="18"/>
      <w:szCs w:val="18"/>
      <w:lang w:val="en-ZA"/>
    </w:rPr>
  </w:style>
  <w:style w:type="paragraph" w:customStyle="1" w:styleId="TOC51">
    <w:name w:val="TOC 5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noProof w:val="0"/>
      <w:sz w:val="18"/>
      <w:szCs w:val="18"/>
      <w:lang w:val="en-ZA"/>
    </w:rPr>
  </w:style>
  <w:style w:type="paragraph" w:customStyle="1" w:styleId="TOC61">
    <w:name w:val="TOC 6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noProof w:val="0"/>
      <w:sz w:val="18"/>
      <w:szCs w:val="18"/>
      <w:lang w:val="en-ZA"/>
    </w:rPr>
  </w:style>
  <w:style w:type="paragraph" w:customStyle="1" w:styleId="TOC71">
    <w:name w:val="TOC 7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noProof w:val="0"/>
      <w:sz w:val="18"/>
      <w:szCs w:val="18"/>
      <w:lang w:val="en-ZA"/>
    </w:rPr>
  </w:style>
  <w:style w:type="paragraph" w:customStyle="1" w:styleId="TOC81">
    <w:name w:val="TOC 8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noProof w:val="0"/>
      <w:sz w:val="18"/>
      <w:szCs w:val="18"/>
      <w:lang w:val="en-ZA"/>
    </w:rPr>
  </w:style>
  <w:style w:type="paragraph" w:customStyle="1" w:styleId="TOC91">
    <w:name w:val="TOC 9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noProof w:val="0"/>
      <w:sz w:val="18"/>
      <w:szCs w:val="18"/>
      <w:lang w:val="en-ZA"/>
    </w:rPr>
  </w:style>
  <w:style w:type="table" w:customStyle="1" w:styleId="TableGrid21111">
    <w:name w:val="Table Grid21111"/>
    <w:basedOn w:val="TableNormal"/>
    <w:next w:val="TableGrid"/>
    <w:uiPriority w:val="39"/>
    <w:rsid w:val="00AF62C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AF62C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AF62C3"/>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sz w:val="22"/>
      <w:szCs w:val="22"/>
      <w:lang w:val="en-GB"/>
    </w:rPr>
  </w:style>
  <w:style w:type="table" w:customStyle="1" w:styleId="PlainTable11">
    <w:name w:val="Plain Table 11"/>
    <w:basedOn w:val="TableNormal"/>
    <w:next w:val="PlainTable1"/>
    <w:uiPriority w:val="41"/>
    <w:rsid w:val="00AF62C3"/>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AF62C3"/>
  </w:style>
  <w:style w:type="numbering" w:customStyle="1" w:styleId="NoList2111">
    <w:name w:val="No List2111"/>
    <w:next w:val="NoList"/>
    <w:uiPriority w:val="99"/>
    <w:semiHidden/>
    <w:unhideWhenUsed/>
    <w:rsid w:val="00AF62C3"/>
  </w:style>
  <w:style w:type="numbering" w:customStyle="1" w:styleId="NoList1111111">
    <w:name w:val="No List1111111"/>
    <w:next w:val="NoList"/>
    <w:uiPriority w:val="99"/>
    <w:semiHidden/>
    <w:unhideWhenUsed/>
    <w:rsid w:val="00AF62C3"/>
  </w:style>
  <w:style w:type="numbering" w:customStyle="1" w:styleId="NoList21111">
    <w:name w:val="No List21111"/>
    <w:next w:val="NoList"/>
    <w:uiPriority w:val="99"/>
    <w:semiHidden/>
    <w:unhideWhenUsed/>
    <w:rsid w:val="00AF62C3"/>
  </w:style>
  <w:style w:type="numbering" w:customStyle="1" w:styleId="Aucuneliste111">
    <w:name w:val="Aucune liste111"/>
    <w:next w:val="NoList"/>
    <w:uiPriority w:val="99"/>
    <w:semiHidden/>
    <w:unhideWhenUsed/>
    <w:rsid w:val="00AF62C3"/>
  </w:style>
  <w:style w:type="numbering" w:customStyle="1" w:styleId="Style211">
    <w:name w:val="Style211"/>
    <w:uiPriority w:val="99"/>
    <w:rsid w:val="00AF62C3"/>
  </w:style>
  <w:style w:type="character" w:customStyle="1" w:styleId="QuoteChar1">
    <w:name w:val="Quote Char1"/>
    <w:basedOn w:val="DefaultParagraphFont"/>
    <w:uiPriority w:val="29"/>
    <w:rsid w:val="00AF62C3"/>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AF62C3"/>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AF62C3"/>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C66691"/>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noProof w:val="0"/>
      <w:color w:val="014C27"/>
      <w:sz w:val="26"/>
      <w:szCs w:val="26"/>
      <w:lang w:eastAsia="zh-CN"/>
    </w:rPr>
  </w:style>
  <w:style w:type="paragraph" w:customStyle="1" w:styleId="TERRE">
    <w:name w:val="TERRE"/>
    <w:basedOn w:val="Normal"/>
    <w:qFormat/>
    <w:rsid w:val="00C66691"/>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noProof w:val="0"/>
      <w:color w:val="014C27"/>
      <w:sz w:val="26"/>
      <w:szCs w:val="26"/>
      <w:lang w:eastAsia="zh-CN"/>
    </w:rPr>
  </w:style>
  <w:style w:type="paragraph" w:customStyle="1" w:styleId="SPACE">
    <w:name w:val="SPACE"/>
    <w:basedOn w:val="Normal"/>
    <w:qFormat/>
    <w:rsid w:val="00C66691"/>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noProof w:val="0"/>
      <w:color w:val="3399FF"/>
      <w:sz w:val="26"/>
      <w:szCs w:val="26"/>
      <w:lang w:eastAsia="zh-CN"/>
    </w:rPr>
  </w:style>
  <w:style w:type="paragraph" w:customStyle="1" w:styleId="Textopreformateado">
    <w:name w:val="Texto preformateado"/>
    <w:basedOn w:val="Normal"/>
    <w:qFormat/>
    <w:rsid w:val="00580E66"/>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noProof w:val="0"/>
    </w:rPr>
  </w:style>
  <w:style w:type="paragraph" w:customStyle="1" w:styleId="Heading2grey">
    <w:name w:val="Heading_2 grey"/>
    <w:basedOn w:val="Normal"/>
    <w:rsid w:val="00C419DD"/>
    <w:pPr>
      <w:keepNext/>
      <w:shd w:val="clear" w:color="auto" w:fill="D9D9D9"/>
      <w:spacing w:after="120"/>
      <w:jc w:val="center"/>
      <w:outlineLvl w:val="1"/>
    </w:pPr>
    <w:rPr>
      <w:rFonts w:cs="Calibri"/>
      <w:b/>
      <w:bCs/>
      <w:sz w:val="28"/>
      <w:szCs w:val="28"/>
      <w:lang w:val="fr-FR"/>
    </w:rPr>
  </w:style>
  <w:style w:type="numbering" w:customStyle="1" w:styleId="NoList311">
    <w:name w:val="No List311"/>
    <w:next w:val="NoList"/>
    <w:uiPriority w:val="99"/>
    <w:semiHidden/>
    <w:unhideWhenUsed/>
    <w:rsid w:val="00E054F4"/>
  </w:style>
  <w:style w:type="paragraph" w:customStyle="1" w:styleId="coun">
    <w:name w:val="coun"/>
    <w:basedOn w:val="Normal"/>
    <w:rsid w:val="00E14E05"/>
    <w:pPr>
      <w:tabs>
        <w:tab w:val="left" w:pos="1560"/>
        <w:tab w:val="left" w:pos="2127"/>
      </w:tabs>
      <w:spacing w:before="0"/>
      <w:jc w:val="left"/>
      <w:outlineLvl w:val="3"/>
    </w:pPr>
    <w:rPr>
      <w:rFonts w:cs="Arial"/>
      <w:b/>
    </w:rPr>
  </w:style>
  <w:style w:type="paragraph" w:customStyle="1" w:styleId="Tabletextbold">
    <w:name w:val="Table_text bold"/>
    <w:basedOn w:val="Tabletext"/>
    <w:rsid w:val="00D0124B"/>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
      <w:bCs/>
      <w:noProof w:val="0"/>
      <w:sz w:val="20"/>
      <w:szCs w:val="20"/>
      <w:lang w:val="en-US" w:eastAsia="en-GB"/>
    </w:rPr>
  </w:style>
  <w:style w:type="table" w:customStyle="1" w:styleId="TableProfessional7">
    <w:name w:val="Table Professional7"/>
    <w:basedOn w:val="TableNormal"/>
    <w:next w:val="TableProfessional"/>
    <w:semiHidden/>
    <w:unhideWhenUsed/>
    <w:rsid w:val="001B109B"/>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1110">
    <w:name w:val="No List1110"/>
    <w:next w:val="NoList"/>
    <w:uiPriority w:val="99"/>
    <w:semiHidden/>
    <w:unhideWhenUsed/>
    <w:rsid w:val="001B109B"/>
  </w:style>
  <w:style w:type="numbering" w:customStyle="1" w:styleId="NoList53">
    <w:name w:val="No List53"/>
    <w:next w:val="NoList"/>
    <w:uiPriority w:val="99"/>
    <w:semiHidden/>
    <w:rsid w:val="001B109B"/>
  </w:style>
  <w:style w:type="numbering" w:customStyle="1" w:styleId="NoList63">
    <w:name w:val="No List63"/>
    <w:next w:val="NoList"/>
    <w:uiPriority w:val="99"/>
    <w:semiHidden/>
    <w:unhideWhenUsed/>
    <w:rsid w:val="001B109B"/>
  </w:style>
  <w:style w:type="numbering" w:customStyle="1" w:styleId="NoList73">
    <w:name w:val="No List73"/>
    <w:next w:val="NoList"/>
    <w:uiPriority w:val="99"/>
    <w:semiHidden/>
    <w:unhideWhenUsed/>
    <w:rsid w:val="001B109B"/>
  </w:style>
  <w:style w:type="numbering" w:customStyle="1" w:styleId="NoList83">
    <w:name w:val="No List83"/>
    <w:next w:val="NoList"/>
    <w:uiPriority w:val="99"/>
    <w:semiHidden/>
    <w:unhideWhenUsed/>
    <w:rsid w:val="001B109B"/>
  </w:style>
  <w:style w:type="numbering" w:customStyle="1" w:styleId="NoList93">
    <w:name w:val="No List93"/>
    <w:next w:val="NoList"/>
    <w:uiPriority w:val="99"/>
    <w:semiHidden/>
    <w:unhideWhenUsed/>
    <w:rsid w:val="001B109B"/>
  </w:style>
  <w:style w:type="numbering" w:customStyle="1" w:styleId="NoList103">
    <w:name w:val="No List103"/>
    <w:next w:val="NoList"/>
    <w:uiPriority w:val="99"/>
    <w:semiHidden/>
    <w:unhideWhenUsed/>
    <w:rsid w:val="001B109B"/>
  </w:style>
  <w:style w:type="numbering" w:customStyle="1" w:styleId="NoList1112">
    <w:name w:val="No List1112"/>
    <w:next w:val="NoList"/>
    <w:uiPriority w:val="99"/>
    <w:semiHidden/>
    <w:rsid w:val="001B109B"/>
  </w:style>
  <w:style w:type="numbering" w:customStyle="1" w:styleId="NoList133">
    <w:name w:val="No List133"/>
    <w:next w:val="NoList"/>
    <w:uiPriority w:val="99"/>
    <w:semiHidden/>
    <w:unhideWhenUsed/>
    <w:rsid w:val="001B109B"/>
  </w:style>
  <w:style w:type="numbering" w:customStyle="1" w:styleId="NoList143">
    <w:name w:val="No List143"/>
    <w:next w:val="NoList"/>
    <w:uiPriority w:val="99"/>
    <w:semiHidden/>
    <w:unhideWhenUsed/>
    <w:rsid w:val="001B109B"/>
  </w:style>
  <w:style w:type="numbering" w:customStyle="1" w:styleId="NoList153">
    <w:name w:val="No List153"/>
    <w:next w:val="NoList"/>
    <w:uiPriority w:val="99"/>
    <w:semiHidden/>
    <w:unhideWhenUsed/>
    <w:rsid w:val="001B109B"/>
  </w:style>
  <w:style w:type="numbering" w:customStyle="1" w:styleId="NoList163">
    <w:name w:val="No List163"/>
    <w:next w:val="NoList"/>
    <w:uiPriority w:val="99"/>
    <w:semiHidden/>
    <w:unhideWhenUsed/>
    <w:rsid w:val="001B109B"/>
  </w:style>
  <w:style w:type="numbering" w:customStyle="1" w:styleId="NoList173">
    <w:name w:val="No List173"/>
    <w:next w:val="NoList"/>
    <w:uiPriority w:val="99"/>
    <w:semiHidden/>
    <w:unhideWhenUsed/>
    <w:rsid w:val="001B109B"/>
  </w:style>
  <w:style w:type="numbering" w:customStyle="1" w:styleId="NoList183">
    <w:name w:val="No List183"/>
    <w:next w:val="NoList"/>
    <w:uiPriority w:val="99"/>
    <w:semiHidden/>
    <w:unhideWhenUsed/>
    <w:rsid w:val="001B109B"/>
  </w:style>
  <w:style w:type="numbering" w:customStyle="1" w:styleId="NoList192">
    <w:name w:val="No List192"/>
    <w:next w:val="NoList"/>
    <w:uiPriority w:val="99"/>
    <w:semiHidden/>
    <w:unhideWhenUsed/>
    <w:rsid w:val="001B109B"/>
  </w:style>
  <w:style w:type="numbering" w:customStyle="1" w:styleId="Numberedparagraphs2">
    <w:name w:val="Numbered paragraphs2"/>
    <w:rsid w:val="001B109B"/>
  </w:style>
  <w:style w:type="numbering" w:customStyle="1" w:styleId="NoList202">
    <w:name w:val="No List202"/>
    <w:next w:val="NoList"/>
    <w:uiPriority w:val="99"/>
    <w:semiHidden/>
    <w:unhideWhenUsed/>
    <w:rsid w:val="001B109B"/>
  </w:style>
  <w:style w:type="numbering" w:customStyle="1" w:styleId="NoList222">
    <w:name w:val="No List222"/>
    <w:next w:val="NoList"/>
    <w:uiPriority w:val="99"/>
    <w:semiHidden/>
    <w:unhideWhenUsed/>
    <w:rsid w:val="001B109B"/>
  </w:style>
  <w:style w:type="numbering" w:customStyle="1" w:styleId="NoList1102">
    <w:name w:val="No List1102"/>
    <w:next w:val="NoList"/>
    <w:uiPriority w:val="99"/>
    <w:semiHidden/>
    <w:unhideWhenUsed/>
    <w:rsid w:val="001B109B"/>
  </w:style>
  <w:style w:type="numbering" w:customStyle="1" w:styleId="NoList231">
    <w:name w:val="No List231"/>
    <w:next w:val="NoList"/>
    <w:uiPriority w:val="99"/>
    <w:semiHidden/>
    <w:unhideWhenUsed/>
    <w:rsid w:val="001B109B"/>
  </w:style>
  <w:style w:type="numbering" w:customStyle="1" w:styleId="NoList312">
    <w:name w:val="No List312"/>
    <w:next w:val="NoList"/>
    <w:uiPriority w:val="99"/>
    <w:semiHidden/>
    <w:unhideWhenUsed/>
    <w:rsid w:val="001B109B"/>
  </w:style>
  <w:style w:type="numbering" w:customStyle="1" w:styleId="NoList241">
    <w:name w:val="No List241"/>
    <w:next w:val="NoList"/>
    <w:uiPriority w:val="99"/>
    <w:semiHidden/>
    <w:unhideWhenUsed/>
    <w:rsid w:val="001B109B"/>
  </w:style>
  <w:style w:type="numbering" w:customStyle="1" w:styleId="NoList251">
    <w:name w:val="No List251"/>
    <w:next w:val="NoList"/>
    <w:uiPriority w:val="99"/>
    <w:semiHidden/>
    <w:unhideWhenUsed/>
    <w:rsid w:val="001B109B"/>
  </w:style>
  <w:style w:type="numbering" w:customStyle="1" w:styleId="NoList321">
    <w:name w:val="No List321"/>
    <w:next w:val="NoList"/>
    <w:uiPriority w:val="99"/>
    <w:semiHidden/>
    <w:unhideWhenUsed/>
    <w:rsid w:val="001B109B"/>
  </w:style>
  <w:style w:type="numbering" w:customStyle="1" w:styleId="NoList261">
    <w:name w:val="No List261"/>
    <w:next w:val="NoList"/>
    <w:uiPriority w:val="99"/>
    <w:semiHidden/>
    <w:unhideWhenUsed/>
    <w:rsid w:val="001B109B"/>
  </w:style>
  <w:style w:type="numbering" w:customStyle="1" w:styleId="NoList271">
    <w:name w:val="No List271"/>
    <w:next w:val="NoList"/>
    <w:uiPriority w:val="99"/>
    <w:semiHidden/>
    <w:unhideWhenUsed/>
    <w:rsid w:val="001B109B"/>
  </w:style>
  <w:style w:type="numbering" w:customStyle="1" w:styleId="NoList1121">
    <w:name w:val="No List1121"/>
    <w:next w:val="NoList"/>
    <w:uiPriority w:val="99"/>
    <w:semiHidden/>
    <w:unhideWhenUsed/>
    <w:rsid w:val="001B109B"/>
  </w:style>
  <w:style w:type="numbering" w:customStyle="1" w:styleId="NoList281">
    <w:name w:val="No List281"/>
    <w:next w:val="NoList"/>
    <w:uiPriority w:val="99"/>
    <w:semiHidden/>
    <w:unhideWhenUsed/>
    <w:rsid w:val="001B109B"/>
  </w:style>
  <w:style w:type="numbering" w:customStyle="1" w:styleId="NoList291">
    <w:name w:val="No List291"/>
    <w:next w:val="NoList"/>
    <w:uiPriority w:val="99"/>
    <w:semiHidden/>
    <w:unhideWhenUsed/>
    <w:rsid w:val="001B109B"/>
  </w:style>
  <w:style w:type="numbering" w:customStyle="1" w:styleId="NoList1131">
    <w:name w:val="No List1131"/>
    <w:next w:val="NoList"/>
    <w:uiPriority w:val="99"/>
    <w:semiHidden/>
    <w:unhideWhenUsed/>
    <w:rsid w:val="001B109B"/>
  </w:style>
  <w:style w:type="numbering" w:customStyle="1" w:styleId="NoList2101">
    <w:name w:val="No List2101"/>
    <w:next w:val="NoList"/>
    <w:uiPriority w:val="99"/>
    <w:semiHidden/>
    <w:unhideWhenUsed/>
    <w:rsid w:val="001B109B"/>
  </w:style>
  <w:style w:type="numbering" w:customStyle="1" w:styleId="NoList331">
    <w:name w:val="No List331"/>
    <w:next w:val="NoList"/>
    <w:uiPriority w:val="99"/>
    <w:semiHidden/>
    <w:unhideWhenUsed/>
    <w:rsid w:val="001B109B"/>
  </w:style>
  <w:style w:type="numbering" w:customStyle="1" w:styleId="Brezseznama11">
    <w:name w:val="Brez seznama11"/>
    <w:next w:val="NoList"/>
    <w:uiPriority w:val="99"/>
    <w:semiHidden/>
    <w:unhideWhenUsed/>
    <w:rsid w:val="001B109B"/>
  </w:style>
  <w:style w:type="numbering" w:customStyle="1" w:styleId="NoList301">
    <w:name w:val="No List301"/>
    <w:next w:val="NoList"/>
    <w:uiPriority w:val="99"/>
    <w:semiHidden/>
    <w:unhideWhenUsed/>
    <w:rsid w:val="001B109B"/>
  </w:style>
  <w:style w:type="numbering" w:customStyle="1" w:styleId="NoList1141">
    <w:name w:val="No List1141"/>
    <w:next w:val="NoList"/>
    <w:uiPriority w:val="99"/>
    <w:semiHidden/>
    <w:unhideWhenUsed/>
    <w:rsid w:val="001B109B"/>
  </w:style>
  <w:style w:type="numbering" w:customStyle="1" w:styleId="NoList1151">
    <w:name w:val="No List1151"/>
    <w:next w:val="NoList"/>
    <w:uiPriority w:val="99"/>
    <w:semiHidden/>
    <w:unhideWhenUsed/>
    <w:rsid w:val="001B109B"/>
  </w:style>
  <w:style w:type="numbering" w:customStyle="1" w:styleId="NoList2112">
    <w:name w:val="No List2112"/>
    <w:next w:val="NoList"/>
    <w:uiPriority w:val="99"/>
    <w:semiHidden/>
    <w:unhideWhenUsed/>
    <w:rsid w:val="001B109B"/>
  </w:style>
  <w:style w:type="numbering" w:customStyle="1" w:styleId="NoList341">
    <w:name w:val="No List341"/>
    <w:next w:val="NoList"/>
    <w:uiPriority w:val="99"/>
    <w:semiHidden/>
    <w:unhideWhenUsed/>
    <w:rsid w:val="001B109B"/>
  </w:style>
  <w:style w:type="numbering" w:customStyle="1" w:styleId="NoList1161">
    <w:name w:val="No List1161"/>
    <w:next w:val="NoList"/>
    <w:uiPriority w:val="99"/>
    <w:semiHidden/>
    <w:unhideWhenUsed/>
    <w:rsid w:val="001B109B"/>
  </w:style>
  <w:style w:type="numbering" w:customStyle="1" w:styleId="NoList1171">
    <w:name w:val="No List1171"/>
    <w:next w:val="NoList"/>
    <w:uiPriority w:val="99"/>
    <w:semiHidden/>
    <w:unhideWhenUsed/>
    <w:rsid w:val="001B109B"/>
  </w:style>
  <w:style w:type="numbering" w:customStyle="1" w:styleId="NoList2121">
    <w:name w:val="No List2121"/>
    <w:next w:val="NoList"/>
    <w:semiHidden/>
    <w:unhideWhenUsed/>
    <w:rsid w:val="001B109B"/>
  </w:style>
  <w:style w:type="numbering" w:customStyle="1" w:styleId="NoList351">
    <w:name w:val="No List351"/>
    <w:next w:val="NoList"/>
    <w:uiPriority w:val="99"/>
    <w:semiHidden/>
    <w:unhideWhenUsed/>
    <w:rsid w:val="001B109B"/>
  </w:style>
  <w:style w:type="numbering" w:customStyle="1" w:styleId="NoList411">
    <w:name w:val="No List411"/>
    <w:next w:val="NoList"/>
    <w:uiPriority w:val="99"/>
    <w:semiHidden/>
    <w:unhideWhenUsed/>
    <w:rsid w:val="001B109B"/>
  </w:style>
  <w:style w:type="numbering" w:customStyle="1" w:styleId="NoList511">
    <w:name w:val="No List511"/>
    <w:next w:val="NoList"/>
    <w:uiPriority w:val="99"/>
    <w:semiHidden/>
    <w:rsid w:val="001B109B"/>
  </w:style>
  <w:style w:type="numbering" w:customStyle="1" w:styleId="NoList611">
    <w:name w:val="No List611"/>
    <w:next w:val="NoList"/>
    <w:uiPriority w:val="99"/>
    <w:semiHidden/>
    <w:unhideWhenUsed/>
    <w:rsid w:val="001B109B"/>
  </w:style>
  <w:style w:type="numbering" w:customStyle="1" w:styleId="NoList711">
    <w:name w:val="No List711"/>
    <w:next w:val="NoList"/>
    <w:uiPriority w:val="99"/>
    <w:semiHidden/>
    <w:unhideWhenUsed/>
    <w:rsid w:val="001B109B"/>
  </w:style>
  <w:style w:type="numbering" w:customStyle="1" w:styleId="NoList811">
    <w:name w:val="No List811"/>
    <w:next w:val="NoList"/>
    <w:uiPriority w:val="99"/>
    <w:semiHidden/>
    <w:unhideWhenUsed/>
    <w:rsid w:val="001B109B"/>
  </w:style>
  <w:style w:type="numbering" w:customStyle="1" w:styleId="NoList911">
    <w:name w:val="No List911"/>
    <w:next w:val="NoList"/>
    <w:uiPriority w:val="99"/>
    <w:semiHidden/>
    <w:unhideWhenUsed/>
    <w:rsid w:val="001B109B"/>
  </w:style>
  <w:style w:type="numbering" w:customStyle="1" w:styleId="NoList1011">
    <w:name w:val="No List1011"/>
    <w:next w:val="NoList"/>
    <w:uiPriority w:val="99"/>
    <w:semiHidden/>
    <w:unhideWhenUsed/>
    <w:rsid w:val="001B109B"/>
  </w:style>
  <w:style w:type="numbering" w:customStyle="1" w:styleId="NoList1211">
    <w:name w:val="No List1211"/>
    <w:next w:val="NoList"/>
    <w:uiPriority w:val="99"/>
    <w:semiHidden/>
    <w:unhideWhenUsed/>
    <w:rsid w:val="001B109B"/>
  </w:style>
  <w:style w:type="numbering" w:customStyle="1" w:styleId="NoList1311">
    <w:name w:val="No List1311"/>
    <w:next w:val="NoList"/>
    <w:uiPriority w:val="99"/>
    <w:semiHidden/>
    <w:unhideWhenUsed/>
    <w:rsid w:val="001B109B"/>
  </w:style>
  <w:style w:type="numbering" w:customStyle="1" w:styleId="NoList1411">
    <w:name w:val="No List1411"/>
    <w:next w:val="NoList"/>
    <w:uiPriority w:val="99"/>
    <w:semiHidden/>
    <w:unhideWhenUsed/>
    <w:rsid w:val="001B109B"/>
  </w:style>
  <w:style w:type="numbering" w:customStyle="1" w:styleId="NoList1511">
    <w:name w:val="No List1511"/>
    <w:next w:val="NoList"/>
    <w:uiPriority w:val="99"/>
    <w:semiHidden/>
    <w:unhideWhenUsed/>
    <w:rsid w:val="001B109B"/>
  </w:style>
  <w:style w:type="numbering" w:customStyle="1" w:styleId="NoList1611">
    <w:name w:val="No List1611"/>
    <w:next w:val="NoList"/>
    <w:uiPriority w:val="99"/>
    <w:semiHidden/>
    <w:unhideWhenUsed/>
    <w:rsid w:val="001B109B"/>
  </w:style>
  <w:style w:type="numbering" w:customStyle="1" w:styleId="NoList1711">
    <w:name w:val="No List1711"/>
    <w:next w:val="NoList"/>
    <w:uiPriority w:val="99"/>
    <w:semiHidden/>
    <w:unhideWhenUsed/>
    <w:rsid w:val="001B109B"/>
  </w:style>
  <w:style w:type="numbering" w:customStyle="1" w:styleId="NoList1811">
    <w:name w:val="No List1811"/>
    <w:next w:val="NoList"/>
    <w:uiPriority w:val="99"/>
    <w:semiHidden/>
    <w:unhideWhenUsed/>
    <w:rsid w:val="001B109B"/>
  </w:style>
  <w:style w:type="numbering" w:customStyle="1" w:styleId="NoList1911">
    <w:name w:val="No List1911"/>
    <w:next w:val="NoList"/>
    <w:uiPriority w:val="99"/>
    <w:semiHidden/>
    <w:unhideWhenUsed/>
    <w:rsid w:val="001B109B"/>
  </w:style>
  <w:style w:type="numbering" w:customStyle="1" w:styleId="Numberedparagraphs11">
    <w:name w:val="Numbered paragraphs11"/>
    <w:rsid w:val="001B109B"/>
  </w:style>
  <w:style w:type="numbering" w:customStyle="1" w:styleId="NoList2011">
    <w:name w:val="No List2011"/>
    <w:next w:val="NoList"/>
    <w:uiPriority w:val="99"/>
    <w:semiHidden/>
    <w:unhideWhenUsed/>
    <w:rsid w:val="001B109B"/>
  </w:style>
  <w:style w:type="numbering" w:customStyle="1" w:styleId="NoList2131">
    <w:name w:val="No List2131"/>
    <w:next w:val="NoList"/>
    <w:uiPriority w:val="99"/>
    <w:semiHidden/>
    <w:unhideWhenUsed/>
    <w:rsid w:val="001B109B"/>
  </w:style>
  <w:style w:type="numbering" w:customStyle="1" w:styleId="NoList2211">
    <w:name w:val="No List2211"/>
    <w:next w:val="NoList"/>
    <w:uiPriority w:val="99"/>
    <w:semiHidden/>
    <w:unhideWhenUsed/>
    <w:rsid w:val="001B109B"/>
  </w:style>
  <w:style w:type="numbering" w:customStyle="1" w:styleId="NoList11011">
    <w:name w:val="No List11011"/>
    <w:next w:val="NoList"/>
    <w:uiPriority w:val="99"/>
    <w:semiHidden/>
    <w:unhideWhenUsed/>
    <w:rsid w:val="001B109B"/>
  </w:style>
  <w:style w:type="numbering" w:customStyle="1" w:styleId="NoList361">
    <w:name w:val="No List361"/>
    <w:next w:val="NoList"/>
    <w:uiPriority w:val="99"/>
    <w:semiHidden/>
    <w:unhideWhenUsed/>
    <w:rsid w:val="001B109B"/>
  </w:style>
  <w:style w:type="numbering" w:customStyle="1" w:styleId="NoList371">
    <w:name w:val="No List371"/>
    <w:next w:val="NoList"/>
    <w:uiPriority w:val="99"/>
    <w:semiHidden/>
    <w:unhideWhenUsed/>
    <w:rsid w:val="001B109B"/>
  </w:style>
  <w:style w:type="numbering" w:customStyle="1" w:styleId="NoList1181">
    <w:name w:val="No List1181"/>
    <w:next w:val="NoList"/>
    <w:uiPriority w:val="99"/>
    <w:semiHidden/>
    <w:unhideWhenUsed/>
    <w:rsid w:val="001B109B"/>
  </w:style>
  <w:style w:type="numbering" w:customStyle="1" w:styleId="NoList2141">
    <w:name w:val="No List2141"/>
    <w:next w:val="NoList"/>
    <w:semiHidden/>
    <w:unhideWhenUsed/>
    <w:rsid w:val="001B109B"/>
  </w:style>
  <w:style w:type="numbering" w:customStyle="1" w:styleId="NoList381">
    <w:name w:val="No List381"/>
    <w:next w:val="NoList"/>
    <w:uiPriority w:val="99"/>
    <w:semiHidden/>
    <w:unhideWhenUsed/>
    <w:rsid w:val="001B109B"/>
  </w:style>
  <w:style w:type="numbering" w:customStyle="1" w:styleId="NoList421">
    <w:name w:val="No List421"/>
    <w:next w:val="NoList"/>
    <w:uiPriority w:val="99"/>
    <w:semiHidden/>
    <w:unhideWhenUsed/>
    <w:rsid w:val="001B109B"/>
  </w:style>
  <w:style w:type="numbering" w:customStyle="1" w:styleId="NoList521">
    <w:name w:val="No List521"/>
    <w:next w:val="NoList"/>
    <w:uiPriority w:val="99"/>
    <w:semiHidden/>
    <w:rsid w:val="001B109B"/>
  </w:style>
  <w:style w:type="numbering" w:customStyle="1" w:styleId="NoList621">
    <w:name w:val="No List621"/>
    <w:next w:val="NoList"/>
    <w:uiPriority w:val="99"/>
    <w:semiHidden/>
    <w:unhideWhenUsed/>
    <w:rsid w:val="001B109B"/>
  </w:style>
  <w:style w:type="numbering" w:customStyle="1" w:styleId="NoList721">
    <w:name w:val="No List721"/>
    <w:next w:val="NoList"/>
    <w:uiPriority w:val="99"/>
    <w:semiHidden/>
    <w:unhideWhenUsed/>
    <w:rsid w:val="001B109B"/>
  </w:style>
  <w:style w:type="numbering" w:customStyle="1" w:styleId="NoList821">
    <w:name w:val="No List821"/>
    <w:next w:val="NoList"/>
    <w:uiPriority w:val="99"/>
    <w:semiHidden/>
    <w:unhideWhenUsed/>
    <w:rsid w:val="001B109B"/>
  </w:style>
  <w:style w:type="numbering" w:customStyle="1" w:styleId="NoList921">
    <w:name w:val="No List921"/>
    <w:next w:val="NoList"/>
    <w:uiPriority w:val="99"/>
    <w:semiHidden/>
    <w:unhideWhenUsed/>
    <w:rsid w:val="001B109B"/>
  </w:style>
  <w:style w:type="numbering" w:customStyle="1" w:styleId="NoList1021">
    <w:name w:val="No List1021"/>
    <w:next w:val="NoList"/>
    <w:uiPriority w:val="99"/>
    <w:semiHidden/>
    <w:unhideWhenUsed/>
    <w:rsid w:val="001B109B"/>
  </w:style>
  <w:style w:type="numbering" w:customStyle="1" w:styleId="NoList1191">
    <w:name w:val="No List1191"/>
    <w:next w:val="NoList"/>
    <w:uiPriority w:val="99"/>
    <w:semiHidden/>
    <w:rsid w:val="001B109B"/>
  </w:style>
  <w:style w:type="numbering" w:customStyle="1" w:styleId="NoList1221">
    <w:name w:val="No List1221"/>
    <w:next w:val="NoList"/>
    <w:uiPriority w:val="99"/>
    <w:semiHidden/>
    <w:unhideWhenUsed/>
    <w:rsid w:val="001B109B"/>
  </w:style>
  <w:style w:type="numbering" w:customStyle="1" w:styleId="NoList1321">
    <w:name w:val="No List1321"/>
    <w:next w:val="NoList"/>
    <w:uiPriority w:val="99"/>
    <w:semiHidden/>
    <w:unhideWhenUsed/>
    <w:rsid w:val="001B109B"/>
  </w:style>
  <w:style w:type="numbering" w:customStyle="1" w:styleId="NoList1421">
    <w:name w:val="No List1421"/>
    <w:next w:val="NoList"/>
    <w:uiPriority w:val="99"/>
    <w:semiHidden/>
    <w:unhideWhenUsed/>
    <w:rsid w:val="001B109B"/>
  </w:style>
  <w:style w:type="numbering" w:customStyle="1" w:styleId="NoList1521">
    <w:name w:val="No List1521"/>
    <w:next w:val="NoList"/>
    <w:uiPriority w:val="99"/>
    <w:semiHidden/>
    <w:unhideWhenUsed/>
    <w:rsid w:val="001B109B"/>
  </w:style>
  <w:style w:type="numbering" w:customStyle="1" w:styleId="NoList1621">
    <w:name w:val="No List1621"/>
    <w:next w:val="NoList"/>
    <w:uiPriority w:val="99"/>
    <w:semiHidden/>
    <w:unhideWhenUsed/>
    <w:rsid w:val="001B109B"/>
  </w:style>
  <w:style w:type="numbering" w:customStyle="1" w:styleId="NoList1721">
    <w:name w:val="No List1721"/>
    <w:next w:val="NoList"/>
    <w:uiPriority w:val="99"/>
    <w:semiHidden/>
    <w:unhideWhenUsed/>
    <w:rsid w:val="001B109B"/>
  </w:style>
  <w:style w:type="numbering" w:customStyle="1" w:styleId="NoList1821">
    <w:name w:val="No List1821"/>
    <w:next w:val="NoList"/>
    <w:uiPriority w:val="99"/>
    <w:semiHidden/>
    <w:unhideWhenUsed/>
    <w:rsid w:val="001B109B"/>
  </w:style>
  <w:style w:type="numbering" w:customStyle="1" w:styleId="NoList391">
    <w:name w:val="No List391"/>
    <w:next w:val="NoList"/>
    <w:uiPriority w:val="99"/>
    <w:semiHidden/>
    <w:unhideWhenUsed/>
    <w:rsid w:val="001B109B"/>
  </w:style>
  <w:style w:type="table" w:customStyle="1" w:styleId="TableGrid1201">
    <w:name w:val="Table Grid1201"/>
    <w:basedOn w:val="TableNormal"/>
    <w:next w:val="TableGrid"/>
    <w:uiPriority w:val="39"/>
    <w:rsid w:val="001B10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1B10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1">
    <w:name w:val="No List401"/>
    <w:next w:val="NoList"/>
    <w:uiPriority w:val="99"/>
    <w:semiHidden/>
    <w:unhideWhenUsed/>
    <w:rsid w:val="001B109B"/>
  </w:style>
  <w:style w:type="numbering" w:customStyle="1" w:styleId="NoList1201">
    <w:name w:val="No List1201"/>
    <w:next w:val="NoList"/>
    <w:uiPriority w:val="99"/>
    <w:semiHidden/>
    <w:unhideWhenUsed/>
    <w:rsid w:val="001B109B"/>
  </w:style>
  <w:style w:type="table" w:customStyle="1" w:styleId="TableGrid531">
    <w:name w:val="Table Grid531"/>
    <w:basedOn w:val="TableNormal"/>
    <w:next w:val="TableGrid"/>
    <w:uiPriority w:val="39"/>
    <w:rsid w:val="001B109B"/>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uiPriority w:val="99"/>
    <w:semiHidden/>
    <w:unhideWhenUsed/>
    <w:rsid w:val="001B109B"/>
  </w:style>
  <w:style w:type="table" w:customStyle="1" w:styleId="TableGrid2161">
    <w:name w:val="Table Grid2161"/>
    <w:basedOn w:val="TableNormal"/>
    <w:next w:val="TableGrid"/>
    <w:uiPriority w:val="59"/>
    <w:rsid w:val="001B109B"/>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1B109B"/>
  </w:style>
  <w:style w:type="numbering" w:customStyle="1" w:styleId="Aucuneliste121">
    <w:name w:val="Aucune liste121"/>
    <w:next w:val="NoList"/>
    <w:uiPriority w:val="99"/>
    <w:semiHidden/>
    <w:unhideWhenUsed/>
    <w:rsid w:val="001B109B"/>
  </w:style>
  <w:style w:type="table" w:customStyle="1" w:styleId="TableGrid2171">
    <w:name w:val="Table Grid2171"/>
    <w:basedOn w:val="TableNormal"/>
    <w:next w:val="TableGrid"/>
    <w:uiPriority w:val="39"/>
    <w:rsid w:val="001B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1B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1B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953C68"/>
    <w:rPr>
      <w:i/>
      <w:iCs/>
      <w:color w:val="365F91" w:themeColor="accent1" w:themeShade="BF"/>
    </w:rPr>
  </w:style>
  <w:style w:type="paragraph" w:styleId="IntenseQuote">
    <w:name w:val="Intense Quote"/>
    <w:basedOn w:val="Normal"/>
    <w:next w:val="Normal"/>
    <w:link w:val="IntenseQuoteChar"/>
    <w:uiPriority w:val="30"/>
    <w:qFormat/>
    <w:rsid w:val="00953C68"/>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noProof w:val="0"/>
      <w:color w:val="365F91" w:themeColor="accent1" w:themeShade="BF"/>
      <w:kern w:val="2"/>
      <w:sz w:val="22"/>
      <w:szCs w:val="22"/>
      <w:lang w:val="en-AU"/>
    </w:rPr>
  </w:style>
  <w:style w:type="character" w:customStyle="1" w:styleId="IntenseQuoteChar">
    <w:name w:val="Intense Quote Char"/>
    <w:basedOn w:val="DefaultParagraphFont"/>
    <w:link w:val="IntenseQuote"/>
    <w:uiPriority w:val="30"/>
    <w:rsid w:val="00953C68"/>
    <w:rPr>
      <w:rFonts w:asciiTheme="minorHAnsi" w:eastAsiaTheme="minorHAnsi" w:hAnsiTheme="minorHAnsi" w:cstheme="minorBidi"/>
      <w:i/>
      <w:iCs/>
      <w:color w:val="365F91" w:themeColor="accent1" w:themeShade="BF"/>
      <w:kern w:val="2"/>
      <w:sz w:val="22"/>
      <w:szCs w:val="22"/>
      <w:lang w:val="en-AU" w:eastAsia="en-US"/>
    </w:rPr>
  </w:style>
  <w:style w:type="character" w:styleId="IntenseReference">
    <w:name w:val="Intense Reference"/>
    <w:basedOn w:val="DefaultParagraphFont"/>
    <w:uiPriority w:val="32"/>
    <w:qFormat/>
    <w:rsid w:val="00953C68"/>
    <w:rPr>
      <w:b/>
      <w:bCs/>
      <w:smallCaps/>
      <w:color w:val="365F91" w:themeColor="accent1" w:themeShade="BF"/>
      <w:spacing w:val="5"/>
    </w:rPr>
  </w:style>
  <w:style w:type="paragraph" w:customStyle="1" w:styleId="Tabletext4">
    <w:name w:val="Tabletext"/>
    <w:aliases w:val="tt"/>
    <w:basedOn w:val="Normal"/>
    <w:rsid w:val="00953C68"/>
    <w:pPr>
      <w:tabs>
        <w:tab w:val="clear" w:pos="567"/>
        <w:tab w:val="clear" w:pos="1276"/>
        <w:tab w:val="clear" w:pos="1843"/>
        <w:tab w:val="clear" w:pos="5387"/>
        <w:tab w:val="clear" w:pos="5954"/>
      </w:tabs>
      <w:overflowPunct/>
      <w:autoSpaceDE/>
      <w:autoSpaceDN/>
      <w:adjustRightInd/>
      <w:spacing w:before="60" w:line="240" w:lineRule="atLeast"/>
      <w:jc w:val="left"/>
      <w:textAlignment w:val="auto"/>
    </w:pPr>
    <w:rPr>
      <w:rFonts w:ascii="Times New Roman" w:hAnsi="Times New Roman"/>
      <w:noProof w:val="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roa/index.html" TargetMode="External"/><Relationship Id="rId18" Type="http://schemas.openxmlformats.org/officeDocument/2006/relationships/hyperlink" Target="http://handle.itu.int/11.1002/1000/16761" TargetMode="External"/><Relationship Id="rId26" Type="http://schemas.openxmlformats.org/officeDocument/2006/relationships/hyperlink" Target="http://handle.itu.int/11.1002/1000/16769" TargetMode="External"/><Relationship Id="rId39" Type="http://schemas.openxmlformats.org/officeDocument/2006/relationships/hyperlink" Target="http://www.mca.org.mt" TargetMode="External"/><Relationship Id="rId21" Type="http://schemas.openxmlformats.org/officeDocument/2006/relationships/hyperlink" Target="http://handle.itu.int/11.1002/1000/16764" TargetMode="External"/><Relationship Id="rId34" Type="http://schemas.openxmlformats.org/officeDocument/2006/relationships/hyperlink" Target="http://handle.itu.int/11.1002/1000/16777" TargetMode="External"/><Relationship Id="rId42"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andle.itu.int/11.1002/1000/16759" TargetMode="External"/><Relationship Id="rId29" Type="http://schemas.openxmlformats.org/officeDocument/2006/relationships/hyperlink" Target="http://handle.itu.int/11.1002/1000/167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handle.itu.int/11.1002/1000/16767" TargetMode="External"/><Relationship Id="rId32" Type="http://schemas.openxmlformats.org/officeDocument/2006/relationships/hyperlink" Target="http://handle.itu.int/11.1002/1000/16775" TargetMode="External"/><Relationship Id="rId37" Type="http://schemas.openxmlformats.org/officeDocument/2006/relationships/hyperlink" Target="http://handle.itu.int/11.1002/1000/16780" TargetMode="External"/><Relationship Id="rId40" Type="http://schemas.openxmlformats.org/officeDocument/2006/relationships/hyperlink" Target="mailto:tsbtson@itu/.int"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andle.itu.int/11.1002/1000/16786" TargetMode="External"/><Relationship Id="rId23" Type="http://schemas.openxmlformats.org/officeDocument/2006/relationships/hyperlink" Target="http://handle.itu.int/11.1002/1000/16766" TargetMode="External"/><Relationship Id="rId28" Type="http://schemas.openxmlformats.org/officeDocument/2006/relationships/hyperlink" Target="http://handle.itu.int/11.1002/1000/16781" TargetMode="External"/><Relationship Id="rId36" Type="http://schemas.openxmlformats.org/officeDocument/2006/relationships/hyperlink" Target="http://handle.itu.int/11.1002/1000/16779" TargetMode="External"/><Relationship Id="rId10" Type="http://schemas.openxmlformats.org/officeDocument/2006/relationships/footer" Target="footer1.xml"/><Relationship Id="rId19" Type="http://schemas.openxmlformats.org/officeDocument/2006/relationships/hyperlink" Target="http://handle.itu.int/11.1002/1000/16762" TargetMode="External"/><Relationship Id="rId31" Type="http://schemas.openxmlformats.org/officeDocument/2006/relationships/hyperlink" Target="http://handle.itu.int/11.1002/1000/16774"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tu.int/dms_pubaap/01/T0101001834.htm" TargetMode="External"/><Relationship Id="rId22" Type="http://schemas.openxmlformats.org/officeDocument/2006/relationships/hyperlink" Target="http://handle.itu.int/11.1002/1000/16765" TargetMode="External"/><Relationship Id="rId27" Type="http://schemas.openxmlformats.org/officeDocument/2006/relationships/hyperlink" Target="http://handle.itu.int/11.1002/1000/16771" TargetMode="External"/><Relationship Id="rId30" Type="http://schemas.openxmlformats.org/officeDocument/2006/relationships/hyperlink" Target="http://handle.itu.int/11.1002/1000/16773" TargetMode="External"/><Relationship Id="rId35" Type="http://schemas.openxmlformats.org/officeDocument/2006/relationships/hyperlink" Target="http://handle.itu.int/11.1002/1000/16778" TargetMode="External"/><Relationship Id="rId43" Type="http://schemas.openxmlformats.org/officeDocument/2006/relationships/footer" Target="footer6.xml"/><Relationship Id="rId8" Type="http://schemas.openxmlformats.org/officeDocument/2006/relationships/hyperlink" Target="mailto:brmail@itu.int"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handle.itu.int/11.1002/1000/16760" TargetMode="External"/><Relationship Id="rId25" Type="http://schemas.openxmlformats.org/officeDocument/2006/relationships/hyperlink" Target="http://handle.itu.int/11.1002/1000/16768" TargetMode="External"/><Relationship Id="rId33" Type="http://schemas.openxmlformats.org/officeDocument/2006/relationships/hyperlink" Target="http://handle.itu.int/11.1002/1000/16776" TargetMode="External"/><Relationship Id="rId38" Type="http://schemas.openxmlformats.org/officeDocument/2006/relationships/hyperlink" Target="https://www.mca.org.mt/regulatory/numbering/numbering-plans" TargetMode="External"/><Relationship Id="rId20" Type="http://schemas.openxmlformats.org/officeDocument/2006/relationships/hyperlink" Target="http://handle.itu.int/11.1002/1000/16763" TargetMode="External"/><Relationship Id="rId41"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2267</Words>
  <Characters>15918</Characters>
  <Application>Microsoft Office Word</Application>
  <DocSecurity>0</DocSecurity>
  <Lines>758</Lines>
  <Paragraphs>519</Paragraphs>
  <ScaleCrop>false</ScaleCrop>
  <HeadingPairs>
    <vt:vector size="2" baseType="variant">
      <vt:variant>
        <vt:lpstr>Title</vt:lpstr>
      </vt:variant>
      <vt:variant>
        <vt:i4>1</vt:i4>
      </vt:variant>
    </vt:vector>
  </HeadingPairs>
  <TitlesOfParts>
    <vt:vector size="1" baseType="lpstr">
      <vt:lpstr>OB 1339</vt:lpstr>
    </vt:vector>
  </TitlesOfParts>
  <Company>ITU</Company>
  <LinksUpToDate>false</LinksUpToDate>
  <CharactersWithSpaces>17666</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1339</dc:title>
  <dc:subject/>
  <dc:creator>ITU</dc:creator>
  <cp:keywords/>
  <dc:description/>
  <cp:lastModifiedBy>Gachet, Christelle</cp:lastModifiedBy>
  <cp:revision>11</cp:revision>
  <cp:lastPrinted>2026-04-28T06:36:00Z</cp:lastPrinted>
  <dcterms:created xsi:type="dcterms:W3CDTF">2026-04-27T09:05:00Z</dcterms:created>
  <dcterms:modified xsi:type="dcterms:W3CDTF">2026-04-28T06:37:00Z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