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062"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693"/>
      </w:tblGrid>
      <w:tr w:rsidR="0086755C" w:rsidRPr="00144911" w14:paraId="0190B6C1" w14:textId="77777777" w:rsidTr="009F6D3C">
        <w:tc>
          <w:tcPr>
            <w:tcW w:w="9062"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9F6D3C">
        <w:tc>
          <w:tcPr>
            <w:tcW w:w="1507" w:type="dxa"/>
            <w:tcBorders>
              <w:top w:val="nil"/>
              <w:left w:val="single" w:sz="8" w:space="0" w:color="333333"/>
              <w:bottom w:val="nil"/>
            </w:tcBorders>
            <w:shd w:val="clear" w:color="auto" w:fill="4C4C4C"/>
            <w:vAlign w:val="center"/>
          </w:tcPr>
          <w:p w14:paraId="27BFB0A1" w14:textId="31A7893D"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004371C4" w:rsidRPr="004371C4">
              <w:rPr>
                <w:rStyle w:val="Foot"/>
                <w:rFonts w:ascii="Arial" w:hAnsi="Arial" w:cs="Arial"/>
                <w:b/>
                <w:bCs/>
                <w:color w:val="FFFFFF" w:themeColor="background1"/>
                <w:sz w:val="28"/>
                <w:szCs w:val="28"/>
                <w:lang w:val="fr-FR"/>
              </w:rPr>
              <w:t>133</w:t>
            </w:r>
            <w:r w:rsidR="00DB08FF">
              <w:rPr>
                <w:rStyle w:val="Foot"/>
                <w:rFonts w:ascii="Arial" w:hAnsi="Arial" w:cs="Arial"/>
                <w:b/>
                <w:bCs/>
                <w:color w:val="FFFFFF" w:themeColor="background1"/>
                <w:sz w:val="28"/>
                <w:szCs w:val="28"/>
                <w:lang w:val="fr-FR"/>
              </w:rPr>
              <w:t>9</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7E34A5F5" w:rsidR="00BE4789" w:rsidRPr="00144911" w:rsidRDefault="004B53AD" w:rsidP="00BE4789">
            <w:pPr>
              <w:jc w:val="left"/>
              <w:rPr>
                <w:color w:val="FFFFFF" w:themeColor="background1"/>
              </w:rPr>
            </w:pPr>
            <w:r w:rsidRPr="004B53AD">
              <w:rPr>
                <w:color w:val="FFFFFF" w:themeColor="background1"/>
              </w:rPr>
              <w:t>1.</w:t>
            </w:r>
            <w:r w:rsidR="00DB08FF">
              <w:rPr>
                <w:color w:val="FFFFFF" w:themeColor="background1"/>
              </w:rPr>
              <w:t xml:space="preserve"> V</w:t>
            </w:r>
            <w:r w:rsidR="00DB08FF" w:rsidRPr="004B53AD">
              <w:rPr>
                <w:color w:val="FFFFFF" w:themeColor="background1"/>
              </w:rPr>
              <w:t xml:space="preserve"> </w:t>
            </w:r>
            <w:r w:rsidRPr="004B53AD">
              <w:rPr>
                <w:color w:val="FFFFFF" w:themeColor="background1"/>
              </w:rPr>
              <w:t>.2026</w:t>
            </w:r>
          </w:p>
        </w:tc>
        <w:tc>
          <w:tcPr>
            <w:tcW w:w="6078" w:type="dxa"/>
            <w:gridSpan w:val="2"/>
            <w:tcBorders>
              <w:top w:val="nil"/>
              <w:bottom w:val="nil"/>
              <w:right w:val="single" w:sz="8" w:space="0" w:color="333333"/>
            </w:tcBorders>
            <w:shd w:val="clear" w:color="auto" w:fill="A6A6A6"/>
            <w:vAlign w:val="center"/>
          </w:tcPr>
          <w:p w14:paraId="7B6C5FD9" w14:textId="22776DD6"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4371C4">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DB08FF">
              <w:rPr>
                <w:rFonts w:asciiTheme="minorHAnsi" w:eastAsiaTheme="minorEastAsia" w:hAnsiTheme="minorHAnsi"/>
                <w:color w:val="FFFFFF" w:themeColor="background1"/>
                <w:lang w:eastAsia="zh-CN"/>
              </w:rPr>
              <w:t>4</w:t>
            </w:r>
            <w:r w:rsidR="001E342A" w:rsidRPr="001E342A">
              <w:rPr>
                <w:rFonts w:asciiTheme="minorHAnsi" w:eastAsiaTheme="minorEastAsia" w:hAnsiTheme="minorHAnsi" w:hint="eastAsia"/>
                <w:color w:val="FFFFFF" w:themeColor="background1"/>
                <w:lang w:eastAsia="zh-CN"/>
              </w:rPr>
              <w:t>月</w:t>
            </w:r>
            <w:r w:rsidR="004B53AD">
              <w:rPr>
                <w:rFonts w:asciiTheme="minorHAnsi" w:eastAsiaTheme="minorEastAsia" w:hAnsiTheme="minorHAnsi" w:hint="eastAsia"/>
                <w:color w:val="FFFFFF" w:themeColor="background1"/>
                <w:lang w:eastAsia="zh-CN"/>
              </w:rPr>
              <w:t>1</w:t>
            </w:r>
            <w:r w:rsidR="00DB08FF">
              <w:rPr>
                <w:rFonts w:asciiTheme="minorHAnsi" w:eastAsiaTheme="minorEastAsia" w:hAnsiTheme="minorHAnsi"/>
                <w:color w:val="FFFFFF" w:themeColor="background1"/>
                <w:lang w:eastAsia="zh-CN"/>
              </w:rPr>
              <w:t>5</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A21D36">
              <w:rPr>
                <w:color w:val="FFFFFF"/>
                <w:spacing w:val="-4"/>
              </w:rPr>
              <w:t>2312</w:t>
            </w:r>
            <w:r w:rsidR="004371C4" w:rsidRPr="004371C4">
              <w:rPr>
                <w:color w:val="FFFFFF"/>
                <w:spacing w:val="-4"/>
              </w:rPr>
              <w:t>-</w:t>
            </w:r>
            <w:r w:rsidR="00A21D36">
              <w:rPr>
                <w:color w:val="FFFFFF"/>
                <w:spacing w:val="-4"/>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9F6D3C">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693"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A21D36">
          <w:headerReference w:type="even" r:id="rId8"/>
          <w:headerReference w:type="default" r:id="rId9"/>
          <w:footerReference w:type="even" r:id="rId10"/>
          <w:footerReference w:type="default" r:id="rId11"/>
          <w:headerReference w:type="first" r:id="rId12"/>
          <w:footerReference w:type="first" r:id="rId13"/>
          <w:type w:val="continuous"/>
          <w:pgSz w:w="11901" w:h="16840" w:code="9"/>
          <w:pgMar w:top="1134" w:right="1418" w:bottom="1701" w:left="1418" w:header="720" w:footer="720" w:gutter="0"/>
          <w:cols w:space="720"/>
          <w:titlePg/>
          <w:docGrid w:linePitch="272"/>
        </w:sectPr>
      </w:pPr>
    </w:p>
    <w:p w14:paraId="39032E76" w14:textId="6F443C35" w:rsidR="008149B6" w:rsidRPr="00E43D08" w:rsidRDefault="00ED7F7A" w:rsidP="00635EA5">
      <w:pPr>
        <w:pStyle w:val="Heading1"/>
        <w:jc w:val="center"/>
        <w:rPr>
          <w:rFonts w:eastAsia="SimSun"/>
          <w:lang w:eastAsia="zh-CN"/>
        </w:rPr>
      </w:pPr>
      <w:r w:rsidRPr="00E43D08">
        <w:rPr>
          <w:rFonts w:eastAsia="SimSun" w:hint="eastAsia"/>
          <w:lang w:eastAsia="zh-CN"/>
        </w:rPr>
        <w:t>目录</w:t>
      </w:r>
    </w:p>
    <w:p w14:paraId="71ABCF09" w14:textId="2E5C4F7E" w:rsidR="009933E5" w:rsidRPr="00144911" w:rsidRDefault="00ED7F7A" w:rsidP="009F6D3C">
      <w:pPr>
        <w:tabs>
          <w:tab w:val="clear" w:pos="567"/>
          <w:tab w:val="clear" w:pos="1276"/>
          <w:tab w:val="clear" w:pos="1843"/>
          <w:tab w:val="clear" w:pos="5387"/>
          <w:tab w:val="clear" w:pos="5954"/>
          <w:tab w:val="left" w:leader="dot" w:pos="8364"/>
        </w:tabs>
        <w:spacing w:before="240" w:after="40"/>
        <w:ind w:right="419"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7DB9B8E2"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D823AE">
        <w:rPr>
          <w:rFonts w:eastAsia="SimSun" w:cs="Calibri" w:hint="eastAsia"/>
          <w:lang w:eastAsia="zh-CN"/>
        </w:rPr>
        <w:t>国际电联《操作公报》后附的清单</w:t>
      </w:r>
      <w:r w:rsidRPr="00D823AE">
        <w:rPr>
          <w:rFonts w:eastAsia="SimSun" w:cs="Calibri" w:hint="eastAsia"/>
          <w:lang w:val="en-GB" w:eastAsia="zh-CN"/>
        </w:rPr>
        <w:t>：</w:t>
      </w:r>
      <w:r w:rsidRPr="00D823AE">
        <w:rPr>
          <w:rFonts w:ascii="STKaiti" w:eastAsia="STKaiti" w:hAnsi="STKaiti" w:cs="Calibri" w:hint="eastAsia"/>
          <w:lang w:val="en-GB" w:eastAsia="zh-CN"/>
        </w:rPr>
        <w:t>电信标准化局的说明</w:t>
      </w:r>
      <w:r w:rsidRPr="00D823AE">
        <w:rPr>
          <w:rFonts w:eastAsia="SimSun" w:cs="Calibri"/>
          <w:webHidden/>
          <w:lang w:eastAsia="zh-CN"/>
        </w:rPr>
        <w:tab/>
      </w:r>
      <w:r w:rsidRPr="00D823AE">
        <w:rPr>
          <w:rFonts w:eastAsia="SimSun" w:cs="Calibri"/>
          <w:webHidden/>
          <w:lang w:eastAsia="zh-CN"/>
        </w:rPr>
        <w:tab/>
        <w:t>3</w:t>
      </w:r>
    </w:p>
    <w:p w14:paraId="58F6B2DB"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webHidden/>
          <w:lang w:eastAsia="zh-CN"/>
        </w:rPr>
      </w:pPr>
      <w:r w:rsidRPr="00D823AE">
        <w:rPr>
          <w:rFonts w:eastAsia="SimSun" w:cs="Calibri" w:hint="eastAsia"/>
          <w:lang w:eastAsia="zh-CN"/>
        </w:rPr>
        <w:t>批准和删除</w:t>
      </w:r>
      <w:r w:rsidRPr="00D823AE">
        <w:rPr>
          <w:rFonts w:eastAsia="SimSun" w:cs="Calibri" w:hint="eastAsia"/>
          <w:lang w:eastAsia="zh-CN"/>
        </w:rPr>
        <w:t>I</w:t>
      </w:r>
      <w:r w:rsidRPr="00D823AE">
        <w:rPr>
          <w:rFonts w:eastAsia="SimSun" w:cs="Calibri"/>
          <w:lang w:eastAsia="zh-CN"/>
        </w:rPr>
        <w:t>TU-T</w:t>
      </w:r>
      <w:r w:rsidRPr="00D823AE">
        <w:rPr>
          <w:rFonts w:eastAsia="SimSun" w:cs="Calibri" w:hint="eastAsia"/>
          <w:lang w:eastAsia="zh-CN"/>
        </w:rPr>
        <w:t>建议书</w:t>
      </w:r>
      <w:r w:rsidRPr="00D823AE">
        <w:rPr>
          <w:rFonts w:eastAsia="SimSun" w:cs="Calibri"/>
          <w:webHidden/>
          <w:lang w:eastAsia="zh-CN"/>
        </w:rPr>
        <w:tab/>
      </w:r>
      <w:r w:rsidRPr="00D823AE">
        <w:rPr>
          <w:rFonts w:eastAsia="SimSun" w:cs="Calibri"/>
          <w:webHidden/>
          <w:lang w:eastAsia="zh-CN"/>
        </w:rPr>
        <w:tab/>
        <w:t>4</w:t>
      </w:r>
    </w:p>
    <w:p w14:paraId="0B386609"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284" w:right="567" w:hanging="284"/>
        <w:jc w:val="left"/>
        <w:rPr>
          <w:rFonts w:ascii="SimSun" w:eastAsia="SimSun" w:hAnsi="SimSun" w:cs="SimSun"/>
          <w:szCs w:val="32"/>
          <w:lang w:val="fr-CH" w:eastAsia="zh-CN"/>
        </w:rPr>
      </w:pPr>
      <w:r w:rsidRPr="00D823AE">
        <w:rPr>
          <w:rFonts w:ascii="SimSun" w:eastAsia="SimSun" w:hAnsi="SimSun" w:cs="SimSun" w:hint="eastAsia"/>
          <w:szCs w:val="32"/>
          <w:lang w:val="fr-CH" w:eastAsia="zh-CN"/>
        </w:rPr>
        <w:t>电话业务：</w:t>
      </w:r>
    </w:p>
    <w:p w14:paraId="0DAF1F05" w14:textId="64B75117" w:rsidR="00D823AE" w:rsidRPr="00D823AE" w:rsidRDefault="00D823AE" w:rsidP="00D823AE">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fr-CH" w:eastAsia="zh-CN"/>
        </w:rPr>
      </w:pPr>
      <w:r w:rsidRPr="00D823AE">
        <w:rPr>
          <w:rFonts w:ascii="SimSun" w:eastAsia="SimSun" w:hAnsi="SimSun" w:cs="SimSun" w:hint="eastAsia"/>
          <w:szCs w:val="32"/>
          <w:lang w:val="fr-CH" w:eastAsia="zh-CN"/>
        </w:rPr>
        <w:t>阿森松</w:t>
      </w:r>
      <w:r w:rsidR="005C0C92" w:rsidRPr="00D823AE">
        <w:rPr>
          <w:rFonts w:eastAsia="SimSun" w:cs="Calibri" w:hint="eastAsia"/>
          <w:lang w:val="fr-CH" w:eastAsia="zh-CN"/>
        </w:rPr>
        <w:t>（</w:t>
      </w:r>
      <w:r w:rsidRPr="00D823AE">
        <w:rPr>
          <w:rFonts w:ascii="STKaiti" w:eastAsia="STKaiti" w:hAnsi="STKaiti" w:cs="Calibri"/>
          <w:szCs w:val="32"/>
          <w:lang w:val="de-CH" w:eastAsia="zh-CN"/>
        </w:rPr>
        <w:t>阿森松岛政府</w:t>
      </w:r>
      <w:r w:rsidRPr="00D823AE">
        <w:rPr>
          <w:rFonts w:ascii="SimSun" w:eastAsia="SimSun" w:hAnsi="SimSun" w:cs="SimSun" w:hint="eastAsia"/>
          <w:bCs/>
          <w:lang w:val="fr-CH" w:eastAsia="zh-CN"/>
        </w:rPr>
        <w:t>，</w:t>
      </w:r>
      <w:r w:rsidRPr="00D823AE">
        <w:rPr>
          <w:rFonts w:eastAsia="SimSun" w:cs="Calibri"/>
          <w:szCs w:val="32"/>
          <w:lang w:val="de-CH" w:eastAsia="zh-CN"/>
        </w:rPr>
        <w:t>乔治敦</w:t>
      </w:r>
      <w:r w:rsidRPr="00D823AE">
        <w:rPr>
          <w:rFonts w:ascii="SimSun" w:eastAsia="SimSun" w:hAnsi="SimSun" w:cs="SimSun" w:hint="eastAsia"/>
          <w:bCs/>
          <w:szCs w:val="32"/>
          <w:lang w:val="fr-CH" w:eastAsia="zh-CN"/>
        </w:rPr>
        <w:t>）</w:t>
      </w:r>
      <w:r w:rsidRPr="00D823AE">
        <w:rPr>
          <w:bCs/>
          <w:szCs w:val="32"/>
          <w:lang w:val="fr-CH" w:eastAsia="zh-CN"/>
        </w:rPr>
        <w:tab/>
      </w:r>
      <w:r w:rsidRPr="00D823AE">
        <w:rPr>
          <w:bCs/>
          <w:szCs w:val="32"/>
          <w:lang w:val="fr-CH" w:eastAsia="zh-CN"/>
        </w:rPr>
        <w:tab/>
      </w:r>
      <w:r w:rsidRPr="00D823AE">
        <w:rPr>
          <w:rFonts w:eastAsia="DengXian" w:hint="eastAsia"/>
          <w:bCs/>
          <w:szCs w:val="32"/>
          <w:lang w:val="fr-CH" w:eastAsia="zh-CN"/>
        </w:rPr>
        <w:t>5</w:t>
      </w:r>
    </w:p>
    <w:p w14:paraId="1245BBB1" w14:textId="7A9888E7" w:rsidR="00D823AE" w:rsidRPr="00D823AE" w:rsidRDefault="00D823AE" w:rsidP="00D823AE">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fr-CH" w:eastAsia="zh-CN"/>
        </w:rPr>
      </w:pPr>
      <w:r w:rsidRPr="00D823AE">
        <w:rPr>
          <w:rFonts w:ascii="SimSun" w:eastAsia="SimSun" w:hAnsi="SimSun" w:cs="SimSun" w:hint="eastAsia"/>
          <w:szCs w:val="32"/>
          <w:lang w:val="fr-CH" w:eastAsia="zh-CN"/>
        </w:rPr>
        <w:t>马耳他</w:t>
      </w:r>
      <w:r w:rsidR="005C0C92" w:rsidRPr="00D823AE">
        <w:rPr>
          <w:rFonts w:eastAsia="SimSun" w:cs="Calibri" w:hint="eastAsia"/>
          <w:lang w:val="fr-CH" w:eastAsia="zh-CN"/>
        </w:rPr>
        <w:t>（</w:t>
      </w:r>
      <w:r w:rsidRPr="00D823AE">
        <w:rPr>
          <w:rFonts w:ascii="STKaiti" w:eastAsia="STKaiti" w:hAnsi="STKaiti" w:cs="Aptos"/>
          <w:szCs w:val="32"/>
          <w:lang w:val="fr-FR" w:eastAsia="zh-CN"/>
        </w:rPr>
        <w:t>马耳他通信管理局</w:t>
      </w:r>
      <w:r w:rsidR="005C0C92" w:rsidRPr="00D823AE">
        <w:rPr>
          <w:rFonts w:eastAsia="SimSun" w:cs="Calibri" w:hint="eastAsia"/>
          <w:lang w:val="fr-CH" w:eastAsia="zh-CN"/>
        </w:rPr>
        <w:t>（</w:t>
      </w:r>
      <w:r w:rsidR="00D40695" w:rsidRPr="00D40695">
        <w:rPr>
          <w:rFonts w:eastAsia="DengXian" w:cs="Arial"/>
          <w:szCs w:val="32"/>
          <w:lang w:val="fr-FR" w:eastAsia="zh-CN"/>
        </w:rPr>
        <w:t>M</w:t>
      </w:r>
      <w:r w:rsidR="00D40695" w:rsidRPr="00D40695">
        <w:rPr>
          <w:rFonts w:cs="Arial"/>
          <w:iCs/>
          <w:lang w:val="en-GB" w:eastAsia="zh-CN"/>
        </w:rPr>
        <w:t>CA</w:t>
      </w:r>
      <w:r w:rsidR="005C0C92">
        <w:rPr>
          <w:rFonts w:ascii="SimSun" w:eastAsia="SimSun" w:hAnsi="SimSun" w:cs="SimSun" w:hint="eastAsia"/>
          <w:iCs/>
          <w:lang w:val="en-GB" w:eastAsia="zh-CN"/>
        </w:rPr>
        <w:t>）</w:t>
      </w:r>
      <w:r w:rsidRPr="00D823AE">
        <w:rPr>
          <w:rFonts w:ascii="SimSun" w:eastAsia="SimSun" w:hAnsi="SimSun" w:cs="SimSun" w:hint="eastAsia"/>
          <w:bCs/>
          <w:lang w:val="fr-CH" w:eastAsia="zh-CN"/>
        </w:rPr>
        <w:t>，</w:t>
      </w:r>
      <w:r w:rsidRPr="00D823AE">
        <w:rPr>
          <w:rFonts w:ascii="SimSun" w:eastAsia="SimSun" w:hAnsi="SimSun" w:cs="SimSun" w:hint="eastAsia"/>
          <w:szCs w:val="32"/>
          <w:lang w:val="fr-CH" w:eastAsia="zh-CN"/>
        </w:rPr>
        <w:t>佛罗里亚纳</w:t>
      </w:r>
      <w:r w:rsidRPr="00D823AE">
        <w:rPr>
          <w:rFonts w:ascii="SimSun" w:eastAsia="SimSun" w:hAnsi="SimSun" w:cs="SimSun" w:hint="eastAsia"/>
          <w:bCs/>
          <w:szCs w:val="32"/>
          <w:lang w:val="fr-CH" w:eastAsia="zh-CN"/>
        </w:rPr>
        <w:t>）</w:t>
      </w:r>
      <w:r w:rsidRPr="00D823AE">
        <w:rPr>
          <w:bCs/>
          <w:szCs w:val="32"/>
          <w:lang w:val="fr-CH" w:eastAsia="zh-CN"/>
        </w:rPr>
        <w:tab/>
      </w:r>
      <w:r w:rsidRPr="00D823AE">
        <w:rPr>
          <w:bCs/>
          <w:szCs w:val="32"/>
          <w:lang w:val="fr-CH" w:eastAsia="zh-CN"/>
        </w:rPr>
        <w:tab/>
      </w:r>
      <w:r w:rsidRPr="00D823AE">
        <w:rPr>
          <w:rFonts w:eastAsia="DengXian" w:hint="eastAsia"/>
          <w:bCs/>
          <w:szCs w:val="32"/>
          <w:lang w:val="fr-CH" w:eastAsia="zh-CN"/>
        </w:rPr>
        <w:t>6</w:t>
      </w:r>
    </w:p>
    <w:p w14:paraId="183E239C" w14:textId="263C64F3" w:rsidR="00D823AE" w:rsidRPr="00D823AE" w:rsidRDefault="00D823AE" w:rsidP="00D823AE">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fr-CH" w:eastAsia="zh-CN"/>
        </w:rPr>
      </w:pPr>
      <w:r w:rsidRPr="00D823AE">
        <w:rPr>
          <w:rFonts w:ascii="SimSun" w:eastAsia="SimSun" w:hAnsi="SimSun" w:cs="SimSun" w:hint="eastAsia"/>
          <w:szCs w:val="32"/>
          <w:lang w:val="fr-CH" w:eastAsia="zh-CN"/>
        </w:rPr>
        <w:t>圣赫勒拿岛和和</w:t>
      </w:r>
      <w:r w:rsidRPr="00D823AE">
        <w:rPr>
          <w:rFonts w:asciiTheme="minorHAnsi" w:eastAsia="SimSun" w:hAnsiTheme="minorHAnsi" w:cstheme="minorHAnsi"/>
          <w:szCs w:val="32"/>
          <w:lang w:val="fr-CH" w:eastAsia="zh-CN"/>
        </w:rPr>
        <w:t>特里斯坦</w:t>
      </w:r>
      <w:r w:rsidRPr="00D823AE">
        <w:rPr>
          <w:rFonts w:asciiTheme="minorHAnsi" w:eastAsia="SimSun" w:hAnsiTheme="minorHAnsi" w:cstheme="minorHAnsi"/>
          <w:szCs w:val="32"/>
          <w:lang w:val="fr-CH" w:eastAsia="zh-CN"/>
        </w:rPr>
        <w:t xml:space="preserve"> – </w:t>
      </w:r>
      <w:r w:rsidRPr="00D823AE">
        <w:rPr>
          <w:rFonts w:asciiTheme="minorHAnsi" w:eastAsia="SimSun" w:hAnsiTheme="minorHAnsi" w:cstheme="minorHAnsi"/>
          <w:szCs w:val="32"/>
          <w:lang w:val="fr-CH" w:eastAsia="zh-CN"/>
        </w:rPr>
        <w:t>达库尼亚群岛</w:t>
      </w:r>
      <w:r w:rsidR="005C0C92" w:rsidRPr="00D823AE">
        <w:rPr>
          <w:rFonts w:eastAsia="SimSun" w:cs="Calibri" w:hint="eastAsia"/>
          <w:lang w:val="fr-CH" w:eastAsia="zh-CN"/>
        </w:rPr>
        <w:t>（</w:t>
      </w:r>
      <w:r w:rsidRPr="00D823AE">
        <w:rPr>
          <w:rFonts w:eastAsia="DengXian" w:cs="Arial"/>
          <w:szCs w:val="32"/>
          <w:lang w:val="fr-FR" w:eastAsia="zh-CN"/>
        </w:rPr>
        <w:t>Sure South Atlantic Limited</w:t>
      </w:r>
      <w:r w:rsidRPr="00D823AE">
        <w:rPr>
          <w:rFonts w:ascii="SimSun" w:eastAsia="SimSun" w:hAnsi="SimSun" w:cs="SimSun" w:hint="eastAsia"/>
          <w:bCs/>
          <w:lang w:val="fr-CH" w:eastAsia="zh-CN"/>
        </w:rPr>
        <w:t>，</w:t>
      </w:r>
      <w:r w:rsidRPr="00D823AE">
        <w:rPr>
          <w:rFonts w:ascii="SimSun" w:eastAsia="SimSun" w:hAnsi="SimSun" w:cs="SimSun" w:hint="eastAsia"/>
          <w:szCs w:val="32"/>
          <w:lang w:val="fr-CH" w:eastAsia="zh-CN"/>
        </w:rPr>
        <w:t>詹姆斯敦</w:t>
      </w:r>
      <w:r w:rsidRPr="00D823AE">
        <w:rPr>
          <w:rFonts w:ascii="SimSun" w:eastAsia="SimSun" w:hAnsi="SimSun" w:cs="SimSun" w:hint="eastAsia"/>
          <w:bCs/>
          <w:szCs w:val="32"/>
          <w:lang w:val="fr-CH" w:eastAsia="zh-CN"/>
        </w:rPr>
        <w:t>）</w:t>
      </w:r>
      <w:r w:rsidRPr="00D823AE">
        <w:rPr>
          <w:bCs/>
          <w:szCs w:val="32"/>
          <w:lang w:val="fr-CH" w:eastAsia="zh-CN"/>
        </w:rPr>
        <w:tab/>
      </w:r>
      <w:r w:rsidRPr="00D823AE">
        <w:rPr>
          <w:bCs/>
          <w:szCs w:val="32"/>
          <w:lang w:val="fr-CH" w:eastAsia="zh-CN"/>
        </w:rPr>
        <w:tab/>
      </w:r>
      <w:r w:rsidRPr="00D823AE">
        <w:rPr>
          <w:rFonts w:eastAsia="DengXian" w:hint="eastAsia"/>
          <w:bCs/>
          <w:szCs w:val="32"/>
          <w:lang w:val="fr-CH" w:eastAsia="zh-CN"/>
        </w:rPr>
        <w:t>7</w:t>
      </w:r>
    </w:p>
    <w:p w14:paraId="22E8D4E4"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u w:val="single"/>
          <w:lang w:val="fr-CH" w:eastAsia="zh-CN"/>
        </w:rPr>
      </w:pPr>
      <w:r w:rsidRPr="00D823AE">
        <w:rPr>
          <w:rFonts w:ascii="SimSun" w:eastAsia="SimSun" w:hAnsi="SimSun" w:cs="SimSun" w:hint="eastAsia"/>
          <w:lang w:eastAsia="zh-CN"/>
        </w:rPr>
        <w:t>业务限制</w:t>
      </w:r>
      <w:r w:rsidRPr="00D823AE">
        <w:rPr>
          <w:rFonts w:eastAsia="SimSun" w:cs="Calibri"/>
          <w:webHidden/>
          <w:lang w:val="fr-CH" w:eastAsia="zh-CN"/>
        </w:rPr>
        <w:tab/>
      </w:r>
      <w:r w:rsidRPr="00D823AE">
        <w:rPr>
          <w:rFonts w:eastAsia="SimSun" w:cs="Calibri"/>
          <w:webHidden/>
          <w:lang w:val="fr-CH" w:eastAsia="zh-CN"/>
        </w:rPr>
        <w:tab/>
      </w:r>
      <w:r w:rsidRPr="00D823AE">
        <w:rPr>
          <w:rFonts w:eastAsia="SimSun" w:cs="Calibri" w:hint="eastAsia"/>
          <w:webHidden/>
          <w:lang w:val="fr-CH" w:eastAsia="zh-CN"/>
        </w:rPr>
        <w:t>8</w:t>
      </w:r>
    </w:p>
    <w:p w14:paraId="593BF1AA"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fr-CH" w:eastAsia="zh-CN"/>
        </w:rPr>
      </w:pPr>
      <w:r w:rsidRPr="00D823AE">
        <w:rPr>
          <w:rFonts w:eastAsia="SimSun" w:cs="Calibri" w:hint="eastAsia"/>
          <w:lang w:eastAsia="zh-CN"/>
        </w:rPr>
        <w:t>回叫和迂回呼叫程序</w:t>
      </w:r>
      <w:r w:rsidRPr="00D823AE">
        <w:rPr>
          <w:rFonts w:eastAsia="SimSun" w:cs="Calibri" w:hint="eastAsia"/>
          <w:lang w:val="fr-CH" w:eastAsia="zh-CN"/>
        </w:rPr>
        <w:t>（</w:t>
      </w:r>
      <w:r w:rsidRPr="00D823AE">
        <w:rPr>
          <w:rFonts w:eastAsia="SimSun" w:cs="Calibri"/>
          <w:bCs/>
          <w:lang w:val="fr-FR" w:eastAsia="zh-CN"/>
        </w:rPr>
        <w:t>2006</w:t>
      </w:r>
      <w:r w:rsidRPr="00D823AE">
        <w:rPr>
          <w:rFonts w:eastAsia="SimSun" w:cs="Calibri"/>
          <w:bCs/>
          <w:lang w:val="fr-FR" w:eastAsia="zh-CN"/>
        </w:rPr>
        <w:t>年全权代表大会</w:t>
      </w:r>
      <w:r w:rsidRPr="00D823AE">
        <w:rPr>
          <w:rFonts w:eastAsia="SimSun" w:cs="Calibri" w:hint="eastAsia"/>
          <w:bCs/>
          <w:lang w:val="fr-FR" w:eastAsia="zh-CN"/>
        </w:rPr>
        <w:t>，</w:t>
      </w:r>
      <w:r w:rsidRPr="00D823AE">
        <w:rPr>
          <w:rFonts w:eastAsia="SimSun" w:cs="Calibri"/>
          <w:bCs/>
          <w:lang w:val="fr-FR" w:eastAsia="zh-CN"/>
        </w:rPr>
        <w:t>第</w:t>
      </w:r>
      <w:r w:rsidRPr="00D823AE">
        <w:rPr>
          <w:rFonts w:eastAsia="SimSun" w:cs="Calibri"/>
          <w:bCs/>
          <w:lang w:val="fr-FR" w:eastAsia="zh-CN"/>
        </w:rPr>
        <w:t>21</w:t>
      </w:r>
      <w:r w:rsidRPr="00D823AE">
        <w:rPr>
          <w:rFonts w:eastAsia="SimSun" w:cs="Calibri"/>
          <w:bCs/>
          <w:lang w:val="fr-FR" w:eastAsia="zh-CN"/>
        </w:rPr>
        <w:t>号决议</w:t>
      </w:r>
      <w:r w:rsidRPr="00D823AE">
        <w:rPr>
          <w:rFonts w:eastAsia="SimSun" w:cs="Calibri" w:hint="eastAsia"/>
          <w:bCs/>
          <w:lang w:val="fr-FR" w:eastAsia="zh-CN"/>
        </w:rPr>
        <w:t>，</w:t>
      </w:r>
      <w:r w:rsidRPr="00D823AE">
        <w:rPr>
          <w:rFonts w:eastAsia="SimSun" w:cs="Calibri"/>
          <w:bCs/>
          <w:lang w:val="fr-FR" w:eastAsia="zh-CN"/>
        </w:rPr>
        <w:t>修订</w:t>
      </w:r>
      <w:r w:rsidRPr="00D823AE">
        <w:rPr>
          <w:rFonts w:eastAsia="SimSun" w:cs="Calibri" w:hint="eastAsia"/>
          <w:bCs/>
          <w:lang w:val="fr-FR" w:eastAsia="zh-CN"/>
        </w:rPr>
        <w:t>版</w:t>
      </w:r>
      <w:r w:rsidRPr="00D823AE">
        <w:rPr>
          <w:rFonts w:eastAsia="SimSun" w:cs="Calibri" w:hint="eastAsia"/>
          <w:lang w:val="fr-CH" w:eastAsia="zh-CN"/>
        </w:rPr>
        <w:t>）</w:t>
      </w:r>
      <w:r w:rsidRPr="00D823AE">
        <w:rPr>
          <w:rFonts w:eastAsia="SimSun" w:cs="Calibri"/>
          <w:webHidden/>
          <w:lang w:val="fr-CH" w:eastAsia="zh-CN"/>
        </w:rPr>
        <w:tab/>
      </w:r>
      <w:r w:rsidRPr="00D823AE">
        <w:rPr>
          <w:rFonts w:eastAsia="SimSun" w:cs="Calibri"/>
          <w:webHidden/>
          <w:lang w:val="fr-CH" w:eastAsia="zh-CN"/>
        </w:rPr>
        <w:tab/>
      </w:r>
      <w:r w:rsidRPr="00D823AE">
        <w:rPr>
          <w:rFonts w:eastAsia="SimSun" w:cs="Calibri" w:hint="eastAsia"/>
          <w:webHidden/>
          <w:lang w:val="fr-CH" w:eastAsia="zh-CN"/>
        </w:rPr>
        <w:t>8</w:t>
      </w:r>
    </w:p>
    <w:p w14:paraId="6BB2E17E" w14:textId="77777777" w:rsidR="00D823AE" w:rsidRPr="00D823AE" w:rsidRDefault="00D823AE" w:rsidP="00D823AE">
      <w:pPr>
        <w:tabs>
          <w:tab w:val="clear" w:pos="1276"/>
          <w:tab w:val="clear" w:pos="1843"/>
          <w:tab w:val="clear" w:pos="5387"/>
          <w:tab w:val="clear" w:pos="5954"/>
          <w:tab w:val="right" w:leader="dot" w:pos="8505"/>
          <w:tab w:val="right" w:pos="9072"/>
        </w:tabs>
        <w:spacing w:before="240" w:after="40"/>
        <w:ind w:left="284" w:right="567" w:hanging="284"/>
        <w:jc w:val="left"/>
        <w:rPr>
          <w:rFonts w:eastAsia="SimSun" w:cs="Calibri"/>
          <w:b/>
          <w:bCs/>
          <w:sz w:val="22"/>
          <w:szCs w:val="22"/>
          <w:lang w:val="en-GB" w:eastAsia="zh-CN"/>
        </w:rPr>
      </w:pPr>
      <w:r w:rsidRPr="00D823AE">
        <w:rPr>
          <w:rFonts w:eastAsia="SimSun" w:cs="Calibri" w:hint="eastAsia"/>
          <w:b/>
          <w:bCs/>
          <w:szCs w:val="32"/>
          <w:lang w:val="en-GB" w:eastAsia="zh-CN"/>
        </w:rPr>
        <w:t>对业务出版物的修正</w:t>
      </w:r>
    </w:p>
    <w:p w14:paraId="48819DB4"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bCs/>
          <w:noProof w:val="0"/>
          <w:lang w:val="fr-FR" w:eastAsia="zh-CN"/>
        </w:rPr>
      </w:pPr>
      <w:r w:rsidRPr="00D823AE">
        <w:rPr>
          <w:rFonts w:eastAsia="SimSun" w:cs="Calibri"/>
          <w:bCs/>
          <w:noProof w:val="0"/>
          <w:lang w:val="fr-FR" w:eastAsia="zh-CN"/>
        </w:rPr>
        <w:t>船舶电台和水上移动业务识别码分配表</w:t>
      </w:r>
      <w:r w:rsidRPr="00D823AE">
        <w:rPr>
          <w:rFonts w:eastAsia="SimSun" w:cs="Calibri"/>
          <w:webHidden/>
          <w:lang w:eastAsia="zh-CN"/>
        </w:rPr>
        <w:tab/>
      </w:r>
      <w:r w:rsidRPr="00D823AE">
        <w:rPr>
          <w:rFonts w:eastAsia="SimSun" w:cs="Calibri"/>
          <w:webHidden/>
          <w:lang w:eastAsia="zh-CN"/>
        </w:rPr>
        <w:tab/>
      </w:r>
      <w:r w:rsidRPr="00D823AE">
        <w:rPr>
          <w:rFonts w:eastAsia="SimSun" w:cs="Calibri" w:hint="eastAsia"/>
          <w:webHidden/>
          <w:lang w:eastAsia="zh-CN"/>
        </w:rPr>
        <w:t>9</w:t>
      </w:r>
    </w:p>
    <w:p w14:paraId="2F8BD0D8"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lang w:eastAsia="zh-CN"/>
        </w:rPr>
      </w:pPr>
      <w:r w:rsidRPr="00D823AE">
        <w:rPr>
          <w:rFonts w:eastAsia="SimSun" w:cs="Calibri"/>
          <w:bCs/>
          <w:noProof w:val="0"/>
          <w:lang w:val="fr-FR" w:eastAsia="zh-CN"/>
        </w:rPr>
        <w:t>用于公共网络和</w:t>
      </w:r>
      <w:r w:rsidRPr="00D823AE">
        <w:rPr>
          <w:rFonts w:ascii="SimSun" w:eastAsia="SimSun" w:hAnsi="SimSun" w:cs="SimSun"/>
          <w:szCs w:val="32"/>
          <w:lang w:val="fr-CH" w:eastAsia="zh-CN"/>
        </w:rPr>
        <w:t>签约用户</w:t>
      </w:r>
      <w:r w:rsidRPr="00D823AE">
        <w:rPr>
          <w:rFonts w:eastAsia="SimSun" w:cs="Calibri"/>
          <w:bCs/>
          <w:noProof w:val="0"/>
          <w:lang w:val="fr-FR" w:eastAsia="zh-CN"/>
        </w:rPr>
        <w:t>的国际识别规划的移动网络代码</w:t>
      </w:r>
      <w:r w:rsidRPr="00D823AE">
        <w:rPr>
          <w:rFonts w:eastAsia="SimSun" w:cs="Calibri"/>
          <w:bCs/>
          <w:noProof w:val="0"/>
          <w:lang w:val="it-IT" w:eastAsia="zh-CN"/>
        </w:rPr>
        <w:t>（</w:t>
      </w:r>
      <w:r w:rsidRPr="00D823AE">
        <w:rPr>
          <w:rFonts w:eastAsia="SimSun" w:cs="Calibri"/>
          <w:bCs/>
          <w:noProof w:val="0"/>
          <w:lang w:val="it-IT" w:eastAsia="zh-CN"/>
        </w:rPr>
        <w:t>MNC</w:t>
      </w:r>
      <w:r w:rsidRPr="00D823AE">
        <w:rPr>
          <w:rFonts w:eastAsia="SimSun" w:cs="Calibri" w:hint="eastAsia"/>
          <w:bCs/>
          <w:noProof w:val="0"/>
          <w:lang w:val="it-IT" w:eastAsia="zh-CN"/>
        </w:rPr>
        <w:t>）</w:t>
      </w:r>
      <w:r w:rsidRPr="00D823AE">
        <w:rPr>
          <w:rFonts w:eastAsia="SimSun" w:cs="Calibri"/>
          <w:webHidden/>
          <w:lang w:eastAsia="zh-CN"/>
        </w:rPr>
        <w:tab/>
      </w:r>
      <w:r w:rsidRPr="00D823AE">
        <w:rPr>
          <w:rFonts w:eastAsia="SimSun" w:cs="Calibri"/>
          <w:webHidden/>
          <w:lang w:eastAsia="zh-CN"/>
        </w:rPr>
        <w:tab/>
      </w:r>
      <w:r w:rsidRPr="00D823AE">
        <w:rPr>
          <w:rFonts w:eastAsia="SimSun" w:cs="Calibri" w:hint="eastAsia"/>
          <w:lang w:eastAsia="zh-CN"/>
        </w:rPr>
        <w:t>10</w:t>
      </w:r>
    </w:p>
    <w:p w14:paraId="21D7A8C4"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D823AE">
        <w:rPr>
          <w:rFonts w:eastAsia="SimSun" w:cs="Calibri"/>
          <w:bCs/>
          <w:lang w:val="fr-FR" w:eastAsia="zh-CN"/>
        </w:rPr>
        <w:t>国际电联电信运营商代码列表</w:t>
      </w:r>
      <w:r w:rsidRPr="00D823AE">
        <w:rPr>
          <w:rFonts w:eastAsia="SimSun" w:cs="Calibri"/>
          <w:webHidden/>
          <w:lang w:eastAsia="zh-CN"/>
        </w:rPr>
        <w:tab/>
      </w:r>
      <w:r w:rsidRPr="00D823AE">
        <w:rPr>
          <w:rFonts w:eastAsia="SimSun" w:cs="Calibri"/>
          <w:webHidden/>
          <w:lang w:eastAsia="zh-CN"/>
        </w:rPr>
        <w:tab/>
      </w:r>
      <w:r w:rsidRPr="00D823AE">
        <w:rPr>
          <w:rFonts w:eastAsia="SimSun" w:cs="Calibri"/>
          <w:lang w:eastAsia="zh-CN"/>
        </w:rPr>
        <w:t>1</w:t>
      </w:r>
      <w:r w:rsidRPr="00D823AE">
        <w:rPr>
          <w:rFonts w:eastAsia="SimSun" w:cs="Calibri" w:hint="eastAsia"/>
          <w:lang w:eastAsia="zh-CN"/>
        </w:rPr>
        <w:t>0</w:t>
      </w:r>
    </w:p>
    <w:p w14:paraId="697226D1"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right="567"/>
        <w:jc w:val="left"/>
        <w:rPr>
          <w:rFonts w:eastAsia="DengXian"/>
          <w:bCs/>
          <w:szCs w:val="32"/>
          <w:lang w:val="en-GB" w:eastAsia="zh-CN"/>
        </w:rPr>
      </w:pPr>
      <w:r w:rsidRPr="00D823AE">
        <w:rPr>
          <w:rFonts w:ascii="SimSun" w:eastAsia="SimSun" w:hAnsi="SimSun" w:cs="SimSun" w:hint="eastAsia"/>
          <w:szCs w:val="32"/>
          <w:lang w:val="fr-CH" w:eastAsia="zh-CN"/>
        </w:rPr>
        <w:t>国际信令点代码</w:t>
      </w:r>
      <w:r w:rsidRPr="00D823AE">
        <w:rPr>
          <w:rFonts w:eastAsia="DengXian" w:hint="eastAsia"/>
          <w:bCs/>
          <w:szCs w:val="32"/>
          <w:lang w:val="en-GB" w:eastAsia="zh-CN"/>
        </w:rPr>
        <w:t>（</w:t>
      </w:r>
      <w:r w:rsidRPr="00D823AE">
        <w:rPr>
          <w:rFonts w:eastAsia="DengXian"/>
          <w:bCs/>
          <w:szCs w:val="32"/>
          <w:lang w:val="en-GB" w:eastAsia="zh-CN"/>
        </w:rPr>
        <w:t>ISPC</w:t>
      </w:r>
      <w:r w:rsidRPr="00D823AE">
        <w:rPr>
          <w:rFonts w:eastAsia="DengXian" w:hint="eastAsia"/>
          <w:bCs/>
          <w:szCs w:val="32"/>
          <w:lang w:val="en-GB" w:eastAsia="zh-CN"/>
        </w:rPr>
        <w:t>）</w:t>
      </w:r>
      <w:r w:rsidRPr="00D823AE">
        <w:rPr>
          <w:rFonts w:ascii="SimSun" w:eastAsia="SimSun" w:hAnsi="SimSun" w:cs="SimSun" w:hint="eastAsia"/>
          <w:szCs w:val="32"/>
          <w:lang w:val="fr-CH" w:eastAsia="zh-CN"/>
        </w:rPr>
        <w:t>列表</w:t>
      </w:r>
      <w:r w:rsidRPr="00D823AE">
        <w:rPr>
          <w:rFonts w:eastAsia="DengXian"/>
          <w:bCs/>
          <w:szCs w:val="32"/>
          <w:lang w:val="en-GB" w:eastAsia="zh-CN"/>
        </w:rPr>
        <w:tab/>
      </w:r>
      <w:r w:rsidRPr="00D823AE">
        <w:rPr>
          <w:rFonts w:eastAsia="DengXian"/>
          <w:bCs/>
          <w:szCs w:val="32"/>
          <w:lang w:val="en-GB" w:eastAsia="zh-CN"/>
        </w:rPr>
        <w:tab/>
        <w:t>1</w:t>
      </w:r>
      <w:r w:rsidRPr="00D823AE">
        <w:rPr>
          <w:rFonts w:eastAsia="DengXian" w:hint="eastAsia"/>
          <w:bCs/>
          <w:szCs w:val="32"/>
          <w:lang w:val="en-GB" w:eastAsia="zh-CN"/>
        </w:rPr>
        <w:t>1</w:t>
      </w:r>
    </w:p>
    <w:p w14:paraId="5B4801EE"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right="567"/>
        <w:jc w:val="left"/>
        <w:rPr>
          <w:rFonts w:eastAsia="DengXian"/>
          <w:bCs/>
          <w:szCs w:val="32"/>
          <w:lang w:val="en-GB" w:eastAsia="zh-CN"/>
        </w:rPr>
      </w:pPr>
      <w:r w:rsidRPr="00D823AE">
        <w:rPr>
          <w:rFonts w:ascii="SimSun" w:eastAsia="SimSun" w:hAnsi="SimSun" w:cs="SimSun" w:hint="eastAsia"/>
          <w:szCs w:val="32"/>
          <w:lang w:val="fr-CH" w:eastAsia="zh-CN"/>
        </w:rPr>
        <w:t>国内编号方案</w:t>
      </w:r>
      <w:r w:rsidRPr="00D823AE">
        <w:rPr>
          <w:rFonts w:eastAsia="DengXian"/>
          <w:bCs/>
          <w:szCs w:val="32"/>
          <w:lang w:val="en-GB" w:eastAsia="zh-CN"/>
        </w:rPr>
        <w:tab/>
      </w:r>
      <w:r w:rsidRPr="00D823AE">
        <w:rPr>
          <w:rFonts w:eastAsia="DengXian"/>
          <w:bCs/>
          <w:szCs w:val="32"/>
          <w:lang w:val="en-GB" w:eastAsia="zh-CN"/>
        </w:rPr>
        <w:tab/>
        <w:t>1</w:t>
      </w:r>
      <w:r w:rsidRPr="00D823AE">
        <w:rPr>
          <w:rFonts w:eastAsia="DengXian" w:hint="eastAsia"/>
          <w:bCs/>
          <w:szCs w:val="32"/>
          <w:lang w:val="en-GB" w:eastAsia="zh-CN"/>
        </w:rPr>
        <w:t>1</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3701660"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A21D36"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3722199E" w14:textId="77777777" w:rsidR="00A21D36" w:rsidRPr="00F5550C" w:rsidRDefault="00A21D36" w:rsidP="00635EA5">
      <w:pPr>
        <w:tabs>
          <w:tab w:val="clear" w:pos="567"/>
          <w:tab w:val="clear" w:pos="1276"/>
          <w:tab w:val="clear" w:pos="1843"/>
          <w:tab w:val="left" w:pos="426"/>
          <w:tab w:val="left" w:pos="1418"/>
          <w:tab w:val="left" w:pos="2268"/>
        </w:tabs>
        <w:ind w:left="426" w:firstLine="1559"/>
        <w:rPr>
          <w:lang w:val="fr-FR" w:eastAsia="zh-CN"/>
        </w:rPr>
      </w:pPr>
      <w:r w:rsidRPr="00F5550C">
        <w:rPr>
          <w:lang w:val="fr-CH" w:eastAsia="zh-CN"/>
        </w:rPr>
        <w:t>*</w:t>
      </w:r>
      <w:r w:rsidRPr="00F5550C">
        <w:rPr>
          <w:lang w:val="fr-CH" w:eastAsia="zh-CN"/>
        </w:rPr>
        <w:tab/>
      </w:r>
      <w:r w:rsidRPr="00A21D36">
        <w:rPr>
          <w:rFonts w:ascii="SimSun" w:eastAsia="SimSun" w:hAnsi="SimSun" w:hint="eastAsia"/>
          <w:sz w:val="18"/>
          <w:szCs w:val="18"/>
          <w:lang w:val="fr-CH" w:eastAsia="zh-CN"/>
        </w:rPr>
        <w:t>这些日期只涉及英文版本。</w:t>
      </w:r>
    </w:p>
    <w:p w14:paraId="6F0AE008" w14:textId="77777777" w:rsidR="009E2D2C" w:rsidRPr="00144911" w:rsidRDefault="009E2D2C" w:rsidP="000347EC">
      <w:pPr>
        <w:rPr>
          <w:lang w:eastAsia="zh-CN"/>
        </w:rPr>
      </w:pPr>
      <w:r w:rsidRPr="00144911">
        <w:rPr>
          <w:lang w:eastAsia="zh-CN"/>
        </w:rPr>
        <w:br w:type="page"/>
      </w:r>
    </w:p>
    <w:p w14:paraId="0F4176CA" w14:textId="77777777" w:rsidR="009E2D2C" w:rsidRPr="00144911" w:rsidRDefault="009E2D2C" w:rsidP="001A2DA9">
      <w:pPr>
        <w:pStyle w:val="Heading1"/>
        <w:jc w:val="center"/>
        <w:rPr>
          <w:lang w:eastAsia="zh-CN"/>
        </w:rPr>
      </w:pPr>
      <w:bookmarkStart w:id="125" w:name="_Toc253407141"/>
      <w:bookmarkStart w:id="126" w:name="_Toc259783104"/>
      <w:bookmarkStart w:id="127" w:name="_Toc266181233"/>
      <w:bookmarkStart w:id="128" w:name="_Toc268773999"/>
      <w:bookmarkStart w:id="129" w:name="_Toc271700476"/>
      <w:bookmarkStart w:id="130" w:name="_Toc273023320"/>
      <w:bookmarkStart w:id="131" w:name="_Toc274223814"/>
      <w:bookmarkStart w:id="132" w:name="_Toc276717162"/>
      <w:bookmarkStart w:id="133" w:name="_Toc279669135"/>
      <w:bookmarkStart w:id="134" w:name="_Toc280349205"/>
      <w:bookmarkStart w:id="135" w:name="_Toc282526037"/>
      <w:bookmarkStart w:id="136" w:name="_Toc283737194"/>
      <w:bookmarkStart w:id="137" w:name="_Toc286218711"/>
      <w:bookmarkStart w:id="138" w:name="_Toc288660268"/>
      <w:bookmarkStart w:id="139" w:name="_Toc291005378"/>
      <w:bookmarkStart w:id="140" w:name="_Toc292704950"/>
      <w:bookmarkStart w:id="141" w:name="_Toc295387895"/>
      <w:bookmarkStart w:id="142" w:name="_Toc296675478"/>
      <w:bookmarkStart w:id="143" w:name="_Toc297804717"/>
      <w:bookmarkStart w:id="144" w:name="_Toc301945289"/>
      <w:bookmarkStart w:id="145" w:name="_Toc303344248"/>
      <w:bookmarkStart w:id="146" w:name="_Toc304892154"/>
      <w:bookmarkStart w:id="147" w:name="_Toc308530336"/>
      <w:bookmarkStart w:id="148" w:name="_Toc311103642"/>
      <w:bookmarkStart w:id="149" w:name="_Toc313973312"/>
      <w:bookmarkStart w:id="150" w:name="_Toc316479952"/>
      <w:bookmarkStart w:id="151" w:name="_Toc318964998"/>
      <w:bookmarkStart w:id="152" w:name="_Toc320536954"/>
      <w:bookmarkStart w:id="153" w:name="_Toc321233389"/>
      <w:bookmarkStart w:id="154" w:name="_Toc321311660"/>
      <w:bookmarkStart w:id="155" w:name="_Toc321820540"/>
      <w:bookmarkStart w:id="156" w:name="_Toc323035706"/>
      <w:bookmarkStart w:id="157" w:name="_Toc323904374"/>
      <w:bookmarkStart w:id="158" w:name="_Toc332272646"/>
      <w:bookmarkStart w:id="159" w:name="_Toc334776192"/>
      <w:bookmarkStart w:id="160" w:name="_Toc335901499"/>
      <w:bookmarkStart w:id="161" w:name="_Toc337110333"/>
      <w:bookmarkStart w:id="162" w:name="_Toc338779373"/>
      <w:bookmarkStart w:id="163" w:name="_Toc340225513"/>
      <w:bookmarkStart w:id="164" w:name="_Toc341451212"/>
      <w:bookmarkStart w:id="165" w:name="_Toc342912839"/>
      <w:bookmarkStart w:id="166" w:name="_Toc343262676"/>
      <w:bookmarkStart w:id="167" w:name="_Toc345579827"/>
      <w:bookmarkStart w:id="168" w:name="_Toc346885932"/>
      <w:bookmarkStart w:id="169" w:name="_Toc347929580"/>
      <w:bookmarkStart w:id="170" w:name="_Toc349288248"/>
      <w:bookmarkStart w:id="171" w:name="_Toc350415578"/>
      <w:bookmarkStart w:id="172" w:name="_Toc351549876"/>
      <w:bookmarkStart w:id="173" w:name="_Toc352940476"/>
      <w:bookmarkStart w:id="174" w:name="_Toc354053821"/>
      <w:bookmarkStart w:id="175" w:name="_Toc355708836"/>
      <w:bookmarkStart w:id="176" w:name="_Toc458506451"/>
      <w:bookmarkStart w:id="177" w:name="_Toc474745984"/>
      <w:bookmarkStart w:id="178" w:name="_Toc481421099"/>
      <w:bookmarkStart w:id="179" w:name="_Toc495330568"/>
      <w:bookmarkStart w:id="180" w:name="_Toc504136563"/>
      <w:bookmarkStart w:id="181" w:name="_Toc60661689"/>
      <w:bookmarkStart w:id="182" w:name="_Toc60664392"/>
      <w:bookmarkStart w:id="183" w:name="_Toc69119918"/>
      <w:bookmarkStart w:id="184" w:name="_Toc69132127"/>
      <w:bookmarkStart w:id="185" w:name="_Toc69133143"/>
      <w:bookmarkStart w:id="186" w:name="_Toc100222568"/>
      <w:bookmarkStart w:id="187" w:name="_Toc115698351"/>
      <w:bookmarkStart w:id="188" w:name="_Toc115699817"/>
      <w:bookmarkStart w:id="189" w:name="_Toc4420922"/>
      <w:bookmarkStart w:id="190" w:name="_Toc1570037"/>
      <w:bookmarkStart w:id="191" w:name="_Toc253407143"/>
      <w:bookmarkStart w:id="192" w:name="_Toc262631799"/>
      <w:r w:rsidRPr="00144911">
        <w:rPr>
          <w:rFonts w:eastAsia="SimHei"/>
          <w:noProof w:val="0"/>
          <w:lang w:val="en-GB" w:eastAsia="zh-CN"/>
        </w:rPr>
        <w:lastRenderedPageBreak/>
        <w:t>一般信息</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D76DBCD" w14:textId="77777777" w:rsidR="009E2D2C" w:rsidRPr="00144911" w:rsidRDefault="009E2D2C" w:rsidP="001A2DA9">
      <w:pPr>
        <w:pStyle w:val="Heading20"/>
        <w:rPr>
          <w:rFonts w:ascii="Arial" w:eastAsia="SimHei" w:hAnsi="Arial"/>
          <w:b w:val="0"/>
          <w:bCs w:val="0"/>
          <w:noProof w:val="0"/>
          <w:lang w:val="fr-CH" w:eastAsia="zh-CN"/>
        </w:rPr>
      </w:pPr>
      <w:bookmarkStart w:id="193" w:name="_Toc253407142"/>
      <w:bookmarkStart w:id="194" w:name="_Toc259783105"/>
      <w:bookmarkStart w:id="195" w:name="_Toc262631768"/>
      <w:bookmarkStart w:id="196" w:name="_Toc265056484"/>
      <w:bookmarkStart w:id="197" w:name="_Toc266181234"/>
      <w:bookmarkStart w:id="198" w:name="_Toc268774000"/>
      <w:bookmarkStart w:id="199" w:name="_Toc271700477"/>
      <w:bookmarkStart w:id="200" w:name="_Toc273023321"/>
      <w:bookmarkStart w:id="201" w:name="_Toc274223815"/>
      <w:bookmarkStart w:id="202" w:name="_Toc276717163"/>
      <w:bookmarkStart w:id="203" w:name="_Toc279669136"/>
      <w:bookmarkStart w:id="204" w:name="_Toc280349206"/>
      <w:bookmarkStart w:id="205" w:name="_Toc282526038"/>
      <w:bookmarkStart w:id="206" w:name="_Toc283737195"/>
      <w:bookmarkStart w:id="207" w:name="_Toc286218712"/>
      <w:bookmarkStart w:id="208" w:name="_Toc288660269"/>
      <w:bookmarkStart w:id="209" w:name="_Toc291005379"/>
      <w:bookmarkStart w:id="210" w:name="_Toc292704951"/>
      <w:bookmarkStart w:id="211" w:name="_Toc295387896"/>
      <w:bookmarkStart w:id="212" w:name="_Toc296675479"/>
      <w:bookmarkStart w:id="213" w:name="_Toc297804718"/>
      <w:bookmarkStart w:id="214" w:name="_Toc301945290"/>
      <w:bookmarkStart w:id="215" w:name="_Toc303344249"/>
      <w:bookmarkStart w:id="216" w:name="_Toc304892155"/>
      <w:bookmarkStart w:id="217" w:name="_Toc308530337"/>
      <w:bookmarkStart w:id="218" w:name="_Toc311103643"/>
      <w:bookmarkStart w:id="219" w:name="_Toc313973313"/>
      <w:bookmarkStart w:id="220" w:name="_Toc316479953"/>
      <w:bookmarkStart w:id="221" w:name="_Toc318964999"/>
      <w:bookmarkStart w:id="222" w:name="_Toc320536955"/>
      <w:bookmarkStart w:id="223" w:name="_Toc321233390"/>
      <w:bookmarkStart w:id="224" w:name="_Toc321311661"/>
      <w:bookmarkStart w:id="225" w:name="_Toc321820541"/>
      <w:bookmarkStart w:id="226" w:name="_Toc323035707"/>
      <w:bookmarkStart w:id="227" w:name="_Toc323904375"/>
      <w:bookmarkStart w:id="228" w:name="_Toc332272647"/>
      <w:bookmarkStart w:id="229" w:name="_Toc334776193"/>
      <w:bookmarkStart w:id="230" w:name="_Toc335901500"/>
      <w:bookmarkStart w:id="231" w:name="_Toc337110334"/>
      <w:bookmarkStart w:id="232" w:name="_Toc338779374"/>
      <w:bookmarkStart w:id="233" w:name="_Toc340225514"/>
      <w:bookmarkStart w:id="234" w:name="_Toc341451213"/>
      <w:bookmarkStart w:id="235" w:name="_Toc342912840"/>
      <w:bookmarkStart w:id="236" w:name="_Toc343262677"/>
      <w:bookmarkStart w:id="237" w:name="_Toc345579828"/>
      <w:bookmarkStart w:id="238" w:name="_Toc346885933"/>
      <w:bookmarkStart w:id="239" w:name="_Toc347929581"/>
      <w:bookmarkStart w:id="240" w:name="_Toc349288249"/>
      <w:bookmarkStart w:id="241" w:name="_Toc350415579"/>
      <w:bookmarkStart w:id="242" w:name="_Toc351549877"/>
      <w:bookmarkStart w:id="243" w:name="_Toc352940477"/>
      <w:bookmarkStart w:id="244" w:name="_Toc354053822"/>
      <w:bookmarkStart w:id="245" w:name="_Toc355708837"/>
      <w:bookmarkStart w:id="246" w:name="_Toc458506452"/>
      <w:bookmarkStart w:id="247" w:name="_Toc474745985"/>
      <w:bookmarkStart w:id="248" w:name="_Toc481421100"/>
      <w:bookmarkStart w:id="249" w:name="_Toc504136564"/>
      <w:bookmarkStart w:id="250" w:name="_Toc60661690"/>
      <w:bookmarkStart w:id="251" w:name="_Toc60664393"/>
      <w:bookmarkStart w:id="252" w:name="_Toc69132128"/>
      <w:bookmarkStart w:id="253" w:name="_Toc69133144"/>
      <w:bookmarkStart w:id="254" w:name="_Toc100222569"/>
      <w:bookmarkStart w:id="255" w:name="_Toc115698352"/>
      <w:bookmarkStart w:id="256" w:name="_Toc115699818"/>
      <w:r w:rsidRPr="00144911">
        <w:rPr>
          <w:rFonts w:ascii="Arial" w:eastAsia="SimHei" w:hAnsi="Arial"/>
          <w:noProof w:val="0"/>
          <w:lang w:eastAsia="zh-CN"/>
        </w:rPr>
        <w:t>国际电联《操作公报》后附的清单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3DB3F0F" w14:textId="77777777" w:rsidR="009E2D2C" w:rsidRPr="00144911" w:rsidRDefault="009E2D2C" w:rsidP="001A2DA9">
      <w:pPr>
        <w:spacing w:before="200"/>
        <w:rPr>
          <w:rFonts w:asciiTheme="minorHAnsi" w:eastAsia="SimSun" w:hAnsiTheme="minorHAnsi"/>
          <w:b/>
          <w:bCs/>
          <w:noProof w:val="0"/>
          <w:lang w:val="en-GB" w:eastAsia="zh-CN"/>
        </w:rPr>
      </w:pPr>
      <w:bookmarkStart w:id="257" w:name="_Toc105302119"/>
      <w:bookmarkStart w:id="258" w:name="_Toc106504837"/>
      <w:bookmarkStart w:id="259" w:name="_Toc107798484"/>
      <w:bookmarkStart w:id="260" w:name="_Toc109028728"/>
      <w:bookmarkStart w:id="261" w:name="_Toc109631795"/>
      <w:bookmarkStart w:id="262" w:name="_Toc109631890"/>
      <w:bookmarkStart w:id="263" w:name="_Toc110233107"/>
      <w:bookmarkStart w:id="264" w:name="_Toc110233322"/>
      <w:bookmarkStart w:id="265" w:name="_Toc111607471"/>
      <w:bookmarkStart w:id="266" w:name="_Toc113250000"/>
      <w:bookmarkStart w:id="267" w:name="_Toc114285869"/>
      <w:bookmarkStart w:id="268" w:name="_Toc116117066"/>
      <w:bookmarkStart w:id="269" w:name="_Toc117389514"/>
      <w:bookmarkStart w:id="270" w:name="_Toc119749612"/>
      <w:bookmarkStart w:id="271" w:name="_Toc121281070"/>
      <w:bookmarkStart w:id="272" w:name="_Toc122238432"/>
      <w:bookmarkStart w:id="273" w:name="_Toc122940721"/>
      <w:bookmarkStart w:id="274" w:name="_Toc126481926"/>
      <w:bookmarkStart w:id="275" w:name="_Toc127606592"/>
      <w:bookmarkStart w:id="276" w:name="_Toc128886943"/>
      <w:bookmarkStart w:id="277" w:name="_Toc131917082"/>
      <w:bookmarkStart w:id="278" w:name="_Toc131917356"/>
      <w:bookmarkStart w:id="279" w:name="_Toc135453245"/>
      <w:bookmarkStart w:id="280" w:name="_Toc136762578"/>
      <w:bookmarkStart w:id="281" w:name="_Toc138153363"/>
      <w:bookmarkStart w:id="282" w:name="_Toc139444662"/>
      <w:bookmarkStart w:id="283" w:name="_Toc140656512"/>
      <w:bookmarkStart w:id="284" w:name="_Toc141774304"/>
      <w:bookmarkStart w:id="285" w:name="_Toc143331177"/>
      <w:bookmarkStart w:id="286" w:name="_Toc144780335"/>
      <w:bookmarkStart w:id="287" w:name="_Toc146011631"/>
      <w:bookmarkStart w:id="288" w:name="_Toc147313830"/>
      <w:bookmarkStart w:id="289" w:name="_Toc148518933"/>
      <w:bookmarkStart w:id="290" w:name="_Toc148519277"/>
      <w:bookmarkStart w:id="291" w:name="_Toc150078542"/>
      <w:bookmarkStart w:id="292" w:name="_Toc151281224"/>
      <w:bookmarkStart w:id="293" w:name="_Toc152663483"/>
      <w:bookmarkStart w:id="294" w:name="_Toc153877708"/>
      <w:bookmarkStart w:id="295" w:name="_Toc156378795"/>
      <w:bookmarkStart w:id="296" w:name="_Toc158019338"/>
      <w:bookmarkStart w:id="297" w:name="_Toc159212689"/>
      <w:bookmarkStart w:id="298" w:name="_Toc160456136"/>
      <w:bookmarkStart w:id="299" w:name="_Toc161638205"/>
      <w:bookmarkStart w:id="300" w:name="_Toc162942676"/>
      <w:bookmarkStart w:id="301" w:name="_Toc164586120"/>
      <w:bookmarkStart w:id="302" w:name="_Toc165690490"/>
      <w:bookmarkStart w:id="303" w:name="_Toc166647544"/>
      <w:bookmarkStart w:id="304" w:name="_Toc168388002"/>
      <w:bookmarkStart w:id="305" w:name="_Toc169584443"/>
      <w:bookmarkStart w:id="306" w:name="_Toc170815249"/>
      <w:bookmarkStart w:id="307" w:name="_Toc171936761"/>
      <w:bookmarkStart w:id="308" w:name="_Toc173647010"/>
      <w:bookmarkStart w:id="309" w:name="_Toc174436269"/>
      <w:bookmarkStart w:id="310" w:name="_Toc176340203"/>
      <w:bookmarkStart w:id="311" w:name="_Toc177526404"/>
      <w:bookmarkStart w:id="312" w:name="_Toc178733525"/>
      <w:bookmarkStart w:id="313" w:name="_Toc181591757"/>
      <w:bookmarkStart w:id="314" w:name="_Toc182996109"/>
      <w:bookmarkStart w:id="315" w:name="_Toc184099119"/>
      <w:bookmarkStart w:id="316" w:name="_Toc187491733"/>
      <w:bookmarkStart w:id="317" w:name="_Toc188073917"/>
      <w:bookmarkStart w:id="318" w:name="_Toc191803606"/>
      <w:bookmarkStart w:id="319" w:name="_Toc192925234"/>
      <w:bookmarkStart w:id="320" w:name="_Toc193013099"/>
      <w:bookmarkStart w:id="321" w:name="_Toc196019478"/>
      <w:bookmarkStart w:id="322" w:name="_Toc197223434"/>
      <w:bookmarkStart w:id="323" w:name="_Toc198519367"/>
      <w:bookmarkStart w:id="324" w:name="_Toc200872012"/>
      <w:bookmarkStart w:id="325" w:name="_Toc202750807"/>
      <w:bookmarkStart w:id="326" w:name="_Toc202750917"/>
      <w:bookmarkStart w:id="327" w:name="_Toc202751280"/>
      <w:bookmarkStart w:id="328" w:name="_Toc203553649"/>
      <w:bookmarkStart w:id="329" w:name="_Toc204666529"/>
      <w:bookmarkStart w:id="330" w:name="_Toc205106594"/>
      <w:bookmarkStart w:id="331" w:name="_Toc206389934"/>
      <w:bookmarkStart w:id="332" w:name="_Toc208205449"/>
      <w:bookmarkStart w:id="333" w:name="_Toc211848177"/>
      <w:bookmarkStart w:id="334" w:name="_Toc212964587"/>
      <w:bookmarkStart w:id="335" w:name="_Toc214162711"/>
      <w:bookmarkStart w:id="336" w:name="_Toc215907199"/>
      <w:bookmarkStart w:id="337" w:name="_Toc219001148"/>
      <w:bookmarkStart w:id="338" w:name="_Toc219610057"/>
      <w:bookmarkStart w:id="339" w:name="_Toc222028812"/>
      <w:bookmarkStart w:id="340" w:name="_Toc223252037"/>
      <w:bookmarkStart w:id="341" w:name="_Toc224533682"/>
      <w:bookmarkStart w:id="342" w:name="_Toc226791560"/>
      <w:bookmarkStart w:id="343" w:name="_Toc228766354"/>
      <w:bookmarkStart w:id="344" w:name="_Toc229971353"/>
      <w:bookmarkStart w:id="345" w:name="_Toc232323931"/>
      <w:bookmarkStart w:id="346" w:name="_Toc233609592"/>
      <w:bookmarkStart w:id="347" w:name="_Toc235352384"/>
      <w:bookmarkStart w:id="348" w:name="_Toc236573557"/>
      <w:bookmarkStart w:id="349" w:name="_Toc240790085"/>
      <w:bookmarkStart w:id="350" w:name="_Toc242001425"/>
      <w:bookmarkStart w:id="351" w:name="_Toc243300311"/>
      <w:bookmarkStart w:id="352" w:name="_Toc244506936"/>
      <w:bookmarkStart w:id="353" w:name="_Toc248829258"/>
      <w:r w:rsidRPr="00144911">
        <w:rPr>
          <w:rFonts w:asciiTheme="minorHAnsi" w:eastAsiaTheme="minorEastAsia" w:hAnsiTheme="minorHAnsi"/>
          <w:b/>
          <w:bCs/>
          <w:noProof w:val="0"/>
          <w:lang w:val="en-GB" w:eastAsia="zh-CN"/>
        </w:rPr>
        <w:t>电信标准化局的说明</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D0EF863" w14:textId="77777777" w:rsidR="009E2D2C" w:rsidRPr="009933E5" w:rsidRDefault="009E2D2C" w:rsidP="00B40A12">
      <w:pPr>
        <w:spacing w:before="80"/>
        <w:ind w:left="567" w:hanging="567"/>
        <w:rPr>
          <w:rFonts w:asciiTheme="minorHAnsi" w:eastAsia="SimSun" w:hAnsiTheme="minorHAnsi"/>
          <w:lang w:val="en-GB" w:eastAsia="zh-CN"/>
        </w:rPr>
      </w:pPr>
      <w:bookmarkStart w:id="354" w:name="_Toc39484650"/>
      <w:bookmarkStart w:id="355" w:name="_Toc39650444"/>
      <w:bookmarkStart w:id="356" w:name="_Toc69132129"/>
      <w:bookmarkStart w:id="357" w:name="_Toc106194694"/>
      <w:bookmarkStart w:id="358" w:name="_Hlk106116233"/>
      <w:bookmarkStart w:id="359" w:name="_Toc157508793"/>
      <w:bookmarkEnd w:id="189"/>
      <w:bookmarkEnd w:id="190"/>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425BFB48" w14:textId="77777777" w:rsidR="009E2D2C" w:rsidRDefault="009E2D2C"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DC3C2A9" w14:textId="77777777" w:rsidR="009E2D2C" w:rsidRDefault="009E2D2C"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3A0FAE81" w14:textId="77777777" w:rsidR="009E2D2C" w:rsidRDefault="009E2D2C"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06A64DEE" w14:textId="77777777" w:rsidR="009E2D2C" w:rsidRDefault="009E2D2C"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35084661" w14:textId="77777777" w:rsidR="009E2D2C" w:rsidRPr="008E31E5" w:rsidRDefault="009E2D2C"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1980C371" w14:textId="32C353CA" w:rsidR="009E2D2C" w:rsidRPr="00493D36" w:rsidRDefault="009E2D2C"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w:t>
      </w:r>
      <w:r w:rsidR="00BB5CC8">
        <w:rPr>
          <w:rFonts w:eastAsia="SimSun" w:cs="Microsoft YaHei" w:hint="eastAsia"/>
          <w:lang w:val="en-GB" w:eastAsia="zh-CN"/>
        </w:rPr>
        <w:t>签约用</w:t>
      </w:r>
      <w:r w:rsidRPr="008E31E5">
        <w:rPr>
          <w:rFonts w:eastAsia="SimSun" w:cs="Microsoft YaHei" w:hint="eastAsia"/>
          <w:lang w:val="en-GB" w:eastAsia="zh-CN"/>
        </w:rPr>
        <w:t>户的国际识别</w:t>
      </w:r>
      <w:r w:rsidR="00BB5CC8">
        <w:rPr>
          <w:rFonts w:eastAsia="SimSun" w:cs="Microsoft YaHei" w:hint="eastAsia"/>
          <w:lang w:val="en-GB" w:eastAsia="zh-CN"/>
        </w:rPr>
        <w:t>计</w:t>
      </w:r>
      <w:r w:rsidRPr="008E31E5">
        <w:rPr>
          <w:rFonts w:eastAsia="SimSun" w:cs="Microsoft YaHei" w:hint="eastAsia"/>
          <w:lang w:val="en-GB" w:eastAsia="zh-CN"/>
        </w:rPr>
        <w:t>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7BD69579"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72313179"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443EC29" w14:textId="6E193B8A" w:rsidR="009E2D2C" w:rsidRPr="009933E5" w:rsidRDefault="009E2D2C"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w:t>
      </w:r>
      <w:r w:rsidR="00BB5CC8">
        <w:rPr>
          <w:rFonts w:asciiTheme="minorHAnsi" w:eastAsiaTheme="minorEastAsia" w:hAnsiTheme="minorHAnsi" w:hint="eastAsia"/>
          <w:lang w:val="en-GB" w:eastAsia="zh-CN"/>
        </w:rPr>
        <w:t>或</w:t>
      </w:r>
      <w:r w:rsidRPr="009933E5">
        <w:rPr>
          <w:rFonts w:asciiTheme="minorHAnsi" w:eastAsiaTheme="minorEastAsia" w:hAnsiTheme="minorHAnsi" w:hint="eastAsia"/>
          <w:lang w:val="en-GB" w:eastAsia="zh-CN"/>
        </w:rPr>
        <w:t>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1CC7CED1" w14:textId="77777777" w:rsidR="009E2D2C" w:rsidRPr="009933E5" w:rsidRDefault="009E2D2C"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855ED4F"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537DD12E"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1CCEB79E"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166DD13"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23BEFFB"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0722DFF"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75B8A38"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DD2667A"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4BB231E2"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E308398"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635258C"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FEE6910"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84178BC"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2C189C1"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05CE9991" w14:textId="77777777" w:rsidR="009E2D2C" w:rsidRPr="009933E5" w:rsidRDefault="009E2D2C"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1E60B18" w14:textId="77777777" w:rsidR="009E2D2C" w:rsidRPr="009933E5" w:rsidRDefault="009E2D2C"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4" w:history="1">
        <w:r w:rsidRPr="009933E5">
          <w:rPr>
            <w:rFonts w:asciiTheme="minorHAnsi" w:eastAsia="SimHei" w:hAnsiTheme="minorHAnsi"/>
            <w:sz w:val="18"/>
            <w:szCs w:val="18"/>
            <w:lang w:val="en-GB" w:eastAsia="zh-CN"/>
          </w:rPr>
          <w:t>www.itu.int/ITU-T/inr/icc/index.html</w:t>
        </w:r>
      </w:hyperlink>
    </w:p>
    <w:p w14:paraId="51447321" w14:textId="77777777" w:rsidR="009E2D2C" w:rsidRPr="009933E5" w:rsidRDefault="009E2D2C"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5" w:history="1">
        <w:r w:rsidRPr="009933E5">
          <w:rPr>
            <w:rFonts w:asciiTheme="minorHAnsi" w:eastAsia="SimSun" w:hAnsiTheme="minorHAnsi"/>
            <w:sz w:val="18"/>
            <w:szCs w:val="18"/>
            <w:lang w:val="en-GB" w:eastAsia="zh-CN"/>
          </w:rPr>
          <w:t>www.itu.int/ITU-T/inr/bureaufax/index.html</w:t>
        </w:r>
      </w:hyperlink>
    </w:p>
    <w:p w14:paraId="4A01A9E8" w14:textId="77777777" w:rsidR="009E2D2C" w:rsidRDefault="009E2D2C"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6" w:history="1">
        <w:r w:rsidRPr="009933E5">
          <w:rPr>
            <w:rFonts w:asciiTheme="minorHAnsi" w:eastAsia="SimHei" w:hAnsiTheme="minorHAnsi"/>
            <w:sz w:val="18"/>
            <w:szCs w:val="18"/>
            <w:lang w:val="en-GB"/>
          </w:rPr>
          <w:t>www.itu.int/ITU-T/inr/roa/index.html</w:t>
        </w:r>
      </w:hyperlink>
    </w:p>
    <w:p w14:paraId="3CDFF8DB" w14:textId="77777777" w:rsidR="009E2D2C" w:rsidRDefault="009E2D2C"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775ABFA6" w14:textId="77777777" w:rsidR="009E2D2C" w:rsidRPr="00144911" w:rsidRDefault="009E2D2C"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4"/>
      <w:bookmarkEnd w:id="355"/>
      <w:bookmarkEnd w:id="356"/>
      <w:bookmarkEnd w:id="357"/>
    </w:p>
    <w:p w14:paraId="6F773831" w14:textId="77777777" w:rsidR="009E2D2C" w:rsidRPr="00962762" w:rsidRDefault="009E2D2C" w:rsidP="00DF6754">
      <w:pPr>
        <w:rPr>
          <w:rStyle w:val="Strong"/>
          <w:lang w:eastAsia="zh-CN"/>
        </w:rPr>
      </w:pPr>
      <w:bookmarkStart w:id="360" w:name="ApprovedContent"/>
      <w:bookmarkEnd w:id="360"/>
      <w:r>
        <w:rPr>
          <w:rStyle w:val="Strong"/>
          <w:rFonts w:ascii="SimSun" w:eastAsia="SimSun" w:hAnsi="SimSun" w:cs="SimSun" w:hint="eastAsia"/>
          <w:lang w:eastAsia="zh-CN"/>
        </w:rPr>
        <w:t>批准的建议书：</w:t>
      </w:r>
    </w:p>
    <w:p w14:paraId="4BB3976D" w14:textId="77777777" w:rsidR="009E2D2C" w:rsidRPr="00144911" w:rsidRDefault="009E2D2C" w:rsidP="00B370EC">
      <w:pPr>
        <w:ind w:firstLineChars="200" w:firstLine="400"/>
        <w:jc w:val="left"/>
        <w:rPr>
          <w:lang w:val="en-GB" w:eastAsia="zh-CN"/>
        </w:rPr>
      </w:pPr>
      <w:r w:rsidRPr="00267E6F">
        <w:rPr>
          <w:rFonts w:asciiTheme="minorHAnsi" w:eastAsiaTheme="minorEastAsia" w:hAnsiTheme="minorHAnsi" w:cstheme="minorHAnsi" w:hint="eastAsia"/>
          <w:lang w:eastAsia="zh-CN"/>
        </w:rPr>
        <w:t>通过</w:t>
      </w:r>
      <w:hyperlink r:id="rId17" w:history="1">
        <w:r>
          <w:rPr>
            <w:rStyle w:val="Hyperlink"/>
            <w:lang w:eastAsia="zh-CN"/>
          </w:rPr>
          <w:t>AAP-34</w:t>
        </w:r>
      </w:hyperlink>
      <w:r w:rsidRPr="00A24612">
        <w:rPr>
          <w:rFonts w:asciiTheme="minorHAnsi" w:eastAsiaTheme="minorEastAsia" w:hAnsiTheme="minorHAnsi" w:cstheme="minorHAnsi" w:hint="eastAsia"/>
          <w:lang w:eastAsia="zh-CN"/>
        </w:rPr>
        <w:t>宣</w:t>
      </w:r>
      <w:r w:rsidRPr="00267E6F">
        <w:rPr>
          <w:rFonts w:asciiTheme="minorHAnsi" w:eastAsiaTheme="minorEastAsia" w:hAnsiTheme="minorHAnsi" w:cstheme="minorHAnsi" w:hint="eastAsia"/>
          <w:lang w:eastAsia="zh-CN"/>
        </w:rPr>
        <w:t>布，根据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43C51287" w14:textId="77777777" w:rsidR="009E2D2C" w:rsidRDefault="009E2D2C" w:rsidP="00DB08FF">
      <w:pPr>
        <w:ind w:left="567" w:hanging="567"/>
        <w:rPr>
          <w:lang w:eastAsia="zh-CN"/>
        </w:rPr>
      </w:pPr>
      <w:r>
        <w:rPr>
          <w:lang w:eastAsia="zh-CN"/>
        </w:rPr>
        <w:t>–</w:t>
      </w:r>
      <w:r>
        <w:rPr>
          <w:lang w:eastAsia="zh-CN"/>
        </w:rPr>
        <w:tab/>
      </w:r>
      <w:hyperlink r:id="rId18" w:history="1">
        <w:r>
          <w:rPr>
            <w:rStyle w:val="Hyperlink"/>
            <w:lang w:eastAsia="zh-CN"/>
          </w:rPr>
          <w:t>ITU-T M.3163/F.743.38 (04/2026)</w:t>
        </w:r>
      </w:hyperlink>
      <w:r>
        <w:rPr>
          <w:rFonts w:ascii="SimSun" w:eastAsia="SimSun" w:hAnsi="SimSun" w:cs="SimSun" w:hint="eastAsia"/>
          <w:lang w:eastAsia="zh-CN"/>
        </w:rPr>
        <w:t>：</w:t>
      </w:r>
      <w:r w:rsidRPr="009E2D2C">
        <w:rPr>
          <w:rFonts w:ascii="SimSun" w:eastAsia="SimSun" w:hAnsi="SimSun" w:cs="Microsoft YaHei" w:hint="eastAsia"/>
          <w:lang w:eastAsia="zh-CN"/>
        </w:rPr>
        <w:t>数据资产管理的通用信息模型</w:t>
      </w:r>
    </w:p>
    <w:p w14:paraId="7A64AE64" w14:textId="77777777" w:rsidR="009E2D2C" w:rsidRDefault="009E2D2C" w:rsidP="00DB08FF">
      <w:pPr>
        <w:ind w:left="567" w:hanging="567"/>
        <w:rPr>
          <w:lang w:eastAsia="zh-CN"/>
        </w:rPr>
      </w:pPr>
      <w:r>
        <w:rPr>
          <w:lang w:eastAsia="zh-CN"/>
        </w:rPr>
        <w:t>–</w:t>
      </w:r>
      <w:r>
        <w:rPr>
          <w:lang w:eastAsia="zh-CN"/>
        </w:rPr>
        <w:tab/>
      </w:r>
      <w:hyperlink r:id="rId19" w:history="1">
        <w:r>
          <w:rPr>
            <w:rStyle w:val="Hyperlink"/>
            <w:lang w:eastAsia="zh-CN"/>
          </w:rPr>
          <w:t>ITU-T Y.2352 (04/2026)</w:t>
        </w:r>
      </w:hyperlink>
      <w:r>
        <w:rPr>
          <w:rFonts w:ascii="SimSun" w:eastAsia="SimSun" w:hAnsi="SimSun" w:cs="SimSun" w:hint="eastAsia"/>
          <w:lang w:eastAsia="zh-CN"/>
        </w:rPr>
        <w:t>：</w:t>
      </w:r>
      <w:r w:rsidRPr="009E2D2C">
        <w:rPr>
          <w:rFonts w:ascii="SimSun" w:eastAsia="SimSun" w:hAnsi="SimSun" w:cs="SimSun" w:hint="eastAsia"/>
          <w:lang w:eastAsia="zh-CN"/>
        </w:rPr>
        <w:t>下一代网络演讲中</w:t>
      </w:r>
      <w:r w:rsidRPr="009E2D2C">
        <w:rPr>
          <w:rFonts w:ascii="SimSun" w:eastAsia="SimSun" w:hAnsi="SimSun" w:cs="Microsoft YaHei" w:hint="eastAsia"/>
          <w:lang w:eastAsia="zh-CN"/>
        </w:rPr>
        <w:t>分布式人工智能计算中心的网络能力提升</w:t>
      </w:r>
    </w:p>
    <w:p w14:paraId="03831B02" w14:textId="77777777" w:rsidR="009E2D2C" w:rsidRDefault="009E2D2C" w:rsidP="00DB08FF">
      <w:pPr>
        <w:ind w:left="567" w:hanging="567"/>
        <w:rPr>
          <w:lang w:eastAsia="zh-CN"/>
        </w:rPr>
      </w:pPr>
      <w:r>
        <w:rPr>
          <w:lang w:eastAsia="zh-CN"/>
        </w:rPr>
        <w:t>–</w:t>
      </w:r>
      <w:r>
        <w:rPr>
          <w:lang w:eastAsia="zh-CN"/>
        </w:rPr>
        <w:tab/>
      </w:r>
      <w:hyperlink r:id="rId20" w:history="1">
        <w:r>
          <w:rPr>
            <w:rStyle w:val="Hyperlink"/>
            <w:lang w:eastAsia="zh-CN"/>
          </w:rPr>
          <w:t>ITU-T Y.2353 (04/2026)</w:t>
        </w:r>
      </w:hyperlink>
      <w:r>
        <w:rPr>
          <w:rFonts w:ascii="SimSun" w:eastAsia="SimSun" w:hAnsi="SimSun" w:cs="SimSun" w:hint="eastAsia"/>
          <w:lang w:eastAsia="zh-CN"/>
        </w:rPr>
        <w:t>：</w:t>
      </w:r>
      <w:r w:rsidRPr="009E2D2C">
        <w:rPr>
          <w:rFonts w:ascii="SimSun" w:eastAsia="SimSun" w:hAnsi="SimSun" w:cs="Microsoft YaHei" w:hint="eastAsia"/>
          <w:lang w:eastAsia="zh-CN"/>
        </w:rPr>
        <w:t>基于分布式账本技术的分布式软件定义网络智能能力增强的功能架构</w:t>
      </w:r>
    </w:p>
    <w:p w14:paraId="57AFC5C3" w14:textId="25D9985B" w:rsidR="009E2D2C" w:rsidRDefault="009E2D2C" w:rsidP="00DB08FF">
      <w:pPr>
        <w:ind w:left="567" w:hanging="567"/>
      </w:pPr>
      <w:r>
        <w:t>–</w:t>
      </w:r>
      <w:r>
        <w:tab/>
      </w:r>
      <w:hyperlink r:id="rId21" w:history="1">
        <w:r>
          <w:rPr>
            <w:rStyle w:val="Hyperlink"/>
          </w:rPr>
          <w:t>ITU-T Y.2504 (04/2026)</w:t>
        </w:r>
      </w:hyperlink>
      <w:r>
        <w:rPr>
          <w:rFonts w:ascii="SimSun" w:eastAsia="SimSun" w:hAnsi="SimSun" w:cs="SimSun" w:hint="eastAsia"/>
          <w:lang w:eastAsia="zh-CN"/>
        </w:rPr>
        <w:t>：算力网络</w:t>
      </w:r>
      <w:r>
        <w:t xml:space="preserve"> </w:t>
      </w:r>
      <w:r w:rsidR="00CB5B9E" w:rsidRPr="00426D09">
        <w:rPr>
          <w:rFonts w:eastAsiaTheme="minorEastAsia" w:cs="Calibri"/>
          <w:lang w:eastAsia="zh-CN"/>
        </w:rPr>
        <w:t>–</w:t>
      </w:r>
      <w:r>
        <w:t xml:space="preserve"> </w:t>
      </w:r>
      <w:r w:rsidRPr="009E2D2C">
        <w:rPr>
          <w:rFonts w:ascii="SimSun" w:eastAsia="SimSun" w:hAnsi="SimSun" w:cs="Microsoft YaHei" w:hint="eastAsia"/>
        </w:rPr>
        <w:t>交易平台的需求与功能架构</w:t>
      </w:r>
    </w:p>
    <w:p w14:paraId="0D429FDC" w14:textId="75BA6768" w:rsidR="009E2D2C" w:rsidRDefault="009E2D2C" w:rsidP="00DB08FF">
      <w:pPr>
        <w:ind w:left="567" w:hanging="567"/>
        <w:rPr>
          <w:lang w:eastAsia="zh-CN"/>
        </w:rPr>
      </w:pPr>
      <w:r>
        <w:rPr>
          <w:lang w:eastAsia="zh-CN"/>
        </w:rPr>
        <w:t>–</w:t>
      </w:r>
      <w:r>
        <w:rPr>
          <w:lang w:eastAsia="zh-CN"/>
        </w:rPr>
        <w:tab/>
      </w:r>
      <w:hyperlink r:id="rId22" w:history="1">
        <w:r>
          <w:rPr>
            <w:rStyle w:val="Hyperlink"/>
            <w:lang w:eastAsia="zh-CN"/>
          </w:rPr>
          <w:t>ITU-T Y.3094 (04/2026)</w:t>
        </w:r>
      </w:hyperlink>
      <w:r>
        <w:rPr>
          <w:rFonts w:ascii="SimSun" w:eastAsia="SimSun" w:hAnsi="SimSun" w:cs="SimSun" w:hint="eastAsia"/>
          <w:lang w:eastAsia="zh-CN"/>
        </w:rPr>
        <w:t>：数字孪生网络</w:t>
      </w:r>
      <w:r>
        <w:rPr>
          <w:lang w:eastAsia="zh-CN"/>
        </w:rPr>
        <w:t xml:space="preserve"> </w:t>
      </w:r>
      <w:r w:rsidR="00CB5B9E" w:rsidRPr="00426D09">
        <w:rPr>
          <w:rFonts w:eastAsiaTheme="minorEastAsia" w:cs="Calibri"/>
          <w:lang w:eastAsia="zh-CN"/>
        </w:rPr>
        <w:t>–</w:t>
      </w:r>
      <w:r>
        <w:rPr>
          <w:lang w:eastAsia="zh-CN"/>
        </w:rPr>
        <w:t xml:space="preserve"> </w:t>
      </w:r>
      <w:r w:rsidRPr="009E2D2C">
        <w:rPr>
          <w:rFonts w:ascii="SimSun" w:eastAsia="SimSun" w:hAnsi="SimSun" w:cs="Microsoft YaHei" w:hint="eastAsia"/>
          <w:lang w:eastAsia="zh-CN"/>
        </w:rPr>
        <w:t>数字孪生层模型域的通用技术要求</w:t>
      </w:r>
    </w:p>
    <w:p w14:paraId="4FFB827A" w14:textId="77777777" w:rsidR="009E2D2C" w:rsidRPr="009E2D2C" w:rsidRDefault="009E2D2C" w:rsidP="00DB08FF">
      <w:pPr>
        <w:ind w:left="567" w:hanging="567"/>
        <w:rPr>
          <w:rFonts w:eastAsiaTheme="minorEastAsia" w:cs="Calibri"/>
          <w:lang w:eastAsia="zh-CN"/>
        </w:rPr>
      </w:pPr>
      <w:r>
        <w:rPr>
          <w:lang w:eastAsia="zh-CN"/>
        </w:rPr>
        <w:t>–</w:t>
      </w:r>
      <w:r>
        <w:rPr>
          <w:lang w:eastAsia="zh-CN"/>
        </w:rPr>
        <w:tab/>
      </w:r>
      <w:hyperlink r:id="rId23" w:history="1">
        <w:r>
          <w:rPr>
            <w:rStyle w:val="Hyperlink"/>
            <w:lang w:eastAsia="zh-CN"/>
          </w:rPr>
          <w:t>ITU-T Y.3193 (04/2026)</w:t>
        </w:r>
      </w:hyperlink>
      <w:r>
        <w:rPr>
          <w:rFonts w:ascii="SimSun" w:eastAsia="SimSun" w:hAnsi="SimSun" w:cs="SimSun" w:hint="eastAsia"/>
          <w:lang w:eastAsia="zh-CN"/>
        </w:rPr>
        <w:t>：</w:t>
      </w:r>
      <w:r w:rsidRPr="009E2D2C">
        <w:rPr>
          <w:rFonts w:eastAsiaTheme="minorEastAsia" w:cs="Calibri"/>
          <w:lang w:eastAsia="zh-CN"/>
        </w:rPr>
        <w:t>IMT-2020</w:t>
      </w:r>
      <w:r w:rsidRPr="009E2D2C">
        <w:rPr>
          <w:rFonts w:eastAsiaTheme="minorEastAsia" w:cs="Calibri"/>
          <w:lang w:eastAsia="zh-CN"/>
        </w:rPr>
        <w:t>及之后网络的分布式智能协作</w:t>
      </w:r>
    </w:p>
    <w:p w14:paraId="7EC96E10" w14:textId="30B2D112"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24" w:history="1">
        <w:r w:rsidRPr="009E2D2C">
          <w:rPr>
            <w:rStyle w:val="Hyperlink"/>
            <w:rFonts w:eastAsiaTheme="minorEastAsia" w:cs="Calibri"/>
            <w:lang w:eastAsia="zh-CN"/>
          </w:rPr>
          <w:t>ITU-T Y.3227 (04/2026)</w:t>
        </w:r>
      </w:hyperlink>
      <w:r>
        <w:rPr>
          <w:rFonts w:eastAsiaTheme="minorEastAsia" w:cs="Calibri" w:hint="eastAsia"/>
          <w:lang w:eastAsia="zh-CN"/>
        </w:rPr>
        <w:t>：固定、移动和卫星融合</w:t>
      </w:r>
      <w:r w:rsidRPr="009E2D2C">
        <w:rPr>
          <w:rFonts w:eastAsiaTheme="minorEastAsia" w:cs="Calibri"/>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IMT-2020</w:t>
      </w:r>
      <w:r>
        <w:rPr>
          <w:rFonts w:eastAsiaTheme="minorEastAsia" w:cs="Calibri" w:hint="eastAsia"/>
          <w:lang w:eastAsia="zh-CN"/>
        </w:rPr>
        <w:t>及之后网络的</w:t>
      </w:r>
      <w:r w:rsidRPr="009E2D2C">
        <w:rPr>
          <w:rFonts w:eastAsiaTheme="minorEastAsia" w:cs="Calibri" w:hint="eastAsia"/>
          <w:lang w:eastAsia="zh-CN"/>
        </w:rPr>
        <w:t>多路径传输控制</w:t>
      </w:r>
    </w:p>
    <w:p w14:paraId="109063A9" w14:textId="7F06928D"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25" w:history="1">
        <w:r w:rsidRPr="009E2D2C">
          <w:rPr>
            <w:rStyle w:val="Hyperlink"/>
            <w:rFonts w:eastAsiaTheme="minorEastAsia" w:cs="Calibri"/>
            <w:lang w:eastAsia="zh-CN"/>
          </w:rPr>
          <w:t>ITU-T Y.3228 (04/2026)</w:t>
        </w:r>
      </w:hyperlink>
      <w:r>
        <w:rPr>
          <w:rFonts w:eastAsiaTheme="minorEastAsia" w:cs="Calibri" w:hint="eastAsia"/>
          <w:lang w:eastAsia="zh-CN"/>
        </w:rPr>
        <w:t>：固定、移动和卫星融合</w:t>
      </w:r>
      <w:r w:rsidRPr="009E2D2C">
        <w:rPr>
          <w:rFonts w:eastAsiaTheme="minorEastAsia" w:cs="Calibri"/>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IMT-2020</w:t>
      </w:r>
      <w:r>
        <w:rPr>
          <w:rFonts w:eastAsiaTheme="minorEastAsia" w:cs="Calibri" w:hint="eastAsia"/>
          <w:lang w:eastAsia="zh-CN"/>
        </w:rPr>
        <w:t>及之后网络的专用网络</w:t>
      </w:r>
    </w:p>
    <w:p w14:paraId="0E4C0A03" w14:textId="180DBF5D"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26" w:history="1">
        <w:r w:rsidRPr="009E2D2C">
          <w:rPr>
            <w:rStyle w:val="Hyperlink"/>
            <w:rFonts w:eastAsiaTheme="minorEastAsia" w:cs="Calibri"/>
            <w:lang w:eastAsia="zh-CN"/>
          </w:rPr>
          <w:t>ITU-T Y.3229 (04/2026)</w:t>
        </w:r>
      </w:hyperlink>
      <w:r>
        <w:rPr>
          <w:rFonts w:eastAsiaTheme="minorEastAsia" w:cs="Calibri" w:hint="eastAsia"/>
          <w:lang w:eastAsia="zh-CN"/>
        </w:rPr>
        <w:t>：固定、移动和卫星融合</w:t>
      </w:r>
      <w:r w:rsidRPr="009E2D2C">
        <w:rPr>
          <w:rFonts w:eastAsiaTheme="minorEastAsia" w:cs="Calibri"/>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w:t>
      </w:r>
      <w:r w:rsidRPr="009E2D2C">
        <w:rPr>
          <w:rFonts w:eastAsiaTheme="minorEastAsia" w:cs="Calibri" w:hint="eastAsia"/>
          <w:lang w:eastAsia="zh-CN"/>
        </w:rPr>
        <w:t>支持以用户为中心的集成</w:t>
      </w:r>
      <w:r>
        <w:rPr>
          <w:rFonts w:eastAsiaTheme="minorEastAsia" w:cs="Calibri" w:hint="eastAsia"/>
          <w:lang w:eastAsia="zh-CN"/>
        </w:rPr>
        <w:t>式</w:t>
      </w:r>
      <w:r w:rsidRPr="009E2D2C">
        <w:rPr>
          <w:rFonts w:eastAsiaTheme="minorEastAsia" w:cs="Calibri" w:hint="eastAsia"/>
          <w:lang w:eastAsia="zh-CN"/>
        </w:rPr>
        <w:t>服务单元的</w:t>
      </w:r>
      <w:r w:rsidRPr="009E2D2C">
        <w:rPr>
          <w:rFonts w:eastAsiaTheme="minorEastAsia" w:cs="Calibri"/>
          <w:lang w:eastAsia="zh-CN"/>
        </w:rPr>
        <w:t>IMT-2020</w:t>
      </w:r>
      <w:r w:rsidRPr="009E2D2C">
        <w:rPr>
          <w:rFonts w:eastAsiaTheme="minorEastAsia" w:cs="Calibri" w:hint="eastAsia"/>
          <w:lang w:eastAsia="zh-CN"/>
        </w:rPr>
        <w:t>及</w:t>
      </w:r>
      <w:r>
        <w:rPr>
          <w:rFonts w:eastAsiaTheme="minorEastAsia" w:cs="Calibri" w:hint="eastAsia"/>
          <w:lang w:eastAsia="zh-CN"/>
        </w:rPr>
        <w:t>之后</w:t>
      </w:r>
      <w:r w:rsidRPr="009E2D2C">
        <w:rPr>
          <w:rFonts w:eastAsiaTheme="minorEastAsia" w:cs="Calibri" w:hint="eastAsia"/>
          <w:lang w:eastAsia="zh-CN"/>
        </w:rPr>
        <w:t>网络</w:t>
      </w:r>
      <w:r>
        <w:rPr>
          <w:rFonts w:eastAsiaTheme="minorEastAsia" w:cs="Calibri" w:hint="eastAsia"/>
          <w:lang w:eastAsia="zh-CN"/>
        </w:rPr>
        <w:t>的</w:t>
      </w:r>
      <w:r w:rsidRPr="009E2D2C">
        <w:rPr>
          <w:rFonts w:eastAsiaTheme="minorEastAsia" w:cs="Calibri" w:hint="eastAsia"/>
          <w:lang w:eastAsia="zh-CN"/>
        </w:rPr>
        <w:t>增强</w:t>
      </w:r>
      <w:r>
        <w:rPr>
          <w:rFonts w:eastAsiaTheme="minorEastAsia" w:cs="Calibri" w:hint="eastAsia"/>
          <w:lang w:eastAsia="zh-CN"/>
        </w:rPr>
        <w:t>型</w:t>
      </w:r>
      <w:r w:rsidRPr="009E2D2C">
        <w:rPr>
          <w:rFonts w:eastAsiaTheme="minorEastAsia" w:cs="Calibri" w:hint="eastAsia"/>
          <w:lang w:eastAsia="zh-CN"/>
        </w:rPr>
        <w:t>架构</w:t>
      </w:r>
    </w:p>
    <w:p w14:paraId="1628D0BC" w14:textId="76ED841B"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27" w:history="1">
        <w:r w:rsidRPr="009E2D2C">
          <w:rPr>
            <w:rStyle w:val="Hyperlink"/>
            <w:rFonts w:eastAsiaTheme="minorEastAsia" w:cs="Calibri"/>
            <w:lang w:eastAsia="zh-CN"/>
          </w:rPr>
          <w:t>ITU-T Y.3230 (04/2026)</w:t>
        </w:r>
      </w:hyperlink>
      <w:r>
        <w:rPr>
          <w:rFonts w:eastAsiaTheme="minorEastAsia" w:cs="Calibri" w:hint="eastAsia"/>
          <w:lang w:eastAsia="zh-CN"/>
        </w:rPr>
        <w:t>：固定、移动和卫星融合</w:t>
      </w:r>
      <w:r w:rsidRPr="009E2D2C">
        <w:rPr>
          <w:rFonts w:eastAsiaTheme="minorEastAsia" w:cs="Calibri"/>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IMT-2020</w:t>
      </w:r>
      <w:r w:rsidRPr="009E2D2C">
        <w:rPr>
          <w:rFonts w:eastAsiaTheme="minorEastAsia" w:cs="Calibri" w:hint="eastAsia"/>
          <w:lang w:eastAsia="zh-CN"/>
        </w:rPr>
        <w:t>及之后网络的服务质量保证要求和框架</w:t>
      </w:r>
    </w:p>
    <w:p w14:paraId="36DC8641" w14:textId="16565D7A"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28" w:history="1">
        <w:r w:rsidRPr="009E2D2C">
          <w:rPr>
            <w:rStyle w:val="Hyperlink"/>
            <w:rFonts w:eastAsiaTheme="minorEastAsia" w:cs="Calibri"/>
            <w:lang w:eastAsia="zh-CN"/>
          </w:rPr>
          <w:t>ITU-T Y.3328 (04/2026)</w:t>
        </w:r>
      </w:hyperlink>
      <w:r>
        <w:rPr>
          <w:rFonts w:eastAsiaTheme="minorEastAsia" w:cs="Calibri" w:hint="eastAsia"/>
          <w:lang w:eastAsia="zh-CN"/>
        </w:rPr>
        <w:t>：</w:t>
      </w:r>
      <w:r w:rsidRPr="009E2D2C">
        <w:rPr>
          <w:rFonts w:eastAsiaTheme="minorEastAsia" w:cs="Calibri"/>
          <w:lang w:eastAsia="zh-CN"/>
        </w:rPr>
        <w:t>IMT-2020</w:t>
      </w:r>
      <w:r w:rsidRPr="009E2D2C">
        <w:rPr>
          <w:rFonts w:eastAsiaTheme="minorEastAsia" w:cs="Calibri" w:hint="eastAsia"/>
          <w:lang w:eastAsia="zh-CN"/>
        </w:rPr>
        <w:t>之后网络中以信息为中心的网络</w:t>
      </w:r>
      <w:r w:rsidRPr="009E2D2C">
        <w:rPr>
          <w:rFonts w:eastAsiaTheme="minorEastAsia" w:cs="Calibri"/>
          <w:lang w:eastAsia="zh-CN"/>
        </w:rPr>
        <w:t xml:space="preserve"> </w:t>
      </w:r>
      <w:r w:rsidR="00426D09" w:rsidRPr="00426D09">
        <w:rPr>
          <w:rFonts w:eastAsiaTheme="minorEastAsia" w:cs="Calibri"/>
          <w:lang w:eastAsia="zh-CN"/>
        </w:rPr>
        <w:t>–</w:t>
      </w:r>
      <w:r>
        <w:rPr>
          <w:rFonts w:eastAsiaTheme="minorEastAsia" w:cs="Calibri" w:hint="eastAsia"/>
          <w:lang w:eastAsia="zh-CN"/>
        </w:rPr>
        <w:t xml:space="preserve"> </w:t>
      </w:r>
      <w:r w:rsidRPr="009E2D2C">
        <w:rPr>
          <w:rFonts w:eastAsiaTheme="minorEastAsia" w:cs="Calibri" w:hint="eastAsia"/>
          <w:lang w:eastAsia="zh-CN"/>
        </w:rPr>
        <w:t>支持</w:t>
      </w:r>
      <w:r w:rsidRPr="009E2D2C">
        <w:rPr>
          <w:rFonts w:eastAsiaTheme="minorEastAsia" w:cs="Calibri"/>
          <w:lang w:eastAsia="zh-CN"/>
        </w:rPr>
        <w:t>ICN</w:t>
      </w:r>
      <w:r w:rsidRPr="009E2D2C">
        <w:rPr>
          <w:rFonts w:eastAsiaTheme="minorEastAsia" w:cs="Calibri" w:hint="eastAsia"/>
          <w:lang w:eastAsia="zh-CN"/>
        </w:rPr>
        <w:t>的用户平面</w:t>
      </w:r>
      <w:r>
        <w:rPr>
          <w:rFonts w:eastAsiaTheme="minorEastAsia" w:cs="Calibri" w:hint="eastAsia"/>
          <w:lang w:eastAsia="zh-CN"/>
        </w:rPr>
        <w:t>需求</w:t>
      </w:r>
      <w:r w:rsidRPr="009E2D2C">
        <w:rPr>
          <w:rFonts w:eastAsiaTheme="minorEastAsia" w:cs="Calibri" w:hint="eastAsia"/>
          <w:lang w:eastAsia="zh-CN"/>
        </w:rPr>
        <w:t>和功能框架</w:t>
      </w:r>
    </w:p>
    <w:p w14:paraId="451729CE" w14:textId="5F23ADC3"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29" w:history="1">
        <w:r w:rsidRPr="009E2D2C">
          <w:rPr>
            <w:rStyle w:val="Hyperlink"/>
            <w:rFonts w:eastAsiaTheme="minorEastAsia" w:cs="Calibri"/>
            <w:lang w:eastAsia="zh-CN"/>
          </w:rPr>
          <w:t>ITU-T Y.3329 (04/2026)</w:t>
        </w:r>
      </w:hyperlink>
      <w:r>
        <w:rPr>
          <w:rFonts w:eastAsiaTheme="minorEastAsia" w:cs="Calibri" w:hint="eastAsia"/>
          <w:lang w:eastAsia="zh-CN"/>
        </w:rPr>
        <w:t>：</w:t>
      </w:r>
      <w:r w:rsidRPr="009E2D2C">
        <w:rPr>
          <w:rFonts w:eastAsiaTheme="minorEastAsia" w:cs="Calibri" w:hint="eastAsia"/>
          <w:lang w:eastAsia="zh-CN"/>
        </w:rPr>
        <w:t>从能效角度看</w:t>
      </w:r>
      <w:r w:rsidRPr="009E2D2C">
        <w:rPr>
          <w:rFonts w:eastAsiaTheme="minorEastAsia" w:cs="Calibri"/>
          <w:lang w:eastAsia="zh-CN"/>
        </w:rPr>
        <w:t>IMT-2020</w:t>
      </w:r>
      <w:r>
        <w:rPr>
          <w:rFonts w:eastAsiaTheme="minorEastAsia" w:cs="Calibri" w:hint="eastAsia"/>
          <w:lang w:eastAsia="zh-CN"/>
        </w:rPr>
        <w:t>及之后</w:t>
      </w:r>
      <w:r w:rsidRPr="009E2D2C">
        <w:rPr>
          <w:rFonts w:eastAsiaTheme="minorEastAsia" w:cs="Calibri" w:hint="eastAsia"/>
          <w:lang w:eastAsia="zh-CN"/>
        </w:rPr>
        <w:t>网络的需求与能力框架</w:t>
      </w:r>
    </w:p>
    <w:p w14:paraId="24AB9489" w14:textId="77777777"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30" w:history="1">
        <w:r w:rsidRPr="009E2D2C">
          <w:rPr>
            <w:rStyle w:val="Hyperlink"/>
            <w:rFonts w:eastAsiaTheme="minorEastAsia" w:cs="Calibri"/>
            <w:lang w:eastAsia="zh-CN"/>
          </w:rPr>
          <w:t>ITU-T Y.3441 (04/2026)</w:t>
        </w:r>
      </w:hyperlink>
      <w:r>
        <w:rPr>
          <w:rFonts w:eastAsiaTheme="minorEastAsia" w:cs="Calibri" w:hint="eastAsia"/>
          <w:lang w:eastAsia="zh-CN"/>
        </w:rPr>
        <w:t>：</w:t>
      </w:r>
      <w:r w:rsidRPr="009E2D2C">
        <w:rPr>
          <w:rFonts w:eastAsiaTheme="minorEastAsia" w:cs="Calibri" w:hint="eastAsia"/>
          <w:lang w:eastAsia="zh-CN"/>
        </w:rPr>
        <w:t>基于机器学习的联合资源调度</w:t>
      </w:r>
      <w:r>
        <w:rPr>
          <w:rFonts w:eastAsiaTheme="minorEastAsia" w:cs="Calibri" w:hint="eastAsia"/>
          <w:lang w:eastAsia="zh-CN"/>
        </w:rPr>
        <w:t>所实现</w:t>
      </w:r>
      <w:r w:rsidRPr="009E2D2C">
        <w:rPr>
          <w:rFonts w:eastAsiaTheme="minorEastAsia" w:cs="Calibri" w:hint="eastAsia"/>
          <w:lang w:eastAsia="zh-CN"/>
        </w:rPr>
        <w:t>的确定性通信服务的</w:t>
      </w:r>
      <w:r>
        <w:rPr>
          <w:rFonts w:eastAsiaTheme="minorEastAsia" w:cs="Calibri" w:hint="eastAsia"/>
          <w:lang w:eastAsia="zh-CN"/>
        </w:rPr>
        <w:t>服务质量</w:t>
      </w:r>
      <w:r w:rsidRPr="009E2D2C">
        <w:rPr>
          <w:rFonts w:eastAsiaTheme="minorEastAsia" w:cs="Calibri" w:hint="eastAsia"/>
          <w:lang w:eastAsia="zh-CN"/>
        </w:rPr>
        <w:t>要求和框架</w:t>
      </w:r>
    </w:p>
    <w:p w14:paraId="656E174C" w14:textId="77777777" w:rsidR="009E2D2C" w:rsidRPr="00E43D08" w:rsidRDefault="009E2D2C" w:rsidP="00DB08FF">
      <w:pPr>
        <w:ind w:left="567" w:hanging="567"/>
        <w:rPr>
          <w:rFonts w:eastAsiaTheme="minorEastAsia" w:cs="Calibri"/>
        </w:rPr>
      </w:pPr>
      <w:r w:rsidRPr="00E43D08">
        <w:rPr>
          <w:rFonts w:eastAsiaTheme="minorEastAsia" w:cs="Calibri"/>
        </w:rPr>
        <w:t>–</w:t>
      </w:r>
      <w:r w:rsidRPr="00E43D08">
        <w:rPr>
          <w:rFonts w:eastAsiaTheme="minorEastAsia" w:cs="Calibri"/>
        </w:rPr>
        <w:tab/>
      </w:r>
      <w:hyperlink r:id="rId31" w:history="1">
        <w:r w:rsidRPr="00E43D08">
          <w:rPr>
            <w:rStyle w:val="Hyperlink"/>
            <w:rFonts w:eastAsiaTheme="minorEastAsia" w:cs="Calibri"/>
          </w:rPr>
          <w:t>ITU-T Y.3510 (04/2026)</w:t>
        </w:r>
      </w:hyperlink>
      <w:r w:rsidRPr="00E43D08">
        <w:rPr>
          <w:rFonts w:eastAsiaTheme="minorEastAsia" w:cs="Calibri" w:hint="eastAsia"/>
          <w:lang w:eastAsia="zh-CN"/>
        </w:rPr>
        <w:t>：</w:t>
      </w:r>
      <w:r>
        <w:rPr>
          <w:rFonts w:eastAsiaTheme="minorEastAsia" w:cs="Calibri" w:hint="eastAsia"/>
          <w:lang w:val="fr-CH" w:eastAsia="zh-CN"/>
        </w:rPr>
        <w:t>云计算基础设施要求</w:t>
      </w:r>
    </w:p>
    <w:p w14:paraId="4B809C0B" w14:textId="69D65CAB" w:rsidR="009E2D2C" w:rsidRPr="00E43D08" w:rsidRDefault="009E2D2C" w:rsidP="00DB08FF">
      <w:pPr>
        <w:ind w:left="567" w:hanging="567"/>
        <w:rPr>
          <w:rFonts w:eastAsiaTheme="minorEastAsia" w:cs="Calibri"/>
        </w:rPr>
      </w:pPr>
      <w:r w:rsidRPr="00E43D08">
        <w:rPr>
          <w:rFonts w:eastAsiaTheme="minorEastAsia" w:cs="Calibri"/>
        </w:rPr>
        <w:t>–</w:t>
      </w:r>
      <w:r w:rsidRPr="00E43D08">
        <w:rPr>
          <w:rFonts w:eastAsiaTheme="minorEastAsia" w:cs="Calibri"/>
        </w:rPr>
        <w:tab/>
      </w:r>
      <w:hyperlink r:id="rId32" w:history="1">
        <w:r w:rsidRPr="00E43D08">
          <w:rPr>
            <w:rStyle w:val="Hyperlink"/>
            <w:rFonts w:eastAsiaTheme="minorEastAsia" w:cs="Calibri"/>
          </w:rPr>
          <w:t>ITU-T Y.3534 (04/2026)</w:t>
        </w:r>
      </w:hyperlink>
      <w:r w:rsidRPr="00E43D08">
        <w:rPr>
          <w:rFonts w:eastAsiaTheme="minorEastAsia" w:cs="Calibri" w:hint="eastAsia"/>
          <w:lang w:eastAsia="zh-CN"/>
        </w:rPr>
        <w:t>：</w:t>
      </w:r>
      <w:r>
        <w:rPr>
          <w:rFonts w:eastAsiaTheme="minorEastAsia" w:cs="Calibri" w:hint="eastAsia"/>
          <w:lang w:eastAsia="zh-CN"/>
        </w:rPr>
        <w:t>云计算</w:t>
      </w:r>
      <w:r w:rsidRPr="00E43D08">
        <w:rPr>
          <w:rFonts w:eastAsiaTheme="minorEastAsia" w:cs="Calibri"/>
        </w:rPr>
        <w:t xml:space="preserve"> </w:t>
      </w:r>
      <w:r w:rsidR="00426D09" w:rsidRPr="00426D09">
        <w:rPr>
          <w:rFonts w:eastAsiaTheme="minorEastAsia" w:cs="Calibri"/>
          <w:lang w:eastAsia="zh-CN"/>
        </w:rPr>
        <w:t>–</w:t>
      </w:r>
      <w:r w:rsidRPr="00E43D08">
        <w:rPr>
          <w:rFonts w:eastAsiaTheme="minorEastAsia" w:cs="Calibri"/>
        </w:rPr>
        <w:t xml:space="preserve"> </w:t>
      </w:r>
      <w:r w:rsidRPr="009E2D2C">
        <w:rPr>
          <w:rFonts w:eastAsiaTheme="minorEastAsia" w:cs="Calibri" w:hint="eastAsia"/>
        </w:rPr>
        <w:t>功能即服务的功能</w:t>
      </w:r>
      <w:r>
        <w:rPr>
          <w:rFonts w:eastAsiaTheme="minorEastAsia" w:cs="Calibri" w:hint="eastAsia"/>
          <w:lang w:eastAsia="zh-CN"/>
        </w:rPr>
        <w:t>要</w:t>
      </w:r>
      <w:r w:rsidRPr="009E2D2C">
        <w:rPr>
          <w:rFonts w:eastAsiaTheme="minorEastAsia" w:cs="Calibri" w:hint="eastAsia"/>
        </w:rPr>
        <w:t>求</w:t>
      </w:r>
    </w:p>
    <w:p w14:paraId="1FEF3F3E" w14:textId="56FDE4EC" w:rsidR="009E2D2C" w:rsidRPr="00E43D08" w:rsidRDefault="009E2D2C" w:rsidP="00DB08FF">
      <w:pPr>
        <w:ind w:left="567" w:hanging="567"/>
        <w:rPr>
          <w:rFonts w:eastAsiaTheme="minorEastAsia" w:cs="Calibri"/>
          <w:lang w:eastAsia="zh-CN"/>
        </w:rPr>
      </w:pPr>
      <w:r w:rsidRPr="00E43D08">
        <w:rPr>
          <w:rFonts w:eastAsiaTheme="minorEastAsia" w:cs="Calibri"/>
          <w:lang w:eastAsia="zh-CN"/>
        </w:rPr>
        <w:t>–</w:t>
      </w:r>
      <w:r w:rsidRPr="00E43D08">
        <w:rPr>
          <w:rFonts w:eastAsiaTheme="minorEastAsia" w:cs="Calibri"/>
          <w:lang w:eastAsia="zh-CN"/>
        </w:rPr>
        <w:tab/>
      </w:r>
      <w:hyperlink r:id="rId33" w:history="1">
        <w:r w:rsidRPr="00E43D08">
          <w:rPr>
            <w:rStyle w:val="Hyperlink"/>
            <w:rFonts w:eastAsiaTheme="minorEastAsia" w:cs="Calibri"/>
            <w:lang w:eastAsia="zh-CN"/>
          </w:rPr>
          <w:t>ITU-T Y.3541 (04/2026)</w:t>
        </w:r>
      </w:hyperlink>
      <w:r w:rsidRPr="00E43D08">
        <w:rPr>
          <w:rFonts w:eastAsiaTheme="minorEastAsia" w:cs="Calibri" w:hint="eastAsia"/>
          <w:lang w:eastAsia="zh-CN"/>
        </w:rPr>
        <w:t>：</w:t>
      </w:r>
      <w:r>
        <w:rPr>
          <w:rFonts w:eastAsiaTheme="minorEastAsia" w:cs="Calibri" w:hint="eastAsia"/>
          <w:lang w:eastAsia="zh-CN"/>
        </w:rPr>
        <w:t>边缘计算</w:t>
      </w:r>
      <w:r w:rsidRPr="00E43D08">
        <w:rPr>
          <w:rFonts w:eastAsiaTheme="minorEastAsia" w:cs="Calibri"/>
          <w:lang w:eastAsia="zh-CN"/>
        </w:rPr>
        <w:t xml:space="preserve"> </w:t>
      </w:r>
      <w:r w:rsidR="00426D09" w:rsidRPr="00426D09">
        <w:rPr>
          <w:rFonts w:eastAsiaTheme="minorEastAsia" w:cs="Calibri"/>
          <w:lang w:eastAsia="zh-CN"/>
        </w:rPr>
        <w:t>–</w:t>
      </w:r>
      <w:r w:rsidRPr="00E43D08">
        <w:rPr>
          <w:rFonts w:eastAsiaTheme="minorEastAsia" w:cs="Calibri"/>
          <w:lang w:eastAsia="zh-CN"/>
        </w:rPr>
        <w:t xml:space="preserve"> </w:t>
      </w:r>
      <w:r>
        <w:rPr>
          <w:rFonts w:eastAsiaTheme="minorEastAsia" w:cs="Calibri" w:hint="eastAsia"/>
          <w:lang w:eastAsia="zh-CN"/>
        </w:rPr>
        <w:t>边缘计算服务的功能要求</w:t>
      </w:r>
    </w:p>
    <w:p w14:paraId="385A00EB" w14:textId="7D5B4A44" w:rsidR="009E2D2C" w:rsidRPr="009E2D2C" w:rsidRDefault="009E2D2C" w:rsidP="00DB08FF">
      <w:pPr>
        <w:ind w:left="567" w:hanging="567"/>
        <w:rPr>
          <w:rFonts w:eastAsiaTheme="minorEastAsia" w:cs="Calibri"/>
        </w:rPr>
      </w:pPr>
      <w:r w:rsidRPr="009E2D2C">
        <w:rPr>
          <w:rFonts w:eastAsiaTheme="minorEastAsia" w:cs="Calibri"/>
        </w:rPr>
        <w:t>–</w:t>
      </w:r>
      <w:r w:rsidRPr="009E2D2C">
        <w:rPr>
          <w:rFonts w:eastAsiaTheme="minorEastAsia" w:cs="Calibri"/>
        </w:rPr>
        <w:tab/>
      </w:r>
      <w:hyperlink r:id="rId34" w:history="1">
        <w:r w:rsidRPr="009E2D2C">
          <w:rPr>
            <w:rStyle w:val="Hyperlink"/>
            <w:rFonts w:eastAsiaTheme="minorEastAsia" w:cs="Calibri"/>
          </w:rPr>
          <w:t>ITU-T Y.3558 (04/2026)</w:t>
        </w:r>
      </w:hyperlink>
      <w:r>
        <w:rPr>
          <w:rFonts w:eastAsiaTheme="minorEastAsia" w:cs="Calibri" w:hint="eastAsia"/>
          <w:lang w:eastAsia="zh-CN"/>
        </w:rPr>
        <w:t>：云计算</w:t>
      </w:r>
      <w:r w:rsidRPr="009E2D2C">
        <w:rPr>
          <w:rFonts w:eastAsiaTheme="minorEastAsia" w:cs="Calibri"/>
        </w:rPr>
        <w:t xml:space="preserve"> </w:t>
      </w:r>
      <w:r w:rsidR="00426D09" w:rsidRPr="00426D09">
        <w:rPr>
          <w:rFonts w:eastAsiaTheme="minorEastAsia" w:cs="Calibri"/>
          <w:lang w:eastAsia="zh-CN"/>
        </w:rPr>
        <w:t>–</w:t>
      </w:r>
      <w:r w:rsidRPr="009E2D2C">
        <w:rPr>
          <w:rFonts w:eastAsiaTheme="minorEastAsia" w:cs="Calibri"/>
        </w:rPr>
        <w:t xml:space="preserve"> </w:t>
      </w:r>
      <w:r w:rsidRPr="009E2D2C">
        <w:rPr>
          <w:rFonts w:eastAsiaTheme="minorEastAsia" w:cs="Calibri" w:hint="eastAsia"/>
        </w:rPr>
        <w:t>云间容器管理的功能架构</w:t>
      </w:r>
    </w:p>
    <w:p w14:paraId="6FE21794" w14:textId="57F0AC55" w:rsidR="009E2D2C" w:rsidRPr="009E2D2C" w:rsidRDefault="009E2D2C" w:rsidP="00DB08FF">
      <w:pPr>
        <w:ind w:left="567" w:hanging="567"/>
        <w:rPr>
          <w:rFonts w:eastAsiaTheme="minorEastAsia" w:cs="Calibri"/>
        </w:rPr>
      </w:pPr>
      <w:r w:rsidRPr="009E2D2C">
        <w:rPr>
          <w:rFonts w:eastAsiaTheme="minorEastAsia" w:cs="Calibri"/>
        </w:rPr>
        <w:t>–</w:t>
      </w:r>
      <w:r w:rsidRPr="009E2D2C">
        <w:rPr>
          <w:rFonts w:eastAsiaTheme="minorEastAsia" w:cs="Calibri"/>
        </w:rPr>
        <w:tab/>
      </w:r>
      <w:hyperlink r:id="rId35" w:history="1">
        <w:r w:rsidRPr="009E2D2C">
          <w:rPr>
            <w:rStyle w:val="Hyperlink"/>
            <w:rFonts w:eastAsiaTheme="minorEastAsia" w:cs="Calibri"/>
          </w:rPr>
          <w:t>ITU-T Y.3559 (04/2026)</w:t>
        </w:r>
      </w:hyperlink>
      <w:r>
        <w:rPr>
          <w:rFonts w:eastAsiaTheme="minorEastAsia" w:cs="Calibri" w:hint="eastAsia"/>
          <w:lang w:eastAsia="zh-CN"/>
        </w:rPr>
        <w:t>：云计算</w:t>
      </w:r>
      <w:r w:rsidRPr="009E2D2C">
        <w:rPr>
          <w:rFonts w:eastAsiaTheme="minorEastAsia" w:cs="Calibri"/>
        </w:rPr>
        <w:t xml:space="preserve"> </w:t>
      </w:r>
      <w:r w:rsidR="00426D09" w:rsidRPr="00426D09">
        <w:rPr>
          <w:rFonts w:eastAsiaTheme="minorEastAsia" w:cs="Calibri"/>
          <w:lang w:eastAsia="zh-CN"/>
        </w:rPr>
        <w:t>–</w:t>
      </w:r>
      <w:r w:rsidRPr="009E2D2C">
        <w:rPr>
          <w:rFonts w:eastAsiaTheme="minorEastAsia" w:cs="Calibri"/>
        </w:rPr>
        <w:t xml:space="preserve"> </w:t>
      </w:r>
      <w:r>
        <w:rPr>
          <w:rFonts w:eastAsiaTheme="minorEastAsia" w:cs="Calibri" w:hint="eastAsia"/>
          <w:lang w:eastAsia="zh-CN"/>
        </w:rPr>
        <w:t>容器和容器管理的功能架构</w:t>
      </w:r>
    </w:p>
    <w:p w14:paraId="4FAF6B4C" w14:textId="25F4E272"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36" w:history="1">
        <w:r w:rsidRPr="009E2D2C">
          <w:rPr>
            <w:rStyle w:val="Hyperlink"/>
            <w:rFonts w:eastAsiaTheme="minorEastAsia" w:cs="Calibri"/>
            <w:lang w:eastAsia="zh-CN"/>
          </w:rPr>
          <w:t>ITU-T Y.3560 (04/2026)</w:t>
        </w:r>
      </w:hyperlink>
      <w:r>
        <w:rPr>
          <w:rFonts w:eastAsiaTheme="minorEastAsia" w:cs="Calibri" w:hint="eastAsia"/>
          <w:lang w:eastAsia="zh-CN"/>
        </w:rPr>
        <w:t>：云计算</w:t>
      </w:r>
      <w:r>
        <w:rPr>
          <w:rFonts w:eastAsiaTheme="minorEastAsia" w:cs="Calibri" w:hint="eastAsia"/>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w:t>
      </w:r>
      <w:r w:rsidRPr="009E2D2C">
        <w:rPr>
          <w:rFonts w:eastAsiaTheme="minorEastAsia" w:cs="Calibri" w:hint="eastAsia"/>
          <w:lang w:eastAsia="zh-CN"/>
        </w:rPr>
        <w:t>多云服务提供商之间</w:t>
      </w:r>
      <w:r>
        <w:rPr>
          <w:rFonts w:eastAsiaTheme="minorEastAsia" w:cs="Calibri" w:hint="eastAsia"/>
          <w:lang w:eastAsia="zh-CN"/>
        </w:rPr>
        <w:t>的</w:t>
      </w:r>
      <w:r w:rsidRPr="009E2D2C">
        <w:rPr>
          <w:rFonts w:eastAsiaTheme="minorEastAsia" w:cs="Calibri" w:hint="eastAsia"/>
          <w:lang w:eastAsia="zh-CN"/>
        </w:rPr>
        <w:t>资源调度框架</w:t>
      </w:r>
      <w:r>
        <w:rPr>
          <w:rFonts w:eastAsiaTheme="minorEastAsia" w:cs="Calibri" w:hint="eastAsia"/>
          <w:lang w:eastAsia="zh-CN"/>
        </w:rPr>
        <w:t>和</w:t>
      </w:r>
      <w:r w:rsidRPr="009E2D2C">
        <w:rPr>
          <w:rFonts w:eastAsiaTheme="minorEastAsia" w:cs="Calibri" w:hint="eastAsia"/>
          <w:lang w:eastAsia="zh-CN"/>
        </w:rPr>
        <w:t>功能</w:t>
      </w:r>
      <w:r>
        <w:rPr>
          <w:rFonts w:eastAsiaTheme="minorEastAsia" w:cs="Calibri" w:hint="eastAsia"/>
          <w:lang w:eastAsia="zh-CN"/>
        </w:rPr>
        <w:t>要</w:t>
      </w:r>
      <w:r w:rsidRPr="009E2D2C">
        <w:rPr>
          <w:rFonts w:eastAsiaTheme="minorEastAsia" w:cs="Calibri" w:hint="eastAsia"/>
          <w:lang w:eastAsia="zh-CN"/>
        </w:rPr>
        <w:t>求</w:t>
      </w:r>
    </w:p>
    <w:p w14:paraId="17B4170E" w14:textId="2BD1BE2C"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37" w:history="1">
        <w:r w:rsidRPr="009E2D2C">
          <w:rPr>
            <w:rStyle w:val="Hyperlink"/>
            <w:rFonts w:eastAsiaTheme="minorEastAsia" w:cs="Calibri"/>
            <w:lang w:eastAsia="zh-CN"/>
          </w:rPr>
          <w:t>ITU-T Y.3662 (04/2026)</w:t>
        </w:r>
      </w:hyperlink>
      <w:r>
        <w:rPr>
          <w:rFonts w:eastAsiaTheme="minorEastAsia" w:cs="Calibri" w:hint="eastAsia"/>
          <w:lang w:eastAsia="zh-CN"/>
        </w:rPr>
        <w:t>：大数据驱动网络</w:t>
      </w:r>
      <w:r>
        <w:rPr>
          <w:rFonts w:eastAsiaTheme="minorEastAsia" w:cs="Calibri" w:hint="eastAsia"/>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w:t>
      </w:r>
      <w:r>
        <w:rPr>
          <w:rFonts w:eastAsiaTheme="minorEastAsia" w:cs="Calibri" w:hint="eastAsia"/>
          <w:lang w:eastAsia="zh-CN"/>
        </w:rPr>
        <w:t>数据传输机制</w:t>
      </w:r>
    </w:p>
    <w:p w14:paraId="72E542C2" w14:textId="77777777" w:rsidR="009E2D2C" w:rsidRPr="009E2D2C" w:rsidRDefault="009E2D2C" w:rsidP="00DB08FF">
      <w:pPr>
        <w:ind w:left="567" w:hanging="567"/>
        <w:rPr>
          <w:rFonts w:eastAsiaTheme="minorEastAsia" w:cs="Calibri"/>
        </w:rPr>
      </w:pPr>
      <w:r w:rsidRPr="009E2D2C">
        <w:rPr>
          <w:rFonts w:eastAsiaTheme="minorEastAsia" w:cs="Calibri"/>
        </w:rPr>
        <w:t>–</w:t>
      </w:r>
      <w:r w:rsidRPr="009E2D2C">
        <w:rPr>
          <w:rFonts w:eastAsiaTheme="minorEastAsia" w:cs="Calibri"/>
        </w:rPr>
        <w:tab/>
      </w:r>
      <w:hyperlink r:id="rId38" w:history="1">
        <w:r w:rsidRPr="009E2D2C">
          <w:rPr>
            <w:rStyle w:val="Hyperlink"/>
            <w:rFonts w:eastAsiaTheme="minorEastAsia" w:cs="Calibri"/>
          </w:rPr>
          <w:t>ITU-T Y.3682 (04/2026)</w:t>
        </w:r>
      </w:hyperlink>
      <w:r>
        <w:rPr>
          <w:rFonts w:eastAsiaTheme="minorEastAsia" w:cs="Calibri" w:hint="eastAsia"/>
          <w:lang w:eastAsia="zh-CN"/>
        </w:rPr>
        <w:t>：类人网络的功能架构</w:t>
      </w:r>
    </w:p>
    <w:p w14:paraId="603F020A" w14:textId="3A81ECFC" w:rsidR="009E2D2C" w:rsidRPr="009E2D2C" w:rsidRDefault="009E2D2C" w:rsidP="00DB08FF">
      <w:pPr>
        <w:ind w:left="567" w:hanging="567"/>
        <w:rPr>
          <w:rFonts w:eastAsiaTheme="minorEastAsia" w:cs="Calibri"/>
          <w:lang w:eastAsia="zh-CN"/>
        </w:rPr>
      </w:pPr>
      <w:r w:rsidRPr="009E2D2C">
        <w:rPr>
          <w:rFonts w:eastAsiaTheme="minorEastAsia" w:cs="Calibri"/>
          <w:lang w:eastAsia="zh-CN"/>
        </w:rPr>
        <w:t>–</w:t>
      </w:r>
      <w:r w:rsidRPr="009E2D2C">
        <w:rPr>
          <w:rFonts w:eastAsiaTheme="minorEastAsia" w:cs="Calibri"/>
          <w:lang w:eastAsia="zh-CN"/>
        </w:rPr>
        <w:tab/>
      </w:r>
      <w:hyperlink r:id="rId39" w:history="1">
        <w:r w:rsidRPr="009E2D2C">
          <w:rPr>
            <w:rStyle w:val="Hyperlink"/>
            <w:rFonts w:eastAsiaTheme="minorEastAsia" w:cs="Calibri"/>
            <w:lang w:eastAsia="zh-CN"/>
          </w:rPr>
          <w:t>ITU-T Y.3823 (04/2026)</w:t>
        </w:r>
      </w:hyperlink>
      <w:r>
        <w:rPr>
          <w:rFonts w:eastAsiaTheme="minorEastAsia" w:cs="Calibri" w:hint="eastAsia"/>
          <w:lang w:eastAsia="zh-CN"/>
        </w:rPr>
        <w:t>：</w:t>
      </w:r>
      <w:r w:rsidRPr="009E2D2C">
        <w:rPr>
          <w:rFonts w:eastAsiaTheme="minorEastAsia" w:cs="Calibri" w:hint="eastAsia"/>
          <w:lang w:eastAsia="zh-CN"/>
        </w:rPr>
        <w:t>量子密钥分发网络</w:t>
      </w:r>
      <w:r w:rsidRPr="009E2D2C">
        <w:rPr>
          <w:rFonts w:eastAsiaTheme="minorEastAsia" w:cs="Calibri"/>
          <w:lang w:eastAsia="zh-CN"/>
        </w:rPr>
        <w:t xml:space="preserve"> </w:t>
      </w:r>
      <w:r w:rsidR="00426D09" w:rsidRPr="00426D09">
        <w:rPr>
          <w:rFonts w:eastAsiaTheme="minorEastAsia" w:cs="Calibri"/>
          <w:lang w:eastAsia="zh-CN"/>
        </w:rPr>
        <w:t>–</w:t>
      </w:r>
      <w:r w:rsidRPr="009E2D2C">
        <w:rPr>
          <w:rFonts w:eastAsiaTheme="minorEastAsia" w:cs="Calibri"/>
          <w:lang w:eastAsia="zh-CN"/>
        </w:rPr>
        <w:t xml:space="preserve"> </w:t>
      </w:r>
      <w:r w:rsidRPr="009E2D2C">
        <w:rPr>
          <w:rFonts w:eastAsiaTheme="minorEastAsia" w:cs="Calibri" w:hint="eastAsia"/>
          <w:lang w:eastAsia="zh-CN"/>
        </w:rPr>
        <w:t>端到端服务质量的分配</w:t>
      </w:r>
    </w:p>
    <w:p w14:paraId="6C3E1352" w14:textId="5FDAC8B6" w:rsidR="009E2D2C" w:rsidRPr="009E2D2C" w:rsidRDefault="009E2D2C" w:rsidP="00DB08FF">
      <w:pPr>
        <w:pStyle w:val="enumlev1"/>
        <w:rPr>
          <w:rFonts w:ascii="Calibri" w:eastAsiaTheme="minorEastAsia" w:hAnsi="Calibri" w:cs="Calibri"/>
          <w:lang w:eastAsia="zh-CN"/>
        </w:rPr>
      </w:pPr>
      <w:r w:rsidRPr="009E2D2C">
        <w:rPr>
          <w:rFonts w:ascii="Calibri" w:eastAsiaTheme="minorEastAsia" w:hAnsi="Calibri" w:cs="Calibri"/>
          <w:lang w:eastAsia="zh-CN"/>
        </w:rPr>
        <w:t>–</w:t>
      </w:r>
      <w:r w:rsidRPr="009E2D2C">
        <w:rPr>
          <w:rFonts w:ascii="Calibri" w:eastAsiaTheme="minorEastAsia" w:hAnsi="Calibri" w:cs="Calibri"/>
          <w:lang w:eastAsia="zh-CN"/>
        </w:rPr>
        <w:tab/>
      </w:r>
      <w:hyperlink r:id="rId40" w:history="1">
        <w:r w:rsidRPr="009E2D2C">
          <w:rPr>
            <w:rStyle w:val="Hyperlink"/>
            <w:rFonts w:ascii="Calibri" w:eastAsiaTheme="minorEastAsia" w:hAnsi="Calibri" w:cs="Calibri"/>
            <w:lang w:eastAsia="zh-CN"/>
          </w:rPr>
          <w:t>ITU-T Y.3835 (04/2026)</w:t>
        </w:r>
      </w:hyperlink>
      <w:r>
        <w:rPr>
          <w:rFonts w:ascii="Calibri" w:eastAsiaTheme="minorEastAsia" w:hAnsi="Calibri" w:cs="Calibri" w:hint="eastAsia"/>
          <w:lang w:eastAsia="zh-CN"/>
        </w:rPr>
        <w:t>：</w:t>
      </w:r>
      <w:r w:rsidRPr="009E2D2C">
        <w:rPr>
          <w:rFonts w:ascii="Calibri" w:eastAsiaTheme="minorEastAsia" w:hAnsi="Calibri" w:cs="Calibri" w:hint="eastAsia"/>
          <w:lang w:eastAsia="zh-CN"/>
        </w:rPr>
        <w:t>量子密钥分发网络与支持端到端现代加密服务的用户网络的集成</w:t>
      </w:r>
      <w:r w:rsidRPr="009E2D2C">
        <w:rPr>
          <w:rFonts w:ascii="Calibri" w:eastAsiaTheme="minorEastAsia" w:hAnsi="Calibri" w:cs="Calibri"/>
          <w:lang w:eastAsia="zh-CN"/>
        </w:rPr>
        <w:t xml:space="preserve"> </w:t>
      </w:r>
      <w:r w:rsidR="00426D09" w:rsidRPr="00426D09">
        <w:rPr>
          <w:rFonts w:eastAsiaTheme="minorEastAsia" w:cs="Calibri"/>
          <w:lang w:eastAsia="zh-CN"/>
        </w:rPr>
        <w:t>–</w:t>
      </w:r>
      <w:r>
        <w:rPr>
          <w:rFonts w:ascii="Calibri" w:eastAsiaTheme="minorEastAsia" w:hAnsi="Calibri" w:cs="Calibri" w:hint="eastAsia"/>
          <w:lang w:eastAsia="zh-CN"/>
        </w:rPr>
        <w:t xml:space="preserve"> </w:t>
      </w:r>
      <w:r w:rsidRPr="009E2D2C">
        <w:rPr>
          <w:rFonts w:ascii="Calibri" w:eastAsiaTheme="minorEastAsia" w:hAnsi="Calibri" w:cs="Calibri" w:hint="eastAsia"/>
          <w:lang w:eastAsia="zh-CN"/>
        </w:rPr>
        <w:t>服务质量保证的功能架构</w:t>
      </w:r>
    </w:p>
    <w:p w14:paraId="24781AE4" w14:textId="77777777" w:rsidR="009E2D2C" w:rsidRPr="00962762" w:rsidRDefault="009E2D2C" w:rsidP="00DF6754">
      <w:pPr>
        <w:rPr>
          <w:rStyle w:val="Strong"/>
          <w:lang w:eastAsia="zh-CN"/>
        </w:rPr>
      </w:pPr>
      <w:bookmarkStart w:id="361" w:name="DeletedContent"/>
      <w:bookmarkEnd w:id="361"/>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2EAC5819" w14:textId="77777777" w:rsidR="009E2D2C" w:rsidRPr="00C11448" w:rsidRDefault="009E2D2C" w:rsidP="00C11448">
      <w:pPr>
        <w:ind w:firstLineChars="200" w:firstLine="400"/>
        <w:rPr>
          <w:rFonts w:eastAsiaTheme="minorEastAsia"/>
          <w:lang w:eastAsia="zh-CN"/>
        </w:rPr>
      </w:pPr>
      <w:r>
        <w:rPr>
          <w:rFonts w:ascii="SimSun" w:eastAsia="SimSun" w:hAnsi="SimSun" w:cs="SimSun" w:hint="eastAsia"/>
          <w:lang w:eastAsia="zh-CN"/>
        </w:rPr>
        <w:t>无。</w:t>
      </w:r>
    </w:p>
    <w:p w14:paraId="24BC848F" w14:textId="77777777" w:rsidR="009E2D2C" w:rsidRPr="00144911" w:rsidRDefault="009E2D2C" w:rsidP="003600EF">
      <w:pPr>
        <w:rPr>
          <w:rFonts w:eastAsiaTheme="minorEastAsia"/>
          <w:lang w:val="en-GB" w:eastAsia="zh-CN"/>
        </w:rPr>
      </w:pPr>
      <w:r w:rsidRPr="00144911">
        <w:rPr>
          <w:lang w:val="en-GB" w:eastAsia="zh-CN"/>
        </w:rPr>
        <w:br w:type="page"/>
      </w:r>
      <w:bookmarkStart w:id="362" w:name="_Hlk71293412"/>
      <w:bookmarkStart w:id="363" w:name="_Toc39484652"/>
      <w:bookmarkStart w:id="364" w:name="_Toc39650446"/>
    </w:p>
    <w:p w14:paraId="0D925237" w14:textId="77777777" w:rsidR="009E2D2C" w:rsidRPr="004B53AD" w:rsidRDefault="009E2D2C" w:rsidP="004B53AD">
      <w:pPr>
        <w:keepNext/>
        <w:shd w:val="clear" w:color="auto" w:fill="D9D9D9"/>
        <w:spacing w:before="0" w:after="60"/>
        <w:jc w:val="center"/>
        <w:outlineLvl w:val="1"/>
        <w:rPr>
          <w:rFonts w:ascii="Arial" w:eastAsia="SimHei" w:hAnsi="Arial" w:cs="Calibri"/>
          <w:b/>
          <w:bCs/>
          <w:sz w:val="28"/>
          <w:szCs w:val="28"/>
          <w:lang w:val="en-GB" w:eastAsia="zh-CN"/>
        </w:rPr>
      </w:pPr>
      <w:bookmarkStart w:id="365" w:name="_Toc56772823"/>
      <w:bookmarkStart w:id="366" w:name="_Toc67300506"/>
      <w:bookmarkStart w:id="367" w:name="_Toc69738258"/>
      <w:bookmarkStart w:id="368" w:name="_Hlk71293325"/>
      <w:bookmarkStart w:id="369" w:name="_Toc423078767"/>
      <w:bookmarkStart w:id="370" w:name="_Toc70410765"/>
      <w:bookmarkEnd w:id="362"/>
      <w:bookmarkEnd w:id="363"/>
      <w:bookmarkEnd w:id="364"/>
      <w:r w:rsidRPr="004B53AD">
        <w:rPr>
          <w:rFonts w:ascii="Arial" w:eastAsia="SimHei" w:hAnsi="Arial" w:cs="Calibri" w:hint="eastAsia"/>
          <w:b/>
          <w:bCs/>
          <w:noProof w:val="0"/>
          <w:sz w:val="28"/>
          <w:szCs w:val="28"/>
          <w:lang w:val="fr-FR" w:eastAsia="zh-CN"/>
        </w:rPr>
        <w:lastRenderedPageBreak/>
        <w:t>电话业务</w:t>
      </w:r>
      <w:r w:rsidRPr="004B53AD">
        <w:rPr>
          <w:rFonts w:ascii="Arial" w:eastAsia="SimHei" w:hAnsi="Arial" w:cs="Calibri"/>
          <w:b/>
          <w:bCs/>
          <w:noProof w:val="0"/>
          <w:sz w:val="28"/>
          <w:szCs w:val="28"/>
          <w:lang w:val="en-GB" w:eastAsia="zh-CN"/>
        </w:rPr>
        <w:br/>
      </w:r>
      <w:r w:rsidRPr="004B53AD">
        <w:rPr>
          <w:rFonts w:ascii="Arial" w:eastAsia="SimHei" w:hAnsi="Arial" w:cs="Calibri" w:hint="eastAsia"/>
          <w:b/>
          <w:bCs/>
          <w:noProof w:val="0"/>
          <w:sz w:val="28"/>
          <w:szCs w:val="28"/>
          <w:lang w:val="en-GB" w:eastAsia="zh-CN"/>
        </w:rPr>
        <w:t>（</w:t>
      </w:r>
      <w:r w:rsidRPr="004B53AD">
        <w:rPr>
          <w:rFonts w:ascii="Arial" w:eastAsia="SimHei" w:hAnsi="Arial" w:cs="Calibri"/>
          <w:b/>
          <w:bCs/>
          <w:noProof w:val="0"/>
          <w:sz w:val="28"/>
          <w:szCs w:val="28"/>
          <w:lang w:val="en-GB" w:eastAsia="zh-CN"/>
        </w:rPr>
        <w:t>ITU-T E.164</w:t>
      </w:r>
      <w:r w:rsidRPr="004B53AD">
        <w:rPr>
          <w:rFonts w:ascii="Arial" w:eastAsia="SimHei" w:hAnsi="Arial" w:cs="Calibri" w:hint="eastAsia"/>
          <w:b/>
          <w:bCs/>
          <w:noProof w:val="0"/>
          <w:sz w:val="28"/>
          <w:szCs w:val="28"/>
          <w:lang w:val="fr-FR" w:eastAsia="zh-CN"/>
        </w:rPr>
        <w:t>建议书</w:t>
      </w:r>
      <w:r w:rsidRPr="004B53AD">
        <w:rPr>
          <w:rFonts w:ascii="Arial" w:eastAsia="SimHei" w:hAnsi="Arial" w:cs="Calibri" w:hint="eastAsia"/>
          <w:b/>
          <w:bCs/>
          <w:noProof w:val="0"/>
          <w:sz w:val="28"/>
          <w:szCs w:val="28"/>
          <w:lang w:val="en-GB" w:eastAsia="zh-CN"/>
        </w:rPr>
        <w:t>）</w:t>
      </w:r>
      <w:bookmarkEnd w:id="365"/>
      <w:bookmarkEnd w:id="366"/>
      <w:bookmarkEnd w:id="367"/>
    </w:p>
    <w:p w14:paraId="4168BEC1" w14:textId="77777777" w:rsidR="009E2D2C" w:rsidRPr="004B53AD" w:rsidRDefault="009E2D2C" w:rsidP="004B53AD">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eastAsia="zh-CN"/>
        </w:rPr>
      </w:pPr>
      <w:r>
        <w:rPr>
          <w:rFonts w:asciiTheme="minorEastAsia" w:eastAsiaTheme="minorEastAsia" w:hAnsiTheme="minorEastAsia" w:cs="Calibri" w:hint="eastAsia"/>
          <w:noProof w:val="0"/>
          <w:lang w:val="en-GB" w:eastAsia="zh-CN"/>
        </w:rPr>
        <w:t>见</w:t>
      </w:r>
      <w:r w:rsidRPr="004B53AD">
        <w:rPr>
          <w:rFonts w:asciiTheme="minorEastAsia" w:eastAsiaTheme="minorEastAsia" w:hAnsiTheme="minorEastAsia" w:cs="Calibri" w:hint="eastAsia"/>
          <w:noProof w:val="0"/>
          <w:lang w:val="en-GB" w:eastAsia="zh-CN"/>
        </w:rPr>
        <w:t>网址</w:t>
      </w:r>
      <w:r>
        <w:rPr>
          <w:rFonts w:eastAsiaTheme="minorEastAsia" w:cs="Calibri" w:hint="eastAsia"/>
          <w:noProof w:val="0"/>
          <w:lang w:val="en-GB" w:eastAsia="zh-CN"/>
        </w:rPr>
        <w:t>：</w:t>
      </w:r>
      <w:r w:rsidRPr="00161080">
        <w:rPr>
          <w:rFonts w:cs="Calibri"/>
          <w:sz w:val="18"/>
          <w:szCs w:val="18"/>
        </w:rPr>
        <w:t>www.itu.int/itu-t/nnp</w:t>
      </w:r>
    </w:p>
    <w:p w14:paraId="6A6AC37C" w14:textId="2A13E22D" w:rsidR="009E2D2C" w:rsidRPr="004B53AD" w:rsidRDefault="009E2D2C" w:rsidP="004B53AD">
      <w:pPr>
        <w:tabs>
          <w:tab w:val="clear" w:pos="1276"/>
          <w:tab w:val="clear" w:pos="1843"/>
          <w:tab w:val="left" w:pos="1560"/>
          <w:tab w:val="left" w:pos="2127"/>
        </w:tabs>
        <w:jc w:val="left"/>
        <w:outlineLvl w:val="3"/>
        <w:rPr>
          <w:rFonts w:asciiTheme="minorHAnsi" w:hAnsiTheme="minorHAnsi" w:cs="Arial"/>
          <w:b/>
          <w:lang w:val="de-CH" w:eastAsia="zh-CN"/>
        </w:rPr>
      </w:pPr>
      <w:bookmarkStart w:id="371" w:name="_Toc458506457"/>
      <w:bookmarkStart w:id="372" w:name="_Toc39484654"/>
      <w:bookmarkStart w:id="373" w:name="_Toc39650454"/>
      <w:bookmarkStart w:id="374" w:name="_Toc67300507"/>
      <w:r>
        <w:rPr>
          <w:rFonts w:ascii="SimSun" w:eastAsia="SimSun" w:hAnsi="SimSun" w:cs="SimSun" w:hint="eastAsia"/>
          <w:b/>
          <w:bCs/>
          <w:lang w:eastAsia="zh-CN"/>
        </w:rPr>
        <w:t>阿森松</w:t>
      </w:r>
      <w:r w:rsidRPr="004B53AD">
        <w:rPr>
          <w:rFonts w:asciiTheme="minorHAnsi" w:eastAsia="SimSun" w:hAnsiTheme="minorHAnsi" w:cs="SimSun"/>
          <w:b/>
          <w:lang w:val="de-CH" w:eastAsia="zh-CN"/>
        </w:rPr>
        <w:t>（</w:t>
      </w:r>
      <w:r w:rsidRPr="004B53AD">
        <w:rPr>
          <w:rFonts w:asciiTheme="minorHAnsi" w:eastAsia="SimSun" w:hAnsiTheme="minorHAnsi" w:cs="SimSun"/>
          <w:b/>
          <w:lang w:eastAsia="zh-CN"/>
        </w:rPr>
        <w:t>国家代码</w:t>
      </w:r>
      <w:r w:rsidRPr="004B53AD">
        <w:rPr>
          <w:rFonts w:asciiTheme="minorHAnsi" w:eastAsia="SimSun" w:hAnsiTheme="minorHAnsi" w:cs="SimSun" w:hint="eastAsia"/>
          <w:b/>
          <w:lang w:eastAsia="zh-CN"/>
        </w:rPr>
        <w:t xml:space="preserve"> </w:t>
      </w:r>
      <w:r w:rsidRPr="004B53AD">
        <w:rPr>
          <w:rFonts w:asciiTheme="minorHAnsi" w:hAnsiTheme="minorHAnsi" w:cs="Arial"/>
          <w:b/>
          <w:lang w:val="de-CH" w:eastAsia="zh-CN"/>
        </w:rPr>
        <w:t>+</w:t>
      </w:r>
      <w:r>
        <w:rPr>
          <w:rFonts w:asciiTheme="minorHAnsi" w:eastAsiaTheme="minorEastAsia" w:hAnsiTheme="minorHAnsi" w:cs="Arial" w:hint="eastAsia"/>
          <w:b/>
          <w:lang w:val="de-CH" w:eastAsia="zh-CN"/>
        </w:rPr>
        <w:t>247</w:t>
      </w:r>
      <w:r w:rsidRPr="004B53AD">
        <w:rPr>
          <w:rFonts w:asciiTheme="minorHAnsi" w:eastAsia="SimSun" w:hAnsiTheme="minorHAnsi" w:cs="SimSun"/>
          <w:b/>
          <w:lang w:val="de-CH" w:eastAsia="zh-CN"/>
        </w:rPr>
        <w:t>）</w:t>
      </w:r>
      <w:bookmarkEnd w:id="371"/>
    </w:p>
    <w:p w14:paraId="1CDA4FEE" w14:textId="77777777" w:rsidR="009E2D2C" w:rsidRPr="00DB08FF" w:rsidRDefault="009E2D2C" w:rsidP="00DB08FF">
      <w:pPr>
        <w:tabs>
          <w:tab w:val="clear" w:pos="1276"/>
          <w:tab w:val="clear" w:pos="1843"/>
          <w:tab w:val="left" w:pos="1560"/>
          <w:tab w:val="left" w:pos="2127"/>
        </w:tabs>
        <w:spacing w:after="120"/>
        <w:jc w:val="left"/>
        <w:outlineLvl w:val="4"/>
        <w:rPr>
          <w:rFonts w:asciiTheme="minorHAnsi" w:eastAsiaTheme="minorEastAsia" w:hAnsiTheme="minorHAnsi" w:cs="Arial"/>
          <w:lang w:val="de-CH" w:eastAsia="zh-CN"/>
        </w:rPr>
      </w:pPr>
      <w:r w:rsidRPr="00A07284">
        <w:rPr>
          <w:lang w:eastAsia="zh-CN"/>
        </w:rPr>
        <w:t>01.IV.2026</w:t>
      </w:r>
      <w:r w:rsidRPr="004B53AD">
        <w:rPr>
          <w:rFonts w:asciiTheme="minorHAnsi" w:eastAsia="SimSun" w:hAnsiTheme="minorHAnsi" w:cs="SimSun"/>
          <w:lang w:eastAsia="zh-CN"/>
        </w:rPr>
        <w:t>来函</w:t>
      </w:r>
      <w:r w:rsidRPr="004B53AD">
        <w:rPr>
          <w:rFonts w:asciiTheme="minorHAnsi" w:eastAsia="SimSun" w:hAnsiTheme="minorHAnsi" w:cs="SimSun"/>
          <w:lang w:val="de-CH" w:eastAsia="zh-CN"/>
        </w:rPr>
        <w:t>：</w:t>
      </w:r>
    </w:p>
    <w:p w14:paraId="7E3915CE" w14:textId="2753F845" w:rsidR="009E2D2C" w:rsidRPr="009E2D2C" w:rsidRDefault="009E2D2C" w:rsidP="009E2D2C">
      <w:pPr>
        <w:ind w:firstLineChars="200" w:firstLine="400"/>
        <w:rPr>
          <w:rFonts w:eastAsia="SimSun" w:cs="Calibri"/>
          <w:lang w:val="de-CH" w:eastAsia="zh-CN"/>
        </w:rPr>
      </w:pPr>
      <w:r w:rsidRPr="009E2D2C">
        <w:rPr>
          <w:rFonts w:eastAsia="SimSun" w:cs="Calibri"/>
          <w:lang w:val="de-CH" w:eastAsia="zh-CN"/>
        </w:rPr>
        <w:t>位于乔治敦的</w:t>
      </w:r>
      <w:r w:rsidRPr="009E2D2C">
        <w:rPr>
          <w:rFonts w:ascii="STKaiti" w:eastAsia="STKaiti" w:hAnsi="STKaiti" w:cs="Calibri"/>
          <w:lang w:val="de-CH" w:eastAsia="zh-CN"/>
        </w:rPr>
        <w:t>阿森松岛政府</w:t>
      </w:r>
      <w:r w:rsidRPr="009E2D2C">
        <w:rPr>
          <w:rFonts w:eastAsia="SimSun" w:cs="Calibri"/>
          <w:lang w:val="de-CH" w:eastAsia="zh-CN"/>
        </w:rPr>
        <w:t>宣布对阿森松国</w:t>
      </w:r>
      <w:r>
        <w:rPr>
          <w:rFonts w:eastAsia="SimSun" w:cs="Calibri" w:hint="eastAsia"/>
          <w:lang w:val="de-CH" w:eastAsia="zh-CN"/>
        </w:rPr>
        <w:t>内</w:t>
      </w:r>
      <w:r w:rsidRPr="009E2D2C">
        <w:rPr>
          <w:rFonts w:eastAsia="SimSun" w:cs="Calibri"/>
          <w:lang w:val="de-CH" w:eastAsia="zh-CN"/>
        </w:rPr>
        <w:t>编号方案（国家代码</w:t>
      </w:r>
      <w:r w:rsidRPr="009E2D2C">
        <w:rPr>
          <w:rFonts w:eastAsia="SimSun" w:cs="Calibri"/>
          <w:lang w:val="de-CH" w:eastAsia="zh-CN"/>
        </w:rPr>
        <w:t>+247</w:t>
      </w:r>
      <w:r w:rsidRPr="009E2D2C">
        <w:rPr>
          <w:rFonts w:eastAsia="SimSun" w:cs="Calibri"/>
          <w:lang w:val="de-CH" w:eastAsia="zh-CN"/>
        </w:rPr>
        <w:t>）进行如下更新：</w:t>
      </w:r>
    </w:p>
    <w:p w14:paraId="6F067073" w14:textId="276BF294" w:rsidR="009E2D2C" w:rsidRPr="00DB08FF" w:rsidRDefault="009E2D2C" w:rsidP="004B53AD">
      <w:pPr>
        <w:ind w:firstLineChars="200" w:firstLine="400"/>
        <w:rPr>
          <w:rFonts w:eastAsia="SimSun"/>
          <w:lang w:eastAsia="zh-CN"/>
        </w:rPr>
      </w:pPr>
      <w:r w:rsidRPr="009E2D2C">
        <w:rPr>
          <w:rFonts w:eastAsia="SimSun" w:cs="Calibri"/>
          <w:lang w:val="de-CH" w:eastAsia="zh-CN"/>
        </w:rPr>
        <w:t>自</w:t>
      </w:r>
      <w:r w:rsidRPr="009E2D2C">
        <w:rPr>
          <w:rFonts w:eastAsia="SimSun" w:cs="Calibri"/>
          <w:lang w:val="de-CH" w:eastAsia="zh-CN"/>
        </w:rPr>
        <w:t>2026</w:t>
      </w:r>
      <w:r w:rsidRPr="009E2D2C">
        <w:rPr>
          <w:rFonts w:eastAsia="SimSun" w:cs="Calibri"/>
          <w:lang w:val="de-CH" w:eastAsia="zh-CN"/>
        </w:rPr>
        <w:t>年</w:t>
      </w:r>
      <w:r w:rsidRPr="009E2D2C">
        <w:rPr>
          <w:rFonts w:eastAsia="SimSun" w:cs="Calibri"/>
          <w:lang w:val="de-CH" w:eastAsia="zh-CN"/>
        </w:rPr>
        <w:t>3</w:t>
      </w:r>
      <w:r w:rsidRPr="009E2D2C">
        <w:rPr>
          <w:rFonts w:eastAsia="SimSun" w:cs="Calibri"/>
          <w:lang w:val="de-CH" w:eastAsia="zh-CN"/>
        </w:rPr>
        <w:t>月</w:t>
      </w:r>
      <w:r w:rsidRPr="009E2D2C">
        <w:rPr>
          <w:rFonts w:eastAsia="SimSun" w:cs="Calibri"/>
          <w:lang w:val="de-CH" w:eastAsia="zh-CN"/>
        </w:rPr>
        <w:t>1</w:t>
      </w:r>
      <w:r w:rsidRPr="009E2D2C">
        <w:rPr>
          <w:rFonts w:eastAsia="SimSun" w:cs="Calibri"/>
          <w:lang w:val="de-CH" w:eastAsia="zh-CN"/>
        </w:rPr>
        <w:t>日起，所有</w:t>
      </w:r>
      <w:r w:rsidRPr="009E2D2C">
        <w:rPr>
          <w:rFonts w:eastAsia="SimSun" w:cs="Calibri"/>
          <w:lang w:val="de-CH" w:eastAsia="zh-CN"/>
        </w:rPr>
        <w:t>+247</w:t>
      </w:r>
      <w:r w:rsidRPr="009E2D2C">
        <w:rPr>
          <w:rFonts w:eastAsia="SimSun" w:cs="Calibri"/>
          <w:lang w:val="de-CH" w:eastAsia="zh-CN"/>
        </w:rPr>
        <w:t>号码的长度已统一增加</w:t>
      </w:r>
      <w:r>
        <w:rPr>
          <w:rFonts w:eastAsia="SimSun" w:cs="Calibri" w:hint="eastAsia"/>
          <w:lang w:val="de-CH" w:eastAsia="zh-CN"/>
        </w:rPr>
        <w:t>至</w:t>
      </w:r>
      <w:r w:rsidRPr="009E2D2C">
        <w:rPr>
          <w:rFonts w:eastAsia="SimSun" w:cs="Calibri"/>
          <w:lang w:val="de-CH" w:eastAsia="zh-CN"/>
        </w:rPr>
        <w:t>11</w:t>
      </w:r>
      <w:r w:rsidRPr="009E2D2C">
        <w:rPr>
          <w:rFonts w:eastAsia="SimSun" w:cs="Calibri"/>
          <w:lang w:val="de-CH" w:eastAsia="zh-CN"/>
        </w:rPr>
        <w:t>位（包括国家代码</w:t>
      </w:r>
      <w:r w:rsidRPr="009E2D2C">
        <w:rPr>
          <w:rFonts w:eastAsia="SimSun" w:cs="Calibri"/>
          <w:lang w:val="de-CH" w:eastAsia="zh-CN"/>
        </w:rPr>
        <w:t>+247</w:t>
      </w:r>
      <w:r w:rsidRPr="009E2D2C">
        <w:rPr>
          <w:rFonts w:eastAsia="SimSun" w:cs="Calibri"/>
          <w:lang w:val="de-CH" w:eastAsia="zh-CN"/>
        </w:rPr>
        <w:t>），以确保符合国际编号格式。</w:t>
      </w:r>
      <w:r>
        <w:rPr>
          <w:rFonts w:eastAsia="SimSun" w:cs="Calibri" w:hint="eastAsia"/>
          <w:lang w:val="de-CH" w:eastAsia="zh-CN"/>
        </w:rPr>
        <w:t>对于</w:t>
      </w:r>
      <w:r w:rsidRPr="009E2D2C">
        <w:rPr>
          <w:rFonts w:eastAsia="SimSun" w:cs="Calibri"/>
          <w:lang w:val="de-CH" w:eastAsia="zh-CN"/>
        </w:rPr>
        <w:t>+247</w:t>
      </w:r>
      <w:r w:rsidRPr="009E2D2C">
        <w:rPr>
          <w:rFonts w:eastAsia="SimSun" w:cs="Calibri"/>
          <w:lang w:val="de-CH" w:eastAsia="zh-CN"/>
        </w:rPr>
        <w:t>国内编号方案（地理、移动和非地理号码）</w:t>
      </w:r>
      <w:r>
        <w:rPr>
          <w:rFonts w:eastAsia="SimSun" w:cs="Calibri" w:hint="eastAsia"/>
          <w:lang w:val="de-CH" w:eastAsia="zh-CN"/>
        </w:rPr>
        <w:t>中</w:t>
      </w:r>
      <w:r w:rsidRPr="009E2D2C">
        <w:rPr>
          <w:rFonts w:eastAsia="SimSun" w:cs="Calibri"/>
          <w:lang w:val="de-CH" w:eastAsia="zh-CN"/>
        </w:rPr>
        <w:t>的所有号码</w:t>
      </w:r>
      <w:r>
        <w:rPr>
          <w:rFonts w:eastAsia="SimSun" w:cs="Calibri" w:hint="eastAsia"/>
          <w:lang w:val="de-CH" w:eastAsia="zh-CN"/>
        </w:rPr>
        <w:t>，</w:t>
      </w:r>
      <w:r w:rsidRPr="009E2D2C">
        <w:rPr>
          <w:rFonts w:eastAsia="SimSun" w:cs="Calibri"/>
          <w:lang w:val="de-CH" w:eastAsia="zh-CN"/>
        </w:rPr>
        <w:t>数字</w:t>
      </w:r>
      <w:r>
        <w:rPr>
          <w:rFonts w:eastAsia="SimSun" w:cs="Calibri" w:hint="eastAsia"/>
          <w:lang w:val="de-CH" w:eastAsia="zh-CN"/>
        </w:rPr>
        <w:t>“</w:t>
      </w:r>
      <w:r w:rsidRPr="009E2D2C">
        <w:rPr>
          <w:rFonts w:eastAsia="SimSun" w:cs="Calibri"/>
          <w:lang w:val="de-CH" w:eastAsia="zh-CN"/>
        </w:rPr>
        <w:t>247</w:t>
      </w:r>
      <w:r>
        <w:rPr>
          <w:rFonts w:eastAsia="SimSun" w:cs="Calibri" w:hint="eastAsia"/>
          <w:lang w:val="de-CH" w:eastAsia="zh-CN"/>
        </w:rPr>
        <w:t>”</w:t>
      </w:r>
      <w:r w:rsidRPr="009E2D2C">
        <w:rPr>
          <w:rFonts w:eastAsia="SimSun" w:cs="Calibri"/>
          <w:lang w:val="de-CH" w:eastAsia="zh-CN"/>
        </w:rPr>
        <w:t>已作为前缀插入用户号码</w:t>
      </w:r>
      <w:r>
        <w:rPr>
          <w:rFonts w:eastAsia="SimSun" w:cs="Calibri" w:hint="eastAsia"/>
          <w:lang w:val="de-CH" w:eastAsia="zh-CN"/>
        </w:rPr>
        <w:t>的开头</w:t>
      </w:r>
      <w:r w:rsidRPr="009E2D2C">
        <w:rPr>
          <w:rFonts w:eastAsia="SimSun" w:cs="Calibri"/>
          <w:lang w:val="de-CH" w:eastAsia="zh-CN"/>
        </w:rPr>
        <w:t>。例如，以前是</w:t>
      </w:r>
      <w:r w:rsidRPr="009E2D2C">
        <w:rPr>
          <w:rFonts w:eastAsia="SimSun" w:cs="Calibri"/>
          <w:lang w:val="de-CH" w:eastAsia="zh-CN"/>
        </w:rPr>
        <w:t>+247 4XXXX</w:t>
      </w:r>
      <w:r w:rsidRPr="009E2D2C">
        <w:rPr>
          <w:rFonts w:eastAsia="SimSun" w:cs="Calibri"/>
          <w:lang w:val="de-CH" w:eastAsia="zh-CN"/>
        </w:rPr>
        <w:t>的号码现在是</w:t>
      </w:r>
      <w:r w:rsidRPr="009E2D2C">
        <w:rPr>
          <w:rFonts w:eastAsia="SimSun" w:cs="Calibri"/>
          <w:lang w:val="de-CH" w:eastAsia="zh-CN"/>
        </w:rPr>
        <w:t>+247 247 4XXXX</w:t>
      </w:r>
      <w:r w:rsidRPr="009E2D2C">
        <w:rPr>
          <w:rFonts w:eastAsia="SimSun" w:cs="Calibri"/>
          <w:lang w:val="de-CH" w:eastAsia="zh-CN"/>
        </w:rPr>
        <w:t>。</w:t>
      </w:r>
    </w:p>
    <w:p w14:paraId="6514EC47" w14:textId="77777777" w:rsidR="009E2D2C" w:rsidRDefault="009E2D2C" w:rsidP="00A21D36">
      <w:pPr>
        <w:rPr>
          <w:rFonts w:asciiTheme="minorHAnsi" w:eastAsia="STKaiti" w:hAnsiTheme="minorHAnsi" w:cs="Arial"/>
          <w:bCs/>
          <w:iCs/>
          <w:lang w:eastAsia="zh-CN"/>
        </w:rPr>
      </w:pPr>
    </w:p>
    <w:p w14:paraId="6EB94D69" w14:textId="77777777" w:rsidR="009E2D2C" w:rsidRPr="004B53AD" w:rsidRDefault="009E2D2C"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概览：</w:t>
      </w:r>
    </w:p>
    <w:p w14:paraId="55DBAB61" w14:textId="77777777" w:rsidR="009E2D2C" w:rsidRPr="004B53AD" w:rsidRDefault="009E2D2C"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最小号码长度（不包括国家代码）：八（</w:t>
      </w:r>
      <w:r w:rsidRPr="004B53AD">
        <w:rPr>
          <w:rFonts w:asciiTheme="minorHAnsi" w:eastAsiaTheme="majorEastAsia" w:hAnsiTheme="minorHAnsi" w:cstheme="majorBidi"/>
          <w:lang w:eastAsia="zh-CN"/>
        </w:rPr>
        <w:t>8</w:t>
      </w:r>
      <w:r w:rsidRPr="004B53AD">
        <w:rPr>
          <w:rFonts w:asciiTheme="minorHAnsi" w:eastAsiaTheme="majorEastAsia" w:hAnsiTheme="minorHAnsi" w:cstheme="majorBidi"/>
          <w:lang w:eastAsia="zh-CN"/>
        </w:rPr>
        <w:t>）位</w:t>
      </w:r>
    </w:p>
    <w:p w14:paraId="674A9A34" w14:textId="77777777" w:rsidR="009E2D2C" w:rsidRPr="004B53AD" w:rsidRDefault="009E2D2C"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最大号码长度（不包括国家代码）</w:t>
      </w:r>
      <w:r>
        <w:rPr>
          <w:rFonts w:asciiTheme="minorHAnsi" w:eastAsiaTheme="majorEastAsia" w:hAnsiTheme="minorHAnsi" w:cstheme="majorBidi" w:hint="eastAsia"/>
          <w:lang w:eastAsia="zh-CN"/>
        </w:rPr>
        <w:t>：八</w:t>
      </w:r>
      <w:r w:rsidRPr="004B53AD">
        <w:rPr>
          <w:rFonts w:asciiTheme="minorHAnsi" w:eastAsiaTheme="majorEastAsia" w:hAnsiTheme="minorHAnsi" w:cstheme="majorBidi"/>
          <w:lang w:eastAsia="zh-CN"/>
        </w:rPr>
        <w:t>（</w:t>
      </w:r>
      <w:r>
        <w:rPr>
          <w:rFonts w:asciiTheme="minorHAnsi" w:eastAsiaTheme="majorEastAsia" w:hAnsiTheme="minorHAnsi" w:cstheme="majorBidi" w:hint="eastAsia"/>
          <w:lang w:eastAsia="zh-CN"/>
        </w:rPr>
        <w:t>8</w:t>
      </w:r>
      <w:r w:rsidRPr="004B53AD">
        <w:rPr>
          <w:rFonts w:asciiTheme="minorHAnsi" w:eastAsiaTheme="majorEastAsia" w:hAnsiTheme="minorHAnsi" w:cstheme="majorBidi"/>
          <w:lang w:eastAsia="zh-CN"/>
        </w:rPr>
        <w:t>）位</w:t>
      </w:r>
    </w:p>
    <w:p w14:paraId="340AA14C" w14:textId="77777777" w:rsidR="009E2D2C" w:rsidRPr="004B53AD" w:rsidRDefault="009E2D2C" w:rsidP="00A21D36">
      <w:pPr>
        <w:spacing w:before="40" w:after="40"/>
        <w:rPr>
          <w:rFonts w:asciiTheme="minorHAnsi" w:eastAsiaTheme="majorEastAsia" w:hAnsiTheme="minorHAnsi" w:cstheme="majorBidi"/>
          <w:lang w:eastAsia="zh-CN"/>
        </w:rPr>
      </w:pPr>
    </w:p>
    <w:p w14:paraId="16DAA360" w14:textId="77777777" w:rsidR="009E2D2C" w:rsidRDefault="009E2D2C" w:rsidP="004B53AD">
      <w:pPr>
        <w:rPr>
          <w:rFonts w:asciiTheme="minorHAnsi" w:eastAsiaTheme="majorEastAsia" w:hAnsiTheme="minorHAnsi" w:cstheme="majorBidi"/>
          <w:lang w:eastAsia="zh-CN"/>
        </w:rPr>
      </w:pPr>
      <w:r>
        <w:rPr>
          <w:rFonts w:asciiTheme="minorHAnsi" w:eastAsiaTheme="majorEastAsia" w:hAnsiTheme="minorHAnsi" w:cstheme="majorBidi" w:hint="eastAsia"/>
          <w:lang w:eastAsia="zh-CN"/>
        </w:rPr>
        <w:t>b</w:t>
      </w:r>
      <w:r w:rsidRPr="004B53AD">
        <w:rPr>
          <w:rFonts w:asciiTheme="minorHAnsi" w:eastAsiaTheme="majorEastAsia" w:hAnsiTheme="minorHAnsi" w:cstheme="majorBidi"/>
          <w:lang w:eastAsia="zh-CN"/>
        </w:rPr>
        <w:t>)</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编号方案细节：</w:t>
      </w:r>
    </w:p>
    <w:p w14:paraId="5CBA4748" w14:textId="77777777" w:rsidR="009E2D2C" w:rsidRPr="004B53AD" w:rsidRDefault="009E2D2C" w:rsidP="004B53AD">
      <w:pPr>
        <w:rPr>
          <w:rFonts w:asciiTheme="minorHAnsi" w:eastAsiaTheme="majorEastAsia" w:hAnsiTheme="minorHAnsi" w:cstheme="majorBidi"/>
          <w:lang w:eastAsia="zh-CN"/>
        </w:rPr>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59"/>
        <w:gridCol w:w="1120"/>
        <w:gridCol w:w="1135"/>
        <w:gridCol w:w="2567"/>
        <w:gridCol w:w="2578"/>
      </w:tblGrid>
      <w:tr w:rsidR="009E2D2C" w:rsidRPr="004B53AD" w14:paraId="0B747DE8" w14:textId="77777777" w:rsidTr="00D47C69">
        <w:trPr>
          <w:cantSplit/>
          <w:trHeight w:val="20"/>
          <w:tblHeader/>
          <w:jc w:val="center"/>
        </w:trPr>
        <w:tc>
          <w:tcPr>
            <w:tcW w:w="1959" w:type="dxa"/>
            <w:vMerge w:val="restart"/>
            <w:tcBorders>
              <w:top w:val="single" w:sz="2" w:space="0" w:color="auto"/>
              <w:left w:val="single" w:sz="2" w:space="0" w:color="auto"/>
              <w:bottom w:val="single" w:sz="2" w:space="0" w:color="auto"/>
              <w:right w:val="single" w:sz="2" w:space="0" w:color="auto"/>
            </w:tcBorders>
            <w:vAlign w:val="center"/>
          </w:tcPr>
          <w:p w14:paraId="714D71D7" w14:textId="77777777" w:rsidR="009E2D2C" w:rsidRPr="004B53AD" w:rsidRDefault="009E2D2C" w:rsidP="004B53AD">
            <w:pPr>
              <w:spacing w:before="40" w:after="40"/>
              <w:jc w:val="center"/>
              <w:rPr>
                <w:rFonts w:eastAsia="SimSun"/>
                <w:lang w:eastAsia="zh-CN"/>
              </w:rPr>
            </w:pPr>
            <w:r w:rsidRPr="00DB08FF">
              <w:rPr>
                <w:rFonts w:eastAsia="STKaiti" w:cs="Arial" w:hint="eastAsia"/>
                <w:szCs w:val="18"/>
                <w:lang w:eastAsia="zh-CN"/>
              </w:rPr>
              <w:t>国内（有效）号码（</w:t>
            </w:r>
            <w:r w:rsidRPr="00DB08FF">
              <w:rPr>
                <w:rFonts w:eastAsia="STKaiti" w:cs="Arial"/>
                <w:szCs w:val="18"/>
                <w:lang w:eastAsia="zh-CN"/>
              </w:rPr>
              <w:t>N(S)N</w:t>
            </w:r>
            <w:r w:rsidRPr="00DB08FF">
              <w:rPr>
                <w:rFonts w:eastAsia="STKaiti" w:cs="Arial" w:hint="eastAsia"/>
                <w:szCs w:val="18"/>
                <w:lang w:eastAsia="zh-CN"/>
              </w:rPr>
              <w:t>）</w:t>
            </w:r>
          </w:p>
        </w:tc>
        <w:tc>
          <w:tcPr>
            <w:tcW w:w="2255" w:type="dxa"/>
            <w:gridSpan w:val="2"/>
            <w:tcBorders>
              <w:top w:val="single" w:sz="2" w:space="0" w:color="auto"/>
              <w:left w:val="single" w:sz="2" w:space="0" w:color="auto"/>
              <w:bottom w:val="single" w:sz="2" w:space="0" w:color="auto"/>
            </w:tcBorders>
            <w:vAlign w:val="center"/>
          </w:tcPr>
          <w:p w14:paraId="43153965" w14:textId="77777777" w:rsidR="009E2D2C" w:rsidRPr="004B53AD" w:rsidRDefault="009E2D2C"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TKaiti" w:hAnsiTheme="minorHAnsi" w:cs="Arial"/>
                <w:sz w:val="18"/>
                <w:szCs w:val="18"/>
              </w:rPr>
            </w:pPr>
            <w:r w:rsidRPr="004B53AD">
              <w:rPr>
                <w:rFonts w:asciiTheme="minorHAnsi" w:eastAsia="STKaiti" w:hAnsiTheme="minorHAnsi" w:cs="Arial"/>
                <w:sz w:val="18"/>
                <w:szCs w:val="18"/>
              </w:rPr>
              <w:t>N(S)N</w:t>
            </w:r>
            <w:r w:rsidRPr="004B53AD">
              <w:rPr>
                <w:rFonts w:asciiTheme="minorHAnsi" w:eastAsia="STKaiti" w:hAnsiTheme="minorHAnsi" w:cs="Arial"/>
                <w:sz w:val="18"/>
                <w:szCs w:val="18"/>
              </w:rPr>
              <w:t>号码长度</w:t>
            </w:r>
          </w:p>
        </w:tc>
        <w:tc>
          <w:tcPr>
            <w:tcW w:w="2567" w:type="dxa"/>
            <w:vMerge w:val="restart"/>
            <w:vAlign w:val="center"/>
          </w:tcPr>
          <w:p w14:paraId="2047ADF0" w14:textId="77777777" w:rsidR="009E2D2C" w:rsidRPr="004B53AD" w:rsidRDefault="009E2D2C"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TKaiti" w:hAnsiTheme="minorHAnsi" w:cs="Arial"/>
                <w:iCs/>
                <w:sz w:val="18"/>
                <w:szCs w:val="18"/>
              </w:rPr>
            </w:pPr>
            <w:r w:rsidRPr="004B53AD">
              <w:rPr>
                <w:rFonts w:asciiTheme="minorHAnsi" w:eastAsia="STKaiti" w:hAnsiTheme="minorHAnsi" w:cstheme="minorHAnsi"/>
                <w:iCs/>
                <w:sz w:val="18"/>
                <w:lang w:eastAsia="zh-CN"/>
              </w:rPr>
              <w:t>E.164</w:t>
            </w:r>
            <w:r w:rsidRPr="004B53AD">
              <w:rPr>
                <w:rFonts w:asciiTheme="minorHAnsi" w:eastAsia="STKaiti" w:hAnsiTheme="minorHAnsi" w:cstheme="minorHAnsi"/>
                <w:iCs/>
                <w:sz w:val="18"/>
                <w:lang w:eastAsia="zh-CN"/>
              </w:rPr>
              <w:t>号码的使用</w:t>
            </w:r>
          </w:p>
        </w:tc>
        <w:tc>
          <w:tcPr>
            <w:tcW w:w="2578" w:type="dxa"/>
            <w:vMerge w:val="restart"/>
            <w:tcBorders>
              <w:top w:val="single" w:sz="2" w:space="0" w:color="auto"/>
              <w:right w:val="single" w:sz="2" w:space="0" w:color="auto"/>
            </w:tcBorders>
            <w:vAlign w:val="center"/>
          </w:tcPr>
          <w:p w14:paraId="78E88648" w14:textId="77777777" w:rsidR="009E2D2C" w:rsidRPr="004B53AD" w:rsidRDefault="009E2D2C" w:rsidP="004B53AD">
            <w:pPr>
              <w:spacing w:before="40" w:after="40"/>
              <w:jc w:val="center"/>
              <w:rPr>
                <w:rFonts w:eastAsia="SimSun"/>
              </w:rPr>
            </w:pPr>
            <w:r w:rsidRPr="004B53AD">
              <w:rPr>
                <w:rFonts w:asciiTheme="minorHAnsi" w:eastAsia="STKaiti" w:hAnsiTheme="minorHAnsi" w:cstheme="minorHAnsi"/>
                <w:lang w:eastAsia="zh-CN"/>
              </w:rPr>
              <w:t>补充信息</w:t>
            </w:r>
          </w:p>
        </w:tc>
      </w:tr>
      <w:tr w:rsidR="009E2D2C" w:rsidRPr="004B53AD" w14:paraId="202F5792" w14:textId="77777777" w:rsidTr="00D47C69">
        <w:trPr>
          <w:cantSplit/>
          <w:trHeight w:val="20"/>
          <w:tblHeader/>
          <w:jc w:val="center"/>
        </w:trPr>
        <w:tc>
          <w:tcPr>
            <w:tcW w:w="1959" w:type="dxa"/>
            <w:vMerge/>
            <w:tcBorders>
              <w:top w:val="single" w:sz="2" w:space="0" w:color="auto"/>
              <w:left w:val="single" w:sz="2" w:space="0" w:color="auto"/>
              <w:bottom w:val="single" w:sz="2" w:space="0" w:color="auto"/>
              <w:right w:val="single" w:sz="2" w:space="0" w:color="auto"/>
            </w:tcBorders>
          </w:tcPr>
          <w:p w14:paraId="0F0EE99A" w14:textId="77777777" w:rsidR="009E2D2C" w:rsidRPr="004B53AD" w:rsidRDefault="009E2D2C" w:rsidP="004B53AD">
            <w:pPr>
              <w:spacing w:before="40" w:after="40"/>
              <w:rPr>
                <w:rFonts w:eastAsia="SimSun"/>
              </w:rPr>
            </w:pPr>
          </w:p>
        </w:tc>
        <w:tc>
          <w:tcPr>
            <w:tcW w:w="1120" w:type="dxa"/>
            <w:tcBorders>
              <w:top w:val="single" w:sz="2" w:space="0" w:color="auto"/>
              <w:left w:val="single" w:sz="2" w:space="0" w:color="auto"/>
              <w:bottom w:val="single" w:sz="2" w:space="0" w:color="auto"/>
              <w:right w:val="single" w:sz="2" w:space="0" w:color="auto"/>
            </w:tcBorders>
            <w:vAlign w:val="center"/>
          </w:tcPr>
          <w:p w14:paraId="4A2474E3" w14:textId="77777777" w:rsidR="009E2D2C" w:rsidRPr="004B53AD" w:rsidRDefault="009E2D2C" w:rsidP="004B53AD">
            <w:pPr>
              <w:keepNext/>
              <w:tabs>
                <w:tab w:val="clear" w:pos="567"/>
                <w:tab w:val="clear" w:pos="5387"/>
                <w:tab w:val="clear" w:pos="5954"/>
              </w:tabs>
              <w:spacing w:before="40" w:after="40"/>
              <w:jc w:val="center"/>
              <w:rPr>
                <w:rFonts w:asciiTheme="minorHAnsi" w:eastAsia="STKaiti" w:hAnsiTheme="minorHAnsi" w:cs="SimSun"/>
                <w:lang w:val="en-GB" w:eastAsia="zh-CN"/>
              </w:rPr>
            </w:pPr>
            <w:r w:rsidRPr="004B53AD">
              <w:rPr>
                <w:rFonts w:asciiTheme="minorHAnsi" w:eastAsia="STKaiti" w:hAnsiTheme="minorHAnsi" w:cs="SimSun"/>
                <w:lang w:val="en-GB" w:eastAsia="zh-CN"/>
              </w:rPr>
              <w:t>最大</w:t>
            </w:r>
            <w:r w:rsidRPr="004B53AD">
              <w:rPr>
                <w:rFonts w:asciiTheme="minorHAnsi" w:eastAsia="STKaiti" w:hAnsiTheme="minorHAnsi" w:cs="SimSun"/>
                <w:lang w:val="en-GB" w:eastAsia="zh-CN"/>
              </w:rPr>
              <w:br/>
            </w:r>
            <w:r w:rsidRPr="004B53AD">
              <w:rPr>
                <w:rFonts w:asciiTheme="minorHAnsi" w:eastAsia="STKaiti" w:hAnsiTheme="minorHAnsi" w:cs="SimSun"/>
                <w:lang w:val="en-GB" w:eastAsia="zh-CN"/>
              </w:rPr>
              <w:t>长度</w:t>
            </w:r>
          </w:p>
        </w:tc>
        <w:tc>
          <w:tcPr>
            <w:tcW w:w="1135" w:type="dxa"/>
            <w:tcBorders>
              <w:top w:val="single" w:sz="2" w:space="0" w:color="auto"/>
              <w:left w:val="single" w:sz="2" w:space="0" w:color="auto"/>
              <w:bottom w:val="single" w:sz="2" w:space="0" w:color="auto"/>
            </w:tcBorders>
            <w:vAlign w:val="center"/>
          </w:tcPr>
          <w:p w14:paraId="73A50E4A" w14:textId="510FE190" w:rsidR="009E2D2C" w:rsidRPr="004B53AD" w:rsidRDefault="009E2D2C" w:rsidP="004B53AD">
            <w:pPr>
              <w:keepNext/>
              <w:tabs>
                <w:tab w:val="clear" w:pos="567"/>
                <w:tab w:val="clear" w:pos="5387"/>
                <w:tab w:val="clear" w:pos="5954"/>
              </w:tabs>
              <w:spacing w:before="40" w:after="40"/>
              <w:jc w:val="center"/>
              <w:rPr>
                <w:rFonts w:asciiTheme="minorHAnsi" w:eastAsia="STKaiti" w:hAnsiTheme="minorHAnsi" w:cs="SimSun"/>
                <w:lang w:val="en-GB" w:eastAsia="zh-CN"/>
              </w:rPr>
            </w:pPr>
            <w:r w:rsidRPr="004B53AD">
              <w:rPr>
                <w:rFonts w:asciiTheme="minorHAnsi" w:eastAsia="STKaiti" w:hAnsiTheme="minorHAnsi" w:cs="SimSun"/>
                <w:lang w:val="en-GB" w:eastAsia="zh-CN"/>
              </w:rPr>
              <w:t>最</w:t>
            </w:r>
            <w:r>
              <w:rPr>
                <w:rFonts w:asciiTheme="minorHAnsi" w:eastAsia="STKaiti" w:hAnsiTheme="minorHAnsi" w:cs="SimSun" w:hint="eastAsia"/>
                <w:lang w:val="en-GB" w:eastAsia="zh-CN"/>
              </w:rPr>
              <w:t>小</w:t>
            </w:r>
            <w:r w:rsidRPr="004B53AD">
              <w:rPr>
                <w:rFonts w:asciiTheme="minorHAnsi" w:eastAsia="STKaiti" w:hAnsiTheme="minorHAnsi" w:cs="SimSun"/>
                <w:lang w:val="en-GB" w:eastAsia="zh-CN"/>
              </w:rPr>
              <w:br/>
            </w:r>
            <w:r w:rsidRPr="004B53AD">
              <w:rPr>
                <w:rFonts w:asciiTheme="minorHAnsi" w:eastAsia="STKaiti" w:hAnsiTheme="minorHAnsi" w:cs="SimSun"/>
                <w:lang w:val="en-GB" w:eastAsia="zh-CN"/>
              </w:rPr>
              <w:t>长度</w:t>
            </w:r>
          </w:p>
        </w:tc>
        <w:tc>
          <w:tcPr>
            <w:tcW w:w="2567" w:type="dxa"/>
            <w:vMerge/>
            <w:tcBorders>
              <w:bottom w:val="single" w:sz="2" w:space="0" w:color="auto"/>
            </w:tcBorders>
          </w:tcPr>
          <w:p w14:paraId="1E222751" w14:textId="77777777" w:rsidR="009E2D2C" w:rsidRPr="004B53AD" w:rsidRDefault="009E2D2C" w:rsidP="004B53AD">
            <w:pPr>
              <w:spacing w:before="40" w:after="40"/>
              <w:rPr>
                <w:rFonts w:eastAsia="SimSun"/>
              </w:rPr>
            </w:pPr>
          </w:p>
        </w:tc>
        <w:tc>
          <w:tcPr>
            <w:tcW w:w="2578" w:type="dxa"/>
            <w:vMerge/>
            <w:tcBorders>
              <w:bottom w:val="single" w:sz="2" w:space="0" w:color="auto"/>
              <w:right w:val="single" w:sz="2" w:space="0" w:color="auto"/>
            </w:tcBorders>
          </w:tcPr>
          <w:p w14:paraId="1F4B20A0" w14:textId="77777777" w:rsidR="009E2D2C" w:rsidRPr="004B53AD" w:rsidRDefault="009E2D2C" w:rsidP="004B53AD">
            <w:pPr>
              <w:spacing w:before="40" w:after="40"/>
              <w:rPr>
                <w:rFonts w:eastAsia="SimSun"/>
              </w:rPr>
            </w:pPr>
          </w:p>
        </w:tc>
      </w:tr>
      <w:tr w:rsidR="009E2D2C" w:rsidRPr="004B53AD" w14:paraId="3A4890D4" w14:textId="77777777" w:rsidTr="00D47C69">
        <w:trPr>
          <w:cantSplit/>
          <w:trHeight w:val="20"/>
          <w:jc w:val="center"/>
        </w:trPr>
        <w:tc>
          <w:tcPr>
            <w:tcW w:w="1959" w:type="dxa"/>
            <w:tcBorders>
              <w:top w:val="single" w:sz="2" w:space="0" w:color="auto"/>
            </w:tcBorders>
          </w:tcPr>
          <w:p w14:paraId="533F2D6A"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4XXXX</w:t>
            </w:r>
          </w:p>
        </w:tc>
        <w:tc>
          <w:tcPr>
            <w:tcW w:w="1120" w:type="dxa"/>
            <w:tcBorders>
              <w:top w:val="single" w:sz="2" w:space="0" w:color="auto"/>
            </w:tcBorders>
          </w:tcPr>
          <w:p w14:paraId="39BE303F"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Borders>
              <w:top w:val="single" w:sz="2" w:space="0" w:color="auto"/>
            </w:tcBorders>
          </w:tcPr>
          <w:p w14:paraId="504DBA93"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Borders>
              <w:top w:val="single" w:sz="2" w:space="0" w:color="auto"/>
            </w:tcBorders>
          </w:tcPr>
          <w:p w14:paraId="50FB8380" w14:textId="1F726E45"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移动业务</w:t>
            </w:r>
          </w:p>
        </w:tc>
        <w:tc>
          <w:tcPr>
            <w:tcW w:w="2578" w:type="dxa"/>
            <w:tcBorders>
              <w:top w:val="single" w:sz="2" w:space="0" w:color="auto"/>
            </w:tcBorders>
          </w:tcPr>
          <w:p w14:paraId="5BF0A721" w14:textId="77777777"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p>
        </w:tc>
      </w:tr>
      <w:tr w:rsidR="009E2D2C" w:rsidRPr="004B53AD" w14:paraId="3EB7589F" w14:textId="77777777" w:rsidTr="00D47C69">
        <w:trPr>
          <w:cantSplit/>
          <w:trHeight w:val="20"/>
          <w:jc w:val="center"/>
        </w:trPr>
        <w:tc>
          <w:tcPr>
            <w:tcW w:w="1959" w:type="dxa"/>
          </w:tcPr>
          <w:p w14:paraId="0CE8E7D1"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5XXXX</w:t>
            </w:r>
          </w:p>
        </w:tc>
        <w:tc>
          <w:tcPr>
            <w:tcW w:w="1120" w:type="dxa"/>
          </w:tcPr>
          <w:p w14:paraId="5E11E563"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Pr>
          <w:p w14:paraId="6F99E419"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Pr>
          <w:p w14:paraId="7DD08AD0" w14:textId="2AA0BA9C"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非地理</w:t>
            </w:r>
          </w:p>
        </w:tc>
        <w:tc>
          <w:tcPr>
            <w:tcW w:w="2578" w:type="dxa"/>
          </w:tcPr>
          <w:p w14:paraId="446A57CE" w14:textId="77777777"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p>
        </w:tc>
      </w:tr>
      <w:tr w:rsidR="009E2D2C" w:rsidRPr="004B53AD" w14:paraId="4FF14E55" w14:textId="77777777" w:rsidTr="00D47C69">
        <w:trPr>
          <w:cantSplit/>
          <w:trHeight w:val="20"/>
          <w:jc w:val="center"/>
        </w:trPr>
        <w:tc>
          <w:tcPr>
            <w:tcW w:w="1959" w:type="dxa"/>
          </w:tcPr>
          <w:p w14:paraId="1ACF9CFD"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62XXX</w:t>
            </w:r>
          </w:p>
        </w:tc>
        <w:tc>
          <w:tcPr>
            <w:tcW w:w="1120" w:type="dxa"/>
          </w:tcPr>
          <w:p w14:paraId="29C6457E"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Pr>
          <w:p w14:paraId="3664B35D"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Pr>
          <w:p w14:paraId="5041C04A" w14:textId="76CB8695"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地理</w:t>
            </w:r>
          </w:p>
        </w:tc>
        <w:tc>
          <w:tcPr>
            <w:tcW w:w="2578" w:type="dxa"/>
          </w:tcPr>
          <w:p w14:paraId="057AB7FE" w14:textId="13560158" w:rsidR="009E2D2C" w:rsidRPr="00620ACF" w:rsidRDefault="00620ACF"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SimSun" w:eastAsia="SimSun" w:hAnsi="SimSun" w:cs="SimSun"/>
                <w:color w:val="000000"/>
                <w:sz w:val="18"/>
                <w:szCs w:val="18"/>
                <w:lang w:eastAsia="zh-CN"/>
              </w:rPr>
            </w:pPr>
            <w:r>
              <w:rPr>
                <w:rFonts w:ascii="SimSun" w:eastAsia="SimSun" w:hAnsi="SimSun" w:cs="SimSun" w:hint="eastAsia"/>
                <w:bCs/>
                <w:lang w:val="en-GB" w:eastAsia="zh-CN"/>
              </w:rPr>
              <w:t>美军基地（</w:t>
            </w:r>
            <w:r w:rsidR="009E2D2C" w:rsidRPr="00A07284">
              <w:rPr>
                <w:rFonts w:asciiTheme="minorHAnsi" w:hAnsiTheme="minorHAnsi" w:cstheme="minorHAnsi"/>
                <w:bCs/>
                <w:lang w:val="en-GB"/>
              </w:rPr>
              <w:t>US Base</w:t>
            </w:r>
            <w:r>
              <w:rPr>
                <w:rFonts w:ascii="SimSun" w:eastAsia="SimSun" w:hAnsi="SimSun" w:cs="SimSun" w:hint="eastAsia"/>
                <w:bCs/>
                <w:lang w:val="en-GB" w:eastAsia="zh-CN"/>
              </w:rPr>
              <w:t>）</w:t>
            </w:r>
          </w:p>
        </w:tc>
      </w:tr>
      <w:tr w:rsidR="009E2D2C" w:rsidRPr="004B53AD" w14:paraId="1B469954" w14:textId="77777777" w:rsidTr="00D47C69">
        <w:trPr>
          <w:cantSplit/>
          <w:trHeight w:val="20"/>
          <w:jc w:val="center"/>
        </w:trPr>
        <w:tc>
          <w:tcPr>
            <w:tcW w:w="1959" w:type="dxa"/>
          </w:tcPr>
          <w:p w14:paraId="77570285"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63XXX</w:t>
            </w:r>
          </w:p>
        </w:tc>
        <w:tc>
          <w:tcPr>
            <w:tcW w:w="1120" w:type="dxa"/>
          </w:tcPr>
          <w:p w14:paraId="60089AE1"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Pr>
          <w:p w14:paraId="452A9F9A"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Pr>
          <w:p w14:paraId="0F39A613" w14:textId="1D27B4D9"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地理</w:t>
            </w:r>
          </w:p>
        </w:tc>
        <w:tc>
          <w:tcPr>
            <w:tcW w:w="2578" w:type="dxa"/>
          </w:tcPr>
          <w:p w14:paraId="31A4D330" w14:textId="621335F3"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A07284">
              <w:rPr>
                <w:rFonts w:asciiTheme="minorHAnsi" w:hAnsiTheme="minorHAnsi" w:cstheme="minorHAnsi"/>
                <w:bCs/>
                <w:lang w:val="en-GB"/>
              </w:rPr>
              <w:t>Travellers Hill</w:t>
            </w:r>
            <w:r>
              <w:rPr>
                <w:rFonts w:ascii="SimSun" w:eastAsia="SimSun" w:hAnsi="SimSun" w:cs="SimSun" w:hint="eastAsia"/>
                <w:bCs/>
                <w:lang w:val="en-GB" w:eastAsia="zh-CN"/>
              </w:rPr>
              <w:t>和</w:t>
            </w:r>
            <w:r w:rsidRPr="00A07284">
              <w:rPr>
                <w:rFonts w:asciiTheme="minorHAnsi" w:hAnsiTheme="minorHAnsi" w:cstheme="minorHAnsi"/>
                <w:bCs/>
                <w:lang w:val="en-GB"/>
              </w:rPr>
              <w:t>Airhead</w:t>
            </w:r>
          </w:p>
        </w:tc>
      </w:tr>
      <w:tr w:rsidR="009E2D2C" w:rsidRPr="004B53AD" w14:paraId="5F792DBE" w14:textId="77777777" w:rsidTr="00D47C69">
        <w:trPr>
          <w:cantSplit/>
          <w:trHeight w:val="20"/>
          <w:jc w:val="center"/>
        </w:trPr>
        <w:tc>
          <w:tcPr>
            <w:tcW w:w="1959" w:type="dxa"/>
          </w:tcPr>
          <w:p w14:paraId="7E74EA87"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64XXX</w:t>
            </w:r>
          </w:p>
        </w:tc>
        <w:tc>
          <w:tcPr>
            <w:tcW w:w="1120" w:type="dxa"/>
          </w:tcPr>
          <w:p w14:paraId="66563407"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Pr>
          <w:p w14:paraId="1416DB78"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Pr>
          <w:p w14:paraId="4BEE45C9" w14:textId="6D1D21D2"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地理</w:t>
            </w:r>
          </w:p>
        </w:tc>
        <w:tc>
          <w:tcPr>
            <w:tcW w:w="2578" w:type="dxa"/>
          </w:tcPr>
          <w:p w14:paraId="0EF81CE5" w14:textId="77777777"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A07284">
              <w:rPr>
                <w:rFonts w:asciiTheme="minorHAnsi" w:hAnsiTheme="minorHAnsi" w:cstheme="minorHAnsi"/>
                <w:bCs/>
                <w:lang w:val="en-GB"/>
              </w:rPr>
              <w:t>Two Boats</w:t>
            </w:r>
          </w:p>
        </w:tc>
      </w:tr>
      <w:tr w:rsidR="009E2D2C" w:rsidRPr="004B53AD" w14:paraId="42E189ED" w14:textId="77777777" w:rsidTr="00D47C69">
        <w:trPr>
          <w:cantSplit/>
          <w:trHeight w:val="20"/>
          <w:jc w:val="center"/>
        </w:trPr>
        <w:tc>
          <w:tcPr>
            <w:tcW w:w="1959" w:type="dxa"/>
          </w:tcPr>
          <w:p w14:paraId="46DCC6D6"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66XXX</w:t>
            </w:r>
          </w:p>
        </w:tc>
        <w:tc>
          <w:tcPr>
            <w:tcW w:w="1120" w:type="dxa"/>
          </w:tcPr>
          <w:p w14:paraId="1EC4E067"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Pr>
          <w:p w14:paraId="01E18F09"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Pr>
          <w:p w14:paraId="453907EA" w14:textId="26FB6B55"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地理</w:t>
            </w:r>
          </w:p>
        </w:tc>
        <w:tc>
          <w:tcPr>
            <w:tcW w:w="2578" w:type="dxa"/>
          </w:tcPr>
          <w:p w14:paraId="37F165F7" w14:textId="77D634BC"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乔治敦</w:t>
            </w:r>
          </w:p>
        </w:tc>
      </w:tr>
      <w:tr w:rsidR="009E2D2C" w:rsidRPr="004B53AD" w14:paraId="12840AEE" w14:textId="77777777" w:rsidTr="00D47C69">
        <w:trPr>
          <w:cantSplit/>
          <w:trHeight w:val="20"/>
          <w:jc w:val="center"/>
        </w:trPr>
        <w:tc>
          <w:tcPr>
            <w:tcW w:w="1959" w:type="dxa"/>
          </w:tcPr>
          <w:p w14:paraId="617510BA"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247 67XXX</w:t>
            </w:r>
          </w:p>
        </w:tc>
        <w:tc>
          <w:tcPr>
            <w:tcW w:w="1120" w:type="dxa"/>
          </w:tcPr>
          <w:p w14:paraId="630FA249"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1135" w:type="dxa"/>
          </w:tcPr>
          <w:p w14:paraId="69D1A7E1" w14:textId="77777777" w:rsidR="009E2D2C" w:rsidRPr="004B53AD" w:rsidRDefault="009E2D2C" w:rsidP="00DB08FF">
            <w:pPr>
              <w:spacing w:before="40" w:after="40"/>
              <w:jc w:val="center"/>
              <w:rPr>
                <w:rFonts w:eastAsia="SimSun"/>
              </w:rPr>
            </w:pPr>
            <w:r w:rsidRPr="00A07284">
              <w:rPr>
                <w:rFonts w:asciiTheme="minorHAnsi" w:hAnsiTheme="minorHAnsi" w:cstheme="minorHAnsi"/>
                <w:bCs/>
                <w:lang w:val="en-GB"/>
              </w:rPr>
              <w:t>8</w:t>
            </w:r>
          </w:p>
        </w:tc>
        <w:tc>
          <w:tcPr>
            <w:tcW w:w="2567" w:type="dxa"/>
          </w:tcPr>
          <w:p w14:paraId="2B224904" w14:textId="489D4D0D"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Pr>
                <w:rFonts w:ascii="SimSun" w:eastAsia="SimSun" w:hAnsi="SimSun" w:cs="SimSun" w:hint="eastAsia"/>
                <w:bCs/>
                <w:lang w:val="en-GB" w:eastAsia="zh-CN"/>
              </w:rPr>
              <w:t>地理</w:t>
            </w:r>
          </w:p>
        </w:tc>
        <w:tc>
          <w:tcPr>
            <w:tcW w:w="2578" w:type="dxa"/>
          </w:tcPr>
          <w:p w14:paraId="5D57F5F8" w14:textId="03749FE7" w:rsidR="009E2D2C" w:rsidRPr="004B53AD" w:rsidRDefault="009E2D2C" w:rsidP="00DB08FF">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Pr>
                <w:rFonts w:ascii="SimSun" w:eastAsia="SimSun" w:hAnsi="SimSun" w:cs="SimSun" w:hint="eastAsia"/>
                <w:bCs/>
                <w:lang w:val="en-GB" w:eastAsia="zh-CN"/>
              </w:rPr>
              <w:t>乔治敦</w:t>
            </w:r>
          </w:p>
        </w:tc>
      </w:tr>
    </w:tbl>
    <w:p w14:paraId="6EA40C26" w14:textId="63A443BC" w:rsidR="009E2D2C" w:rsidRPr="00A07284" w:rsidRDefault="009E2D2C" w:rsidP="00811B90">
      <w:pPr>
        <w:ind w:firstLineChars="200" w:firstLine="400"/>
        <w:rPr>
          <w:lang w:eastAsia="zh-CN"/>
        </w:rPr>
      </w:pPr>
      <w:r w:rsidRPr="009E2D2C">
        <w:rPr>
          <w:rFonts w:eastAsia="SimSun" w:cs="Calibri"/>
          <w:lang w:eastAsia="zh-CN"/>
        </w:rPr>
        <w:t>请</w:t>
      </w:r>
      <w:r>
        <w:rPr>
          <w:rFonts w:eastAsia="SimSun" w:cs="Calibri" w:hint="eastAsia"/>
          <w:lang w:eastAsia="zh-CN"/>
        </w:rPr>
        <w:t>所有</w:t>
      </w:r>
      <w:r w:rsidRPr="009E2D2C">
        <w:rPr>
          <w:rFonts w:eastAsia="SimSun" w:cs="Calibri"/>
          <w:lang w:eastAsia="zh-CN"/>
        </w:rPr>
        <w:t>主管部门和经认可运营机构（</w:t>
      </w:r>
      <w:r w:rsidRPr="009E2D2C">
        <w:rPr>
          <w:rFonts w:eastAsia="SimSun" w:cs="Calibri"/>
          <w:lang w:eastAsia="zh-CN"/>
        </w:rPr>
        <w:t>ROA</w:t>
      </w:r>
      <w:r w:rsidRPr="009E2D2C">
        <w:rPr>
          <w:rFonts w:eastAsia="SimSun" w:cs="Calibri"/>
          <w:lang w:eastAsia="zh-CN"/>
        </w:rPr>
        <w:t>）</w:t>
      </w:r>
      <w:r>
        <w:rPr>
          <w:rFonts w:eastAsia="SimSun" w:cs="Calibri" w:hint="eastAsia"/>
          <w:lang w:eastAsia="zh-CN"/>
        </w:rPr>
        <w:t>对其</w:t>
      </w:r>
      <w:r w:rsidRPr="009E2D2C">
        <w:rPr>
          <w:rFonts w:eastAsia="SimSun" w:cs="Calibri"/>
          <w:lang w:eastAsia="zh-CN"/>
        </w:rPr>
        <w:t>交换机</w:t>
      </w:r>
      <w:r>
        <w:rPr>
          <w:rFonts w:eastAsia="SimSun" w:cs="Calibri" w:hint="eastAsia"/>
          <w:lang w:eastAsia="zh-CN"/>
        </w:rPr>
        <w:t>进行编程</w:t>
      </w:r>
      <w:r w:rsidRPr="009E2D2C">
        <w:rPr>
          <w:rFonts w:eastAsia="SimSun" w:cs="Calibri"/>
          <w:lang w:eastAsia="zh-CN"/>
        </w:rPr>
        <w:t>，</w:t>
      </w:r>
      <w:r>
        <w:rPr>
          <w:rFonts w:eastAsia="SimSun" w:cs="Calibri" w:hint="eastAsia"/>
          <w:lang w:eastAsia="zh-CN"/>
        </w:rPr>
        <w:t>纳入上述变更，</w:t>
      </w:r>
      <w:r w:rsidRPr="009E2D2C">
        <w:rPr>
          <w:rFonts w:eastAsia="SimSun" w:cs="Calibri"/>
          <w:lang w:eastAsia="zh-CN"/>
        </w:rPr>
        <w:t>并通过</w:t>
      </w:r>
      <w:r w:rsidRPr="009E2D2C">
        <w:rPr>
          <w:rFonts w:eastAsia="SimSun" w:cs="Calibri"/>
          <w:lang w:eastAsia="zh-CN"/>
        </w:rPr>
        <w:t>EssexTel</w:t>
      </w:r>
      <w:r w:rsidRPr="009E2D2C">
        <w:rPr>
          <w:rFonts w:eastAsia="SimSun" w:cs="Calibri"/>
          <w:lang w:eastAsia="zh-CN"/>
        </w:rPr>
        <w:t>对业务进行路由，确保与</w:t>
      </w:r>
      <w:r>
        <w:rPr>
          <w:rFonts w:eastAsia="SimSun" w:cs="Calibri" w:hint="eastAsia"/>
          <w:lang w:eastAsia="zh-CN"/>
        </w:rPr>
        <w:t>阿森松</w:t>
      </w:r>
      <w:r w:rsidRPr="009E2D2C">
        <w:rPr>
          <w:rFonts w:eastAsia="SimSun" w:cs="Calibri"/>
          <w:lang w:eastAsia="zh-CN"/>
        </w:rPr>
        <w:t>（国家代码</w:t>
      </w:r>
      <w:r w:rsidRPr="009E2D2C">
        <w:rPr>
          <w:rFonts w:eastAsia="SimSun" w:cs="Calibri"/>
          <w:lang w:eastAsia="zh-CN"/>
        </w:rPr>
        <w:t>+247</w:t>
      </w:r>
      <w:r w:rsidRPr="009E2D2C">
        <w:rPr>
          <w:rFonts w:eastAsia="SimSun" w:cs="Calibri"/>
          <w:lang w:eastAsia="zh-CN"/>
        </w:rPr>
        <w:t>）的连接。</w:t>
      </w:r>
    </w:p>
    <w:p w14:paraId="2672F6C8" w14:textId="77777777" w:rsidR="009E2D2C" w:rsidRPr="004B53AD" w:rsidRDefault="009E2D2C" w:rsidP="00CB74A2">
      <w:pPr>
        <w:spacing w:before="360"/>
        <w:rPr>
          <w:rFonts w:asciiTheme="minorHAnsi" w:hAnsiTheme="minorHAnsi" w:cs="Arial"/>
        </w:rPr>
      </w:pPr>
      <w:r w:rsidRPr="004B53AD">
        <w:rPr>
          <w:rFonts w:asciiTheme="minorHAnsi" w:eastAsia="SimSun" w:hAnsiTheme="minorHAnsi" w:cs="SimSun"/>
          <w:lang w:eastAsia="zh-CN"/>
        </w:rPr>
        <w:t>联系方式：</w:t>
      </w:r>
    </w:p>
    <w:p w14:paraId="23721C91" w14:textId="10D0A2DF" w:rsidR="009E2D2C" w:rsidRPr="00DB08FF" w:rsidRDefault="009E2D2C" w:rsidP="009E2D2C">
      <w:pPr>
        <w:tabs>
          <w:tab w:val="clear" w:pos="1276"/>
          <w:tab w:val="clear" w:pos="1843"/>
          <w:tab w:val="left" w:pos="851"/>
          <w:tab w:val="left" w:pos="2127"/>
        </w:tabs>
        <w:ind w:left="1135" w:hanging="284"/>
        <w:jc w:val="left"/>
        <w:rPr>
          <w:rFonts w:asciiTheme="minorHAnsi" w:hAnsiTheme="minorHAnsi" w:cs="Arial"/>
        </w:rPr>
      </w:pPr>
      <w:r w:rsidRPr="004B53AD">
        <w:rPr>
          <w:rFonts w:asciiTheme="minorHAnsi" w:hAnsiTheme="minorHAnsi" w:cs="Arial"/>
        </w:rPr>
        <w:tab/>
      </w:r>
      <w:r w:rsidRPr="00DB08FF">
        <w:rPr>
          <w:rFonts w:asciiTheme="minorHAnsi" w:hAnsiTheme="minorHAnsi" w:cs="Arial"/>
        </w:rPr>
        <w:t>Ascension Island Government</w:t>
      </w:r>
    </w:p>
    <w:p w14:paraId="6BBEAC35" w14:textId="77777777" w:rsidR="009E2D2C" w:rsidRPr="00DB08FF" w:rsidRDefault="009E2D2C" w:rsidP="00DB08FF">
      <w:pPr>
        <w:tabs>
          <w:tab w:val="clear" w:pos="1843"/>
          <w:tab w:val="left" w:pos="851"/>
          <w:tab w:val="left" w:pos="2127"/>
        </w:tabs>
        <w:spacing w:before="0"/>
        <w:ind w:left="1135" w:hanging="284"/>
        <w:jc w:val="left"/>
        <w:rPr>
          <w:rFonts w:asciiTheme="minorHAnsi" w:hAnsiTheme="minorHAnsi" w:cs="Arial"/>
        </w:rPr>
      </w:pPr>
      <w:r w:rsidRPr="00DB08FF">
        <w:rPr>
          <w:rFonts w:asciiTheme="minorHAnsi" w:hAnsiTheme="minorHAnsi" w:cs="Arial"/>
        </w:rPr>
        <w:tab/>
        <w:t>GEORGETOWN</w:t>
      </w:r>
    </w:p>
    <w:p w14:paraId="0CE15CAD" w14:textId="77777777" w:rsidR="009E2D2C" w:rsidRPr="00DB08FF" w:rsidRDefault="009E2D2C" w:rsidP="00DB08FF">
      <w:pPr>
        <w:tabs>
          <w:tab w:val="clear" w:pos="1843"/>
          <w:tab w:val="left" w:pos="851"/>
          <w:tab w:val="left" w:pos="2127"/>
        </w:tabs>
        <w:spacing w:before="0"/>
        <w:ind w:left="1135" w:hanging="284"/>
        <w:jc w:val="left"/>
        <w:rPr>
          <w:rFonts w:asciiTheme="minorHAnsi" w:hAnsiTheme="minorHAnsi" w:cs="Arial"/>
        </w:rPr>
      </w:pPr>
      <w:r w:rsidRPr="00DB08FF">
        <w:rPr>
          <w:rFonts w:asciiTheme="minorHAnsi" w:hAnsiTheme="minorHAnsi" w:cs="Arial"/>
        </w:rPr>
        <w:tab/>
        <w:t>Ascension, South Atlantic</w:t>
      </w:r>
    </w:p>
    <w:p w14:paraId="3CAD1038" w14:textId="77777777" w:rsidR="009E2D2C" w:rsidRPr="004B53AD" w:rsidRDefault="009E2D2C" w:rsidP="00DB08FF">
      <w:pPr>
        <w:tabs>
          <w:tab w:val="clear" w:pos="1843"/>
          <w:tab w:val="left" w:pos="851"/>
          <w:tab w:val="left" w:pos="2127"/>
        </w:tabs>
        <w:spacing w:before="0"/>
        <w:ind w:left="1135" w:hanging="284"/>
        <w:jc w:val="left"/>
        <w:rPr>
          <w:rFonts w:asciiTheme="minorHAnsi" w:hAnsiTheme="minorHAnsi"/>
          <w:lang w:eastAsia="zh-CN"/>
        </w:rPr>
      </w:pPr>
      <w:r w:rsidRPr="00DB08FF">
        <w:rPr>
          <w:rFonts w:asciiTheme="minorHAnsi" w:hAnsiTheme="minorHAnsi" w:cs="Arial"/>
          <w:lang w:eastAsia="zh-CN"/>
        </w:rPr>
        <w:tab/>
      </w:r>
      <w:r>
        <w:rPr>
          <w:rFonts w:ascii="SimSun" w:eastAsia="SimSun" w:hAnsi="SimSun" w:cs="SimSun" w:hint="eastAsia"/>
          <w:lang w:eastAsia="zh-CN"/>
        </w:rPr>
        <w:t>电子邮件：</w:t>
      </w:r>
      <w:r w:rsidRPr="00DB08FF">
        <w:rPr>
          <w:rFonts w:asciiTheme="minorHAnsi" w:hAnsiTheme="minorHAnsi" w:cs="Arial"/>
          <w:lang w:eastAsia="zh-CN"/>
        </w:rPr>
        <w:t>aigenquiries@ascension.gov.ac</w:t>
      </w:r>
    </w:p>
    <w:p w14:paraId="56541719" w14:textId="77777777" w:rsidR="009E2D2C" w:rsidRDefault="009E2D2C" w:rsidP="0031759A">
      <w:pPr>
        <w:rPr>
          <w:rFonts w:asciiTheme="minorHAnsi" w:eastAsiaTheme="minorEastAsia" w:hAnsiTheme="minorHAnsi"/>
          <w:noProof w:val="0"/>
          <w:lang w:eastAsia="zh-CN"/>
        </w:rPr>
      </w:pPr>
      <w:r w:rsidRPr="004B53AD">
        <w:rPr>
          <w:rFonts w:asciiTheme="minorHAnsi" w:hAnsiTheme="minorHAnsi"/>
          <w:noProof w:val="0"/>
          <w:lang w:eastAsia="zh-CN"/>
        </w:rPr>
        <w:br w:type="page"/>
      </w:r>
    </w:p>
    <w:p w14:paraId="7307035A" w14:textId="77777777" w:rsidR="009E2D2C" w:rsidRPr="006567FB" w:rsidRDefault="009E2D2C" w:rsidP="00C9175A">
      <w:pPr>
        <w:tabs>
          <w:tab w:val="left" w:pos="1560"/>
          <w:tab w:val="left" w:pos="2127"/>
        </w:tabs>
        <w:jc w:val="left"/>
        <w:outlineLvl w:val="3"/>
        <w:rPr>
          <w:b/>
          <w:lang w:eastAsia="zh-CN"/>
        </w:rPr>
      </w:pPr>
      <w:r w:rsidRPr="00AC2F2D">
        <w:rPr>
          <w:rFonts w:eastAsiaTheme="minorEastAsia" w:hint="eastAsia"/>
          <w:b/>
          <w:lang w:eastAsia="zh-CN"/>
        </w:rPr>
        <w:lastRenderedPageBreak/>
        <w:t>马耳他</w:t>
      </w:r>
      <w:r w:rsidRPr="00BC2E61">
        <w:rPr>
          <w:rFonts w:ascii="SimSun" w:hAnsi="SimSun" w:cs="SimSun" w:hint="eastAsia"/>
          <w:b/>
          <w:lang w:eastAsia="zh-CN"/>
        </w:rPr>
        <w:t>（</w:t>
      </w:r>
      <w:r w:rsidRPr="00AC2F2D">
        <w:rPr>
          <w:rFonts w:ascii="SimSun" w:hAnsi="SimSun" w:cs="SimSun" w:hint="eastAsia"/>
          <w:b/>
          <w:lang w:eastAsia="zh-CN"/>
        </w:rPr>
        <w:t>国家代码</w:t>
      </w:r>
      <w:r w:rsidRPr="00AC2F2D">
        <w:rPr>
          <w:rFonts w:cs="Calibri" w:hint="eastAsia"/>
          <w:b/>
          <w:lang w:eastAsia="zh-CN"/>
        </w:rPr>
        <w:t xml:space="preserve"> </w:t>
      </w:r>
      <w:r w:rsidRPr="00BC2E61">
        <w:rPr>
          <w:rFonts w:cs="Calibri"/>
          <w:b/>
          <w:lang w:eastAsia="zh-CN"/>
        </w:rPr>
        <w:t>+356</w:t>
      </w:r>
      <w:r w:rsidRPr="00AF6D14">
        <w:rPr>
          <w:rFonts w:asciiTheme="minorEastAsia" w:eastAsiaTheme="minorEastAsia" w:hAnsiTheme="minorEastAsia" w:cs="Microsoft YaHei" w:hint="eastAsia"/>
          <w:b/>
          <w:lang w:eastAsia="zh-CN"/>
        </w:rPr>
        <w:t>）</w:t>
      </w:r>
    </w:p>
    <w:p w14:paraId="6F189BC3" w14:textId="77777777" w:rsidR="009E2D2C" w:rsidRPr="00AC2F2D" w:rsidRDefault="009E2D2C" w:rsidP="00C9175A">
      <w:pPr>
        <w:tabs>
          <w:tab w:val="left" w:pos="1560"/>
          <w:tab w:val="left" w:pos="2127"/>
        </w:tabs>
        <w:spacing w:after="120"/>
        <w:outlineLvl w:val="4"/>
        <w:rPr>
          <w:rFonts w:ascii="Times New Roman" w:eastAsia="SimSun" w:hAnsi="Times New Roman"/>
          <w:lang w:val="it-IT" w:eastAsia="zh-CN"/>
        </w:rPr>
      </w:pPr>
      <w:r w:rsidRPr="00C9175A">
        <w:rPr>
          <w:rFonts w:cs="Arial"/>
          <w:lang w:eastAsia="zh-CN"/>
        </w:rPr>
        <w:t>8.IV.2026</w:t>
      </w:r>
      <w:r w:rsidRPr="00AC2F2D">
        <w:rPr>
          <w:rFonts w:ascii="Times New Roman" w:eastAsia="SimSun" w:hAnsi="Times New Roman" w:hint="eastAsia"/>
          <w:lang w:eastAsia="zh-CN"/>
        </w:rPr>
        <w:t>来函</w:t>
      </w:r>
      <w:r w:rsidRPr="00AC2F2D">
        <w:rPr>
          <w:rFonts w:ascii="Times New Roman" w:eastAsia="SimSun" w:hAnsi="Times New Roman" w:hint="eastAsia"/>
          <w:lang w:val="it-IT" w:eastAsia="zh-CN"/>
        </w:rPr>
        <w:t>：</w:t>
      </w:r>
    </w:p>
    <w:p w14:paraId="1E1C82A6" w14:textId="77777777" w:rsidR="009E2D2C" w:rsidRPr="00CA3E45" w:rsidRDefault="009E2D2C" w:rsidP="00C9175A">
      <w:pPr>
        <w:spacing w:after="240"/>
        <w:ind w:firstLineChars="200" w:firstLine="400"/>
        <w:rPr>
          <w:rFonts w:asciiTheme="minorHAnsi" w:eastAsiaTheme="minorEastAsia" w:hAnsiTheme="minorHAnsi" w:cstheme="minorHAnsi"/>
          <w:lang w:eastAsia="zh-CN"/>
        </w:rPr>
      </w:pPr>
      <w:r w:rsidRPr="00CA3E45">
        <w:rPr>
          <w:rFonts w:asciiTheme="minorHAnsi" w:eastAsiaTheme="minorEastAsia" w:hAnsiTheme="minorHAnsi" w:cstheme="minorHAnsi"/>
          <w:lang w:eastAsia="zh-CN"/>
        </w:rPr>
        <w:t>位于</w:t>
      </w:r>
      <w:r w:rsidRPr="0093732E">
        <w:rPr>
          <w:rFonts w:asciiTheme="minorHAnsi" w:eastAsiaTheme="minorEastAsia" w:hAnsiTheme="minorHAnsi" w:cstheme="minorHAnsi" w:hint="eastAsia"/>
          <w:lang w:eastAsia="zh-CN"/>
        </w:rPr>
        <w:t>佛罗里亚纳</w:t>
      </w:r>
      <w:r w:rsidRPr="00CA3E45">
        <w:rPr>
          <w:rFonts w:asciiTheme="minorHAnsi" w:eastAsiaTheme="minorEastAsia" w:hAnsiTheme="minorHAnsi" w:cstheme="minorHAnsi"/>
          <w:lang w:eastAsia="zh-CN"/>
        </w:rPr>
        <w:t>的</w:t>
      </w:r>
      <w:bookmarkStart w:id="375" w:name="_Hlk80193324"/>
      <w:bookmarkStart w:id="376" w:name="OLE_LINK59"/>
      <w:bookmarkStart w:id="377" w:name="OLE_LINK62"/>
      <w:r w:rsidRPr="00CA3E45">
        <w:rPr>
          <w:rFonts w:ascii="STKaiti" w:eastAsia="STKaiti" w:hAnsi="STKaiti" w:cstheme="minorHAnsi"/>
          <w:lang w:eastAsia="zh-CN"/>
        </w:rPr>
        <w:t>马耳他通信</w:t>
      </w:r>
      <w:bookmarkEnd w:id="375"/>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376"/>
      <w:bookmarkEnd w:id="377"/>
      <w:r w:rsidRPr="00CA3E45">
        <w:rPr>
          <w:rFonts w:asciiTheme="minorHAnsi" w:eastAsiaTheme="minorEastAsia" w:hAnsiTheme="minorHAnsi" w:cstheme="minorHAnsi"/>
          <w:lang w:eastAsia="zh-CN"/>
        </w:rPr>
        <w:t>宣布对马耳他的国内</w:t>
      </w:r>
      <w:r>
        <w:rPr>
          <w:rFonts w:asciiTheme="minorHAnsi" w:eastAsiaTheme="minorEastAsia" w:hAnsiTheme="minorHAnsi" w:cstheme="minorHAnsi" w:hint="eastAsia"/>
          <w:lang w:eastAsia="zh-CN"/>
        </w:rPr>
        <w:t>编</w:t>
      </w:r>
      <w:r>
        <w:rPr>
          <w:rFonts w:asciiTheme="minorHAnsi" w:eastAsiaTheme="minorEastAsia" w:hAnsiTheme="minorHAnsi" w:cstheme="minorHAnsi"/>
          <w:lang w:eastAsia="zh-CN"/>
        </w:rPr>
        <w:t>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tbl>
      <w:tblPr>
        <w:tblW w:w="90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4"/>
        <w:gridCol w:w="1882"/>
        <w:gridCol w:w="2551"/>
      </w:tblGrid>
      <w:tr w:rsidR="009E2D2C" w:rsidRPr="00AC2F2D" w14:paraId="654B8A50" w14:textId="77777777" w:rsidTr="00205C6B">
        <w:trPr>
          <w:cantSplit/>
          <w:trHeight w:val="315"/>
        </w:trPr>
        <w:tc>
          <w:tcPr>
            <w:tcW w:w="4654" w:type="dxa"/>
            <w:tcMar>
              <w:top w:w="0" w:type="dxa"/>
              <w:left w:w="108" w:type="dxa"/>
              <w:bottom w:w="0" w:type="dxa"/>
              <w:right w:w="108" w:type="dxa"/>
            </w:tcMar>
            <w:vAlign w:val="bottom"/>
            <w:hideMark/>
          </w:tcPr>
          <w:p w14:paraId="46CCE90E" w14:textId="77777777" w:rsidR="009E2D2C" w:rsidRPr="00AC2F2D" w:rsidRDefault="009E2D2C" w:rsidP="00205C6B">
            <w:pPr>
              <w:spacing w:before="80" w:after="80"/>
              <w:jc w:val="center"/>
              <w:rPr>
                <w:b/>
                <w:bCs/>
                <w:i/>
                <w:iCs/>
                <w:color w:val="000000"/>
              </w:rPr>
            </w:pPr>
            <w:r w:rsidRPr="00AC2F2D">
              <w:rPr>
                <w:rFonts w:ascii="STKaiti" w:eastAsia="STKaiti" w:hAnsi="STKaiti" w:cs="SimSun" w:hint="eastAsia"/>
                <w:b/>
                <w:bCs/>
                <w:color w:val="000000"/>
                <w:lang w:eastAsia="zh-CN"/>
              </w:rPr>
              <w:t>业务</w:t>
            </w:r>
          </w:p>
        </w:tc>
        <w:tc>
          <w:tcPr>
            <w:tcW w:w="1882" w:type="dxa"/>
            <w:tcMar>
              <w:top w:w="0" w:type="dxa"/>
              <w:left w:w="108" w:type="dxa"/>
              <w:bottom w:w="0" w:type="dxa"/>
              <w:right w:w="108" w:type="dxa"/>
            </w:tcMar>
            <w:vAlign w:val="bottom"/>
            <w:hideMark/>
          </w:tcPr>
          <w:p w14:paraId="3E159441" w14:textId="77777777" w:rsidR="009E2D2C" w:rsidRPr="00AC2F2D" w:rsidRDefault="009E2D2C" w:rsidP="00205C6B">
            <w:pPr>
              <w:spacing w:before="80" w:after="80"/>
              <w:jc w:val="center"/>
              <w:rPr>
                <w:b/>
                <w:bCs/>
                <w:i/>
                <w:iCs/>
                <w:color w:val="000000"/>
              </w:rPr>
            </w:pPr>
            <w:r w:rsidRPr="00AC2F2D">
              <w:rPr>
                <w:rFonts w:ascii="STKaiti" w:eastAsia="STKaiti" w:hAnsi="STKaiti" w:cs="SimSun" w:hint="eastAsia"/>
                <w:b/>
                <w:bCs/>
                <w:color w:val="000000"/>
                <w:lang w:eastAsia="zh-CN"/>
              </w:rPr>
              <w:t>运营商</w:t>
            </w:r>
          </w:p>
        </w:tc>
        <w:tc>
          <w:tcPr>
            <w:tcW w:w="2551" w:type="dxa"/>
            <w:tcMar>
              <w:top w:w="0" w:type="dxa"/>
              <w:left w:w="108" w:type="dxa"/>
              <w:bottom w:w="0" w:type="dxa"/>
              <w:right w:w="108" w:type="dxa"/>
            </w:tcMar>
            <w:vAlign w:val="bottom"/>
            <w:hideMark/>
          </w:tcPr>
          <w:p w14:paraId="5CE5571B" w14:textId="77777777" w:rsidR="009E2D2C" w:rsidRPr="00AC2F2D" w:rsidRDefault="009E2D2C" w:rsidP="00205C6B">
            <w:pPr>
              <w:spacing w:before="80" w:after="80"/>
              <w:jc w:val="center"/>
              <w:rPr>
                <w:b/>
                <w:bCs/>
                <w:i/>
                <w:iCs/>
                <w:color w:val="000000"/>
              </w:rPr>
            </w:pPr>
            <w:r w:rsidRPr="00AC2F2D">
              <w:rPr>
                <w:rFonts w:ascii="STKaiti" w:eastAsia="STKaiti" w:hAnsi="STKaiti" w:cs="SimSun" w:hint="eastAsia"/>
                <w:b/>
                <w:bCs/>
                <w:color w:val="000000"/>
                <w:lang w:eastAsia="zh-CN"/>
              </w:rPr>
              <w:t>编号范围</w:t>
            </w:r>
          </w:p>
        </w:tc>
      </w:tr>
      <w:tr w:rsidR="009E2D2C" w:rsidRPr="00AC2F2D" w14:paraId="0287A6D3" w14:textId="77777777" w:rsidTr="00205C6B">
        <w:trPr>
          <w:cantSplit/>
          <w:trHeight w:val="300"/>
        </w:trPr>
        <w:tc>
          <w:tcPr>
            <w:tcW w:w="4654" w:type="dxa"/>
            <w:vMerge w:val="restart"/>
            <w:tcMar>
              <w:top w:w="0" w:type="dxa"/>
              <w:left w:w="108" w:type="dxa"/>
              <w:bottom w:w="0" w:type="dxa"/>
              <w:right w:w="108" w:type="dxa"/>
            </w:tcMar>
            <w:vAlign w:val="center"/>
            <w:hideMark/>
          </w:tcPr>
          <w:p w14:paraId="1E06014C" w14:textId="77777777" w:rsidR="009E2D2C" w:rsidRPr="00AC2F2D" w:rsidRDefault="009E2D2C" w:rsidP="00205C6B">
            <w:pPr>
              <w:spacing w:before="20" w:after="20"/>
              <w:jc w:val="center"/>
              <w:rPr>
                <w:color w:val="000000"/>
              </w:rPr>
            </w:pPr>
            <w:r w:rsidRPr="00AC2F2D">
              <w:rPr>
                <w:rFonts w:ascii="SimSun" w:hAnsi="SimSun" w:cs="SimSun" w:hint="eastAsia"/>
                <w:color w:val="000000"/>
                <w:lang w:eastAsia="zh-CN"/>
              </w:rPr>
              <w:t>固定</w:t>
            </w:r>
          </w:p>
        </w:tc>
        <w:tc>
          <w:tcPr>
            <w:tcW w:w="1882" w:type="dxa"/>
            <w:vMerge w:val="restart"/>
            <w:tcMar>
              <w:top w:w="0" w:type="dxa"/>
              <w:left w:w="108" w:type="dxa"/>
              <w:bottom w:w="0" w:type="dxa"/>
              <w:right w:w="108" w:type="dxa"/>
            </w:tcMar>
            <w:vAlign w:val="center"/>
            <w:hideMark/>
          </w:tcPr>
          <w:p w14:paraId="676C791A" w14:textId="77777777" w:rsidR="009E2D2C" w:rsidRPr="00AC2F2D" w:rsidRDefault="009E2D2C" w:rsidP="00205C6B">
            <w:pPr>
              <w:spacing w:before="20" w:after="20"/>
              <w:jc w:val="center"/>
            </w:pPr>
            <w:r w:rsidRPr="00AC2F2D">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76ED900" w14:textId="77777777" w:rsidR="009E2D2C" w:rsidRPr="00AC2F2D" w:rsidRDefault="009E2D2C" w:rsidP="00205C6B">
            <w:pPr>
              <w:spacing w:before="20" w:after="20"/>
              <w:ind w:firstLine="440"/>
              <w:jc w:val="left"/>
              <w:rPr>
                <w:color w:val="000000"/>
              </w:rPr>
            </w:pPr>
            <w:r w:rsidRPr="00E6328A">
              <w:rPr>
                <w:color w:val="000000"/>
              </w:rPr>
              <w:t>2100 ‒ 2399 XXXX</w:t>
            </w:r>
          </w:p>
        </w:tc>
      </w:tr>
      <w:tr w:rsidR="009E2D2C" w:rsidRPr="00AC2F2D" w14:paraId="750B0109" w14:textId="77777777" w:rsidTr="00205C6B">
        <w:trPr>
          <w:cantSplit/>
          <w:trHeight w:val="29"/>
        </w:trPr>
        <w:tc>
          <w:tcPr>
            <w:tcW w:w="0" w:type="auto"/>
            <w:vMerge/>
            <w:vAlign w:val="center"/>
            <w:hideMark/>
          </w:tcPr>
          <w:p w14:paraId="2917AD9E" w14:textId="77777777" w:rsidR="009E2D2C" w:rsidRPr="00AC2F2D" w:rsidRDefault="009E2D2C" w:rsidP="00205C6B">
            <w:pPr>
              <w:spacing w:before="20" w:after="20"/>
              <w:rPr>
                <w:rFonts w:eastAsia="Calibri"/>
                <w:color w:val="000000"/>
              </w:rPr>
            </w:pPr>
          </w:p>
        </w:tc>
        <w:tc>
          <w:tcPr>
            <w:tcW w:w="0" w:type="auto"/>
            <w:vMerge/>
            <w:vAlign w:val="center"/>
            <w:hideMark/>
          </w:tcPr>
          <w:p w14:paraId="0C6C4C63" w14:textId="77777777" w:rsidR="009E2D2C" w:rsidRPr="00AC2F2D" w:rsidRDefault="009E2D2C" w:rsidP="00205C6B">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BB2F1C" w14:textId="77777777" w:rsidR="009E2D2C" w:rsidRPr="00AC2F2D" w:rsidRDefault="009E2D2C" w:rsidP="00205C6B">
            <w:pPr>
              <w:spacing w:before="20" w:after="20"/>
              <w:ind w:firstLine="440"/>
              <w:jc w:val="left"/>
              <w:rPr>
                <w:color w:val="000000"/>
              </w:rPr>
            </w:pPr>
            <w:r w:rsidRPr="00E6328A">
              <w:rPr>
                <w:color w:val="000000"/>
              </w:rPr>
              <w:t>2500 ‒ 2599 XXXX</w:t>
            </w:r>
          </w:p>
        </w:tc>
      </w:tr>
      <w:tr w:rsidR="009E2D2C" w:rsidRPr="00AC2F2D" w14:paraId="7672518C" w14:textId="77777777" w:rsidTr="00205C6B">
        <w:trPr>
          <w:cantSplit/>
          <w:trHeight w:val="29"/>
        </w:trPr>
        <w:tc>
          <w:tcPr>
            <w:tcW w:w="0" w:type="auto"/>
            <w:vMerge/>
            <w:vAlign w:val="center"/>
            <w:hideMark/>
          </w:tcPr>
          <w:p w14:paraId="4233BB7E" w14:textId="77777777" w:rsidR="009E2D2C" w:rsidRPr="00AC2F2D" w:rsidRDefault="009E2D2C" w:rsidP="00205C6B">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55ACA8F7" w14:textId="77777777" w:rsidR="009E2D2C" w:rsidRPr="00AC2F2D" w:rsidRDefault="009E2D2C" w:rsidP="00205C6B">
            <w:pPr>
              <w:spacing w:before="20" w:after="20"/>
              <w:jc w:val="center"/>
            </w:pPr>
            <w:r w:rsidRPr="00AC2F2D">
              <w:t>Melita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5BDADD8D" w14:textId="77777777" w:rsidR="009E2D2C" w:rsidRPr="00AC2F2D" w:rsidRDefault="009E2D2C" w:rsidP="00205C6B">
            <w:pPr>
              <w:spacing w:before="20" w:after="20"/>
              <w:ind w:firstLine="440"/>
              <w:jc w:val="left"/>
              <w:rPr>
                <w:color w:val="000000"/>
              </w:rPr>
            </w:pPr>
            <w:r w:rsidRPr="00E6328A">
              <w:rPr>
                <w:color w:val="000000"/>
              </w:rPr>
              <w:t>2600 ‒ 2609 XXXX</w:t>
            </w:r>
          </w:p>
        </w:tc>
      </w:tr>
      <w:tr w:rsidR="009E2D2C" w:rsidRPr="00AC2F2D" w14:paraId="0017BE2F" w14:textId="77777777" w:rsidTr="00205C6B">
        <w:trPr>
          <w:cantSplit/>
          <w:trHeight w:val="49"/>
        </w:trPr>
        <w:tc>
          <w:tcPr>
            <w:tcW w:w="0" w:type="auto"/>
            <w:vMerge/>
            <w:vAlign w:val="center"/>
          </w:tcPr>
          <w:p w14:paraId="1AAF5435" w14:textId="77777777" w:rsidR="009E2D2C" w:rsidRPr="00AC2F2D" w:rsidRDefault="009E2D2C" w:rsidP="00205C6B">
            <w:pPr>
              <w:spacing w:before="20" w:after="20"/>
              <w:rPr>
                <w:rFonts w:eastAsia="Calibri"/>
                <w:color w:val="000000"/>
              </w:rPr>
            </w:pPr>
          </w:p>
        </w:tc>
        <w:tc>
          <w:tcPr>
            <w:tcW w:w="1882" w:type="dxa"/>
            <w:vMerge/>
            <w:tcMar>
              <w:top w:w="0" w:type="dxa"/>
              <w:left w:w="108" w:type="dxa"/>
              <w:bottom w:w="0" w:type="dxa"/>
              <w:right w:w="108" w:type="dxa"/>
            </w:tcMar>
            <w:vAlign w:val="center"/>
          </w:tcPr>
          <w:p w14:paraId="533E41C1" w14:textId="77777777" w:rsidR="009E2D2C" w:rsidRPr="00AC2F2D" w:rsidRDefault="009E2D2C" w:rsidP="00205C6B">
            <w:pPr>
              <w:spacing w:before="20" w:after="20"/>
              <w:jc w:val="cente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tcPr>
          <w:p w14:paraId="166D746A" w14:textId="77777777" w:rsidR="009E2D2C" w:rsidRPr="00AC2F2D" w:rsidRDefault="009E2D2C" w:rsidP="00205C6B">
            <w:pPr>
              <w:spacing w:before="20" w:after="20"/>
              <w:ind w:firstLine="440"/>
              <w:jc w:val="left"/>
              <w:rPr>
                <w:color w:val="000000"/>
              </w:rPr>
            </w:pPr>
            <w:r w:rsidRPr="00E6328A">
              <w:rPr>
                <w:color w:val="000000"/>
              </w:rPr>
              <w:t>2700 ‒ 2799 XXXX</w:t>
            </w:r>
          </w:p>
        </w:tc>
      </w:tr>
      <w:tr w:rsidR="009E2D2C" w:rsidRPr="00AC2F2D" w14:paraId="1241CE90" w14:textId="77777777" w:rsidTr="00205C6B">
        <w:trPr>
          <w:cantSplit/>
          <w:trHeight w:val="49"/>
        </w:trPr>
        <w:tc>
          <w:tcPr>
            <w:tcW w:w="0" w:type="auto"/>
            <w:vMerge/>
            <w:vAlign w:val="center"/>
          </w:tcPr>
          <w:p w14:paraId="29E7C2FA" w14:textId="77777777" w:rsidR="009E2D2C" w:rsidRPr="00AC2F2D" w:rsidRDefault="009E2D2C" w:rsidP="00205C6B">
            <w:pPr>
              <w:spacing w:before="20" w:after="20"/>
              <w:rPr>
                <w:rFonts w:eastAsia="Calibri"/>
                <w:color w:val="000000"/>
              </w:rPr>
            </w:pPr>
          </w:p>
        </w:tc>
        <w:tc>
          <w:tcPr>
            <w:tcW w:w="1882" w:type="dxa"/>
            <w:vMerge/>
            <w:tcMar>
              <w:top w:w="0" w:type="dxa"/>
              <w:left w:w="108" w:type="dxa"/>
              <w:bottom w:w="0" w:type="dxa"/>
              <w:right w:w="108" w:type="dxa"/>
            </w:tcMar>
            <w:vAlign w:val="center"/>
          </w:tcPr>
          <w:p w14:paraId="3B2FC99D" w14:textId="77777777" w:rsidR="009E2D2C" w:rsidRPr="00AC2F2D" w:rsidRDefault="009E2D2C" w:rsidP="00205C6B">
            <w:pPr>
              <w:spacing w:before="20" w:after="20"/>
              <w:jc w:val="cente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tcPr>
          <w:p w14:paraId="33565684" w14:textId="77777777" w:rsidR="009E2D2C" w:rsidRPr="00AC2F2D" w:rsidRDefault="009E2D2C" w:rsidP="00205C6B">
            <w:pPr>
              <w:spacing w:before="20" w:after="20"/>
              <w:ind w:firstLine="440"/>
              <w:jc w:val="left"/>
              <w:rPr>
                <w:color w:val="000000"/>
              </w:rPr>
            </w:pPr>
            <w:r w:rsidRPr="00E6328A">
              <w:rPr>
                <w:color w:val="000000"/>
              </w:rPr>
              <w:t>2010 ‒ 2018 XXXX</w:t>
            </w:r>
          </w:p>
        </w:tc>
      </w:tr>
      <w:tr w:rsidR="009E2D2C" w:rsidRPr="00AC2F2D" w14:paraId="7B853D0F" w14:textId="77777777" w:rsidTr="00205C6B">
        <w:trPr>
          <w:cantSplit/>
          <w:trHeight w:val="49"/>
        </w:trPr>
        <w:tc>
          <w:tcPr>
            <w:tcW w:w="0" w:type="auto"/>
            <w:vMerge/>
            <w:vAlign w:val="center"/>
          </w:tcPr>
          <w:p w14:paraId="019E1E2B" w14:textId="77777777" w:rsidR="009E2D2C" w:rsidRPr="00AC2F2D" w:rsidRDefault="009E2D2C" w:rsidP="00205C6B">
            <w:pPr>
              <w:spacing w:before="20" w:after="20"/>
              <w:rPr>
                <w:rFonts w:eastAsia="Calibri"/>
                <w:color w:val="000000"/>
              </w:rPr>
            </w:pPr>
          </w:p>
        </w:tc>
        <w:tc>
          <w:tcPr>
            <w:tcW w:w="1882" w:type="dxa"/>
            <w:vMerge/>
            <w:tcMar>
              <w:top w:w="0" w:type="dxa"/>
              <w:left w:w="108" w:type="dxa"/>
              <w:bottom w:w="0" w:type="dxa"/>
              <w:right w:w="108" w:type="dxa"/>
            </w:tcMar>
            <w:vAlign w:val="center"/>
          </w:tcPr>
          <w:p w14:paraId="29F7FF69" w14:textId="77777777" w:rsidR="009E2D2C" w:rsidRPr="00AC2F2D" w:rsidRDefault="009E2D2C" w:rsidP="00205C6B">
            <w:pPr>
              <w:spacing w:before="20" w:after="20"/>
              <w:jc w:val="cente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tcPr>
          <w:p w14:paraId="2A0E23EE" w14:textId="77777777" w:rsidR="009E2D2C" w:rsidRPr="00AC2F2D" w:rsidRDefault="009E2D2C" w:rsidP="00205C6B">
            <w:pPr>
              <w:spacing w:before="20" w:after="20"/>
              <w:ind w:firstLine="440"/>
              <w:jc w:val="left"/>
              <w:rPr>
                <w:color w:val="000000"/>
              </w:rPr>
            </w:pPr>
            <w:r w:rsidRPr="00E6328A">
              <w:rPr>
                <w:color w:val="000000"/>
              </w:rPr>
              <w:t>2060 XXXX</w:t>
            </w:r>
          </w:p>
        </w:tc>
      </w:tr>
      <w:tr w:rsidR="009E2D2C" w:rsidRPr="00AC2F2D" w14:paraId="2DFCADAE" w14:textId="77777777" w:rsidTr="00205C6B">
        <w:trPr>
          <w:cantSplit/>
          <w:trHeight w:val="49"/>
        </w:trPr>
        <w:tc>
          <w:tcPr>
            <w:tcW w:w="0" w:type="auto"/>
            <w:vMerge/>
            <w:vAlign w:val="center"/>
          </w:tcPr>
          <w:p w14:paraId="4184579B" w14:textId="77777777" w:rsidR="009E2D2C" w:rsidRPr="00AC2F2D" w:rsidRDefault="009E2D2C" w:rsidP="00205C6B">
            <w:pPr>
              <w:spacing w:before="20" w:after="20"/>
              <w:rPr>
                <w:rFonts w:eastAsia="Calibri"/>
                <w:color w:val="000000"/>
              </w:rPr>
            </w:pPr>
          </w:p>
        </w:tc>
        <w:tc>
          <w:tcPr>
            <w:tcW w:w="1882" w:type="dxa"/>
            <w:vMerge/>
            <w:tcMar>
              <w:top w:w="0" w:type="dxa"/>
              <w:left w:w="108" w:type="dxa"/>
              <w:bottom w:w="0" w:type="dxa"/>
              <w:right w:w="108" w:type="dxa"/>
            </w:tcMar>
            <w:vAlign w:val="center"/>
          </w:tcPr>
          <w:p w14:paraId="0D21ADCD" w14:textId="77777777" w:rsidR="009E2D2C" w:rsidRPr="00AC2F2D" w:rsidRDefault="009E2D2C" w:rsidP="00205C6B">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1558CE" w14:textId="77777777" w:rsidR="009E2D2C" w:rsidRPr="00AC2F2D" w:rsidRDefault="009E2D2C" w:rsidP="00205C6B">
            <w:pPr>
              <w:spacing w:before="20" w:after="20"/>
              <w:ind w:firstLine="440"/>
              <w:jc w:val="left"/>
              <w:rPr>
                <w:color w:val="000000"/>
              </w:rPr>
            </w:pPr>
            <w:r w:rsidRPr="00E6328A">
              <w:rPr>
                <w:color w:val="000000"/>
              </w:rPr>
              <w:t>2065 XXXX</w:t>
            </w:r>
          </w:p>
        </w:tc>
      </w:tr>
      <w:tr w:rsidR="009E2D2C" w:rsidRPr="00AC2F2D" w14:paraId="71B4802C" w14:textId="77777777" w:rsidTr="00205C6B">
        <w:trPr>
          <w:cantSplit/>
          <w:trHeight w:val="29"/>
        </w:trPr>
        <w:tc>
          <w:tcPr>
            <w:tcW w:w="0" w:type="auto"/>
            <w:vMerge/>
            <w:vAlign w:val="center"/>
            <w:hideMark/>
          </w:tcPr>
          <w:p w14:paraId="519FB3B1" w14:textId="77777777" w:rsidR="009E2D2C" w:rsidRPr="00AC2F2D" w:rsidRDefault="009E2D2C" w:rsidP="00205C6B">
            <w:pPr>
              <w:spacing w:before="20" w:after="20"/>
              <w:rPr>
                <w:rFonts w:eastAsia="Calibri"/>
                <w:color w:val="000000"/>
              </w:rPr>
            </w:pPr>
          </w:p>
        </w:tc>
        <w:tc>
          <w:tcPr>
            <w:tcW w:w="1882" w:type="dxa"/>
            <w:vMerge w:val="restart"/>
            <w:tcMar>
              <w:top w:w="0" w:type="dxa"/>
              <w:left w:w="108" w:type="dxa"/>
              <w:bottom w:w="0" w:type="dxa"/>
              <w:right w:w="108" w:type="dxa"/>
            </w:tcMar>
            <w:hideMark/>
          </w:tcPr>
          <w:p w14:paraId="76BD7214" w14:textId="77777777" w:rsidR="009E2D2C" w:rsidRPr="00AC2F2D" w:rsidRDefault="009E2D2C" w:rsidP="00205C6B">
            <w:pPr>
              <w:spacing w:before="20" w:after="20"/>
              <w:jc w:val="center"/>
            </w:pPr>
            <w:r w:rsidRPr="00AC2F2D">
              <w:t>Vanilla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5CCE4EDE" w14:textId="77777777" w:rsidR="009E2D2C" w:rsidRPr="00AC2F2D" w:rsidRDefault="009E2D2C" w:rsidP="00205C6B">
            <w:pPr>
              <w:spacing w:before="20" w:after="20"/>
              <w:ind w:firstLine="440"/>
              <w:jc w:val="left"/>
              <w:rPr>
                <w:color w:val="000000"/>
              </w:rPr>
            </w:pPr>
            <w:r w:rsidRPr="00E6328A">
              <w:rPr>
                <w:color w:val="000000"/>
              </w:rPr>
              <w:t>2031 ‒ 2034 XXXX</w:t>
            </w:r>
          </w:p>
        </w:tc>
      </w:tr>
      <w:tr w:rsidR="009E2D2C" w:rsidRPr="00AC2F2D" w14:paraId="1FA8F150" w14:textId="77777777" w:rsidTr="00205C6B">
        <w:trPr>
          <w:cantSplit/>
          <w:trHeight w:val="29"/>
        </w:trPr>
        <w:tc>
          <w:tcPr>
            <w:tcW w:w="0" w:type="auto"/>
            <w:vMerge/>
            <w:vAlign w:val="center"/>
          </w:tcPr>
          <w:p w14:paraId="34A61CE8" w14:textId="77777777" w:rsidR="009E2D2C" w:rsidRPr="00AC2F2D" w:rsidRDefault="009E2D2C" w:rsidP="00205C6B">
            <w:pPr>
              <w:spacing w:before="20" w:after="20"/>
              <w:rPr>
                <w:rFonts w:eastAsia="Calibri"/>
                <w:color w:val="000000"/>
              </w:rPr>
            </w:pPr>
          </w:p>
        </w:tc>
        <w:tc>
          <w:tcPr>
            <w:tcW w:w="1882" w:type="dxa"/>
            <w:vMerge/>
            <w:tcMar>
              <w:top w:w="0" w:type="dxa"/>
              <w:left w:w="108" w:type="dxa"/>
              <w:bottom w:w="0" w:type="dxa"/>
              <w:right w:w="108" w:type="dxa"/>
            </w:tcMar>
          </w:tcPr>
          <w:p w14:paraId="63AFD2F6" w14:textId="77777777" w:rsidR="009E2D2C" w:rsidRPr="00AC2F2D" w:rsidRDefault="009E2D2C" w:rsidP="00205C6B">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3D09AC" w14:textId="77777777" w:rsidR="009E2D2C" w:rsidRPr="00AC2F2D" w:rsidRDefault="009E2D2C" w:rsidP="00205C6B">
            <w:pPr>
              <w:spacing w:before="20" w:after="20"/>
              <w:ind w:firstLine="440"/>
              <w:jc w:val="left"/>
              <w:rPr>
                <w:color w:val="000000"/>
              </w:rPr>
            </w:pPr>
            <w:r w:rsidRPr="00E6328A">
              <w:rPr>
                <w:color w:val="000000"/>
              </w:rPr>
              <w:t>2069 XXXX</w:t>
            </w:r>
          </w:p>
        </w:tc>
      </w:tr>
      <w:tr w:rsidR="009E2D2C" w:rsidRPr="00AC2F2D" w14:paraId="312ED7B4" w14:textId="77777777" w:rsidTr="00205C6B">
        <w:trPr>
          <w:cantSplit/>
          <w:trHeight w:val="29"/>
        </w:trPr>
        <w:tc>
          <w:tcPr>
            <w:tcW w:w="0" w:type="auto"/>
            <w:vMerge/>
            <w:vAlign w:val="center"/>
            <w:hideMark/>
          </w:tcPr>
          <w:p w14:paraId="2F3E5E35" w14:textId="77777777" w:rsidR="009E2D2C" w:rsidRPr="00AC2F2D" w:rsidRDefault="009E2D2C" w:rsidP="00205C6B">
            <w:pPr>
              <w:spacing w:before="20" w:after="20"/>
              <w:rPr>
                <w:rFonts w:eastAsia="Calibri"/>
                <w:color w:val="000000"/>
              </w:rPr>
            </w:pPr>
          </w:p>
        </w:tc>
        <w:tc>
          <w:tcPr>
            <w:tcW w:w="1882" w:type="dxa"/>
            <w:tcMar>
              <w:top w:w="0" w:type="dxa"/>
              <w:left w:w="108" w:type="dxa"/>
              <w:bottom w:w="0" w:type="dxa"/>
              <w:right w:w="108" w:type="dxa"/>
            </w:tcMar>
            <w:hideMark/>
          </w:tcPr>
          <w:p w14:paraId="06B0F06C" w14:textId="77777777" w:rsidR="009E2D2C" w:rsidRPr="00AC2F2D" w:rsidRDefault="009E2D2C" w:rsidP="00205C6B">
            <w:pPr>
              <w:spacing w:before="20" w:after="20"/>
              <w:jc w:val="center"/>
            </w:pPr>
            <w:r w:rsidRPr="00AC2F2D">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D04188E" w14:textId="77777777" w:rsidR="009E2D2C" w:rsidRPr="00AC2F2D" w:rsidRDefault="009E2D2C" w:rsidP="00205C6B">
            <w:pPr>
              <w:spacing w:before="20" w:after="20"/>
              <w:ind w:firstLine="440"/>
              <w:jc w:val="left"/>
              <w:rPr>
                <w:color w:val="000000"/>
              </w:rPr>
            </w:pPr>
            <w:r w:rsidRPr="00E6328A">
              <w:rPr>
                <w:color w:val="000000"/>
              </w:rPr>
              <w:t>2090 ‒ 2099 XXXX</w:t>
            </w:r>
          </w:p>
        </w:tc>
      </w:tr>
      <w:tr w:rsidR="009E2D2C" w:rsidRPr="00AC2F2D" w14:paraId="24BB5247" w14:textId="77777777" w:rsidTr="00205C6B">
        <w:trPr>
          <w:cantSplit/>
          <w:trHeight w:val="29"/>
        </w:trPr>
        <w:tc>
          <w:tcPr>
            <w:tcW w:w="4654" w:type="dxa"/>
            <w:vMerge w:val="restart"/>
            <w:tcMar>
              <w:top w:w="0" w:type="dxa"/>
              <w:left w:w="108" w:type="dxa"/>
              <w:bottom w:w="0" w:type="dxa"/>
              <w:right w:w="108" w:type="dxa"/>
            </w:tcMar>
            <w:vAlign w:val="center"/>
            <w:hideMark/>
          </w:tcPr>
          <w:p w14:paraId="6D15DF3E" w14:textId="77777777" w:rsidR="009E2D2C" w:rsidRPr="00AC2F2D" w:rsidRDefault="009E2D2C" w:rsidP="00205C6B">
            <w:pPr>
              <w:spacing w:before="20" w:after="20"/>
              <w:jc w:val="center"/>
              <w:rPr>
                <w:color w:val="000000"/>
              </w:rPr>
            </w:pPr>
            <w:r w:rsidRPr="00AC2F2D">
              <w:rPr>
                <w:rFonts w:ascii="SimSun" w:hAnsi="SimSun" w:cs="SimSun" w:hint="eastAsia"/>
                <w:color w:val="000000"/>
                <w:lang w:eastAsia="zh-CN"/>
              </w:rPr>
              <w:t>移动</w:t>
            </w:r>
          </w:p>
        </w:tc>
        <w:tc>
          <w:tcPr>
            <w:tcW w:w="1882" w:type="dxa"/>
            <w:vMerge w:val="restart"/>
            <w:tcMar>
              <w:top w:w="0" w:type="dxa"/>
              <w:left w:w="108" w:type="dxa"/>
              <w:bottom w:w="0" w:type="dxa"/>
              <w:right w:w="108" w:type="dxa"/>
            </w:tcMar>
            <w:vAlign w:val="center"/>
            <w:hideMark/>
          </w:tcPr>
          <w:p w14:paraId="7B2238F8" w14:textId="77777777" w:rsidR="009E2D2C" w:rsidRPr="00AC2F2D" w:rsidRDefault="009E2D2C" w:rsidP="00205C6B">
            <w:pPr>
              <w:spacing w:before="20" w:after="20"/>
              <w:jc w:val="center"/>
              <w:rPr>
                <w:color w:val="000000"/>
              </w:rPr>
            </w:pPr>
            <w:r w:rsidRPr="00AC2F2D">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AF06E10" w14:textId="77777777" w:rsidR="009E2D2C" w:rsidRPr="00AC2F2D" w:rsidRDefault="009E2D2C" w:rsidP="00205C6B">
            <w:pPr>
              <w:spacing w:before="20" w:after="20"/>
              <w:ind w:firstLine="440"/>
              <w:jc w:val="left"/>
              <w:rPr>
                <w:color w:val="000000"/>
              </w:rPr>
            </w:pPr>
            <w:r w:rsidRPr="00E6328A">
              <w:rPr>
                <w:color w:val="000000"/>
              </w:rPr>
              <w:t>7900 ‒ 7999 XXXX</w:t>
            </w:r>
          </w:p>
        </w:tc>
      </w:tr>
      <w:tr w:rsidR="009E2D2C" w:rsidRPr="00AC2F2D" w14:paraId="076EFC33" w14:textId="77777777" w:rsidTr="00205C6B">
        <w:trPr>
          <w:cantSplit/>
          <w:trHeight w:val="29"/>
        </w:trPr>
        <w:tc>
          <w:tcPr>
            <w:tcW w:w="0" w:type="auto"/>
            <w:vMerge/>
            <w:vAlign w:val="center"/>
            <w:hideMark/>
          </w:tcPr>
          <w:p w14:paraId="41502803" w14:textId="77777777" w:rsidR="009E2D2C" w:rsidRPr="00AC2F2D" w:rsidRDefault="009E2D2C" w:rsidP="00205C6B">
            <w:pPr>
              <w:spacing w:before="20" w:after="20"/>
              <w:rPr>
                <w:rFonts w:eastAsia="Calibri"/>
                <w:color w:val="000000"/>
              </w:rPr>
            </w:pPr>
          </w:p>
        </w:tc>
        <w:tc>
          <w:tcPr>
            <w:tcW w:w="0" w:type="auto"/>
            <w:vMerge/>
            <w:vAlign w:val="center"/>
            <w:hideMark/>
          </w:tcPr>
          <w:p w14:paraId="3B1BDA19" w14:textId="77777777" w:rsidR="009E2D2C" w:rsidRPr="00AC2F2D" w:rsidRDefault="009E2D2C" w:rsidP="00205C6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368AD736" w14:textId="77777777" w:rsidR="009E2D2C" w:rsidRPr="00AC2F2D" w:rsidRDefault="009E2D2C" w:rsidP="00205C6B">
            <w:pPr>
              <w:spacing w:before="20" w:after="20"/>
              <w:ind w:firstLine="440"/>
              <w:jc w:val="left"/>
              <w:rPr>
                <w:color w:val="000000"/>
              </w:rPr>
            </w:pPr>
            <w:r w:rsidRPr="00E6328A">
              <w:rPr>
                <w:color w:val="000000"/>
              </w:rPr>
              <w:t>9889 XXXX</w:t>
            </w:r>
          </w:p>
        </w:tc>
      </w:tr>
      <w:tr w:rsidR="009E2D2C" w:rsidRPr="00AC2F2D" w14:paraId="02C9FE26" w14:textId="77777777" w:rsidTr="00205C6B">
        <w:trPr>
          <w:cantSplit/>
          <w:trHeight w:val="32"/>
        </w:trPr>
        <w:tc>
          <w:tcPr>
            <w:tcW w:w="0" w:type="auto"/>
            <w:vMerge/>
            <w:vAlign w:val="center"/>
            <w:hideMark/>
          </w:tcPr>
          <w:p w14:paraId="47CDF23D" w14:textId="77777777" w:rsidR="009E2D2C" w:rsidRPr="00AC2F2D" w:rsidRDefault="009E2D2C" w:rsidP="00205C6B">
            <w:pPr>
              <w:spacing w:before="20" w:after="20"/>
              <w:rPr>
                <w:rFonts w:eastAsia="Calibri"/>
                <w:color w:val="000000"/>
              </w:rPr>
            </w:pPr>
          </w:p>
        </w:tc>
        <w:tc>
          <w:tcPr>
            <w:tcW w:w="0" w:type="auto"/>
            <w:vMerge/>
            <w:vAlign w:val="center"/>
            <w:hideMark/>
          </w:tcPr>
          <w:p w14:paraId="42D2F377" w14:textId="77777777" w:rsidR="009E2D2C" w:rsidRPr="00AC2F2D" w:rsidRDefault="009E2D2C" w:rsidP="00205C6B">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D2E5E3" w14:textId="77777777" w:rsidR="009E2D2C" w:rsidRPr="00AC2F2D" w:rsidRDefault="009E2D2C" w:rsidP="00205C6B">
            <w:pPr>
              <w:spacing w:before="20" w:after="20"/>
              <w:ind w:firstLine="440"/>
              <w:jc w:val="left"/>
              <w:rPr>
                <w:color w:val="000000"/>
              </w:rPr>
            </w:pPr>
            <w:r w:rsidRPr="00E6328A">
              <w:rPr>
                <w:color w:val="000000"/>
              </w:rPr>
              <w:t>7210 XXXX</w:t>
            </w:r>
          </w:p>
        </w:tc>
      </w:tr>
      <w:tr w:rsidR="009E2D2C" w:rsidRPr="00AC2F2D" w14:paraId="29C5002D" w14:textId="77777777" w:rsidTr="00205C6B">
        <w:trPr>
          <w:cantSplit/>
          <w:trHeight w:val="29"/>
        </w:trPr>
        <w:tc>
          <w:tcPr>
            <w:tcW w:w="0" w:type="auto"/>
            <w:vMerge/>
            <w:vAlign w:val="center"/>
            <w:hideMark/>
          </w:tcPr>
          <w:p w14:paraId="1A27B2A0" w14:textId="77777777" w:rsidR="009E2D2C" w:rsidRPr="00AC2F2D" w:rsidRDefault="009E2D2C" w:rsidP="00205C6B">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7FFC6E27" w14:textId="77777777" w:rsidR="009E2D2C" w:rsidRPr="00AC2F2D" w:rsidRDefault="009E2D2C" w:rsidP="00205C6B">
            <w:pPr>
              <w:spacing w:before="20" w:after="20"/>
              <w:jc w:val="center"/>
              <w:rPr>
                <w:color w:val="000000"/>
              </w:rPr>
            </w:pPr>
            <w:r w:rsidRPr="00AC2F2D">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21AD0B2" w14:textId="77777777" w:rsidR="009E2D2C" w:rsidRPr="00AC2F2D" w:rsidRDefault="009E2D2C" w:rsidP="00205C6B">
            <w:pPr>
              <w:spacing w:before="20" w:after="20"/>
              <w:ind w:firstLine="440"/>
              <w:jc w:val="left"/>
              <w:rPr>
                <w:color w:val="000000"/>
              </w:rPr>
            </w:pPr>
            <w:r w:rsidRPr="00E6328A">
              <w:rPr>
                <w:color w:val="000000"/>
              </w:rPr>
              <w:t>9900 ‒ 9999 XXXX</w:t>
            </w:r>
          </w:p>
        </w:tc>
      </w:tr>
      <w:tr w:rsidR="009E2D2C" w:rsidRPr="00AC2F2D" w14:paraId="77AEE10D" w14:textId="77777777" w:rsidTr="00205C6B">
        <w:trPr>
          <w:cantSplit/>
          <w:trHeight w:val="29"/>
        </w:trPr>
        <w:tc>
          <w:tcPr>
            <w:tcW w:w="0" w:type="auto"/>
            <w:vMerge/>
            <w:vAlign w:val="center"/>
          </w:tcPr>
          <w:p w14:paraId="05A48B14" w14:textId="77777777" w:rsidR="009E2D2C" w:rsidRPr="00AC2F2D" w:rsidRDefault="009E2D2C" w:rsidP="00205C6B">
            <w:pPr>
              <w:spacing w:before="20" w:after="20"/>
              <w:rPr>
                <w:rFonts w:eastAsia="Calibri"/>
                <w:color w:val="000000"/>
              </w:rPr>
            </w:pPr>
          </w:p>
        </w:tc>
        <w:tc>
          <w:tcPr>
            <w:tcW w:w="0" w:type="auto"/>
            <w:vMerge/>
            <w:vAlign w:val="center"/>
          </w:tcPr>
          <w:p w14:paraId="147831BF" w14:textId="77777777" w:rsidR="009E2D2C" w:rsidRPr="00AC2F2D" w:rsidRDefault="009E2D2C" w:rsidP="00205C6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621917B2" w14:textId="77777777" w:rsidR="009E2D2C" w:rsidRPr="00AC2F2D" w:rsidRDefault="009E2D2C" w:rsidP="00205C6B">
            <w:pPr>
              <w:spacing w:before="20" w:after="20"/>
              <w:ind w:firstLine="440"/>
              <w:jc w:val="left"/>
              <w:rPr>
                <w:color w:val="000000"/>
              </w:rPr>
            </w:pPr>
            <w:r w:rsidRPr="00E6328A">
              <w:rPr>
                <w:color w:val="000000"/>
              </w:rPr>
              <w:t>9696 XXXX</w:t>
            </w:r>
          </w:p>
        </w:tc>
      </w:tr>
      <w:tr w:rsidR="009E2D2C" w:rsidRPr="00AC2F2D" w14:paraId="13B043CE" w14:textId="77777777" w:rsidTr="00205C6B">
        <w:trPr>
          <w:cantSplit/>
          <w:trHeight w:val="29"/>
        </w:trPr>
        <w:tc>
          <w:tcPr>
            <w:tcW w:w="0" w:type="auto"/>
            <w:vMerge/>
            <w:vAlign w:val="center"/>
            <w:hideMark/>
          </w:tcPr>
          <w:p w14:paraId="0AFCA451" w14:textId="77777777" w:rsidR="009E2D2C" w:rsidRPr="00AC2F2D" w:rsidRDefault="009E2D2C" w:rsidP="00205C6B">
            <w:pPr>
              <w:spacing w:before="20" w:after="20"/>
              <w:rPr>
                <w:rFonts w:eastAsia="Calibri"/>
                <w:color w:val="000000"/>
              </w:rPr>
            </w:pPr>
          </w:p>
        </w:tc>
        <w:tc>
          <w:tcPr>
            <w:tcW w:w="0" w:type="auto"/>
            <w:vMerge/>
            <w:vAlign w:val="center"/>
            <w:hideMark/>
          </w:tcPr>
          <w:p w14:paraId="19385CD1" w14:textId="77777777" w:rsidR="009E2D2C" w:rsidRPr="00AC2F2D" w:rsidRDefault="009E2D2C" w:rsidP="00205C6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24D89E8" w14:textId="77777777" w:rsidR="009E2D2C" w:rsidRPr="00AC2F2D" w:rsidRDefault="009E2D2C" w:rsidP="00205C6B">
            <w:pPr>
              <w:spacing w:before="20" w:after="20"/>
              <w:ind w:firstLine="440"/>
              <w:jc w:val="left"/>
              <w:rPr>
                <w:color w:val="000000"/>
              </w:rPr>
            </w:pPr>
            <w:r w:rsidRPr="00E6328A">
              <w:rPr>
                <w:color w:val="000000"/>
              </w:rPr>
              <w:t>9897 XXXX</w:t>
            </w:r>
          </w:p>
        </w:tc>
      </w:tr>
      <w:tr w:rsidR="009E2D2C" w:rsidRPr="00AC2F2D" w14:paraId="33F9EBA3" w14:textId="77777777" w:rsidTr="00205C6B">
        <w:trPr>
          <w:cantSplit/>
          <w:trHeight w:val="29"/>
        </w:trPr>
        <w:tc>
          <w:tcPr>
            <w:tcW w:w="0" w:type="auto"/>
            <w:vMerge/>
            <w:vAlign w:val="center"/>
            <w:hideMark/>
          </w:tcPr>
          <w:p w14:paraId="6C25E3FD" w14:textId="77777777" w:rsidR="009E2D2C" w:rsidRPr="00AC2F2D" w:rsidRDefault="009E2D2C" w:rsidP="00205C6B">
            <w:pPr>
              <w:spacing w:before="20" w:after="20"/>
              <w:rPr>
                <w:rFonts w:eastAsia="Calibri"/>
                <w:color w:val="000000"/>
              </w:rPr>
            </w:pPr>
          </w:p>
        </w:tc>
        <w:tc>
          <w:tcPr>
            <w:tcW w:w="0" w:type="auto"/>
            <w:vMerge/>
            <w:vAlign w:val="center"/>
            <w:hideMark/>
          </w:tcPr>
          <w:p w14:paraId="04A85CEC" w14:textId="77777777" w:rsidR="009E2D2C" w:rsidRPr="00AC2F2D" w:rsidRDefault="009E2D2C" w:rsidP="00205C6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A016E86" w14:textId="77777777" w:rsidR="009E2D2C" w:rsidRPr="00AC2F2D" w:rsidRDefault="009E2D2C" w:rsidP="00205C6B">
            <w:pPr>
              <w:spacing w:before="20" w:after="20"/>
              <w:ind w:firstLine="440"/>
              <w:jc w:val="left"/>
              <w:rPr>
                <w:color w:val="000000"/>
              </w:rPr>
            </w:pPr>
            <w:r w:rsidRPr="00E6328A">
              <w:rPr>
                <w:color w:val="000000"/>
              </w:rPr>
              <w:t>9210 ‒ 9211 XXXX</w:t>
            </w:r>
          </w:p>
        </w:tc>
      </w:tr>
      <w:tr w:rsidR="009E2D2C" w:rsidRPr="00AC2F2D" w14:paraId="5B194E55" w14:textId="77777777" w:rsidTr="00205C6B">
        <w:trPr>
          <w:cantSplit/>
          <w:trHeight w:val="29"/>
        </w:trPr>
        <w:tc>
          <w:tcPr>
            <w:tcW w:w="0" w:type="auto"/>
            <w:vMerge/>
            <w:vAlign w:val="center"/>
            <w:hideMark/>
          </w:tcPr>
          <w:p w14:paraId="15D1A7B5" w14:textId="77777777" w:rsidR="009E2D2C" w:rsidRPr="00AC2F2D" w:rsidRDefault="009E2D2C" w:rsidP="00205C6B">
            <w:pPr>
              <w:spacing w:before="20" w:after="20"/>
              <w:rPr>
                <w:rFonts w:eastAsia="Calibri"/>
                <w:color w:val="000000"/>
              </w:rPr>
            </w:pPr>
          </w:p>
        </w:tc>
        <w:tc>
          <w:tcPr>
            <w:tcW w:w="0" w:type="auto"/>
            <w:vMerge/>
            <w:vAlign w:val="center"/>
            <w:hideMark/>
          </w:tcPr>
          <w:p w14:paraId="271B75EA" w14:textId="77777777" w:rsidR="009E2D2C" w:rsidRPr="00AC2F2D" w:rsidRDefault="009E2D2C" w:rsidP="00205C6B">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875D75" w14:textId="77777777" w:rsidR="009E2D2C" w:rsidRPr="00AC2F2D" w:rsidRDefault="009E2D2C" w:rsidP="00205C6B">
            <w:pPr>
              <w:spacing w:before="20" w:after="20"/>
              <w:ind w:firstLine="440"/>
              <w:jc w:val="left"/>
              <w:rPr>
                <w:color w:val="000000"/>
              </w:rPr>
            </w:pPr>
            <w:r w:rsidRPr="00E6328A">
              <w:rPr>
                <w:color w:val="000000"/>
              </w:rPr>
              <w:t>9231 XXXX</w:t>
            </w:r>
          </w:p>
        </w:tc>
      </w:tr>
      <w:tr w:rsidR="009E2D2C" w:rsidRPr="00AC2F2D" w14:paraId="0EB9FADE" w14:textId="77777777" w:rsidTr="00205C6B">
        <w:trPr>
          <w:cantSplit/>
          <w:trHeight w:val="278"/>
        </w:trPr>
        <w:tc>
          <w:tcPr>
            <w:tcW w:w="0" w:type="auto"/>
            <w:vMerge/>
            <w:vAlign w:val="center"/>
            <w:hideMark/>
          </w:tcPr>
          <w:p w14:paraId="74DF043E" w14:textId="77777777" w:rsidR="009E2D2C" w:rsidRPr="00AC2F2D" w:rsidRDefault="009E2D2C" w:rsidP="00205C6B">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2AB2B7E9" w14:textId="77777777" w:rsidR="009E2D2C" w:rsidRPr="00AC2F2D" w:rsidRDefault="009E2D2C" w:rsidP="00205C6B">
            <w:pPr>
              <w:spacing w:before="20" w:after="20"/>
              <w:jc w:val="center"/>
              <w:rPr>
                <w:color w:val="000000"/>
              </w:rPr>
            </w:pPr>
            <w:r w:rsidRPr="00AC2F2D">
              <w:rPr>
                <w:color w:val="000000"/>
              </w:rPr>
              <w:t>Melita Mobile</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25462303" w14:textId="77777777" w:rsidR="009E2D2C" w:rsidRPr="00AC2F2D" w:rsidRDefault="009E2D2C" w:rsidP="00205C6B">
            <w:pPr>
              <w:spacing w:before="20" w:after="20"/>
              <w:ind w:firstLine="440"/>
              <w:jc w:val="left"/>
              <w:rPr>
                <w:color w:val="000000"/>
              </w:rPr>
            </w:pPr>
            <w:r w:rsidRPr="00E6328A">
              <w:rPr>
                <w:color w:val="000000"/>
              </w:rPr>
              <w:t>7700 ‒ 7799 XXXX</w:t>
            </w:r>
          </w:p>
        </w:tc>
      </w:tr>
      <w:tr w:rsidR="009E2D2C" w:rsidRPr="00AC2F2D" w14:paraId="20807A5B" w14:textId="77777777" w:rsidTr="00205C6B">
        <w:trPr>
          <w:cantSplit/>
          <w:trHeight w:val="277"/>
        </w:trPr>
        <w:tc>
          <w:tcPr>
            <w:tcW w:w="0" w:type="auto"/>
            <w:vMerge/>
            <w:vAlign w:val="center"/>
          </w:tcPr>
          <w:p w14:paraId="0FD9C2C9" w14:textId="77777777" w:rsidR="009E2D2C" w:rsidRPr="00AC2F2D" w:rsidRDefault="009E2D2C" w:rsidP="00205C6B">
            <w:pPr>
              <w:spacing w:before="20" w:after="20"/>
              <w:rPr>
                <w:rFonts w:eastAsia="Calibri"/>
                <w:color w:val="000000"/>
              </w:rPr>
            </w:pPr>
          </w:p>
        </w:tc>
        <w:tc>
          <w:tcPr>
            <w:tcW w:w="1882" w:type="dxa"/>
            <w:vMerge/>
            <w:tcMar>
              <w:top w:w="0" w:type="dxa"/>
              <w:left w:w="108" w:type="dxa"/>
              <w:bottom w:w="0" w:type="dxa"/>
              <w:right w:w="108" w:type="dxa"/>
            </w:tcMar>
            <w:vAlign w:val="center"/>
          </w:tcPr>
          <w:p w14:paraId="30124BF9" w14:textId="77777777" w:rsidR="009E2D2C" w:rsidRPr="00AC2F2D" w:rsidRDefault="009E2D2C" w:rsidP="00205C6B">
            <w:pPr>
              <w:spacing w:before="20" w:after="20"/>
              <w:jc w:val="center"/>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F956B7" w14:textId="77777777" w:rsidR="009E2D2C" w:rsidRPr="00AC2F2D" w:rsidRDefault="009E2D2C" w:rsidP="00205C6B">
            <w:pPr>
              <w:spacing w:before="20" w:after="20"/>
              <w:ind w:firstLine="440"/>
              <w:jc w:val="left"/>
              <w:rPr>
                <w:color w:val="000000"/>
              </w:rPr>
            </w:pPr>
            <w:r w:rsidRPr="00E6328A">
              <w:rPr>
                <w:color w:val="000000"/>
              </w:rPr>
              <w:t>9811 ‒ 9813 XXXX</w:t>
            </w:r>
          </w:p>
        </w:tc>
      </w:tr>
      <w:tr w:rsidR="009E2D2C" w:rsidRPr="00AC2F2D" w14:paraId="502D6F91" w14:textId="77777777" w:rsidTr="00205C6B">
        <w:trPr>
          <w:cantSplit/>
          <w:trHeight w:val="312"/>
        </w:trPr>
        <w:tc>
          <w:tcPr>
            <w:tcW w:w="0" w:type="auto"/>
            <w:vMerge w:val="restart"/>
            <w:vAlign w:val="center"/>
            <w:hideMark/>
          </w:tcPr>
          <w:p w14:paraId="7BE2C0A8" w14:textId="7E15E2CB" w:rsidR="009E2D2C" w:rsidRPr="00AC2F2D" w:rsidRDefault="009E2D2C" w:rsidP="00205C6B">
            <w:pPr>
              <w:spacing w:before="20" w:after="20"/>
              <w:jc w:val="center"/>
              <w:rPr>
                <w:rFonts w:eastAsia="SimSun" w:cs="Calibri"/>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w:t>
            </w:r>
            <w:r>
              <w:rPr>
                <w:rFonts w:eastAsia="SimSun" w:cs="Calibri"/>
                <w:color w:val="000000"/>
                <w:lang w:val="en-GB" w:eastAsia="zh-CN"/>
              </w:rPr>
              <w:br/>
            </w:r>
            <w:r w:rsidRPr="00AC2F2D">
              <w:rPr>
                <w:rFonts w:eastAsia="SimSun" w:cs="Calibri"/>
                <w:color w:val="000000"/>
                <w:lang w:eastAsia="zh-CN"/>
              </w:rPr>
              <w:t>其他非人际</w:t>
            </w:r>
            <w:r>
              <w:rPr>
                <w:rFonts w:eastAsia="SimSun" w:cs="Calibri" w:hint="eastAsia"/>
                <w:color w:val="000000"/>
                <w:lang w:eastAsia="zh-CN"/>
              </w:rPr>
              <w:t>通信</w:t>
            </w:r>
            <w:r w:rsidRPr="00AC2F2D">
              <w:rPr>
                <w:rFonts w:eastAsia="SimSun" w:cs="Calibri"/>
                <w:color w:val="000000"/>
                <w:lang w:eastAsia="zh-CN"/>
              </w:rPr>
              <w:t>业务</w:t>
            </w:r>
          </w:p>
        </w:tc>
        <w:tc>
          <w:tcPr>
            <w:tcW w:w="1882" w:type="dxa"/>
            <w:vMerge w:val="restart"/>
            <w:tcMar>
              <w:top w:w="0" w:type="dxa"/>
              <w:left w:w="108" w:type="dxa"/>
              <w:bottom w:w="0" w:type="dxa"/>
              <w:right w:w="108" w:type="dxa"/>
            </w:tcMar>
            <w:vAlign w:val="center"/>
            <w:hideMark/>
          </w:tcPr>
          <w:p w14:paraId="4505F7CC" w14:textId="77777777" w:rsidR="009E2D2C" w:rsidRPr="00AC2F2D" w:rsidRDefault="009E2D2C" w:rsidP="00205C6B">
            <w:pPr>
              <w:spacing w:before="20" w:after="20"/>
              <w:jc w:val="center"/>
              <w:rPr>
                <w:color w:val="000000"/>
              </w:rPr>
            </w:pPr>
            <w:r w:rsidRPr="00AC2F2D">
              <w:rPr>
                <w:color w:val="000000"/>
              </w:rPr>
              <w:t>Melita</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tcPr>
          <w:p w14:paraId="1100363D" w14:textId="77777777" w:rsidR="009E2D2C" w:rsidRPr="00C9175A" w:rsidRDefault="009E2D2C" w:rsidP="00205C6B">
            <w:pPr>
              <w:spacing w:before="20" w:after="20"/>
              <w:ind w:firstLine="440"/>
              <w:jc w:val="left"/>
              <w:rPr>
                <w:rFonts w:eastAsiaTheme="minorEastAsia"/>
                <w:color w:val="FF0000"/>
                <w:lang w:eastAsia="zh-CN"/>
              </w:rPr>
            </w:pPr>
            <w:r w:rsidRPr="00C9175A">
              <w:rPr>
                <w:color w:val="FF0000"/>
              </w:rPr>
              <w:t>40001 – 400</w:t>
            </w:r>
            <w:r w:rsidRPr="00C9175A">
              <w:rPr>
                <w:rFonts w:eastAsiaTheme="minorEastAsia" w:hint="eastAsia"/>
                <w:color w:val="FF0000"/>
                <w:lang w:eastAsia="zh-CN"/>
              </w:rPr>
              <w:t>51</w:t>
            </w:r>
            <w:r w:rsidRPr="00C9175A">
              <w:rPr>
                <w:color w:val="FF0000"/>
              </w:rPr>
              <w:t xml:space="preserve"> XXXXX</w:t>
            </w:r>
          </w:p>
        </w:tc>
      </w:tr>
      <w:tr w:rsidR="009E2D2C" w:rsidRPr="00AC2F2D" w14:paraId="6944657C" w14:textId="77777777" w:rsidTr="00205C6B">
        <w:trPr>
          <w:cantSplit/>
          <w:trHeight w:val="228"/>
        </w:trPr>
        <w:tc>
          <w:tcPr>
            <w:tcW w:w="0" w:type="auto"/>
            <w:vMerge/>
            <w:vAlign w:val="center"/>
          </w:tcPr>
          <w:p w14:paraId="7A1DEA5C" w14:textId="77777777" w:rsidR="009E2D2C" w:rsidRPr="00AC2F2D" w:rsidRDefault="009E2D2C" w:rsidP="00205C6B">
            <w:pPr>
              <w:spacing w:before="20" w:after="20"/>
              <w:jc w:val="center"/>
              <w:rPr>
                <w:rFonts w:eastAsia="SimSun" w:cs="Calibri"/>
                <w:color w:val="000000"/>
                <w:lang w:eastAsia="zh-CN"/>
              </w:rPr>
            </w:pPr>
          </w:p>
        </w:tc>
        <w:tc>
          <w:tcPr>
            <w:tcW w:w="1882" w:type="dxa"/>
            <w:vMerge/>
            <w:tcMar>
              <w:top w:w="0" w:type="dxa"/>
              <w:left w:w="108" w:type="dxa"/>
              <w:bottom w:w="0" w:type="dxa"/>
              <w:right w:w="108" w:type="dxa"/>
            </w:tcMar>
            <w:vAlign w:val="center"/>
          </w:tcPr>
          <w:p w14:paraId="68B4BFB5" w14:textId="77777777" w:rsidR="009E2D2C" w:rsidRPr="00AC2F2D" w:rsidRDefault="009E2D2C" w:rsidP="00205C6B">
            <w:pPr>
              <w:spacing w:before="20" w:after="20"/>
              <w:jc w:val="center"/>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2B7F5B" w14:textId="77777777" w:rsidR="009E2D2C" w:rsidRPr="00C9175A" w:rsidRDefault="009E2D2C" w:rsidP="00205C6B">
            <w:pPr>
              <w:spacing w:before="0" w:line="276" w:lineRule="auto"/>
              <w:ind w:firstLine="440"/>
              <w:jc w:val="left"/>
              <w:rPr>
                <w:color w:val="000000" w:themeColor="text1"/>
              </w:rPr>
            </w:pPr>
            <w:r w:rsidRPr="00C9175A">
              <w:rPr>
                <w:color w:val="000000" w:themeColor="text1"/>
              </w:rPr>
              <w:t>40060 – 40069 XXXXX</w:t>
            </w:r>
          </w:p>
          <w:p w14:paraId="14C1C8E3" w14:textId="77777777" w:rsidR="009E2D2C" w:rsidRPr="0093732E" w:rsidRDefault="009E2D2C" w:rsidP="00205C6B">
            <w:pPr>
              <w:spacing w:before="20" w:after="20"/>
              <w:ind w:firstLine="440"/>
              <w:jc w:val="left"/>
            </w:pPr>
            <w:r w:rsidRPr="00C9175A">
              <w:rPr>
                <w:color w:val="000000" w:themeColor="text1"/>
              </w:rPr>
              <w:t>40080 – 40089 XXXXX</w:t>
            </w:r>
          </w:p>
        </w:tc>
      </w:tr>
      <w:tr w:rsidR="009E2D2C" w:rsidRPr="00AC2F2D" w14:paraId="0CE1BAA2" w14:textId="77777777" w:rsidTr="00205C6B">
        <w:trPr>
          <w:cantSplit/>
          <w:trHeight w:val="315"/>
        </w:trPr>
        <w:tc>
          <w:tcPr>
            <w:tcW w:w="0" w:type="auto"/>
            <w:vMerge/>
            <w:vAlign w:val="center"/>
          </w:tcPr>
          <w:p w14:paraId="7FF628A6" w14:textId="77777777" w:rsidR="009E2D2C" w:rsidRPr="00AC2F2D" w:rsidRDefault="009E2D2C" w:rsidP="00205C6B">
            <w:pPr>
              <w:spacing w:before="20" w:after="20"/>
              <w:rPr>
                <w:rFonts w:eastAsia="Calibri"/>
                <w:color w:val="000000"/>
              </w:rPr>
            </w:pPr>
          </w:p>
        </w:tc>
        <w:tc>
          <w:tcPr>
            <w:tcW w:w="1882" w:type="dxa"/>
            <w:tcMar>
              <w:top w:w="0" w:type="dxa"/>
              <w:left w:w="108" w:type="dxa"/>
              <w:bottom w:w="0" w:type="dxa"/>
              <w:right w:w="108" w:type="dxa"/>
            </w:tcMar>
            <w:vAlign w:val="center"/>
          </w:tcPr>
          <w:p w14:paraId="21826A02" w14:textId="77777777" w:rsidR="009E2D2C" w:rsidRPr="00AC2F2D" w:rsidRDefault="009E2D2C" w:rsidP="00205C6B">
            <w:pPr>
              <w:spacing w:before="20" w:after="20"/>
              <w:jc w:val="center"/>
              <w:rPr>
                <w:color w:val="000000"/>
              </w:rPr>
            </w:pPr>
            <w:r w:rsidRPr="00AC2F2D">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299264" w14:textId="77777777" w:rsidR="009E2D2C" w:rsidRPr="00AC2F2D" w:rsidRDefault="009E2D2C" w:rsidP="00205C6B">
            <w:pPr>
              <w:spacing w:before="20" w:after="20"/>
              <w:ind w:firstLine="440"/>
              <w:jc w:val="left"/>
              <w:rPr>
                <w:color w:val="000000"/>
              </w:rPr>
            </w:pPr>
            <w:r w:rsidRPr="00E6328A">
              <w:rPr>
                <w:color w:val="000000"/>
              </w:rPr>
              <w:t>40079 XXXXX</w:t>
            </w:r>
          </w:p>
        </w:tc>
      </w:tr>
      <w:tr w:rsidR="009E2D2C" w:rsidRPr="00AC2F2D" w14:paraId="30082303" w14:textId="77777777" w:rsidTr="00205C6B">
        <w:trPr>
          <w:cantSplit/>
          <w:trHeight w:val="315"/>
        </w:trPr>
        <w:tc>
          <w:tcPr>
            <w:tcW w:w="0" w:type="auto"/>
            <w:vMerge/>
            <w:vAlign w:val="center"/>
            <w:hideMark/>
          </w:tcPr>
          <w:p w14:paraId="4AC18416" w14:textId="77777777" w:rsidR="009E2D2C" w:rsidRPr="00AC2F2D" w:rsidRDefault="009E2D2C" w:rsidP="00205C6B">
            <w:pPr>
              <w:spacing w:before="20" w:after="20"/>
              <w:rPr>
                <w:rFonts w:eastAsia="Calibri"/>
                <w:color w:val="000000"/>
              </w:rPr>
            </w:pPr>
          </w:p>
        </w:tc>
        <w:tc>
          <w:tcPr>
            <w:tcW w:w="1882" w:type="dxa"/>
            <w:tcMar>
              <w:top w:w="0" w:type="dxa"/>
              <w:left w:w="108" w:type="dxa"/>
              <w:bottom w:w="0" w:type="dxa"/>
              <w:right w:w="108" w:type="dxa"/>
            </w:tcMar>
            <w:vAlign w:val="center"/>
          </w:tcPr>
          <w:p w14:paraId="7CF51269" w14:textId="77777777" w:rsidR="009E2D2C" w:rsidRPr="00AC2F2D" w:rsidRDefault="009E2D2C" w:rsidP="00205C6B">
            <w:pPr>
              <w:spacing w:before="20" w:after="20"/>
              <w:jc w:val="center"/>
              <w:rPr>
                <w:color w:val="000000"/>
              </w:rPr>
            </w:pPr>
            <w:r w:rsidRPr="00AC2F2D">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03EDA" w14:textId="77777777" w:rsidR="009E2D2C" w:rsidRPr="00AC2F2D" w:rsidRDefault="009E2D2C" w:rsidP="00205C6B">
            <w:pPr>
              <w:spacing w:before="20" w:after="20"/>
              <w:ind w:firstLine="440"/>
              <w:jc w:val="left"/>
              <w:rPr>
                <w:color w:val="000000"/>
              </w:rPr>
            </w:pPr>
            <w:r w:rsidRPr="00E6328A">
              <w:rPr>
                <w:rFonts w:eastAsia="Calibri"/>
                <w:color w:val="000000"/>
              </w:rPr>
              <w:t>40099 XXXXX</w:t>
            </w:r>
          </w:p>
        </w:tc>
      </w:tr>
    </w:tbl>
    <w:p w14:paraId="4334008F" w14:textId="77777777" w:rsidR="009E2D2C" w:rsidRDefault="009E2D2C" w:rsidP="00C9175A">
      <w:pPr>
        <w:pStyle w:val="xmsonormal"/>
        <w:rPr>
          <w:rFonts w:asciiTheme="minorHAnsi" w:hAnsiTheme="minorHAnsi"/>
          <w:color w:val="000000"/>
          <w:sz w:val="20"/>
          <w:szCs w:val="20"/>
          <w:lang w:val="en-GB"/>
        </w:rPr>
      </w:pPr>
    </w:p>
    <w:p w14:paraId="3D0638F4" w14:textId="06F1ECD5" w:rsidR="009E2D2C" w:rsidRPr="008B6A61" w:rsidRDefault="009E2D2C" w:rsidP="00C9175A">
      <w:pPr>
        <w:spacing w:before="0"/>
        <w:ind w:firstLineChars="200" w:firstLine="400"/>
        <w:jc w:val="left"/>
        <w:rPr>
          <w:rFonts w:eastAsia="SimSun" w:cs="Calibri"/>
          <w:lang w:eastAsia="zh-CN"/>
        </w:rPr>
      </w:pPr>
      <w:r w:rsidRPr="00AC2F2D">
        <w:rPr>
          <w:rFonts w:eastAsia="SimSun" w:cs="Calibri"/>
          <w:lang w:eastAsia="zh-CN"/>
        </w:rPr>
        <w:t>请所有主管部门和经认可运营机构（</w:t>
      </w:r>
      <w:r w:rsidRPr="00AC2F2D">
        <w:rPr>
          <w:rFonts w:eastAsia="SimSun" w:cs="Calibri"/>
          <w:lang w:eastAsia="zh-CN"/>
        </w:rPr>
        <w:t>ROA</w:t>
      </w:r>
      <w:r w:rsidRPr="00AC2F2D">
        <w:rPr>
          <w:rFonts w:eastAsia="SimSun" w:cs="Calibri"/>
          <w:lang w:eastAsia="zh-CN"/>
        </w:rPr>
        <w:t>）对其交换机进行</w:t>
      </w:r>
      <w:r>
        <w:rPr>
          <w:rFonts w:eastAsia="SimSun" w:cs="Calibri" w:hint="eastAsia"/>
          <w:lang w:eastAsia="zh-CN"/>
        </w:rPr>
        <w:t>紧急</w:t>
      </w:r>
      <w:r w:rsidRPr="00AC2F2D">
        <w:rPr>
          <w:rFonts w:eastAsia="SimSun" w:cs="Calibri"/>
          <w:lang w:eastAsia="zh-CN"/>
        </w:rPr>
        <w:t>编程，以便可以立即接入这些</w:t>
      </w:r>
      <w:r w:rsidR="0012136C">
        <w:rPr>
          <w:rFonts w:eastAsia="SimSun" w:cs="Calibri" w:hint="eastAsia"/>
          <w:lang w:eastAsia="zh-CN"/>
        </w:rPr>
        <w:t>编号</w:t>
      </w:r>
      <w:r w:rsidRPr="00AC2F2D">
        <w:rPr>
          <w:rFonts w:eastAsia="SimSun" w:cs="Calibri"/>
          <w:lang w:eastAsia="zh-CN"/>
        </w:rPr>
        <w:t>范围。</w:t>
      </w:r>
      <w:r w:rsidRPr="00AC2F2D">
        <w:rPr>
          <w:rFonts w:eastAsia="SimSun" w:cs="Calibri"/>
          <w:color w:val="000000"/>
          <w:lang w:eastAsia="zh-CN"/>
        </w:rPr>
        <w:t>此外，国</w:t>
      </w:r>
      <w:r w:rsidR="0012136C">
        <w:rPr>
          <w:rFonts w:eastAsia="SimSun" w:cs="Calibri" w:hint="eastAsia"/>
          <w:color w:val="000000"/>
          <w:lang w:eastAsia="zh-CN"/>
        </w:rPr>
        <w:t>内</w:t>
      </w:r>
      <w:r>
        <w:rPr>
          <w:rFonts w:eastAsia="SimSun" w:cs="Calibri" w:hint="eastAsia"/>
          <w:color w:val="000000"/>
          <w:lang w:eastAsia="zh-CN"/>
        </w:rPr>
        <w:t>编</w:t>
      </w:r>
      <w:r>
        <w:rPr>
          <w:rFonts w:eastAsia="SimSun" w:cs="Calibri"/>
          <w:color w:val="000000"/>
          <w:lang w:eastAsia="zh-CN"/>
        </w:rPr>
        <w:t>号方案</w:t>
      </w:r>
      <w:r w:rsidRPr="00AC2F2D">
        <w:rPr>
          <w:rFonts w:eastAsia="SimSun" w:cs="Calibri"/>
          <w:color w:val="000000"/>
          <w:lang w:eastAsia="zh-CN"/>
        </w:rPr>
        <w:t>实时更新并通过以下</w:t>
      </w:r>
      <w:r>
        <w:rPr>
          <w:rFonts w:eastAsia="SimSun" w:cs="Calibri" w:hint="eastAsia"/>
          <w:color w:val="000000"/>
          <w:lang w:eastAsia="zh-CN"/>
        </w:rPr>
        <w:t>链接</w:t>
      </w:r>
      <w:r w:rsidRPr="00AC2F2D">
        <w:rPr>
          <w:rFonts w:eastAsia="SimSun" w:cs="Calibri"/>
          <w:color w:val="000000"/>
          <w:lang w:eastAsia="zh-CN"/>
        </w:rPr>
        <w:t>公布在</w:t>
      </w:r>
      <w:r w:rsidRPr="00AC2F2D">
        <w:rPr>
          <w:rFonts w:eastAsia="SimSun" w:cs="Calibri"/>
          <w:color w:val="000000"/>
          <w:lang w:eastAsia="zh-CN"/>
        </w:rPr>
        <w:t>MCA</w:t>
      </w:r>
      <w:r w:rsidRPr="00AC2F2D">
        <w:rPr>
          <w:rFonts w:eastAsia="SimSun" w:cs="Calibri"/>
          <w:color w:val="000000"/>
          <w:lang w:eastAsia="zh-CN"/>
        </w:rPr>
        <w:t>网站上：</w:t>
      </w:r>
      <w:r>
        <w:rPr>
          <w:rFonts w:eastAsia="SimSun" w:cs="Calibri"/>
          <w:lang w:eastAsia="zh-CN"/>
        </w:rPr>
        <w:br/>
      </w:r>
      <w:hyperlink r:id="rId41" w:history="1">
        <w:r w:rsidRPr="00574AD3">
          <w:rPr>
            <w:rStyle w:val="Hyperlink"/>
            <w:lang w:eastAsia="zh-CN"/>
          </w:rPr>
          <w:t>https://www.mca.org.mt/regulatory/numbering/numbering-plans</w:t>
        </w:r>
      </w:hyperlink>
      <w:r w:rsidRPr="00AC2F2D">
        <w:rPr>
          <w:rFonts w:ascii="SimSun" w:hAnsi="SimSun" w:cs="SimSun" w:hint="eastAsia"/>
          <w:lang w:eastAsia="zh-CN"/>
        </w:rPr>
        <w:t>。</w:t>
      </w:r>
    </w:p>
    <w:p w14:paraId="32C3BBAA" w14:textId="77777777" w:rsidR="009E2D2C" w:rsidRPr="00BC2E61" w:rsidRDefault="009E2D2C" w:rsidP="00C9175A">
      <w:pPr>
        <w:spacing w:before="240"/>
      </w:pPr>
      <w:r w:rsidRPr="00AC2F2D">
        <w:rPr>
          <w:rFonts w:eastAsiaTheme="minorEastAsia" w:hint="eastAsia"/>
          <w:lang w:val="it-IT" w:eastAsia="zh-CN"/>
        </w:rPr>
        <w:t>联系方式</w:t>
      </w:r>
      <w:r w:rsidRPr="00BC2E61">
        <w:rPr>
          <w:rFonts w:eastAsiaTheme="minorEastAsia" w:hint="eastAsia"/>
          <w:lang w:eastAsia="zh-CN"/>
        </w:rPr>
        <w:t>：</w:t>
      </w:r>
    </w:p>
    <w:p w14:paraId="1A032620" w14:textId="77777777" w:rsidR="009E2D2C" w:rsidRDefault="009E2D2C" w:rsidP="00C9175A">
      <w:pPr>
        <w:tabs>
          <w:tab w:val="clear" w:pos="1276"/>
          <w:tab w:val="left" w:pos="1701"/>
        </w:tabs>
        <w:ind w:left="720"/>
        <w:jc w:val="left"/>
      </w:pPr>
      <w:bookmarkStart w:id="378" w:name="OLE_LINK10"/>
      <w:r w:rsidRPr="00BC2E61">
        <w:rPr>
          <w:rFonts w:eastAsia="SimSun" w:cs="Calibri"/>
          <w:color w:val="000000"/>
          <w:lang w:eastAsia="en-GB"/>
        </w:rPr>
        <w:t xml:space="preserve">Alistair Farrugia </w:t>
      </w:r>
      <w:bookmarkEnd w:id="378"/>
      <w:r w:rsidRPr="00BC2E61">
        <w:rPr>
          <w:rFonts w:eastAsia="SimSun" w:cs="Calibri"/>
          <w:color w:val="000000"/>
          <w:lang w:eastAsia="en-GB"/>
        </w:rPr>
        <w:t>/ Deborah Pisani</w:t>
      </w:r>
      <w:r w:rsidRPr="00BC2E61">
        <w:rPr>
          <w:rFonts w:eastAsia="SimSun" w:cs="Calibri"/>
        </w:rPr>
        <w:br/>
        <w:t>Malta Communications Authority (MCA)</w:t>
      </w:r>
      <w:r w:rsidRPr="00BC2E61">
        <w:rPr>
          <w:rFonts w:eastAsia="SimSun" w:cs="Calibri"/>
        </w:rPr>
        <w:br/>
        <w:t>Valletta Waterfront</w:t>
      </w:r>
      <w:r w:rsidRPr="00BC2E61">
        <w:rPr>
          <w:rFonts w:eastAsia="SimSun" w:cs="Calibri"/>
        </w:rPr>
        <w:br/>
        <w:t>Pinto Wharf</w:t>
      </w:r>
      <w:r w:rsidRPr="00BC2E61">
        <w:rPr>
          <w:rFonts w:eastAsia="SimSun" w:cs="Calibri"/>
        </w:rPr>
        <w:br/>
        <w:t>Floriana FRN1913</w:t>
      </w:r>
      <w:r w:rsidRPr="00BC2E61">
        <w:rPr>
          <w:rFonts w:eastAsia="SimSun" w:cs="Calibri"/>
        </w:rPr>
        <w:br/>
      </w:r>
      <w:r w:rsidRPr="00BC2E61">
        <w:rPr>
          <w:rFonts w:eastAsia="SimSun" w:cs="Calibri"/>
          <w:lang w:eastAsia="zh-CN"/>
        </w:rPr>
        <w:t>Malta</w:t>
      </w:r>
      <w:r w:rsidRPr="00BC2E61">
        <w:rPr>
          <w:rFonts w:eastAsia="SimSun" w:cs="Calibri"/>
        </w:rPr>
        <w:br/>
      </w:r>
      <w:r w:rsidRPr="00AC2F2D">
        <w:rPr>
          <w:rFonts w:eastAsia="SimSun" w:cs="Calibri"/>
          <w:lang w:eastAsia="zh-CN"/>
        </w:rPr>
        <w:t>电话</w:t>
      </w:r>
      <w:r w:rsidRPr="00BC2E61">
        <w:rPr>
          <w:rFonts w:eastAsia="SimSun" w:cs="Calibri"/>
          <w:lang w:eastAsia="zh-CN"/>
        </w:rPr>
        <w:t>：</w:t>
      </w:r>
      <w:r w:rsidRPr="00BC2E61">
        <w:rPr>
          <w:rFonts w:eastAsia="SimSun" w:cs="Calibri"/>
        </w:rPr>
        <w:tab/>
        <w:t>+356 2133 6840</w:t>
      </w:r>
      <w:r w:rsidRPr="00BC2E61">
        <w:rPr>
          <w:rFonts w:eastAsia="SimSun" w:cs="Calibri"/>
        </w:rPr>
        <w:br/>
      </w:r>
      <w:r w:rsidRPr="00AC2F2D">
        <w:rPr>
          <w:rFonts w:eastAsia="SimSun" w:cs="Calibri"/>
          <w:lang w:eastAsia="zh-CN"/>
        </w:rPr>
        <w:t>电子邮件</w:t>
      </w:r>
      <w:r w:rsidRPr="00BC2E61">
        <w:rPr>
          <w:rFonts w:eastAsia="SimSun" w:cs="Calibri"/>
          <w:lang w:eastAsia="zh-CN"/>
        </w:rPr>
        <w:t>：</w:t>
      </w:r>
      <w:r w:rsidRPr="00BC2E61">
        <w:rPr>
          <w:rFonts w:eastAsia="SimSun" w:cs="Calibri"/>
        </w:rPr>
        <w:t>numbering@mca.org.mt</w:t>
      </w:r>
      <w:r w:rsidRPr="00BC2E61">
        <w:rPr>
          <w:rFonts w:eastAsia="SimSun" w:cs="Calibri"/>
        </w:rPr>
        <w:br/>
      </w:r>
      <w:r w:rsidRPr="00AC2F2D">
        <w:rPr>
          <w:rFonts w:eastAsia="SimSun" w:cs="Calibri"/>
          <w:lang w:eastAsia="zh-CN"/>
        </w:rPr>
        <w:t>网址</w:t>
      </w:r>
      <w:r w:rsidRPr="00BC2E61">
        <w:rPr>
          <w:rFonts w:eastAsia="SimSun" w:cs="Calibri"/>
          <w:lang w:eastAsia="zh-CN"/>
        </w:rPr>
        <w:t>：</w:t>
      </w:r>
      <w:r w:rsidRPr="00BC2E61">
        <w:rPr>
          <w:rFonts w:eastAsia="SimSun" w:cs="Calibri"/>
        </w:rPr>
        <w:tab/>
      </w:r>
      <w:hyperlink r:id="rId42" w:history="1">
        <w:r w:rsidRPr="00B524BD">
          <w:rPr>
            <w:rFonts w:eastAsia="SimSun" w:cs="Calibri"/>
          </w:rPr>
          <w:t>www.mca.org.mt</w:t>
        </w:r>
      </w:hyperlink>
    </w:p>
    <w:p w14:paraId="0F19038A" w14:textId="77777777" w:rsidR="009E2D2C"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b/>
          <w:bCs/>
          <w:lang w:eastAsia="zh-CN"/>
        </w:rPr>
      </w:pPr>
      <w:r>
        <w:rPr>
          <w:rFonts w:ascii="SimSun" w:eastAsia="SimSun" w:hAnsi="SimSun" w:cs="SimSun"/>
          <w:b/>
          <w:bCs/>
          <w:lang w:eastAsia="zh-CN"/>
        </w:rPr>
        <w:br w:type="page"/>
      </w:r>
    </w:p>
    <w:p w14:paraId="4DA98C64" w14:textId="1AAC502E" w:rsidR="009E2D2C" w:rsidRPr="0079438D" w:rsidRDefault="009E2D2C" w:rsidP="00A21D36">
      <w:pPr>
        <w:tabs>
          <w:tab w:val="left" w:pos="1560"/>
          <w:tab w:val="left" w:pos="2127"/>
        </w:tabs>
        <w:jc w:val="left"/>
        <w:outlineLvl w:val="3"/>
        <w:rPr>
          <w:rFonts w:asciiTheme="minorHAnsi" w:eastAsiaTheme="minorEastAsia" w:hAnsiTheme="minorHAnsi" w:cs="Arial"/>
          <w:b/>
          <w:bCs/>
          <w:lang w:eastAsia="zh-CN"/>
        </w:rPr>
      </w:pPr>
      <w:r w:rsidRPr="00A24DCE">
        <w:rPr>
          <w:rFonts w:ascii="SimSun" w:eastAsia="SimSun" w:hAnsi="SimSun" w:cs="SimSun" w:hint="eastAsia"/>
          <w:b/>
          <w:bCs/>
          <w:lang w:eastAsia="zh-CN"/>
        </w:rPr>
        <w:lastRenderedPageBreak/>
        <w:t>圣赫勒拿岛</w:t>
      </w:r>
      <w:r>
        <w:rPr>
          <w:rFonts w:asciiTheme="minorHAnsi" w:eastAsiaTheme="minorEastAsia" w:hAnsiTheme="minorHAnsi" w:hint="eastAsia"/>
          <w:b/>
          <w:bCs/>
          <w:lang w:eastAsia="zh-CN"/>
        </w:rPr>
        <w:t>和</w:t>
      </w:r>
      <w:r>
        <w:rPr>
          <w:rFonts w:asciiTheme="minorHAnsi" w:eastAsiaTheme="minorEastAsia" w:hAnsiTheme="minorHAnsi" w:cs="Arial" w:hint="eastAsia"/>
          <w:b/>
          <w:bCs/>
          <w:lang w:eastAsia="zh-CN"/>
        </w:rPr>
        <w:t>和</w:t>
      </w:r>
      <w:r w:rsidRPr="00FC7CD7">
        <w:rPr>
          <w:rFonts w:asciiTheme="minorHAnsi" w:eastAsiaTheme="minorEastAsia" w:hAnsiTheme="minorHAnsi" w:cs="Arial"/>
          <w:b/>
          <w:bCs/>
          <w:lang w:eastAsia="zh-CN"/>
        </w:rPr>
        <w:t>特里斯坦</w:t>
      </w:r>
      <w:r w:rsidR="00D823AE">
        <w:rPr>
          <w:rFonts w:asciiTheme="minorHAnsi" w:eastAsiaTheme="minorEastAsia" w:hAnsiTheme="minorHAnsi" w:cs="Arial" w:hint="eastAsia"/>
          <w:b/>
          <w:bCs/>
          <w:lang w:eastAsia="zh-CN"/>
        </w:rPr>
        <w:t xml:space="preserve"> </w:t>
      </w:r>
      <w:r w:rsidR="00D823AE" w:rsidRPr="00D823AE">
        <w:rPr>
          <w:rFonts w:asciiTheme="minorHAnsi" w:eastAsiaTheme="minorEastAsia" w:hAnsiTheme="minorHAnsi" w:cs="Arial"/>
          <w:b/>
          <w:bCs/>
          <w:lang w:eastAsia="zh-CN"/>
        </w:rPr>
        <w:t>–</w:t>
      </w:r>
      <w:r w:rsidR="00D823AE">
        <w:rPr>
          <w:rFonts w:asciiTheme="minorHAnsi" w:eastAsiaTheme="minorEastAsia" w:hAnsiTheme="minorHAnsi" w:cs="Arial" w:hint="eastAsia"/>
          <w:b/>
          <w:bCs/>
          <w:lang w:eastAsia="zh-CN"/>
        </w:rPr>
        <w:t xml:space="preserve"> </w:t>
      </w:r>
      <w:r w:rsidRPr="00FC7CD7">
        <w:rPr>
          <w:rFonts w:asciiTheme="minorHAnsi" w:eastAsiaTheme="minorEastAsia" w:hAnsiTheme="minorHAnsi" w:cs="Arial"/>
          <w:b/>
          <w:bCs/>
          <w:lang w:eastAsia="zh-CN"/>
        </w:rPr>
        <w:t>达库尼亚群岛</w:t>
      </w:r>
      <w:r>
        <w:rPr>
          <w:rFonts w:asciiTheme="minorHAnsi" w:eastAsiaTheme="minorEastAsia" w:hAnsiTheme="minorHAnsi" w:cs="Arial" w:hint="eastAsia"/>
          <w:b/>
          <w:bCs/>
          <w:lang w:eastAsia="zh-CN"/>
        </w:rPr>
        <w:t>（国家代码</w:t>
      </w:r>
      <w:r w:rsidR="0025548F">
        <w:rPr>
          <w:rFonts w:asciiTheme="minorHAnsi" w:eastAsiaTheme="minorEastAsia" w:hAnsiTheme="minorHAnsi" w:cs="Arial"/>
          <w:b/>
          <w:bCs/>
          <w:lang w:val="en-GB" w:eastAsia="zh-CN"/>
        </w:rPr>
        <w:t xml:space="preserve"> </w:t>
      </w:r>
      <w:r w:rsidRPr="0013289A">
        <w:rPr>
          <w:rFonts w:asciiTheme="minorHAnsi" w:hAnsiTheme="minorHAnsi" w:cs="Arial"/>
          <w:b/>
          <w:bCs/>
          <w:lang w:eastAsia="zh-CN"/>
        </w:rPr>
        <w:t>+</w:t>
      </w:r>
      <w:r>
        <w:rPr>
          <w:rFonts w:asciiTheme="minorHAnsi" w:eastAsiaTheme="minorEastAsia" w:hAnsiTheme="minorHAnsi" w:cs="Arial" w:hint="eastAsia"/>
          <w:b/>
          <w:bCs/>
          <w:lang w:eastAsia="zh-CN"/>
        </w:rPr>
        <w:t>290</w:t>
      </w:r>
      <w:r>
        <w:rPr>
          <w:rFonts w:asciiTheme="minorHAnsi" w:eastAsiaTheme="minorEastAsia" w:hAnsiTheme="minorHAnsi" w:cs="Arial" w:hint="eastAsia"/>
          <w:b/>
          <w:bCs/>
          <w:lang w:eastAsia="zh-CN"/>
        </w:rPr>
        <w:t>）</w:t>
      </w:r>
    </w:p>
    <w:p w14:paraId="7C7BA833" w14:textId="77777777" w:rsidR="009E2D2C" w:rsidRPr="004D6A6B" w:rsidRDefault="009E2D2C" w:rsidP="00C9175A">
      <w:pPr>
        <w:keepNext/>
        <w:keepLines/>
        <w:outlineLvl w:val="4"/>
        <w:rPr>
          <w:rFonts w:asciiTheme="minorHAnsi" w:eastAsiaTheme="minorEastAsia" w:hAnsiTheme="minorHAnsi" w:cs="Arial"/>
          <w:lang w:eastAsia="zh-CN"/>
        </w:rPr>
      </w:pPr>
      <w:r w:rsidRPr="00C9175A">
        <w:rPr>
          <w:rFonts w:asciiTheme="minorHAnsi" w:eastAsiaTheme="minorEastAsia" w:hAnsiTheme="minorHAnsi" w:cs="Arial"/>
          <w:lang w:eastAsia="zh-CN"/>
        </w:rPr>
        <w:t>01.IV.2026</w:t>
      </w:r>
      <w:r>
        <w:rPr>
          <w:rFonts w:asciiTheme="minorHAnsi" w:eastAsiaTheme="minorEastAsia" w:hAnsiTheme="minorHAnsi" w:cs="Arial" w:hint="eastAsia"/>
          <w:lang w:eastAsia="zh-CN"/>
        </w:rPr>
        <w:t>来函：</w:t>
      </w:r>
    </w:p>
    <w:p w14:paraId="2EF09E7F" w14:textId="334E2382" w:rsidR="009E2D2C" w:rsidRDefault="009E2D2C" w:rsidP="00712159">
      <w:pPr>
        <w:tabs>
          <w:tab w:val="clear" w:pos="5387"/>
          <w:tab w:val="clear" w:pos="5954"/>
          <w:tab w:val="left" w:pos="2835"/>
        </w:tabs>
        <w:ind w:firstLineChars="200" w:firstLine="400"/>
        <w:jc w:val="left"/>
        <w:rPr>
          <w:rFonts w:eastAsiaTheme="minorEastAsia" w:cs="Arial"/>
          <w:lang w:eastAsia="zh-CN"/>
        </w:rPr>
      </w:pPr>
      <w:r w:rsidRPr="00C9175A">
        <w:rPr>
          <w:rFonts w:eastAsiaTheme="minorEastAsia" w:cs="Arial" w:hint="eastAsia"/>
          <w:lang w:eastAsia="zh-CN"/>
        </w:rPr>
        <w:t>位于詹姆斯敦的</w:t>
      </w:r>
      <w:r w:rsidRPr="00C9175A">
        <w:rPr>
          <w:rFonts w:eastAsiaTheme="minorEastAsia" w:cs="Arial"/>
          <w:lang w:eastAsia="zh-CN"/>
        </w:rPr>
        <w:t>Sure South Atlantic Limited</w:t>
      </w:r>
      <w:r w:rsidRPr="00C9175A">
        <w:rPr>
          <w:rFonts w:eastAsiaTheme="minorEastAsia" w:cs="Arial" w:hint="eastAsia"/>
          <w:lang w:eastAsia="zh-CN"/>
        </w:rPr>
        <w:t>宣布对圣赫勒拿岛和和特里斯坦</w:t>
      </w:r>
      <w:r w:rsidR="004D338B">
        <w:rPr>
          <w:rFonts w:eastAsiaTheme="minorEastAsia" w:cs="Arial" w:hint="eastAsia"/>
          <w:lang w:eastAsia="zh-CN"/>
        </w:rPr>
        <w:t xml:space="preserve"> </w:t>
      </w:r>
      <w:r w:rsidR="004D338B" w:rsidRPr="004D338B">
        <w:rPr>
          <w:rFonts w:eastAsiaTheme="minorEastAsia" w:cs="Arial"/>
          <w:lang w:eastAsia="zh-CN"/>
        </w:rPr>
        <w:t>–</w:t>
      </w:r>
      <w:r w:rsidR="004D338B">
        <w:rPr>
          <w:rFonts w:eastAsiaTheme="minorEastAsia" w:cs="Arial" w:hint="eastAsia"/>
          <w:lang w:eastAsia="zh-CN"/>
        </w:rPr>
        <w:t xml:space="preserve"> </w:t>
      </w:r>
      <w:r w:rsidRPr="00C9175A">
        <w:rPr>
          <w:rFonts w:eastAsiaTheme="minorEastAsia" w:cs="Arial" w:hint="eastAsia"/>
          <w:lang w:eastAsia="zh-CN"/>
        </w:rPr>
        <w:t>达库尼亚群岛的编号方案进行以下更新，自</w:t>
      </w:r>
      <w:r w:rsidRPr="00C9175A">
        <w:rPr>
          <w:rFonts w:eastAsiaTheme="minorEastAsia" w:cs="Arial"/>
          <w:lang w:eastAsia="zh-CN"/>
        </w:rPr>
        <w:t>2015</w:t>
      </w:r>
      <w:r w:rsidRPr="00C9175A">
        <w:rPr>
          <w:rFonts w:eastAsiaTheme="minorEastAsia" w:cs="Arial" w:hint="eastAsia"/>
          <w:lang w:eastAsia="zh-CN"/>
        </w:rPr>
        <w:t>年</w:t>
      </w:r>
      <w:r w:rsidRPr="00C9175A">
        <w:rPr>
          <w:rFonts w:eastAsiaTheme="minorEastAsia" w:cs="Arial"/>
          <w:lang w:eastAsia="zh-CN"/>
        </w:rPr>
        <w:t>8</w:t>
      </w:r>
      <w:r w:rsidRPr="00C9175A">
        <w:rPr>
          <w:rFonts w:eastAsiaTheme="minorEastAsia" w:cs="Arial" w:hint="eastAsia"/>
          <w:lang w:eastAsia="zh-CN"/>
        </w:rPr>
        <w:t>月</w:t>
      </w:r>
      <w:r w:rsidRPr="00C9175A">
        <w:rPr>
          <w:rFonts w:eastAsiaTheme="minorEastAsia" w:cs="Arial"/>
          <w:lang w:eastAsia="zh-CN"/>
        </w:rPr>
        <w:t>1</w:t>
      </w:r>
      <w:r w:rsidRPr="00C9175A">
        <w:rPr>
          <w:rFonts w:eastAsiaTheme="minorEastAsia" w:cs="Arial" w:hint="eastAsia"/>
          <w:lang w:eastAsia="zh-CN"/>
        </w:rPr>
        <w:t>日起生效：</w:t>
      </w:r>
    </w:p>
    <w:p w14:paraId="5FFD2C40" w14:textId="77777777" w:rsidR="009E2D2C" w:rsidRPr="004D095F" w:rsidRDefault="009E2D2C" w:rsidP="00C9175A">
      <w:pPr>
        <w:tabs>
          <w:tab w:val="clear" w:pos="5387"/>
          <w:tab w:val="clear" w:pos="5954"/>
          <w:tab w:val="left" w:pos="2835"/>
        </w:tabs>
        <w:jc w:val="left"/>
        <w:rPr>
          <w:rFonts w:asciiTheme="minorHAnsi" w:hAnsiTheme="minorHAnsi"/>
          <w:lang w:eastAsia="zh-CN"/>
        </w:rPr>
      </w:pPr>
      <w:r w:rsidRPr="004D095F">
        <w:rPr>
          <w:rFonts w:asciiTheme="minorHAnsi" w:hAnsiTheme="minorHAnsi"/>
          <w:lang w:eastAsia="zh-CN"/>
        </w:rPr>
        <w:tab/>
      </w:r>
      <w:r>
        <w:rPr>
          <w:rFonts w:asciiTheme="minorHAnsi" w:eastAsiaTheme="minorEastAsia" w:hAnsiTheme="minorHAnsi" w:hint="eastAsia"/>
          <w:lang w:eastAsia="zh-CN"/>
        </w:rPr>
        <w:t>国际前缀：</w:t>
      </w:r>
      <w:r>
        <w:rPr>
          <w:rFonts w:asciiTheme="minorHAnsi" w:hAnsiTheme="minorHAnsi"/>
          <w:lang w:eastAsia="zh-CN"/>
        </w:rPr>
        <w:tab/>
      </w:r>
      <w:r>
        <w:rPr>
          <w:rFonts w:asciiTheme="minorHAnsi" w:eastAsiaTheme="minorEastAsia" w:hAnsiTheme="minorHAnsi" w:hint="eastAsia"/>
          <w:lang w:eastAsia="zh-CN"/>
        </w:rPr>
        <w:tab/>
      </w:r>
      <w:r w:rsidRPr="004D095F">
        <w:rPr>
          <w:rFonts w:asciiTheme="minorHAnsi" w:hAnsiTheme="minorHAnsi"/>
          <w:lang w:eastAsia="zh-CN"/>
        </w:rPr>
        <w:t>00</w:t>
      </w:r>
      <w:r>
        <w:rPr>
          <w:rFonts w:asciiTheme="minorHAnsi" w:hAnsiTheme="minorHAnsi"/>
          <w:lang w:eastAsia="zh-CN"/>
        </w:rPr>
        <w:br/>
      </w:r>
      <w:r w:rsidRPr="004D095F">
        <w:rPr>
          <w:rFonts w:asciiTheme="minorHAnsi" w:hAnsiTheme="minorHAnsi"/>
          <w:lang w:eastAsia="zh-CN"/>
        </w:rPr>
        <w:tab/>
      </w:r>
      <w:r w:rsidRPr="00122789">
        <w:rPr>
          <w:rFonts w:ascii="SimSun" w:eastAsia="SimSun" w:hAnsi="SimSun" w:cs="SimSun" w:hint="eastAsia"/>
          <w:lang w:eastAsia="zh-CN"/>
        </w:rPr>
        <w:t>圣赫勒拿岛</w:t>
      </w:r>
      <w:r>
        <w:rPr>
          <w:rFonts w:ascii="SimSun" w:eastAsia="SimSun" w:hAnsi="SimSun" w:cs="SimSun" w:hint="eastAsia"/>
          <w:lang w:eastAsia="zh-CN"/>
        </w:rPr>
        <w:t>国家代码：</w:t>
      </w:r>
      <w:r>
        <w:rPr>
          <w:rFonts w:asciiTheme="minorHAnsi" w:hAnsiTheme="minorHAnsi"/>
          <w:lang w:eastAsia="zh-CN"/>
        </w:rPr>
        <w:tab/>
      </w:r>
      <w:r w:rsidRPr="004D095F">
        <w:rPr>
          <w:rFonts w:asciiTheme="minorHAnsi" w:hAnsiTheme="minorHAnsi"/>
          <w:lang w:eastAsia="zh-CN"/>
        </w:rPr>
        <w:t>290</w:t>
      </w:r>
      <w:r>
        <w:rPr>
          <w:rFonts w:asciiTheme="minorHAnsi" w:hAnsiTheme="minorHAnsi"/>
          <w:lang w:eastAsia="zh-CN"/>
        </w:rPr>
        <w:br/>
      </w:r>
      <w:r w:rsidRPr="004D095F">
        <w:rPr>
          <w:rFonts w:asciiTheme="minorHAnsi" w:hAnsiTheme="minorHAnsi"/>
          <w:lang w:eastAsia="zh-CN"/>
        </w:rPr>
        <w:tab/>
      </w:r>
      <w:r>
        <w:rPr>
          <w:rFonts w:asciiTheme="minorHAnsi" w:eastAsiaTheme="minorEastAsia" w:hAnsiTheme="minorHAnsi" w:hint="eastAsia"/>
          <w:lang w:eastAsia="zh-CN"/>
        </w:rPr>
        <w:t>国内号码范围：</w:t>
      </w:r>
      <w:r>
        <w:rPr>
          <w:rFonts w:asciiTheme="minorHAnsi" w:eastAsiaTheme="minorEastAsia" w:hAnsiTheme="minorHAnsi" w:hint="eastAsia"/>
          <w:lang w:eastAsia="zh-CN"/>
        </w:rPr>
        <w:tab/>
        <w:t>5</w:t>
      </w:r>
      <w:r>
        <w:rPr>
          <w:rFonts w:asciiTheme="minorHAnsi" w:eastAsiaTheme="minorEastAsia" w:hAnsiTheme="minorHAnsi" w:hint="eastAsia"/>
          <w:lang w:eastAsia="zh-CN"/>
        </w:rPr>
        <w:t>位数</w:t>
      </w:r>
    </w:p>
    <w:p w14:paraId="0E978359" w14:textId="77777777" w:rsidR="009E2D2C" w:rsidRPr="004D095F" w:rsidRDefault="009E2D2C" w:rsidP="00C9175A">
      <w:pPr>
        <w:spacing w:before="0"/>
        <w:rPr>
          <w:lang w:eastAsia="zh-CN"/>
        </w:rPr>
      </w:pPr>
    </w:p>
    <w:tbl>
      <w:tblPr>
        <w:tblW w:w="9366" w:type="dxa"/>
        <w:jc w:val="center"/>
        <w:shd w:val="clear" w:color="auto" w:fill="FFFFFF" w:themeFill="background1"/>
        <w:tblLook w:val="04A0" w:firstRow="1" w:lastRow="0" w:firstColumn="1" w:lastColumn="0" w:noHBand="0" w:noVBand="1"/>
      </w:tblPr>
      <w:tblGrid>
        <w:gridCol w:w="3433"/>
        <w:gridCol w:w="5933"/>
      </w:tblGrid>
      <w:tr w:rsidR="009E2D2C" w:rsidRPr="0025548F" w14:paraId="3DDA6145" w14:textId="77777777" w:rsidTr="0025548F">
        <w:trPr>
          <w:trHeight w:val="255"/>
          <w:tblHeader/>
          <w:jc w:val="center"/>
        </w:trPr>
        <w:tc>
          <w:tcPr>
            <w:tcW w:w="343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596969E" w14:textId="77777777" w:rsidR="009E2D2C" w:rsidRPr="0025548F" w:rsidRDefault="009E2D2C" w:rsidP="0025548F">
            <w:pPr>
              <w:spacing w:before="20" w:after="20"/>
              <w:jc w:val="center"/>
              <w:rPr>
                <w:rFonts w:ascii="STKaiti" w:eastAsia="STKaiti" w:hAnsi="STKaiti"/>
              </w:rPr>
            </w:pPr>
            <w:r w:rsidRPr="0025548F">
              <w:rPr>
                <w:rFonts w:ascii="STKaiti" w:eastAsia="STKaiti" w:hAnsi="STKaiti" w:hint="eastAsia"/>
                <w:lang w:eastAsia="zh-CN"/>
              </w:rPr>
              <w:t>用户号码格式</w:t>
            </w:r>
          </w:p>
        </w:tc>
        <w:tc>
          <w:tcPr>
            <w:tcW w:w="5933" w:type="dxa"/>
            <w:tcBorders>
              <w:top w:val="single" w:sz="4" w:space="0" w:color="auto"/>
              <w:bottom w:val="single" w:sz="4" w:space="0" w:color="auto"/>
              <w:right w:val="single" w:sz="4" w:space="0" w:color="auto"/>
            </w:tcBorders>
            <w:shd w:val="clear" w:color="auto" w:fill="FFFFFF" w:themeFill="background1"/>
            <w:noWrap/>
            <w:vAlign w:val="center"/>
            <w:hideMark/>
          </w:tcPr>
          <w:p w14:paraId="5D1D0875" w14:textId="77777777" w:rsidR="009E2D2C" w:rsidRPr="0025548F" w:rsidRDefault="009E2D2C" w:rsidP="0025548F">
            <w:pPr>
              <w:spacing w:before="20" w:after="20"/>
              <w:jc w:val="center"/>
              <w:rPr>
                <w:rFonts w:ascii="STKaiti" w:eastAsia="STKaiti" w:hAnsi="STKaiti"/>
                <w:lang w:eastAsia="zh-CN"/>
              </w:rPr>
            </w:pPr>
            <w:r w:rsidRPr="0025548F">
              <w:rPr>
                <w:rFonts w:ascii="STKaiti" w:eastAsia="STKaiti" w:hAnsi="STKaiti" w:hint="eastAsia"/>
                <w:lang w:eastAsia="zh-CN"/>
              </w:rPr>
              <w:t>备注</w:t>
            </w:r>
          </w:p>
        </w:tc>
      </w:tr>
      <w:tr w:rsidR="009E2D2C" w:rsidRPr="0025548F" w14:paraId="6D454D70" w14:textId="77777777" w:rsidTr="0025548F">
        <w:trPr>
          <w:trHeight w:val="255"/>
          <w:jc w:val="center"/>
        </w:trPr>
        <w:tc>
          <w:tcPr>
            <w:tcW w:w="3433" w:type="dxa"/>
            <w:tcBorders>
              <w:top w:val="single" w:sz="4" w:space="0" w:color="auto"/>
              <w:left w:val="single" w:sz="8" w:space="0" w:color="auto"/>
              <w:bottom w:val="dotted" w:sz="4" w:space="0" w:color="auto"/>
              <w:right w:val="single" w:sz="4" w:space="0" w:color="auto"/>
            </w:tcBorders>
            <w:shd w:val="clear" w:color="auto" w:fill="FFFFFF" w:themeFill="background1"/>
            <w:noWrap/>
            <w:vAlign w:val="bottom"/>
            <w:hideMark/>
          </w:tcPr>
          <w:p w14:paraId="7DD27C10" w14:textId="77777777" w:rsidR="009E2D2C" w:rsidRPr="0025548F" w:rsidRDefault="009E2D2C" w:rsidP="0025548F">
            <w:pPr>
              <w:spacing w:before="20" w:after="20"/>
              <w:rPr>
                <w:rFonts w:asciiTheme="minorHAnsi" w:hAnsiTheme="minorHAnsi"/>
              </w:rPr>
            </w:pPr>
            <w:r w:rsidRPr="0025548F">
              <w:rPr>
                <w:rFonts w:asciiTheme="minorHAnsi" w:hAnsiTheme="minorHAnsi"/>
              </w:rPr>
              <w:t>1XX – 19XX</w:t>
            </w:r>
          </w:p>
        </w:tc>
        <w:tc>
          <w:tcPr>
            <w:tcW w:w="5933" w:type="dxa"/>
            <w:tcBorders>
              <w:top w:val="single" w:sz="4" w:space="0" w:color="auto"/>
              <w:left w:val="nil"/>
              <w:bottom w:val="dotted" w:sz="4" w:space="0" w:color="auto"/>
              <w:right w:val="single" w:sz="4" w:space="0" w:color="auto"/>
            </w:tcBorders>
            <w:shd w:val="clear" w:color="auto" w:fill="FFFFFF" w:themeFill="background1"/>
            <w:noWrap/>
            <w:vAlign w:val="bottom"/>
            <w:hideMark/>
          </w:tcPr>
          <w:p w14:paraId="0EEE7684"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Theme="minorHAnsi" w:eastAsiaTheme="minorEastAsia" w:hAnsiTheme="minorHAnsi" w:hint="eastAsia"/>
                <w:lang w:eastAsia="zh-CN"/>
              </w:rPr>
              <w:t>服务号码</w:t>
            </w:r>
          </w:p>
        </w:tc>
      </w:tr>
      <w:tr w:rsidR="009E2D2C" w:rsidRPr="0025548F" w14:paraId="745DCA4E"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6B8B754" w14:textId="77777777" w:rsidR="009E2D2C" w:rsidRPr="0025548F" w:rsidRDefault="009E2D2C" w:rsidP="0025548F">
            <w:pPr>
              <w:spacing w:before="20" w:after="20"/>
              <w:rPr>
                <w:rFonts w:asciiTheme="minorHAnsi" w:hAnsiTheme="minorHAnsi"/>
              </w:rPr>
            </w:pPr>
            <w:r w:rsidRPr="0025548F">
              <w:rPr>
                <w:rFonts w:asciiTheme="minorHAnsi" w:hAnsiTheme="minorHAnsi"/>
              </w:rPr>
              <w:t>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75DCBBC" w14:textId="77777777" w:rsidR="009E2D2C" w:rsidRPr="0025548F" w:rsidRDefault="009E2D2C" w:rsidP="0025548F">
            <w:pPr>
              <w:spacing w:before="20" w:after="20"/>
              <w:rPr>
                <w:rFonts w:asciiTheme="minorHAnsi" w:hAnsiTheme="minorHAnsi"/>
              </w:rPr>
            </w:pPr>
            <w:r w:rsidRPr="0025548F">
              <w:rPr>
                <w:rFonts w:ascii="SimSun" w:eastAsia="SimSun" w:hAnsi="SimSun" w:cs="SimSun" w:hint="eastAsia"/>
              </w:rPr>
              <w:t>紧急业务</w:t>
            </w:r>
          </w:p>
        </w:tc>
      </w:tr>
      <w:tr w:rsidR="009E2D2C" w:rsidRPr="0025548F" w14:paraId="6172EB25"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D26F876" w14:textId="77777777" w:rsidR="009E2D2C" w:rsidRPr="0025548F" w:rsidRDefault="009E2D2C" w:rsidP="0025548F">
            <w:pPr>
              <w:spacing w:before="20" w:after="20"/>
              <w:rPr>
                <w:rFonts w:asciiTheme="minorHAnsi" w:hAnsiTheme="minorHAnsi"/>
                <w:lang w:eastAsia="zh-CN"/>
              </w:rPr>
            </w:pPr>
            <w:r w:rsidRPr="0025548F">
              <w:rPr>
                <w:rFonts w:asciiTheme="minorHAnsi" w:hAnsiTheme="minorHAnsi"/>
                <w:lang w:eastAsia="zh-CN"/>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B16B6E2" w14:textId="77777777" w:rsidR="009E2D2C" w:rsidRPr="0025548F" w:rsidRDefault="009E2D2C" w:rsidP="0025548F">
            <w:pPr>
              <w:spacing w:before="20" w:after="20"/>
              <w:rPr>
                <w:rFonts w:asciiTheme="minorHAnsi" w:hAnsiTheme="minorHAnsi"/>
                <w:lang w:eastAsia="zh-CN"/>
              </w:rPr>
            </w:pPr>
            <w:r w:rsidRPr="0025548F">
              <w:rPr>
                <w:rFonts w:asciiTheme="minorHAnsi" w:hAnsiTheme="minorHAnsi"/>
                <w:lang w:eastAsia="zh-CN"/>
              </w:rPr>
              <w:t> </w:t>
            </w:r>
          </w:p>
        </w:tc>
      </w:tr>
      <w:tr w:rsidR="009E2D2C" w:rsidRPr="0025548F" w14:paraId="3B8F5AB1"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0B3CBA0" w14:textId="77777777" w:rsidR="009E2D2C" w:rsidRPr="0025548F" w:rsidRDefault="009E2D2C" w:rsidP="0025548F">
            <w:pPr>
              <w:spacing w:before="20" w:after="20"/>
              <w:rPr>
                <w:rFonts w:asciiTheme="minorHAnsi" w:hAnsiTheme="minorHAnsi"/>
              </w:rPr>
            </w:pPr>
            <w:r w:rsidRPr="0025548F">
              <w:rPr>
                <w:rFonts w:asciiTheme="minorHAnsi" w:hAnsiTheme="minorHAnsi"/>
              </w:rPr>
              <w:t>20XXX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C978327"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4003287E"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59704E2" w14:textId="77777777" w:rsidR="009E2D2C" w:rsidRPr="0025548F" w:rsidRDefault="009E2D2C" w:rsidP="0025548F">
            <w:pPr>
              <w:spacing w:before="20" w:after="20"/>
              <w:rPr>
                <w:rFonts w:asciiTheme="minorHAnsi" w:hAnsiTheme="minorHAnsi"/>
              </w:rPr>
            </w:pPr>
            <w:r w:rsidRPr="0025548F">
              <w:rPr>
                <w:rFonts w:asciiTheme="minorHAnsi" w:hAnsiTheme="minorHAnsi"/>
              </w:rPr>
              <w:t>21XXX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DA2F7A5"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654DEDE4"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435426A" w14:textId="77777777" w:rsidR="009E2D2C" w:rsidRPr="0025548F" w:rsidRDefault="009E2D2C" w:rsidP="0025548F">
            <w:pPr>
              <w:spacing w:before="20" w:after="20"/>
              <w:rPr>
                <w:rFonts w:asciiTheme="minorHAnsi" w:hAnsiTheme="minorHAnsi"/>
              </w:rPr>
            </w:pPr>
            <w:r w:rsidRPr="0025548F">
              <w:rPr>
                <w:rFonts w:asciiTheme="minorHAnsi" w:hAnsiTheme="minorHAnsi"/>
              </w:rPr>
              <w:t>22XXX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A41B1C7"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3BA4AAED"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9AC326B" w14:textId="77777777" w:rsidR="009E2D2C" w:rsidRPr="0025548F" w:rsidRDefault="009E2D2C" w:rsidP="0025548F">
            <w:pPr>
              <w:spacing w:before="20" w:after="20"/>
              <w:rPr>
                <w:rFonts w:asciiTheme="minorHAnsi" w:hAnsiTheme="minorHAnsi"/>
              </w:rPr>
            </w:pPr>
            <w:r w:rsidRPr="0025548F">
              <w:rPr>
                <w:rFonts w:asciiTheme="minorHAnsi" w:hAnsiTheme="minorHAnsi"/>
              </w:rPr>
              <w:t>23XXX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E1736F8"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56A9B599"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73E0FFA" w14:textId="77777777" w:rsidR="009E2D2C" w:rsidRPr="0025548F" w:rsidRDefault="009E2D2C" w:rsidP="0025548F">
            <w:pPr>
              <w:spacing w:before="20" w:after="20"/>
              <w:rPr>
                <w:rFonts w:asciiTheme="minorHAnsi" w:hAnsiTheme="minorHAnsi"/>
              </w:rPr>
            </w:pPr>
            <w:r w:rsidRPr="0025548F">
              <w:rPr>
                <w:rFonts w:asciiTheme="minorHAnsi" w:hAnsiTheme="minorHAnsi"/>
              </w:rPr>
              <w:t>24XXX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2F7C767"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095E1B20"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7A8A019" w14:textId="77777777" w:rsidR="009E2D2C" w:rsidRPr="0025548F" w:rsidRDefault="009E2D2C" w:rsidP="0025548F">
            <w:pPr>
              <w:spacing w:before="20" w:after="20"/>
              <w:rPr>
                <w:rFonts w:asciiTheme="minorHAnsi" w:hAnsiTheme="minorHAnsi"/>
              </w:rPr>
            </w:pPr>
            <w:r w:rsidRPr="0025548F">
              <w:rPr>
                <w:rFonts w:asciiTheme="minorHAnsi" w:hAnsiTheme="minorHAnsi"/>
              </w:rPr>
              <w:t>25XXX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B12C00A"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7C34277F"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A4345C8" w14:textId="77777777" w:rsidR="009E2D2C" w:rsidRPr="0025548F" w:rsidRDefault="009E2D2C" w:rsidP="0025548F">
            <w:pPr>
              <w:spacing w:before="20" w:after="20"/>
              <w:rPr>
                <w:rFonts w:asciiTheme="minorHAnsi" w:hAnsiTheme="minorHAnsi"/>
              </w:rPr>
            </w:pPr>
            <w:r w:rsidRPr="0025548F">
              <w:rPr>
                <w:rFonts w:asciiTheme="minorHAnsi" w:hAnsiTheme="minorHAnsi"/>
              </w:rPr>
              <w:t>260XX - 261XX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1D8FB7A" w14:textId="77777777" w:rsidR="009E2D2C" w:rsidRPr="0025548F" w:rsidRDefault="009E2D2C" w:rsidP="0025548F">
            <w:pPr>
              <w:spacing w:before="20" w:after="20"/>
              <w:rPr>
                <w:rFonts w:asciiTheme="minorHAnsi" w:hAnsiTheme="minorHAnsi"/>
              </w:rPr>
            </w:pPr>
            <w:r w:rsidRPr="0025548F">
              <w:rPr>
                <w:rFonts w:asciiTheme="minorHAnsi" w:eastAsiaTheme="minorEastAsia" w:hAnsiTheme="minorHAnsi" w:hint="eastAsia"/>
                <w:lang w:eastAsia="zh-CN"/>
              </w:rPr>
              <w:t>信息服务</w:t>
            </w:r>
          </w:p>
        </w:tc>
      </w:tr>
      <w:tr w:rsidR="009E2D2C" w:rsidRPr="0025548F" w14:paraId="4D17412A" w14:textId="77777777" w:rsidTr="0025548F">
        <w:trPr>
          <w:trHeight w:val="255"/>
          <w:jc w:val="center"/>
        </w:trPr>
        <w:tc>
          <w:tcPr>
            <w:tcW w:w="3433"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77DC2B79" w14:textId="77777777" w:rsidR="009E2D2C" w:rsidRPr="0025548F" w:rsidRDefault="009E2D2C" w:rsidP="0025548F">
            <w:pPr>
              <w:spacing w:before="20" w:after="20"/>
              <w:rPr>
                <w:rFonts w:asciiTheme="minorHAnsi" w:hAnsiTheme="minorHAnsi"/>
              </w:rPr>
            </w:pPr>
            <w:r w:rsidRPr="0025548F">
              <w:rPr>
                <w:rFonts w:asciiTheme="minorHAnsi" w:hAnsiTheme="minorHAnsi"/>
              </w:rPr>
              <w:t xml:space="preserve">262XX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547CA6C9" w14:textId="77777777" w:rsidR="009E2D2C" w:rsidRPr="0025548F" w:rsidRDefault="009E2D2C" w:rsidP="0025548F">
            <w:pPr>
              <w:spacing w:before="20" w:after="20"/>
              <w:rPr>
                <w:rFonts w:asciiTheme="minorHAnsi" w:eastAsiaTheme="minorEastAsia" w:hAnsiTheme="minorHAnsi"/>
                <w:lang w:eastAsia="zh-CN"/>
              </w:rPr>
            </w:pPr>
            <w:r w:rsidRPr="0025548F">
              <w:rPr>
                <w:rFonts w:asciiTheme="minorHAnsi" w:eastAsiaTheme="minorEastAsia" w:hAnsiTheme="minorHAnsi" w:hint="eastAsia"/>
                <w:lang w:eastAsia="zh-CN"/>
              </w:rPr>
              <w:t>语音信息</w:t>
            </w:r>
          </w:p>
        </w:tc>
      </w:tr>
      <w:tr w:rsidR="009E2D2C" w:rsidRPr="0025548F" w14:paraId="43A9AE7D" w14:textId="77777777" w:rsidTr="0025548F">
        <w:trPr>
          <w:trHeight w:val="255"/>
          <w:jc w:val="center"/>
        </w:trPr>
        <w:tc>
          <w:tcPr>
            <w:tcW w:w="3433"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102BC16D" w14:textId="77777777" w:rsidR="009E2D2C" w:rsidRPr="0025548F" w:rsidRDefault="009E2D2C" w:rsidP="0025548F">
            <w:pPr>
              <w:spacing w:before="20" w:after="20"/>
              <w:rPr>
                <w:rFonts w:asciiTheme="minorHAnsi" w:hAnsiTheme="minorHAnsi"/>
              </w:rPr>
            </w:pPr>
            <w:r w:rsidRPr="0025548F">
              <w:rPr>
                <w:rFonts w:asciiTheme="minorHAnsi" w:hAnsiTheme="minorHAnsi"/>
              </w:rPr>
              <w:t>263XX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79A82BEA" w14:textId="77777777" w:rsidR="009E2D2C" w:rsidRPr="0025548F" w:rsidRDefault="009E2D2C" w:rsidP="0025548F">
            <w:pPr>
              <w:spacing w:before="20" w:after="20"/>
              <w:rPr>
                <w:rFonts w:asciiTheme="minorHAnsi" w:hAnsiTheme="minorHAnsi"/>
              </w:rPr>
            </w:pPr>
            <w:r w:rsidRPr="0025548F">
              <w:rPr>
                <w:rFonts w:asciiTheme="minorHAnsi" w:eastAsiaTheme="minorEastAsia" w:hAnsiTheme="minorHAnsi" w:hint="eastAsia"/>
                <w:lang w:eastAsia="zh-CN"/>
              </w:rPr>
              <w:t>灵活接入</w:t>
            </w:r>
          </w:p>
        </w:tc>
      </w:tr>
      <w:tr w:rsidR="009E2D2C" w:rsidRPr="0025548F" w14:paraId="32CEA7FE" w14:textId="77777777" w:rsidTr="0025548F">
        <w:trPr>
          <w:trHeight w:val="255"/>
          <w:jc w:val="center"/>
        </w:trPr>
        <w:tc>
          <w:tcPr>
            <w:tcW w:w="3433"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5F97BC43" w14:textId="77777777" w:rsidR="009E2D2C" w:rsidRPr="0025548F" w:rsidRDefault="009E2D2C" w:rsidP="0025548F">
            <w:pPr>
              <w:spacing w:before="20" w:after="20"/>
              <w:rPr>
                <w:rFonts w:asciiTheme="minorHAnsi" w:eastAsiaTheme="minorEastAsia" w:hAnsiTheme="minorHAnsi"/>
                <w:lang w:eastAsia="zh-CN"/>
              </w:rPr>
            </w:pPr>
            <w:r w:rsidRPr="0025548F">
              <w:rPr>
                <w:rFonts w:asciiTheme="minorHAnsi" w:hAnsiTheme="minorHAnsi"/>
              </w:rPr>
              <w:t>264XX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5B1E41C9"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2BC1D9F8" w14:textId="77777777" w:rsidTr="0025548F">
        <w:trPr>
          <w:trHeight w:val="255"/>
          <w:jc w:val="center"/>
        </w:trPr>
        <w:tc>
          <w:tcPr>
            <w:tcW w:w="3433"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3D0F8B4C" w14:textId="77777777" w:rsidR="009E2D2C" w:rsidRPr="0025548F" w:rsidRDefault="009E2D2C" w:rsidP="0025548F">
            <w:pPr>
              <w:spacing w:before="20" w:after="20"/>
              <w:rPr>
                <w:rFonts w:asciiTheme="minorHAnsi" w:hAnsiTheme="minorHAnsi"/>
              </w:rPr>
            </w:pPr>
            <w:r w:rsidRPr="0025548F">
              <w:rPr>
                <w:rFonts w:asciiTheme="minorHAnsi" w:hAnsiTheme="minorHAnsi"/>
              </w:rPr>
              <w:t>265XX - 269XX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185FBC27"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00AC101D"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6D3C29B" w14:textId="77777777" w:rsidR="009E2D2C" w:rsidRPr="0025548F" w:rsidRDefault="009E2D2C" w:rsidP="0025548F">
            <w:pPr>
              <w:spacing w:before="20" w:after="20"/>
              <w:rPr>
                <w:rFonts w:asciiTheme="minorHAnsi" w:hAnsiTheme="minorHAnsi"/>
              </w:rPr>
            </w:pPr>
            <w:r w:rsidRPr="0025548F">
              <w:rPr>
                <w:rFonts w:asciiTheme="minorHAnsi" w:hAnsiTheme="minorHAnsi"/>
              </w:rPr>
              <w:t>270XX - 271XX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4DD8109"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5D33779C"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3F2D3D8" w14:textId="77777777" w:rsidR="009E2D2C" w:rsidRPr="0025548F" w:rsidRDefault="009E2D2C" w:rsidP="0025548F">
            <w:pPr>
              <w:spacing w:before="20" w:after="20"/>
              <w:rPr>
                <w:rFonts w:asciiTheme="minorHAnsi" w:hAnsiTheme="minorHAnsi"/>
              </w:rPr>
            </w:pPr>
            <w:r w:rsidRPr="0025548F">
              <w:rPr>
                <w:rFonts w:asciiTheme="minorHAnsi" w:hAnsiTheme="minorHAnsi"/>
              </w:rPr>
              <w:t>272XX - 279XX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5B5DEDB"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1F25B3E5"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A8085D9" w14:textId="77777777" w:rsidR="009E2D2C" w:rsidRPr="0025548F" w:rsidRDefault="009E2D2C" w:rsidP="0025548F">
            <w:pPr>
              <w:spacing w:before="20" w:after="20"/>
              <w:rPr>
                <w:rFonts w:asciiTheme="minorHAnsi" w:hAnsiTheme="minorHAnsi"/>
              </w:rPr>
            </w:pPr>
            <w:r w:rsidRPr="0025548F">
              <w:rPr>
                <w:rFonts w:asciiTheme="minorHAnsi" w:hAnsiTheme="minorHAnsi"/>
              </w:rPr>
              <w:t>28XXX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F9B9811"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05B3ECE4"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4732B5E" w14:textId="77777777" w:rsidR="009E2D2C" w:rsidRPr="0025548F" w:rsidRDefault="009E2D2C" w:rsidP="0025548F">
            <w:pPr>
              <w:spacing w:before="20" w:after="20"/>
              <w:rPr>
                <w:rFonts w:asciiTheme="minorHAnsi" w:hAnsiTheme="minorHAnsi"/>
              </w:rPr>
            </w:pPr>
            <w:r w:rsidRPr="0025548F">
              <w:rPr>
                <w:rFonts w:asciiTheme="minorHAnsi" w:hAnsiTheme="minorHAnsi"/>
              </w:rPr>
              <w:t>29XXX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1535A16" w14:textId="77777777" w:rsidR="009E2D2C" w:rsidRPr="0025548F" w:rsidRDefault="009E2D2C" w:rsidP="0025548F">
            <w:pPr>
              <w:spacing w:before="20" w:after="20"/>
              <w:rPr>
                <w:rFonts w:asciiTheme="minorHAnsi" w:hAnsiTheme="minorHAnsi"/>
              </w:rPr>
            </w:pPr>
            <w:r w:rsidRPr="0025548F">
              <w:rPr>
                <w:rFonts w:asciiTheme="minorHAnsi" w:hAnsiTheme="minorHAnsi"/>
              </w:rPr>
              <w:t>PSTN</w:t>
            </w:r>
            <w:r w:rsidRPr="0025548F">
              <w:rPr>
                <w:rFonts w:ascii="SimSun" w:eastAsia="SimSun" w:hAnsi="SimSun" w:cs="SimSun" w:hint="eastAsia"/>
              </w:rPr>
              <w:t>业务</w:t>
            </w:r>
          </w:p>
        </w:tc>
      </w:tr>
      <w:tr w:rsidR="009E2D2C" w:rsidRPr="0025548F" w14:paraId="72A1E3BC"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29393B5" w14:textId="77777777" w:rsidR="009E2D2C" w:rsidRPr="0025548F" w:rsidRDefault="009E2D2C" w:rsidP="0025548F">
            <w:pPr>
              <w:spacing w:before="20" w:after="20"/>
              <w:rPr>
                <w:rFonts w:asciiTheme="minorHAnsi" w:hAnsiTheme="minorHAnsi"/>
              </w:rPr>
            </w:pPr>
            <w:r w:rsidRPr="0025548F">
              <w:rPr>
                <w:rFonts w:asciiTheme="minorHAnsi" w:hAnsiTheme="minorHAnsi"/>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2967F63" w14:textId="77777777" w:rsidR="009E2D2C" w:rsidRPr="0025548F" w:rsidRDefault="009E2D2C" w:rsidP="0025548F">
            <w:pPr>
              <w:spacing w:before="20" w:after="20"/>
              <w:rPr>
                <w:rFonts w:asciiTheme="minorHAnsi" w:hAnsiTheme="minorHAnsi"/>
              </w:rPr>
            </w:pPr>
            <w:r w:rsidRPr="0025548F">
              <w:rPr>
                <w:rFonts w:asciiTheme="minorHAnsi" w:hAnsiTheme="minorHAnsi"/>
              </w:rPr>
              <w:t> </w:t>
            </w:r>
          </w:p>
        </w:tc>
      </w:tr>
      <w:tr w:rsidR="009E2D2C" w:rsidRPr="0025548F" w14:paraId="51301773"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7AA9D48" w14:textId="77777777" w:rsidR="009E2D2C" w:rsidRPr="0025548F" w:rsidRDefault="009E2D2C" w:rsidP="0025548F">
            <w:pPr>
              <w:spacing w:before="20" w:after="20"/>
              <w:rPr>
                <w:rFonts w:asciiTheme="minorHAnsi" w:hAnsiTheme="minorHAnsi"/>
              </w:rPr>
            </w:pPr>
            <w:r w:rsidRPr="0025548F">
              <w:rPr>
                <w:rFonts w:asciiTheme="minorHAnsi" w:hAnsiTheme="minorHAnsi"/>
              </w:rPr>
              <w:t>3XXXX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760A1E7" w14:textId="77777777" w:rsidR="009E2D2C" w:rsidRPr="0025548F" w:rsidRDefault="009E2D2C" w:rsidP="0025548F">
            <w:pPr>
              <w:spacing w:before="20" w:after="20"/>
              <w:rPr>
                <w:rFonts w:asciiTheme="minorHAnsi" w:hAnsiTheme="minorHAnsi"/>
                <w:lang w:eastAsia="zh-CN"/>
              </w:rPr>
            </w:pPr>
            <w:r w:rsidRPr="0025548F">
              <w:rPr>
                <w:rFonts w:ascii="SimSun" w:eastAsia="SimSun" w:hAnsi="SimSun" w:cs="SimSun" w:hint="eastAsia"/>
                <w:lang w:eastAsia="zh-CN"/>
              </w:rPr>
              <w:t>预留用于未来电话业务</w:t>
            </w:r>
          </w:p>
        </w:tc>
      </w:tr>
      <w:tr w:rsidR="009E2D2C" w:rsidRPr="0025548F" w14:paraId="2E3FA145"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D006C45" w14:textId="77777777" w:rsidR="009E2D2C" w:rsidRPr="0025548F" w:rsidRDefault="009E2D2C" w:rsidP="0025548F">
            <w:pPr>
              <w:spacing w:before="20" w:after="20"/>
              <w:rPr>
                <w:rFonts w:asciiTheme="minorHAnsi" w:hAnsiTheme="minorHAnsi"/>
              </w:rPr>
            </w:pPr>
            <w:r w:rsidRPr="0025548F">
              <w:rPr>
                <w:rFonts w:asciiTheme="minorHAnsi" w:hAnsiTheme="minorHAnsi"/>
              </w:rPr>
              <w:t>4XXXX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4467692" w14:textId="77777777" w:rsidR="009E2D2C" w:rsidRPr="0025548F" w:rsidRDefault="009E2D2C" w:rsidP="0025548F">
            <w:pPr>
              <w:spacing w:before="20" w:after="20"/>
              <w:rPr>
                <w:rFonts w:asciiTheme="minorHAnsi" w:hAnsiTheme="minorHAnsi"/>
                <w:lang w:eastAsia="zh-CN"/>
              </w:rPr>
            </w:pPr>
            <w:r w:rsidRPr="0025548F">
              <w:rPr>
                <w:rFonts w:ascii="SimSun" w:eastAsia="SimSun" w:hAnsi="SimSun" w:cs="SimSun" w:hint="eastAsia"/>
                <w:lang w:eastAsia="zh-CN"/>
              </w:rPr>
              <w:t>预留用于未来电话业务</w:t>
            </w:r>
          </w:p>
        </w:tc>
      </w:tr>
      <w:tr w:rsidR="009E2D2C" w:rsidRPr="0025548F" w14:paraId="6BB116B4"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A1AB2ED" w14:textId="77777777" w:rsidR="009E2D2C" w:rsidRPr="0025548F" w:rsidRDefault="009E2D2C" w:rsidP="0025548F">
            <w:pPr>
              <w:spacing w:before="20" w:after="20"/>
              <w:rPr>
                <w:rFonts w:asciiTheme="minorHAnsi" w:hAnsiTheme="minorHAnsi"/>
              </w:rPr>
            </w:pPr>
            <w:r w:rsidRPr="0025548F">
              <w:rPr>
                <w:rFonts w:asciiTheme="minorHAnsi" w:hAnsiTheme="minorHAnsi"/>
              </w:rPr>
              <w:t>5XXXX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D4F064A" w14:textId="77777777" w:rsidR="009E2D2C" w:rsidRPr="0025548F" w:rsidRDefault="009E2D2C" w:rsidP="0025548F">
            <w:pPr>
              <w:spacing w:before="20" w:after="20"/>
              <w:rPr>
                <w:rFonts w:asciiTheme="minorHAnsi" w:hAnsiTheme="minorHAnsi"/>
              </w:rPr>
            </w:pPr>
            <w:r w:rsidRPr="0025548F">
              <w:rPr>
                <w:rFonts w:ascii="SimSun" w:eastAsia="SimSun" w:hAnsi="SimSun" w:cs="SimSun" w:hint="eastAsia"/>
                <w:lang w:eastAsia="zh-CN"/>
              </w:rPr>
              <w:t>移动业务</w:t>
            </w:r>
          </w:p>
        </w:tc>
      </w:tr>
      <w:tr w:rsidR="009E2D2C" w:rsidRPr="0025548F" w14:paraId="6E3BB763"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3C0DEB9" w14:textId="77777777" w:rsidR="009E2D2C" w:rsidRPr="0025548F" w:rsidRDefault="009E2D2C" w:rsidP="0025548F">
            <w:pPr>
              <w:spacing w:before="20" w:after="20"/>
              <w:rPr>
                <w:rFonts w:asciiTheme="minorHAnsi" w:hAnsiTheme="minorHAnsi"/>
              </w:rPr>
            </w:pPr>
            <w:r w:rsidRPr="0025548F">
              <w:rPr>
                <w:rFonts w:asciiTheme="minorHAnsi" w:hAnsiTheme="minorHAnsi"/>
              </w:rPr>
              <w:t>6XXXX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92CFEE8" w14:textId="77777777" w:rsidR="009E2D2C" w:rsidRPr="0025548F" w:rsidRDefault="009E2D2C" w:rsidP="0025548F">
            <w:pPr>
              <w:spacing w:before="20" w:after="20"/>
              <w:rPr>
                <w:rFonts w:asciiTheme="minorHAnsi" w:hAnsiTheme="minorHAnsi"/>
                <w:lang w:eastAsia="zh-CN"/>
              </w:rPr>
            </w:pPr>
            <w:r w:rsidRPr="0025548F">
              <w:rPr>
                <w:rFonts w:ascii="SimSun" w:eastAsia="SimSun" w:hAnsi="SimSun" w:cs="SimSun" w:hint="eastAsia"/>
                <w:lang w:eastAsia="zh-CN"/>
              </w:rPr>
              <w:t>移动业务</w:t>
            </w:r>
          </w:p>
        </w:tc>
      </w:tr>
      <w:tr w:rsidR="009E2D2C" w:rsidRPr="0025548F" w14:paraId="1029BF07"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3F73825" w14:textId="77777777" w:rsidR="009E2D2C" w:rsidRPr="0025548F" w:rsidRDefault="009E2D2C" w:rsidP="0025548F">
            <w:pPr>
              <w:spacing w:before="20" w:after="20"/>
              <w:rPr>
                <w:rFonts w:asciiTheme="minorHAnsi" w:hAnsiTheme="minorHAnsi"/>
              </w:rPr>
            </w:pPr>
            <w:r w:rsidRPr="0025548F">
              <w:rPr>
                <w:rFonts w:asciiTheme="minorHAnsi" w:hAnsiTheme="minorHAnsi"/>
              </w:rPr>
              <w:t>7XXXX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E319B90" w14:textId="77777777" w:rsidR="009E2D2C" w:rsidRPr="0025548F" w:rsidRDefault="009E2D2C" w:rsidP="0025548F">
            <w:pPr>
              <w:spacing w:before="20" w:after="20"/>
              <w:rPr>
                <w:rFonts w:asciiTheme="minorHAnsi" w:hAnsiTheme="minorHAnsi"/>
                <w:lang w:eastAsia="zh-CN"/>
              </w:rPr>
            </w:pPr>
            <w:r w:rsidRPr="0025548F">
              <w:rPr>
                <w:rFonts w:ascii="SimSun" w:eastAsia="SimSun" w:hAnsi="SimSun" w:cs="SimSun" w:hint="eastAsia"/>
                <w:lang w:eastAsia="zh-CN"/>
              </w:rPr>
              <w:t>预留用于未来电话业务</w:t>
            </w:r>
          </w:p>
        </w:tc>
      </w:tr>
      <w:tr w:rsidR="009E2D2C" w:rsidRPr="0025548F" w14:paraId="505D3A6E"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C922F9C" w14:textId="77777777" w:rsidR="009E2D2C" w:rsidRPr="0025548F" w:rsidRDefault="009E2D2C" w:rsidP="0025548F">
            <w:pPr>
              <w:spacing w:before="20" w:after="20"/>
              <w:rPr>
                <w:rFonts w:asciiTheme="minorHAnsi" w:hAnsiTheme="minorHAnsi"/>
                <w:lang w:eastAsia="zh-CN"/>
              </w:rPr>
            </w:pPr>
            <w:r w:rsidRPr="0025548F">
              <w:rPr>
                <w:rFonts w:asciiTheme="minorHAnsi" w:hAnsiTheme="minorHAnsi"/>
                <w:lang w:eastAsia="zh-CN"/>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F3932C2" w14:textId="77777777" w:rsidR="009E2D2C" w:rsidRPr="0025548F" w:rsidRDefault="009E2D2C" w:rsidP="0025548F">
            <w:pPr>
              <w:spacing w:before="20" w:after="20"/>
              <w:rPr>
                <w:rFonts w:asciiTheme="minorHAnsi" w:hAnsiTheme="minorHAnsi"/>
                <w:lang w:eastAsia="zh-CN"/>
              </w:rPr>
            </w:pPr>
            <w:r w:rsidRPr="0025548F">
              <w:rPr>
                <w:rFonts w:asciiTheme="minorHAnsi" w:hAnsiTheme="minorHAnsi"/>
                <w:lang w:eastAsia="zh-CN"/>
              </w:rPr>
              <w:t> </w:t>
            </w:r>
          </w:p>
        </w:tc>
      </w:tr>
      <w:tr w:rsidR="009E2D2C" w:rsidRPr="0025548F" w14:paraId="76265ECE" w14:textId="77777777" w:rsidTr="0025548F">
        <w:trPr>
          <w:trHeight w:val="255"/>
          <w:jc w:val="center"/>
        </w:trPr>
        <w:tc>
          <w:tcPr>
            <w:tcW w:w="3433"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39774D7" w14:textId="77777777" w:rsidR="009E2D2C" w:rsidRPr="0025548F" w:rsidRDefault="009E2D2C" w:rsidP="0025548F">
            <w:pPr>
              <w:spacing w:before="20" w:after="20"/>
              <w:rPr>
                <w:rFonts w:asciiTheme="minorHAnsi" w:hAnsiTheme="minorHAnsi"/>
              </w:rPr>
            </w:pPr>
            <w:r w:rsidRPr="0025548F">
              <w:rPr>
                <w:rFonts w:asciiTheme="minorHAnsi" w:hAnsiTheme="minorHAnsi"/>
              </w:rPr>
              <w:t>80XX - 89XX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46A1EA5" w14:textId="77777777" w:rsidR="009E2D2C" w:rsidRPr="0025548F" w:rsidRDefault="009E2D2C" w:rsidP="0025548F">
            <w:pPr>
              <w:spacing w:before="20" w:after="20"/>
              <w:rPr>
                <w:rFonts w:asciiTheme="minorHAnsi" w:hAnsiTheme="minorHAnsi"/>
                <w:lang w:val="es-ES" w:eastAsia="zh-CN"/>
              </w:rPr>
            </w:pPr>
            <w:r w:rsidRPr="0025548F">
              <w:rPr>
                <w:rFonts w:ascii="SimSun" w:eastAsia="SimSun" w:hAnsi="SimSun" w:cs="SimSun" w:hint="eastAsia"/>
                <w:lang w:eastAsia="zh-CN"/>
              </w:rPr>
              <w:t>特里斯坦</w:t>
            </w:r>
            <w:r w:rsidRPr="0025548F">
              <w:rPr>
                <w:rFonts w:asciiTheme="minorHAnsi" w:hAnsiTheme="minorHAnsi"/>
                <w:lang w:eastAsia="zh-CN"/>
              </w:rPr>
              <w:t>-</w:t>
            </w:r>
            <w:r w:rsidRPr="0025548F">
              <w:rPr>
                <w:rFonts w:ascii="SimSun" w:eastAsia="SimSun" w:hAnsi="SimSun" w:cs="SimSun" w:hint="eastAsia"/>
                <w:lang w:eastAsia="zh-CN"/>
              </w:rPr>
              <w:t>达库尼亚</w:t>
            </w:r>
            <w:r w:rsidRPr="0025548F">
              <w:rPr>
                <w:rFonts w:asciiTheme="minorHAnsi" w:eastAsiaTheme="minorEastAsia" w:hAnsiTheme="minorHAnsi" w:hint="eastAsia"/>
                <w:lang w:val="es-ES" w:eastAsia="zh-CN"/>
              </w:rPr>
              <w:t>电话业务</w:t>
            </w:r>
          </w:p>
        </w:tc>
      </w:tr>
      <w:tr w:rsidR="009E2D2C" w:rsidRPr="0025548F" w14:paraId="50991383" w14:textId="77777777" w:rsidTr="0025548F">
        <w:trPr>
          <w:trHeight w:val="270"/>
          <w:jc w:val="center"/>
        </w:trPr>
        <w:tc>
          <w:tcPr>
            <w:tcW w:w="3433" w:type="dxa"/>
            <w:tcBorders>
              <w:top w:val="nil"/>
              <w:left w:val="single" w:sz="8" w:space="0" w:color="auto"/>
              <w:bottom w:val="single" w:sz="8" w:space="0" w:color="auto"/>
              <w:right w:val="single" w:sz="4" w:space="0" w:color="auto"/>
            </w:tcBorders>
            <w:shd w:val="clear" w:color="auto" w:fill="FFFFFF" w:themeFill="background1"/>
            <w:noWrap/>
            <w:vAlign w:val="bottom"/>
            <w:hideMark/>
          </w:tcPr>
          <w:p w14:paraId="390FEDE3" w14:textId="77777777" w:rsidR="009E2D2C" w:rsidRPr="0025548F" w:rsidRDefault="009E2D2C" w:rsidP="0025548F">
            <w:pPr>
              <w:spacing w:before="20" w:after="20"/>
              <w:rPr>
                <w:rFonts w:asciiTheme="minorHAnsi" w:hAnsiTheme="minorHAnsi"/>
                <w:lang w:val="es-ES" w:eastAsia="zh-CN"/>
              </w:rPr>
            </w:pPr>
            <w:r w:rsidRPr="0025548F">
              <w:rPr>
                <w:rFonts w:asciiTheme="minorHAnsi" w:hAnsiTheme="minorHAnsi"/>
                <w:lang w:val="es-ES" w:eastAsia="zh-CN"/>
              </w:rPr>
              <w:t> </w:t>
            </w:r>
          </w:p>
        </w:tc>
        <w:tc>
          <w:tcPr>
            <w:tcW w:w="5933" w:type="dxa"/>
            <w:tcBorders>
              <w:top w:val="nil"/>
              <w:left w:val="nil"/>
              <w:bottom w:val="single" w:sz="8" w:space="0" w:color="auto"/>
              <w:right w:val="single" w:sz="4" w:space="0" w:color="auto"/>
            </w:tcBorders>
            <w:shd w:val="clear" w:color="auto" w:fill="FFFFFF" w:themeFill="background1"/>
            <w:noWrap/>
            <w:vAlign w:val="bottom"/>
            <w:hideMark/>
          </w:tcPr>
          <w:p w14:paraId="3325EA44" w14:textId="77777777" w:rsidR="009E2D2C" w:rsidRPr="0025548F" w:rsidRDefault="009E2D2C" w:rsidP="0025548F">
            <w:pPr>
              <w:spacing w:before="20" w:after="20"/>
              <w:rPr>
                <w:rFonts w:asciiTheme="minorHAnsi" w:hAnsiTheme="minorHAnsi"/>
                <w:lang w:val="es-ES" w:eastAsia="zh-CN"/>
              </w:rPr>
            </w:pPr>
            <w:r w:rsidRPr="0025548F">
              <w:rPr>
                <w:rFonts w:asciiTheme="minorHAnsi" w:hAnsiTheme="minorHAnsi"/>
                <w:lang w:val="es-ES" w:eastAsia="zh-CN"/>
              </w:rPr>
              <w:t> </w:t>
            </w:r>
          </w:p>
        </w:tc>
      </w:tr>
    </w:tbl>
    <w:p w14:paraId="1B8E5625" w14:textId="77777777" w:rsidR="009E2D2C" w:rsidRPr="00EE148D" w:rsidRDefault="009E2D2C" w:rsidP="0025548F">
      <w:pPr>
        <w:spacing w:before="0"/>
        <w:rPr>
          <w:lang w:val="es-ES" w:eastAsia="zh-CN"/>
        </w:rPr>
      </w:pPr>
    </w:p>
    <w:p w14:paraId="3E8B7CD8" w14:textId="5ADC0594" w:rsidR="009E2D2C" w:rsidRPr="00C633B7" w:rsidRDefault="009E2D2C" w:rsidP="0025548F">
      <w:pPr>
        <w:spacing w:before="0" w:after="40"/>
        <w:rPr>
          <w:rFonts w:asciiTheme="minorHAnsi" w:hAnsiTheme="minorHAnsi"/>
          <w:b/>
          <w:bCs/>
          <w:lang w:val="es-ES"/>
        </w:rPr>
      </w:pPr>
      <w:r>
        <w:rPr>
          <w:rFonts w:asciiTheme="minorHAnsi" w:eastAsiaTheme="minorEastAsia" w:hAnsiTheme="minorHAnsi" w:hint="eastAsia"/>
          <w:lang w:eastAsia="zh-CN"/>
        </w:rPr>
        <w:t>联系方式</w:t>
      </w:r>
      <w:r w:rsidRPr="00C633B7">
        <w:rPr>
          <w:rFonts w:asciiTheme="minorHAnsi" w:eastAsiaTheme="minorEastAsia" w:hAnsiTheme="minorHAnsi" w:hint="eastAsia"/>
          <w:lang w:val="es-ES" w:eastAsia="zh-CN"/>
        </w:rPr>
        <w:t>：</w:t>
      </w:r>
    </w:p>
    <w:p w14:paraId="0841352D" w14:textId="5C1DE35C" w:rsidR="009E2D2C" w:rsidRPr="00C633B7" w:rsidRDefault="009E2D2C" w:rsidP="00C11448">
      <w:pPr>
        <w:tabs>
          <w:tab w:val="clear" w:pos="1276"/>
          <w:tab w:val="left" w:pos="1560"/>
        </w:tabs>
        <w:spacing w:before="0"/>
        <w:ind w:left="567" w:hanging="567"/>
        <w:jc w:val="left"/>
        <w:rPr>
          <w:rFonts w:eastAsiaTheme="minorEastAsia"/>
          <w:lang w:val="es-ES" w:eastAsia="zh-CN"/>
        </w:rPr>
      </w:pPr>
      <w:r w:rsidRPr="00C633B7">
        <w:rPr>
          <w:rFonts w:asciiTheme="minorHAnsi" w:hAnsiTheme="minorHAnsi"/>
          <w:lang w:val="es-ES"/>
        </w:rPr>
        <w:tab/>
        <w:t>Mrs. Wendy Henry</w:t>
      </w:r>
      <w:r w:rsidRPr="00C633B7">
        <w:rPr>
          <w:rFonts w:asciiTheme="minorHAnsi" w:hAnsiTheme="minorHAnsi"/>
          <w:lang w:val="es-ES"/>
        </w:rPr>
        <w:br/>
        <w:t>Traffic Manager South Atlantic,</w:t>
      </w:r>
      <w:r w:rsidRPr="00C633B7">
        <w:rPr>
          <w:rFonts w:asciiTheme="minorHAnsi" w:hAnsiTheme="minorHAnsi"/>
          <w:lang w:val="es-ES"/>
        </w:rPr>
        <w:br/>
      </w:r>
      <w:r w:rsidRPr="00712159">
        <w:rPr>
          <w:rFonts w:asciiTheme="minorHAnsi" w:hAnsiTheme="minorHAnsi" w:cstheme="minorHAnsi"/>
          <w:lang w:val="es-ES"/>
        </w:rPr>
        <w:t>Sure South Atlantic Limited</w:t>
      </w:r>
      <w:r w:rsidRPr="00C633B7">
        <w:rPr>
          <w:rFonts w:asciiTheme="minorHAnsi" w:hAnsiTheme="minorHAnsi"/>
          <w:lang w:val="es-ES"/>
        </w:rPr>
        <w:t xml:space="preserve"> P O Box 2</w:t>
      </w:r>
      <w:r w:rsidRPr="00C633B7">
        <w:rPr>
          <w:rFonts w:asciiTheme="minorHAnsi" w:hAnsiTheme="minorHAnsi"/>
          <w:lang w:val="es-ES"/>
        </w:rPr>
        <w:br/>
        <w:t xml:space="preserve">Jamestown </w:t>
      </w:r>
      <w:r w:rsidRPr="00C633B7">
        <w:rPr>
          <w:rFonts w:asciiTheme="minorHAnsi" w:hAnsiTheme="minorHAnsi"/>
          <w:lang w:val="es-ES"/>
        </w:rPr>
        <w:br/>
        <w:t>St Helena Island</w:t>
      </w:r>
      <w:r>
        <w:rPr>
          <w:rFonts w:asciiTheme="minorHAnsi" w:eastAsiaTheme="minorEastAsia" w:hAnsiTheme="minorHAnsi" w:hint="eastAsia"/>
          <w:lang w:val="es-ES" w:eastAsia="zh-CN"/>
        </w:rPr>
        <w:t xml:space="preserve"> </w:t>
      </w:r>
      <w:r w:rsidRPr="00C633B7">
        <w:rPr>
          <w:rFonts w:asciiTheme="minorHAnsi" w:hAnsiTheme="minorHAnsi"/>
          <w:lang w:val="es-ES"/>
        </w:rPr>
        <w:t>STHL 1ZZ</w:t>
      </w:r>
      <w:r w:rsidRPr="00C633B7">
        <w:rPr>
          <w:rFonts w:asciiTheme="minorHAnsi" w:hAnsiTheme="minorHAnsi"/>
          <w:lang w:val="es-ES"/>
        </w:rPr>
        <w:br/>
        <w:t>South Atlantic Ocean</w:t>
      </w:r>
      <w:r w:rsidRPr="00C633B7">
        <w:rPr>
          <w:rFonts w:asciiTheme="minorHAnsi" w:hAnsiTheme="minorHAnsi"/>
          <w:lang w:val="es-ES"/>
        </w:rPr>
        <w:br/>
      </w:r>
      <w:r>
        <w:rPr>
          <w:rFonts w:ascii="SimSun" w:eastAsia="SimSun" w:hAnsi="SimSun" w:cs="SimSun" w:hint="eastAsia"/>
        </w:rPr>
        <w:t>电话</w:t>
      </w:r>
      <w:r w:rsidRPr="00C633B7">
        <w:rPr>
          <w:rFonts w:ascii="SimSun" w:eastAsia="SimSun" w:hAnsi="SimSun" w:cs="SimSun" w:hint="eastAsia"/>
          <w:lang w:val="es-ES"/>
        </w:rPr>
        <w:t>：</w:t>
      </w:r>
      <w:r w:rsidRPr="00C633B7">
        <w:rPr>
          <w:rFonts w:asciiTheme="minorHAnsi" w:hAnsiTheme="minorHAnsi"/>
          <w:lang w:val="es-ES"/>
        </w:rPr>
        <w:tab/>
        <w:t>+</w:t>
      </w:r>
      <w:r w:rsidR="00AB7807" w:rsidRPr="00AB7807">
        <w:rPr>
          <w:rFonts w:asciiTheme="minorHAnsi" w:hAnsiTheme="minorHAnsi" w:cstheme="minorHAnsi"/>
          <w:lang w:val="es-ES"/>
        </w:rPr>
        <w:t>290 22205</w:t>
      </w:r>
      <w:r w:rsidRPr="00C633B7">
        <w:rPr>
          <w:rFonts w:asciiTheme="minorHAnsi" w:hAnsiTheme="minorHAnsi"/>
          <w:lang w:val="es-ES"/>
        </w:rPr>
        <w:br/>
      </w:r>
      <w:r>
        <w:rPr>
          <w:rFonts w:ascii="SimSun" w:eastAsia="SimSun" w:hAnsi="SimSun" w:cs="SimSun" w:hint="eastAsia"/>
        </w:rPr>
        <w:t>传真</w:t>
      </w:r>
      <w:r w:rsidRPr="00C633B7">
        <w:rPr>
          <w:rFonts w:ascii="SimSun" w:eastAsia="SimSun" w:hAnsi="SimSun" w:cs="SimSun" w:hint="eastAsia"/>
          <w:lang w:val="es-ES"/>
        </w:rPr>
        <w:t>：</w:t>
      </w:r>
      <w:r w:rsidRPr="00C633B7">
        <w:rPr>
          <w:rFonts w:asciiTheme="minorHAnsi" w:hAnsiTheme="minorHAnsi"/>
          <w:lang w:val="es-ES"/>
        </w:rPr>
        <w:tab/>
        <w:t xml:space="preserve">+290 </w:t>
      </w:r>
      <w:r w:rsidR="00AB7807">
        <w:rPr>
          <w:rFonts w:asciiTheme="minorHAnsi" w:eastAsiaTheme="minorEastAsia" w:hAnsiTheme="minorHAnsi" w:hint="eastAsia"/>
          <w:lang w:val="es-ES" w:eastAsia="zh-CN"/>
        </w:rPr>
        <w:t>2</w:t>
      </w:r>
      <w:r w:rsidRPr="00C633B7">
        <w:rPr>
          <w:rFonts w:asciiTheme="minorHAnsi" w:hAnsiTheme="minorHAnsi"/>
          <w:lang w:val="es-ES"/>
        </w:rPr>
        <w:t>2220</w:t>
      </w:r>
      <w:r w:rsidRPr="00C633B7">
        <w:rPr>
          <w:rFonts w:asciiTheme="minorHAnsi" w:hAnsiTheme="minorHAnsi"/>
          <w:lang w:val="es-ES"/>
        </w:rPr>
        <w:br/>
      </w:r>
      <w:r>
        <w:rPr>
          <w:rFonts w:ascii="SimSun" w:eastAsia="SimSun" w:hAnsi="SimSun" w:cs="SimSun" w:hint="eastAsia"/>
        </w:rPr>
        <w:t>电子邮件</w:t>
      </w:r>
      <w:r w:rsidRPr="00C633B7">
        <w:rPr>
          <w:rFonts w:ascii="SimSun" w:eastAsia="SimSun" w:hAnsi="SimSun" w:cs="SimSun" w:hint="eastAsia"/>
          <w:lang w:val="es-ES"/>
        </w:rPr>
        <w:t>：</w:t>
      </w:r>
      <w:r w:rsidRPr="00712159">
        <w:rPr>
          <w:rFonts w:asciiTheme="minorHAnsi" w:hAnsiTheme="minorHAnsi" w:cstheme="minorHAnsi"/>
          <w:lang w:val="es-ES"/>
        </w:rPr>
        <w:t>wendy.henry@sure.co.sh</w:t>
      </w:r>
    </w:p>
    <w:p w14:paraId="48A1B67F" w14:textId="77777777" w:rsidR="009E2D2C" w:rsidRPr="00144911" w:rsidRDefault="009E2D2C" w:rsidP="004417E3">
      <w:pPr>
        <w:pStyle w:val="Heading20"/>
        <w:rPr>
          <w:rFonts w:asciiTheme="minorEastAsia" w:eastAsiaTheme="minorEastAsia" w:hAnsiTheme="minorEastAsia"/>
          <w:lang w:val="pt-BR" w:eastAsia="zh-CN"/>
        </w:rPr>
      </w:pPr>
      <w:bookmarkStart w:id="379" w:name="_Toc115699828"/>
      <w:bookmarkStart w:id="380" w:name="_Toc251059440"/>
      <w:bookmarkStart w:id="381" w:name="_Toc248829287"/>
      <w:bookmarkEnd w:id="358"/>
      <w:bookmarkEnd w:id="359"/>
      <w:bookmarkEnd w:id="368"/>
      <w:bookmarkEnd w:id="369"/>
      <w:bookmarkEnd w:id="370"/>
      <w:bookmarkEnd w:id="372"/>
      <w:bookmarkEnd w:id="373"/>
      <w:bookmarkEnd w:id="374"/>
      <w:r w:rsidRPr="00144911">
        <w:rPr>
          <w:rFonts w:eastAsia="SimHei" w:hint="eastAsia"/>
          <w:lang w:eastAsia="zh-CN"/>
        </w:rPr>
        <w:lastRenderedPageBreak/>
        <w:t>业务</w:t>
      </w:r>
      <w:r w:rsidRPr="00144911">
        <w:rPr>
          <w:rFonts w:eastAsia="SimHei"/>
          <w:lang w:eastAsia="zh-CN"/>
        </w:rPr>
        <w:t>限制</w:t>
      </w:r>
      <w:bookmarkEnd w:id="379"/>
    </w:p>
    <w:p w14:paraId="7EE2F3FC" w14:textId="77777777" w:rsidR="009E2D2C" w:rsidRPr="00144911" w:rsidRDefault="009E2D2C"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Pr="00144911">
        <w:rPr>
          <w:lang w:val="pt-BR"/>
        </w:rPr>
        <w:t>www.itu.int/pub/T-SP-SR.1-2012</w:t>
      </w:r>
    </w:p>
    <w:p w14:paraId="63B7002F" w14:textId="77777777" w:rsidR="009E2D2C" w:rsidRPr="00144911" w:rsidRDefault="009E2D2C"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9E2D2C" w:rsidRPr="00B0583A" w14:paraId="545E44C2" w14:textId="77777777" w:rsidTr="00A857D5">
        <w:trPr>
          <w:gridAfter w:val="2"/>
          <w:wAfter w:w="3901" w:type="dxa"/>
        </w:trPr>
        <w:tc>
          <w:tcPr>
            <w:tcW w:w="2620" w:type="dxa"/>
            <w:gridSpan w:val="3"/>
            <w:vAlign w:val="center"/>
            <w:hideMark/>
          </w:tcPr>
          <w:p w14:paraId="7E8EEBA7" w14:textId="77777777" w:rsidR="009E2D2C" w:rsidRPr="00B0583A" w:rsidRDefault="009E2D2C"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4BF36B0A" w14:textId="77777777" w:rsidR="009E2D2C" w:rsidRPr="00B0583A" w:rsidRDefault="009E2D2C"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9E2D2C" w:rsidRPr="00B0583A" w14:paraId="26CFF5C2" w14:textId="77777777" w:rsidTr="00A857D5">
        <w:trPr>
          <w:gridBefore w:val="1"/>
          <w:wBefore w:w="108" w:type="dxa"/>
        </w:trPr>
        <w:tc>
          <w:tcPr>
            <w:tcW w:w="2444" w:type="dxa"/>
            <w:hideMark/>
          </w:tcPr>
          <w:p w14:paraId="3F80B66B" w14:textId="77777777" w:rsidR="009E2D2C" w:rsidRPr="00B0583A" w:rsidRDefault="009E2D2C"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47E30EF2" w14:textId="77777777" w:rsidR="009E2D2C" w:rsidRPr="00B0583A" w:rsidRDefault="009E2D2C"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6CC13F37" w14:textId="77777777" w:rsidR="009E2D2C" w:rsidRPr="00B0583A" w:rsidRDefault="009E2D2C" w:rsidP="00A857D5">
            <w:pPr>
              <w:tabs>
                <w:tab w:val="clear" w:pos="567"/>
                <w:tab w:val="clear" w:pos="5387"/>
                <w:tab w:val="clear" w:pos="5954"/>
              </w:tabs>
              <w:spacing w:before="40" w:after="40"/>
              <w:jc w:val="left"/>
              <w:rPr>
                <w:lang w:val="fr-CH"/>
              </w:rPr>
            </w:pPr>
          </w:p>
        </w:tc>
        <w:tc>
          <w:tcPr>
            <w:tcW w:w="1985" w:type="dxa"/>
          </w:tcPr>
          <w:p w14:paraId="4CA310FF" w14:textId="77777777" w:rsidR="009E2D2C" w:rsidRPr="00B0583A" w:rsidRDefault="009E2D2C" w:rsidP="00A857D5">
            <w:pPr>
              <w:tabs>
                <w:tab w:val="clear" w:pos="567"/>
                <w:tab w:val="clear" w:pos="5387"/>
                <w:tab w:val="clear" w:pos="5954"/>
              </w:tabs>
              <w:spacing w:before="40" w:after="40"/>
              <w:jc w:val="left"/>
              <w:rPr>
                <w:lang w:val="fr-CH"/>
              </w:rPr>
            </w:pPr>
          </w:p>
        </w:tc>
      </w:tr>
      <w:tr w:rsidR="009E2D2C" w:rsidRPr="00B0583A" w14:paraId="53069761" w14:textId="77777777" w:rsidTr="00A857D5">
        <w:trPr>
          <w:gridBefore w:val="1"/>
          <w:wBefore w:w="108" w:type="dxa"/>
        </w:trPr>
        <w:tc>
          <w:tcPr>
            <w:tcW w:w="2444" w:type="dxa"/>
            <w:hideMark/>
          </w:tcPr>
          <w:p w14:paraId="1313D544"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7AE9579C"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4D2E791" w14:textId="77777777" w:rsidR="009E2D2C" w:rsidRPr="00B0583A" w:rsidRDefault="009E2D2C" w:rsidP="00A857D5">
            <w:pPr>
              <w:tabs>
                <w:tab w:val="clear" w:pos="567"/>
                <w:tab w:val="clear" w:pos="5387"/>
                <w:tab w:val="clear" w:pos="5954"/>
              </w:tabs>
              <w:spacing w:before="40" w:after="40"/>
              <w:jc w:val="left"/>
            </w:pPr>
          </w:p>
        </w:tc>
        <w:tc>
          <w:tcPr>
            <w:tcW w:w="1985" w:type="dxa"/>
          </w:tcPr>
          <w:p w14:paraId="0A0A9519" w14:textId="77777777" w:rsidR="009E2D2C" w:rsidRPr="00B0583A" w:rsidRDefault="009E2D2C" w:rsidP="00A857D5">
            <w:pPr>
              <w:tabs>
                <w:tab w:val="clear" w:pos="567"/>
                <w:tab w:val="clear" w:pos="5387"/>
                <w:tab w:val="clear" w:pos="5954"/>
              </w:tabs>
              <w:spacing w:before="40" w:after="40"/>
              <w:jc w:val="left"/>
            </w:pPr>
          </w:p>
        </w:tc>
      </w:tr>
      <w:tr w:rsidR="009E2D2C" w:rsidRPr="00B0583A" w14:paraId="1560E89F" w14:textId="77777777" w:rsidTr="00A857D5">
        <w:trPr>
          <w:gridBefore w:val="1"/>
          <w:wBefore w:w="108" w:type="dxa"/>
        </w:trPr>
        <w:tc>
          <w:tcPr>
            <w:tcW w:w="2444" w:type="dxa"/>
            <w:hideMark/>
          </w:tcPr>
          <w:p w14:paraId="3EEA4007"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BA71393"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13A6CFBD" w14:textId="77777777" w:rsidR="009E2D2C" w:rsidRPr="00B0583A" w:rsidRDefault="009E2D2C" w:rsidP="00A857D5">
            <w:pPr>
              <w:tabs>
                <w:tab w:val="clear" w:pos="567"/>
                <w:tab w:val="clear" w:pos="5387"/>
                <w:tab w:val="clear" w:pos="5954"/>
              </w:tabs>
              <w:spacing w:before="40" w:after="40"/>
              <w:jc w:val="left"/>
            </w:pPr>
          </w:p>
        </w:tc>
        <w:tc>
          <w:tcPr>
            <w:tcW w:w="1985" w:type="dxa"/>
          </w:tcPr>
          <w:p w14:paraId="017C3744" w14:textId="77777777" w:rsidR="009E2D2C" w:rsidRPr="00B0583A" w:rsidRDefault="009E2D2C" w:rsidP="00A857D5">
            <w:pPr>
              <w:tabs>
                <w:tab w:val="clear" w:pos="567"/>
                <w:tab w:val="clear" w:pos="5387"/>
                <w:tab w:val="clear" w:pos="5954"/>
              </w:tabs>
              <w:spacing w:before="40" w:after="40"/>
              <w:jc w:val="left"/>
            </w:pPr>
          </w:p>
        </w:tc>
      </w:tr>
      <w:tr w:rsidR="009E2D2C" w:rsidRPr="00B0583A" w14:paraId="3EEE94DF" w14:textId="77777777" w:rsidTr="00A857D5">
        <w:trPr>
          <w:gridBefore w:val="1"/>
          <w:wBefore w:w="108" w:type="dxa"/>
        </w:trPr>
        <w:tc>
          <w:tcPr>
            <w:tcW w:w="2444" w:type="dxa"/>
            <w:hideMark/>
          </w:tcPr>
          <w:p w14:paraId="41C8E917"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53A2E7B7"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BA03D3C" w14:textId="77777777" w:rsidR="009E2D2C" w:rsidRPr="00B0583A" w:rsidRDefault="009E2D2C" w:rsidP="00A857D5">
            <w:pPr>
              <w:tabs>
                <w:tab w:val="clear" w:pos="567"/>
                <w:tab w:val="clear" w:pos="5387"/>
                <w:tab w:val="clear" w:pos="5954"/>
              </w:tabs>
              <w:spacing w:before="40" w:after="40"/>
              <w:jc w:val="left"/>
            </w:pPr>
          </w:p>
        </w:tc>
        <w:tc>
          <w:tcPr>
            <w:tcW w:w="1985" w:type="dxa"/>
          </w:tcPr>
          <w:p w14:paraId="3D59F3E6" w14:textId="77777777" w:rsidR="009E2D2C" w:rsidRPr="00B0583A" w:rsidRDefault="009E2D2C" w:rsidP="00A857D5">
            <w:pPr>
              <w:tabs>
                <w:tab w:val="clear" w:pos="567"/>
                <w:tab w:val="clear" w:pos="5387"/>
                <w:tab w:val="clear" w:pos="5954"/>
              </w:tabs>
              <w:spacing w:before="40" w:after="40"/>
              <w:jc w:val="left"/>
            </w:pPr>
          </w:p>
        </w:tc>
      </w:tr>
      <w:tr w:rsidR="009E2D2C" w:rsidRPr="00B0583A" w14:paraId="4708EDE8" w14:textId="77777777" w:rsidTr="00A857D5">
        <w:trPr>
          <w:gridBefore w:val="1"/>
          <w:wBefore w:w="108" w:type="dxa"/>
        </w:trPr>
        <w:tc>
          <w:tcPr>
            <w:tcW w:w="2444" w:type="dxa"/>
            <w:hideMark/>
          </w:tcPr>
          <w:p w14:paraId="61D21271"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531A5450"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3421640B" w14:textId="77777777" w:rsidR="009E2D2C" w:rsidRPr="00B0583A" w:rsidRDefault="009E2D2C" w:rsidP="00A857D5">
            <w:pPr>
              <w:tabs>
                <w:tab w:val="clear" w:pos="567"/>
                <w:tab w:val="clear" w:pos="5387"/>
                <w:tab w:val="clear" w:pos="5954"/>
              </w:tabs>
              <w:spacing w:before="40" w:after="40"/>
              <w:jc w:val="left"/>
            </w:pPr>
          </w:p>
        </w:tc>
        <w:tc>
          <w:tcPr>
            <w:tcW w:w="1985" w:type="dxa"/>
          </w:tcPr>
          <w:p w14:paraId="0007D1D1" w14:textId="77777777" w:rsidR="009E2D2C" w:rsidRPr="00B0583A" w:rsidRDefault="009E2D2C" w:rsidP="00A857D5">
            <w:pPr>
              <w:tabs>
                <w:tab w:val="clear" w:pos="567"/>
                <w:tab w:val="clear" w:pos="5387"/>
                <w:tab w:val="clear" w:pos="5954"/>
              </w:tabs>
              <w:spacing w:before="40" w:after="40"/>
              <w:jc w:val="left"/>
            </w:pPr>
          </w:p>
        </w:tc>
      </w:tr>
      <w:tr w:rsidR="009E2D2C" w:rsidRPr="00B0583A" w14:paraId="7BF358E0" w14:textId="77777777" w:rsidTr="00A857D5">
        <w:trPr>
          <w:gridBefore w:val="1"/>
          <w:wBefore w:w="108" w:type="dxa"/>
        </w:trPr>
        <w:tc>
          <w:tcPr>
            <w:tcW w:w="2444" w:type="dxa"/>
            <w:hideMark/>
          </w:tcPr>
          <w:p w14:paraId="3C9BB2DA"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3C2926F1"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11C7CBE9" w14:textId="77777777" w:rsidR="009E2D2C" w:rsidRPr="00B0583A" w:rsidRDefault="009E2D2C" w:rsidP="00A857D5">
            <w:pPr>
              <w:tabs>
                <w:tab w:val="clear" w:pos="567"/>
                <w:tab w:val="clear" w:pos="5387"/>
                <w:tab w:val="clear" w:pos="5954"/>
              </w:tabs>
              <w:spacing w:before="40" w:after="40"/>
              <w:jc w:val="left"/>
            </w:pPr>
          </w:p>
        </w:tc>
        <w:tc>
          <w:tcPr>
            <w:tcW w:w="1985" w:type="dxa"/>
          </w:tcPr>
          <w:p w14:paraId="38E673C0" w14:textId="77777777" w:rsidR="009E2D2C" w:rsidRPr="00B0583A" w:rsidRDefault="009E2D2C" w:rsidP="00A857D5">
            <w:pPr>
              <w:tabs>
                <w:tab w:val="clear" w:pos="567"/>
                <w:tab w:val="clear" w:pos="5387"/>
                <w:tab w:val="clear" w:pos="5954"/>
              </w:tabs>
              <w:spacing w:before="40" w:after="40"/>
              <w:jc w:val="left"/>
            </w:pPr>
          </w:p>
        </w:tc>
      </w:tr>
      <w:tr w:rsidR="009E2D2C" w:rsidRPr="00B0583A" w14:paraId="30DD4F1F" w14:textId="77777777" w:rsidTr="00A857D5">
        <w:trPr>
          <w:gridBefore w:val="1"/>
          <w:wBefore w:w="108" w:type="dxa"/>
        </w:trPr>
        <w:tc>
          <w:tcPr>
            <w:tcW w:w="2444" w:type="dxa"/>
            <w:hideMark/>
          </w:tcPr>
          <w:p w14:paraId="41A57832"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0400E285"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30FEBF51" w14:textId="77777777" w:rsidR="009E2D2C" w:rsidRPr="00B0583A" w:rsidRDefault="009E2D2C" w:rsidP="00A857D5">
            <w:pPr>
              <w:tabs>
                <w:tab w:val="clear" w:pos="567"/>
                <w:tab w:val="clear" w:pos="5387"/>
                <w:tab w:val="clear" w:pos="5954"/>
              </w:tabs>
              <w:spacing w:before="40" w:after="40"/>
              <w:jc w:val="left"/>
            </w:pPr>
          </w:p>
        </w:tc>
        <w:tc>
          <w:tcPr>
            <w:tcW w:w="1985" w:type="dxa"/>
          </w:tcPr>
          <w:p w14:paraId="37FE4657" w14:textId="77777777" w:rsidR="009E2D2C" w:rsidRPr="00B0583A" w:rsidRDefault="009E2D2C" w:rsidP="00A857D5">
            <w:pPr>
              <w:tabs>
                <w:tab w:val="clear" w:pos="567"/>
                <w:tab w:val="clear" w:pos="5387"/>
                <w:tab w:val="clear" w:pos="5954"/>
              </w:tabs>
              <w:spacing w:before="40" w:after="40"/>
              <w:jc w:val="left"/>
            </w:pPr>
          </w:p>
        </w:tc>
      </w:tr>
      <w:tr w:rsidR="009E2D2C" w:rsidRPr="00B0583A" w14:paraId="2B29F972" w14:textId="77777777" w:rsidTr="00A857D5">
        <w:trPr>
          <w:gridBefore w:val="1"/>
          <w:wBefore w:w="108" w:type="dxa"/>
        </w:trPr>
        <w:tc>
          <w:tcPr>
            <w:tcW w:w="2444" w:type="dxa"/>
            <w:hideMark/>
          </w:tcPr>
          <w:p w14:paraId="35313819"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3C41D6C6" w14:textId="77777777" w:rsidR="009E2D2C" w:rsidRPr="00B0583A" w:rsidRDefault="009E2D2C"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44D92C8A" w14:textId="77777777" w:rsidR="009E2D2C" w:rsidRPr="00B0583A" w:rsidRDefault="009E2D2C" w:rsidP="00A857D5">
            <w:pPr>
              <w:tabs>
                <w:tab w:val="clear" w:pos="567"/>
                <w:tab w:val="clear" w:pos="5387"/>
                <w:tab w:val="clear" w:pos="5954"/>
              </w:tabs>
              <w:spacing w:before="40" w:after="40"/>
              <w:jc w:val="left"/>
            </w:pPr>
          </w:p>
        </w:tc>
        <w:tc>
          <w:tcPr>
            <w:tcW w:w="1985" w:type="dxa"/>
          </w:tcPr>
          <w:p w14:paraId="5A8E9654" w14:textId="77777777" w:rsidR="009E2D2C" w:rsidRPr="00B0583A" w:rsidRDefault="009E2D2C" w:rsidP="00A857D5">
            <w:pPr>
              <w:tabs>
                <w:tab w:val="clear" w:pos="567"/>
                <w:tab w:val="clear" w:pos="5387"/>
                <w:tab w:val="clear" w:pos="5954"/>
              </w:tabs>
              <w:spacing w:before="40" w:after="40"/>
              <w:jc w:val="left"/>
            </w:pPr>
          </w:p>
        </w:tc>
      </w:tr>
      <w:tr w:rsidR="009E2D2C" w:rsidRPr="00B0583A" w14:paraId="16312168" w14:textId="77777777" w:rsidTr="00A857D5">
        <w:trPr>
          <w:gridBefore w:val="1"/>
          <w:wBefore w:w="108" w:type="dxa"/>
        </w:trPr>
        <w:tc>
          <w:tcPr>
            <w:tcW w:w="2444" w:type="dxa"/>
          </w:tcPr>
          <w:p w14:paraId="04535798" w14:textId="77777777" w:rsidR="009E2D2C" w:rsidRPr="00B0583A" w:rsidRDefault="009E2D2C"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0C541925" w14:textId="77777777" w:rsidR="009E2D2C" w:rsidRPr="00B0583A" w:rsidRDefault="009E2D2C"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11555964" w14:textId="77777777" w:rsidR="009E2D2C" w:rsidRPr="00B0583A" w:rsidRDefault="009E2D2C" w:rsidP="00A857D5">
            <w:pPr>
              <w:tabs>
                <w:tab w:val="clear" w:pos="567"/>
                <w:tab w:val="clear" w:pos="5387"/>
                <w:tab w:val="clear" w:pos="5954"/>
              </w:tabs>
              <w:spacing w:before="40" w:after="40"/>
              <w:jc w:val="left"/>
            </w:pPr>
          </w:p>
        </w:tc>
        <w:tc>
          <w:tcPr>
            <w:tcW w:w="1985" w:type="dxa"/>
          </w:tcPr>
          <w:p w14:paraId="1253069B" w14:textId="77777777" w:rsidR="009E2D2C" w:rsidRPr="00B0583A" w:rsidRDefault="009E2D2C" w:rsidP="00A857D5">
            <w:pPr>
              <w:tabs>
                <w:tab w:val="clear" w:pos="567"/>
                <w:tab w:val="clear" w:pos="5387"/>
                <w:tab w:val="clear" w:pos="5954"/>
              </w:tabs>
              <w:spacing w:before="40" w:after="40"/>
              <w:jc w:val="left"/>
            </w:pPr>
          </w:p>
        </w:tc>
      </w:tr>
      <w:tr w:rsidR="009E2D2C" w:rsidRPr="00B0583A" w14:paraId="1AD0C405" w14:textId="77777777" w:rsidTr="00A857D5">
        <w:trPr>
          <w:gridBefore w:val="1"/>
          <w:wBefore w:w="108" w:type="dxa"/>
        </w:trPr>
        <w:tc>
          <w:tcPr>
            <w:tcW w:w="2444" w:type="dxa"/>
          </w:tcPr>
          <w:p w14:paraId="75DB55FD" w14:textId="77777777" w:rsidR="009E2D2C" w:rsidRPr="00B0583A" w:rsidRDefault="009E2D2C"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7A7EC87D" w14:textId="77777777" w:rsidR="009E2D2C" w:rsidRPr="00B0583A" w:rsidRDefault="009E2D2C"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Pr="00B0583A">
              <w:rPr>
                <w:b/>
                <w:bCs/>
              </w:rPr>
              <w:t>16</w:t>
            </w:r>
            <w:r w:rsidRPr="00B0583A">
              <w:rPr>
                <w:rFonts w:ascii="SimSun" w:eastAsia="SimSun" w:hAnsi="SimSun" w:cs="SimSun" w:hint="eastAsia"/>
                <w:b/>
                <w:bCs/>
                <w:lang w:eastAsia="zh-CN"/>
              </w:rPr>
              <w:t>页）</w:t>
            </w:r>
          </w:p>
        </w:tc>
        <w:tc>
          <w:tcPr>
            <w:tcW w:w="2268" w:type="dxa"/>
            <w:gridSpan w:val="2"/>
          </w:tcPr>
          <w:p w14:paraId="6CDE4DBB" w14:textId="77777777" w:rsidR="009E2D2C" w:rsidRPr="00B0583A" w:rsidRDefault="009E2D2C" w:rsidP="00A857D5">
            <w:pPr>
              <w:tabs>
                <w:tab w:val="clear" w:pos="567"/>
                <w:tab w:val="clear" w:pos="5387"/>
                <w:tab w:val="clear" w:pos="5954"/>
              </w:tabs>
              <w:spacing w:before="40" w:after="40"/>
              <w:jc w:val="left"/>
            </w:pPr>
          </w:p>
        </w:tc>
        <w:tc>
          <w:tcPr>
            <w:tcW w:w="1985" w:type="dxa"/>
          </w:tcPr>
          <w:p w14:paraId="2758F58C" w14:textId="77777777" w:rsidR="009E2D2C" w:rsidRPr="00B0583A" w:rsidRDefault="009E2D2C" w:rsidP="00A857D5">
            <w:pPr>
              <w:tabs>
                <w:tab w:val="clear" w:pos="567"/>
                <w:tab w:val="clear" w:pos="5387"/>
                <w:tab w:val="clear" w:pos="5954"/>
              </w:tabs>
              <w:spacing w:before="40" w:after="40"/>
              <w:jc w:val="left"/>
            </w:pPr>
          </w:p>
        </w:tc>
      </w:tr>
    </w:tbl>
    <w:p w14:paraId="55FCA438" w14:textId="77777777" w:rsidR="009E2D2C" w:rsidRPr="00144911" w:rsidRDefault="009E2D2C" w:rsidP="00760628">
      <w:pPr>
        <w:rPr>
          <w:rFonts w:asciiTheme="minorHAnsi" w:eastAsiaTheme="minorEastAsia" w:hAnsiTheme="minorHAnsi"/>
          <w:lang w:val="pt-BR" w:eastAsia="zh-CN"/>
        </w:rPr>
      </w:pPr>
    </w:p>
    <w:p w14:paraId="5834DF38" w14:textId="77777777" w:rsidR="009E2D2C" w:rsidRPr="00144911" w:rsidRDefault="009E2D2C" w:rsidP="00760628">
      <w:pPr>
        <w:rPr>
          <w:rFonts w:asciiTheme="minorHAnsi" w:eastAsiaTheme="minorEastAsia" w:hAnsiTheme="minorHAnsi"/>
          <w:lang w:val="pt-BR" w:eastAsia="zh-CN"/>
        </w:rPr>
      </w:pPr>
    </w:p>
    <w:p w14:paraId="7F64503D" w14:textId="77777777" w:rsidR="009E2D2C" w:rsidRPr="00144911" w:rsidRDefault="009E2D2C" w:rsidP="004417E3">
      <w:pPr>
        <w:pStyle w:val="Heading20"/>
        <w:rPr>
          <w:rFonts w:ascii="Arial" w:eastAsia="SimHei" w:hAnsi="Arial" w:cs="Arial"/>
          <w:lang w:eastAsia="zh-CN"/>
        </w:rPr>
      </w:pPr>
      <w:bookmarkStart w:id="382" w:name="_Toc115698362"/>
      <w:bookmarkStart w:id="383" w:name="_Toc115699829"/>
      <w:bookmarkEnd w:id="380"/>
      <w:bookmarkEnd w:id="381"/>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82"/>
      <w:bookmarkEnd w:id="383"/>
    </w:p>
    <w:p w14:paraId="46673FC0" w14:textId="77777777" w:rsidR="009E2D2C" w:rsidRPr="00144911" w:rsidRDefault="009E2D2C"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43" w:history="1">
        <w:r w:rsidRPr="00144911">
          <w:rPr>
            <w:rFonts w:eastAsia="SimSun"/>
            <w:noProof w:val="0"/>
            <w:lang w:val="fr-FR" w:eastAsia="zh-CN"/>
          </w:rPr>
          <w:t>www.itu.int/pub/T-SP-PP.RES.21-2011/</w:t>
        </w:r>
      </w:hyperlink>
    </w:p>
    <w:p w14:paraId="020591E1" w14:textId="77777777" w:rsidR="009E2D2C" w:rsidRPr="00144911" w:rsidRDefault="009E2D2C" w:rsidP="000347EC">
      <w:pPr>
        <w:rPr>
          <w:rFonts w:asciiTheme="minorHAnsi" w:hAnsiTheme="minorHAnsi"/>
          <w:lang w:val="fr-FR"/>
        </w:rPr>
      </w:pPr>
    </w:p>
    <w:p w14:paraId="2ABA1225" w14:textId="77777777" w:rsidR="009E2D2C" w:rsidRPr="00144911" w:rsidRDefault="009E2D2C" w:rsidP="000347EC">
      <w:pPr>
        <w:rPr>
          <w:rFonts w:asciiTheme="minorHAnsi" w:hAnsiTheme="minorHAnsi"/>
          <w:lang w:val="fr-FR"/>
        </w:rPr>
      </w:pPr>
    </w:p>
    <w:p w14:paraId="3F56F221" w14:textId="77777777" w:rsidR="009E2D2C" w:rsidRPr="00144911" w:rsidRDefault="009E2D2C" w:rsidP="000347EC">
      <w:pPr>
        <w:rPr>
          <w:lang w:val="fr-FR"/>
        </w:rPr>
      </w:pPr>
      <w:r w:rsidRPr="00144911">
        <w:rPr>
          <w:lang w:val="fr-FR"/>
        </w:rPr>
        <w:br w:type="page"/>
      </w:r>
    </w:p>
    <w:p w14:paraId="0593C0EC" w14:textId="77777777" w:rsidR="009E2D2C" w:rsidRPr="00144911" w:rsidRDefault="009E2D2C" w:rsidP="00B370EC">
      <w:pPr>
        <w:pStyle w:val="Heading1"/>
        <w:jc w:val="center"/>
        <w:rPr>
          <w:rFonts w:eastAsia="SimHei"/>
          <w:lang w:eastAsia="zh-CN"/>
        </w:rPr>
      </w:pPr>
      <w:bookmarkStart w:id="384" w:name="_Toc39484656"/>
      <w:bookmarkStart w:id="385" w:name="_Toc39650456"/>
      <w:bookmarkStart w:id="386" w:name="_Toc60661698"/>
      <w:bookmarkStart w:id="387" w:name="_Toc60664401"/>
      <w:bookmarkStart w:id="388" w:name="_Toc69132143"/>
      <w:bookmarkStart w:id="389" w:name="_Toc106194701"/>
      <w:bookmarkStart w:id="390" w:name="_Toc115698363"/>
      <w:bookmarkStart w:id="391" w:name="_Toc115699830"/>
      <w:bookmarkStart w:id="392" w:name="_Hlk41891745"/>
      <w:bookmarkEnd w:id="191"/>
      <w:bookmarkEnd w:id="192"/>
      <w:r w:rsidRPr="00144911">
        <w:rPr>
          <w:rFonts w:eastAsia="SimHei" w:hint="eastAsia"/>
          <w:lang w:eastAsia="zh-CN"/>
        </w:rPr>
        <w:lastRenderedPageBreak/>
        <w:t>对业务出版物的修正</w:t>
      </w:r>
      <w:bookmarkEnd w:id="384"/>
      <w:bookmarkEnd w:id="385"/>
      <w:bookmarkEnd w:id="386"/>
      <w:bookmarkEnd w:id="387"/>
      <w:bookmarkEnd w:id="388"/>
      <w:bookmarkEnd w:id="389"/>
      <w:bookmarkEnd w:id="390"/>
      <w:bookmarkEnd w:id="391"/>
    </w:p>
    <w:p w14:paraId="105CC48D" w14:textId="77777777" w:rsidR="009E2D2C" w:rsidRPr="00144911" w:rsidRDefault="009E2D2C" w:rsidP="005D4D7F">
      <w:pPr>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E2D2C" w:rsidRPr="00144911" w14:paraId="273A7C6B" w14:textId="77777777" w:rsidTr="00A857D5">
        <w:tc>
          <w:tcPr>
            <w:tcW w:w="590" w:type="dxa"/>
          </w:tcPr>
          <w:p w14:paraId="51ED0C25"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0DF7C6C1"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75908F62"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45D9A86C"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4A1F20CF"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9E2D2C" w:rsidRPr="00144911" w14:paraId="2C1D4AD1" w14:textId="77777777" w:rsidTr="00A857D5">
        <w:tc>
          <w:tcPr>
            <w:tcW w:w="590" w:type="dxa"/>
          </w:tcPr>
          <w:p w14:paraId="09C3D8D6"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3962338E"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07608FB4"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1E7599F3"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209FC38A"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9E2D2C" w:rsidRPr="00144911" w14:paraId="4823F129" w14:textId="77777777" w:rsidTr="00A857D5">
        <w:tc>
          <w:tcPr>
            <w:tcW w:w="590" w:type="dxa"/>
          </w:tcPr>
          <w:p w14:paraId="7ACC0AEA"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00CBAECB"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20FD57EC"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3222B8BA"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79157B31"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9E2D2C" w:rsidRPr="00144911" w14:paraId="6A9FDBC5" w14:textId="77777777" w:rsidTr="00A857D5">
        <w:tc>
          <w:tcPr>
            <w:tcW w:w="590" w:type="dxa"/>
          </w:tcPr>
          <w:p w14:paraId="25E798C6"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40DCA677"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BEB0875"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32B0598E"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32686963"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r>
    </w:tbl>
    <w:p w14:paraId="11BF087C" w14:textId="77777777" w:rsidR="009E2D2C" w:rsidRDefault="009E2D2C" w:rsidP="00760628">
      <w:pPr>
        <w:rPr>
          <w:rFonts w:eastAsiaTheme="minorEastAsia"/>
          <w:lang w:val="es-ES" w:eastAsia="zh-CN"/>
        </w:rPr>
      </w:pPr>
    </w:p>
    <w:p w14:paraId="68B53072" w14:textId="77777777" w:rsidR="009E2D2C"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0A10767C" w14:textId="77777777" w:rsidR="009E2D2C"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349E2A32" w14:textId="77777777" w:rsidR="009E2D2C"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32C58E04" w14:textId="77777777" w:rsidR="009E2D2C" w:rsidRPr="00712159" w:rsidRDefault="009E2D2C" w:rsidP="00712159">
      <w:pPr>
        <w:keepNext/>
        <w:shd w:val="clear" w:color="auto" w:fill="D9D9D9"/>
        <w:spacing w:before="360" w:after="60"/>
        <w:jc w:val="center"/>
        <w:outlineLvl w:val="1"/>
        <w:rPr>
          <w:rFonts w:ascii="Arial" w:eastAsia="SimHei" w:hAnsi="Arial" w:cs="Arial"/>
          <w:b/>
          <w:bCs/>
          <w:noProof w:val="0"/>
          <w:sz w:val="26"/>
          <w:szCs w:val="28"/>
          <w:lang w:val="fr-FR" w:eastAsia="zh-CN"/>
        </w:rPr>
      </w:pPr>
      <w:r w:rsidRPr="00712159">
        <w:rPr>
          <w:rFonts w:ascii="Arial" w:eastAsia="SimHei" w:hAnsi="Arial" w:cs="Arial"/>
          <w:b/>
          <w:bCs/>
          <w:noProof w:val="0"/>
          <w:sz w:val="26"/>
          <w:szCs w:val="28"/>
          <w:lang w:val="fr-FR" w:eastAsia="zh-CN"/>
        </w:rPr>
        <w:t>船舶电台和水上移动业务识别码分配表</w:t>
      </w:r>
      <w:r w:rsidRPr="00712159">
        <w:rPr>
          <w:rFonts w:ascii="Arial" w:eastAsia="SimHei" w:hAnsi="Arial" w:cs="Arial"/>
          <w:b/>
          <w:bCs/>
          <w:noProof w:val="0"/>
          <w:sz w:val="26"/>
          <w:szCs w:val="28"/>
          <w:lang w:val="fr-FR" w:eastAsia="zh-CN"/>
        </w:rPr>
        <w:br/>
      </w:r>
      <w:r w:rsidRPr="00712159">
        <w:rPr>
          <w:rFonts w:ascii="Arial" w:eastAsia="SimHei" w:hAnsi="Arial" w:cs="Arial" w:hint="eastAsia"/>
          <w:b/>
          <w:bCs/>
          <w:noProof w:val="0"/>
          <w:sz w:val="26"/>
          <w:szCs w:val="28"/>
          <w:lang w:val="fr-FR" w:eastAsia="zh-CN"/>
        </w:rPr>
        <w:t>（名录</w:t>
      </w:r>
      <w:r w:rsidRPr="00712159">
        <w:rPr>
          <w:rFonts w:ascii="Arial" w:eastAsia="SimHei" w:hAnsi="Arial" w:cs="Arial"/>
          <w:b/>
          <w:bCs/>
          <w:noProof w:val="0"/>
          <w:sz w:val="26"/>
          <w:szCs w:val="28"/>
          <w:lang w:val="fr-FR" w:eastAsia="zh-CN"/>
        </w:rPr>
        <w:t>V</w:t>
      </w:r>
      <w:r w:rsidRPr="00712159">
        <w:rPr>
          <w:rFonts w:ascii="Arial" w:eastAsia="SimHei" w:hAnsi="Arial" w:cs="Arial" w:hint="eastAsia"/>
          <w:b/>
          <w:bCs/>
          <w:noProof w:val="0"/>
          <w:sz w:val="26"/>
          <w:szCs w:val="28"/>
          <w:lang w:val="fr-FR" w:eastAsia="zh-CN"/>
        </w:rPr>
        <w:t>）</w:t>
      </w:r>
      <w:r w:rsidRPr="00712159">
        <w:rPr>
          <w:rFonts w:ascii="Arial" w:eastAsia="SimHei" w:hAnsi="Arial" w:cs="Arial"/>
          <w:b/>
          <w:bCs/>
          <w:noProof w:val="0"/>
          <w:sz w:val="26"/>
          <w:szCs w:val="28"/>
          <w:lang w:val="fr-FR" w:eastAsia="zh-CN"/>
        </w:rPr>
        <w:br/>
        <w:t>201</w:t>
      </w:r>
      <w:r w:rsidRPr="00712159">
        <w:rPr>
          <w:rFonts w:ascii="Arial" w:eastAsia="SimHei" w:hAnsi="Arial" w:cs="Arial" w:hint="eastAsia"/>
          <w:b/>
          <w:bCs/>
          <w:noProof w:val="0"/>
          <w:sz w:val="26"/>
          <w:szCs w:val="28"/>
          <w:lang w:val="fr-FR" w:eastAsia="zh-CN"/>
        </w:rPr>
        <w:t>5</w:t>
      </w:r>
      <w:r w:rsidRPr="00712159">
        <w:rPr>
          <w:rFonts w:ascii="Arial" w:eastAsia="SimHei" w:hAnsi="Arial" w:cs="Arial" w:hint="eastAsia"/>
          <w:b/>
          <w:bCs/>
          <w:noProof w:val="0"/>
          <w:sz w:val="26"/>
          <w:szCs w:val="28"/>
          <w:lang w:val="fr-FR" w:eastAsia="zh-CN"/>
        </w:rPr>
        <w:t>年版</w:t>
      </w:r>
      <w:r w:rsidRPr="00712159">
        <w:rPr>
          <w:rFonts w:ascii="Arial" w:eastAsia="SimHei" w:hAnsi="Arial" w:cs="Arial"/>
          <w:b/>
          <w:bCs/>
          <w:noProof w:val="0"/>
          <w:sz w:val="26"/>
          <w:szCs w:val="28"/>
          <w:lang w:val="fr-FR" w:eastAsia="zh-CN"/>
        </w:rPr>
        <w:br/>
      </w:r>
      <w:r w:rsidRPr="00712159">
        <w:rPr>
          <w:rFonts w:ascii="Arial" w:eastAsia="SimHei" w:hAnsi="Arial" w:cs="Arial"/>
          <w:b/>
          <w:bCs/>
          <w:noProof w:val="0"/>
          <w:sz w:val="26"/>
          <w:szCs w:val="28"/>
          <w:lang w:val="fr-FR" w:eastAsia="zh-CN"/>
        </w:rPr>
        <w:br/>
      </w:r>
      <w:r w:rsidRPr="00712159">
        <w:rPr>
          <w:rFonts w:ascii="Arial" w:eastAsia="SimHei" w:hAnsi="Arial" w:cs="Arial" w:hint="eastAsia"/>
          <w:b/>
          <w:bCs/>
          <w:noProof w:val="0"/>
          <w:sz w:val="26"/>
          <w:szCs w:val="28"/>
          <w:lang w:val="fr-FR" w:eastAsia="zh-CN"/>
        </w:rPr>
        <w:t>第</w:t>
      </w:r>
      <w:r w:rsidRPr="00712159">
        <w:rPr>
          <w:rFonts w:ascii="Arial" w:eastAsia="SimHei" w:hAnsi="Arial" w:cs="Arial"/>
          <w:b/>
          <w:bCs/>
          <w:noProof w:val="0"/>
          <w:sz w:val="26"/>
          <w:szCs w:val="28"/>
          <w:lang w:val="fr-FR" w:eastAsia="zh-CN"/>
        </w:rPr>
        <w:t>VI</w:t>
      </w:r>
      <w:r w:rsidRPr="00712159">
        <w:rPr>
          <w:rFonts w:ascii="Arial" w:eastAsia="SimHei" w:hAnsi="Arial" w:cs="Arial" w:hint="eastAsia"/>
          <w:b/>
          <w:bCs/>
          <w:noProof w:val="0"/>
          <w:sz w:val="26"/>
          <w:szCs w:val="28"/>
          <w:lang w:val="fr-FR" w:eastAsia="zh-CN"/>
        </w:rPr>
        <w:t>节</w:t>
      </w:r>
    </w:p>
    <w:p w14:paraId="168C2322" w14:textId="77777777" w:rsidR="0025548F" w:rsidRPr="0025548F" w:rsidRDefault="0025548F" w:rsidP="0025548F">
      <w:bookmarkStart w:id="393" w:name="_Hlk185322736"/>
    </w:p>
    <w:p w14:paraId="1585114F" w14:textId="77777777" w:rsidR="0025548F" w:rsidRPr="0025548F" w:rsidRDefault="0025548F" w:rsidP="0025548F">
      <w:pPr>
        <w:spacing w:before="0"/>
      </w:pPr>
    </w:p>
    <w:p w14:paraId="5FE5FEBA" w14:textId="381EED5E" w:rsidR="009E2D2C" w:rsidRPr="00E45A31" w:rsidRDefault="009E2D2C" w:rsidP="0025548F">
      <w:pPr>
        <w:spacing w:before="0"/>
        <w:rPr>
          <w:b/>
          <w:bCs/>
          <w:lang w:val="en-GB"/>
        </w:rPr>
      </w:pPr>
      <w:r w:rsidRPr="00E45A31">
        <w:rPr>
          <w:b/>
          <w:bCs/>
          <w:lang w:val="en-GB"/>
        </w:rPr>
        <w:t>REP</w:t>
      </w:r>
    </w:p>
    <w:p w14:paraId="156A0628" w14:textId="3F5F9E2C" w:rsidR="009E2D2C" w:rsidRPr="000D7DFD" w:rsidRDefault="009E2D2C" w:rsidP="00CB74A2">
      <w:pPr>
        <w:widowControl w:val="0"/>
        <w:tabs>
          <w:tab w:val="clear" w:pos="1843"/>
          <w:tab w:val="left" w:pos="90"/>
          <w:tab w:val="left" w:pos="1560"/>
          <w:tab w:val="left" w:pos="2127"/>
        </w:tabs>
        <w:spacing w:before="240"/>
        <w:ind w:firstLine="567"/>
        <w:rPr>
          <w:rFonts w:ascii="SimSun" w:eastAsia="SimSun" w:hAnsi="SimSun" w:cs="SimSun"/>
          <w:lang w:eastAsia="zh-CN"/>
        </w:rPr>
      </w:pPr>
      <w:r w:rsidRPr="00F07B06">
        <w:rPr>
          <w:rFonts w:asciiTheme="minorHAnsi" w:hAnsiTheme="minorHAnsi" w:cstheme="minorHAnsi"/>
          <w:b/>
          <w:bCs/>
          <w:lang w:eastAsia="en-GB"/>
        </w:rPr>
        <w:t>GR01</w:t>
      </w:r>
      <w:r w:rsidRPr="00F07B06">
        <w:rPr>
          <w:rFonts w:asciiTheme="minorHAnsi" w:hAnsiTheme="minorHAnsi" w:cstheme="minorHAnsi"/>
          <w:lang w:eastAsia="en-GB"/>
        </w:rPr>
        <w:tab/>
      </w:r>
      <w:bookmarkEnd w:id="393"/>
      <w:r w:rsidRPr="00F07B06">
        <w:rPr>
          <w:rFonts w:asciiTheme="minorHAnsi" w:hAnsiTheme="minorHAnsi" w:cstheme="minorHAnsi"/>
          <w:lang w:eastAsia="en-GB"/>
        </w:rPr>
        <w:t>ORBIT-MARITEL, 6 Astiggos, Karaiskaki Square, 18531 Piraeus, Greece</w:t>
      </w:r>
      <w:r w:rsidR="000D7DFD">
        <w:rPr>
          <w:rFonts w:ascii="SimSun" w:eastAsia="SimSun" w:hAnsi="SimSun" w:cs="SimSun" w:hint="eastAsia"/>
          <w:lang w:eastAsia="zh-CN"/>
        </w:rPr>
        <w:t>，</w:t>
      </w:r>
    </w:p>
    <w:p w14:paraId="1F7AE52E" w14:textId="3E69E58B" w:rsidR="009E2D2C" w:rsidRPr="000D7DFD" w:rsidRDefault="009E2D2C" w:rsidP="00C11448">
      <w:pPr>
        <w:widowControl w:val="0"/>
        <w:tabs>
          <w:tab w:val="clear" w:pos="1843"/>
          <w:tab w:val="left" w:pos="90"/>
          <w:tab w:val="left" w:pos="1134"/>
          <w:tab w:val="left" w:pos="2127"/>
        </w:tabs>
        <w:spacing w:before="0"/>
        <w:ind w:firstLine="567"/>
        <w:rPr>
          <w:rFonts w:ascii="SimSun" w:eastAsia="SimSun" w:hAnsi="SimSun" w:cs="SimSun"/>
          <w:noProof w:val="0"/>
          <w:color w:val="000000"/>
          <w:sz w:val="25"/>
          <w:szCs w:val="25"/>
          <w:lang w:val="en-GB" w:eastAsia="zh-CN"/>
        </w:rPr>
      </w:pPr>
      <w:r w:rsidRPr="00CB74A2">
        <w:rPr>
          <w:rFonts w:asciiTheme="minorHAnsi" w:eastAsia="SimSun" w:hAnsiTheme="minorHAnsi" w:cs="Arial"/>
          <w:noProof w:val="0"/>
          <w:color w:val="000000"/>
          <w:lang w:val="en-GB" w:eastAsia="zh-CN"/>
        </w:rPr>
        <w:tab/>
      </w:r>
      <w:r w:rsidRPr="00CB74A2">
        <w:rPr>
          <w:rFonts w:asciiTheme="minorHAnsi" w:eastAsia="SimSun" w:hAnsiTheme="minorHAnsi" w:cs="Arial"/>
          <w:noProof w:val="0"/>
          <w:color w:val="000000"/>
          <w:lang w:val="en-GB" w:eastAsia="zh-CN"/>
        </w:rPr>
        <w:tab/>
      </w:r>
      <w:r w:rsidRPr="00712159">
        <w:rPr>
          <w:rFonts w:asciiTheme="minorHAnsi" w:eastAsia="SimSun" w:hAnsiTheme="minorHAnsi" w:cs="Arial"/>
          <w:noProof w:val="0"/>
          <w:color w:val="000000"/>
          <w:lang w:eastAsia="zh-CN"/>
        </w:rPr>
        <w:t>电子邮件</w:t>
      </w:r>
      <w:r>
        <w:rPr>
          <w:rFonts w:asciiTheme="minorHAnsi" w:eastAsia="SimSun" w:hAnsiTheme="minorHAnsi" w:cs="Arial" w:hint="eastAsia"/>
          <w:noProof w:val="0"/>
          <w:color w:val="000000"/>
          <w:lang w:eastAsia="zh-CN"/>
        </w:rPr>
        <w:t>：</w:t>
      </w:r>
      <w:r w:rsidR="000D7DFD" w:rsidRPr="000D7DFD">
        <w:rPr>
          <w:rFonts w:asciiTheme="minorHAnsi" w:hAnsiTheme="minorHAnsi" w:cstheme="minorHAnsi"/>
          <w:lang w:val="it-IT" w:eastAsia="en-GB"/>
        </w:rPr>
        <w:t>panagiotis.parousis@orbyt-maritel.com</w:t>
      </w:r>
      <w:r w:rsidR="000D7DFD">
        <w:rPr>
          <w:rFonts w:ascii="SimSun" w:eastAsia="SimSun" w:hAnsi="SimSun" w:cs="SimSun" w:hint="eastAsia"/>
          <w:lang w:val="it-IT" w:eastAsia="zh-CN"/>
        </w:rPr>
        <w:t>，</w:t>
      </w:r>
    </w:p>
    <w:p w14:paraId="48B6D57A" w14:textId="3F277297" w:rsidR="009E2D2C" w:rsidRPr="000D7DFD" w:rsidRDefault="00540A25" w:rsidP="00CB74A2">
      <w:pPr>
        <w:widowControl w:val="0"/>
        <w:tabs>
          <w:tab w:val="clear" w:pos="1843"/>
          <w:tab w:val="left" w:pos="1134"/>
          <w:tab w:val="left" w:pos="2127"/>
        </w:tabs>
        <w:spacing w:before="15"/>
        <w:ind w:firstLine="567"/>
        <w:rPr>
          <w:rFonts w:ascii="SimSun" w:eastAsia="SimSun" w:hAnsi="SimSun" w:cs="SimSun"/>
          <w:noProof w:val="0"/>
          <w:color w:val="000000"/>
          <w:lang w:val="en-GB" w:eastAsia="zh-CN"/>
        </w:rPr>
      </w:pPr>
      <w:r w:rsidRPr="00CB74A2">
        <w:rPr>
          <w:rFonts w:asciiTheme="minorHAnsi" w:eastAsia="SimSun" w:hAnsiTheme="minorHAnsi" w:cs="Arial"/>
          <w:noProof w:val="0"/>
          <w:color w:val="000000"/>
          <w:lang w:val="en-GB" w:eastAsia="zh-CN"/>
        </w:rPr>
        <w:tab/>
      </w:r>
      <w:r w:rsidRPr="00CB74A2">
        <w:rPr>
          <w:rFonts w:asciiTheme="minorHAnsi" w:eastAsia="SimSun" w:hAnsiTheme="minorHAnsi" w:cs="Arial"/>
          <w:noProof w:val="0"/>
          <w:color w:val="000000"/>
          <w:lang w:val="en-GB" w:eastAsia="zh-CN"/>
        </w:rPr>
        <w:tab/>
      </w:r>
      <w:r w:rsidR="009E2D2C" w:rsidRPr="00712159">
        <w:rPr>
          <w:rFonts w:asciiTheme="minorHAnsi" w:eastAsia="SimSun" w:hAnsiTheme="minorHAnsi" w:cs="Arial"/>
          <w:noProof w:val="0"/>
          <w:color w:val="000000"/>
          <w:lang w:eastAsia="zh-CN"/>
        </w:rPr>
        <w:t>电话</w:t>
      </w:r>
      <w:r w:rsidR="009E2D2C" w:rsidRPr="00CB74A2">
        <w:rPr>
          <w:rFonts w:asciiTheme="minorHAnsi" w:eastAsia="SimSun" w:hAnsiTheme="minorHAnsi" w:cs="Arial"/>
          <w:noProof w:val="0"/>
          <w:color w:val="000000"/>
          <w:lang w:val="en-GB" w:eastAsia="zh-CN"/>
        </w:rPr>
        <w:t>：</w:t>
      </w:r>
      <w:r w:rsidR="009E2D2C" w:rsidRPr="00F07B06">
        <w:rPr>
          <w:rFonts w:asciiTheme="minorHAnsi" w:hAnsiTheme="minorHAnsi" w:cstheme="minorHAnsi"/>
          <w:lang w:eastAsia="en-GB"/>
        </w:rPr>
        <w:t>+30 210 7007600</w:t>
      </w:r>
      <w:r w:rsidR="000D7DFD">
        <w:rPr>
          <w:rFonts w:ascii="SimSun" w:eastAsia="SimSun" w:hAnsi="SimSun" w:cs="SimSun" w:hint="eastAsia"/>
          <w:lang w:eastAsia="zh-CN"/>
        </w:rPr>
        <w:t>，</w:t>
      </w:r>
      <w:r w:rsidR="009E2D2C" w:rsidRPr="00F07B06">
        <w:rPr>
          <w:rFonts w:asciiTheme="minorHAnsi" w:hAnsiTheme="minorHAnsi" w:cstheme="minorHAnsi"/>
          <w:lang w:eastAsia="en-GB"/>
        </w:rPr>
        <w:t>+30 210 7007624</w:t>
      </w:r>
      <w:r w:rsidR="000D7DFD">
        <w:rPr>
          <w:rFonts w:ascii="SimSun" w:eastAsia="SimSun" w:hAnsi="SimSun" w:cs="SimSun" w:hint="eastAsia"/>
          <w:lang w:eastAsia="zh-CN"/>
        </w:rPr>
        <w:t>，</w:t>
      </w:r>
    </w:p>
    <w:p w14:paraId="292872E7" w14:textId="4949399B" w:rsidR="009E2D2C" w:rsidRPr="00CB74A2" w:rsidRDefault="009E2D2C" w:rsidP="00CB74A2">
      <w:pPr>
        <w:widowControl w:val="0"/>
        <w:tabs>
          <w:tab w:val="clear" w:pos="1843"/>
          <w:tab w:val="left" w:pos="1134"/>
          <w:tab w:val="left" w:pos="2127"/>
        </w:tabs>
        <w:spacing w:before="15"/>
        <w:ind w:firstLine="567"/>
        <w:rPr>
          <w:rFonts w:asciiTheme="minorHAnsi" w:eastAsia="SimSun" w:hAnsiTheme="minorHAnsi" w:cs="Arial"/>
          <w:noProof w:val="0"/>
          <w:color w:val="000000"/>
          <w:lang w:val="en-GB" w:eastAsia="zh-CN"/>
        </w:rPr>
      </w:pPr>
      <w:r w:rsidRPr="00CB74A2">
        <w:rPr>
          <w:rFonts w:asciiTheme="minorHAnsi" w:eastAsia="SimSun" w:hAnsiTheme="minorHAnsi" w:cs="Arial"/>
          <w:noProof w:val="0"/>
          <w:color w:val="000000"/>
          <w:lang w:val="en-GB" w:eastAsia="zh-CN"/>
        </w:rPr>
        <w:tab/>
      </w:r>
      <w:r w:rsidRPr="00CB74A2">
        <w:rPr>
          <w:rFonts w:asciiTheme="minorHAnsi" w:eastAsia="SimSun" w:hAnsiTheme="minorHAnsi" w:cs="Arial"/>
          <w:noProof w:val="0"/>
          <w:color w:val="000000"/>
          <w:lang w:val="en-GB" w:eastAsia="zh-CN"/>
        </w:rPr>
        <w:tab/>
      </w:r>
      <w:r>
        <w:rPr>
          <w:rFonts w:asciiTheme="minorHAnsi" w:eastAsia="SimSun" w:hAnsiTheme="minorHAnsi" w:cs="Arial" w:hint="eastAsia"/>
          <w:noProof w:val="0"/>
          <w:color w:val="000000"/>
          <w:lang w:eastAsia="zh-CN"/>
        </w:rPr>
        <w:t>联系人：</w:t>
      </w:r>
      <w:r w:rsidRPr="00F07B06">
        <w:rPr>
          <w:rFonts w:asciiTheme="minorHAnsi" w:hAnsiTheme="minorHAnsi" w:cstheme="minorHAnsi"/>
          <w:lang w:eastAsia="en-GB"/>
        </w:rPr>
        <w:t>Panagiotis Parousis</w:t>
      </w:r>
      <w:r w:rsidR="000D7DFD">
        <w:rPr>
          <w:rFonts w:asciiTheme="minorHAnsi" w:eastAsia="SimSun" w:hAnsiTheme="minorHAnsi" w:cs="Arial" w:hint="eastAsia"/>
          <w:noProof w:val="0"/>
          <w:color w:val="000000"/>
          <w:lang w:val="en-GB" w:eastAsia="zh-CN"/>
        </w:rPr>
        <w:t>先生。</w:t>
      </w:r>
    </w:p>
    <w:p w14:paraId="0FCCC9A2" w14:textId="77777777" w:rsidR="009E2D2C" w:rsidRPr="00CB74A2" w:rsidRDefault="009E2D2C" w:rsidP="004B17F5">
      <w:pPr>
        <w:jc w:val="left"/>
        <w:rPr>
          <w:rFonts w:eastAsia="SimSun" w:cs="Calibri"/>
          <w:noProof w:val="0"/>
          <w:color w:val="000000"/>
          <w:sz w:val="18"/>
          <w:szCs w:val="18"/>
          <w:lang w:val="en-GB" w:eastAsia="zh-CN"/>
        </w:rPr>
      </w:pPr>
    </w:p>
    <w:p w14:paraId="3E600ACB" w14:textId="77777777" w:rsidR="009E2D2C" w:rsidRPr="00CB74A2"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sz w:val="28"/>
          <w:szCs w:val="28"/>
          <w:lang w:val="en-GB" w:eastAsia="zh-CN"/>
        </w:rPr>
      </w:pPr>
      <w:bookmarkStart w:id="394" w:name="_Toc462651205"/>
      <w:bookmarkStart w:id="395" w:name="_Toc60661702"/>
      <w:bookmarkStart w:id="396" w:name="_Toc60664405"/>
      <w:bookmarkStart w:id="397" w:name="_Toc69132146"/>
      <w:bookmarkStart w:id="398" w:name="_Toc162015441"/>
      <w:r w:rsidRPr="00CB74A2">
        <w:rPr>
          <w:rFonts w:eastAsia="SimHei" w:cs="Calibri"/>
          <w:b/>
          <w:bCs/>
          <w:noProof w:val="0"/>
          <w:sz w:val="28"/>
          <w:szCs w:val="28"/>
          <w:lang w:val="en-GB" w:eastAsia="zh-CN"/>
        </w:rPr>
        <w:br w:type="page"/>
      </w:r>
    </w:p>
    <w:p w14:paraId="058AD768" w14:textId="04FD12A6" w:rsidR="009E2D2C" w:rsidRPr="00CB74A2" w:rsidRDefault="009E2D2C" w:rsidP="009550AB">
      <w:pPr>
        <w:keepNext/>
        <w:shd w:val="clear" w:color="auto" w:fill="D9D9D9"/>
        <w:spacing w:before="240" w:after="60"/>
        <w:jc w:val="center"/>
        <w:outlineLvl w:val="1"/>
        <w:rPr>
          <w:rFonts w:asciiTheme="minorHAnsi" w:eastAsia="SimHei" w:hAnsiTheme="minorHAnsi" w:cstheme="minorHAnsi"/>
          <w:b/>
          <w:bCs/>
          <w:noProof w:val="0"/>
          <w:sz w:val="28"/>
          <w:szCs w:val="28"/>
          <w:lang w:val="en-GB" w:eastAsia="zh-CN"/>
        </w:rPr>
      </w:pPr>
      <w:bookmarkStart w:id="399" w:name="_Toc162015440"/>
      <w:r w:rsidRPr="00144911">
        <w:rPr>
          <w:rFonts w:asciiTheme="minorHAnsi" w:eastAsia="SimHei" w:hAnsiTheme="minorHAnsi" w:cstheme="minorHAnsi"/>
          <w:b/>
          <w:bCs/>
          <w:noProof w:val="0"/>
          <w:sz w:val="28"/>
          <w:szCs w:val="28"/>
          <w:lang w:val="fr-FR" w:eastAsia="zh-CN"/>
        </w:rPr>
        <w:lastRenderedPageBreak/>
        <w:t>用于公共网络和签约用户的国际识别</w:t>
      </w:r>
      <w:r w:rsidR="00BB5CC8">
        <w:rPr>
          <w:rFonts w:asciiTheme="minorHAnsi" w:eastAsia="SimHei" w:hAnsiTheme="minorHAnsi" w:cstheme="minorHAnsi" w:hint="eastAsia"/>
          <w:b/>
          <w:bCs/>
          <w:noProof w:val="0"/>
          <w:sz w:val="28"/>
          <w:szCs w:val="28"/>
          <w:lang w:val="fr-FR" w:eastAsia="zh-CN"/>
        </w:rPr>
        <w:t>计</w:t>
      </w:r>
      <w:r w:rsidRPr="00144911">
        <w:rPr>
          <w:rFonts w:asciiTheme="minorHAnsi" w:eastAsia="SimHei" w:hAnsiTheme="minorHAnsi" w:cstheme="minorHAnsi"/>
          <w:b/>
          <w:bCs/>
          <w:noProof w:val="0"/>
          <w:sz w:val="28"/>
          <w:szCs w:val="28"/>
          <w:lang w:val="fr-FR" w:eastAsia="zh-CN"/>
        </w:rPr>
        <w:t>划的移动网络代码</w:t>
      </w:r>
      <w:r w:rsidRPr="00CB74A2">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t>MNC</w:t>
      </w:r>
      <w:r w:rsidRPr="00CB74A2">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br/>
      </w:r>
      <w:r w:rsidRPr="00CB74A2">
        <w:rPr>
          <w:rFonts w:asciiTheme="minorHAnsi" w:eastAsia="SimHei" w:hAnsiTheme="minorHAnsi" w:cstheme="minorHAnsi"/>
          <w:b/>
          <w:bCs/>
          <w:noProof w:val="0"/>
          <w:sz w:val="28"/>
          <w:szCs w:val="28"/>
          <w:lang w:val="en-GB" w:eastAsia="zh-CN"/>
        </w:rPr>
        <w:t>（</w:t>
      </w:r>
      <w:r w:rsidRPr="00144911">
        <w:rPr>
          <w:rFonts w:asciiTheme="minorHAnsi" w:eastAsia="SimHei" w:hAnsiTheme="minorHAnsi" w:cstheme="minorHAnsi"/>
          <w:b/>
          <w:bCs/>
          <w:noProof w:val="0"/>
          <w:sz w:val="28"/>
          <w:szCs w:val="28"/>
          <w:lang w:val="fr-FR" w:eastAsia="zh-CN"/>
        </w:rPr>
        <w:t>依据</w:t>
      </w:r>
      <w:r w:rsidRPr="00CB74A2">
        <w:rPr>
          <w:rFonts w:asciiTheme="minorHAnsi" w:eastAsia="SimHei" w:hAnsiTheme="minorHAnsi" w:cstheme="minorHAnsi"/>
          <w:b/>
          <w:bCs/>
          <w:noProof w:val="0"/>
          <w:sz w:val="28"/>
          <w:szCs w:val="28"/>
          <w:lang w:val="en-GB" w:eastAsia="zh-CN"/>
        </w:rPr>
        <w:t>ITU-T E.212</w:t>
      </w:r>
      <w:r w:rsidRPr="00144911">
        <w:rPr>
          <w:rFonts w:asciiTheme="minorHAnsi" w:eastAsia="SimHei" w:hAnsiTheme="minorHAnsi" w:cstheme="minorHAnsi"/>
          <w:b/>
          <w:bCs/>
          <w:noProof w:val="0"/>
          <w:sz w:val="28"/>
          <w:szCs w:val="28"/>
          <w:lang w:val="fr-FR" w:eastAsia="zh-CN"/>
        </w:rPr>
        <w:t>建议书</w:t>
      </w:r>
      <w:r w:rsidRPr="00CB74A2">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t>09/2016</w:t>
      </w:r>
      <w:r w:rsidRPr="00CB74A2">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br/>
      </w:r>
      <w:bookmarkStart w:id="400" w:name="_Hlk32917984"/>
      <w:r w:rsidRPr="00CB74A2">
        <w:rPr>
          <w:rFonts w:asciiTheme="minorHAnsi" w:eastAsia="SimHei" w:hAnsiTheme="minorHAnsi" w:cstheme="minorHAnsi"/>
          <w:b/>
          <w:bCs/>
          <w:noProof w:val="0"/>
          <w:sz w:val="28"/>
          <w:szCs w:val="28"/>
          <w:lang w:val="en-GB" w:eastAsia="zh-CN"/>
        </w:rPr>
        <w:t>（</w:t>
      </w:r>
      <w:r w:rsidRPr="00144911">
        <w:rPr>
          <w:rFonts w:asciiTheme="minorHAnsi" w:eastAsia="SimHei" w:hAnsiTheme="minorHAnsi" w:cstheme="minorHAnsi"/>
          <w:b/>
          <w:bCs/>
          <w:noProof w:val="0"/>
          <w:sz w:val="28"/>
          <w:szCs w:val="28"/>
          <w:lang w:val="fr-FR" w:eastAsia="zh-CN"/>
        </w:rPr>
        <w:t>截至</w:t>
      </w:r>
      <w:r w:rsidRPr="00CB74A2">
        <w:rPr>
          <w:rFonts w:asciiTheme="minorHAnsi" w:eastAsia="SimHei" w:hAnsiTheme="minorHAnsi" w:cstheme="minorHAnsi"/>
          <w:b/>
          <w:bCs/>
          <w:noProof w:val="0"/>
          <w:sz w:val="28"/>
          <w:szCs w:val="28"/>
          <w:lang w:val="en-GB" w:eastAsia="zh-CN"/>
        </w:rPr>
        <w:t>2023</w:t>
      </w:r>
      <w:r w:rsidRPr="00144911">
        <w:rPr>
          <w:rFonts w:asciiTheme="minorHAnsi" w:eastAsia="SimHei" w:hAnsiTheme="minorHAnsi" w:cstheme="minorHAnsi"/>
          <w:b/>
          <w:bCs/>
          <w:noProof w:val="0"/>
          <w:sz w:val="28"/>
          <w:szCs w:val="28"/>
          <w:lang w:val="fr-FR" w:eastAsia="zh-CN"/>
        </w:rPr>
        <w:t>年</w:t>
      </w:r>
      <w:r w:rsidRPr="00CB74A2">
        <w:rPr>
          <w:rFonts w:asciiTheme="minorHAnsi" w:eastAsia="SimHei" w:hAnsiTheme="minorHAnsi" w:cstheme="minorHAnsi"/>
          <w:b/>
          <w:bCs/>
          <w:noProof w:val="0"/>
          <w:sz w:val="28"/>
          <w:szCs w:val="28"/>
          <w:lang w:val="en-GB" w:eastAsia="zh-CN"/>
        </w:rPr>
        <w:t>11</w:t>
      </w:r>
      <w:r w:rsidRPr="00144911">
        <w:rPr>
          <w:rFonts w:asciiTheme="minorHAnsi" w:eastAsia="SimHei" w:hAnsiTheme="minorHAnsi" w:cstheme="minorHAnsi"/>
          <w:b/>
          <w:bCs/>
          <w:noProof w:val="0"/>
          <w:sz w:val="28"/>
          <w:szCs w:val="28"/>
          <w:lang w:val="fr-FR" w:eastAsia="zh-CN"/>
        </w:rPr>
        <w:t>月</w:t>
      </w:r>
      <w:r w:rsidRPr="00CB74A2">
        <w:rPr>
          <w:rFonts w:asciiTheme="minorHAnsi" w:eastAsia="SimHei" w:hAnsiTheme="minorHAnsi" w:cstheme="minorHAnsi"/>
          <w:b/>
          <w:bCs/>
          <w:noProof w:val="0"/>
          <w:sz w:val="28"/>
          <w:szCs w:val="28"/>
          <w:lang w:val="en-GB" w:eastAsia="zh-CN"/>
        </w:rPr>
        <w:t>15</w:t>
      </w:r>
      <w:r w:rsidRPr="00144911">
        <w:rPr>
          <w:rFonts w:asciiTheme="minorHAnsi" w:eastAsia="SimHei" w:hAnsiTheme="minorHAnsi" w:cstheme="minorHAnsi"/>
          <w:b/>
          <w:bCs/>
          <w:noProof w:val="0"/>
          <w:sz w:val="28"/>
          <w:szCs w:val="28"/>
          <w:lang w:val="fr-FR" w:eastAsia="zh-CN"/>
        </w:rPr>
        <w:t>日</w:t>
      </w:r>
      <w:r w:rsidRPr="00CB74A2">
        <w:rPr>
          <w:rFonts w:asciiTheme="minorHAnsi" w:eastAsia="SimHei" w:hAnsiTheme="minorHAnsi" w:cstheme="minorHAnsi"/>
          <w:b/>
          <w:bCs/>
          <w:noProof w:val="0"/>
          <w:sz w:val="28"/>
          <w:szCs w:val="28"/>
          <w:lang w:val="en-GB" w:eastAsia="zh-CN"/>
        </w:rPr>
        <w:t>）</w:t>
      </w:r>
      <w:bookmarkEnd w:id="399"/>
      <w:bookmarkEnd w:id="400"/>
    </w:p>
    <w:p w14:paraId="685EC743" w14:textId="5177A0FA" w:rsidR="009E2D2C" w:rsidRDefault="009E2D2C" w:rsidP="009550AB">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Pr>
          <w:rFonts w:asciiTheme="minorHAnsi" w:eastAsiaTheme="majorEastAsia" w:hAnsiTheme="minorHAnsi" w:cs="Calibri" w:hint="eastAsia"/>
          <w:noProof w:val="0"/>
          <w:lang w:val="fr-FR" w:eastAsia="zh-CN"/>
        </w:rPr>
        <w:t xml:space="preserve"> </w:t>
      </w:r>
      <w:r w:rsidRPr="00245237">
        <w:rPr>
          <w:rFonts w:asciiTheme="minorHAnsi" w:eastAsiaTheme="majorEastAsia" w:hAnsiTheme="minorHAnsi" w:cs="Calibri"/>
          <w:noProof w:val="0"/>
          <w:lang w:val="fr-FR" w:eastAsia="zh-CN"/>
        </w:rPr>
        <w:t>–</w:t>
      </w:r>
      <w:r>
        <w:rPr>
          <w:rFonts w:asciiTheme="minorHAnsi" w:eastAsiaTheme="majorEastAsia" w:hAnsiTheme="minorHAnsi" w:cs="Calibri" w:hint="eastAsia"/>
          <w:noProof w:val="0"/>
          <w:lang w:val="fr-FR" w:eastAsia="zh-CN"/>
        </w:rPr>
        <w:t xml:space="preserve"> </w:t>
      </w:r>
      <w:r w:rsidRPr="00144911">
        <w:rPr>
          <w:rFonts w:eastAsia="SimSun" w:cs="Calibri"/>
          <w:noProof w:val="0"/>
          <w:lang w:val="en-GB" w:eastAsia="zh-CN"/>
        </w:rPr>
        <w:t>15.XI.2023</w:t>
      </w:r>
      <w:r w:rsidR="0025548F">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Pr>
          <w:rFonts w:asciiTheme="minorHAnsi" w:eastAsiaTheme="majorEastAsia" w:hAnsiTheme="minorHAnsi" w:cs="Calibri"/>
          <w:noProof w:val="0"/>
          <w:lang w:val="fr-FR" w:eastAsia="zh-CN"/>
        </w:rPr>
        <w:t>5</w:t>
      </w:r>
      <w:r>
        <w:rPr>
          <w:rFonts w:asciiTheme="minorHAnsi" w:eastAsiaTheme="majorEastAsia" w:hAnsiTheme="minorHAnsi" w:cs="Calibri" w:hint="eastAsia"/>
          <w:noProof w:val="0"/>
          <w:lang w:val="fr-FR" w:eastAsia="zh-CN"/>
        </w:rPr>
        <w:t>5</w:t>
      </w:r>
      <w:r w:rsidRPr="00144911">
        <w:rPr>
          <w:rFonts w:asciiTheme="minorHAnsi" w:eastAsiaTheme="majorEastAsia" w:hAnsiTheme="minorHAnsi" w:cs="Calibri"/>
          <w:noProof w:val="0"/>
          <w:lang w:val="fr-FR" w:eastAsia="zh-CN"/>
        </w:rPr>
        <w:t>号修正</w:t>
      </w:r>
    </w:p>
    <w:p w14:paraId="091644BC" w14:textId="77777777" w:rsidR="0025548F" w:rsidRPr="0025548F" w:rsidRDefault="0025548F" w:rsidP="0025548F">
      <w:pPr>
        <w:spacing w:before="0"/>
        <w:rPr>
          <w:rFonts w:eastAsiaTheme="majorEastAsia"/>
        </w:rPr>
      </w:pPr>
    </w:p>
    <w:tbl>
      <w:tblPr>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4"/>
        <w:gridCol w:w="6879"/>
      </w:tblGrid>
      <w:tr w:rsidR="009E2D2C" w:rsidRPr="00CB74A2" w14:paraId="3FF30275" w14:textId="77777777" w:rsidTr="00B02FB8">
        <w:trPr>
          <w:tblHeader/>
          <w:jc w:val="center"/>
        </w:trPr>
        <w:tc>
          <w:tcPr>
            <w:tcW w:w="9493" w:type="dxa"/>
            <w:gridSpan w:val="2"/>
          </w:tcPr>
          <w:p w14:paraId="170F45BC" w14:textId="77777777" w:rsidR="009E2D2C" w:rsidRPr="00CB74A2" w:rsidRDefault="009E2D2C" w:rsidP="00205C6B">
            <w:pPr>
              <w:pStyle w:val="Tabletext"/>
              <w:rPr>
                <w:bCs/>
                <w:sz w:val="20"/>
                <w:szCs w:val="20"/>
              </w:rPr>
            </w:pPr>
            <w:r w:rsidRPr="00CB74A2">
              <w:rPr>
                <w:rFonts w:ascii="STKaiti" w:eastAsia="STKaiti" w:hAnsi="STKaiti" w:cs="Microsoft YaHei" w:hint="eastAsia"/>
                <w:bCs/>
                <w:iCs/>
                <w:color w:val="000000"/>
                <w:sz w:val="20"/>
                <w:szCs w:val="20"/>
                <w:lang w:eastAsia="zh-CN"/>
              </w:rPr>
              <w:t>国家/地理区域</w:t>
            </w:r>
          </w:p>
        </w:tc>
      </w:tr>
      <w:tr w:rsidR="009E2D2C" w:rsidRPr="00CB74A2" w14:paraId="27928F52" w14:textId="77777777" w:rsidTr="00B02FB8">
        <w:trPr>
          <w:tblHeader/>
          <w:jc w:val="center"/>
        </w:trPr>
        <w:tc>
          <w:tcPr>
            <w:tcW w:w="2614" w:type="dxa"/>
          </w:tcPr>
          <w:p w14:paraId="68B20F14" w14:textId="77777777" w:rsidR="009E2D2C" w:rsidRPr="00CB74A2" w:rsidRDefault="009E2D2C" w:rsidP="00205C6B">
            <w:pPr>
              <w:pStyle w:val="Tabletext"/>
              <w:rPr>
                <w:sz w:val="20"/>
                <w:szCs w:val="20"/>
              </w:rPr>
            </w:pPr>
            <w:r w:rsidRPr="00CB74A2">
              <w:rPr>
                <w:i/>
                <w:iCs/>
                <w:sz w:val="20"/>
                <w:szCs w:val="20"/>
              </w:rPr>
              <w:t>MCC + MNC</w:t>
            </w:r>
          </w:p>
        </w:tc>
        <w:tc>
          <w:tcPr>
            <w:tcW w:w="6879" w:type="dxa"/>
          </w:tcPr>
          <w:p w14:paraId="11F96489" w14:textId="77777777" w:rsidR="009E2D2C" w:rsidRPr="00CB74A2" w:rsidRDefault="009E2D2C" w:rsidP="00205C6B">
            <w:pPr>
              <w:pStyle w:val="Tabletext"/>
              <w:rPr>
                <w:bCs/>
                <w:sz w:val="20"/>
                <w:szCs w:val="20"/>
              </w:rPr>
            </w:pPr>
            <w:r w:rsidRPr="00CB74A2">
              <w:rPr>
                <w:rFonts w:ascii="STKaiti" w:eastAsia="STKaiti" w:hAnsi="STKaiti" w:cs="Microsoft YaHei" w:hint="eastAsia"/>
                <w:bCs/>
                <w:iCs/>
                <w:color w:val="000000"/>
                <w:sz w:val="20"/>
                <w:szCs w:val="20"/>
                <w:lang w:eastAsia="zh-CN"/>
              </w:rPr>
              <w:t>运营商/网络</w:t>
            </w:r>
          </w:p>
        </w:tc>
      </w:tr>
      <w:tr w:rsidR="009E2D2C" w:rsidRPr="00CB74A2" w14:paraId="24EFF23B" w14:textId="77777777" w:rsidTr="00B02FB8">
        <w:trPr>
          <w:jc w:val="center"/>
        </w:trPr>
        <w:tc>
          <w:tcPr>
            <w:tcW w:w="9493" w:type="dxa"/>
            <w:gridSpan w:val="2"/>
          </w:tcPr>
          <w:p w14:paraId="3C91156E" w14:textId="77777777" w:rsidR="009E2D2C" w:rsidRPr="00CB74A2" w:rsidRDefault="009E2D2C" w:rsidP="00205C6B">
            <w:pPr>
              <w:pStyle w:val="Tabletextbold"/>
              <w:keepNext/>
            </w:pPr>
            <w:r w:rsidRPr="00CB74A2">
              <w:rPr>
                <w:rFonts w:ascii="SimSun" w:eastAsia="SimSun" w:hAnsi="SimSun" w:cs="SimSun" w:hint="eastAsia"/>
                <w:lang w:eastAsia="zh-CN"/>
              </w:rPr>
              <w:t>加拿大</w:t>
            </w:r>
            <w:r w:rsidRPr="00CB74A2">
              <w:t xml:space="preserve">   SUP</w:t>
            </w:r>
          </w:p>
        </w:tc>
      </w:tr>
      <w:tr w:rsidR="009E2D2C" w:rsidRPr="00CB74A2" w14:paraId="4575193C" w14:textId="77777777" w:rsidTr="00B02FB8">
        <w:trPr>
          <w:jc w:val="center"/>
        </w:trPr>
        <w:tc>
          <w:tcPr>
            <w:tcW w:w="2614" w:type="dxa"/>
          </w:tcPr>
          <w:p w14:paraId="242C9009" w14:textId="77777777" w:rsidR="009E2D2C" w:rsidRPr="00CB74A2" w:rsidRDefault="009E2D2C" w:rsidP="009550AB">
            <w:pPr>
              <w:pStyle w:val="Tabletext"/>
              <w:rPr>
                <w:sz w:val="20"/>
                <w:szCs w:val="20"/>
              </w:rPr>
            </w:pPr>
            <w:r w:rsidRPr="00CB74A2">
              <w:rPr>
                <w:sz w:val="20"/>
                <w:szCs w:val="20"/>
              </w:rPr>
              <w:t>302 151</w:t>
            </w:r>
          </w:p>
        </w:tc>
        <w:tc>
          <w:tcPr>
            <w:tcW w:w="6879" w:type="dxa"/>
          </w:tcPr>
          <w:p w14:paraId="5C9E7180" w14:textId="77777777" w:rsidR="009E2D2C" w:rsidRPr="00CB74A2" w:rsidRDefault="009E2D2C" w:rsidP="009550AB">
            <w:pPr>
              <w:pStyle w:val="Tabletext"/>
              <w:rPr>
                <w:sz w:val="20"/>
                <w:szCs w:val="20"/>
              </w:rPr>
            </w:pPr>
            <w:r w:rsidRPr="00CB74A2">
              <w:rPr>
                <w:sz w:val="20"/>
                <w:szCs w:val="20"/>
              </w:rPr>
              <w:t>Cogeco Connexion Inc.</w:t>
            </w:r>
          </w:p>
        </w:tc>
      </w:tr>
      <w:tr w:rsidR="009E2D2C" w:rsidRPr="00CB74A2" w14:paraId="0057E8D9" w14:textId="77777777" w:rsidTr="00B02FB8">
        <w:trPr>
          <w:jc w:val="center"/>
        </w:trPr>
        <w:tc>
          <w:tcPr>
            <w:tcW w:w="2614" w:type="dxa"/>
          </w:tcPr>
          <w:p w14:paraId="3855F58E" w14:textId="77777777" w:rsidR="009E2D2C" w:rsidRPr="00CB74A2" w:rsidRDefault="009E2D2C" w:rsidP="009550AB">
            <w:pPr>
              <w:pStyle w:val="Tabletext"/>
              <w:rPr>
                <w:sz w:val="20"/>
                <w:szCs w:val="20"/>
              </w:rPr>
            </w:pPr>
            <w:r w:rsidRPr="00CB74A2">
              <w:rPr>
                <w:sz w:val="20"/>
                <w:szCs w:val="20"/>
              </w:rPr>
              <w:t>302 152</w:t>
            </w:r>
          </w:p>
        </w:tc>
        <w:tc>
          <w:tcPr>
            <w:tcW w:w="6879" w:type="dxa"/>
          </w:tcPr>
          <w:p w14:paraId="54BA0B7F" w14:textId="77777777" w:rsidR="009E2D2C" w:rsidRPr="00CB74A2" w:rsidRDefault="009E2D2C" w:rsidP="009550AB">
            <w:pPr>
              <w:pStyle w:val="Tabletext"/>
              <w:rPr>
                <w:sz w:val="20"/>
                <w:szCs w:val="20"/>
              </w:rPr>
            </w:pPr>
            <w:r w:rsidRPr="00CB74A2">
              <w:rPr>
                <w:sz w:val="20"/>
                <w:szCs w:val="20"/>
              </w:rPr>
              <w:t>Cogeco Connexion Inc.</w:t>
            </w:r>
          </w:p>
        </w:tc>
      </w:tr>
      <w:tr w:rsidR="009E2D2C" w:rsidRPr="00CB74A2" w14:paraId="0002E42A" w14:textId="77777777" w:rsidTr="00B02FB8">
        <w:trPr>
          <w:jc w:val="center"/>
        </w:trPr>
        <w:tc>
          <w:tcPr>
            <w:tcW w:w="2614" w:type="dxa"/>
          </w:tcPr>
          <w:p w14:paraId="478C7AEA" w14:textId="77777777" w:rsidR="009E2D2C" w:rsidRPr="00CB74A2" w:rsidRDefault="009E2D2C" w:rsidP="009550AB">
            <w:pPr>
              <w:pStyle w:val="Tabletext"/>
              <w:rPr>
                <w:sz w:val="20"/>
                <w:szCs w:val="20"/>
              </w:rPr>
            </w:pPr>
            <w:r w:rsidRPr="00CB74A2">
              <w:rPr>
                <w:sz w:val="20"/>
                <w:szCs w:val="20"/>
              </w:rPr>
              <w:t>302 160</w:t>
            </w:r>
          </w:p>
        </w:tc>
        <w:tc>
          <w:tcPr>
            <w:tcW w:w="6879" w:type="dxa"/>
          </w:tcPr>
          <w:p w14:paraId="735431AE" w14:textId="77777777" w:rsidR="009E2D2C" w:rsidRPr="00CB74A2" w:rsidRDefault="009E2D2C" w:rsidP="009550AB">
            <w:pPr>
              <w:pStyle w:val="Tabletext"/>
              <w:rPr>
                <w:sz w:val="20"/>
                <w:szCs w:val="20"/>
              </w:rPr>
            </w:pPr>
            <w:r w:rsidRPr="00CB74A2">
              <w:rPr>
                <w:sz w:val="20"/>
                <w:szCs w:val="20"/>
              </w:rPr>
              <w:t>Sugar Mobile Inc.</w:t>
            </w:r>
          </w:p>
        </w:tc>
      </w:tr>
      <w:tr w:rsidR="009E2D2C" w:rsidRPr="00CB74A2" w14:paraId="029E9082" w14:textId="77777777" w:rsidTr="00B02FB8">
        <w:trPr>
          <w:jc w:val="center"/>
        </w:trPr>
        <w:tc>
          <w:tcPr>
            <w:tcW w:w="9493" w:type="dxa"/>
            <w:gridSpan w:val="2"/>
          </w:tcPr>
          <w:p w14:paraId="09F7CDCB" w14:textId="77777777" w:rsidR="009E2D2C" w:rsidRPr="00CB74A2" w:rsidRDefault="009E2D2C" w:rsidP="00205C6B">
            <w:pPr>
              <w:pStyle w:val="Tabletextbold"/>
              <w:keepNext/>
              <w:rPr>
                <w:rFonts w:eastAsia="SimSun" w:cs="Calibri"/>
                <w:lang w:eastAsia="zh-CN"/>
              </w:rPr>
            </w:pPr>
            <w:r w:rsidRPr="00CB74A2">
              <w:rPr>
                <w:rFonts w:eastAsia="SimSun" w:cs="Calibri" w:hint="eastAsia"/>
                <w:lang w:eastAsia="zh-CN"/>
              </w:rPr>
              <w:t>加拿大</w:t>
            </w:r>
            <w:r w:rsidRPr="00CB74A2">
              <w:rPr>
                <w:rFonts w:eastAsia="SimSun" w:cs="Calibri"/>
              </w:rPr>
              <w:t xml:space="preserve">   </w:t>
            </w:r>
            <w:r w:rsidRPr="00CB74A2">
              <w:rPr>
                <w:rFonts w:eastAsia="SimSun" w:cs="Calibri" w:hint="eastAsia"/>
                <w:lang w:eastAsia="zh-CN"/>
              </w:rPr>
              <w:t>ADD</w:t>
            </w:r>
          </w:p>
        </w:tc>
      </w:tr>
      <w:tr w:rsidR="009E2D2C" w:rsidRPr="00CB74A2" w14:paraId="2101ACE3" w14:textId="77777777" w:rsidTr="00B02FB8">
        <w:trPr>
          <w:jc w:val="center"/>
        </w:trPr>
        <w:tc>
          <w:tcPr>
            <w:tcW w:w="2614" w:type="dxa"/>
          </w:tcPr>
          <w:p w14:paraId="181A8F89" w14:textId="77777777" w:rsidR="009E2D2C" w:rsidRPr="00CB74A2" w:rsidRDefault="009E2D2C" w:rsidP="0031759A">
            <w:pPr>
              <w:pStyle w:val="Tabletext"/>
              <w:rPr>
                <w:sz w:val="20"/>
                <w:szCs w:val="20"/>
              </w:rPr>
            </w:pPr>
            <w:r w:rsidRPr="00CB74A2">
              <w:rPr>
                <w:sz w:val="20"/>
                <w:szCs w:val="20"/>
              </w:rPr>
              <w:t>302 480</w:t>
            </w:r>
          </w:p>
        </w:tc>
        <w:tc>
          <w:tcPr>
            <w:tcW w:w="6879" w:type="dxa"/>
          </w:tcPr>
          <w:p w14:paraId="4E014004" w14:textId="77777777" w:rsidR="009E2D2C" w:rsidRPr="00CB74A2" w:rsidRDefault="009E2D2C" w:rsidP="0031759A">
            <w:pPr>
              <w:pStyle w:val="Tabletext"/>
              <w:rPr>
                <w:sz w:val="20"/>
                <w:szCs w:val="20"/>
              </w:rPr>
            </w:pPr>
            <w:r w:rsidRPr="00CB74A2">
              <w:rPr>
                <w:sz w:val="20"/>
                <w:szCs w:val="20"/>
              </w:rPr>
              <w:t>SSi Connexions Inc.</w:t>
            </w:r>
          </w:p>
        </w:tc>
      </w:tr>
      <w:tr w:rsidR="009E2D2C" w:rsidRPr="00CB74A2" w14:paraId="68FAC40B" w14:textId="77777777" w:rsidTr="00B02FB8">
        <w:trPr>
          <w:jc w:val="center"/>
        </w:trPr>
        <w:tc>
          <w:tcPr>
            <w:tcW w:w="9493" w:type="dxa"/>
            <w:gridSpan w:val="2"/>
          </w:tcPr>
          <w:p w14:paraId="58525103" w14:textId="77777777" w:rsidR="009E2D2C" w:rsidRPr="00CB74A2" w:rsidRDefault="009E2D2C" w:rsidP="00205C6B">
            <w:pPr>
              <w:pStyle w:val="Tabletextbold"/>
              <w:keepNext/>
              <w:rPr>
                <w:rFonts w:eastAsia="SimSun" w:cs="Calibri"/>
                <w:lang w:eastAsia="zh-CN"/>
              </w:rPr>
            </w:pPr>
            <w:r w:rsidRPr="00CB74A2">
              <w:rPr>
                <w:rFonts w:eastAsia="SimSun" w:cs="Calibri" w:hint="eastAsia"/>
                <w:lang w:eastAsia="zh-CN"/>
              </w:rPr>
              <w:t>加拿大</w:t>
            </w:r>
            <w:r w:rsidRPr="00CB74A2">
              <w:rPr>
                <w:rFonts w:eastAsia="SimSun" w:cs="Calibri"/>
              </w:rPr>
              <w:t xml:space="preserve">   </w:t>
            </w:r>
            <w:r w:rsidRPr="00CB74A2">
              <w:rPr>
                <w:rFonts w:eastAsia="SimSun" w:cs="Calibri" w:hint="eastAsia"/>
                <w:lang w:eastAsia="zh-CN"/>
              </w:rPr>
              <w:t>LIR</w:t>
            </w:r>
          </w:p>
        </w:tc>
      </w:tr>
      <w:tr w:rsidR="009E2D2C" w:rsidRPr="00CB74A2" w14:paraId="68BD189F" w14:textId="77777777" w:rsidTr="00B02FB8">
        <w:trPr>
          <w:jc w:val="center"/>
        </w:trPr>
        <w:tc>
          <w:tcPr>
            <w:tcW w:w="2614" w:type="dxa"/>
          </w:tcPr>
          <w:p w14:paraId="773FBFAC" w14:textId="77777777" w:rsidR="009E2D2C" w:rsidRPr="00CB74A2" w:rsidRDefault="009E2D2C" w:rsidP="009550AB">
            <w:pPr>
              <w:pStyle w:val="Tabletext"/>
              <w:rPr>
                <w:sz w:val="20"/>
                <w:szCs w:val="20"/>
              </w:rPr>
            </w:pPr>
            <w:r w:rsidRPr="00CB74A2">
              <w:rPr>
                <w:sz w:val="20"/>
                <w:szCs w:val="20"/>
              </w:rPr>
              <w:t>302 480</w:t>
            </w:r>
          </w:p>
        </w:tc>
        <w:tc>
          <w:tcPr>
            <w:tcW w:w="6879" w:type="dxa"/>
          </w:tcPr>
          <w:p w14:paraId="63A915FB" w14:textId="77777777" w:rsidR="009E2D2C" w:rsidRPr="00CB74A2" w:rsidRDefault="009E2D2C" w:rsidP="009550AB">
            <w:pPr>
              <w:pStyle w:val="Tabletext"/>
              <w:rPr>
                <w:sz w:val="20"/>
                <w:szCs w:val="20"/>
              </w:rPr>
            </w:pPr>
            <w:r w:rsidRPr="00CB74A2">
              <w:rPr>
                <w:sz w:val="20"/>
                <w:szCs w:val="20"/>
              </w:rPr>
              <w:t>SSi Micro Ltd.</w:t>
            </w:r>
          </w:p>
        </w:tc>
      </w:tr>
    </w:tbl>
    <w:p w14:paraId="39666ED1" w14:textId="77777777" w:rsidR="009E2D2C" w:rsidRDefault="009E2D2C" w:rsidP="009550AB">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p>
    <w:p w14:paraId="29B626B6" w14:textId="77777777" w:rsidR="009E2D2C" w:rsidRPr="00144911" w:rsidRDefault="009E2D2C" w:rsidP="009550AB">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4BF7E557" w14:textId="77777777" w:rsidR="009E2D2C" w:rsidRPr="004B17F5" w:rsidRDefault="009E2D2C" w:rsidP="009550AB">
      <w:pPr>
        <w:jc w:val="left"/>
        <w:rPr>
          <w:rFonts w:eastAsia="SimSun" w:cs="Calibri"/>
          <w:noProof w:val="0"/>
          <w:color w:val="000000"/>
          <w:sz w:val="18"/>
          <w:szCs w:val="18"/>
          <w:lang w:val="fr-FR" w:eastAsia="zh-CN"/>
        </w:rPr>
      </w:pPr>
      <w:r w:rsidRPr="004B17F5">
        <w:rPr>
          <w:rFonts w:eastAsia="SimSun" w:cs="Calibri"/>
          <w:noProof w:val="0"/>
          <w:color w:val="000000"/>
          <w:sz w:val="18"/>
          <w:szCs w:val="18"/>
          <w:lang w:val="fr-FR" w:eastAsia="zh-CN"/>
        </w:rPr>
        <w:t>MCC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移动国家代码</w:t>
      </w:r>
      <w:r>
        <w:rPr>
          <w:rFonts w:eastAsia="SimSun" w:cs="Calibri"/>
          <w:noProof w:val="0"/>
          <w:color w:val="000000"/>
          <w:sz w:val="18"/>
          <w:szCs w:val="18"/>
          <w:lang w:val="fr-FR" w:eastAsia="zh-CN"/>
        </w:rPr>
        <w:br/>
      </w:r>
      <w:r w:rsidRPr="004B17F5">
        <w:rPr>
          <w:rFonts w:eastAsia="SimSun" w:cs="Calibri"/>
          <w:noProof w:val="0"/>
          <w:color w:val="000000"/>
          <w:sz w:val="18"/>
          <w:szCs w:val="18"/>
          <w:lang w:val="fr-FR" w:eastAsia="zh-CN"/>
        </w:rPr>
        <w:t>MNC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移动网络代码</w:t>
      </w:r>
    </w:p>
    <w:p w14:paraId="0026108D" w14:textId="77777777" w:rsidR="009E2D2C"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noProof w:val="0"/>
          <w:lang w:val="fr-FR" w:eastAsia="zh-CN"/>
        </w:rPr>
      </w:pPr>
    </w:p>
    <w:p w14:paraId="39A0F4F9" w14:textId="77777777" w:rsidR="00A21D36" w:rsidRPr="00A21D36" w:rsidRDefault="00A21D36">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noProof w:val="0"/>
          <w:lang w:val="fr-FR" w:eastAsia="zh-CN"/>
        </w:rPr>
      </w:pPr>
    </w:p>
    <w:p w14:paraId="4F55B1CF" w14:textId="77777777" w:rsidR="009E2D2C" w:rsidRPr="00144911" w:rsidRDefault="009E2D2C"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t>国际电</w:t>
      </w:r>
      <w:proofErr w:type="gramStart"/>
      <w:r w:rsidRPr="00144911">
        <w:rPr>
          <w:rFonts w:eastAsia="SimHei" w:cs="Calibri"/>
          <w:b/>
          <w:bCs/>
          <w:noProof w:val="0"/>
          <w:sz w:val="28"/>
          <w:szCs w:val="28"/>
          <w:lang w:val="fr-FR" w:eastAsia="zh-CN"/>
        </w:rPr>
        <w:t>联电信</w:t>
      </w:r>
      <w:proofErr w:type="gramEnd"/>
      <w:r w:rsidRPr="00144911">
        <w:rPr>
          <w:rFonts w:eastAsia="SimHei" w:cs="Calibri"/>
          <w:b/>
          <w:bCs/>
          <w:noProof w:val="0"/>
          <w:sz w:val="28"/>
          <w:szCs w:val="28"/>
          <w:lang w:val="fr-FR" w:eastAsia="zh-CN"/>
        </w:rPr>
        <w:t>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（根据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394"/>
      <w:bookmarkEnd w:id="395"/>
      <w:bookmarkEnd w:id="396"/>
      <w:bookmarkEnd w:id="397"/>
      <w:bookmarkEnd w:id="398"/>
    </w:p>
    <w:p w14:paraId="25934212" w14:textId="77777777" w:rsidR="009E2D2C" w:rsidRDefault="009E2D2C"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en-GB" w:eastAsia="zh-CN"/>
        </w:rPr>
        <w:t>第</w:t>
      </w:r>
      <w:r>
        <w:rPr>
          <w:rFonts w:asciiTheme="minorHAnsi" w:eastAsiaTheme="majorEastAsia" w:hAnsiTheme="minorHAnsi" w:cs="Calibri"/>
          <w:noProof w:val="0"/>
          <w:lang w:val="en-GB" w:eastAsia="zh-CN"/>
        </w:rPr>
        <w:t>20</w:t>
      </w:r>
      <w:r>
        <w:rPr>
          <w:rFonts w:asciiTheme="minorHAnsi" w:eastAsiaTheme="majorEastAsia" w:hAnsiTheme="minorHAnsi" w:cs="Calibri" w:hint="eastAsia"/>
          <w:noProof w:val="0"/>
          <w:lang w:val="en-GB" w:eastAsia="zh-CN"/>
        </w:rPr>
        <w:t>5</w:t>
      </w:r>
      <w:r w:rsidRPr="00144911">
        <w:rPr>
          <w:rFonts w:asciiTheme="minorHAnsi" w:eastAsiaTheme="majorEastAsia" w:hAnsiTheme="minorHAnsi" w:cs="Calibri"/>
          <w:noProof w:val="0"/>
          <w:lang w:val="en-GB" w:eastAsia="zh-CN"/>
        </w:rPr>
        <w:t>号修正</w:t>
      </w:r>
    </w:p>
    <w:p w14:paraId="1D5A75AC" w14:textId="77777777" w:rsidR="009E2D2C" w:rsidRPr="00144911" w:rsidRDefault="009E2D2C"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639" w:type="dxa"/>
        <w:tblLayout w:type="fixed"/>
        <w:tblLook w:val="04A0" w:firstRow="1" w:lastRow="0" w:firstColumn="1" w:lastColumn="0" w:noHBand="0" w:noVBand="1"/>
      </w:tblPr>
      <w:tblGrid>
        <w:gridCol w:w="3969"/>
        <w:gridCol w:w="2552"/>
        <w:gridCol w:w="3118"/>
      </w:tblGrid>
      <w:tr w:rsidR="009E2D2C" w:rsidRPr="00144911" w14:paraId="51D16F9A" w14:textId="77777777" w:rsidTr="00B02FB8">
        <w:trPr>
          <w:cantSplit/>
          <w:tblHeader/>
        </w:trPr>
        <w:tc>
          <w:tcPr>
            <w:tcW w:w="3969" w:type="dxa"/>
            <w:hideMark/>
          </w:tcPr>
          <w:p w14:paraId="326105C0" w14:textId="77777777" w:rsidR="009E2D2C" w:rsidRPr="00305A88" w:rsidRDefault="009E2D2C" w:rsidP="00CB74A2">
            <w:pPr>
              <w:tabs>
                <w:tab w:val="clear" w:pos="567"/>
                <w:tab w:val="clear" w:pos="1276"/>
                <w:tab w:val="clear" w:pos="1843"/>
                <w:tab w:val="clear" w:pos="5387"/>
                <w:tab w:val="clear" w:pos="5954"/>
              </w:tabs>
              <w:spacing w:before="0"/>
              <w:jc w:val="left"/>
              <w:rPr>
                <w:rFonts w:eastAsia="STKaiti" w:cs="Calibri"/>
                <w:i/>
                <w:iCs/>
                <w:color w:val="000000"/>
                <w:lang w:eastAsia="zh-CN"/>
              </w:rPr>
            </w:pPr>
            <w:r w:rsidRPr="00305A88">
              <w:rPr>
                <w:rFonts w:eastAsia="STKaiti" w:cs="Calibri" w:hint="eastAsia"/>
                <w:iCs/>
                <w:color w:val="000000"/>
                <w:lang w:eastAsia="zh-CN"/>
              </w:rPr>
              <w:t>国家或区域</w:t>
            </w:r>
            <w:r w:rsidRPr="00305A88">
              <w:rPr>
                <w:rFonts w:eastAsia="STKaiti" w:cs="Calibri"/>
                <w:iCs/>
                <w:color w:val="000000"/>
                <w:lang w:eastAsia="zh-CN"/>
              </w:rPr>
              <w:t>/ISO</w:t>
            </w:r>
            <w:r w:rsidRPr="00305A88">
              <w:rPr>
                <w:rFonts w:eastAsia="STKaiti" w:cs="Calibri"/>
                <w:iCs/>
                <w:color w:val="000000"/>
                <w:lang w:eastAsia="zh-CN"/>
              </w:rPr>
              <w:t>代码</w:t>
            </w:r>
          </w:p>
        </w:tc>
        <w:tc>
          <w:tcPr>
            <w:tcW w:w="2552" w:type="dxa"/>
            <w:hideMark/>
          </w:tcPr>
          <w:p w14:paraId="4F266E6A" w14:textId="77777777" w:rsidR="009E2D2C" w:rsidRPr="00305A88" w:rsidRDefault="009E2D2C" w:rsidP="00CB74A2">
            <w:pPr>
              <w:tabs>
                <w:tab w:val="clear" w:pos="567"/>
                <w:tab w:val="clear" w:pos="1276"/>
                <w:tab w:val="clear" w:pos="1843"/>
                <w:tab w:val="clear" w:pos="5387"/>
                <w:tab w:val="clear" w:pos="5954"/>
              </w:tabs>
              <w:spacing w:before="0"/>
              <w:jc w:val="center"/>
              <w:rPr>
                <w:rFonts w:eastAsia="STKaiti" w:cs="Calibri"/>
                <w:i/>
                <w:iCs/>
                <w:color w:val="000000"/>
              </w:rPr>
            </w:pPr>
            <w:r w:rsidRPr="00305A88">
              <w:rPr>
                <w:rFonts w:eastAsia="STKaiti" w:cs="Calibri" w:hint="eastAsia"/>
                <w:iCs/>
                <w:color w:val="000000"/>
              </w:rPr>
              <w:t>企业代码</w:t>
            </w:r>
          </w:p>
        </w:tc>
        <w:tc>
          <w:tcPr>
            <w:tcW w:w="3118" w:type="dxa"/>
            <w:hideMark/>
          </w:tcPr>
          <w:p w14:paraId="1066C648" w14:textId="77777777" w:rsidR="009E2D2C" w:rsidRPr="00305A88" w:rsidRDefault="009E2D2C" w:rsidP="00CB74A2">
            <w:pPr>
              <w:tabs>
                <w:tab w:val="clear" w:pos="567"/>
                <w:tab w:val="clear" w:pos="1276"/>
                <w:tab w:val="clear" w:pos="1843"/>
                <w:tab w:val="clear" w:pos="5387"/>
                <w:tab w:val="clear" w:pos="5954"/>
              </w:tabs>
              <w:spacing w:before="0"/>
              <w:jc w:val="left"/>
              <w:rPr>
                <w:rFonts w:eastAsia="STKaiti" w:cs="Calibri"/>
                <w:i/>
                <w:iCs/>
                <w:color w:val="000000"/>
              </w:rPr>
            </w:pPr>
            <w:r w:rsidRPr="00305A88">
              <w:rPr>
                <w:rFonts w:eastAsia="STKaiti" w:cs="Calibri" w:hint="eastAsia"/>
                <w:iCs/>
                <w:color w:val="000000"/>
              </w:rPr>
              <w:t>联系方式</w:t>
            </w:r>
          </w:p>
        </w:tc>
      </w:tr>
      <w:tr w:rsidR="009E2D2C" w:rsidRPr="00144911" w14:paraId="0327F297" w14:textId="77777777" w:rsidTr="00B02FB8">
        <w:trPr>
          <w:cantSplit/>
          <w:tblHeader/>
        </w:trPr>
        <w:tc>
          <w:tcPr>
            <w:tcW w:w="3969" w:type="dxa"/>
            <w:tcBorders>
              <w:top w:val="nil"/>
              <w:left w:val="nil"/>
              <w:bottom w:val="single" w:sz="4" w:space="0" w:color="auto"/>
              <w:right w:val="nil"/>
            </w:tcBorders>
            <w:hideMark/>
          </w:tcPr>
          <w:p w14:paraId="6AB350AB" w14:textId="77777777" w:rsidR="009E2D2C" w:rsidRPr="00305A88" w:rsidRDefault="009E2D2C" w:rsidP="00CB74A2">
            <w:pPr>
              <w:tabs>
                <w:tab w:val="clear" w:pos="567"/>
                <w:tab w:val="clear" w:pos="1276"/>
                <w:tab w:val="clear" w:pos="1843"/>
                <w:tab w:val="clear" w:pos="5387"/>
                <w:tab w:val="clear" w:pos="5954"/>
              </w:tabs>
              <w:spacing w:before="0"/>
              <w:jc w:val="left"/>
              <w:rPr>
                <w:rFonts w:eastAsia="STKaiti" w:cs="Calibri"/>
                <w:i/>
                <w:iCs/>
                <w:color w:val="000000"/>
              </w:rPr>
            </w:pPr>
            <w:r w:rsidRPr="00305A88">
              <w:rPr>
                <w:rFonts w:eastAsia="STKaiti" w:cs="Calibri" w:hint="eastAsia"/>
                <w:iCs/>
                <w:color w:val="000000"/>
              </w:rPr>
              <w:t>企业名称</w:t>
            </w:r>
            <w:r w:rsidRPr="00305A88">
              <w:rPr>
                <w:rFonts w:eastAsia="STKaiti" w:cs="Calibri" w:hint="eastAsia"/>
                <w:iCs/>
                <w:color w:val="000000"/>
              </w:rPr>
              <w:t>/</w:t>
            </w:r>
            <w:r w:rsidRPr="00305A88">
              <w:rPr>
                <w:rFonts w:eastAsia="STKaiti" w:cs="Calibri" w:hint="eastAsia"/>
                <w:iCs/>
                <w:color w:val="000000"/>
              </w:rPr>
              <w:t>地址</w:t>
            </w:r>
          </w:p>
        </w:tc>
        <w:tc>
          <w:tcPr>
            <w:tcW w:w="2552" w:type="dxa"/>
            <w:tcBorders>
              <w:top w:val="nil"/>
              <w:left w:val="nil"/>
              <w:bottom w:val="single" w:sz="4" w:space="0" w:color="auto"/>
              <w:right w:val="nil"/>
            </w:tcBorders>
            <w:hideMark/>
          </w:tcPr>
          <w:p w14:paraId="7C2A9545" w14:textId="77777777" w:rsidR="009E2D2C" w:rsidRPr="00305A88" w:rsidRDefault="009E2D2C" w:rsidP="00CB74A2">
            <w:pPr>
              <w:tabs>
                <w:tab w:val="clear" w:pos="567"/>
                <w:tab w:val="clear" w:pos="1276"/>
                <w:tab w:val="clear" w:pos="1843"/>
                <w:tab w:val="clear" w:pos="5387"/>
                <w:tab w:val="clear" w:pos="5954"/>
              </w:tabs>
              <w:spacing w:before="0"/>
              <w:jc w:val="center"/>
              <w:rPr>
                <w:rFonts w:eastAsia="STKaiti" w:cs="Calibri"/>
                <w:i/>
                <w:iCs/>
                <w:color w:val="000000"/>
              </w:rPr>
            </w:pPr>
            <w:r w:rsidRPr="00305A88">
              <w:rPr>
                <w:rFonts w:eastAsia="STKaiti" w:cs="Calibri" w:hint="eastAsia"/>
                <w:iCs/>
                <w:color w:val="000000"/>
              </w:rPr>
              <w:t>（运营商代码）</w:t>
            </w:r>
          </w:p>
        </w:tc>
        <w:tc>
          <w:tcPr>
            <w:tcW w:w="3118" w:type="dxa"/>
            <w:tcBorders>
              <w:top w:val="nil"/>
              <w:left w:val="nil"/>
              <w:bottom w:val="single" w:sz="4" w:space="0" w:color="auto"/>
              <w:right w:val="nil"/>
            </w:tcBorders>
          </w:tcPr>
          <w:p w14:paraId="08AD8084" w14:textId="77777777" w:rsidR="009E2D2C" w:rsidRPr="00144911" w:rsidRDefault="009E2D2C" w:rsidP="00CB74A2">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2E924BE5" w14:textId="77777777" w:rsidR="009E2D2C" w:rsidRPr="00144911" w:rsidRDefault="009E2D2C" w:rsidP="00DC4DF9">
      <w:pPr>
        <w:spacing w:before="0"/>
        <w:rPr>
          <w:rFonts w:eastAsiaTheme="minorEastAsia"/>
          <w:lang w:eastAsia="zh-CN"/>
        </w:rPr>
      </w:pPr>
    </w:p>
    <w:p w14:paraId="3D765D25" w14:textId="77777777" w:rsidR="009E2D2C" w:rsidRPr="00D270E2" w:rsidRDefault="009E2D2C" w:rsidP="00CB74A2">
      <w:pPr>
        <w:tabs>
          <w:tab w:val="left" w:pos="3686"/>
        </w:tabs>
        <w:spacing w:before="240"/>
        <w:rPr>
          <w:rFonts w:eastAsiaTheme="minorEastAsia" w:cs="Calibri"/>
          <w:b/>
          <w:lang w:eastAsia="zh-CN"/>
        </w:rPr>
      </w:pPr>
      <w:r w:rsidRPr="00917575">
        <w:rPr>
          <w:rFonts w:ascii="STKaiti" w:eastAsia="STKaiti" w:hAnsi="STKaiti" w:hint="eastAsia"/>
          <w:b/>
          <w:bCs/>
        </w:rPr>
        <w:t>德意志（联邦共和国）</w:t>
      </w:r>
      <w:r w:rsidRPr="00144911">
        <w:rPr>
          <w:rFonts w:eastAsia="SimSun"/>
          <w:b/>
          <w:bCs/>
          <w:i/>
          <w:iCs/>
        </w:rPr>
        <w:t>/ DEU</w:t>
      </w:r>
      <w:r w:rsidRPr="00144911">
        <w:rPr>
          <w:rFonts w:cs="Calibri"/>
          <w:b/>
          <w:i/>
        </w:rPr>
        <w:tab/>
      </w:r>
      <w:r>
        <w:rPr>
          <w:rFonts w:cs="Calibri"/>
          <w:b/>
        </w:rPr>
        <w:t>ADD</w:t>
      </w:r>
    </w:p>
    <w:p w14:paraId="00E033D4" w14:textId="77777777" w:rsidR="009E2D2C" w:rsidRPr="0059003C" w:rsidRDefault="009E2D2C" w:rsidP="00DC4DF9">
      <w:pPr>
        <w:tabs>
          <w:tab w:val="left" w:pos="3686"/>
        </w:tabs>
        <w:spacing w:before="0"/>
        <w:rPr>
          <w:rFonts w:eastAsiaTheme="minorEastAsia" w:cs="Calibri"/>
          <w:color w:val="000000"/>
          <w:lang w:eastAsia="zh-CN"/>
        </w:rPr>
      </w:pPr>
    </w:p>
    <w:tbl>
      <w:tblPr>
        <w:tblW w:w="9639" w:type="dxa"/>
        <w:tblLayout w:type="fixed"/>
        <w:tblCellMar>
          <w:top w:w="85" w:type="dxa"/>
          <w:bottom w:w="85" w:type="dxa"/>
        </w:tblCellMar>
        <w:tblLook w:val="05A0" w:firstRow="1" w:lastRow="0" w:firstColumn="1" w:lastColumn="1" w:noHBand="0" w:noVBand="1"/>
      </w:tblPr>
      <w:tblGrid>
        <w:gridCol w:w="3960"/>
        <w:gridCol w:w="2419"/>
        <w:gridCol w:w="3260"/>
      </w:tblGrid>
      <w:tr w:rsidR="009E2D2C" w:rsidRPr="00C0568B" w14:paraId="4775F98B" w14:textId="77777777" w:rsidTr="00B02FB8">
        <w:trPr>
          <w:trHeight w:val="779"/>
        </w:trPr>
        <w:tc>
          <w:tcPr>
            <w:tcW w:w="3960" w:type="dxa"/>
          </w:tcPr>
          <w:p w14:paraId="34310842" w14:textId="77777777" w:rsidR="009E2D2C" w:rsidRPr="0031759A" w:rsidRDefault="009E2D2C" w:rsidP="0031759A">
            <w:pPr>
              <w:tabs>
                <w:tab w:val="left" w:pos="426"/>
                <w:tab w:val="left" w:pos="4140"/>
                <w:tab w:val="left" w:pos="4230"/>
              </w:tabs>
              <w:spacing w:before="0"/>
              <w:rPr>
                <w:rFonts w:asciiTheme="minorHAnsi" w:hAnsiTheme="minorHAnsi" w:cs="Calibri"/>
                <w:noProof w:val="0"/>
                <w:color w:val="000000"/>
                <w:lang w:val="de-CH"/>
              </w:rPr>
            </w:pPr>
            <w:r w:rsidRPr="0031759A">
              <w:rPr>
                <w:rFonts w:asciiTheme="minorHAnsi" w:hAnsiTheme="minorHAnsi" w:cs="Calibri"/>
                <w:noProof w:val="0"/>
                <w:color w:val="000000"/>
                <w:lang w:val="de-CH"/>
              </w:rPr>
              <w:t>Aircall SAS</w:t>
            </w:r>
          </w:p>
          <w:p w14:paraId="5816A750" w14:textId="77777777" w:rsidR="009E2D2C" w:rsidRPr="0031759A" w:rsidRDefault="009E2D2C" w:rsidP="0031759A">
            <w:pPr>
              <w:tabs>
                <w:tab w:val="left" w:pos="426"/>
                <w:tab w:val="left" w:pos="4140"/>
                <w:tab w:val="left" w:pos="4230"/>
              </w:tabs>
              <w:spacing w:before="0"/>
              <w:rPr>
                <w:rFonts w:asciiTheme="minorHAnsi" w:hAnsiTheme="minorHAnsi" w:cs="Calibri"/>
                <w:noProof w:val="0"/>
                <w:color w:val="000000"/>
                <w:lang w:val="de-CH"/>
              </w:rPr>
            </w:pPr>
            <w:r w:rsidRPr="0031759A">
              <w:rPr>
                <w:rFonts w:asciiTheme="minorHAnsi" w:hAnsiTheme="minorHAnsi" w:cs="Calibri"/>
                <w:noProof w:val="0"/>
                <w:color w:val="000000"/>
                <w:lang w:val="de-CH"/>
              </w:rPr>
              <w:t>11-15 rue Saint Georges</w:t>
            </w:r>
          </w:p>
          <w:p w14:paraId="781D9D82" w14:textId="77777777" w:rsidR="009E2D2C" w:rsidRPr="0031759A" w:rsidRDefault="009E2D2C" w:rsidP="0031759A">
            <w:pPr>
              <w:tabs>
                <w:tab w:val="left" w:pos="426"/>
                <w:tab w:val="left" w:pos="4140"/>
                <w:tab w:val="left" w:pos="4230"/>
              </w:tabs>
              <w:spacing w:before="0"/>
              <w:rPr>
                <w:rFonts w:asciiTheme="minorHAnsi" w:hAnsiTheme="minorHAnsi" w:cs="Calibri"/>
                <w:noProof w:val="0"/>
                <w:color w:val="000000"/>
                <w:lang w:val="de-CH"/>
              </w:rPr>
            </w:pPr>
            <w:r w:rsidRPr="0031759A">
              <w:rPr>
                <w:rFonts w:asciiTheme="minorHAnsi" w:hAnsiTheme="minorHAnsi" w:cs="Calibri"/>
                <w:noProof w:val="0"/>
                <w:color w:val="000000"/>
                <w:lang w:val="de-CH"/>
              </w:rPr>
              <w:t>F-75009 PARIS</w:t>
            </w:r>
          </w:p>
          <w:p w14:paraId="23308CF9" w14:textId="77777777" w:rsidR="009E2D2C" w:rsidRPr="00A554C7" w:rsidRDefault="009E2D2C" w:rsidP="0031759A">
            <w:pPr>
              <w:tabs>
                <w:tab w:val="left" w:pos="426"/>
                <w:tab w:val="left" w:pos="4140"/>
                <w:tab w:val="left" w:pos="4230"/>
              </w:tabs>
              <w:spacing w:before="0"/>
              <w:rPr>
                <w:rFonts w:asciiTheme="minorHAnsi" w:hAnsiTheme="minorHAnsi" w:cs="Arial"/>
                <w:highlight w:val="yellow"/>
                <w:lang w:val="de-CH"/>
              </w:rPr>
            </w:pPr>
            <w:r w:rsidRPr="0031759A">
              <w:rPr>
                <w:rFonts w:asciiTheme="minorHAnsi" w:hAnsiTheme="minorHAnsi" w:cs="Calibri"/>
                <w:noProof w:val="0"/>
                <w:color w:val="000000"/>
                <w:lang w:val="de-CH"/>
              </w:rPr>
              <w:t>Frankreich</w:t>
            </w:r>
          </w:p>
        </w:tc>
        <w:tc>
          <w:tcPr>
            <w:tcW w:w="2419" w:type="dxa"/>
          </w:tcPr>
          <w:p w14:paraId="189CF2F8" w14:textId="77777777" w:rsidR="009E2D2C" w:rsidRPr="000740C0" w:rsidRDefault="009E2D2C" w:rsidP="00080D09">
            <w:pPr>
              <w:widowControl w:val="0"/>
              <w:jc w:val="center"/>
              <w:rPr>
                <w:rFonts w:asciiTheme="minorHAnsi" w:eastAsia="SimSun" w:hAnsiTheme="minorHAnsi" w:cs="Arial"/>
                <w:b/>
                <w:bCs/>
                <w:color w:val="000000"/>
                <w:highlight w:val="yellow"/>
                <w:lang w:val="en-GB"/>
              </w:rPr>
            </w:pPr>
            <w:r w:rsidRPr="0031759A">
              <w:rPr>
                <w:rFonts w:asciiTheme="minorHAnsi" w:hAnsiTheme="minorHAnsi" w:cs="Calibri"/>
                <w:b/>
                <w:bCs/>
              </w:rPr>
              <w:t>AIRCAL</w:t>
            </w:r>
          </w:p>
        </w:tc>
        <w:tc>
          <w:tcPr>
            <w:tcW w:w="3260" w:type="dxa"/>
          </w:tcPr>
          <w:p w14:paraId="5821C4A5" w14:textId="77777777" w:rsidR="009E2D2C" w:rsidRPr="009773A3" w:rsidRDefault="009E2D2C" w:rsidP="009773A3">
            <w:pPr>
              <w:widowControl w:val="0"/>
              <w:spacing w:before="0"/>
              <w:jc w:val="left"/>
              <w:rPr>
                <w:rFonts w:asciiTheme="minorHAnsi" w:eastAsia="SimSun" w:hAnsiTheme="minorHAnsi" w:cstheme="minorBidi"/>
                <w:noProof w:val="0"/>
                <w:color w:val="000000"/>
              </w:rPr>
            </w:pPr>
            <w:r w:rsidRPr="00663174">
              <w:rPr>
                <w:rFonts w:asciiTheme="minorHAnsi" w:hAnsiTheme="minorHAnsi" w:cstheme="minorHAnsi"/>
                <w:lang w:val="de-CH"/>
              </w:rPr>
              <w:t>Alain Bensimon</w:t>
            </w:r>
          </w:p>
          <w:p w14:paraId="2281E2C2" w14:textId="77777777" w:rsidR="009E2D2C" w:rsidRPr="009773A3" w:rsidRDefault="009E2D2C" w:rsidP="009773A3">
            <w:pPr>
              <w:widowControl w:val="0"/>
              <w:spacing w:before="0"/>
              <w:jc w:val="left"/>
              <w:rPr>
                <w:rFonts w:asciiTheme="minorHAnsi" w:eastAsia="SimSun" w:hAnsiTheme="minorHAnsi" w:cstheme="minorBidi"/>
                <w:noProof w:val="0"/>
                <w:color w:val="000000"/>
              </w:rPr>
            </w:pPr>
            <w:proofErr w:type="spellStart"/>
            <w:r w:rsidRPr="009773A3">
              <w:rPr>
                <w:rFonts w:asciiTheme="minorHAnsi" w:eastAsia="SimSun" w:hAnsiTheme="minorHAnsi" w:cstheme="minorBidi" w:hint="eastAsia"/>
                <w:noProof w:val="0"/>
                <w:color w:val="000000"/>
              </w:rPr>
              <w:t>电话</w:t>
            </w:r>
            <w:proofErr w:type="spellEnd"/>
            <w:r w:rsidRPr="009773A3">
              <w:rPr>
                <w:rFonts w:asciiTheme="minorHAnsi" w:eastAsia="SimSun" w:hAnsiTheme="minorHAnsi" w:cstheme="minorBidi" w:hint="eastAsia"/>
                <w:noProof w:val="0"/>
                <w:color w:val="000000"/>
              </w:rPr>
              <w:t>：</w:t>
            </w:r>
            <w:r w:rsidRPr="009773A3">
              <w:rPr>
                <w:rFonts w:asciiTheme="minorHAnsi" w:eastAsia="SimSun" w:hAnsiTheme="minorHAnsi" w:cstheme="minorBidi"/>
                <w:noProof w:val="0"/>
                <w:color w:val="000000"/>
              </w:rPr>
              <w:t>+</w:t>
            </w:r>
            <w:r w:rsidRPr="00663174">
              <w:rPr>
                <w:rFonts w:asciiTheme="minorHAnsi" w:hAnsiTheme="minorHAnsi" w:cstheme="minorHAnsi"/>
                <w:lang w:val="de-CH"/>
              </w:rPr>
              <w:t>1 941 726 3385</w:t>
            </w:r>
          </w:p>
          <w:p w14:paraId="6BE4E6C5" w14:textId="56C632D0" w:rsidR="009E2D2C" w:rsidRPr="009773A3" w:rsidRDefault="00953C06" w:rsidP="009773A3">
            <w:pPr>
              <w:widowControl w:val="0"/>
              <w:spacing w:before="0"/>
              <w:jc w:val="left"/>
              <w:rPr>
                <w:rFonts w:asciiTheme="minorHAnsi" w:eastAsia="SimSun" w:hAnsiTheme="minorHAnsi" w:cstheme="minorBidi"/>
                <w:noProof w:val="0"/>
                <w:color w:val="000000"/>
              </w:rPr>
            </w:pPr>
            <w:r>
              <w:rPr>
                <w:rFonts w:asciiTheme="minorHAnsi" w:eastAsia="SimSun" w:hAnsiTheme="minorHAnsi" w:cstheme="minorBidi" w:hint="eastAsia"/>
                <w:noProof w:val="0"/>
                <w:color w:val="000000"/>
                <w:lang w:eastAsia="zh-CN"/>
              </w:rPr>
              <w:t>电子</w:t>
            </w:r>
            <w:proofErr w:type="spellStart"/>
            <w:r w:rsidR="009E2D2C" w:rsidRPr="009773A3">
              <w:rPr>
                <w:rFonts w:asciiTheme="minorHAnsi" w:eastAsia="SimSun" w:hAnsiTheme="minorHAnsi" w:cstheme="minorBidi" w:hint="eastAsia"/>
                <w:noProof w:val="0"/>
                <w:color w:val="000000"/>
              </w:rPr>
              <w:t>邮件</w:t>
            </w:r>
            <w:proofErr w:type="spellEnd"/>
            <w:r w:rsidR="009E2D2C" w:rsidRPr="009773A3">
              <w:rPr>
                <w:rFonts w:asciiTheme="minorHAnsi" w:eastAsia="SimSun" w:hAnsiTheme="minorHAnsi" w:cstheme="minorBidi" w:hint="eastAsia"/>
                <w:noProof w:val="0"/>
                <w:color w:val="000000"/>
              </w:rPr>
              <w:t>：</w:t>
            </w:r>
            <w:r w:rsidR="009E2D2C" w:rsidRPr="00663174">
              <w:rPr>
                <w:rFonts w:asciiTheme="minorHAnsi" w:hAnsiTheme="minorHAnsi" w:cstheme="minorHAnsi"/>
                <w:lang w:val="de-CH"/>
              </w:rPr>
              <w:t>telcoupdates@aircall.io</w:t>
            </w:r>
          </w:p>
        </w:tc>
      </w:tr>
    </w:tbl>
    <w:p w14:paraId="13F32B95" w14:textId="77777777" w:rsidR="009E2D2C" w:rsidRPr="00305A88" w:rsidRDefault="009E2D2C" w:rsidP="00305A88">
      <w:pPr>
        <w:tabs>
          <w:tab w:val="left" w:pos="3686"/>
        </w:tabs>
        <w:spacing w:before="0" w:after="120"/>
        <w:rPr>
          <w:rFonts w:eastAsiaTheme="minorEastAsia" w:cs="Calibri"/>
          <w:b/>
          <w:lang w:eastAsia="zh-CN"/>
        </w:rPr>
      </w:pPr>
    </w:p>
    <w:bookmarkEnd w:id="392"/>
    <w:p w14:paraId="769B61A1" w14:textId="77779406" w:rsidR="004D736E" w:rsidRPr="0031759A" w:rsidRDefault="0031759A" w:rsidP="0031759A">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Calibri"/>
          <w:b/>
          <w:color w:val="000000"/>
          <w:szCs w:val="22"/>
          <w:lang w:val="pt-BR" w:eastAsia="zh-CN"/>
        </w:rPr>
      </w:pPr>
      <w:r>
        <w:rPr>
          <w:rFonts w:cs="Calibri"/>
          <w:b/>
          <w:color w:val="000000"/>
          <w:szCs w:val="22"/>
          <w:lang w:val="pt-BR" w:eastAsia="zh-CN"/>
        </w:rPr>
        <w:br w:type="page"/>
      </w: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401" w:name="_Toc124256665"/>
      <w:bookmarkStart w:id="402"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401"/>
      <w:bookmarkEnd w:id="402"/>
    </w:p>
    <w:p w14:paraId="7D76A2A1" w14:textId="1A66F57F"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sidRPr="002D4458">
        <w:rPr>
          <w:rFonts w:eastAsia="SimSun"/>
          <w:szCs w:val="24"/>
          <w:lang w:val="en-GB" w:eastAsia="zh-CN"/>
        </w:rPr>
        <w:br/>
      </w:r>
      <w:r w:rsidRPr="002D4458">
        <w:rPr>
          <w:rFonts w:eastAsia="SimSun" w:cs="Calibri" w:hint="eastAsia"/>
          <w:szCs w:val="24"/>
          <w:lang w:val="en-GB" w:eastAsia="zh-CN"/>
        </w:rPr>
        <w:t>第</w:t>
      </w:r>
      <w:r w:rsidR="00F6229F">
        <w:rPr>
          <w:rFonts w:eastAsia="SimSun" w:cs="Calibri"/>
          <w:szCs w:val="24"/>
          <w:lang w:val="en-GB" w:eastAsia="zh-CN"/>
        </w:rPr>
        <w:t>3</w:t>
      </w:r>
      <w:r w:rsidR="0031164B">
        <w:rPr>
          <w:rFonts w:eastAsia="SimSun" w:cs="Calibri" w:hint="eastAsia"/>
          <w:szCs w:val="24"/>
          <w:lang w:val="en-GB" w:eastAsia="zh-CN"/>
        </w:rPr>
        <w:t>6</w:t>
      </w:r>
      <w:r w:rsidRPr="002D4458">
        <w:rPr>
          <w:rFonts w:eastAsia="SimSun" w:cs="Calibri" w:hint="eastAsia"/>
          <w:szCs w:val="24"/>
          <w:lang w:val="en-GB" w:eastAsia="zh-CN"/>
        </w:rPr>
        <w:t>号修</w:t>
      </w:r>
      <w:r w:rsidRPr="002D4458">
        <w:rPr>
          <w:rFonts w:eastAsia="SimSun" w:hint="eastAsia"/>
          <w:szCs w:val="24"/>
          <w:lang w:val="en-GB" w:eastAsia="zh-CN"/>
        </w:rPr>
        <w:t>正</w:t>
      </w:r>
    </w:p>
    <w:p w14:paraId="4B49FA04" w14:textId="77777777" w:rsidR="004D736E" w:rsidRDefault="004D736E" w:rsidP="004D736E">
      <w:pPr>
        <w:jc w:val="left"/>
        <w:rPr>
          <w:rFonts w:eastAsia="SimSun"/>
          <w:szCs w:val="24"/>
          <w:lang w:val="en-GB" w:eastAsia="zh-CN"/>
        </w:rPr>
      </w:pPr>
    </w:p>
    <w:tbl>
      <w:tblPr>
        <w:tblW w:w="96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8"/>
        <w:gridCol w:w="1377"/>
        <w:gridCol w:w="3427"/>
        <w:gridCol w:w="3441"/>
      </w:tblGrid>
      <w:tr w:rsidR="00F6229F" w:rsidRPr="0031164B" w14:paraId="5B43152D" w14:textId="77777777" w:rsidTr="00EE75DF">
        <w:trPr>
          <w:tblHeader/>
        </w:trPr>
        <w:tc>
          <w:tcPr>
            <w:tcW w:w="2755" w:type="dxa"/>
            <w:gridSpan w:val="2"/>
          </w:tcPr>
          <w:p w14:paraId="6BF1898B" w14:textId="1B833BB4" w:rsidR="00F6229F" w:rsidRPr="0031164B" w:rsidRDefault="00F6229F" w:rsidP="00080D09">
            <w:pPr>
              <w:pStyle w:val="Tabletext"/>
              <w:rPr>
                <w:sz w:val="20"/>
                <w:szCs w:val="20"/>
              </w:rPr>
            </w:pPr>
            <w:r w:rsidRPr="0031164B">
              <w:rPr>
                <w:rFonts w:ascii="STKaiti" w:hAnsi="STKaiti" w:cs="Calibri" w:hint="eastAsia"/>
                <w:iCs/>
                <w:sz w:val="20"/>
                <w:szCs w:val="20"/>
              </w:rPr>
              <w:t>国家</w:t>
            </w:r>
            <w:r w:rsidRPr="0031164B">
              <w:rPr>
                <w:rFonts w:ascii="STKaiti" w:hAnsi="STKaiti" w:cs="Calibri"/>
                <w:iCs/>
                <w:sz w:val="20"/>
                <w:szCs w:val="20"/>
              </w:rPr>
              <w:t>/</w:t>
            </w:r>
            <w:r w:rsidRPr="0031164B">
              <w:rPr>
                <w:rFonts w:ascii="STKaiti" w:hAnsi="STKaiti" w:cs="Calibri" w:hint="eastAsia"/>
                <w:iCs/>
                <w:sz w:val="20"/>
                <w:szCs w:val="20"/>
              </w:rPr>
              <w:t>地理区域</w:t>
            </w:r>
          </w:p>
        </w:tc>
        <w:tc>
          <w:tcPr>
            <w:tcW w:w="3427" w:type="dxa"/>
            <w:vMerge w:val="restart"/>
          </w:tcPr>
          <w:p w14:paraId="2C3678E2" w14:textId="3B1A024B" w:rsidR="00F6229F" w:rsidRPr="0031164B" w:rsidRDefault="00F6229F" w:rsidP="00080D09">
            <w:pPr>
              <w:pStyle w:val="Tabletext"/>
              <w:rPr>
                <w:sz w:val="20"/>
                <w:szCs w:val="20"/>
              </w:rPr>
            </w:pPr>
            <w:r w:rsidRPr="0031164B">
              <w:rPr>
                <w:rFonts w:ascii="STKaiti" w:hAnsi="STKaiti" w:cs="Calibri" w:hint="eastAsia"/>
                <w:iCs/>
                <w:sz w:val="20"/>
                <w:szCs w:val="20"/>
                <w:lang w:eastAsia="zh-CN"/>
              </w:rPr>
              <w:t>该信令点的唯一名称</w:t>
            </w:r>
          </w:p>
        </w:tc>
        <w:tc>
          <w:tcPr>
            <w:tcW w:w="3441" w:type="dxa"/>
            <w:vMerge w:val="restart"/>
          </w:tcPr>
          <w:p w14:paraId="40C8326B" w14:textId="2C09282C" w:rsidR="00F6229F" w:rsidRPr="0031164B" w:rsidRDefault="00F6229F" w:rsidP="00080D09">
            <w:pPr>
              <w:pStyle w:val="Tabletext"/>
              <w:rPr>
                <w:sz w:val="20"/>
                <w:szCs w:val="20"/>
              </w:rPr>
            </w:pPr>
            <w:r w:rsidRPr="0031164B">
              <w:rPr>
                <w:rFonts w:ascii="STKaiti" w:hAnsi="STKaiti" w:cs="Calibri" w:hint="eastAsia"/>
                <w:iCs/>
                <w:sz w:val="20"/>
                <w:szCs w:val="20"/>
                <w:lang w:eastAsia="zh-CN"/>
              </w:rPr>
              <w:t>信令点运营商的名称</w:t>
            </w:r>
          </w:p>
        </w:tc>
      </w:tr>
      <w:tr w:rsidR="00F6229F" w:rsidRPr="0031164B" w14:paraId="669BE9EC" w14:textId="77777777" w:rsidTr="00EE75DF">
        <w:trPr>
          <w:tblHeader/>
        </w:trPr>
        <w:tc>
          <w:tcPr>
            <w:tcW w:w="1378" w:type="dxa"/>
          </w:tcPr>
          <w:p w14:paraId="3790452D" w14:textId="77777777" w:rsidR="00F6229F" w:rsidRPr="0031164B" w:rsidRDefault="00F6229F" w:rsidP="00080D09">
            <w:pPr>
              <w:pStyle w:val="Tabletext"/>
              <w:rPr>
                <w:sz w:val="20"/>
                <w:szCs w:val="20"/>
              </w:rPr>
            </w:pPr>
            <w:r w:rsidRPr="0031164B">
              <w:rPr>
                <w:i/>
                <w:iCs/>
                <w:sz w:val="20"/>
                <w:szCs w:val="20"/>
              </w:rPr>
              <w:t>ISPC</w:t>
            </w:r>
          </w:p>
        </w:tc>
        <w:tc>
          <w:tcPr>
            <w:tcW w:w="1377" w:type="dxa"/>
          </w:tcPr>
          <w:p w14:paraId="34BAA36B" w14:textId="77777777" w:rsidR="00F6229F" w:rsidRPr="0031164B" w:rsidRDefault="00F6229F" w:rsidP="00080D09">
            <w:pPr>
              <w:pStyle w:val="Tabletext"/>
              <w:rPr>
                <w:sz w:val="20"/>
                <w:szCs w:val="20"/>
              </w:rPr>
            </w:pPr>
            <w:r w:rsidRPr="0031164B">
              <w:rPr>
                <w:i/>
                <w:iCs/>
                <w:sz w:val="20"/>
                <w:szCs w:val="20"/>
              </w:rPr>
              <w:t>DEC</w:t>
            </w:r>
          </w:p>
        </w:tc>
        <w:tc>
          <w:tcPr>
            <w:tcW w:w="3427" w:type="dxa"/>
            <w:vMerge/>
          </w:tcPr>
          <w:p w14:paraId="771C1210" w14:textId="77777777" w:rsidR="00F6229F" w:rsidRPr="0031164B" w:rsidRDefault="00F6229F" w:rsidP="00080D09">
            <w:pPr>
              <w:pStyle w:val="Tabletext"/>
              <w:rPr>
                <w:sz w:val="20"/>
                <w:szCs w:val="20"/>
              </w:rPr>
            </w:pPr>
          </w:p>
        </w:tc>
        <w:tc>
          <w:tcPr>
            <w:tcW w:w="3441" w:type="dxa"/>
            <w:vMerge/>
          </w:tcPr>
          <w:p w14:paraId="0AEDF9FC" w14:textId="77777777" w:rsidR="00F6229F" w:rsidRPr="0031164B" w:rsidRDefault="00F6229F" w:rsidP="00080D09">
            <w:pPr>
              <w:pStyle w:val="Tabletext"/>
              <w:rPr>
                <w:sz w:val="20"/>
                <w:szCs w:val="20"/>
              </w:rPr>
            </w:pPr>
          </w:p>
        </w:tc>
      </w:tr>
      <w:tr w:rsidR="00F6229F" w:rsidRPr="0031164B" w14:paraId="2A47B6A6" w14:textId="77777777" w:rsidTr="00EE75DF">
        <w:tc>
          <w:tcPr>
            <w:tcW w:w="9623" w:type="dxa"/>
            <w:gridSpan w:val="4"/>
          </w:tcPr>
          <w:p w14:paraId="0669F77A" w14:textId="1DE5EA3D" w:rsidR="00F6229F" w:rsidRPr="0031164B" w:rsidRDefault="0031759A" w:rsidP="00080D09">
            <w:pPr>
              <w:pStyle w:val="Tabletextbold"/>
              <w:keepNext/>
              <w:rPr>
                <w:rFonts w:eastAsia="SimSun" w:cs="Calibri"/>
                <w:lang w:eastAsia="zh-CN"/>
              </w:rPr>
            </w:pPr>
            <w:r w:rsidRPr="0031164B">
              <w:rPr>
                <w:rFonts w:eastAsia="SimSun" w:cs="Calibri" w:hint="eastAsia"/>
                <w:lang w:eastAsia="zh-CN"/>
              </w:rPr>
              <w:t>南非</w:t>
            </w:r>
            <w:r w:rsidR="00826E67" w:rsidRPr="0031164B">
              <w:rPr>
                <w:rFonts w:eastAsia="SimSun" w:cs="Calibri"/>
              </w:rPr>
              <w:t xml:space="preserve">   </w:t>
            </w:r>
            <w:r w:rsidRPr="0031164B">
              <w:rPr>
                <w:rFonts w:eastAsia="SimSun" w:cs="Calibri" w:hint="eastAsia"/>
                <w:lang w:eastAsia="zh-CN"/>
              </w:rPr>
              <w:t>ADD</w:t>
            </w:r>
          </w:p>
        </w:tc>
      </w:tr>
      <w:tr w:rsidR="0031759A" w:rsidRPr="0031164B" w14:paraId="25DF39CB" w14:textId="77777777" w:rsidTr="00EE75DF">
        <w:tc>
          <w:tcPr>
            <w:tcW w:w="1378" w:type="dxa"/>
          </w:tcPr>
          <w:p w14:paraId="1C36C20B" w14:textId="7A9F8F6D" w:rsidR="0031759A" w:rsidRPr="0031164B" w:rsidRDefault="0031759A" w:rsidP="0031759A">
            <w:pPr>
              <w:pStyle w:val="Tabletext"/>
              <w:rPr>
                <w:sz w:val="20"/>
                <w:szCs w:val="20"/>
              </w:rPr>
            </w:pPr>
            <w:r w:rsidRPr="0031164B">
              <w:rPr>
                <w:sz w:val="20"/>
                <w:szCs w:val="20"/>
              </w:rPr>
              <w:t>6-113-3</w:t>
            </w:r>
          </w:p>
        </w:tc>
        <w:tc>
          <w:tcPr>
            <w:tcW w:w="1377" w:type="dxa"/>
          </w:tcPr>
          <w:p w14:paraId="7BBEDB43" w14:textId="15CCE0E5" w:rsidR="0031759A" w:rsidRPr="0031164B" w:rsidRDefault="0031759A" w:rsidP="0031759A">
            <w:pPr>
              <w:pStyle w:val="Tabletext"/>
              <w:rPr>
                <w:sz w:val="20"/>
                <w:szCs w:val="20"/>
              </w:rPr>
            </w:pPr>
            <w:r w:rsidRPr="0031164B">
              <w:rPr>
                <w:sz w:val="20"/>
                <w:szCs w:val="20"/>
              </w:rPr>
              <w:t>13195</w:t>
            </w:r>
          </w:p>
        </w:tc>
        <w:tc>
          <w:tcPr>
            <w:tcW w:w="3427" w:type="dxa"/>
          </w:tcPr>
          <w:p w14:paraId="63EE8D2D" w14:textId="73C434AA" w:rsidR="0031759A" w:rsidRPr="0031164B" w:rsidRDefault="0031759A" w:rsidP="0031759A">
            <w:pPr>
              <w:pStyle w:val="Tabletext"/>
              <w:rPr>
                <w:sz w:val="20"/>
                <w:szCs w:val="20"/>
              </w:rPr>
            </w:pPr>
            <w:r w:rsidRPr="0031164B">
              <w:rPr>
                <w:sz w:val="20"/>
                <w:szCs w:val="20"/>
              </w:rPr>
              <w:t>GQvSTP</w:t>
            </w:r>
          </w:p>
        </w:tc>
        <w:tc>
          <w:tcPr>
            <w:tcW w:w="3441" w:type="dxa"/>
          </w:tcPr>
          <w:p w14:paraId="51AAF0A8" w14:textId="35CCA392" w:rsidR="0031759A" w:rsidRPr="0031164B" w:rsidRDefault="0031759A" w:rsidP="0031759A">
            <w:pPr>
              <w:pStyle w:val="Tabletext"/>
              <w:rPr>
                <w:sz w:val="20"/>
                <w:szCs w:val="20"/>
              </w:rPr>
            </w:pPr>
            <w:r w:rsidRPr="0031164B">
              <w:rPr>
                <w:sz w:val="20"/>
                <w:szCs w:val="20"/>
              </w:rPr>
              <w:t>MTN Pty Ltd</w:t>
            </w:r>
          </w:p>
        </w:tc>
      </w:tr>
      <w:tr w:rsidR="0031759A" w:rsidRPr="0031164B" w14:paraId="358E37D1" w14:textId="77777777" w:rsidTr="00205C6B">
        <w:tc>
          <w:tcPr>
            <w:tcW w:w="9623" w:type="dxa"/>
            <w:gridSpan w:val="4"/>
          </w:tcPr>
          <w:p w14:paraId="384476CC" w14:textId="6FB6115B" w:rsidR="0031759A" w:rsidRPr="0031164B" w:rsidRDefault="0031759A" w:rsidP="00205C6B">
            <w:pPr>
              <w:pStyle w:val="Tabletextbold"/>
              <w:keepNext/>
              <w:rPr>
                <w:rFonts w:eastAsia="SimSun" w:cs="Calibri"/>
                <w:lang w:eastAsia="zh-CN"/>
              </w:rPr>
            </w:pPr>
            <w:r w:rsidRPr="0031164B">
              <w:rPr>
                <w:rFonts w:eastAsia="SimSun" w:cs="Calibri" w:hint="eastAsia"/>
                <w:lang w:eastAsia="zh-CN"/>
              </w:rPr>
              <w:t>美国</w:t>
            </w:r>
            <w:r w:rsidRPr="0031164B">
              <w:rPr>
                <w:rFonts w:eastAsia="SimSun" w:cs="Calibri"/>
              </w:rPr>
              <w:t xml:space="preserve">   </w:t>
            </w:r>
            <w:r w:rsidRPr="0031164B">
              <w:rPr>
                <w:rFonts w:eastAsia="SimSun" w:cs="Calibri" w:hint="eastAsia"/>
                <w:lang w:eastAsia="zh-CN"/>
              </w:rPr>
              <w:t>ADD</w:t>
            </w:r>
          </w:p>
        </w:tc>
      </w:tr>
      <w:tr w:rsidR="0031759A" w:rsidRPr="0031164B" w14:paraId="3DA7280C" w14:textId="77777777" w:rsidTr="00205C6B">
        <w:tc>
          <w:tcPr>
            <w:tcW w:w="1378" w:type="dxa"/>
          </w:tcPr>
          <w:p w14:paraId="28680868" w14:textId="7CCFBA6F" w:rsidR="0031759A" w:rsidRPr="0031164B" w:rsidRDefault="0031759A" w:rsidP="0031759A">
            <w:pPr>
              <w:pStyle w:val="Tabletext"/>
              <w:rPr>
                <w:sz w:val="20"/>
                <w:szCs w:val="20"/>
              </w:rPr>
            </w:pPr>
            <w:r w:rsidRPr="0031164B">
              <w:rPr>
                <w:sz w:val="20"/>
                <w:szCs w:val="20"/>
              </w:rPr>
              <w:t>3-187-3</w:t>
            </w:r>
          </w:p>
        </w:tc>
        <w:tc>
          <w:tcPr>
            <w:tcW w:w="1377" w:type="dxa"/>
          </w:tcPr>
          <w:p w14:paraId="3A174B2F" w14:textId="7DDFFF67" w:rsidR="0031759A" w:rsidRPr="0031164B" w:rsidRDefault="0031759A" w:rsidP="0031759A">
            <w:pPr>
              <w:pStyle w:val="Tabletext"/>
              <w:rPr>
                <w:sz w:val="20"/>
                <w:szCs w:val="20"/>
              </w:rPr>
            </w:pPr>
            <w:r w:rsidRPr="0031164B">
              <w:rPr>
                <w:sz w:val="20"/>
                <w:szCs w:val="20"/>
              </w:rPr>
              <w:t>7643</w:t>
            </w:r>
          </w:p>
        </w:tc>
        <w:tc>
          <w:tcPr>
            <w:tcW w:w="3427" w:type="dxa"/>
          </w:tcPr>
          <w:p w14:paraId="2AAC15E7" w14:textId="2137D98B" w:rsidR="0031759A" w:rsidRPr="0031164B" w:rsidRDefault="0031759A" w:rsidP="0031759A">
            <w:pPr>
              <w:pStyle w:val="Tabletext"/>
              <w:rPr>
                <w:sz w:val="20"/>
                <w:szCs w:val="20"/>
              </w:rPr>
            </w:pPr>
            <w:r w:rsidRPr="0031164B">
              <w:rPr>
                <w:sz w:val="20"/>
                <w:szCs w:val="20"/>
              </w:rPr>
              <w:t>Jacksonville Beach, FL</w:t>
            </w:r>
          </w:p>
        </w:tc>
        <w:tc>
          <w:tcPr>
            <w:tcW w:w="3441" w:type="dxa"/>
          </w:tcPr>
          <w:p w14:paraId="26D111DE" w14:textId="2B0D84E0" w:rsidR="0031759A" w:rsidRPr="0031164B" w:rsidRDefault="0031759A" w:rsidP="0031759A">
            <w:pPr>
              <w:pStyle w:val="Tabletext"/>
              <w:rPr>
                <w:sz w:val="20"/>
                <w:szCs w:val="20"/>
              </w:rPr>
            </w:pPr>
            <w:r w:rsidRPr="0031164B">
              <w:rPr>
                <w:sz w:val="20"/>
                <w:szCs w:val="20"/>
              </w:rPr>
              <w:t>Latam Telecommunications, L.L.C.</w:t>
            </w:r>
          </w:p>
        </w:tc>
      </w:tr>
      <w:tr w:rsidR="0031759A" w:rsidRPr="0031164B" w14:paraId="6534E29E" w14:textId="77777777" w:rsidTr="0031759A">
        <w:tc>
          <w:tcPr>
            <w:tcW w:w="1378" w:type="dxa"/>
            <w:tcBorders>
              <w:top w:val="single" w:sz="4" w:space="0" w:color="BFBFBF"/>
              <w:left w:val="single" w:sz="4" w:space="0" w:color="BFBFBF"/>
              <w:bottom w:val="single" w:sz="4" w:space="0" w:color="BFBFBF"/>
              <w:right w:val="single" w:sz="4" w:space="0" w:color="BFBFBF"/>
            </w:tcBorders>
          </w:tcPr>
          <w:p w14:paraId="20F52AE7" w14:textId="214C6505" w:rsidR="0031759A" w:rsidRPr="0031164B" w:rsidRDefault="0031759A" w:rsidP="0031759A">
            <w:pPr>
              <w:pStyle w:val="Tabletext"/>
              <w:rPr>
                <w:sz w:val="20"/>
                <w:szCs w:val="20"/>
              </w:rPr>
            </w:pPr>
            <w:r w:rsidRPr="0031164B">
              <w:rPr>
                <w:sz w:val="20"/>
                <w:szCs w:val="20"/>
              </w:rPr>
              <w:t>3-203-0</w:t>
            </w:r>
          </w:p>
        </w:tc>
        <w:tc>
          <w:tcPr>
            <w:tcW w:w="1377" w:type="dxa"/>
            <w:tcBorders>
              <w:top w:val="single" w:sz="4" w:space="0" w:color="BFBFBF"/>
              <w:left w:val="single" w:sz="4" w:space="0" w:color="BFBFBF"/>
              <w:bottom w:val="single" w:sz="4" w:space="0" w:color="BFBFBF"/>
              <w:right w:val="single" w:sz="4" w:space="0" w:color="BFBFBF"/>
            </w:tcBorders>
          </w:tcPr>
          <w:p w14:paraId="787BAA52" w14:textId="55FD92E1" w:rsidR="0031759A" w:rsidRPr="0031164B" w:rsidRDefault="0031759A" w:rsidP="0031759A">
            <w:pPr>
              <w:pStyle w:val="Tabletext"/>
              <w:rPr>
                <w:sz w:val="20"/>
                <w:szCs w:val="20"/>
              </w:rPr>
            </w:pPr>
            <w:r w:rsidRPr="0031164B">
              <w:rPr>
                <w:sz w:val="20"/>
                <w:szCs w:val="20"/>
              </w:rPr>
              <w:t>7768</w:t>
            </w:r>
          </w:p>
        </w:tc>
        <w:tc>
          <w:tcPr>
            <w:tcW w:w="3427" w:type="dxa"/>
            <w:tcBorders>
              <w:top w:val="single" w:sz="4" w:space="0" w:color="BFBFBF"/>
              <w:left w:val="single" w:sz="4" w:space="0" w:color="BFBFBF"/>
              <w:bottom w:val="single" w:sz="4" w:space="0" w:color="BFBFBF"/>
              <w:right w:val="single" w:sz="4" w:space="0" w:color="BFBFBF"/>
            </w:tcBorders>
          </w:tcPr>
          <w:p w14:paraId="3B41F3CA" w14:textId="0F4C6236" w:rsidR="0031759A" w:rsidRPr="0031164B" w:rsidRDefault="0031759A" w:rsidP="0031759A">
            <w:pPr>
              <w:pStyle w:val="Tabletext"/>
              <w:rPr>
                <w:sz w:val="20"/>
                <w:szCs w:val="20"/>
              </w:rPr>
            </w:pPr>
            <w:r w:rsidRPr="0031164B">
              <w:rPr>
                <w:sz w:val="20"/>
                <w:szCs w:val="20"/>
              </w:rPr>
              <w:t>Jacksonville Beach, FL</w:t>
            </w:r>
          </w:p>
        </w:tc>
        <w:tc>
          <w:tcPr>
            <w:tcW w:w="3441" w:type="dxa"/>
            <w:tcBorders>
              <w:top w:val="single" w:sz="4" w:space="0" w:color="BFBFBF"/>
              <w:left w:val="single" w:sz="4" w:space="0" w:color="BFBFBF"/>
              <w:bottom w:val="single" w:sz="4" w:space="0" w:color="BFBFBF"/>
              <w:right w:val="single" w:sz="4" w:space="0" w:color="BFBFBF"/>
            </w:tcBorders>
          </w:tcPr>
          <w:p w14:paraId="6C326AB7" w14:textId="0E830AD7" w:rsidR="0031759A" w:rsidRPr="0031164B" w:rsidRDefault="0031759A" w:rsidP="0031759A">
            <w:pPr>
              <w:pStyle w:val="Tabletext"/>
              <w:rPr>
                <w:sz w:val="20"/>
                <w:szCs w:val="20"/>
              </w:rPr>
            </w:pPr>
            <w:r w:rsidRPr="0031164B">
              <w:rPr>
                <w:sz w:val="20"/>
                <w:szCs w:val="20"/>
              </w:rPr>
              <w:t>Latam Telecommunications, L.L.C.</w:t>
            </w:r>
          </w:p>
        </w:tc>
      </w:tr>
    </w:tbl>
    <w:p w14:paraId="4AD10A9F" w14:textId="77777777" w:rsidR="00F6229F" w:rsidRDefault="00F6229F" w:rsidP="004D736E">
      <w:pPr>
        <w:pStyle w:val="Footnotesepar"/>
        <w:rPr>
          <w:lang w:val="fr-FR" w:eastAsia="zh-CN"/>
        </w:rPr>
      </w:pPr>
    </w:p>
    <w:p w14:paraId="6DDABD29" w14:textId="4DEAFBF7" w:rsidR="004D736E" w:rsidRPr="00BA37D9" w:rsidRDefault="004D736E" w:rsidP="004D736E">
      <w:pPr>
        <w:pStyle w:val="Footnotesepar"/>
        <w:rPr>
          <w:highlight w:val="yellow"/>
          <w:lang w:val="fr-FR" w:eastAsia="zh-CN"/>
        </w:rPr>
      </w:pPr>
      <w:r w:rsidRPr="0086264D">
        <w:rPr>
          <w:lang w:val="fr-FR" w:eastAsia="zh-CN"/>
        </w:rPr>
        <w:t>____________</w:t>
      </w:r>
    </w:p>
    <w:p w14:paraId="7B97C268" w14:textId="7232F10E" w:rsidR="004D736E" w:rsidRPr="00F6229F" w:rsidRDefault="004D736E" w:rsidP="004D736E">
      <w:pPr>
        <w:pStyle w:val="Tabletext"/>
        <w:tabs>
          <w:tab w:val="clear" w:pos="1276"/>
          <w:tab w:val="clear" w:pos="1843"/>
          <w:tab w:val="left" w:pos="567"/>
        </w:tabs>
        <w:spacing w:before="0" w:after="0"/>
        <w:rPr>
          <w:szCs w:val="18"/>
          <w:highlight w:val="yellow"/>
          <w:lang w:val="es-ES" w:eastAsia="zh-CN"/>
        </w:rPr>
      </w:pPr>
      <w:r w:rsidRPr="00F6229F">
        <w:rPr>
          <w:rFonts w:eastAsia="SimSun"/>
          <w:szCs w:val="18"/>
          <w:lang w:eastAsia="zh-CN"/>
        </w:rPr>
        <w:t>ISPC</w:t>
      </w:r>
      <w:r w:rsidRPr="00F6229F">
        <w:rPr>
          <w:rFonts w:eastAsia="SimSun" w:hint="eastAsia"/>
          <w:szCs w:val="18"/>
          <w:lang w:eastAsia="zh-CN"/>
        </w:rPr>
        <w:t>：</w:t>
      </w:r>
      <w:r w:rsidRPr="00F6229F">
        <w:rPr>
          <w:rFonts w:ascii="SimSun" w:eastAsia="SimSun" w:hAnsi="SimSun" w:cs="SimSun" w:hint="eastAsia"/>
          <w:szCs w:val="18"/>
          <w:lang w:eastAsia="zh-CN"/>
        </w:rPr>
        <w:t>国际信令点代码</w:t>
      </w:r>
      <w:r w:rsidR="004C6210" w:rsidRPr="00F6229F">
        <w:rPr>
          <w:rFonts w:ascii="SimSun" w:eastAsia="SimSun" w:hAnsi="SimSun" w:cs="SimSun" w:hint="eastAsia"/>
          <w:szCs w:val="18"/>
          <w:lang w:eastAsia="zh-CN"/>
        </w:rPr>
        <w:t>。</w:t>
      </w:r>
    </w:p>
    <w:p w14:paraId="0268CBA5" w14:textId="47749A5E" w:rsidR="00BD3B0E" w:rsidRDefault="00BD3B0E"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5A410C7E" w14:textId="77777777" w:rsidR="0031759A" w:rsidRDefault="0031759A"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5BE9BE69" w14:textId="77777777" w:rsidR="004F7365" w:rsidRPr="00BD3B0E" w:rsidRDefault="004F7365"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403" w:name="_Toc465242393"/>
      <w:bookmarkStart w:id="404" w:name="_Toc124256783"/>
      <w:r w:rsidRPr="0086264D">
        <w:rPr>
          <w:rFonts w:asciiTheme="minorHAnsi" w:eastAsia="SimHei" w:hAnsiTheme="minorHAnsi" w:cstheme="minorHAnsi"/>
          <w:b/>
          <w:bCs/>
          <w:sz w:val="28"/>
          <w:szCs w:val="28"/>
          <w:lang w:eastAsia="zh-CN"/>
        </w:rPr>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403"/>
      <w:bookmarkEnd w:id="404"/>
    </w:p>
    <w:p w14:paraId="2A5F1CA4" w14:textId="2945E65D" w:rsidR="004D736E" w:rsidRPr="0086264D" w:rsidRDefault="00A3095F" w:rsidP="004D736E">
      <w:pPr>
        <w:jc w:val="center"/>
        <w:rPr>
          <w:rFonts w:eastAsia="SimSun"/>
        </w:rPr>
      </w:pPr>
      <w:bookmarkStart w:id="405" w:name="_Toc517792344"/>
      <w:r>
        <w:rPr>
          <w:rFonts w:eastAsia="SimSun" w:hint="eastAsia"/>
          <w:lang w:eastAsia="zh-CN"/>
        </w:rPr>
        <w:t>见网址</w:t>
      </w:r>
      <w:r w:rsidR="004D736E" w:rsidRPr="0086264D">
        <w:rPr>
          <w:rFonts w:eastAsia="SimSun" w:hint="eastAsia"/>
          <w:lang w:eastAsia="zh-CN"/>
        </w:rPr>
        <w:t>：</w:t>
      </w:r>
      <w:r w:rsidR="004C6210" w:rsidRPr="004C6210">
        <w:rPr>
          <w:rFonts w:eastAsia="SimSun"/>
          <w:lang w:eastAsia="zh-CN"/>
        </w:rPr>
        <w:t>www.itu.int/itu-t/nnp</w:t>
      </w:r>
      <w:bookmarkEnd w:id="405"/>
    </w:p>
    <w:p w14:paraId="1DDA9752" w14:textId="23ACA275"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经认可运营机构</w:t>
      </w:r>
      <w:r w:rsidR="00F53D36">
        <w:rPr>
          <w:rFonts w:eastAsiaTheme="minorEastAsia" w:hint="eastAsia"/>
          <w:lang w:val="en-GB" w:eastAsia="zh-CN"/>
        </w:rPr>
        <w:t>和服务提供商</w:t>
      </w:r>
      <w:r w:rsidRPr="003F06F9">
        <w:rPr>
          <w:rFonts w:eastAsiaTheme="minorEastAsia" w:hint="eastAsia"/>
          <w:lang w:val="en-GB" w:eastAsia="zh-CN"/>
        </w:rPr>
        <w:t>提供该信息。</w:t>
      </w:r>
    </w:p>
    <w:p w14:paraId="65EBF329" w14:textId="50BD7CE8"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44"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建议书所述格式。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59E8FAEF"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A3095F">
        <w:rPr>
          <w:rFonts w:eastAsia="SimSun"/>
          <w:lang w:val="en-GB" w:eastAsia="zh-CN"/>
        </w:rPr>
        <w:t>2026</w:t>
      </w:r>
      <w:r w:rsidR="00826E67">
        <w:rPr>
          <w:rFonts w:eastAsia="SimSun" w:hint="eastAsia"/>
          <w:lang w:val="en-GB" w:eastAsia="zh-CN"/>
        </w:rPr>
        <w:t>年</w:t>
      </w:r>
      <w:r w:rsidR="00F53D36">
        <w:rPr>
          <w:rFonts w:eastAsia="SimSun" w:hint="eastAsia"/>
          <w:lang w:val="en-GB" w:eastAsia="zh-CN"/>
        </w:rPr>
        <w:t>4</w:t>
      </w:r>
      <w:r w:rsidR="00826E67">
        <w:rPr>
          <w:rFonts w:eastAsia="SimSun" w:hint="eastAsia"/>
          <w:lang w:val="en-GB" w:eastAsia="zh-CN"/>
        </w:rPr>
        <w:t>月</w:t>
      </w:r>
      <w:r w:rsidR="00826E67">
        <w:rPr>
          <w:rFonts w:eastAsia="SimSun" w:hint="eastAsia"/>
          <w:lang w:val="en-GB" w:eastAsia="zh-CN"/>
        </w:rPr>
        <w:t>1</w:t>
      </w:r>
      <w:r w:rsidR="00826E67">
        <w:rPr>
          <w:rFonts w:eastAsia="SimSun" w:hint="eastAsia"/>
          <w:lang w:val="en-GB" w:eastAsia="zh-CN"/>
        </w:rPr>
        <w:t>日</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EE75DF" w:rsidRPr="00924F91" w14:paraId="7BCC29FB" w14:textId="77777777" w:rsidTr="008F24D4">
        <w:trPr>
          <w:jc w:val="center"/>
        </w:trPr>
        <w:tc>
          <w:tcPr>
            <w:tcW w:w="3823" w:type="dxa"/>
          </w:tcPr>
          <w:p w14:paraId="32D37DEE" w14:textId="18C587DE" w:rsidR="00EE75DF" w:rsidRPr="00826E67" w:rsidRDefault="0031759A" w:rsidP="0031164B">
            <w:pPr>
              <w:rPr>
                <w:rFonts w:eastAsiaTheme="minorEastAsia"/>
                <w:lang w:val="en-GB" w:eastAsia="zh-CN"/>
              </w:rPr>
            </w:pPr>
            <w:r>
              <w:rPr>
                <w:rFonts w:eastAsiaTheme="minorEastAsia" w:hint="eastAsia"/>
                <w:lang w:val="en-GB" w:eastAsia="zh-CN"/>
              </w:rPr>
              <w:t>匈牙利</w:t>
            </w:r>
          </w:p>
        </w:tc>
        <w:tc>
          <w:tcPr>
            <w:tcW w:w="3010" w:type="dxa"/>
          </w:tcPr>
          <w:p w14:paraId="7692E0EF" w14:textId="127EAD57" w:rsidR="00EE75DF" w:rsidRPr="00EE75DF" w:rsidRDefault="00EE75DF" w:rsidP="00A3095F">
            <w:pPr>
              <w:spacing w:before="40" w:after="40"/>
              <w:jc w:val="center"/>
              <w:rPr>
                <w:rFonts w:eastAsiaTheme="minorEastAsia"/>
                <w:lang w:eastAsia="zh-CN"/>
              </w:rPr>
            </w:pPr>
            <w:r w:rsidRPr="0066478E">
              <w:t>+</w:t>
            </w:r>
            <w:r w:rsidR="0031759A">
              <w:rPr>
                <w:rFonts w:eastAsiaTheme="minorEastAsia" w:hint="eastAsia"/>
                <w:lang w:eastAsia="zh-CN"/>
              </w:rPr>
              <w:t>36</w:t>
            </w:r>
          </w:p>
        </w:tc>
      </w:tr>
    </w:tbl>
    <w:p w14:paraId="670D0B79" w14:textId="7290FF15" w:rsidR="00DC4DF9" w:rsidRPr="00BD3B0E"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DC4DF9" w:rsidRPr="00BD3B0E" w:rsidSect="00A21D36">
      <w:footerReference w:type="even" r:id="rId45"/>
      <w:footerReference w:type="default" r:id="rId46"/>
      <w:footerReference w:type="first" r:id="rId47"/>
      <w:type w:val="continuous"/>
      <w:pgSz w:w="11901" w:h="16840" w:code="9"/>
      <w:pgMar w:top="1134"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6AC2" w14:textId="77777777" w:rsidR="00E17FE1" w:rsidRPr="00544B46" w:rsidRDefault="00E17FE1" w:rsidP="00544B46">
      <w:pPr>
        <w:pStyle w:val="Footer"/>
      </w:pPr>
    </w:p>
  </w:endnote>
  <w:endnote w:type="continuationSeparator" w:id="0">
    <w:p w14:paraId="0A52ED0F" w14:textId="77777777" w:rsidR="00E17FE1" w:rsidRDefault="00E1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2243ACEB"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F29F5">
            <w:rPr>
              <w:color w:val="FFFFFF"/>
              <w:lang w:val="es-ES_tradnl"/>
            </w:rPr>
            <w:t>1339</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4CC7FDF7"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CF29F5">
            <w:rPr>
              <w:rFonts w:asciiTheme="minorHAnsi" w:eastAsiaTheme="majorEastAsia" w:hAnsiTheme="minorHAnsi" w:cstheme="minorHAnsi"/>
              <w:color w:val="FFFFFF"/>
              <w:lang w:val="es-ES_tradnl"/>
            </w:rPr>
            <w:t>1339</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25548F">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A53E3A" w:rsidRPr="007F091C" w14:paraId="345BF328" w14:textId="77777777" w:rsidTr="00314AD0">
      <w:trPr>
        <w:cantSplit/>
        <w:jc w:val="center"/>
      </w:trPr>
      <w:tc>
        <w:tcPr>
          <w:tcW w:w="1761" w:type="dxa"/>
          <w:shd w:val="clear" w:color="auto" w:fill="4C4C4C"/>
        </w:tcPr>
        <w:p w14:paraId="49999CA8" w14:textId="7A561AAD" w:rsidR="00A53E3A" w:rsidRPr="007F091C" w:rsidRDefault="00A53E3A" w:rsidP="00A53E3A">
          <w:pPr>
            <w:pStyle w:val="Footer"/>
            <w:spacing w:before="20" w:after="20"/>
            <w:jc w:val="left"/>
            <w:rPr>
              <w:color w:val="FFFFFF"/>
              <w:lang w:val="fr-CH"/>
            </w:rPr>
          </w:pPr>
          <w:r w:rsidRPr="007F091C">
            <w:rPr>
              <w:color w:val="FFFFFF"/>
              <w:lang w:val="es-ES_tradnl"/>
            </w:rPr>
            <w:t>  </w:t>
          </w:r>
          <w:r w:rsidR="002F5C0E">
            <w:rPr>
              <w:rFonts w:eastAsiaTheme="minorEastAsia"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F29F5">
            <w:rPr>
              <w:color w:val="FFFFFF"/>
              <w:lang w:val="es-ES_tradnl"/>
            </w:rPr>
            <w:t>1339</w:t>
          </w:r>
          <w:r w:rsidRPr="007F091C">
            <w:rPr>
              <w:color w:val="FFFFFF"/>
              <w:lang w:val="es-ES_tradnl"/>
            </w:rPr>
            <w:fldChar w:fldCharType="end"/>
          </w:r>
          <w:r w:rsidR="002F5C0E">
            <w:rPr>
              <w:rFonts w:ascii="SimSun" w:eastAsia="SimSun" w:hAnsi="SimSun" w:cs="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251BBE30" w14:textId="1B08CD04" w:rsidR="00A53E3A" w:rsidRPr="00911AE9" w:rsidRDefault="002F5C0E" w:rsidP="00A53E3A">
          <w:pPr>
            <w:pStyle w:val="Footer"/>
            <w:spacing w:before="20" w:after="20"/>
            <w:ind w:right="141"/>
            <w:jc w:val="right"/>
            <w:rPr>
              <w:color w:val="FFFFFF"/>
              <w:lang w:val="fr-CH"/>
            </w:rPr>
          </w:pPr>
          <w:r w:rsidRPr="00A74727">
            <w:rPr>
              <w:rFonts w:asciiTheme="minorHAnsi" w:eastAsiaTheme="minorEastAsia" w:hAnsiTheme="minorHAnsi" w:cstheme="minorHAnsi"/>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6" w:type="dxa"/>
      <w:jc w:val="right"/>
      <w:shd w:val="clear" w:color="auto" w:fill="0066FF"/>
      <w:tblLayout w:type="fixed"/>
      <w:tblCellMar>
        <w:left w:w="0" w:type="dxa"/>
        <w:right w:w="0" w:type="dxa"/>
      </w:tblCellMar>
      <w:tblLook w:val="0000" w:firstRow="0" w:lastRow="0" w:firstColumn="0" w:lastColumn="0" w:noHBand="0" w:noVBand="0"/>
    </w:tblPr>
    <w:tblGrid>
      <w:gridCol w:w="7945"/>
      <w:gridCol w:w="1701"/>
    </w:tblGrid>
    <w:tr w:rsidR="00351F0E" w:rsidRPr="00A74727" w14:paraId="19895AA2" w14:textId="77777777" w:rsidTr="0025548F">
      <w:trPr>
        <w:cantSplit/>
        <w:jc w:val="right"/>
      </w:trPr>
      <w:tc>
        <w:tcPr>
          <w:tcW w:w="7945" w:type="dxa"/>
          <w:shd w:val="clear" w:color="auto" w:fill="A6A6A6"/>
        </w:tcPr>
        <w:p w14:paraId="622D4E17" w14:textId="77777777" w:rsidR="00351F0E" w:rsidRPr="00A74727" w:rsidRDefault="00351F0E" w:rsidP="00351F0E">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F19BD8A" w14:textId="44F39E79" w:rsidR="00351F0E" w:rsidRPr="00A74727" w:rsidRDefault="00351F0E" w:rsidP="00351F0E">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CF29F5">
            <w:rPr>
              <w:rFonts w:asciiTheme="minorHAnsi" w:eastAsiaTheme="minorEastAsia" w:hAnsiTheme="minorHAnsi" w:cstheme="minorHAnsi"/>
              <w:color w:val="FFFFFF"/>
              <w:lang w:val="es-ES_tradnl"/>
            </w:rPr>
            <w:t>1339</w:t>
          </w:r>
          <w:r w:rsidRPr="00A74727">
            <w:rPr>
              <w:rFonts w:asciiTheme="minorHAnsi" w:eastAsiaTheme="minorEastAsia" w:hAnsiTheme="minorHAnsi" w:cstheme="minorHAnsi"/>
              <w:color w:val="FFFFFF"/>
              <w:lang w:val="es-ES_tradnl"/>
            </w:rPr>
            <w:fldChar w:fldCharType="end"/>
          </w:r>
          <w:r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351F0E">
    <w:pPr>
      <w:pStyle w:val="Footer"/>
      <w:spacing w:before="0"/>
      <w:ind w:firstLine="142"/>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5DC5DF4A"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F29F5">
            <w:rPr>
              <w:color w:val="FFFFFF"/>
              <w:lang w:val="es-ES_tradnl"/>
            </w:rPr>
            <w:t>1339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82D6" w14:textId="77777777" w:rsidR="00E17FE1" w:rsidRDefault="00E17FE1">
      <w:r>
        <w:separator/>
      </w:r>
    </w:p>
  </w:footnote>
  <w:footnote w:type="continuationSeparator" w:id="0">
    <w:p w14:paraId="4E8B0CDC" w14:textId="77777777" w:rsidR="00E17FE1" w:rsidRDefault="00E1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0F82" w14:textId="77777777" w:rsidR="00A53E3A" w:rsidRDefault="00A53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72A7" w14:textId="77777777" w:rsidR="00A53E3A" w:rsidRDefault="00A53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47BB" w14:textId="77777777" w:rsidR="00A53E3A" w:rsidRDefault="00A5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4736144">
    <w:abstractNumId w:val="30"/>
  </w:num>
  <w:num w:numId="2" w16cid:durableId="285812531">
    <w:abstractNumId w:val="23"/>
  </w:num>
  <w:num w:numId="3" w16cid:durableId="547883137">
    <w:abstractNumId w:val="16"/>
  </w:num>
  <w:num w:numId="4" w16cid:durableId="1198935933">
    <w:abstractNumId w:val="15"/>
  </w:num>
  <w:num w:numId="5" w16cid:durableId="45960493">
    <w:abstractNumId w:val="40"/>
  </w:num>
  <w:num w:numId="6" w16cid:durableId="60708719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35"/>
  </w:num>
  <w:num w:numId="8" w16cid:durableId="1639652468">
    <w:abstractNumId w:val="39"/>
  </w:num>
  <w:num w:numId="9" w16cid:durableId="1281956593">
    <w:abstractNumId w:val="29"/>
  </w:num>
  <w:num w:numId="10" w16cid:durableId="1037043569">
    <w:abstractNumId w:val="27"/>
  </w:num>
  <w:num w:numId="11" w16cid:durableId="415709327">
    <w:abstractNumId w:val="17"/>
  </w:num>
  <w:num w:numId="12" w16cid:durableId="340160522">
    <w:abstractNumId w:val="26"/>
  </w:num>
  <w:num w:numId="13" w16cid:durableId="275676102">
    <w:abstractNumId w:val="11"/>
  </w:num>
  <w:num w:numId="14" w16cid:durableId="657341781">
    <w:abstractNumId w:val="32"/>
  </w:num>
  <w:num w:numId="15"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308587797">
    <w:abstractNumId w:val="13"/>
  </w:num>
  <w:num w:numId="19"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654340">
    <w:abstractNumId w:val="38"/>
  </w:num>
  <w:num w:numId="21"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815336526">
    <w:abstractNumId w:val="28"/>
  </w:num>
  <w:num w:numId="24" w16cid:durableId="851647033">
    <w:abstractNumId w:val="7"/>
  </w:num>
  <w:num w:numId="25" w16cid:durableId="794249036">
    <w:abstractNumId w:val="6"/>
  </w:num>
  <w:num w:numId="26" w16cid:durableId="2008248881">
    <w:abstractNumId w:val="5"/>
  </w:num>
  <w:num w:numId="27" w16cid:durableId="451285681">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1448037834">
    <w:abstractNumId w:val="12"/>
  </w:num>
  <w:num w:numId="30" w16cid:durableId="2107341572">
    <w:abstractNumId w:val="21"/>
  </w:num>
  <w:num w:numId="31" w16cid:durableId="353533204">
    <w:abstractNumId w:val="8"/>
  </w:num>
  <w:num w:numId="32" w16cid:durableId="1057365050">
    <w:abstractNumId w:val="3"/>
  </w:num>
  <w:num w:numId="33" w16cid:durableId="595091860">
    <w:abstractNumId w:val="2"/>
  </w:num>
  <w:num w:numId="34" w16cid:durableId="722410827">
    <w:abstractNumId w:val="1"/>
  </w:num>
  <w:num w:numId="35" w16cid:durableId="2107341205">
    <w:abstractNumId w:val="0"/>
  </w:num>
  <w:num w:numId="36" w16cid:durableId="682128687">
    <w:abstractNumId w:val="36"/>
  </w:num>
  <w:num w:numId="37" w16cid:durableId="1297367842">
    <w:abstractNumId w:val="34"/>
  </w:num>
  <w:num w:numId="38" w16cid:durableId="913511757">
    <w:abstractNumId w:val="14"/>
  </w:num>
  <w:num w:numId="39" w16cid:durableId="1466702401">
    <w:abstractNumId w:val="19"/>
  </w:num>
  <w:num w:numId="40" w16cid:durableId="1910001054">
    <w:abstractNumId w:val="20"/>
  </w:num>
  <w:num w:numId="41" w16cid:durableId="1616718186">
    <w:abstractNumId w:val="31"/>
  </w:num>
  <w:num w:numId="42" w16cid:durableId="162746641">
    <w:abstractNumId w:val="22"/>
  </w:num>
  <w:num w:numId="43" w16cid:durableId="1169830833">
    <w:abstractNumId w:val="10"/>
  </w:num>
  <w:num w:numId="44" w16cid:durableId="1479686774">
    <w:abstractNumId w:val="18"/>
  </w:num>
  <w:num w:numId="45" w16cid:durableId="2035375831">
    <w:abstractNumId w:val="25"/>
  </w:num>
  <w:num w:numId="46" w16cid:durableId="896207713">
    <w:abstractNumId w:val="41"/>
  </w:num>
  <w:num w:numId="47" w16cid:durableId="883517149">
    <w:abstractNumId w:val="33"/>
  </w:num>
  <w:num w:numId="48" w16cid:durableId="2125416813">
    <w:abstractNumId w:val="24"/>
  </w:num>
  <w:num w:numId="49" w16cid:durableId="39238909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ru-RU" w:vendorID="64" w:dllVersion="0" w:nlCheck="1" w:checkStyle="0"/>
  <w:activeWritingStyle w:appName="MSWord" w:lang="de-DE"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5AF"/>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5C8"/>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9EA"/>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5F2"/>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992"/>
    <w:rsid w:val="000D7D6A"/>
    <w:rsid w:val="000D7DFD"/>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36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47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1B"/>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2C7"/>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79B"/>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5"/>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CF8"/>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B55"/>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237"/>
    <w:rsid w:val="002457FD"/>
    <w:rsid w:val="0024585E"/>
    <w:rsid w:val="00245A33"/>
    <w:rsid w:val="00245C9D"/>
    <w:rsid w:val="00245DA8"/>
    <w:rsid w:val="00245F43"/>
    <w:rsid w:val="00246036"/>
    <w:rsid w:val="0024655A"/>
    <w:rsid w:val="002469B5"/>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48F"/>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DA8"/>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2F73"/>
    <w:rsid w:val="0027321B"/>
    <w:rsid w:val="002732F0"/>
    <w:rsid w:val="0027361B"/>
    <w:rsid w:val="00273AA6"/>
    <w:rsid w:val="00273F3B"/>
    <w:rsid w:val="002740BF"/>
    <w:rsid w:val="00274330"/>
    <w:rsid w:val="00274571"/>
    <w:rsid w:val="0027472C"/>
    <w:rsid w:val="00274964"/>
    <w:rsid w:val="002749B8"/>
    <w:rsid w:val="002751DC"/>
    <w:rsid w:val="00275742"/>
    <w:rsid w:val="002759D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D9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878F5"/>
    <w:rsid w:val="00290031"/>
    <w:rsid w:val="002901ED"/>
    <w:rsid w:val="002902D1"/>
    <w:rsid w:val="00290C11"/>
    <w:rsid w:val="00290C76"/>
    <w:rsid w:val="00290DA4"/>
    <w:rsid w:val="00290E08"/>
    <w:rsid w:val="002917F6"/>
    <w:rsid w:val="00291879"/>
    <w:rsid w:val="002918C1"/>
    <w:rsid w:val="00291BE0"/>
    <w:rsid w:val="00291C77"/>
    <w:rsid w:val="00291DE2"/>
    <w:rsid w:val="00291EC5"/>
    <w:rsid w:val="00291F65"/>
    <w:rsid w:val="00292028"/>
    <w:rsid w:val="002920AC"/>
    <w:rsid w:val="00292115"/>
    <w:rsid w:val="0029258D"/>
    <w:rsid w:val="0029269B"/>
    <w:rsid w:val="00292B73"/>
    <w:rsid w:val="00292C0B"/>
    <w:rsid w:val="00292C0D"/>
    <w:rsid w:val="00292EA1"/>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88C"/>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0E"/>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A88"/>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64B"/>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59A"/>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1F0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57D4F"/>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47B"/>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C3E"/>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59B"/>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55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EF6"/>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5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3F7AE1"/>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6D09"/>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1C4"/>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362"/>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532"/>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0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E8D"/>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7F5"/>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3AD"/>
    <w:rsid w:val="004B59E8"/>
    <w:rsid w:val="004B5E5A"/>
    <w:rsid w:val="004B607A"/>
    <w:rsid w:val="004B67C3"/>
    <w:rsid w:val="004B6D00"/>
    <w:rsid w:val="004B6E1A"/>
    <w:rsid w:val="004B6E8D"/>
    <w:rsid w:val="004B702E"/>
    <w:rsid w:val="004B75D5"/>
    <w:rsid w:val="004B77D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8B"/>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2D"/>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65"/>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C13"/>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29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A25"/>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936"/>
    <w:rsid w:val="005A39D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6A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626"/>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C92"/>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7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21E"/>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ACF"/>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5EA5"/>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80D"/>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3B00"/>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59"/>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4A5"/>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38"/>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B90"/>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E67"/>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9D2"/>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B24"/>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1C9"/>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8CD"/>
    <w:rsid w:val="00953C06"/>
    <w:rsid w:val="00953D33"/>
    <w:rsid w:val="00953E33"/>
    <w:rsid w:val="009541E4"/>
    <w:rsid w:val="0095443F"/>
    <w:rsid w:val="009545D1"/>
    <w:rsid w:val="009546D1"/>
    <w:rsid w:val="0095484C"/>
    <w:rsid w:val="00954E44"/>
    <w:rsid w:val="009550AB"/>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A3"/>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501"/>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D2C"/>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6D3C"/>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D35"/>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1C38"/>
    <w:rsid w:val="00A21D36"/>
    <w:rsid w:val="00A226EA"/>
    <w:rsid w:val="00A22A2E"/>
    <w:rsid w:val="00A22B07"/>
    <w:rsid w:val="00A22BB3"/>
    <w:rsid w:val="00A22BD9"/>
    <w:rsid w:val="00A22D6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5F"/>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3A"/>
    <w:rsid w:val="00A53EA2"/>
    <w:rsid w:val="00A54180"/>
    <w:rsid w:val="00A548FE"/>
    <w:rsid w:val="00A55112"/>
    <w:rsid w:val="00A55253"/>
    <w:rsid w:val="00A55359"/>
    <w:rsid w:val="00A554DB"/>
    <w:rsid w:val="00A555AA"/>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7B6"/>
    <w:rsid w:val="00A70870"/>
    <w:rsid w:val="00A70ACF"/>
    <w:rsid w:val="00A70C98"/>
    <w:rsid w:val="00A70CB6"/>
    <w:rsid w:val="00A70EB9"/>
    <w:rsid w:val="00A716CA"/>
    <w:rsid w:val="00A717FC"/>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92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807"/>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4B01"/>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C9E"/>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79E"/>
    <w:rsid w:val="00B02964"/>
    <w:rsid w:val="00B02E69"/>
    <w:rsid w:val="00B02FB8"/>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8AC"/>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4B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5CC8"/>
    <w:rsid w:val="00BB6193"/>
    <w:rsid w:val="00BB624D"/>
    <w:rsid w:val="00BB6577"/>
    <w:rsid w:val="00BB6665"/>
    <w:rsid w:val="00BB66DA"/>
    <w:rsid w:val="00BB6735"/>
    <w:rsid w:val="00BB6A7A"/>
    <w:rsid w:val="00BB6AA3"/>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145"/>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448"/>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B0E"/>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C6"/>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75A"/>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BBD"/>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B9E"/>
    <w:rsid w:val="00CB5C06"/>
    <w:rsid w:val="00CB6094"/>
    <w:rsid w:val="00CB621B"/>
    <w:rsid w:val="00CB6F35"/>
    <w:rsid w:val="00CB70A6"/>
    <w:rsid w:val="00CB70AA"/>
    <w:rsid w:val="00CB71F6"/>
    <w:rsid w:val="00CB726E"/>
    <w:rsid w:val="00CB74A2"/>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9F5"/>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76C"/>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695"/>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C69"/>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4E3"/>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3AE"/>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170"/>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8FF"/>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18D"/>
    <w:rsid w:val="00DB71AF"/>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17FE1"/>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3D08"/>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02"/>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060"/>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5DF"/>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8AF"/>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36"/>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CA8"/>
    <w:rsid w:val="00F60D62"/>
    <w:rsid w:val="00F60E1A"/>
    <w:rsid w:val="00F6181E"/>
    <w:rsid w:val="00F618C4"/>
    <w:rsid w:val="00F61907"/>
    <w:rsid w:val="00F61E5C"/>
    <w:rsid w:val="00F6205D"/>
    <w:rsid w:val="00F62187"/>
    <w:rsid w:val="00F6229F"/>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02"/>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87FA4"/>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4B"/>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4E4"/>
    <w:rsid w:val="00FB3A55"/>
    <w:rsid w:val="00FB3ABD"/>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uiPriority w:val="99"/>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h1631">
    <w:name w:val="h1631"/>
    <w:next w:val="Normal"/>
    <w:autoRedefine/>
    <w:uiPriority w:val="9"/>
    <w:qFormat/>
    <w:rsid w:val="004A4E8D"/>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4A4E8D"/>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4A4E8D"/>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4A4E8D"/>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4A4E8D"/>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4A4E8D"/>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4A4E8D"/>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4A4E8D"/>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4A4E8D"/>
  </w:style>
  <w:style w:type="numbering" w:customStyle="1" w:styleId="NoList2111">
    <w:name w:val="No List2111"/>
    <w:next w:val="NoList"/>
    <w:uiPriority w:val="99"/>
    <w:semiHidden/>
    <w:unhideWhenUsed/>
    <w:rsid w:val="004A4E8D"/>
  </w:style>
  <w:style w:type="numbering" w:customStyle="1" w:styleId="NoList1111111">
    <w:name w:val="No List1111111"/>
    <w:next w:val="NoList"/>
    <w:uiPriority w:val="99"/>
    <w:semiHidden/>
    <w:unhideWhenUsed/>
    <w:rsid w:val="004A4E8D"/>
  </w:style>
  <w:style w:type="numbering" w:customStyle="1" w:styleId="NoList21111">
    <w:name w:val="No List21111"/>
    <w:next w:val="NoList"/>
    <w:uiPriority w:val="99"/>
    <w:semiHidden/>
    <w:unhideWhenUsed/>
    <w:rsid w:val="004A4E8D"/>
  </w:style>
  <w:style w:type="numbering" w:customStyle="1" w:styleId="Aucuneliste111">
    <w:name w:val="Aucune liste111"/>
    <w:next w:val="NoList"/>
    <w:uiPriority w:val="99"/>
    <w:semiHidden/>
    <w:unhideWhenUsed/>
    <w:rsid w:val="004A4E8D"/>
  </w:style>
  <w:style w:type="numbering" w:customStyle="1" w:styleId="Style211">
    <w:name w:val="Style211"/>
    <w:uiPriority w:val="99"/>
    <w:rsid w:val="004A4E8D"/>
  </w:style>
  <w:style w:type="character" w:customStyle="1" w:styleId="QuoteChar1">
    <w:name w:val="Quote Char1"/>
    <w:basedOn w:val="DefaultParagraphFont"/>
    <w:uiPriority w:val="29"/>
    <w:rsid w:val="004A4E8D"/>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4A4E8D"/>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4A4E8D"/>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4A4E8D"/>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4A4E8D"/>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4A4E8D"/>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4A4E8D"/>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4A4E8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4A4E8D"/>
  </w:style>
  <w:style w:type="paragraph" w:customStyle="1" w:styleId="coun">
    <w:name w:val="coun"/>
    <w:basedOn w:val="Normal"/>
    <w:rsid w:val="004A4E8D"/>
    <w:pPr>
      <w:tabs>
        <w:tab w:val="left" w:pos="1560"/>
        <w:tab w:val="left" w:pos="2127"/>
      </w:tabs>
      <w:spacing w:before="0"/>
      <w:jc w:val="left"/>
      <w:outlineLvl w:val="3"/>
    </w:pPr>
    <w:rPr>
      <w:rFonts w:cs="Arial"/>
      <w:b/>
    </w:rPr>
  </w:style>
  <w:style w:type="paragraph" w:customStyle="1" w:styleId="Tabletextbold">
    <w:name w:val="Table_text bold"/>
    <w:basedOn w:val="Tabletext"/>
    <w:rsid w:val="004A4E8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4A4E8D"/>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4A4E8D"/>
  </w:style>
  <w:style w:type="numbering" w:customStyle="1" w:styleId="NoList53">
    <w:name w:val="No List53"/>
    <w:next w:val="NoList"/>
    <w:uiPriority w:val="99"/>
    <w:semiHidden/>
    <w:rsid w:val="004A4E8D"/>
  </w:style>
  <w:style w:type="numbering" w:customStyle="1" w:styleId="NoList63">
    <w:name w:val="No List63"/>
    <w:next w:val="NoList"/>
    <w:uiPriority w:val="99"/>
    <w:semiHidden/>
    <w:unhideWhenUsed/>
    <w:rsid w:val="004A4E8D"/>
  </w:style>
  <w:style w:type="numbering" w:customStyle="1" w:styleId="NoList73">
    <w:name w:val="No List73"/>
    <w:next w:val="NoList"/>
    <w:uiPriority w:val="99"/>
    <w:semiHidden/>
    <w:unhideWhenUsed/>
    <w:rsid w:val="004A4E8D"/>
  </w:style>
  <w:style w:type="numbering" w:customStyle="1" w:styleId="NoList83">
    <w:name w:val="No List83"/>
    <w:next w:val="NoList"/>
    <w:uiPriority w:val="99"/>
    <w:semiHidden/>
    <w:unhideWhenUsed/>
    <w:rsid w:val="004A4E8D"/>
  </w:style>
  <w:style w:type="numbering" w:customStyle="1" w:styleId="NoList93">
    <w:name w:val="No List93"/>
    <w:next w:val="NoList"/>
    <w:uiPriority w:val="99"/>
    <w:semiHidden/>
    <w:unhideWhenUsed/>
    <w:rsid w:val="004A4E8D"/>
  </w:style>
  <w:style w:type="numbering" w:customStyle="1" w:styleId="NoList103">
    <w:name w:val="No List103"/>
    <w:next w:val="NoList"/>
    <w:uiPriority w:val="99"/>
    <w:semiHidden/>
    <w:unhideWhenUsed/>
    <w:rsid w:val="004A4E8D"/>
  </w:style>
  <w:style w:type="numbering" w:customStyle="1" w:styleId="NoList1112">
    <w:name w:val="No List1112"/>
    <w:next w:val="NoList"/>
    <w:uiPriority w:val="99"/>
    <w:semiHidden/>
    <w:rsid w:val="004A4E8D"/>
  </w:style>
  <w:style w:type="numbering" w:customStyle="1" w:styleId="NoList133">
    <w:name w:val="No List133"/>
    <w:next w:val="NoList"/>
    <w:uiPriority w:val="99"/>
    <w:semiHidden/>
    <w:unhideWhenUsed/>
    <w:rsid w:val="004A4E8D"/>
  </w:style>
  <w:style w:type="numbering" w:customStyle="1" w:styleId="NoList143">
    <w:name w:val="No List143"/>
    <w:next w:val="NoList"/>
    <w:uiPriority w:val="99"/>
    <w:semiHidden/>
    <w:unhideWhenUsed/>
    <w:rsid w:val="004A4E8D"/>
  </w:style>
  <w:style w:type="numbering" w:customStyle="1" w:styleId="NoList153">
    <w:name w:val="No List153"/>
    <w:next w:val="NoList"/>
    <w:uiPriority w:val="99"/>
    <w:semiHidden/>
    <w:unhideWhenUsed/>
    <w:rsid w:val="004A4E8D"/>
  </w:style>
  <w:style w:type="numbering" w:customStyle="1" w:styleId="NoList163">
    <w:name w:val="No List163"/>
    <w:next w:val="NoList"/>
    <w:uiPriority w:val="99"/>
    <w:semiHidden/>
    <w:unhideWhenUsed/>
    <w:rsid w:val="004A4E8D"/>
  </w:style>
  <w:style w:type="numbering" w:customStyle="1" w:styleId="NoList173">
    <w:name w:val="No List173"/>
    <w:next w:val="NoList"/>
    <w:uiPriority w:val="99"/>
    <w:semiHidden/>
    <w:unhideWhenUsed/>
    <w:rsid w:val="004A4E8D"/>
  </w:style>
  <w:style w:type="numbering" w:customStyle="1" w:styleId="NoList183">
    <w:name w:val="No List183"/>
    <w:next w:val="NoList"/>
    <w:uiPriority w:val="99"/>
    <w:semiHidden/>
    <w:unhideWhenUsed/>
    <w:rsid w:val="004A4E8D"/>
  </w:style>
  <w:style w:type="numbering" w:customStyle="1" w:styleId="NoList192">
    <w:name w:val="No List192"/>
    <w:next w:val="NoList"/>
    <w:uiPriority w:val="99"/>
    <w:semiHidden/>
    <w:unhideWhenUsed/>
    <w:rsid w:val="004A4E8D"/>
  </w:style>
  <w:style w:type="numbering" w:customStyle="1" w:styleId="Numberedparagraphs2">
    <w:name w:val="Numbered paragraphs2"/>
    <w:rsid w:val="004A4E8D"/>
  </w:style>
  <w:style w:type="numbering" w:customStyle="1" w:styleId="NoList202">
    <w:name w:val="No List202"/>
    <w:next w:val="NoList"/>
    <w:uiPriority w:val="99"/>
    <w:semiHidden/>
    <w:unhideWhenUsed/>
    <w:rsid w:val="004A4E8D"/>
  </w:style>
  <w:style w:type="numbering" w:customStyle="1" w:styleId="NoList222">
    <w:name w:val="No List222"/>
    <w:next w:val="NoList"/>
    <w:uiPriority w:val="99"/>
    <w:semiHidden/>
    <w:unhideWhenUsed/>
    <w:rsid w:val="004A4E8D"/>
  </w:style>
  <w:style w:type="numbering" w:customStyle="1" w:styleId="NoList1102">
    <w:name w:val="No List1102"/>
    <w:next w:val="NoList"/>
    <w:uiPriority w:val="99"/>
    <w:semiHidden/>
    <w:unhideWhenUsed/>
    <w:rsid w:val="004A4E8D"/>
  </w:style>
  <w:style w:type="numbering" w:customStyle="1" w:styleId="NoList231">
    <w:name w:val="No List231"/>
    <w:next w:val="NoList"/>
    <w:uiPriority w:val="99"/>
    <w:semiHidden/>
    <w:unhideWhenUsed/>
    <w:rsid w:val="004A4E8D"/>
  </w:style>
  <w:style w:type="numbering" w:customStyle="1" w:styleId="NoList312">
    <w:name w:val="No List312"/>
    <w:next w:val="NoList"/>
    <w:uiPriority w:val="99"/>
    <w:semiHidden/>
    <w:unhideWhenUsed/>
    <w:rsid w:val="004A4E8D"/>
  </w:style>
  <w:style w:type="numbering" w:customStyle="1" w:styleId="NoList241">
    <w:name w:val="No List241"/>
    <w:next w:val="NoList"/>
    <w:uiPriority w:val="99"/>
    <w:semiHidden/>
    <w:unhideWhenUsed/>
    <w:rsid w:val="004A4E8D"/>
  </w:style>
  <w:style w:type="numbering" w:customStyle="1" w:styleId="NoList251">
    <w:name w:val="No List251"/>
    <w:next w:val="NoList"/>
    <w:uiPriority w:val="99"/>
    <w:semiHidden/>
    <w:unhideWhenUsed/>
    <w:rsid w:val="004A4E8D"/>
  </w:style>
  <w:style w:type="numbering" w:customStyle="1" w:styleId="NoList321">
    <w:name w:val="No List321"/>
    <w:next w:val="NoList"/>
    <w:uiPriority w:val="99"/>
    <w:semiHidden/>
    <w:unhideWhenUsed/>
    <w:rsid w:val="004A4E8D"/>
  </w:style>
  <w:style w:type="numbering" w:customStyle="1" w:styleId="NoList261">
    <w:name w:val="No List261"/>
    <w:next w:val="NoList"/>
    <w:uiPriority w:val="99"/>
    <w:semiHidden/>
    <w:unhideWhenUsed/>
    <w:rsid w:val="004A4E8D"/>
  </w:style>
  <w:style w:type="numbering" w:customStyle="1" w:styleId="NoList271">
    <w:name w:val="No List271"/>
    <w:next w:val="NoList"/>
    <w:uiPriority w:val="99"/>
    <w:semiHidden/>
    <w:unhideWhenUsed/>
    <w:rsid w:val="004A4E8D"/>
  </w:style>
  <w:style w:type="numbering" w:customStyle="1" w:styleId="NoList1121">
    <w:name w:val="No List1121"/>
    <w:next w:val="NoList"/>
    <w:uiPriority w:val="99"/>
    <w:semiHidden/>
    <w:unhideWhenUsed/>
    <w:rsid w:val="004A4E8D"/>
  </w:style>
  <w:style w:type="numbering" w:customStyle="1" w:styleId="NoList281">
    <w:name w:val="No List281"/>
    <w:next w:val="NoList"/>
    <w:uiPriority w:val="99"/>
    <w:semiHidden/>
    <w:unhideWhenUsed/>
    <w:rsid w:val="004A4E8D"/>
  </w:style>
  <w:style w:type="numbering" w:customStyle="1" w:styleId="NoList291">
    <w:name w:val="No List291"/>
    <w:next w:val="NoList"/>
    <w:uiPriority w:val="99"/>
    <w:semiHidden/>
    <w:unhideWhenUsed/>
    <w:rsid w:val="004A4E8D"/>
  </w:style>
  <w:style w:type="numbering" w:customStyle="1" w:styleId="NoList1131">
    <w:name w:val="No List1131"/>
    <w:next w:val="NoList"/>
    <w:uiPriority w:val="99"/>
    <w:semiHidden/>
    <w:unhideWhenUsed/>
    <w:rsid w:val="004A4E8D"/>
  </w:style>
  <w:style w:type="numbering" w:customStyle="1" w:styleId="NoList2101">
    <w:name w:val="No List2101"/>
    <w:next w:val="NoList"/>
    <w:uiPriority w:val="99"/>
    <w:semiHidden/>
    <w:unhideWhenUsed/>
    <w:rsid w:val="004A4E8D"/>
  </w:style>
  <w:style w:type="numbering" w:customStyle="1" w:styleId="NoList331">
    <w:name w:val="No List331"/>
    <w:next w:val="NoList"/>
    <w:uiPriority w:val="99"/>
    <w:semiHidden/>
    <w:unhideWhenUsed/>
    <w:rsid w:val="004A4E8D"/>
  </w:style>
  <w:style w:type="numbering" w:customStyle="1" w:styleId="Brezseznama11">
    <w:name w:val="Brez seznama11"/>
    <w:next w:val="NoList"/>
    <w:uiPriority w:val="99"/>
    <w:semiHidden/>
    <w:unhideWhenUsed/>
    <w:rsid w:val="004A4E8D"/>
  </w:style>
  <w:style w:type="numbering" w:customStyle="1" w:styleId="NoList301">
    <w:name w:val="No List301"/>
    <w:next w:val="NoList"/>
    <w:uiPriority w:val="99"/>
    <w:semiHidden/>
    <w:unhideWhenUsed/>
    <w:rsid w:val="004A4E8D"/>
  </w:style>
  <w:style w:type="numbering" w:customStyle="1" w:styleId="NoList1141">
    <w:name w:val="No List1141"/>
    <w:next w:val="NoList"/>
    <w:uiPriority w:val="99"/>
    <w:semiHidden/>
    <w:unhideWhenUsed/>
    <w:rsid w:val="004A4E8D"/>
  </w:style>
  <w:style w:type="numbering" w:customStyle="1" w:styleId="NoList1151">
    <w:name w:val="No List1151"/>
    <w:next w:val="NoList"/>
    <w:uiPriority w:val="99"/>
    <w:semiHidden/>
    <w:unhideWhenUsed/>
    <w:rsid w:val="004A4E8D"/>
  </w:style>
  <w:style w:type="numbering" w:customStyle="1" w:styleId="NoList2112">
    <w:name w:val="No List2112"/>
    <w:next w:val="NoList"/>
    <w:uiPriority w:val="99"/>
    <w:semiHidden/>
    <w:unhideWhenUsed/>
    <w:rsid w:val="004A4E8D"/>
  </w:style>
  <w:style w:type="numbering" w:customStyle="1" w:styleId="NoList341">
    <w:name w:val="No List341"/>
    <w:next w:val="NoList"/>
    <w:uiPriority w:val="99"/>
    <w:semiHidden/>
    <w:unhideWhenUsed/>
    <w:rsid w:val="004A4E8D"/>
  </w:style>
  <w:style w:type="numbering" w:customStyle="1" w:styleId="NoList1161">
    <w:name w:val="No List1161"/>
    <w:next w:val="NoList"/>
    <w:uiPriority w:val="99"/>
    <w:semiHidden/>
    <w:unhideWhenUsed/>
    <w:rsid w:val="004A4E8D"/>
  </w:style>
  <w:style w:type="numbering" w:customStyle="1" w:styleId="NoList1171">
    <w:name w:val="No List1171"/>
    <w:next w:val="NoList"/>
    <w:uiPriority w:val="99"/>
    <w:semiHidden/>
    <w:unhideWhenUsed/>
    <w:rsid w:val="004A4E8D"/>
  </w:style>
  <w:style w:type="numbering" w:customStyle="1" w:styleId="NoList2121">
    <w:name w:val="No List2121"/>
    <w:next w:val="NoList"/>
    <w:semiHidden/>
    <w:unhideWhenUsed/>
    <w:rsid w:val="004A4E8D"/>
  </w:style>
  <w:style w:type="numbering" w:customStyle="1" w:styleId="NoList351">
    <w:name w:val="No List351"/>
    <w:next w:val="NoList"/>
    <w:uiPriority w:val="99"/>
    <w:semiHidden/>
    <w:unhideWhenUsed/>
    <w:rsid w:val="004A4E8D"/>
  </w:style>
  <w:style w:type="numbering" w:customStyle="1" w:styleId="NoList411">
    <w:name w:val="No List411"/>
    <w:next w:val="NoList"/>
    <w:uiPriority w:val="99"/>
    <w:semiHidden/>
    <w:unhideWhenUsed/>
    <w:rsid w:val="004A4E8D"/>
  </w:style>
  <w:style w:type="numbering" w:customStyle="1" w:styleId="NoList511">
    <w:name w:val="No List511"/>
    <w:next w:val="NoList"/>
    <w:uiPriority w:val="99"/>
    <w:semiHidden/>
    <w:rsid w:val="004A4E8D"/>
  </w:style>
  <w:style w:type="numbering" w:customStyle="1" w:styleId="NoList611">
    <w:name w:val="No List611"/>
    <w:next w:val="NoList"/>
    <w:uiPriority w:val="99"/>
    <w:semiHidden/>
    <w:unhideWhenUsed/>
    <w:rsid w:val="004A4E8D"/>
  </w:style>
  <w:style w:type="numbering" w:customStyle="1" w:styleId="NoList711">
    <w:name w:val="No List711"/>
    <w:next w:val="NoList"/>
    <w:uiPriority w:val="99"/>
    <w:semiHidden/>
    <w:unhideWhenUsed/>
    <w:rsid w:val="004A4E8D"/>
  </w:style>
  <w:style w:type="numbering" w:customStyle="1" w:styleId="NoList811">
    <w:name w:val="No List811"/>
    <w:next w:val="NoList"/>
    <w:uiPriority w:val="99"/>
    <w:semiHidden/>
    <w:unhideWhenUsed/>
    <w:rsid w:val="004A4E8D"/>
  </w:style>
  <w:style w:type="numbering" w:customStyle="1" w:styleId="NoList911">
    <w:name w:val="No List911"/>
    <w:next w:val="NoList"/>
    <w:uiPriority w:val="99"/>
    <w:semiHidden/>
    <w:unhideWhenUsed/>
    <w:rsid w:val="004A4E8D"/>
  </w:style>
  <w:style w:type="numbering" w:customStyle="1" w:styleId="NoList1011">
    <w:name w:val="No List1011"/>
    <w:next w:val="NoList"/>
    <w:uiPriority w:val="99"/>
    <w:semiHidden/>
    <w:unhideWhenUsed/>
    <w:rsid w:val="004A4E8D"/>
  </w:style>
  <w:style w:type="numbering" w:customStyle="1" w:styleId="NoList1211">
    <w:name w:val="No List1211"/>
    <w:next w:val="NoList"/>
    <w:uiPriority w:val="99"/>
    <w:semiHidden/>
    <w:unhideWhenUsed/>
    <w:rsid w:val="004A4E8D"/>
  </w:style>
  <w:style w:type="numbering" w:customStyle="1" w:styleId="NoList1311">
    <w:name w:val="No List1311"/>
    <w:next w:val="NoList"/>
    <w:uiPriority w:val="99"/>
    <w:semiHidden/>
    <w:unhideWhenUsed/>
    <w:rsid w:val="004A4E8D"/>
  </w:style>
  <w:style w:type="numbering" w:customStyle="1" w:styleId="NoList1411">
    <w:name w:val="No List1411"/>
    <w:next w:val="NoList"/>
    <w:uiPriority w:val="99"/>
    <w:semiHidden/>
    <w:unhideWhenUsed/>
    <w:rsid w:val="004A4E8D"/>
  </w:style>
  <w:style w:type="numbering" w:customStyle="1" w:styleId="NoList1511">
    <w:name w:val="No List1511"/>
    <w:next w:val="NoList"/>
    <w:uiPriority w:val="99"/>
    <w:semiHidden/>
    <w:unhideWhenUsed/>
    <w:rsid w:val="004A4E8D"/>
  </w:style>
  <w:style w:type="numbering" w:customStyle="1" w:styleId="NoList1611">
    <w:name w:val="No List1611"/>
    <w:next w:val="NoList"/>
    <w:uiPriority w:val="99"/>
    <w:semiHidden/>
    <w:unhideWhenUsed/>
    <w:rsid w:val="004A4E8D"/>
  </w:style>
  <w:style w:type="numbering" w:customStyle="1" w:styleId="NoList1711">
    <w:name w:val="No List1711"/>
    <w:next w:val="NoList"/>
    <w:uiPriority w:val="99"/>
    <w:semiHidden/>
    <w:unhideWhenUsed/>
    <w:rsid w:val="004A4E8D"/>
  </w:style>
  <w:style w:type="numbering" w:customStyle="1" w:styleId="NoList1811">
    <w:name w:val="No List1811"/>
    <w:next w:val="NoList"/>
    <w:uiPriority w:val="99"/>
    <w:semiHidden/>
    <w:unhideWhenUsed/>
    <w:rsid w:val="004A4E8D"/>
  </w:style>
  <w:style w:type="numbering" w:customStyle="1" w:styleId="NoList1911">
    <w:name w:val="No List1911"/>
    <w:next w:val="NoList"/>
    <w:uiPriority w:val="99"/>
    <w:semiHidden/>
    <w:unhideWhenUsed/>
    <w:rsid w:val="004A4E8D"/>
  </w:style>
  <w:style w:type="numbering" w:customStyle="1" w:styleId="Numberedparagraphs11">
    <w:name w:val="Numbered paragraphs11"/>
    <w:rsid w:val="004A4E8D"/>
  </w:style>
  <w:style w:type="numbering" w:customStyle="1" w:styleId="NoList2011">
    <w:name w:val="No List2011"/>
    <w:next w:val="NoList"/>
    <w:uiPriority w:val="99"/>
    <w:semiHidden/>
    <w:unhideWhenUsed/>
    <w:rsid w:val="004A4E8D"/>
  </w:style>
  <w:style w:type="numbering" w:customStyle="1" w:styleId="NoList2131">
    <w:name w:val="No List2131"/>
    <w:next w:val="NoList"/>
    <w:uiPriority w:val="99"/>
    <w:semiHidden/>
    <w:unhideWhenUsed/>
    <w:rsid w:val="004A4E8D"/>
  </w:style>
  <w:style w:type="numbering" w:customStyle="1" w:styleId="NoList2211">
    <w:name w:val="No List2211"/>
    <w:next w:val="NoList"/>
    <w:uiPriority w:val="99"/>
    <w:semiHidden/>
    <w:unhideWhenUsed/>
    <w:rsid w:val="004A4E8D"/>
  </w:style>
  <w:style w:type="numbering" w:customStyle="1" w:styleId="NoList11011">
    <w:name w:val="No List11011"/>
    <w:next w:val="NoList"/>
    <w:uiPriority w:val="99"/>
    <w:semiHidden/>
    <w:unhideWhenUsed/>
    <w:rsid w:val="004A4E8D"/>
  </w:style>
  <w:style w:type="numbering" w:customStyle="1" w:styleId="NoList361">
    <w:name w:val="No List361"/>
    <w:next w:val="NoList"/>
    <w:uiPriority w:val="99"/>
    <w:semiHidden/>
    <w:unhideWhenUsed/>
    <w:rsid w:val="004A4E8D"/>
  </w:style>
  <w:style w:type="numbering" w:customStyle="1" w:styleId="NoList371">
    <w:name w:val="No List371"/>
    <w:next w:val="NoList"/>
    <w:uiPriority w:val="99"/>
    <w:semiHidden/>
    <w:unhideWhenUsed/>
    <w:rsid w:val="004A4E8D"/>
  </w:style>
  <w:style w:type="numbering" w:customStyle="1" w:styleId="NoList1181">
    <w:name w:val="No List1181"/>
    <w:next w:val="NoList"/>
    <w:uiPriority w:val="99"/>
    <w:semiHidden/>
    <w:unhideWhenUsed/>
    <w:rsid w:val="004A4E8D"/>
  </w:style>
  <w:style w:type="numbering" w:customStyle="1" w:styleId="NoList2141">
    <w:name w:val="No List2141"/>
    <w:next w:val="NoList"/>
    <w:semiHidden/>
    <w:unhideWhenUsed/>
    <w:rsid w:val="004A4E8D"/>
  </w:style>
  <w:style w:type="numbering" w:customStyle="1" w:styleId="NoList381">
    <w:name w:val="No List381"/>
    <w:next w:val="NoList"/>
    <w:uiPriority w:val="99"/>
    <w:semiHidden/>
    <w:unhideWhenUsed/>
    <w:rsid w:val="004A4E8D"/>
  </w:style>
  <w:style w:type="numbering" w:customStyle="1" w:styleId="NoList421">
    <w:name w:val="No List421"/>
    <w:next w:val="NoList"/>
    <w:uiPriority w:val="99"/>
    <w:semiHidden/>
    <w:unhideWhenUsed/>
    <w:rsid w:val="004A4E8D"/>
  </w:style>
  <w:style w:type="numbering" w:customStyle="1" w:styleId="NoList521">
    <w:name w:val="No List521"/>
    <w:next w:val="NoList"/>
    <w:uiPriority w:val="99"/>
    <w:semiHidden/>
    <w:rsid w:val="004A4E8D"/>
  </w:style>
  <w:style w:type="numbering" w:customStyle="1" w:styleId="NoList621">
    <w:name w:val="No List621"/>
    <w:next w:val="NoList"/>
    <w:uiPriority w:val="99"/>
    <w:semiHidden/>
    <w:unhideWhenUsed/>
    <w:rsid w:val="004A4E8D"/>
  </w:style>
  <w:style w:type="numbering" w:customStyle="1" w:styleId="NoList721">
    <w:name w:val="No List721"/>
    <w:next w:val="NoList"/>
    <w:uiPriority w:val="99"/>
    <w:semiHidden/>
    <w:unhideWhenUsed/>
    <w:rsid w:val="004A4E8D"/>
  </w:style>
  <w:style w:type="numbering" w:customStyle="1" w:styleId="NoList821">
    <w:name w:val="No List821"/>
    <w:next w:val="NoList"/>
    <w:uiPriority w:val="99"/>
    <w:semiHidden/>
    <w:unhideWhenUsed/>
    <w:rsid w:val="004A4E8D"/>
  </w:style>
  <w:style w:type="numbering" w:customStyle="1" w:styleId="NoList921">
    <w:name w:val="No List921"/>
    <w:next w:val="NoList"/>
    <w:uiPriority w:val="99"/>
    <w:semiHidden/>
    <w:unhideWhenUsed/>
    <w:rsid w:val="004A4E8D"/>
  </w:style>
  <w:style w:type="numbering" w:customStyle="1" w:styleId="NoList1021">
    <w:name w:val="No List1021"/>
    <w:next w:val="NoList"/>
    <w:uiPriority w:val="99"/>
    <w:semiHidden/>
    <w:unhideWhenUsed/>
    <w:rsid w:val="004A4E8D"/>
  </w:style>
  <w:style w:type="numbering" w:customStyle="1" w:styleId="NoList1191">
    <w:name w:val="No List1191"/>
    <w:next w:val="NoList"/>
    <w:uiPriority w:val="99"/>
    <w:semiHidden/>
    <w:rsid w:val="004A4E8D"/>
  </w:style>
  <w:style w:type="numbering" w:customStyle="1" w:styleId="NoList1221">
    <w:name w:val="No List1221"/>
    <w:next w:val="NoList"/>
    <w:uiPriority w:val="99"/>
    <w:semiHidden/>
    <w:unhideWhenUsed/>
    <w:rsid w:val="004A4E8D"/>
  </w:style>
  <w:style w:type="numbering" w:customStyle="1" w:styleId="NoList1321">
    <w:name w:val="No List1321"/>
    <w:next w:val="NoList"/>
    <w:uiPriority w:val="99"/>
    <w:semiHidden/>
    <w:unhideWhenUsed/>
    <w:rsid w:val="004A4E8D"/>
  </w:style>
  <w:style w:type="numbering" w:customStyle="1" w:styleId="NoList1421">
    <w:name w:val="No List1421"/>
    <w:next w:val="NoList"/>
    <w:uiPriority w:val="99"/>
    <w:semiHidden/>
    <w:unhideWhenUsed/>
    <w:rsid w:val="004A4E8D"/>
  </w:style>
  <w:style w:type="numbering" w:customStyle="1" w:styleId="NoList1521">
    <w:name w:val="No List1521"/>
    <w:next w:val="NoList"/>
    <w:uiPriority w:val="99"/>
    <w:semiHidden/>
    <w:unhideWhenUsed/>
    <w:rsid w:val="004A4E8D"/>
  </w:style>
  <w:style w:type="numbering" w:customStyle="1" w:styleId="NoList1621">
    <w:name w:val="No List1621"/>
    <w:next w:val="NoList"/>
    <w:uiPriority w:val="99"/>
    <w:semiHidden/>
    <w:unhideWhenUsed/>
    <w:rsid w:val="004A4E8D"/>
  </w:style>
  <w:style w:type="numbering" w:customStyle="1" w:styleId="NoList1721">
    <w:name w:val="No List1721"/>
    <w:next w:val="NoList"/>
    <w:uiPriority w:val="99"/>
    <w:semiHidden/>
    <w:unhideWhenUsed/>
    <w:rsid w:val="004A4E8D"/>
  </w:style>
  <w:style w:type="numbering" w:customStyle="1" w:styleId="NoList1821">
    <w:name w:val="No List1821"/>
    <w:next w:val="NoList"/>
    <w:uiPriority w:val="99"/>
    <w:semiHidden/>
    <w:unhideWhenUsed/>
    <w:rsid w:val="004A4E8D"/>
  </w:style>
  <w:style w:type="numbering" w:customStyle="1" w:styleId="NoList391">
    <w:name w:val="No List391"/>
    <w:next w:val="NoList"/>
    <w:uiPriority w:val="99"/>
    <w:semiHidden/>
    <w:unhideWhenUsed/>
    <w:rsid w:val="004A4E8D"/>
  </w:style>
  <w:style w:type="table" w:customStyle="1" w:styleId="TableGrid1201">
    <w:name w:val="Table Grid12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4A4E8D"/>
  </w:style>
  <w:style w:type="numbering" w:customStyle="1" w:styleId="NoList1201">
    <w:name w:val="No List1201"/>
    <w:next w:val="NoList"/>
    <w:uiPriority w:val="99"/>
    <w:semiHidden/>
    <w:unhideWhenUsed/>
    <w:rsid w:val="004A4E8D"/>
  </w:style>
  <w:style w:type="table" w:customStyle="1" w:styleId="TableGrid531">
    <w:name w:val="Table Grid531"/>
    <w:basedOn w:val="TableNormal"/>
    <w:next w:val="TableGrid"/>
    <w:uiPriority w:val="39"/>
    <w:rsid w:val="004A4E8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4A4E8D"/>
  </w:style>
  <w:style w:type="table" w:customStyle="1" w:styleId="TableGrid2161">
    <w:name w:val="Table Grid2161"/>
    <w:basedOn w:val="TableNormal"/>
    <w:next w:val="TableGrid"/>
    <w:uiPriority w:val="5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A4E8D"/>
  </w:style>
  <w:style w:type="numbering" w:customStyle="1" w:styleId="Aucuneliste121">
    <w:name w:val="Aucune liste121"/>
    <w:next w:val="NoList"/>
    <w:uiPriority w:val="99"/>
    <w:semiHidden/>
    <w:unhideWhenUsed/>
    <w:rsid w:val="004A4E8D"/>
  </w:style>
  <w:style w:type="table" w:customStyle="1" w:styleId="TableGrid2171">
    <w:name w:val="Table Grid2171"/>
    <w:basedOn w:val="TableNormal"/>
    <w:next w:val="TableGrid"/>
    <w:uiPriority w:val="39"/>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handle.itu.int/11.1002/1000/16786" TargetMode="External"/><Relationship Id="rId26" Type="http://schemas.openxmlformats.org/officeDocument/2006/relationships/hyperlink" Target="http://handle.itu.int/11.1002/1000/16766" TargetMode="External"/><Relationship Id="rId39" Type="http://schemas.openxmlformats.org/officeDocument/2006/relationships/hyperlink" Target="http://handle.itu.int/11.1002/1000/16779" TargetMode="External"/><Relationship Id="rId21" Type="http://schemas.openxmlformats.org/officeDocument/2006/relationships/hyperlink" Target="http://handle.itu.int/11.1002/1000/16761" TargetMode="External"/><Relationship Id="rId34" Type="http://schemas.openxmlformats.org/officeDocument/2006/relationships/hyperlink" Target="http://handle.itu.int/11.1002/1000/16774" TargetMode="External"/><Relationship Id="rId42" Type="http://schemas.openxmlformats.org/officeDocument/2006/relationships/hyperlink" Target="http://www.mca.org.mt" TargetMode="External"/><Relationship Id="rId47"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ITU-T/inr/roa/index.html" TargetMode="External"/><Relationship Id="rId29" Type="http://schemas.openxmlformats.org/officeDocument/2006/relationships/hyperlink" Target="http://handle.itu.int/11.1002/1000/16769" TargetMode="External"/><Relationship Id="rId11" Type="http://schemas.openxmlformats.org/officeDocument/2006/relationships/footer" Target="footer2.xml"/><Relationship Id="rId24" Type="http://schemas.openxmlformats.org/officeDocument/2006/relationships/hyperlink" Target="http://handle.itu.int/11.1002/1000/16764" TargetMode="External"/><Relationship Id="rId32" Type="http://schemas.openxmlformats.org/officeDocument/2006/relationships/hyperlink" Target="http://handle.itu.int/11.1002/1000/16772" TargetMode="External"/><Relationship Id="rId37" Type="http://schemas.openxmlformats.org/officeDocument/2006/relationships/hyperlink" Target="http://handle.itu.int/11.1002/1000/16777" TargetMode="External"/><Relationship Id="rId40" Type="http://schemas.openxmlformats.org/officeDocument/2006/relationships/hyperlink" Target="http://handle.itu.int/11.1002/1000/16780"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itu.int/ITU-T/inr/bureaufax/index.html" TargetMode="External"/><Relationship Id="rId23" Type="http://schemas.openxmlformats.org/officeDocument/2006/relationships/hyperlink" Target="http://handle.itu.int/11.1002/1000/16763" TargetMode="External"/><Relationship Id="rId28" Type="http://schemas.openxmlformats.org/officeDocument/2006/relationships/hyperlink" Target="http://handle.itu.int/11.1002/1000/16768" TargetMode="External"/><Relationship Id="rId36" Type="http://schemas.openxmlformats.org/officeDocument/2006/relationships/hyperlink" Target="http://handle.itu.int/11.1002/1000/16776"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handle.itu.int/11.1002/1000/16759" TargetMode="External"/><Relationship Id="rId31" Type="http://schemas.openxmlformats.org/officeDocument/2006/relationships/hyperlink" Target="http://handle.itu.int/11.1002/1000/16781" TargetMode="External"/><Relationship Id="rId44"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u.int/ITU-T/inr/icc/index.html" TargetMode="External"/><Relationship Id="rId22" Type="http://schemas.openxmlformats.org/officeDocument/2006/relationships/hyperlink" Target="http://handle.itu.int/11.1002/1000/16762" TargetMode="External"/><Relationship Id="rId27" Type="http://schemas.openxmlformats.org/officeDocument/2006/relationships/hyperlink" Target="http://handle.itu.int/11.1002/1000/16767" TargetMode="External"/><Relationship Id="rId30" Type="http://schemas.openxmlformats.org/officeDocument/2006/relationships/hyperlink" Target="http://handle.itu.int/11.1002/1000/16771" TargetMode="External"/><Relationship Id="rId35" Type="http://schemas.openxmlformats.org/officeDocument/2006/relationships/hyperlink" Target="http://handle.itu.int/11.1002/1000/16775" TargetMode="External"/><Relationship Id="rId43" Type="http://schemas.openxmlformats.org/officeDocument/2006/relationships/hyperlink" Target="file:///\\blue\dfs\pool\TRAD\C\DCPMS\Archive%202022\2200676\www.itu.int\pub\T-SP-PP.RES.21-2011\"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tu.int/dms_pubaap/01/T0101001834.htm" TargetMode="External"/><Relationship Id="rId25" Type="http://schemas.openxmlformats.org/officeDocument/2006/relationships/hyperlink" Target="http://handle.itu.int/11.1002/1000/16765" TargetMode="External"/><Relationship Id="rId33" Type="http://schemas.openxmlformats.org/officeDocument/2006/relationships/hyperlink" Target="http://handle.itu.int/11.1002/1000/16773" TargetMode="External"/><Relationship Id="rId38" Type="http://schemas.openxmlformats.org/officeDocument/2006/relationships/hyperlink" Target="http://handle.itu.int/11.1002/1000/16778" TargetMode="External"/><Relationship Id="rId46" Type="http://schemas.openxmlformats.org/officeDocument/2006/relationships/footer" Target="footer5.xml"/><Relationship Id="rId20" Type="http://schemas.openxmlformats.org/officeDocument/2006/relationships/hyperlink" Target="http://handle.itu.int/11.1002/1000/16760" TargetMode="External"/><Relationship Id="rId41" Type="http://schemas.openxmlformats.org/officeDocument/2006/relationships/hyperlink" Target="https://www.mca.org.mt/regulatory/numbering/numbering-pla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Pages>
  <Words>3951</Words>
  <Characters>6500</Characters>
  <Application>Microsoft Office Word</Application>
  <DocSecurity>0</DocSecurity>
  <Lines>541</Lines>
  <Paragraphs>550</Paragraphs>
  <ScaleCrop>false</ScaleCrop>
  <HeadingPairs>
    <vt:vector size="2" baseType="variant">
      <vt:variant>
        <vt:lpstr>Title</vt:lpstr>
      </vt:variant>
      <vt:variant>
        <vt:i4>1</vt:i4>
      </vt:variant>
    </vt:vector>
  </HeadingPairs>
  <TitlesOfParts>
    <vt:vector size="1" baseType="lpstr">
      <vt:lpstr>OB 1339</vt:lpstr>
    </vt:vector>
  </TitlesOfParts>
  <Company>ITU</Company>
  <LinksUpToDate>false</LinksUpToDate>
  <CharactersWithSpaces>9901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1339</dc:title>
  <dc:subject/>
  <dc:creator>ITU</dc:creator>
  <cp:keywords/>
  <dc:description/>
  <cp:lastModifiedBy>Liu, Sanping</cp:lastModifiedBy>
  <cp:revision>40</cp:revision>
  <cp:lastPrinted>2026-04-29T12:51:00Z</cp:lastPrinted>
  <dcterms:created xsi:type="dcterms:W3CDTF">2026-04-29T09:29:00Z</dcterms:created>
  <dcterms:modified xsi:type="dcterms:W3CDTF">2026-04-29T12:54:00Z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