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209323FB"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DA46B5">
              <w:rPr>
                <w:rFonts w:eastAsia="SimSun"/>
                <w:b/>
                <w:bCs/>
                <w:color w:val="FFFFFF" w:themeColor="background1"/>
                <w:sz w:val="26"/>
                <w:szCs w:val="32"/>
              </w:rPr>
              <w:t>1336</w:t>
            </w:r>
          </w:p>
        </w:tc>
        <w:tc>
          <w:tcPr>
            <w:tcW w:w="1477" w:type="dxa"/>
            <w:tcBorders>
              <w:top w:val="nil"/>
              <w:bottom w:val="nil"/>
            </w:tcBorders>
            <w:shd w:val="clear" w:color="auto" w:fill="A6A6A6"/>
            <w:vAlign w:val="center"/>
          </w:tcPr>
          <w:p w14:paraId="497ACE61" w14:textId="2F703E6E" w:rsidR="008322B0" w:rsidRPr="00E16A37" w:rsidRDefault="00DA46B5"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2026.III.15</w:t>
            </w:r>
          </w:p>
        </w:tc>
        <w:tc>
          <w:tcPr>
            <w:tcW w:w="6338" w:type="dxa"/>
            <w:gridSpan w:val="2"/>
            <w:tcBorders>
              <w:top w:val="nil"/>
              <w:bottom w:val="nil"/>
              <w:right w:val="single" w:sz="8" w:space="0" w:color="333333"/>
            </w:tcBorders>
            <w:shd w:val="clear" w:color="auto" w:fill="A6A6A6"/>
            <w:vAlign w:val="center"/>
          </w:tcPr>
          <w:p w14:paraId="074C4D9D" w14:textId="3E9DD009"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DA46B5">
              <w:rPr>
                <w:rFonts w:eastAsia="SimSun"/>
                <w:color w:val="FFFFFF" w:themeColor="background1"/>
                <w:sz w:val="20"/>
                <w:szCs w:val="26"/>
              </w:rPr>
              <w:t>27</w:t>
            </w:r>
            <w:r w:rsidR="0033677A">
              <w:rPr>
                <w:rFonts w:eastAsia="SimSun" w:hint="cs"/>
                <w:color w:val="FFFFFF" w:themeColor="background1"/>
                <w:sz w:val="20"/>
                <w:szCs w:val="26"/>
                <w:rtl/>
                <w:lang w:bidi="ar-EG"/>
              </w:rPr>
              <w:t xml:space="preserve"> </w:t>
            </w:r>
            <w:r w:rsidR="001C7ECB">
              <w:rPr>
                <w:rFonts w:eastAsia="SimSun" w:hint="cs"/>
                <w:color w:val="FFFFFF" w:themeColor="background1"/>
                <w:sz w:val="20"/>
                <w:szCs w:val="26"/>
                <w:rtl/>
                <w:lang w:bidi="ar-EG"/>
              </w:rPr>
              <w:t>فبراير</w:t>
            </w:r>
            <w:r w:rsidR="0033677A">
              <w:rPr>
                <w:rFonts w:eastAsia="SimSun" w:hint="cs"/>
                <w:color w:val="FFFFFF" w:themeColor="background1"/>
                <w:sz w:val="20"/>
                <w:szCs w:val="26"/>
                <w:rtl/>
                <w:lang w:bidi="ar-EG"/>
              </w:rPr>
              <w:t xml:space="preserve"> </w:t>
            </w:r>
            <w:r w:rsidR="001C7ECB">
              <w:rPr>
                <w:rFonts w:eastAsia="SimSun"/>
                <w:color w:val="FFFFFF" w:themeColor="background1"/>
                <w:sz w:val="20"/>
                <w:szCs w:val="26"/>
                <w:lang w:bidi="ar-EG"/>
              </w:rPr>
              <w:t>2026</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478D09FD" w14:textId="4B6B101A" w:rsidR="004E651D" w:rsidRPr="004E651D" w:rsidRDefault="004E651D">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Pr="004E651D">
        <w:rPr>
          <w:b/>
          <w:bCs/>
          <w:noProof/>
          <w:rtl/>
        </w:rPr>
        <w:t>معلومات عامة</w:t>
      </w:r>
    </w:p>
    <w:p w14:paraId="08C51591" w14:textId="567E3513" w:rsidR="004E651D" w:rsidRDefault="004E651D">
      <w:pPr>
        <w:pStyle w:val="TOC1"/>
        <w:rPr>
          <w:rFonts w:eastAsiaTheme="minorEastAsia" w:cstheme="minorBidi"/>
          <w:noProof/>
          <w:szCs w:val="22"/>
          <w:rtl/>
          <w:lang w:val="en-GB" w:eastAsia="en-GB"/>
        </w:rPr>
      </w:pPr>
      <w:r>
        <w:rPr>
          <w:noProof/>
          <w:rtl/>
        </w:rPr>
        <w:t>القوائم الملحقة بالنشرة التشغيلية للاتحاد</w:t>
      </w:r>
      <w:r w:rsidR="000F5D3A">
        <w:rPr>
          <w:rFonts w:hint="cs"/>
          <w:noProof/>
          <w:rtl/>
        </w:rPr>
        <w:t xml:space="preserve">: </w:t>
      </w:r>
      <w:r w:rsidR="000F5D3A" w:rsidRPr="000F5D3A">
        <w:rPr>
          <w:rFonts w:hint="cs"/>
          <w:i/>
          <w:iCs/>
          <w:noProof/>
          <w:rtl/>
        </w:rPr>
        <w:t>ملاحظة من مكتب تقييس الاتصالات</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Toc226453806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3</w:t>
      </w:r>
      <w:r w:rsidRPr="000F5D3A">
        <w:rPr>
          <w:rFonts w:ascii="Calibri" w:hAnsi="Calibri" w:cs="Calibri"/>
          <w:noProof/>
          <w:szCs w:val="22"/>
          <w:rtl/>
        </w:rPr>
        <w:fldChar w:fldCharType="end"/>
      </w:r>
    </w:p>
    <w:p w14:paraId="0BD90950" w14:textId="667026F6" w:rsidR="004E651D" w:rsidRDefault="004E651D">
      <w:pPr>
        <w:pStyle w:val="TOC1"/>
        <w:rPr>
          <w:rFonts w:eastAsiaTheme="minorEastAsia" w:cstheme="minorBidi"/>
          <w:noProof/>
          <w:szCs w:val="22"/>
          <w:rtl/>
          <w:lang w:val="en-GB" w:eastAsia="en-GB"/>
        </w:rPr>
      </w:pPr>
      <w:r>
        <w:rPr>
          <w:noProof/>
          <w:rtl/>
        </w:rPr>
        <w:t>الموافقة على توصيات قطاع تقييس الاتصالات وإلغاؤها</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Toc226453807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4</w:t>
      </w:r>
      <w:r w:rsidRPr="000F5D3A">
        <w:rPr>
          <w:rFonts w:ascii="Calibri" w:hAnsi="Calibri" w:cs="Calibri"/>
          <w:noProof/>
          <w:szCs w:val="22"/>
          <w:rtl/>
        </w:rPr>
        <w:fldChar w:fldCharType="end"/>
      </w:r>
    </w:p>
    <w:p w14:paraId="2046E6EE" w14:textId="71D46F23" w:rsidR="004E651D" w:rsidRDefault="004E651D">
      <w:pPr>
        <w:pStyle w:val="TOC1"/>
        <w:rPr>
          <w:rFonts w:eastAsiaTheme="minorEastAsia" w:cstheme="minorBidi"/>
          <w:noProof/>
          <w:szCs w:val="22"/>
          <w:rtl/>
          <w:lang w:val="en-GB" w:eastAsia="en-GB"/>
        </w:rPr>
      </w:pPr>
      <w:r>
        <w:rPr>
          <w:noProof/>
          <w:rtl/>
        </w:rPr>
        <w:t>خطة ترقيم الاتصالات العمومية الدولية</w:t>
      </w:r>
      <w:r w:rsidR="000F5D3A">
        <w:rPr>
          <w:rFonts w:hint="cs"/>
          <w:noProof/>
          <w:rtl/>
        </w:rPr>
        <w:t xml:space="preserve">: </w:t>
      </w:r>
      <w:r w:rsidR="000F5D3A" w:rsidRPr="000F5D3A">
        <w:rPr>
          <w:rFonts w:hint="cs"/>
          <w:i/>
          <w:iCs/>
          <w:noProof/>
          <w:rtl/>
        </w:rPr>
        <w:t>ملاحظة من مكتب تقييس الاتصالات</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Toc226453808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5</w:t>
      </w:r>
      <w:r w:rsidRPr="000F5D3A">
        <w:rPr>
          <w:rFonts w:ascii="Calibri" w:hAnsi="Calibri" w:cs="Calibri"/>
          <w:noProof/>
          <w:szCs w:val="22"/>
          <w:rtl/>
        </w:rPr>
        <w:fldChar w:fldCharType="end"/>
      </w:r>
    </w:p>
    <w:p w14:paraId="5B15FA06" w14:textId="2CD9B516" w:rsidR="004E651D" w:rsidRDefault="004E651D">
      <w:pPr>
        <w:pStyle w:val="TOC1"/>
        <w:rPr>
          <w:rFonts w:eastAsiaTheme="minorEastAsia" w:cstheme="minorBidi"/>
          <w:noProof/>
          <w:szCs w:val="22"/>
          <w:rtl/>
          <w:lang w:val="en-GB" w:eastAsia="en-GB"/>
        </w:rPr>
      </w:pPr>
      <w:r>
        <w:rPr>
          <w:noProof/>
          <w:rtl/>
        </w:rPr>
        <w:t>الخطة الدولية لتعرّف هوية الشبكات العمومية والاشتراكات</w:t>
      </w:r>
      <w:r w:rsidR="000F5D3A">
        <w:rPr>
          <w:rFonts w:hint="cs"/>
          <w:noProof/>
          <w:rtl/>
        </w:rPr>
        <w:t xml:space="preserve">: </w:t>
      </w:r>
      <w:r w:rsidR="000F5D3A" w:rsidRPr="000F5D3A">
        <w:rPr>
          <w:rFonts w:hint="cs"/>
          <w:i/>
          <w:iCs/>
          <w:noProof/>
          <w:rtl/>
        </w:rPr>
        <w:t>ملاحظة من مكتب تقييس الاتصالات</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Toc226453809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5</w:t>
      </w:r>
      <w:r w:rsidRPr="000F5D3A">
        <w:rPr>
          <w:rFonts w:ascii="Calibri" w:hAnsi="Calibri" w:cs="Calibri"/>
          <w:noProof/>
          <w:szCs w:val="22"/>
          <w:rtl/>
        </w:rPr>
        <w:fldChar w:fldCharType="end"/>
      </w:r>
    </w:p>
    <w:p w14:paraId="75258F8B" w14:textId="742AAD26" w:rsidR="004E651D" w:rsidRDefault="004E651D">
      <w:pPr>
        <w:pStyle w:val="TOC1"/>
        <w:rPr>
          <w:rFonts w:eastAsiaTheme="minorEastAsia" w:cstheme="minorBidi"/>
          <w:noProof/>
          <w:szCs w:val="22"/>
          <w:rtl/>
          <w:lang w:val="en-GB" w:eastAsia="en-GB"/>
        </w:rPr>
      </w:pPr>
      <w:r>
        <w:rPr>
          <w:noProof/>
          <w:rtl/>
        </w:rPr>
        <w:t>الخدمة الهاتفية</w:t>
      </w:r>
      <w:r w:rsidR="000F5D3A">
        <w:rPr>
          <w:rFonts w:hint="cs"/>
          <w:noProof/>
          <w:rtl/>
        </w:rPr>
        <w:t>:</w:t>
      </w:r>
    </w:p>
    <w:p w14:paraId="3D00BFC2" w14:textId="4E247893" w:rsidR="004E651D" w:rsidRDefault="004E651D" w:rsidP="000F5D3A">
      <w:pPr>
        <w:pStyle w:val="TOC2"/>
        <w:rPr>
          <w:rFonts w:asciiTheme="minorHAnsi" w:eastAsiaTheme="minorEastAsia" w:hAnsiTheme="minorHAnsi" w:cstheme="minorBidi"/>
          <w:spacing w:val="0"/>
          <w:szCs w:val="22"/>
          <w:rtl/>
          <w:lang w:val="en-GB" w:eastAsia="en-GB" w:bidi="ar-SA"/>
        </w:rPr>
      </w:pPr>
      <w:r>
        <w:rPr>
          <w:rtl/>
          <w:lang w:bidi="ar-EG"/>
        </w:rPr>
        <w:t xml:space="preserve">أذربيجان </w:t>
      </w:r>
      <w:r>
        <w:rPr>
          <w:rtl/>
        </w:rPr>
        <w:t>(</w:t>
      </w:r>
      <w:r w:rsidR="000F5D3A" w:rsidRPr="000F5D3A">
        <w:rPr>
          <w:i/>
          <w:iCs/>
          <w:rtl/>
          <w:lang w:bidi="ar-SA"/>
        </w:rPr>
        <w:t>وزارة التنمية الرقمية والنقل</w:t>
      </w:r>
      <w:r w:rsidR="000F5D3A" w:rsidRPr="000F5D3A">
        <w:rPr>
          <w:rFonts w:hint="cs"/>
          <w:rtl/>
          <w:lang w:bidi="ar-SA"/>
        </w:rPr>
        <w:t>،</w:t>
      </w:r>
      <w:r w:rsidR="000F5D3A" w:rsidRPr="000F5D3A">
        <w:rPr>
          <w:rtl/>
          <w:lang w:bidi="ar-SA"/>
        </w:rPr>
        <w:t xml:space="preserve"> باكو</w:t>
      </w:r>
      <w:r>
        <w:rPr>
          <w:rtl/>
        </w:rPr>
        <w:t>)</w:t>
      </w:r>
      <w:r>
        <w:rPr>
          <w:rtl/>
        </w:rPr>
        <w:tab/>
      </w:r>
      <w:r w:rsidR="000F5D3A">
        <w:rPr>
          <w:rtl/>
        </w:rPr>
        <w:tab/>
      </w:r>
      <w:r w:rsidRPr="000F5D3A">
        <w:rPr>
          <w:rFonts w:cs="Calibri"/>
          <w:spacing w:val="0"/>
          <w:szCs w:val="22"/>
          <w:rtl/>
        </w:rPr>
        <w:fldChar w:fldCharType="begin"/>
      </w:r>
      <w:r w:rsidRPr="000F5D3A">
        <w:rPr>
          <w:rFonts w:cs="Calibri"/>
          <w:spacing w:val="0"/>
          <w:szCs w:val="22"/>
          <w:rtl/>
        </w:rPr>
        <w:instrText xml:space="preserve"> </w:instrText>
      </w:r>
      <w:r w:rsidRPr="000F5D3A">
        <w:rPr>
          <w:rFonts w:cs="Calibri"/>
          <w:spacing w:val="0"/>
          <w:szCs w:val="22"/>
        </w:rPr>
        <w:instrText>PAGEREF</w:instrText>
      </w:r>
      <w:r w:rsidRPr="000F5D3A">
        <w:rPr>
          <w:rFonts w:cs="Calibri"/>
          <w:spacing w:val="0"/>
          <w:szCs w:val="22"/>
          <w:rtl/>
        </w:rPr>
        <w:instrText xml:space="preserve"> _</w:instrText>
      </w:r>
      <w:r w:rsidRPr="000F5D3A">
        <w:rPr>
          <w:rFonts w:cs="Calibri"/>
          <w:spacing w:val="0"/>
          <w:szCs w:val="22"/>
        </w:rPr>
        <w:instrText>Toc226453811 \h</w:instrText>
      </w:r>
      <w:r w:rsidRPr="000F5D3A">
        <w:rPr>
          <w:rFonts w:cs="Calibri"/>
          <w:spacing w:val="0"/>
          <w:szCs w:val="22"/>
          <w:rtl/>
        </w:rPr>
        <w:instrText xml:space="preserve"> </w:instrText>
      </w:r>
      <w:r w:rsidRPr="000F5D3A">
        <w:rPr>
          <w:rFonts w:cs="Calibri"/>
          <w:spacing w:val="0"/>
          <w:szCs w:val="22"/>
          <w:rtl/>
        </w:rPr>
      </w:r>
      <w:r w:rsidRPr="000F5D3A">
        <w:rPr>
          <w:rFonts w:cs="Calibri"/>
          <w:spacing w:val="0"/>
          <w:szCs w:val="22"/>
          <w:rtl/>
        </w:rPr>
        <w:fldChar w:fldCharType="separate"/>
      </w:r>
      <w:r w:rsidR="00427AD0">
        <w:rPr>
          <w:rFonts w:cs="Calibri"/>
          <w:spacing w:val="0"/>
          <w:szCs w:val="22"/>
          <w:rtl/>
        </w:rPr>
        <w:t>6</w:t>
      </w:r>
      <w:r w:rsidRPr="000F5D3A">
        <w:rPr>
          <w:rFonts w:cs="Calibri"/>
          <w:spacing w:val="0"/>
          <w:szCs w:val="22"/>
          <w:rtl/>
        </w:rPr>
        <w:fldChar w:fldCharType="end"/>
      </w:r>
    </w:p>
    <w:p w14:paraId="60C93D7B" w14:textId="723CDE62" w:rsidR="004E651D" w:rsidRDefault="004E651D" w:rsidP="000F5D3A">
      <w:pPr>
        <w:pStyle w:val="TOC2"/>
        <w:rPr>
          <w:rFonts w:asciiTheme="minorHAnsi" w:eastAsiaTheme="minorEastAsia" w:hAnsiTheme="minorHAnsi" w:cstheme="minorBidi"/>
          <w:spacing w:val="0"/>
          <w:szCs w:val="22"/>
          <w:rtl/>
          <w:lang w:val="en-GB" w:eastAsia="en-GB" w:bidi="ar-SA"/>
        </w:rPr>
      </w:pPr>
      <w:r w:rsidRPr="006A1C76">
        <w:rPr>
          <w:rtl/>
          <w:lang w:val="es-ES"/>
        </w:rPr>
        <w:t>غُيانا (</w:t>
      </w:r>
      <w:r w:rsidR="000F5D3A" w:rsidRPr="000F5D3A">
        <w:rPr>
          <w:rFonts w:hint="cs"/>
          <w:i/>
          <w:iCs/>
          <w:rtl/>
          <w:lang w:val="es-ES" w:bidi="ar-EG"/>
        </w:rPr>
        <w:t>هيئة الاتصالات</w:t>
      </w:r>
      <w:r w:rsidR="000F5D3A" w:rsidRPr="000F5D3A">
        <w:rPr>
          <w:rFonts w:hint="cs"/>
          <w:rtl/>
          <w:lang w:val="es-ES" w:bidi="ar-EG"/>
        </w:rPr>
        <w:t>، جورجتاون</w:t>
      </w:r>
      <w:r>
        <w:rPr>
          <w:rtl/>
        </w:rPr>
        <w:t>)</w:t>
      </w:r>
      <w:r>
        <w:rPr>
          <w:rtl/>
        </w:rPr>
        <w:tab/>
      </w:r>
      <w:r w:rsidR="000F5D3A">
        <w:rPr>
          <w:rtl/>
        </w:rPr>
        <w:tab/>
      </w:r>
      <w:r w:rsidRPr="000F5D3A">
        <w:rPr>
          <w:rFonts w:cs="Calibri"/>
          <w:spacing w:val="0"/>
          <w:szCs w:val="22"/>
          <w:rtl/>
        </w:rPr>
        <w:fldChar w:fldCharType="begin"/>
      </w:r>
      <w:r w:rsidRPr="000F5D3A">
        <w:rPr>
          <w:rFonts w:cs="Calibri"/>
          <w:spacing w:val="0"/>
          <w:szCs w:val="22"/>
          <w:rtl/>
        </w:rPr>
        <w:instrText xml:space="preserve"> </w:instrText>
      </w:r>
      <w:r w:rsidRPr="000F5D3A">
        <w:rPr>
          <w:rFonts w:cs="Calibri"/>
          <w:spacing w:val="0"/>
          <w:szCs w:val="22"/>
        </w:rPr>
        <w:instrText>PAGEREF</w:instrText>
      </w:r>
      <w:r w:rsidRPr="000F5D3A">
        <w:rPr>
          <w:rFonts w:cs="Calibri"/>
          <w:spacing w:val="0"/>
          <w:szCs w:val="22"/>
          <w:rtl/>
        </w:rPr>
        <w:instrText xml:space="preserve"> _</w:instrText>
      </w:r>
      <w:r w:rsidRPr="000F5D3A">
        <w:rPr>
          <w:rFonts w:cs="Calibri"/>
          <w:spacing w:val="0"/>
          <w:szCs w:val="22"/>
        </w:rPr>
        <w:instrText>Toc226453812 \h</w:instrText>
      </w:r>
      <w:r w:rsidRPr="000F5D3A">
        <w:rPr>
          <w:rFonts w:cs="Calibri"/>
          <w:spacing w:val="0"/>
          <w:szCs w:val="22"/>
          <w:rtl/>
        </w:rPr>
        <w:instrText xml:space="preserve"> </w:instrText>
      </w:r>
      <w:r w:rsidRPr="000F5D3A">
        <w:rPr>
          <w:rFonts w:cs="Calibri"/>
          <w:spacing w:val="0"/>
          <w:szCs w:val="22"/>
          <w:rtl/>
        </w:rPr>
      </w:r>
      <w:r w:rsidRPr="000F5D3A">
        <w:rPr>
          <w:rFonts w:cs="Calibri"/>
          <w:spacing w:val="0"/>
          <w:szCs w:val="22"/>
          <w:rtl/>
        </w:rPr>
        <w:fldChar w:fldCharType="separate"/>
      </w:r>
      <w:r w:rsidR="00427AD0">
        <w:rPr>
          <w:rFonts w:cs="Calibri"/>
          <w:spacing w:val="0"/>
          <w:szCs w:val="22"/>
          <w:rtl/>
        </w:rPr>
        <w:t>13</w:t>
      </w:r>
      <w:r w:rsidRPr="000F5D3A">
        <w:rPr>
          <w:rFonts w:cs="Calibri"/>
          <w:spacing w:val="0"/>
          <w:szCs w:val="22"/>
          <w:rtl/>
        </w:rPr>
        <w:fldChar w:fldCharType="end"/>
      </w:r>
    </w:p>
    <w:p w14:paraId="234886E1" w14:textId="53941534" w:rsidR="004E651D" w:rsidRDefault="004E651D">
      <w:pPr>
        <w:pStyle w:val="TOC1"/>
        <w:rPr>
          <w:rFonts w:eastAsiaTheme="minorEastAsia" w:cstheme="minorBidi"/>
          <w:noProof/>
          <w:szCs w:val="22"/>
          <w:rtl/>
          <w:lang w:val="en-GB" w:eastAsia="en-GB"/>
        </w:rPr>
      </w:pPr>
      <w:r w:rsidRPr="006A1C76">
        <w:rPr>
          <w:noProof/>
          <w:rtl/>
          <w:lang w:val="es-ES" w:bidi="ar-EG"/>
        </w:rPr>
        <w:t>تقييد الخدمة</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Toc226453813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18</w:t>
      </w:r>
      <w:r w:rsidRPr="000F5D3A">
        <w:rPr>
          <w:rFonts w:ascii="Calibri" w:hAnsi="Calibri" w:cs="Calibri"/>
          <w:noProof/>
          <w:szCs w:val="22"/>
          <w:rtl/>
        </w:rPr>
        <w:fldChar w:fldCharType="end"/>
      </w:r>
    </w:p>
    <w:p w14:paraId="306B2E7F" w14:textId="20CB7CD7" w:rsidR="004E651D" w:rsidRDefault="004E651D">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Toc226453814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18</w:t>
      </w:r>
      <w:r w:rsidRPr="000F5D3A">
        <w:rPr>
          <w:rFonts w:ascii="Calibri" w:hAnsi="Calibri" w:cs="Calibri"/>
          <w:noProof/>
          <w:szCs w:val="22"/>
          <w:rtl/>
        </w:rPr>
        <w:fldChar w:fldCharType="end"/>
      </w:r>
    </w:p>
    <w:p w14:paraId="1AE37FED" w14:textId="3BB133A7" w:rsidR="004E651D" w:rsidRPr="004E651D" w:rsidRDefault="004E651D" w:rsidP="00A216A5">
      <w:pPr>
        <w:pStyle w:val="TOC1"/>
        <w:spacing w:before="360"/>
        <w:rPr>
          <w:rFonts w:eastAsiaTheme="minorEastAsia" w:cstheme="minorBidi"/>
          <w:b/>
          <w:bCs/>
          <w:noProof/>
          <w:szCs w:val="22"/>
          <w:rtl/>
          <w:lang w:val="en-GB" w:eastAsia="en-GB"/>
        </w:rPr>
      </w:pPr>
      <w:r w:rsidRPr="004E651D">
        <w:rPr>
          <w:b/>
          <w:bCs/>
          <w:noProof/>
          <w:rtl/>
        </w:rPr>
        <w:t>تعديلات على منشورات الخدمة</w:t>
      </w:r>
    </w:p>
    <w:p w14:paraId="24AF6D02" w14:textId="24E31294" w:rsidR="004E651D" w:rsidRDefault="004E651D">
      <w:pPr>
        <w:pStyle w:val="TOC1"/>
        <w:rPr>
          <w:rFonts w:eastAsiaTheme="minorEastAsia" w:cstheme="minorBidi"/>
          <w:noProof/>
          <w:szCs w:val="22"/>
          <w:rtl/>
          <w:lang w:val="en-GB" w:eastAsia="en-GB"/>
        </w:rPr>
      </w:pPr>
      <w:r>
        <w:rPr>
          <w:noProof/>
          <w:rtl/>
        </w:rPr>
        <w:t xml:space="preserve">قائمة بالرموز الدليلية للبلدان المخصصة وفقاً للتوصية </w:t>
      </w:r>
      <w:r>
        <w:rPr>
          <w:noProof/>
        </w:rPr>
        <w:t>ITU-T E.164</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Toc226453816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19</w:t>
      </w:r>
      <w:r w:rsidRPr="000F5D3A">
        <w:rPr>
          <w:rFonts w:ascii="Calibri" w:hAnsi="Calibri" w:cs="Calibri"/>
          <w:noProof/>
          <w:szCs w:val="22"/>
          <w:rtl/>
        </w:rPr>
        <w:fldChar w:fldCharType="end"/>
      </w:r>
    </w:p>
    <w:p w14:paraId="78F5AB42" w14:textId="2DB7EFD1" w:rsidR="004E651D" w:rsidRDefault="004E651D">
      <w:pPr>
        <w:pStyle w:val="TOC1"/>
        <w:rPr>
          <w:rFonts w:eastAsiaTheme="minorEastAsia" w:cstheme="minorBidi"/>
          <w:noProof/>
          <w:szCs w:val="22"/>
          <w:rtl/>
          <w:lang w:val="en-GB" w:eastAsia="en-GB"/>
        </w:rPr>
      </w:pPr>
      <w:r w:rsidRPr="006A1C76">
        <w:rPr>
          <w:noProof/>
          <w:position w:val="2"/>
          <w:rtl/>
        </w:rPr>
        <w:t xml:space="preserve">الرموز الدليلية للشبكة المتنقلة </w:t>
      </w:r>
      <w:r w:rsidRPr="006A1C76">
        <w:rPr>
          <w:noProof/>
          <w:position w:val="2"/>
        </w:rPr>
        <w:t>(MNC)</w:t>
      </w:r>
      <w:r w:rsidRPr="006A1C76">
        <w:rPr>
          <w:noProof/>
          <w:position w:val="2"/>
          <w:rtl/>
        </w:rPr>
        <w:t xml:space="preserve"> فيما يتعلق بالخطة الدولية لتعرف هوية الشبكات العمومية والاشتراكات</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Toc226453817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20</w:t>
      </w:r>
      <w:r w:rsidRPr="000F5D3A">
        <w:rPr>
          <w:rFonts w:ascii="Calibri" w:hAnsi="Calibri" w:cs="Calibri"/>
          <w:noProof/>
          <w:szCs w:val="22"/>
          <w:rtl/>
        </w:rPr>
        <w:fldChar w:fldCharType="end"/>
      </w:r>
    </w:p>
    <w:p w14:paraId="03B7F266" w14:textId="07C955A9" w:rsidR="004E651D" w:rsidRDefault="004E651D">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Toc226453818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21</w:t>
      </w:r>
      <w:r w:rsidRPr="000F5D3A">
        <w:rPr>
          <w:rFonts w:ascii="Calibri" w:hAnsi="Calibri" w:cs="Calibri"/>
          <w:noProof/>
          <w:szCs w:val="22"/>
          <w:rtl/>
        </w:rPr>
        <w:fldChar w:fldCharType="end"/>
      </w:r>
    </w:p>
    <w:p w14:paraId="42DAEA6D" w14:textId="4627C52B" w:rsidR="004E651D" w:rsidRDefault="004E651D">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Toc226453819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22</w:t>
      </w:r>
      <w:r w:rsidRPr="000F5D3A">
        <w:rPr>
          <w:rFonts w:ascii="Calibri" w:hAnsi="Calibri" w:cs="Calibri"/>
          <w:noProof/>
          <w:szCs w:val="22"/>
          <w:rtl/>
        </w:rPr>
        <w:fldChar w:fldCharType="end"/>
      </w:r>
    </w:p>
    <w:p w14:paraId="63603A5A" w14:textId="3DB08CBA" w:rsidR="004E651D" w:rsidRDefault="004E651D">
      <w:pPr>
        <w:pStyle w:val="TOC1"/>
        <w:rPr>
          <w:rFonts w:eastAsiaTheme="minorEastAsia" w:cstheme="minorBidi"/>
          <w:noProof/>
          <w:szCs w:val="22"/>
          <w:rtl/>
          <w:lang w:val="en-GB" w:eastAsia="en-GB"/>
        </w:rPr>
      </w:pPr>
      <w:r>
        <w:rPr>
          <w:noProof/>
          <w:rtl/>
        </w:rPr>
        <w:t>خطة الترقيم الوطنية</w:t>
      </w:r>
      <w:r>
        <w:rPr>
          <w:noProof/>
          <w:rtl/>
        </w:rPr>
        <w:tab/>
      </w:r>
      <w:r w:rsidR="000F5D3A">
        <w:rPr>
          <w:noProof/>
          <w:rtl/>
        </w:rPr>
        <w:tab/>
      </w:r>
      <w:r w:rsidRPr="000F5D3A">
        <w:rPr>
          <w:rFonts w:ascii="Calibri" w:hAnsi="Calibri" w:cs="Calibri"/>
          <w:noProof/>
          <w:szCs w:val="22"/>
          <w:rtl/>
        </w:rPr>
        <w:fldChar w:fldCharType="begin"/>
      </w:r>
      <w:r w:rsidRPr="000F5D3A">
        <w:rPr>
          <w:rFonts w:ascii="Calibri" w:hAnsi="Calibri" w:cs="Calibri"/>
          <w:noProof/>
          <w:szCs w:val="22"/>
          <w:rtl/>
        </w:rPr>
        <w:instrText xml:space="preserve"> </w:instrText>
      </w:r>
      <w:r w:rsidRPr="000F5D3A">
        <w:rPr>
          <w:rFonts w:ascii="Calibri" w:hAnsi="Calibri" w:cs="Calibri"/>
          <w:noProof/>
          <w:szCs w:val="22"/>
        </w:rPr>
        <w:instrText>PAGEREF</w:instrText>
      </w:r>
      <w:r w:rsidRPr="000F5D3A">
        <w:rPr>
          <w:rFonts w:ascii="Calibri" w:hAnsi="Calibri" w:cs="Calibri"/>
          <w:noProof/>
          <w:szCs w:val="22"/>
          <w:rtl/>
        </w:rPr>
        <w:instrText xml:space="preserve"> _</w:instrText>
      </w:r>
      <w:r w:rsidRPr="000F5D3A">
        <w:rPr>
          <w:rFonts w:ascii="Calibri" w:hAnsi="Calibri" w:cs="Calibri"/>
          <w:noProof/>
          <w:szCs w:val="22"/>
        </w:rPr>
        <w:instrText>Toc226453820 \h</w:instrText>
      </w:r>
      <w:r w:rsidRPr="000F5D3A">
        <w:rPr>
          <w:rFonts w:ascii="Calibri" w:hAnsi="Calibri" w:cs="Calibri"/>
          <w:noProof/>
          <w:szCs w:val="22"/>
          <w:rtl/>
        </w:rPr>
        <w:instrText xml:space="preserve"> </w:instrText>
      </w:r>
      <w:r w:rsidRPr="000F5D3A">
        <w:rPr>
          <w:rFonts w:ascii="Calibri" w:hAnsi="Calibri" w:cs="Calibri"/>
          <w:noProof/>
          <w:szCs w:val="22"/>
          <w:rtl/>
        </w:rPr>
      </w:r>
      <w:r w:rsidRPr="000F5D3A">
        <w:rPr>
          <w:rFonts w:ascii="Calibri" w:hAnsi="Calibri" w:cs="Calibri"/>
          <w:noProof/>
          <w:szCs w:val="22"/>
          <w:rtl/>
        </w:rPr>
        <w:fldChar w:fldCharType="separate"/>
      </w:r>
      <w:r w:rsidR="00427AD0">
        <w:rPr>
          <w:rFonts w:ascii="Calibri" w:hAnsi="Calibri" w:cs="Calibri"/>
          <w:noProof/>
          <w:szCs w:val="22"/>
          <w:rtl/>
        </w:rPr>
        <w:t>22</w:t>
      </w:r>
      <w:r w:rsidRPr="000F5D3A">
        <w:rPr>
          <w:rFonts w:ascii="Calibri" w:hAnsi="Calibri" w:cs="Calibri"/>
          <w:noProof/>
          <w:szCs w:val="22"/>
          <w:rtl/>
        </w:rPr>
        <w:fldChar w:fldCharType="end"/>
      </w:r>
    </w:p>
    <w:p w14:paraId="79642465" w14:textId="7DAB77F7" w:rsidR="00311F3B" w:rsidRDefault="004E651D" w:rsidP="00A460EE">
      <w:pPr>
        <w:rPr>
          <w:rFonts w:eastAsia="SimSun"/>
          <w:lang w:bidi="ar-EG"/>
        </w:rPr>
      </w:pPr>
      <w:r>
        <w:rPr>
          <w:rFonts w:eastAsia="SimSun"/>
          <w:rtl/>
          <w:lang w:bidi="ar-EG"/>
        </w:rPr>
        <w:fldChar w:fldCharType="end"/>
      </w:r>
    </w:p>
    <w:p w14:paraId="3BD83054" w14:textId="37DECCD0"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1C7ECB"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3F998748"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7B64FA01" w14:textId="19CF4E95"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w:t>
            </w:r>
          </w:p>
        </w:tc>
        <w:tc>
          <w:tcPr>
            <w:tcW w:w="2520" w:type="dxa"/>
            <w:tcBorders>
              <w:top w:val="single" w:sz="4" w:space="0" w:color="auto"/>
              <w:left w:val="single" w:sz="4" w:space="0" w:color="auto"/>
              <w:bottom w:val="single" w:sz="4" w:space="0" w:color="auto"/>
              <w:right w:val="single" w:sz="4" w:space="0" w:color="auto"/>
            </w:tcBorders>
          </w:tcPr>
          <w:p w14:paraId="6BD7EE99" w14:textId="4283D42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2026.III.13</w:t>
            </w:r>
          </w:p>
        </w:tc>
      </w:tr>
      <w:tr w:rsidR="001C7ECB"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76707B7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F6A5AB2" w14:textId="2F1891C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c>
          <w:tcPr>
            <w:tcW w:w="2520" w:type="dxa"/>
            <w:tcBorders>
              <w:top w:val="single" w:sz="4" w:space="0" w:color="auto"/>
              <w:left w:val="single" w:sz="4" w:space="0" w:color="auto"/>
              <w:bottom w:val="single" w:sz="4" w:space="0" w:color="auto"/>
              <w:right w:val="single" w:sz="4" w:space="0" w:color="auto"/>
            </w:tcBorders>
          </w:tcPr>
          <w:p w14:paraId="0E26470B" w14:textId="19D7AE0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2026.III.27</w:t>
            </w:r>
          </w:p>
        </w:tc>
      </w:tr>
      <w:tr w:rsidR="001C7ECB"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4F26C31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0B824B17" w14:textId="138C79F1"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w:t>
            </w:r>
          </w:p>
        </w:tc>
        <w:tc>
          <w:tcPr>
            <w:tcW w:w="2520" w:type="dxa"/>
            <w:tcBorders>
              <w:top w:val="single" w:sz="4" w:space="0" w:color="auto"/>
              <w:left w:val="single" w:sz="4" w:space="0" w:color="auto"/>
              <w:bottom w:val="single" w:sz="4" w:space="0" w:color="auto"/>
              <w:right w:val="single" w:sz="4" w:space="0" w:color="auto"/>
            </w:tcBorders>
          </w:tcPr>
          <w:p w14:paraId="20876163" w14:textId="33E4480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r>
      <w:tr w:rsidR="001C7ECB"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42BE64E9"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BE769F1" w14:textId="13584AB9"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c>
          <w:tcPr>
            <w:tcW w:w="2520" w:type="dxa"/>
            <w:tcBorders>
              <w:top w:val="single" w:sz="4" w:space="0" w:color="auto"/>
              <w:left w:val="single" w:sz="4" w:space="0" w:color="auto"/>
              <w:bottom w:val="single" w:sz="4" w:space="0" w:color="auto"/>
              <w:right w:val="single" w:sz="4" w:space="0" w:color="auto"/>
            </w:tcBorders>
          </w:tcPr>
          <w:p w14:paraId="57D81B6A" w14:textId="3101232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2026.IV.30</w:t>
            </w:r>
          </w:p>
        </w:tc>
      </w:tr>
      <w:tr w:rsidR="001C7ECB"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276BED01"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6E54C02" w14:textId="784AAFF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w:t>
            </w:r>
          </w:p>
        </w:tc>
        <w:tc>
          <w:tcPr>
            <w:tcW w:w="2520" w:type="dxa"/>
            <w:tcBorders>
              <w:top w:val="single" w:sz="4" w:space="0" w:color="auto"/>
              <w:left w:val="single" w:sz="4" w:space="0" w:color="auto"/>
              <w:bottom w:val="single" w:sz="4" w:space="0" w:color="auto"/>
              <w:right w:val="single" w:sz="4" w:space="0" w:color="auto"/>
            </w:tcBorders>
          </w:tcPr>
          <w:p w14:paraId="25A1959C" w14:textId="5C84AAC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r>
      <w:tr w:rsidR="001C7ECB"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D5381C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6F677BBB" w14:textId="1B4167F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c>
          <w:tcPr>
            <w:tcW w:w="2520" w:type="dxa"/>
            <w:tcBorders>
              <w:top w:val="single" w:sz="4" w:space="0" w:color="auto"/>
              <w:left w:val="single" w:sz="4" w:space="0" w:color="auto"/>
              <w:bottom w:val="single" w:sz="4" w:space="0" w:color="auto"/>
              <w:right w:val="single" w:sz="4" w:space="0" w:color="auto"/>
            </w:tcBorders>
          </w:tcPr>
          <w:p w14:paraId="70029870" w14:textId="07E93073"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2026.V.29</w:t>
            </w:r>
          </w:p>
        </w:tc>
      </w:tr>
      <w:tr w:rsidR="001C7ECB"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0DBC5DDC"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10784E0" w14:textId="74FDCF7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w:t>
            </w:r>
          </w:p>
        </w:tc>
        <w:tc>
          <w:tcPr>
            <w:tcW w:w="2520" w:type="dxa"/>
            <w:tcBorders>
              <w:top w:val="single" w:sz="4" w:space="0" w:color="auto"/>
              <w:left w:val="single" w:sz="4" w:space="0" w:color="auto"/>
              <w:bottom w:val="single" w:sz="4" w:space="0" w:color="auto"/>
              <w:right w:val="single" w:sz="4" w:space="0" w:color="auto"/>
            </w:tcBorders>
          </w:tcPr>
          <w:p w14:paraId="088163A3" w14:textId="69D873CA"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r>
      <w:tr w:rsidR="001C7ECB"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7D4A4E3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472D4DBB" w14:textId="3C032F53"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c>
          <w:tcPr>
            <w:tcW w:w="2520" w:type="dxa"/>
            <w:tcBorders>
              <w:top w:val="single" w:sz="4" w:space="0" w:color="auto"/>
              <w:left w:val="single" w:sz="4" w:space="0" w:color="auto"/>
              <w:bottom w:val="single" w:sz="4" w:space="0" w:color="auto"/>
              <w:right w:val="single" w:sz="4" w:space="0" w:color="auto"/>
            </w:tcBorders>
          </w:tcPr>
          <w:p w14:paraId="300BD062" w14:textId="4E90CAE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2026.VI.30</w:t>
            </w:r>
          </w:p>
        </w:tc>
      </w:tr>
      <w:tr w:rsidR="001C7ECB"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2D78995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AE60249" w14:textId="10890D6F"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w:t>
            </w:r>
          </w:p>
        </w:tc>
        <w:tc>
          <w:tcPr>
            <w:tcW w:w="2520" w:type="dxa"/>
            <w:tcBorders>
              <w:top w:val="single" w:sz="4" w:space="0" w:color="auto"/>
              <w:left w:val="single" w:sz="4" w:space="0" w:color="auto"/>
              <w:bottom w:val="single" w:sz="4" w:space="0" w:color="auto"/>
              <w:right w:val="single" w:sz="4" w:space="0" w:color="auto"/>
            </w:tcBorders>
          </w:tcPr>
          <w:p w14:paraId="34F26856" w14:textId="2670F26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r>
      <w:tr w:rsidR="001C7ECB"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822AC8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268ADB56" w14:textId="3A846DD7"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2026.VIII.15</w:t>
            </w:r>
          </w:p>
        </w:tc>
        <w:tc>
          <w:tcPr>
            <w:tcW w:w="2520" w:type="dxa"/>
            <w:tcBorders>
              <w:top w:val="single" w:sz="4" w:space="0" w:color="auto"/>
              <w:left w:val="single" w:sz="4" w:space="0" w:color="auto"/>
              <w:bottom w:val="single" w:sz="4" w:space="0" w:color="auto"/>
              <w:right w:val="single" w:sz="4" w:space="0" w:color="auto"/>
            </w:tcBorders>
          </w:tcPr>
          <w:p w14:paraId="380D359B" w14:textId="4BE49B8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2026.VII.31</w:t>
            </w:r>
          </w:p>
        </w:tc>
      </w:tr>
      <w:tr w:rsidR="001C7ECB"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73C9FC5E" w:rsidR="001C7ECB" w:rsidRPr="000E5218"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3BCD09E" w14:textId="46BB7D93" w:rsidR="001C7ECB" w:rsidRPr="000E5218"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w:t>
            </w:r>
          </w:p>
        </w:tc>
        <w:tc>
          <w:tcPr>
            <w:tcW w:w="2520" w:type="dxa"/>
            <w:tcBorders>
              <w:top w:val="single" w:sz="4" w:space="0" w:color="auto"/>
              <w:left w:val="single" w:sz="4" w:space="0" w:color="auto"/>
              <w:bottom w:val="single" w:sz="4" w:space="0" w:color="auto"/>
              <w:right w:val="single" w:sz="4" w:space="0" w:color="auto"/>
            </w:tcBorders>
          </w:tcPr>
          <w:p w14:paraId="2D9C3FDA" w14:textId="5A027C1B" w:rsidR="001C7ECB" w:rsidRPr="000E5218"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2026.VIII.14</w:t>
            </w:r>
          </w:p>
        </w:tc>
      </w:tr>
      <w:tr w:rsidR="001C7ECB" w:rsidRPr="00136AA0" w14:paraId="3BEAA4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4829FD1" w14:textId="33C58CC9"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23A0338" w14:textId="5B07E54F"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c>
          <w:tcPr>
            <w:tcW w:w="2520" w:type="dxa"/>
            <w:tcBorders>
              <w:top w:val="single" w:sz="4" w:space="0" w:color="auto"/>
              <w:left w:val="single" w:sz="4" w:space="0" w:color="auto"/>
              <w:bottom w:val="single" w:sz="4" w:space="0" w:color="auto"/>
              <w:right w:val="single" w:sz="4" w:space="0" w:color="auto"/>
            </w:tcBorders>
          </w:tcPr>
          <w:p w14:paraId="169A6392" w14:textId="3E535D27"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2026.VIII.31</w:t>
            </w:r>
          </w:p>
        </w:tc>
      </w:tr>
      <w:tr w:rsidR="001C7ECB" w:rsidRPr="00136AA0" w14:paraId="422C2FE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16A77E" w14:textId="3436997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F245C7F" w14:textId="44E4E3A9"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w:t>
            </w:r>
          </w:p>
        </w:tc>
        <w:tc>
          <w:tcPr>
            <w:tcW w:w="2520" w:type="dxa"/>
            <w:tcBorders>
              <w:top w:val="single" w:sz="4" w:space="0" w:color="auto"/>
              <w:left w:val="single" w:sz="4" w:space="0" w:color="auto"/>
              <w:bottom w:val="single" w:sz="4" w:space="0" w:color="auto"/>
              <w:right w:val="single" w:sz="4" w:space="0" w:color="auto"/>
            </w:tcBorders>
          </w:tcPr>
          <w:p w14:paraId="70FD582A" w14:textId="590FC2F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r>
      <w:tr w:rsidR="001C7ECB" w:rsidRPr="00136AA0" w14:paraId="50823C2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F148968" w14:textId="2F49F903"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1E81C58" w14:textId="111AD88D"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c>
          <w:tcPr>
            <w:tcW w:w="2520" w:type="dxa"/>
            <w:tcBorders>
              <w:top w:val="single" w:sz="4" w:space="0" w:color="auto"/>
              <w:left w:val="single" w:sz="4" w:space="0" w:color="auto"/>
              <w:bottom w:val="single" w:sz="4" w:space="0" w:color="auto"/>
              <w:right w:val="single" w:sz="4" w:space="0" w:color="auto"/>
            </w:tcBorders>
          </w:tcPr>
          <w:p w14:paraId="00943357" w14:textId="07FE193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2026.IX.30</w:t>
            </w:r>
          </w:p>
        </w:tc>
      </w:tr>
      <w:tr w:rsidR="001C7ECB" w:rsidRPr="00136AA0" w14:paraId="1D85092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97EA38A" w14:textId="13BC7875"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7A54A531" w14:textId="66523FB8"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w:t>
            </w:r>
          </w:p>
        </w:tc>
        <w:tc>
          <w:tcPr>
            <w:tcW w:w="2520" w:type="dxa"/>
            <w:tcBorders>
              <w:top w:val="single" w:sz="4" w:space="0" w:color="auto"/>
              <w:left w:val="single" w:sz="4" w:space="0" w:color="auto"/>
              <w:bottom w:val="single" w:sz="4" w:space="0" w:color="auto"/>
              <w:right w:val="single" w:sz="4" w:space="0" w:color="auto"/>
            </w:tcBorders>
          </w:tcPr>
          <w:p w14:paraId="1C52549F" w14:textId="61FB25A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r>
      <w:tr w:rsidR="001C7ECB" w:rsidRPr="00136AA0" w14:paraId="613E2B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B0ED719" w14:textId="2915AC27"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235EACE1" w14:textId="0C6176CE"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2026.XI.15</w:t>
            </w:r>
          </w:p>
        </w:tc>
        <w:tc>
          <w:tcPr>
            <w:tcW w:w="2520" w:type="dxa"/>
            <w:tcBorders>
              <w:top w:val="single" w:sz="4" w:space="0" w:color="auto"/>
              <w:left w:val="single" w:sz="4" w:space="0" w:color="auto"/>
              <w:bottom w:val="single" w:sz="4" w:space="0" w:color="auto"/>
              <w:right w:val="single" w:sz="4" w:space="0" w:color="auto"/>
            </w:tcBorders>
          </w:tcPr>
          <w:p w14:paraId="021B0291" w14:textId="193FC0B4"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2026.X.31</w:t>
            </w:r>
          </w:p>
        </w:tc>
      </w:tr>
      <w:tr w:rsidR="001C7ECB" w:rsidRPr="00136AA0" w14:paraId="006BDB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0FD733F" w14:textId="44CF9C08"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363AF122" w14:textId="2989EFBC"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w:t>
            </w:r>
          </w:p>
        </w:tc>
        <w:tc>
          <w:tcPr>
            <w:tcW w:w="2520" w:type="dxa"/>
            <w:tcBorders>
              <w:top w:val="single" w:sz="4" w:space="0" w:color="auto"/>
              <w:left w:val="single" w:sz="4" w:space="0" w:color="auto"/>
              <w:bottom w:val="single" w:sz="4" w:space="0" w:color="auto"/>
              <w:right w:val="single" w:sz="4" w:space="0" w:color="auto"/>
            </w:tcBorders>
          </w:tcPr>
          <w:p w14:paraId="0E417681" w14:textId="3EC8583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2026.XI.13</w:t>
            </w:r>
          </w:p>
        </w:tc>
      </w:tr>
      <w:tr w:rsidR="001C7ECB" w:rsidRPr="00136AA0" w14:paraId="51FEDD2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AB37B64" w14:textId="39767BD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22914F5F" w14:textId="50E544AF"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2026.XII.15</w:t>
            </w:r>
          </w:p>
        </w:tc>
        <w:tc>
          <w:tcPr>
            <w:tcW w:w="2520" w:type="dxa"/>
            <w:tcBorders>
              <w:top w:val="single" w:sz="4" w:space="0" w:color="auto"/>
              <w:left w:val="single" w:sz="4" w:space="0" w:color="auto"/>
              <w:bottom w:val="single" w:sz="4" w:space="0" w:color="auto"/>
              <w:right w:val="single" w:sz="4" w:space="0" w:color="auto"/>
            </w:tcBorders>
          </w:tcPr>
          <w:p w14:paraId="3B9EB126" w14:textId="073EDF0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2026.XI.30</w:t>
            </w:r>
          </w:p>
        </w:tc>
      </w:tr>
      <w:tr w:rsidR="001C7ECB" w:rsidRPr="00136AA0" w14:paraId="083F18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A816026" w14:textId="778B01C4"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5249A1" w14:textId="4F91196A"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2027.I.1</w:t>
            </w:r>
          </w:p>
        </w:tc>
        <w:tc>
          <w:tcPr>
            <w:tcW w:w="2520" w:type="dxa"/>
            <w:tcBorders>
              <w:top w:val="single" w:sz="4" w:space="0" w:color="auto"/>
              <w:left w:val="single" w:sz="4" w:space="0" w:color="auto"/>
              <w:bottom w:val="single" w:sz="4" w:space="0" w:color="auto"/>
              <w:right w:val="single" w:sz="4" w:space="0" w:color="auto"/>
            </w:tcBorders>
          </w:tcPr>
          <w:p w14:paraId="0FDF6555" w14:textId="0365AC9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2026.XII.11</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24561124"/>
      <w:bookmarkStart w:id="152" w:name="_Toc224561239"/>
      <w:bookmarkStart w:id="153" w:name="_Toc226453805"/>
      <w:bookmarkStart w:id="154" w:name="_Toc359596901"/>
      <w:bookmarkStart w:id="155" w:name="_Toc359596904"/>
      <w:bookmarkStart w:id="156"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832582C" w14:textId="77777777" w:rsidR="008D7A05" w:rsidRPr="00E16A37" w:rsidRDefault="008D7A05" w:rsidP="00397901">
      <w:pPr>
        <w:pStyle w:val="Heading20"/>
        <w:rPr>
          <w:rtl/>
        </w:rPr>
      </w:pPr>
      <w:bookmarkStart w:id="157" w:name="_القوائم_الملحقة_بالنشرة"/>
      <w:bookmarkStart w:id="158" w:name="_Toc359596900"/>
      <w:bookmarkStart w:id="159" w:name="_Toc408394544"/>
      <w:bookmarkStart w:id="160" w:name="_Toc408396045"/>
      <w:bookmarkStart w:id="161" w:name="_Toc408396930"/>
      <w:bookmarkStart w:id="162" w:name="_Toc408403985"/>
      <w:bookmarkStart w:id="163" w:name="_Toc409681124"/>
      <w:bookmarkStart w:id="164" w:name="_Toc409692629"/>
      <w:bookmarkStart w:id="165" w:name="_Toc411249968"/>
      <w:bookmarkStart w:id="166" w:name="_Toc413754216"/>
      <w:bookmarkStart w:id="167" w:name="_Toc414264972"/>
      <w:bookmarkStart w:id="168" w:name="_Toc477773901"/>
      <w:bookmarkStart w:id="169" w:name="_Toc482899966"/>
      <w:bookmarkStart w:id="170" w:name="_Toc493599580"/>
      <w:bookmarkStart w:id="171" w:name="_Toc1726082"/>
      <w:bookmarkStart w:id="172" w:name="_Toc29470441"/>
      <w:bookmarkStart w:id="173" w:name="_Toc33093007"/>
      <w:bookmarkStart w:id="174" w:name="_Toc45706384"/>
      <w:bookmarkStart w:id="175" w:name="_Toc53732620"/>
      <w:bookmarkStart w:id="176" w:name="_Toc57017127"/>
      <w:bookmarkStart w:id="177" w:name="_Toc67324384"/>
      <w:bookmarkStart w:id="178" w:name="_Toc73716710"/>
      <w:bookmarkStart w:id="179" w:name="_Toc77327625"/>
      <w:bookmarkStart w:id="180" w:name="_Toc81484444"/>
      <w:bookmarkStart w:id="181" w:name="_Toc88723894"/>
      <w:bookmarkStart w:id="182" w:name="_Toc97668806"/>
      <w:bookmarkStart w:id="183" w:name="_Toc99976833"/>
      <w:bookmarkStart w:id="184" w:name="_Toc115335298"/>
      <w:bookmarkStart w:id="185" w:name="_Toc115335596"/>
      <w:bookmarkStart w:id="186" w:name="_Toc124254395"/>
      <w:bookmarkStart w:id="187" w:name="_Toc135225240"/>
      <w:bookmarkStart w:id="188" w:name="_Toc137478470"/>
      <w:bookmarkStart w:id="189" w:name="_Toc226453806"/>
      <w:bookmarkEnd w:id="157"/>
      <w:r w:rsidRPr="00E16A37">
        <w:rPr>
          <w:rFonts w:hint="cs"/>
          <w:rtl/>
        </w:rPr>
        <w:t>القوائم الملحقة بالنشرة التشغيلية للاتحاد</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E6D5AD6" w14:textId="77777777" w:rsidR="001E4836" w:rsidRPr="00C67F5A" w:rsidRDefault="001E4836" w:rsidP="001E4836">
      <w:pPr>
        <w:spacing w:after="60" w:line="187" w:lineRule="auto"/>
        <w:jc w:val="left"/>
        <w:rPr>
          <w:rFonts w:eastAsia="SimSun"/>
          <w:b/>
          <w:bCs/>
          <w:kern w:val="14"/>
          <w:rtl/>
          <w:lang w:bidi="ar-EG"/>
        </w:rPr>
      </w:pPr>
      <w:bookmarkStart w:id="190" w:name="_Hlk93914849"/>
      <w:bookmarkEnd w:id="154"/>
      <w:r w:rsidRPr="00C67F5A">
        <w:rPr>
          <w:rFonts w:eastAsia="SimSun" w:hint="cs"/>
          <w:b/>
          <w:bCs/>
          <w:kern w:val="14"/>
          <w:rtl/>
          <w:lang w:bidi="ar-SY"/>
        </w:rPr>
        <w:t>ملاحظة من مكتب تقييس الاتصالات</w:t>
      </w:r>
      <w:bookmarkEnd w:id="190"/>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7B94985A" w14:textId="37660ACE"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1317</w:t>
      </w:r>
      <w:r w:rsidRPr="00301427">
        <w:rPr>
          <w:rFonts w:eastAsia="SimSun"/>
          <w:sz w:val="20"/>
          <w:szCs w:val="26"/>
          <w:rtl/>
          <w:lang w:bidi="ar-EG"/>
        </w:rPr>
        <w:tab/>
        <w:t xml:space="preserve">قائمة برموز تعرّف هوية شبكة البيانات </w:t>
      </w:r>
      <w:r w:rsidRPr="00301427">
        <w:rPr>
          <w:rFonts w:eastAsia="SimSun"/>
          <w:sz w:val="20"/>
          <w:szCs w:val="26"/>
          <w:lang w:bidi="ar-EG"/>
        </w:rPr>
        <w:t>(DNIC)</w:t>
      </w:r>
      <w:r w:rsidRPr="00301427">
        <w:rPr>
          <w:rFonts w:eastAsia="SimSun"/>
          <w:sz w:val="20"/>
          <w:szCs w:val="26"/>
          <w:rtl/>
          <w:lang w:bidi="ar-EG"/>
        </w:rPr>
        <w:t xml:space="preserve"> (وفقاً للتوصية </w:t>
      </w:r>
      <w:r w:rsidRPr="00301427">
        <w:rPr>
          <w:rFonts w:eastAsia="SimSun"/>
          <w:sz w:val="20"/>
          <w:szCs w:val="26"/>
          <w:lang w:bidi="ar-EG"/>
        </w:rPr>
        <w:t>ITU-T X.121</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2000</w:t>
      </w:r>
      <w:r w:rsidRPr="00301427">
        <w:rPr>
          <w:rFonts w:eastAsia="SimSun"/>
          <w:sz w:val="20"/>
          <w:szCs w:val="26"/>
          <w:lang w:bidi="ar-EG"/>
        </w:rPr>
        <w:t>/</w:t>
      </w:r>
      <w:r>
        <w:rPr>
          <w:rFonts w:eastAsia="SimSun"/>
          <w:sz w:val="20"/>
          <w:szCs w:val="26"/>
          <w:lang w:bidi="ar-EG"/>
        </w:rPr>
        <w:t>10</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2025</w:t>
      </w:r>
      <w:r w:rsidRPr="00301427">
        <w:rPr>
          <w:rFonts w:eastAsia="SimSun"/>
          <w:sz w:val="20"/>
          <w:szCs w:val="26"/>
          <w:rtl/>
          <w:lang w:bidi="ar-EG"/>
        </w:rPr>
        <w:t>)</w:t>
      </w:r>
    </w:p>
    <w:p w14:paraId="0EA5B786" w14:textId="4269B648"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1295</w:t>
      </w:r>
      <w:r w:rsidRPr="00301427">
        <w:rPr>
          <w:rFonts w:eastAsia="SimSun"/>
          <w:sz w:val="20"/>
          <w:szCs w:val="26"/>
          <w:rtl/>
          <w:lang w:bidi="ar-EG"/>
        </w:rPr>
        <w:tab/>
        <w:t xml:space="preserve">قائمة برموز نقاط التشوير الدولية </w:t>
      </w:r>
      <w:r w:rsidRPr="00301427">
        <w:rPr>
          <w:rFonts w:eastAsia="SimSun"/>
          <w:sz w:val="20"/>
          <w:szCs w:val="26"/>
          <w:lang w:bidi="ar-EG"/>
        </w:rPr>
        <w:t>(ISPC)</w:t>
      </w:r>
      <w:r w:rsidRPr="00301427">
        <w:rPr>
          <w:rFonts w:eastAsia="SimSun"/>
          <w:sz w:val="20"/>
          <w:szCs w:val="26"/>
          <w:rtl/>
          <w:lang w:bidi="ar-EG"/>
        </w:rPr>
        <w:t xml:space="preserve"> (وفقاً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يوليو </w:t>
      </w:r>
      <w:r>
        <w:rPr>
          <w:rFonts w:eastAsia="SimSun"/>
          <w:sz w:val="20"/>
          <w:szCs w:val="26"/>
          <w:lang w:bidi="ar-EG"/>
        </w:rPr>
        <w:t>2024</w:t>
      </w:r>
      <w:r w:rsidRPr="00301427">
        <w:rPr>
          <w:rFonts w:eastAsia="SimSun"/>
          <w:sz w:val="20"/>
          <w:szCs w:val="26"/>
          <w:rtl/>
          <w:lang w:bidi="ar-EG"/>
        </w:rPr>
        <w:t>)</w:t>
      </w:r>
    </w:p>
    <w:p w14:paraId="067E48DB" w14:textId="2C27C2FB"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1293</w:t>
      </w:r>
      <w:r w:rsidRPr="00301427">
        <w:rPr>
          <w:rFonts w:eastAsia="SimSun"/>
          <w:sz w:val="20"/>
          <w:szCs w:val="26"/>
          <w:rtl/>
          <w:lang w:bidi="ar-EG"/>
        </w:rPr>
        <w:tab/>
        <w:t xml:space="preserve">قائمة بالرموز الدليلية لمناطق/شبكات التشوير </w:t>
      </w:r>
      <w:r w:rsidRPr="00301427">
        <w:rPr>
          <w:rFonts w:eastAsia="SimSun"/>
          <w:sz w:val="20"/>
          <w:szCs w:val="26"/>
          <w:lang w:bidi="ar-EG"/>
        </w:rPr>
        <w:t>(SANC)</w:t>
      </w:r>
      <w:r w:rsidRPr="00301427">
        <w:rPr>
          <w:rFonts w:eastAsia="SimSun"/>
          <w:sz w:val="20"/>
          <w:szCs w:val="26"/>
          <w:rtl/>
          <w:lang w:bidi="ar-EG"/>
        </w:rPr>
        <w:t xml:space="preserve"> (تكملة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2024</w:t>
      </w:r>
      <w:r w:rsidRPr="00301427">
        <w:rPr>
          <w:rFonts w:eastAsia="SimSun"/>
          <w:sz w:val="20"/>
          <w:szCs w:val="26"/>
          <w:rtl/>
          <w:lang w:bidi="ar-EG"/>
        </w:rPr>
        <w:t>)</w:t>
      </w:r>
    </w:p>
    <w:p w14:paraId="35BD9D60" w14:textId="7B0D9401"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1283</w:t>
      </w:r>
      <w:r w:rsidRPr="00301427">
        <w:rPr>
          <w:rFonts w:eastAsia="SimSun"/>
          <w:sz w:val="20"/>
          <w:szCs w:val="26"/>
          <w:rtl/>
          <w:lang w:bidi="ar-EG"/>
        </w:rPr>
        <w:tab/>
        <w:t xml:space="preserve">قائمة بأرقام تعرّف جهة الإصدار (وفقاً للتوصية </w:t>
      </w:r>
      <w:r w:rsidRPr="00301427">
        <w:rPr>
          <w:rFonts w:eastAsia="SimSun"/>
          <w:sz w:val="20"/>
          <w:szCs w:val="26"/>
          <w:lang w:bidi="ar-EG"/>
        </w:rPr>
        <w:t>ITU-T E.118</w:t>
      </w:r>
      <w:r w:rsidR="00CC5F95">
        <w:rPr>
          <w:rFonts w:eastAsia="SimSun" w:hint="cs"/>
          <w:sz w:val="20"/>
          <w:szCs w:val="26"/>
          <w:rtl/>
          <w:lang w:bidi="ar-EG"/>
        </w:rPr>
        <w:t xml:space="preserve"> </w:t>
      </w:r>
      <w:r w:rsidRPr="00301427">
        <w:rPr>
          <w:rFonts w:eastAsia="SimSun"/>
          <w:sz w:val="20"/>
          <w:szCs w:val="26"/>
          <w:lang w:bidi="ar-EG"/>
        </w:rPr>
        <w:t>(</w:t>
      </w:r>
      <w:r w:rsidR="00CC5F95">
        <w:rPr>
          <w:rFonts w:eastAsia="SimSun"/>
          <w:sz w:val="20"/>
          <w:szCs w:val="26"/>
          <w:lang w:bidi="ar-EG"/>
        </w:rPr>
        <w:t>2006</w:t>
      </w:r>
      <w:r w:rsidRPr="00301427">
        <w:rPr>
          <w:rFonts w:eastAsia="SimSun"/>
          <w:sz w:val="20"/>
          <w:szCs w:val="26"/>
          <w:lang w:bidi="ar-EG"/>
        </w:rPr>
        <w:t>/</w:t>
      </w:r>
      <w:r w:rsidR="00CC5F95">
        <w:rPr>
          <w:rFonts w:eastAsia="SimSun"/>
          <w:sz w:val="20"/>
          <w:szCs w:val="26"/>
          <w:lang w:bidi="ar-EG"/>
        </w:rPr>
        <w:t>05</w:t>
      </w:r>
      <w:r w:rsidRPr="00301427">
        <w:rPr>
          <w:rFonts w:eastAsia="SimSun"/>
          <w:sz w:val="20"/>
          <w:szCs w:val="26"/>
          <w:lang w:bidi="ar-EG"/>
        </w:rPr>
        <w:t>)</w:t>
      </w:r>
      <w:r w:rsidRPr="00301427">
        <w:rPr>
          <w:rFonts w:eastAsia="SimSun"/>
          <w:sz w:val="20"/>
          <w:szCs w:val="26"/>
          <w:rtl/>
          <w:lang w:bidi="ar-EG"/>
        </w:rPr>
        <w:t xml:space="preserve">) (الوضع في </w:t>
      </w:r>
      <w:r w:rsidR="00CC5F95">
        <w:rPr>
          <w:rFonts w:eastAsia="SimSun"/>
          <w:sz w:val="20"/>
          <w:szCs w:val="26"/>
          <w:lang w:bidi="ar-EG"/>
        </w:rPr>
        <w:t>31</w:t>
      </w:r>
      <w:r w:rsidRPr="00301427">
        <w:rPr>
          <w:rFonts w:eastAsia="SimSun"/>
          <w:sz w:val="20"/>
          <w:szCs w:val="26"/>
          <w:rtl/>
          <w:lang w:bidi="ar-EG"/>
        </w:rPr>
        <w:t xml:space="preserve"> ديسمبر </w:t>
      </w:r>
      <w:r w:rsidR="00CC5F95">
        <w:rPr>
          <w:rFonts w:eastAsia="SimSun"/>
          <w:sz w:val="20"/>
          <w:szCs w:val="26"/>
          <w:lang w:bidi="ar-EG"/>
        </w:rPr>
        <w:t>2023</w:t>
      </w:r>
      <w:r w:rsidRPr="00301427">
        <w:rPr>
          <w:rFonts w:eastAsia="SimSun"/>
          <w:sz w:val="20"/>
          <w:szCs w:val="26"/>
          <w:rtl/>
          <w:lang w:bidi="ar-EG"/>
        </w:rPr>
        <w:t>)</w:t>
      </w:r>
    </w:p>
    <w:p w14:paraId="30254A15" w14:textId="5B60DFDF" w:rsidR="00301427" w:rsidRPr="00CC5F95" w:rsidRDefault="00301427" w:rsidP="00301427">
      <w:pPr>
        <w:tabs>
          <w:tab w:val="left" w:pos="850"/>
          <w:tab w:val="left" w:pos="3303"/>
        </w:tabs>
        <w:spacing w:before="40" w:line="180" w:lineRule="auto"/>
        <w:ind w:left="850" w:hanging="850"/>
        <w:rPr>
          <w:rFonts w:eastAsia="SimSun"/>
          <w:spacing w:val="-4"/>
          <w:sz w:val="20"/>
          <w:szCs w:val="26"/>
          <w:lang w:bidi="ar-EG"/>
        </w:rPr>
      </w:pPr>
      <w:r w:rsidRPr="00CC5F95">
        <w:rPr>
          <w:rFonts w:eastAsia="SimSun"/>
          <w:spacing w:val="-4"/>
          <w:sz w:val="20"/>
          <w:szCs w:val="26"/>
          <w:lang w:bidi="ar-EG"/>
        </w:rPr>
        <w:t>1280</w:t>
      </w:r>
      <w:r w:rsidRPr="00CC5F95">
        <w:rPr>
          <w:rFonts w:eastAsia="SimSun"/>
          <w:spacing w:val="-4"/>
          <w:sz w:val="20"/>
          <w:szCs w:val="26"/>
          <w:rtl/>
          <w:lang w:bidi="ar-EG"/>
        </w:rPr>
        <w:tab/>
        <w:t xml:space="preserve">الرموز الدليلية للشبكة المتنقلة </w:t>
      </w:r>
      <w:r w:rsidRPr="00CC5F95">
        <w:rPr>
          <w:rFonts w:eastAsia="SimSun"/>
          <w:spacing w:val="-4"/>
          <w:sz w:val="20"/>
          <w:szCs w:val="26"/>
          <w:lang w:bidi="ar-EG"/>
        </w:rPr>
        <w:t>(MNC)</w:t>
      </w:r>
      <w:r w:rsidRPr="00CC5F95">
        <w:rPr>
          <w:rFonts w:eastAsia="SimSun"/>
          <w:spacing w:val="-4"/>
          <w:sz w:val="20"/>
          <w:szCs w:val="26"/>
          <w:rtl/>
          <w:lang w:bidi="ar-EG"/>
        </w:rPr>
        <w:t xml:space="preserve"> فيما يتعلق بالخطة الدولية لتعرف هوية الشبكات العمومية والاشتراكات (وفقاً للتوصية </w:t>
      </w:r>
      <w:r w:rsidRPr="00CC5F95">
        <w:rPr>
          <w:rFonts w:eastAsia="SimSun"/>
          <w:spacing w:val="-4"/>
          <w:sz w:val="20"/>
          <w:szCs w:val="26"/>
          <w:lang w:bidi="ar-EG"/>
        </w:rPr>
        <w:t>ITU T E.212</w:t>
      </w:r>
      <w:r w:rsidR="00CC5F95">
        <w:rPr>
          <w:rFonts w:eastAsia="SimSun" w:hint="cs"/>
          <w:spacing w:val="-4"/>
          <w:sz w:val="20"/>
          <w:szCs w:val="26"/>
          <w:rtl/>
          <w:lang w:bidi="ar-EG"/>
        </w:rPr>
        <w:t xml:space="preserve"> </w:t>
      </w:r>
      <w:r w:rsidRPr="00CC5F95">
        <w:rPr>
          <w:rFonts w:eastAsia="SimSun"/>
          <w:spacing w:val="-4"/>
          <w:sz w:val="20"/>
          <w:szCs w:val="26"/>
          <w:lang w:bidi="ar-EG"/>
        </w:rPr>
        <w:t>(</w:t>
      </w:r>
      <w:r w:rsidR="00CC5F95">
        <w:rPr>
          <w:rFonts w:eastAsia="SimSun"/>
          <w:spacing w:val="-4"/>
          <w:sz w:val="20"/>
          <w:szCs w:val="26"/>
          <w:lang w:bidi="ar-EG"/>
        </w:rPr>
        <w:t>2016</w:t>
      </w:r>
      <w:r w:rsidRPr="00CC5F95">
        <w:rPr>
          <w:rFonts w:eastAsia="SimSun"/>
          <w:spacing w:val="-4"/>
          <w:sz w:val="20"/>
          <w:szCs w:val="26"/>
          <w:lang w:bidi="ar-EG"/>
        </w:rPr>
        <w:t>/</w:t>
      </w:r>
      <w:r w:rsidR="00CC5F95">
        <w:rPr>
          <w:rFonts w:eastAsia="SimSun"/>
          <w:spacing w:val="-4"/>
          <w:sz w:val="20"/>
          <w:szCs w:val="26"/>
          <w:lang w:bidi="ar-EG"/>
        </w:rPr>
        <w:t>09</w:t>
      </w:r>
      <w:r w:rsidRPr="00CC5F95">
        <w:rPr>
          <w:rFonts w:eastAsia="SimSun"/>
          <w:spacing w:val="-4"/>
          <w:sz w:val="20"/>
          <w:szCs w:val="26"/>
          <w:lang w:bidi="ar-EG"/>
        </w:rPr>
        <w:t>)</w:t>
      </w:r>
      <w:r w:rsidRPr="00CC5F95">
        <w:rPr>
          <w:rFonts w:eastAsia="SimSun"/>
          <w:spacing w:val="-4"/>
          <w:sz w:val="20"/>
          <w:szCs w:val="26"/>
          <w:rtl/>
          <w:lang w:bidi="ar-EG"/>
        </w:rPr>
        <w:t xml:space="preserve">) (الوضع في </w:t>
      </w:r>
      <w:r w:rsidR="00CC5F95">
        <w:rPr>
          <w:rFonts w:eastAsia="SimSun"/>
          <w:spacing w:val="-4"/>
          <w:sz w:val="20"/>
          <w:szCs w:val="26"/>
          <w:lang w:bidi="ar-EG"/>
        </w:rPr>
        <w:t>15</w:t>
      </w:r>
      <w:r w:rsidRPr="00CC5F95">
        <w:rPr>
          <w:rFonts w:eastAsia="SimSun"/>
          <w:spacing w:val="-4"/>
          <w:sz w:val="20"/>
          <w:szCs w:val="26"/>
          <w:rtl/>
          <w:lang w:bidi="ar-EG"/>
        </w:rPr>
        <w:t xml:space="preserve"> نوفمبر </w:t>
      </w:r>
      <w:r w:rsidR="00CC5F95">
        <w:rPr>
          <w:rFonts w:eastAsia="SimSun"/>
          <w:spacing w:val="-4"/>
          <w:sz w:val="20"/>
          <w:szCs w:val="26"/>
          <w:lang w:bidi="ar-EG"/>
        </w:rPr>
        <w:t>2023</w:t>
      </w:r>
      <w:r w:rsidRPr="00CC5F95">
        <w:rPr>
          <w:rFonts w:eastAsia="SimSun"/>
          <w:spacing w:val="-4"/>
          <w:sz w:val="20"/>
          <w:szCs w:val="26"/>
          <w:rtl/>
          <w:lang w:bidi="ar-EG"/>
        </w:rPr>
        <w:t>)</w:t>
      </w:r>
    </w:p>
    <w:p w14:paraId="278CCF08" w14:textId="52D0D26C"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515F7E2" w:rsidR="00BB0E71" w:rsidRPr="003D4FB2" w:rsidRDefault="00BB0E71" w:rsidP="005A5398">
      <w:pPr>
        <w:pStyle w:val="Heading20"/>
        <w:rPr>
          <w:rtl/>
        </w:rPr>
      </w:pPr>
      <w:bookmarkStart w:id="191" w:name="_الموافقة_على_توصيات"/>
      <w:bookmarkStart w:id="192" w:name="_Toc471309488"/>
      <w:bookmarkStart w:id="193" w:name="_Toc471309853"/>
      <w:bookmarkStart w:id="194" w:name="_Toc12890488"/>
      <w:bookmarkStart w:id="195" w:name="_Toc39570650"/>
      <w:bookmarkStart w:id="196" w:name="_Toc132357418"/>
      <w:bookmarkStart w:id="197" w:name="_Toc135225241"/>
      <w:bookmarkStart w:id="198" w:name="_Toc137478471"/>
      <w:bookmarkStart w:id="199" w:name="_Toc226453807"/>
      <w:bookmarkStart w:id="200" w:name="_Toc411249969"/>
      <w:bookmarkStart w:id="201" w:name="_Toc413754217"/>
      <w:bookmarkStart w:id="202" w:name="_Toc414264973"/>
      <w:bookmarkStart w:id="203" w:name="P04"/>
      <w:bookmarkStart w:id="204" w:name="_Toc76716883"/>
      <w:bookmarkStart w:id="205" w:name="_Toc133935868"/>
      <w:bookmarkStart w:id="206" w:name="_Toc124254397"/>
      <w:bookmarkEnd w:id="191"/>
      <w:r w:rsidRPr="003D4FB2">
        <w:rPr>
          <w:rFonts w:hint="cs"/>
          <w:rtl/>
        </w:rPr>
        <w:lastRenderedPageBreak/>
        <w:t>الموافقة على توصيات قطاع تقييس الاتصالات</w:t>
      </w:r>
      <w:bookmarkEnd w:id="192"/>
      <w:bookmarkEnd w:id="193"/>
      <w:bookmarkEnd w:id="194"/>
      <w:bookmarkEnd w:id="195"/>
      <w:bookmarkEnd w:id="196"/>
      <w:bookmarkEnd w:id="197"/>
      <w:bookmarkEnd w:id="198"/>
      <w:r w:rsidR="005A5398">
        <w:rPr>
          <w:rFonts w:hint="cs"/>
          <w:rtl/>
        </w:rPr>
        <w:t xml:space="preserve"> </w:t>
      </w:r>
      <w:r w:rsidR="005A5398" w:rsidRPr="005A5398">
        <w:rPr>
          <w:rtl/>
        </w:rPr>
        <w:t>وإلغاؤها</w:t>
      </w:r>
      <w:bookmarkEnd w:id="199"/>
    </w:p>
    <w:bookmarkEnd w:id="200"/>
    <w:bookmarkEnd w:id="201"/>
    <w:bookmarkEnd w:id="202"/>
    <w:bookmarkEnd w:id="203"/>
    <w:p w14:paraId="1766D667" w14:textId="6D7C71AC" w:rsidR="001D7AA5" w:rsidRPr="001D7AA5" w:rsidRDefault="001D7AA5" w:rsidP="00553805">
      <w:pPr>
        <w:tabs>
          <w:tab w:val="left" w:pos="851"/>
        </w:tabs>
        <w:spacing w:before="360"/>
        <w:ind w:left="851" w:hanging="851"/>
        <w:rPr>
          <w:rFonts w:eastAsia="SimSun"/>
          <w:b/>
          <w:bCs/>
          <w:spacing w:val="-4"/>
        </w:rPr>
      </w:pPr>
      <w:r w:rsidRPr="001D7AA5">
        <w:rPr>
          <w:rFonts w:eastAsia="SimSun"/>
          <w:b/>
          <w:bCs/>
          <w:spacing w:val="-4"/>
          <w:rtl/>
        </w:rPr>
        <w:t>التوصيات التي تمت الموافقة عليها</w:t>
      </w:r>
      <w:r>
        <w:rPr>
          <w:rFonts w:eastAsia="SimSun" w:hint="cs"/>
          <w:b/>
          <w:bCs/>
          <w:spacing w:val="-4"/>
          <w:rtl/>
        </w:rPr>
        <w:t>:</w:t>
      </w:r>
    </w:p>
    <w:p w14:paraId="2771724F" w14:textId="50DDC785" w:rsidR="00553805" w:rsidRPr="00935CC2" w:rsidRDefault="00553805" w:rsidP="001D7AA5">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Pr="001D7AA5">
          <w:rPr>
            <w:rStyle w:val="Hyperlink"/>
            <w:rFonts w:eastAsia="SimSun"/>
            <w:spacing w:val="-4"/>
            <w:lang w:val="en-GB"/>
          </w:rPr>
          <w:t>AAP-</w:t>
        </w:r>
        <w:r w:rsidR="0033677A" w:rsidRPr="001D7AA5">
          <w:rPr>
            <w:rStyle w:val="Hyperlink"/>
            <w:rFonts w:eastAsia="SimSun"/>
            <w:spacing w:val="-4"/>
            <w:lang w:val="en-GB"/>
          </w:rPr>
          <w:t>3</w:t>
        </w:r>
        <w:r w:rsidR="00DA46B5">
          <w:rPr>
            <w:rStyle w:val="Hyperlink"/>
            <w:rFonts w:eastAsia="SimSun"/>
            <w:spacing w:val="-4"/>
            <w:lang w:val="en-GB"/>
          </w:rPr>
          <w:t>1</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1B9DC050" w14:textId="77777777" w:rsidR="00DA46B5" w:rsidRPr="00DA46B5" w:rsidRDefault="00DA46B5" w:rsidP="00DA46B5">
      <w:pPr>
        <w:bidi w:val="0"/>
        <w:ind w:left="567" w:hanging="567"/>
        <w:rPr>
          <w:lang w:bidi="ar-EG"/>
        </w:rPr>
      </w:pPr>
      <w:r w:rsidRPr="00DA46B5">
        <w:rPr>
          <w:lang w:bidi="ar-EG"/>
        </w:rPr>
        <w:t>–</w:t>
      </w:r>
      <w:r w:rsidRPr="00DA46B5">
        <w:rPr>
          <w:lang w:bidi="ar-EG"/>
        </w:rPr>
        <w:tab/>
      </w:r>
      <w:hyperlink r:id="rId15" w:history="1">
        <w:r w:rsidRPr="00DA46B5">
          <w:rPr>
            <w:rStyle w:val="Hyperlink"/>
            <w:lang w:bidi="ar-EG"/>
          </w:rPr>
          <w:t>ITU-T G.8275.1 (02/2026)</w:t>
        </w:r>
      </w:hyperlink>
      <w:r w:rsidRPr="00DA46B5">
        <w:rPr>
          <w:lang w:bidi="ar-EG"/>
        </w:rPr>
        <w:t>: Precision time protocol telecom profile for phase/time synchronization with full timing support from the network</w:t>
      </w:r>
    </w:p>
    <w:p w14:paraId="0DE76EE5" w14:textId="77777777" w:rsidR="00DA46B5" w:rsidRPr="00DA46B5" w:rsidRDefault="00DA46B5" w:rsidP="00DA46B5">
      <w:pPr>
        <w:bidi w:val="0"/>
        <w:ind w:left="567" w:hanging="567"/>
        <w:rPr>
          <w:lang w:bidi="ar-EG"/>
        </w:rPr>
      </w:pPr>
      <w:r w:rsidRPr="00DA46B5">
        <w:rPr>
          <w:lang w:bidi="ar-EG"/>
        </w:rPr>
        <w:t>–</w:t>
      </w:r>
      <w:r w:rsidRPr="00DA46B5">
        <w:rPr>
          <w:lang w:bidi="ar-EG"/>
        </w:rPr>
        <w:tab/>
      </w:r>
      <w:hyperlink r:id="rId16" w:history="1">
        <w:r w:rsidRPr="00DA46B5">
          <w:rPr>
            <w:rStyle w:val="Hyperlink"/>
            <w:lang w:bidi="ar-EG"/>
          </w:rPr>
          <w:t xml:space="preserve">ITU-T G.9804.2 (2021) </w:t>
        </w:r>
        <w:proofErr w:type="spellStart"/>
        <w:r w:rsidRPr="00DA46B5">
          <w:rPr>
            <w:rStyle w:val="Hyperlink"/>
            <w:lang w:bidi="ar-EG"/>
          </w:rPr>
          <w:t>Amd</w:t>
        </w:r>
        <w:proofErr w:type="spellEnd"/>
        <w:r w:rsidRPr="00DA46B5">
          <w:rPr>
            <w:rStyle w:val="Hyperlink"/>
            <w:lang w:bidi="ar-EG"/>
          </w:rPr>
          <w:t>. 3 (11/2025)</w:t>
        </w:r>
      </w:hyperlink>
      <w:r w:rsidRPr="00DA46B5">
        <w:rPr>
          <w:lang w:bidi="ar-EG"/>
        </w:rPr>
        <w:t>: Higher speed passive optical networks – Common transmission convergence layer specification – Amendment 3</w:t>
      </w:r>
    </w:p>
    <w:p w14:paraId="171351DF" w14:textId="6004EA9B" w:rsidR="00BB0E71" w:rsidRDefault="001D7AA5" w:rsidP="00DA46B5">
      <w:pPr>
        <w:rPr>
          <w:rtl/>
          <w:lang w:val="en-GB" w:bidi="ar-EG"/>
        </w:rPr>
      </w:pPr>
      <w:r w:rsidRPr="001D7AA5">
        <w:rPr>
          <w:rtl/>
          <w:lang w:val="en-GB" w:bidi="ar-EG"/>
        </w:rPr>
        <w:t xml:space="preserve">وأُعلن في الرسالة المعممة رقم </w:t>
      </w:r>
      <w:hyperlink r:id="rId17" w:history="1">
        <w:r w:rsidR="00DA46B5" w:rsidRPr="00DA46B5">
          <w:rPr>
            <w:rStyle w:val="Hyperlink"/>
          </w:rPr>
          <w:t>CIR-118</w:t>
        </w:r>
      </w:hyperlink>
      <w:r w:rsidRPr="001D7AA5">
        <w:rPr>
          <w:rtl/>
          <w:lang w:val="en-GB" w:bidi="ar-EG"/>
        </w:rPr>
        <w:t xml:space="preserve"> لمكتب تقييس الاتصالات المؤرخة </w:t>
      </w:r>
      <w:r w:rsidR="00DA46B5">
        <w:rPr>
          <w:lang w:val="en-GB" w:bidi="ar-EG"/>
        </w:rPr>
        <w:t>22</w:t>
      </w:r>
      <w:r w:rsidRPr="001D7AA5">
        <w:rPr>
          <w:rtl/>
          <w:lang w:val="en-GB" w:bidi="ar-EG"/>
        </w:rPr>
        <w:t xml:space="preserve"> فبراير </w:t>
      </w:r>
      <w:r>
        <w:rPr>
          <w:lang w:val="en-GB" w:bidi="ar-EG"/>
        </w:rPr>
        <w:t>2026</w:t>
      </w:r>
      <w:r>
        <w:rPr>
          <w:rFonts w:hint="cs"/>
          <w:rtl/>
          <w:lang w:val="en-GB"/>
        </w:rPr>
        <w:t xml:space="preserve"> </w:t>
      </w:r>
      <w:r w:rsidRPr="001D7AA5">
        <w:rPr>
          <w:rtl/>
          <w:lang w:val="en-GB" w:bidi="ar-EG"/>
        </w:rPr>
        <w:t xml:space="preserve">عن الموافقة على التوصيات التالية لقطاع تقييس الاتصالات وفقاً للإجراءات الواردة في القرار </w:t>
      </w:r>
      <w:r>
        <w:rPr>
          <w:lang w:bidi="ar-EG"/>
        </w:rPr>
        <w:t>1</w:t>
      </w:r>
      <w:r w:rsidRPr="001D7AA5">
        <w:rPr>
          <w:rtl/>
          <w:lang w:val="en-GB" w:bidi="ar-EG"/>
        </w:rPr>
        <w:t>:</w:t>
      </w:r>
    </w:p>
    <w:p w14:paraId="4130076D" w14:textId="77777777" w:rsidR="00DA46B5" w:rsidRPr="00DA46B5" w:rsidRDefault="00DA46B5" w:rsidP="00DA46B5">
      <w:pPr>
        <w:bidi w:val="0"/>
        <w:ind w:left="567" w:hanging="567"/>
        <w:rPr>
          <w:lang w:bidi="ar-EG"/>
        </w:rPr>
      </w:pPr>
      <w:r w:rsidRPr="00DA46B5">
        <w:rPr>
          <w:lang w:bidi="ar-EG"/>
        </w:rPr>
        <w:t>–</w:t>
      </w:r>
      <w:r w:rsidRPr="00DA46B5">
        <w:rPr>
          <w:lang w:bidi="ar-EG"/>
        </w:rPr>
        <w:tab/>
      </w:r>
      <w:hyperlink r:id="rId18" w:history="1">
        <w:r w:rsidRPr="00DA46B5">
          <w:rPr>
            <w:rStyle w:val="Hyperlink"/>
            <w:lang w:bidi="ar-EG"/>
          </w:rPr>
          <w:t>ITU-T E.164 (02/2026)</w:t>
        </w:r>
      </w:hyperlink>
      <w:r w:rsidRPr="00DA46B5">
        <w:rPr>
          <w:lang w:bidi="ar-EG"/>
        </w:rPr>
        <w:t>: The international public telecommunication numbering plan</w:t>
      </w:r>
    </w:p>
    <w:p w14:paraId="6A99C9DF" w14:textId="77777777" w:rsidR="00DA46B5" w:rsidRPr="00DA46B5" w:rsidRDefault="00DA46B5" w:rsidP="00DA46B5">
      <w:pPr>
        <w:bidi w:val="0"/>
        <w:ind w:left="567" w:hanging="567"/>
        <w:rPr>
          <w:lang w:bidi="ar-EG"/>
        </w:rPr>
      </w:pPr>
      <w:r w:rsidRPr="00DA46B5">
        <w:rPr>
          <w:lang w:bidi="ar-EG"/>
        </w:rPr>
        <w:t>–</w:t>
      </w:r>
      <w:r w:rsidRPr="00DA46B5">
        <w:rPr>
          <w:lang w:bidi="ar-EG"/>
        </w:rPr>
        <w:tab/>
      </w:r>
      <w:hyperlink r:id="rId19" w:history="1">
        <w:r w:rsidRPr="00DA46B5">
          <w:rPr>
            <w:rStyle w:val="Hyperlink"/>
            <w:lang w:bidi="ar-EG"/>
          </w:rPr>
          <w:t>ITU-T E.164.1 (02/2026)</w:t>
        </w:r>
      </w:hyperlink>
      <w:r w:rsidRPr="00DA46B5">
        <w:rPr>
          <w:lang w:bidi="ar-EG"/>
        </w:rPr>
        <w:t>: Criteria and procedures for the reservation, assignment and reclamation of E.164 country codes and associated identification codes</w:t>
      </w:r>
    </w:p>
    <w:p w14:paraId="28E251B8" w14:textId="77777777" w:rsidR="00DA46B5" w:rsidRPr="00DA46B5" w:rsidRDefault="00DA46B5" w:rsidP="00DA46B5">
      <w:pPr>
        <w:bidi w:val="0"/>
        <w:ind w:left="567" w:hanging="567"/>
        <w:rPr>
          <w:lang w:bidi="ar-EG"/>
        </w:rPr>
      </w:pPr>
      <w:r w:rsidRPr="00DA46B5">
        <w:rPr>
          <w:lang w:bidi="ar-EG"/>
        </w:rPr>
        <w:t>–</w:t>
      </w:r>
      <w:r w:rsidRPr="00DA46B5">
        <w:rPr>
          <w:lang w:bidi="ar-EG"/>
        </w:rPr>
        <w:tab/>
      </w:r>
      <w:hyperlink r:id="rId20" w:history="1">
        <w:r w:rsidRPr="00DA46B5">
          <w:rPr>
            <w:rStyle w:val="Hyperlink"/>
            <w:lang w:bidi="ar-EG"/>
          </w:rPr>
          <w:t>ITU-T E.192 (02/2026)</w:t>
        </w:r>
      </w:hyperlink>
      <w:r w:rsidRPr="00DA46B5">
        <w:rPr>
          <w:lang w:bidi="ar-EG"/>
        </w:rPr>
        <w:t>: International telecommunications Numbering, Naming, Addressing and Identification (NNAI) resources for IoT/M2M services/applications</w:t>
      </w:r>
    </w:p>
    <w:p w14:paraId="0D65D44B" w14:textId="77777777" w:rsidR="00DA46B5" w:rsidRPr="00DA46B5" w:rsidRDefault="00DA46B5" w:rsidP="00DA46B5">
      <w:pPr>
        <w:bidi w:val="0"/>
        <w:ind w:left="567" w:hanging="567"/>
        <w:rPr>
          <w:lang w:bidi="ar-EG"/>
        </w:rPr>
      </w:pPr>
      <w:r w:rsidRPr="00DA46B5">
        <w:rPr>
          <w:lang w:bidi="ar-EG"/>
        </w:rPr>
        <w:t>–</w:t>
      </w:r>
      <w:r w:rsidRPr="00DA46B5">
        <w:rPr>
          <w:lang w:bidi="ar-EG"/>
        </w:rPr>
        <w:tab/>
      </w:r>
      <w:hyperlink r:id="rId21" w:history="1">
        <w:r w:rsidRPr="00DA46B5">
          <w:rPr>
            <w:rStyle w:val="Hyperlink"/>
            <w:lang w:bidi="ar-EG"/>
          </w:rPr>
          <w:t>ITU-T E.371 (02/2026)</w:t>
        </w:r>
      </w:hyperlink>
      <w:r w:rsidRPr="00DA46B5">
        <w:rPr>
          <w:lang w:bidi="ar-EG"/>
        </w:rPr>
        <w:t>: Deemed impermissible traffic</w:t>
      </w:r>
    </w:p>
    <w:p w14:paraId="36FF32B9" w14:textId="77777777" w:rsidR="001D7AA5" w:rsidRPr="001D7AA5" w:rsidRDefault="001D7AA5" w:rsidP="001D7AA5">
      <w:pPr>
        <w:tabs>
          <w:tab w:val="left" w:pos="851"/>
        </w:tabs>
        <w:spacing w:before="360"/>
        <w:ind w:left="851" w:hanging="851"/>
        <w:rPr>
          <w:rFonts w:eastAsia="SimSun"/>
          <w:b/>
          <w:bCs/>
          <w:spacing w:val="-4"/>
          <w:rtl/>
        </w:rPr>
      </w:pPr>
      <w:r w:rsidRPr="001D7AA5">
        <w:rPr>
          <w:rFonts w:eastAsia="SimSun"/>
          <w:b/>
          <w:bCs/>
          <w:spacing w:val="-4"/>
          <w:rtl/>
        </w:rPr>
        <w:t>التوصيات التي أُلغيت:</w:t>
      </w:r>
    </w:p>
    <w:p w14:paraId="0FBA5266" w14:textId="7DC039B0" w:rsidR="001D7AA5" w:rsidRPr="001D7AA5" w:rsidRDefault="001D7AA5" w:rsidP="001D7AA5">
      <w:pPr>
        <w:rPr>
          <w:rtl/>
          <w:lang w:bidi="ar-EG"/>
        </w:rPr>
      </w:pPr>
      <w:r>
        <w:rPr>
          <w:rtl/>
          <w:lang w:bidi="ar-EG"/>
        </w:rPr>
        <w:t>لا توجد</w:t>
      </w:r>
      <w:r w:rsidR="00DA46B5">
        <w:rPr>
          <w:rFonts w:hint="cs"/>
          <w:rtl/>
          <w:lang w:bidi="ar-EG"/>
        </w:rPr>
        <w:t>.</w:t>
      </w:r>
    </w:p>
    <w:p w14:paraId="2E8DC1AC" w14:textId="77777777" w:rsidR="001B5482" w:rsidRDefault="00BB0E71" w:rsidP="001B5482">
      <w:pPr>
        <w:rPr>
          <w:lang w:val="en-GB" w:bidi="ar-EG"/>
        </w:rPr>
      </w:pPr>
      <w:r>
        <w:rPr>
          <w:rtl/>
          <w:lang w:val="en-GB" w:bidi="ar-EG"/>
        </w:rPr>
        <w:br w:type="page"/>
      </w:r>
    </w:p>
    <w:p w14:paraId="2D30E095" w14:textId="77777777" w:rsidR="00DA46B5" w:rsidRPr="006B112F" w:rsidRDefault="00DA46B5" w:rsidP="00DA46B5">
      <w:pPr>
        <w:pStyle w:val="Heading20"/>
        <w:rPr>
          <w:rtl/>
        </w:rPr>
      </w:pPr>
      <w:bookmarkStart w:id="207" w:name="_Toc120829308"/>
      <w:bookmarkStart w:id="208" w:name="_Toc190257137"/>
      <w:bookmarkStart w:id="209" w:name="_Toc193206282"/>
      <w:bookmarkStart w:id="210" w:name="_Toc226453808"/>
      <w:bookmarkStart w:id="211" w:name="_Toc135225244"/>
      <w:bookmarkStart w:id="212" w:name="_Toc203564935"/>
      <w:bookmarkStart w:id="213" w:name="_Toc208484777"/>
      <w:bookmarkStart w:id="214" w:name="_Toc215669030"/>
      <w:bookmarkStart w:id="215" w:name="_Toc217031279"/>
      <w:bookmarkStart w:id="216" w:name="_Toc224561127"/>
      <w:bookmarkStart w:id="217" w:name="_Toc224561242"/>
      <w:r w:rsidRPr="006B112F">
        <w:rPr>
          <w:rFonts w:hint="cs"/>
          <w:rtl/>
        </w:rPr>
        <w:lastRenderedPageBreak/>
        <w:t>خطة ترقيم الاتصالات العمومية الدولية</w:t>
      </w:r>
      <w:r w:rsidRPr="006B112F">
        <w:br/>
      </w:r>
      <w:r w:rsidRPr="006B112F">
        <w:rPr>
          <w:rFonts w:hint="cs"/>
          <w:rtl/>
        </w:rPr>
        <w:t xml:space="preserve">(التوصية </w:t>
      </w:r>
      <w:r w:rsidRPr="006B112F">
        <w:t>ITU</w:t>
      </w:r>
      <w:r w:rsidRPr="006B112F">
        <w:noBreakHyphen/>
        <w:t>T E.164</w:t>
      </w:r>
      <w:r w:rsidRPr="006B112F">
        <w:rPr>
          <w:rFonts w:hint="cs"/>
          <w:rtl/>
        </w:rPr>
        <w:t>)</w:t>
      </w:r>
      <w:bookmarkEnd w:id="207"/>
      <w:bookmarkEnd w:id="208"/>
      <w:bookmarkEnd w:id="209"/>
      <w:bookmarkEnd w:id="210"/>
    </w:p>
    <w:p w14:paraId="47249277" w14:textId="77777777" w:rsidR="00DA46B5" w:rsidRPr="006B112F" w:rsidRDefault="00DA46B5" w:rsidP="00DA46B5">
      <w:pPr>
        <w:pStyle w:val="Headingb"/>
        <w:rPr>
          <w:rtl/>
        </w:rPr>
      </w:pPr>
      <w:r w:rsidRPr="006B112F">
        <w:rPr>
          <w:rFonts w:hint="cs"/>
          <w:rtl/>
        </w:rPr>
        <w:t>ملاحظة من مكتب تقييس الاتصالات</w:t>
      </w:r>
    </w:p>
    <w:p w14:paraId="6113AD01" w14:textId="77777777" w:rsidR="00DA46B5" w:rsidRPr="006B112F" w:rsidRDefault="00DA46B5" w:rsidP="00DA46B5">
      <w:pPr>
        <w:jc w:val="center"/>
        <w:rPr>
          <w:rFonts w:eastAsia="SimSun"/>
          <w:i/>
          <w:iCs/>
          <w:rtl/>
          <w:lang w:bidi="ar-EG"/>
        </w:rPr>
      </w:pPr>
      <w:r w:rsidRPr="006B112F">
        <w:rPr>
          <w:rFonts w:eastAsia="SimSun" w:hint="cs"/>
          <w:i/>
          <w:iCs/>
          <w:rtl/>
          <w:lang w:bidi="ar-EG"/>
        </w:rPr>
        <w:t>رموز تعرّف الهوية للشبكات الدولية</w:t>
      </w:r>
    </w:p>
    <w:p w14:paraId="4AE0EE08" w14:textId="4C23FA9C" w:rsidR="00DA46B5" w:rsidRPr="006B112F" w:rsidRDefault="00DA46B5" w:rsidP="00DA46B5">
      <w:pPr>
        <w:spacing w:after="120"/>
        <w:rPr>
          <w:rFonts w:eastAsia="SimSun"/>
          <w:rtl/>
          <w:lang w:bidi="ar-EG"/>
        </w:rPr>
      </w:pPr>
      <w:r w:rsidRPr="00DA46B5">
        <w:rPr>
          <w:rFonts w:eastAsia="SimSun"/>
          <w:b/>
          <w:bCs/>
          <w:rtl/>
        </w:rPr>
        <w:t xml:space="preserve">أعيد </w:t>
      </w:r>
      <w:r w:rsidRPr="006B112F">
        <w:rPr>
          <w:rFonts w:eastAsia="SimSun" w:hint="cs"/>
          <w:rtl/>
          <w:lang w:bidi="ar-EG"/>
        </w:rPr>
        <w:t xml:space="preserve">رمز تعرف الهوية التالي المكون من خانتين والمرتبط بالرمز الدليلي القُطري المشترك </w:t>
      </w:r>
      <w:r w:rsidRPr="006B112F">
        <w:rPr>
          <w:rFonts w:eastAsia="SimSun"/>
          <w:lang w:bidi="ar-EG"/>
        </w:rPr>
        <w:t>882</w:t>
      </w:r>
      <w:r w:rsidRPr="006B112F">
        <w:rPr>
          <w:rFonts w:eastAsia="SimSun" w:hint="cs"/>
          <w:rtl/>
          <w:lang w:bidi="ar-EG"/>
        </w:rPr>
        <w:t xml:space="preserve"> للشبكات الدولية: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828"/>
        <w:gridCol w:w="3124"/>
        <w:gridCol w:w="2265"/>
        <w:gridCol w:w="1412"/>
      </w:tblGrid>
      <w:tr w:rsidR="00DA46B5" w:rsidRPr="00DA46B5" w14:paraId="4371A1E1" w14:textId="77777777" w:rsidTr="00963841">
        <w:trPr>
          <w:jc w:val="center"/>
        </w:trPr>
        <w:tc>
          <w:tcPr>
            <w:tcW w:w="1468" w:type="pct"/>
            <w:tcBorders>
              <w:top w:val="single" w:sz="4" w:space="0" w:color="auto"/>
              <w:left w:val="single" w:sz="4" w:space="0" w:color="auto"/>
              <w:bottom w:val="single" w:sz="4" w:space="0" w:color="auto"/>
              <w:right w:val="single" w:sz="4" w:space="0" w:color="auto"/>
            </w:tcBorders>
            <w:vAlign w:val="center"/>
            <w:hideMark/>
          </w:tcPr>
          <w:p w14:paraId="32188D9C" w14:textId="77777777" w:rsidR="00DA46B5" w:rsidRPr="00DA46B5" w:rsidRDefault="00DA46B5" w:rsidP="00963841">
            <w:pPr>
              <w:pStyle w:val="TableHead0"/>
              <w:keepNext w:val="0"/>
              <w:bidi/>
              <w:spacing w:before="60" w:after="60" w:line="260" w:lineRule="exact"/>
              <w:rPr>
                <w:rFonts w:ascii="Calibri" w:eastAsia="SimSun" w:hAnsi="Calibri" w:cs="Traditional Arabic"/>
                <w:position w:val="2"/>
                <w:sz w:val="20"/>
                <w:szCs w:val="26"/>
              </w:rPr>
            </w:pPr>
            <w:r w:rsidRPr="00DA46B5">
              <w:rPr>
                <w:rFonts w:ascii="Calibri" w:eastAsia="SimSun" w:hAnsi="Calibri" w:cs="Traditional Arabic" w:hint="cs"/>
                <w:iCs/>
                <w:position w:val="2"/>
                <w:sz w:val="20"/>
                <w:szCs w:val="26"/>
                <w:rtl/>
              </w:rPr>
              <w:t>مقدم الطلب</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2FD784E" w14:textId="77777777" w:rsidR="00DA46B5" w:rsidRPr="00DA46B5" w:rsidRDefault="00DA46B5" w:rsidP="00963841">
            <w:pPr>
              <w:pStyle w:val="TableHead0"/>
              <w:keepNext w:val="0"/>
              <w:bidi/>
              <w:spacing w:before="60" w:after="60" w:line="260" w:lineRule="exact"/>
              <w:rPr>
                <w:rFonts w:ascii="Calibri" w:eastAsia="SimSun" w:hAnsi="Calibri" w:cs="Traditional Arabic"/>
                <w:iCs/>
                <w:position w:val="2"/>
                <w:sz w:val="20"/>
                <w:szCs w:val="26"/>
              </w:rPr>
            </w:pPr>
            <w:r w:rsidRPr="00DA46B5">
              <w:rPr>
                <w:rFonts w:ascii="Calibri" w:eastAsia="SimSun" w:hAnsi="Calibri" w:cs="Traditional Arabic" w:hint="cs"/>
                <w:iCs/>
                <w:position w:val="2"/>
                <w:sz w:val="20"/>
                <w:szCs w:val="26"/>
                <w:rtl/>
              </w:rPr>
              <w:t>الشبكة</w:t>
            </w:r>
          </w:p>
        </w:tc>
        <w:tc>
          <w:tcPr>
            <w:tcW w:w="1176" w:type="pct"/>
            <w:tcBorders>
              <w:top w:val="single" w:sz="4" w:space="0" w:color="auto"/>
              <w:left w:val="single" w:sz="4" w:space="0" w:color="auto"/>
              <w:bottom w:val="single" w:sz="4" w:space="0" w:color="auto"/>
              <w:right w:val="single" w:sz="4" w:space="0" w:color="auto"/>
            </w:tcBorders>
            <w:vAlign w:val="center"/>
            <w:hideMark/>
          </w:tcPr>
          <w:p w14:paraId="00FD31FD" w14:textId="77777777" w:rsidR="00DA46B5" w:rsidRPr="00DA46B5" w:rsidRDefault="00DA46B5" w:rsidP="00963841">
            <w:pPr>
              <w:pStyle w:val="TableHead0"/>
              <w:keepNext w:val="0"/>
              <w:bidi/>
              <w:spacing w:before="60" w:after="60" w:line="260" w:lineRule="exact"/>
              <w:rPr>
                <w:rFonts w:ascii="Calibri" w:eastAsia="SimSun" w:hAnsi="Calibri" w:cs="Traditional Arabic"/>
                <w:position w:val="2"/>
                <w:sz w:val="20"/>
                <w:szCs w:val="26"/>
              </w:rPr>
            </w:pPr>
            <w:r w:rsidRPr="00DA46B5">
              <w:rPr>
                <w:rFonts w:ascii="Calibri" w:eastAsia="SimSun" w:hAnsi="Calibri" w:cs="Traditional Arabic" w:hint="cs"/>
                <w:iCs/>
                <w:position w:val="2"/>
                <w:sz w:val="20"/>
                <w:szCs w:val="26"/>
                <w:rtl/>
              </w:rPr>
              <w:t>الرمز الدليلي للبلد</w:t>
            </w:r>
            <w:r w:rsidRPr="00DA46B5">
              <w:rPr>
                <w:rFonts w:ascii="Calibri" w:eastAsia="SimSun" w:hAnsi="Calibri" w:cs="Traditional Arabic"/>
                <w:iCs/>
                <w:position w:val="2"/>
                <w:sz w:val="20"/>
                <w:szCs w:val="26"/>
                <w:rtl/>
              </w:rPr>
              <w:br/>
            </w:r>
            <w:r w:rsidRPr="00DA46B5">
              <w:rPr>
                <w:rFonts w:ascii="Calibri" w:eastAsia="SimSun" w:hAnsi="Calibri" w:cs="Traditional Arabic" w:hint="cs"/>
                <w:iCs/>
                <w:position w:val="2"/>
                <w:sz w:val="20"/>
                <w:szCs w:val="26"/>
                <w:rtl/>
              </w:rPr>
              <w:t>ورمز تعرف الهوية</w:t>
            </w:r>
          </w:p>
        </w:tc>
        <w:tc>
          <w:tcPr>
            <w:tcW w:w="733" w:type="pct"/>
            <w:tcBorders>
              <w:top w:val="single" w:sz="4" w:space="0" w:color="auto"/>
              <w:left w:val="single" w:sz="4" w:space="0" w:color="auto"/>
              <w:bottom w:val="single" w:sz="4" w:space="0" w:color="auto"/>
              <w:right w:val="single" w:sz="4" w:space="0" w:color="auto"/>
            </w:tcBorders>
            <w:vAlign w:val="center"/>
          </w:tcPr>
          <w:p w14:paraId="0C736EE3" w14:textId="03D42475" w:rsidR="00DA46B5" w:rsidRPr="00DA46B5" w:rsidRDefault="00DA46B5" w:rsidP="00963841">
            <w:pPr>
              <w:pStyle w:val="TableHead0"/>
              <w:keepNext w:val="0"/>
              <w:bidi/>
              <w:spacing w:before="60" w:after="60" w:line="260" w:lineRule="exact"/>
              <w:rPr>
                <w:rFonts w:ascii="Calibri" w:eastAsia="SimSun" w:hAnsi="Calibri" w:cs="Traditional Arabic"/>
                <w:position w:val="2"/>
                <w:sz w:val="20"/>
                <w:szCs w:val="26"/>
              </w:rPr>
            </w:pPr>
            <w:r w:rsidRPr="00DA46B5">
              <w:rPr>
                <w:rFonts w:ascii="Calibri" w:eastAsia="SimSun" w:hAnsi="Calibri" w:cs="Traditional Arabic" w:hint="cs"/>
                <w:iCs/>
                <w:position w:val="2"/>
                <w:sz w:val="20"/>
                <w:szCs w:val="26"/>
                <w:rtl/>
              </w:rPr>
              <w:t>تاريخ الإعادة</w:t>
            </w:r>
          </w:p>
        </w:tc>
      </w:tr>
      <w:tr w:rsidR="00DA46B5" w:rsidRPr="00DA46B5" w14:paraId="66EC306C" w14:textId="77777777" w:rsidTr="004F6873">
        <w:trPr>
          <w:jc w:val="center"/>
        </w:trPr>
        <w:tc>
          <w:tcPr>
            <w:tcW w:w="1468" w:type="pct"/>
            <w:tcBorders>
              <w:top w:val="single" w:sz="4" w:space="0" w:color="auto"/>
              <w:left w:val="single" w:sz="4" w:space="0" w:color="auto"/>
              <w:bottom w:val="single" w:sz="4" w:space="0" w:color="auto"/>
              <w:right w:val="single" w:sz="4" w:space="0" w:color="auto"/>
            </w:tcBorders>
            <w:hideMark/>
          </w:tcPr>
          <w:p w14:paraId="795C088B" w14:textId="1F213FDD" w:rsidR="00DA46B5" w:rsidRPr="00DA46B5" w:rsidRDefault="00DA46B5" w:rsidP="00DA46B5">
            <w:pPr>
              <w:pStyle w:val="TableHead0"/>
              <w:keepNext w:val="0"/>
              <w:bidi/>
              <w:spacing w:before="60" w:after="60" w:line="260" w:lineRule="exact"/>
              <w:jc w:val="left"/>
              <w:rPr>
                <w:rFonts w:ascii="Calibri" w:eastAsia="SimSun" w:hAnsi="Calibri" w:cs="Traditional Arabic"/>
                <w:i w:val="0"/>
                <w:iCs/>
                <w:position w:val="2"/>
                <w:sz w:val="20"/>
                <w:szCs w:val="26"/>
                <w:rtl/>
              </w:rPr>
            </w:pPr>
            <w:r w:rsidRPr="00DA46B5">
              <w:rPr>
                <w:i w:val="0"/>
                <w:iCs/>
                <w:sz w:val="20"/>
                <w:szCs w:val="26"/>
              </w:rPr>
              <w:t>Monaco Telecom</w:t>
            </w:r>
          </w:p>
        </w:tc>
        <w:tc>
          <w:tcPr>
            <w:tcW w:w="1622" w:type="pct"/>
            <w:tcBorders>
              <w:top w:val="single" w:sz="4" w:space="0" w:color="auto"/>
              <w:left w:val="single" w:sz="4" w:space="0" w:color="auto"/>
              <w:bottom w:val="single" w:sz="4" w:space="0" w:color="auto"/>
              <w:right w:val="single" w:sz="4" w:space="0" w:color="auto"/>
            </w:tcBorders>
            <w:hideMark/>
          </w:tcPr>
          <w:p w14:paraId="5AC0AFE2" w14:textId="47891675" w:rsidR="00DA46B5" w:rsidRPr="00DA46B5" w:rsidRDefault="00DA46B5" w:rsidP="00DA46B5">
            <w:pPr>
              <w:pStyle w:val="TableHead0"/>
              <w:keepNext w:val="0"/>
              <w:bidi/>
              <w:spacing w:before="60" w:after="60" w:line="260" w:lineRule="exact"/>
              <w:jc w:val="left"/>
              <w:rPr>
                <w:rFonts w:ascii="Calibri" w:eastAsia="SimSun" w:hAnsi="Calibri" w:cs="Traditional Arabic"/>
                <w:i w:val="0"/>
                <w:iCs/>
                <w:position w:val="2"/>
                <w:sz w:val="20"/>
                <w:szCs w:val="26"/>
              </w:rPr>
            </w:pPr>
            <w:r w:rsidRPr="00DA46B5">
              <w:rPr>
                <w:i w:val="0"/>
                <w:iCs/>
                <w:sz w:val="20"/>
                <w:szCs w:val="26"/>
              </w:rPr>
              <w:t>Monaco Telecom</w:t>
            </w:r>
          </w:p>
        </w:tc>
        <w:tc>
          <w:tcPr>
            <w:tcW w:w="1176" w:type="pct"/>
            <w:tcBorders>
              <w:top w:val="single" w:sz="4" w:space="0" w:color="auto"/>
              <w:left w:val="single" w:sz="4" w:space="0" w:color="auto"/>
              <w:bottom w:val="single" w:sz="4" w:space="0" w:color="auto"/>
              <w:right w:val="single" w:sz="4" w:space="0" w:color="auto"/>
            </w:tcBorders>
            <w:hideMark/>
          </w:tcPr>
          <w:p w14:paraId="2D2866D1" w14:textId="419B6120" w:rsidR="00DA46B5" w:rsidRPr="00DA46B5" w:rsidRDefault="00DA46B5" w:rsidP="00DA46B5">
            <w:pPr>
              <w:pStyle w:val="TableHead0"/>
              <w:keepNext w:val="0"/>
              <w:bidi/>
              <w:spacing w:before="60" w:after="60" w:line="260" w:lineRule="exact"/>
              <w:rPr>
                <w:rFonts w:ascii="Calibri" w:eastAsia="SimSun" w:hAnsi="Calibri" w:cs="Traditional Arabic"/>
                <w:i w:val="0"/>
                <w:iCs/>
                <w:position w:val="2"/>
                <w:sz w:val="20"/>
                <w:szCs w:val="26"/>
                <w:lang w:val="en-US"/>
              </w:rPr>
            </w:pPr>
            <w:r w:rsidRPr="00DA46B5">
              <w:rPr>
                <w:bCs/>
                <w:i w:val="0"/>
                <w:iCs/>
                <w:sz w:val="20"/>
                <w:szCs w:val="26"/>
              </w:rPr>
              <w:t>+882 49</w:t>
            </w:r>
          </w:p>
        </w:tc>
        <w:tc>
          <w:tcPr>
            <w:tcW w:w="733" w:type="pct"/>
            <w:tcBorders>
              <w:top w:val="single" w:sz="4" w:space="0" w:color="auto"/>
              <w:left w:val="single" w:sz="4" w:space="0" w:color="auto"/>
              <w:bottom w:val="single" w:sz="4" w:space="0" w:color="auto"/>
              <w:right w:val="single" w:sz="4" w:space="0" w:color="auto"/>
            </w:tcBorders>
          </w:tcPr>
          <w:p w14:paraId="01FD211E" w14:textId="3187893F" w:rsidR="00DA46B5" w:rsidRPr="00DA46B5" w:rsidRDefault="00DA46B5" w:rsidP="00DA46B5">
            <w:pPr>
              <w:pStyle w:val="TableHead0"/>
              <w:keepNext w:val="0"/>
              <w:bidi/>
              <w:spacing w:before="60" w:after="60" w:line="260" w:lineRule="exact"/>
              <w:rPr>
                <w:rFonts w:ascii="Calibri" w:eastAsia="SimSun" w:hAnsi="Calibri" w:cs="Traditional Arabic"/>
                <w:i w:val="0"/>
                <w:iCs/>
                <w:position w:val="2"/>
                <w:sz w:val="20"/>
                <w:szCs w:val="26"/>
                <w:rtl/>
                <w:lang w:val="en-US" w:bidi="ar-EG"/>
              </w:rPr>
            </w:pPr>
            <w:r>
              <w:rPr>
                <w:i w:val="0"/>
                <w:iCs/>
                <w:sz w:val="20"/>
                <w:szCs w:val="26"/>
              </w:rPr>
              <w:t>2026.II.23</w:t>
            </w:r>
          </w:p>
        </w:tc>
      </w:tr>
    </w:tbl>
    <w:p w14:paraId="6C4DF649" w14:textId="77777777" w:rsidR="00DA46B5" w:rsidRDefault="00DA46B5" w:rsidP="00DA46B5">
      <w:pPr>
        <w:rPr>
          <w:rtl/>
        </w:rPr>
      </w:pPr>
    </w:p>
    <w:p w14:paraId="2215638B" w14:textId="01D7E40D" w:rsidR="00DA46B5" w:rsidRDefault="00DA46B5" w:rsidP="00DA46B5"/>
    <w:p w14:paraId="0D766CFD" w14:textId="605A28A5" w:rsidR="00DA46B5" w:rsidRPr="0043732E" w:rsidRDefault="00DA46B5" w:rsidP="00DA46B5">
      <w:pPr>
        <w:pStyle w:val="Heading20"/>
        <w:rPr>
          <w:rtl/>
        </w:rPr>
      </w:pPr>
      <w:bookmarkStart w:id="218" w:name="_Toc359596903"/>
      <w:bookmarkStart w:id="219" w:name="_Toc98747792"/>
      <w:bookmarkStart w:id="220" w:name="_Toc120829309"/>
      <w:bookmarkStart w:id="221" w:name="_Toc153787749"/>
      <w:bookmarkStart w:id="222" w:name="_Toc159333452"/>
      <w:bookmarkStart w:id="223" w:name="_Toc226453809"/>
      <w:bookmarkStart w:id="224" w:name="TOC05"/>
      <w:r w:rsidRPr="0043732E">
        <w:rPr>
          <w:rFonts w:hint="cs"/>
          <w:rtl/>
        </w:rPr>
        <w:t>الخطة الدولية لتعرّف هوية الشبكات العمومية والاشتراكات</w:t>
      </w:r>
      <w:bookmarkEnd w:id="218"/>
      <w:r w:rsidRPr="0043732E">
        <w:rPr>
          <w:rtl/>
        </w:rPr>
        <w:br/>
      </w:r>
      <w:r w:rsidRPr="0043732E">
        <w:rPr>
          <w:rFonts w:hint="cs"/>
          <w:rtl/>
        </w:rPr>
        <w:t xml:space="preserve">(التوصية </w:t>
      </w:r>
      <w:r w:rsidRPr="0043732E">
        <w:t>ITU</w:t>
      </w:r>
      <w:r w:rsidRPr="0043732E">
        <w:noBreakHyphen/>
        <w:t>T E.212</w:t>
      </w:r>
      <w:r w:rsidRPr="0043732E">
        <w:rPr>
          <w:rFonts w:hint="cs"/>
          <w:rtl/>
        </w:rPr>
        <w:t>)</w:t>
      </w:r>
      <w:bookmarkEnd w:id="219"/>
      <w:bookmarkEnd w:id="220"/>
      <w:bookmarkEnd w:id="221"/>
      <w:bookmarkEnd w:id="222"/>
      <w:bookmarkEnd w:id="223"/>
    </w:p>
    <w:bookmarkEnd w:id="224"/>
    <w:p w14:paraId="133FEEF8" w14:textId="77777777" w:rsidR="00DA46B5" w:rsidRPr="00F90F6D" w:rsidRDefault="00DA46B5" w:rsidP="00DA46B5">
      <w:pPr>
        <w:pStyle w:val="Headingb"/>
        <w:rPr>
          <w:rtl/>
        </w:rPr>
      </w:pPr>
      <w:r w:rsidRPr="00F90F6D">
        <w:rPr>
          <w:rFonts w:hint="cs"/>
          <w:rtl/>
        </w:rPr>
        <w:t>ملاحظة من مكتب تقييس الاتصالات</w:t>
      </w:r>
    </w:p>
    <w:p w14:paraId="16BF5765" w14:textId="77777777" w:rsidR="00DA46B5" w:rsidRPr="000C4DE6" w:rsidRDefault="00DA46B5" w:rsidP="00DA46B5">
      <w:pPr>
        <w:jc w:val="center"/>
        <w:rPr>
          <w:rFonts w:eastAsia="SimSun"/>
          <w:i/>
          <w:iCs/>
          <w:rtl/>
          <w:lang w:bidi="ar-EG"/>
        </w:rPr>
      </w:pPr>
      <w:r w:rsidRPr="000C4DE6">
        <w:rPr>
          <w:rFonts w:eastAsia="SimSun" w:hint="cs"/>
          <w:i/>
          <w:iCs/>
          <w:rtl/>
          <w:lang w:bidi="ar-EG"/>
        </w:rPr>
        <w:t>رموز تعرّف الهوية للشبكات المتنقلة الدولية</w:t>
      </w:r>
    </w:p>
    <w:p w14:paraId="4588731E" w14:textId="0AB628DE" w:rsidR="00DA46B5" w:rsidRDefault="00DA46B5" w:rsidP="00DA46B5">
      <w:pPr>
        <w:spacing w:after="120"/>
        <w:rPr>
          <w:rFonts w:eastAsia="SimSun"/>
          <w:rtl/>
          <w:lang w:val="fr-FR" w:bidi="ar-EG"/>
        </w:rPr>
      </w:pPr>
      <w:r w:rsidRPr="000C4DE6">
        <w:rPr>
          <w:rFonts w:eastAsia="SimSun" w:hint="cs"/>
          <w:rtl/>
          <w:lang w:bidi="ar-EG"/>
        </w:rPr>
        <w:t xml:space="preserve">جرى </w:t>
      </w:r>
      <w:r>
        <w:rPr>
          <w:rFonts w:eastAsia="SimSun" w:hint="cs"/>
          <w:b/>
          <w:bCs/>
          <w:rtl/>
          <w:lang w:bidi="ar-EG"/>
        </w:rPr>
        <w:t>تخصيص</w:t>
      </w:r>
      <w:r w:rsidRPr="000C4DE6">
        <w:rPr>
          <w:rFonts w:eastAsia="SimSun" w:hint="cs"/>
          <w:rtl/>
          <w:lang w:bidi="ar-EG"/>
        </w:rPr>
        <w:t xml:space="preserve"> رمز الشبكة المتنقلة </w:t>
      </w:r>
      <w:r w:rsidRPr="000C4DE6">
        <w:rPr>
          <w:rFonts w:eastAsia="SimSun"/>
          <w:lang w:bidi="ar-EG"/>
        </w:rPr>
        <w:t>(MNC)</w:t>
      </w:r>
      <w:r w:rsidRPr="000C4DE6">
        <w:rPr>
          <w:rFonts w:eastAsia="SimSun" w:hint="cs"/>
          <w:rtl/>
          <w:lang w:bidi="ar-EG"/>
        </w:rPr>
        <w:t xml:space="preserve"> التالي المكون من </w:t>
      </w:r>
      <w:r>
        <w:rPr>
          <w:rFonts w:eastAsia="SimSun" w:hint="cs"/>
          <w:rtl/>
          <w:lang w:bidi="ar-EG"/>
        </w:rPr>
        <w:t>خانتين</w:t>
      </w:r>
      <w:r w:rsidRPr="000C4DE6">
        <w:rPr>
          <w:rFonts w:eastAsia="SimSun" w:hint="cs"/>
          <w:rtl/>
          <w:lang w:bidi="ar-EG"/>
        </w:rPr>
        <w:t xml:space="preserve"> والمرتبط بالرمز الدليلي القُطري </w:t>
      </w:r>
      <w:r>
        <w:rPr>
          <w:rFonts w:eastAsia="SimSun" w:hint="cs"/>
          <w:rtl/>
          <w:lang w:bidi="ar-EG"/>
        </w:rPr>
        <w:t xml:space="preserve">للاتصالات المتنقلة </w:t>
      </w:r>
      <w:r w:rsidRPr="000C4DE6">
        <w:rPr>
          <w:rFonts w:eastAsia="SimSun"/>
          <w:lang w:bidi="ar-EG"/>
        </w:rPr>
        <w:t>(MCC)</w:t>
      </w:r>
      <w:r>
        <w:rPr>
          <w:rFonts w:eastAsia="SimSun" w:hint="cs"/>
          <w:rtl/>
          <w:lang w:bidi="ar-EG"/>
        </w:rPr>
        <w:t xml:space="preserve"> </w:t>
      </w:r>
      <w:r w:rsidRPr="000C4DE6">
        <w:rPr>
          <w:rFonts w:eastAsia="SimSun" w:hint="cs"/>
          <w:rtl/>
          <w:lang w:bidi="ar-EG"/>
        </w:rPr>
        <w:t xml:space="preserve">المشترك </w:t>
      </w:r>
      <w:r w:rsidRPr="000C4DE6">
        <w:rPr>
          <w:rFonts w:eastAsia="SimSun"/>
          <w:lang w:bidi="ar-EG"/>
        </w:rPr>
        <w:t>901</w:t>
      </w:r>
      <w:r>
        <w:rPr>
          <w:rFonts w:eastAsia="SimSun" w:hint="cs"/>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3623"/>
        <w:gridCol w:w="2466"/>
      </w:tblGrid>
      <w:tr w:rsidR="00DA46B5" w:rsidRPr="00DA46B5" w14:paraId="3976DF66" w14:textId="77777777" w:rsidTr="00963841">
        <w:trPr>
          <w:tblHeader/>
          <w:jc w:val="center"/>
        </w:trPr>
        <w:tc>
          <w:tcPr>
            <w:tcW w:w="3540" w:type="dxa"/>
            <w:vAlign w:val="center"/>
          </w:tcPr>
          <w:p w14:paraId="1EB50CEF" w14:textId="77777777" w:rsidR="00DA46B5" w:rsidRPr="00DA46B5" w:rsidRDefault="00DA46B5" w:rsidP="00963841">
            <w:pPr>
              <w:pStyle w:val="Tablehead2"/>
              <w:bidi/>
              <w:spacing w:line="260" w:lineRule="exact"/>
              <w:rPr>
                <w:rFonts w:cs="Traditional Arabic"/>
                <w:position w:val="2"/>
                <w:sz w:val="20"/>
                <w:szCs w:val="26"/>
              </w:rPr>
            </w:pPr>
            <w:r w:rsidRPr="00DA46B5">
              <w:rPr>
                <w:rFonts w:eastAsia="SimSun" w:cs="Traditional Arabic" w:hint="cs"/>
                <w:iCs/>
                <w:position w:val="2"/>
                <w:sz w:val="20"/>
                <w:szCs w:val="26"/>
                <w:rtl/>
              </w:rPr>
              <w:t>الشبكة</w:t>
            </w:r>
          </w:p>
        </w:tc>
        <w:tc>
          <w:tcPr>
            <w:tcW w:w="3623" w:type="dxa"/>
            <w:vAlign w:val="center"/>
          </w:tcPr>
          <w:p w14:paraId="22BDE7CB" w14:textId="77777777" w:rsidR="00DA46B5" w:rsidRPr="00DA46B5" w:rsidRDefault="00DA46B5" w:rsidP="00963841">
            <w:pPr>
              <w:pStyle w:val="Tablehead2"/>
              <w:bidi/>
              <w:spacing w:line="260" w:lineRule="exact"/>
              <w:rPr>
                <w:rFonts w:cs="Traditional Arabic"/>
                <w:position w:val="2"/>
                <w:sz w:val="20"/>
                <w:szCs w:val="26"/>
                <w:lang w:val="en-US"/>
              </w:rPr>
            </w:pPr>
            <w:r w:rsidRPr="00DA46B5">
              <w:rPr>
                <w:rFonts w:eastAsia="SimSun" w:cs="Traditional Arabic" w:hint="cs"/>
                <w:iCs/>
                <w:position w:val="2"/>
                <w:sz w:val="20"/>
                <w:szCs w:val="26"/>
                <w:rtl/>
              </w:rPr>
              <w:t xml:space="preserve">الرمز الدليلي القُطري للاتصالات المتنقلة </w:t>
            </w:r>
            <w:r w:rsidRPr="00DA46B5">
              <w:rPr>
                <w:rFonts w:eastAsia="SimSun" w:cs="Traditional Arabic"/>
                <w:iCs/>
                <w:position w:val="2"/>
                <w:sz w:val="20"/>
                <w:szCs w:val="26"/>
              </w:rPr>
              <w:t>(MCC)</w:t>
            </w:r>
            <w:r w:rsidRPr="00DA46B5">
              <w:rPr>
                <w:rFonts w:eastAsia="SimSun" w:cs="Traditional Arabic" w:hint="cs"/>
                <w:iCs/>
                <w:position w:val="2"/>
                <w:sz w:val="20"/>
                <w:szCs w:val="26"/>
                <w:rtl/>
              </w:rPr>
              <w:t xml:space="preserve"> والرمز</w:t>
            </w:r>
            <w:r w:rsidRPr="00DA46B5">
              <w:rPr>
                <w:rFonts w:eastAsia="SimSun" w:cs="Traditional Arabic" w:hint="eastAsia"/>
                <w:iCs/>
                <w:position w:val="2"/>
                <w:sz w:val="20"/>
                <w:szCs w:val="26"/>
                <w:rtl/>
              </w:rPr>
              <w:t> </w:t>
            </w:r>
            <w:r w:rsidRPr="00DA46B5">
              <w:rPr>
                <w:rFonts w:eastAsia="SimSun" w:cs="Traditional Arabic" w:hint="cs"/>
                <w:iCs/>
                <w:position w:val="2"/>
                <w:sz w:val="20"/>
                <w:szCs w:val="26"/>
                <w:rtl/>
              </w:rPr>
              <w:t xml:space="preserve">الدليلي للشبكة المتنقلة </w:t>
            </w:r>
            <w:r w:rsidRPr="00DA46B5">
              <w:rPr>
                <w:rFonts w:eastAsia="SimSun" w:cs="Traditional Arabic"/>
                <w:iCs/>
                <w:position w:val="2"/>
                <w:sz w:val="20"/>
                <w:szCs w:val="26"/>
              </w:rPr>
              <w:t>(MNC)</w:t>
            </w:r>
          </w:p>
        </w:tc>
        <w:tc>
          <w:tcPr>
            <w:tcW w:w="2466" w:type="dxa"/>
            <w:vAlign w:val="center"/>
          </w:tcPr>
          <w:p w14:paraId="6A722EB6" w14:textId="77777777" w:rsidR="00DA46B5" w:rsidRPr="00DA46B5" w:rsidRDefault="00DA46B5" w:rsidP="00963841">
            <w:pPr>
              <w:pStyle w:val="Tablehead2"/>
              <w:bidi/>
              <w:spacing w:line="260" w:lineRule="exact"/>
              <w:rPr>
                <w:rFonts w:cs="Traditional Arabic"/>
                <w:position w:val="2"/>
                <w:sz w:val="20"/>
                <w:szCs w:val="26"/>
                <w:lang w:val="en-US"/>
              </w:rPr>
            </w:pPr>
            <w:r w:rsidRPr="00DA46B5">
              <w:rPr>
                <w:rFonts w:cs="Traditional Arabic" w:hint="cs"/>
                <w:iCs/>
                <w:position w:val="2"/>
                <w:sz w:val="20"/>
                <w:szCs w:val="26"/>
                <w:rtl/>
                <w:lang w:val="en-GB"/>
              </w:rPr>
              <w:t>تاريخ التخصيص</w:t>
            </w:r>
          </w:p>
        </w:tc>
      </w:tr>
      <w:tr w:rsidR="00DA46B5" w:rsidRPr="00DA46B5" w14:paraId="4EB88F36" w14:textId="77777777" w:rsidTr="00CB7235">
        <w:trPr>
          <w:jc w:val="center"/>
        </w:trPr>
        <w:tc>
          <w:tcPr>
            <w:tcW w:w="3540" w:type="dxa"/>
            <w:textDirection w:val="lrTbV"/>
          </w:tcPr>
          <w:p w14:paraId="20651962" w14:textId="75A27746" w:rsidR="00DA46B5" w:rsidRPr="00DA46B5" w:rsidRDefault="00DA46B5" w:rsidP="00DA46B5">
            <w:pPr>
              <w:pStyle w:val="TableHead0"/>
              <w:keepNext w:val="0"/>
              <w:bidi/>
              <w:spacing w:before="40" w:after="60" w:line="260" w:lineRule="exact"/>
              <w:jc w:val="left"/>
              <w:rPr>
                <w:b/>
                <w:bCs/>
                <w:i w:val="0"/>
                <w:position w:val="2"/>
                <w:sz w:val="20"/>
                <w:szCs w:val="26"/>
              </w:rPr>
            </w:pPr>
            <w:r w:rsidRPr="00DA46B5">
              <w:rPr>
                <w:i w:val="0"/>
                <w:sz w:val="20"/>
                <w:szCs w:val="26"/>
              </w:rPr>
              <w:t>Bureau 1440 LLC</w:t>
            </w:r>
          </w:p>
        </w:tc>
        <w:tc>
          <w:tcPr>
            <w:tcW w:w="3623" w:type="dxa"/>
            <w:textDirection w:val="lrTbV"/>
          </w:tcPr>
          <w:p w14:paraId="618B8975" w14:textId="042AAD42" w:rsidR="00DA46B5" w:rsidRPr="00DA46B5" w:rsidRDefault="00DA46B5" w:rsidP="00DA46B5">
            <w:pPr>
              <w:pStyle w:val="Tabletext"/>
              <w:spacing w:before="60" w:after="60"/>
              <w:jc w:val="center"/>
              <w:rPr>
                <w:b/>
                <w:bCs/>
                <w:position w:val="2"/>
                <w:sz w:val="20"/>
                <w:rtl/>
                <w:lang w:bidi="ar-SY"/>
              </w:rPr>
            </w:pPr>
            <w:r w:rsidRPr="00DA46B5">
              <w:rPr>
                <w:sz w:val="20"/>
                <w:lang w:val="en-GB"/>
              </w:rPr>
              <w:t>901 70</w:t>
            </w:r>
          </w:p>
        </w:tc>
        <w:tc>
          <w:tcPr>
            <w:tcW w:w="2466" w:type="dxa"/>
            <w:textDirection w:val="lrTbV"/>
          </w:tcPr>
          <w:p w14:paraId="41254AEF" w14:textId="2819A573" w:rsidR="00DA46B5" w:rsidRPr="00DA46B5" w:rsidRDefault="00DA46B5" w:rsidP="00DA46B5">
            <w:pPr>
              <w:pStyle w:val="TableHead0"/>
              <w:keepNext w:val="0"/>
              <w:bidi/>
              <w:spacing w:before="40" w:after="60" w:line="260" w:lineRule="exact"/>
              <w:rPr>
                <w:rFonts w:ascii="Calibri" w:eastAsia="SimSun" w:hAnsi="Calibri" w:cs="Traditional Arabic"/>
                <w:i w:val="0"/>
                <w:position w:val="2"/>
                <w:sz w:val="20"/>
                <w:szCs w:val="26"/>
                <w:rtl/>
                <w:lang w:val="en-US" w:bidi="ar-SY"/>
              </w:rPr>
            </w:pPr>
            <w:r w:rsidRPr="00DA46B5">
              <w:rPr>
                <w:i w:val="0"/>
                <w:sz w:val="20"/>
                <w:szCs w:val="26"/>
              </w:rPr>
              <w:t>2026.II.23</w:t>
            </w:r>
          </w:p>
        </w:tc>
      </w:tr>
      <w:tr w:rsidR="00DA46B5" w:rsidRPr="00DA46B5" w14:paraId="61342608" w14:textId="77777777" w:rsidTr="00CB7235">
        <w:trPr>
          <w:jc w:val="center"/>
        </w:trPr>
        <w:tc>
          <w:tcPr>
            <w:tcW w:w="3540" w:type="dxa"/>
            <w:textDirection w:val="lrTbV"/>
          </w:tcPr>
          <w:p w14:paraId="195AE309" w14:textId="1953D758" w:rsidR="00DA46B5" w:rsidRPr="00DA46B5" w:rsidRDefault="00DA46B5" w:rsidP="00DA46B5">
            <w:pPr>
              <w:pStyle w:val="TableHead0"/>
              <w:keepNext w:val="0"/>
              <w:bidi/>
              <w:spacing w:before="40" w:after="60" w:line="260" w:lineRule="exact"/>
              <w:jc w:val="left"/>
              <w:rPr>
                <w:rFonts w:ascii="Calibri" w:eastAsia="SimSun" w:hAnsi="Calibri" w:cs="Traditional Arabic"/>
                <w:i w:val="0"/>
                <w:position w:val="2"/>
                <w:sz w:val="20"/>
                <w:szCs w:val="26"/>
              </w:rPr>
            </w:pPr>
            <w:proofErr w:type="spellStart"/>
            <w:r w:rsidRPr="00DA46B5">
              <w:rPr>
                <w:i w:val="0"/>
                <w:sz w:val="20"/>
                <w:szCs w:val="26"/>
              </w:rPr>
              <w:t>Myriota</w:t>
            </w:r>
            <w:proofErr w:type="spellEnd"/>
            <w:r w:rsidRPr="00DA46B5">
              <w:rPr>
                <w:i w:val="0"/>
                <w:sz w:val="20"/>
                <w:szCs w:val="26"/>
              </w:rPr>
              <w:t xml:space="preserve"> PTY</w:t>
            </w:r>
          </w:p>
        </w:tc>
        <w:tc>
          <w:tcPr>
            <w:tcW w:w="3623" w:type="dxa"/>
            <w:textDirection w:val="lrTbV"/>
          </w:tcPr>
          <w:p w14:paraId="4EC490A2" w14:textId="7CD76C4E" w:rsidR="00DA46B5" w:rsidRPr="00DA46B5" w:rsidRDefault="00DA46B5" w:rsidP="00DA46B5">
            <w:pPr>
              <w:pStyle w:val="Tabletext"/>
              <w:spacing w:before="60" w:after="60"/>
              <w:jc w:val="center"/>
              <w:rPr>
                <w:position w:val="2"/>
                <w:sz w:val="20"/>
              </w:rPr>
            </w:pPr>
            <w:r w:rsidRPr="00DA46B5">
              <w:rPr>
                <w:sz w:val="20"/>
                <w:lang w:val="en-GB"/>
              </w:rPr>
              <w:t>901 29</w:t>
            </w:r>
          </w:p>
        </w:tc>
        <w:tc>
          <w:tcPr>
            <w:tcW w:w="2466" w:type="dxa"/>
            <w:textDirection w:val="lrTbV"/>
          </w:tcPr>
          <w:p w14:paraId="65ED71D0" w14:textId="6609A3D3" w:rsidR="00DA46B5" w:rsidRPr="00DA46B5" w:rsidRDefault="00DA46B5" w:rsidP="00DA46B5">
            <w:pPr>
              <w:pStyle w:val="TableHead0"/>
              <w:keepNext w:val="0"/>
              <w:bidi/>
              <w:spacing w:before="40" w:after="60" w:line="260" w:lineRule="exact"/>
              <w:rPr>
                <w:rFonts w:ascii="Calibri" w:eastAsia="SimSun" w:hAnsi="Calibri" w:cs="Traditional Arabic"/>
                <w:i w:val="0"/>
                <w:position w:val="2"/>
                <w:sz w:val="20"/>
                <w:szCs w:val="26"/>
                <w:lang w:val="en-US"/>
              </w:rPr>
            </w:pPr>
            <w:r w:rsidRPr="00DA46B5">
              <w:rPr>
                <w:i w:val="0"/>
                <w:sz w:val="20"/>
                <w:szCs w:val="26"/>
              </w:rPr>
              <w:t>2026.II.23</w:t>
            </w:r>
          </w:p>
        </w:tc>
      </w:tr>
    </w:tbl>
    <w:p w14:paraId="08DA6C0B" w14:textId="61F29542" w:rsidR="00DA46B5" w:rsidRDefault="00DA46B5" w:rsidP="00DA46B5">
      <w:pPr>
        <w:spacing w:before="240" w:after="120"/>
        <w:rPr>
          <w:rFonts w:eastAsia="SimSun"/>
          <w:rtl/>
          <w:lang w:val="fr-FR" w:bidi="ar-EG"/>
        </w:rPr>
      </w:pPr>
      <w:r w:rsidRPr="00DA46B5">
        <w:rPr>
          <w:rFonts w:eastAsia="SimSun" w:hint="cs"/>
          <w:b/>
          <w:bCs/>
          <w:rtl/>
          <w:lang w:bidi="ar-EG"/>
        </w:rPr>
        <w:t>أعيد</w:t>
      </w:r>
      <w:r w:rsidRPr="000C4DE6">
        <w:rPr>
          <w:rFonts w:eastAsia="SimSun" w:hint="cs"/>
          <w:rtl/>
          <w:lang w:bidi="ar-EG"/>
        </w:rPr>
        <w:t xml:space="preserve"> رمز الشبكة المتنقلة </w:t>
      </w:r>
      <w:r w:rsidRPr="000C4DE6">
        <w:rPr>
          <w:rFonts w:eastAsia="SimSun"/>
          <w:lang w:bidi="ar-EG"/>
        </w:rPr>
        <w:t>(MNC)</w:t>
      </w:r>
      <w:r w:rsidRPr="000C4DE6">
        <w:rPr>
          <w:rFonts w:eastAsia="SimSun" w:hint="cs"/>
          <w:rtl/>
          <w:lang w:bidi="ar-EG"/>
        </w:rPr>
        <w:t xml:space="preserve"> التالي المكون من </w:t>
      </w:r>
      <w:r>
        <w:rPr>
          <w:rFonts w:eastAsia="SimSun" w:hint="cs"/>
          <w:rtl/>
          <w:lang w:bidi="ar-EG"/>
        </w:rPr>
        <w:t>خانتين</w:t>
      </w:r>
      <w:r w:rsidRPr="000C4DE6">
        <w:rPr>
          <w:rFonts w:eastAsia="SimSun" w:hint="cs"/>
          <w:rtl/>
          <w:lang w:bidi="ar-EG"/>
        </w:rPr>
        <w:t xml:space="preserve"> والمرتبط بالرمز الدليلي القُطري </w:t>
      </w:r>
      <w:r>
        <w:rPr>
          <w:rFonts w:eastAsia="SimSun" w:hint="cs"/>
          <w:rtl/>
          <w:lang w:bidi="ar-EG"/>
        </w:rPr>
        <w:t xml:space="preserve">للاتصالات المتنقلة </w:t>
      </w:r>
      <w:r w:rsidRPr="000C4DE6">
        <w:rPr>
          <w:rFonts w:eastAsia="SimSun"/>
          <w:lang w:bidi="ar-EG"/>
        </w:rPr>
        <w:t>(MCC)</w:t>
      </w:r>
      <w:r>
        <w:rPr>
          <w:rFonts w:eastAsia="SimSun" w:hint="cs"/>
          <w:rtl/>
          <w:lang w:bidi="ar-EG"/>
        </w:rPr>
        <w:t xml:space="preserve"> </w:t>
      </w:r>
      <w:r w:rsidRPr="000C4DE6">
        <w:rPr>
          <w:rFonts w:eastAsia="SimSun" w:hint="cs"/>
          <w:rtl/>
          <w:lang w:bidi="ar-EG"/>
        </w:rPr>
        <w:t>المشترك</w:t>
      </w:r>
      <w:r>
        <w:rPr>
          <w:rFonts w:eastAsia="SimSun" w:hint="eastAsia"/>
          <w:rtl/>
          <w:lang w:bidi="ar-EG"/>
        </w:rPr>
        <w:t> </w:t>
      </w:r>
      <w:r w:rsidRPr="000C4DE6">
        <w:rPr>
          <w:rFonts w:eastAsia="SimSun"/>
          <w:lang w:bidi="ar-EG"/>
        </w:rPr>
        <w:t>901</w:t>
      </w:r>
      <w:r>
        <w:rPr>
          <w:rFonts w:eastAsia="SimSun" w:hint="cs"/>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3623"/>
        <w:gridCol w:w="2466"/>
      </w:tblGrid>
      <w:tr w:rsidR="00DA46B5" w:rsidRPr="00094E92" w14:paraId="674BF1D4" w14:textId="77777777" w:rsidTr="00963841">
        <w:trPr>
          <w:tblHeader/>
          <w:jc w:val="center"/>
        </w:trPr>
        <w:tc>
          <w:tcPr>
            <w:tcW w:w="3540" w:type="dxa"/>
            <w:vAlign w:val="center"/>
          </w:tcPr>
          <w:p w14:paraId="2654F0E4" w14:textId="77777777" w:rsidR="00DA46B5" w:rsidRPr="00DA46B5" w:rsidRDefault="00DA46B5" w:rsidP="00963841">
            <w:pPr>
              <w:pStyle w:val="Tablehead2"/>
              <w:bidi/>
              <w:spacing w:line="260" w:lineRule="exact"/>
              <w:rPr>
                <w:rFonts w:cs="Traditional Arabic"/>
                <w:position w:val="2"/>
                <w:sz w:val="20"/>
                <w:szCs w:val="26"/>
              </w:rPr>
            </w:pPr>
            <w:r w:rsidRPr="00DA46B5">
              <w:rPr>
                <w:rFonts w:eastAsia="SimSun" w:cs="Traditional Arabic" w:hint="cs"/>
                <w:iCs/>
                <w:position w:val="2"/>
                <w:sz w:val="20"/>
                <w:szCs w:val="26"/>
                <w:rtl/>
              </w:rPr>
              <w:t>الشبكة</w:t>
            </w:r>
          </w:p>
        </w:tc>
        <w:tc>
          <w:tcPr>
            <w:tcW w:w="3623" w:type="dxa"/>
            <w:vAlign w:val="center"/>
          </w:tcPr>
          <w:p w14:paraId="23AA2310" w14:textId="77777777" w:rsidR="00DA46B5" w:rsidRPr="00DA46B5" w:rsidRDefault="00DA46B5" w:rsidP="00963841">
            <w:pPr>
              <w:pStyle w:val="Tablehead2"/>
              <w:bidi/>
              <w:spacing w:line="260" w:lineRule="exact"/>
              <w:rPr>
                <w:rFonts w:cs="Traditional Arabic"/>
                <w:position w:val="2"/>
                <w:sz w:val="20"/>
                <w:szCs w:val="26"/>
                <w:lang w:val="en-US"/>
              </w:rPr>
            </w:pPr>
            <w:r w:rsidRPr="00DA46B5">
              <w:rPr>
                <w:rFonts w:eastAsia="SimSun" w:cs="Traditional Arabic" w:hint="cs"/>
                <w:iCs/>
                <w:position w:val="2"/>
                <w:sz w:val="20"/>
                <w:szCs w:val="26"/>
                <w:rtl/>
              </w:rPr>
              <w:t xml:space="preserve">الرمز الدليلي القُطري للاتصالات المتنقلة </w:t>
            </w:r>
            <w:r w:rsidRPr="00DA46B5">
              <w:rPr>
                <w:rFonts w:eastAsia="SimSun" w:cs="Traditional Arabic"/>
                <w:iCs/>
                <w:position w:val="2"/>
                <w:sz w:val="20"/>
                <w:szCs w:val="26"/>
              </w:rPr>
              <w:t>(MCC)</w:t>
            </w:r>
            <w:r w:rsidRPr="00DA46B5">
              <w:rPr>
                <w:rFonts w:eastAsia="SimSun" w:cs="Traditional Arabic" w:hint="cs"/>
                <w:iCs/>
                <w:position w:val="2"/>
                <w:sz w:val="20"/>
                <w:szCs w:val="26"/>
                <w:rtl/>
              </w:rPr>
              <w:t xml:space="preserve"> والرمز</w:t>
            </w:r>
            <w:r w:rsidRPr="00DA46B5">
              <w:rPr>
                <w:rFonts w:eastAsia="SimSun" w:cs="Traditional Arabic" w:hint="eastAsia"/>
                <w:iCs/>
                <w:position w:val="2"/>
                <w:sz w:val="20"/>
                <w:szCs w:val="26"/>
                <w:rtl/>
              </w:rPr>
              <w:t> </w:t>
            </w:r>
            <w:r w:rsidRPr="00DA46B5">
              <w:rPr>
                <w:rFonts w:eastAsia="SimSun" w:cs="Traditional Arabic" w:hint="cs"/>
                <w:iCs/>
                <w:position w:val="2"/>
                <w:sz w:val="20"/>
                <w:szCs w:val="26"/>
                <w:rtl/>
              </w:rPr>
              <w:t xml:space="preserve">الدليلي للشبكة المتنقلة </w:t>
            </w:r>
            <w:r w:rsidRPr="00DA46B5">
              <w:rPr>
                <w:rFonts w:eastAsia="SimSun" w:cs="Traditional Arabic"/>
                <w:iCs/>
                <w:position w:val="2"/>
                <w:sz w:val="20"/>
                <w:szCs w:val="26"/>
              </w:rPr>
              <w:t>(MNC)</w:t>
            </w:r>
          </w:p>
        </w:tc>
        <w:tc>
          <w:tcPr>
            <w:tcW w:w="2466" w:type="dxa"/>
            <w:vAlign w:val="center"/>
          </w:tcPr>
          <w:p w14:paraId="510FD42F" w14:textId="5E19D165" w:rsidR="00DA46B5" w:rsidRPr="00DA46B5" w:rsidRDefault="00DA46B5" w:rsidP="00963841">
            <w:pPr>
              <w:pStyle w:val="Tablehead2"/>
              <w:bidi/>
              <w:spacing w:line="260" w:lineRule="exact"/>
              <w:rPr>
                <w:rFonts w:cs="Traditional Arabic"/>
                <w:position w:val="2"/>
                <w:sz w:val="20"/>
                <w:szCs w:val="26"/>
                <w:lang w:val="en-US"/>
              </w:rPr>
            </w:pPr>
            <w:r w:rsidRPr="00DA46B5">
              <w:rPr>
                <w:rFonts w:cs="Traditional Arabic" w:hint="cs"/>
                <w:iCs/>
                <w:position w:val="2"/>
                <w:sz w:val="20"/>
                <w:szCs w:val="26"/>
                <w:rtl/>
                <w:lang w:val="en-GB"/>
              </w:rPr>
              <w:t>تاريخ الإعادة</w:t>
            </w:r>
          </w:p>
        </w:tc>
      </w:tr>
      <w:tr w:rsidR="00DA46B5" w:rsidRPr="00094E92" w14:paraId="1707B8A6" w14:textId="77777777" w:rsidTr="00963841">
        <w:trPr>
          <w:jc w:val="center"/>
        </w:trPr>
        <w:tc>
          <w:tcPr>
            <w:tcW w:w="3540" w:type="dxa"/>
            <w:textDirection w:val="lrTbV"/>
          </w:tcPr>
          <w:p w14:paraId="67893B4A" w14:textId="4A5405B6" w:rsidR="00DA46B5" w:rsidRPr="00DA46B5" w:rsidRDefault="00DA46B5" w:rsidP="00DA46B5">
            <w:pPr>
              <w:pStyle w:val="TableHead0"/>
              <w:keepNext w:val="0"/>
              <w:bidi/>
              <w:spacing w:before="40" w:after="60" w:line="260" w:lineRule="exact"/>
              <w:jc w:val="left"/>
              <w:rPr>
                <w:b/>
                <w:bCs/>
                <w:i w:val="0"/>
                <w:position w:val="2"/>
                <w:sz w:val="20"/>
                <w:szCs w:val="26"/>
              </w:rPr>
            </w:pPr>
            <w:r w:rsidRPr="00DA46B5">
              <w:rPr>
                <w:i w:val="0"/>
                <w:sz w:val="20"/>
                <w:szCs w:val="26"/>
              </w:rPr>
              <w:t>Monaco Telecom</w:t>
            </w:r>
          </w:p>
        </w:tc>
        <w:tc>
          <w:tcPr>
            <w:tcW w:w="3623" w:type="dxa"/>
            <w:textDirection w:val="lrTbV"/>
          </w:tcPr>
          <w:p w14:paraId="16B46798" w14:textId="0AF0E539" w:rsidR="00DA46B5" w:rsidRPr="00DA46B5" w:rsidRDefault="00DA46B5" w:rsidP="00DA46B5">
            <w:pPr>
              <w:pStyle w:val="Tabletext"/>
              <w:spacing w:before="60" w:after="60"/>
              <w:jc w:val="center"/>
              <w:rPr>
                <w:b/>
                <w:bCs/>
                <w:position w:val="2"/>
                <w:sz w:val="20"/>
                <w:rtl/>
                <w:lang w:bidi="ar-SY"/>
              </w:rPr>
            </w:pPr>
            <w:r w:rsidRPr="00DA46B5">
              <w:rPr>
                <w:sz w:val="20"/>
                <w:lang w:val="en-GB"/>
              </w:rPr>
              <w:t>901 27</w:t>
            </w:r>
          </w:p>
        </w:tc>
        <w:tc>
          <w:tcPr>
            <w:tcW w:w="2466" w:type="dxa"/>
            <w:textDirection w:val="lrTbV"/>
          </w:tcPr>
          <w:p w14:paraId="21F6E04D" w14:textId="6DB432C9" w:rsidR="00DA46B5" w:rsidRPr="00DA46B5" w:rsidRDefault="00DA46B5" w:rsidP="00DA46B5">
            <w:pPr>
              <w:pStyle w:val="TableHead0"/>
              <w:keepNext w:val="0"/>
              <w:bidi/>
              <w:spacing w:before="40" w:after="60" w:line="260" w:lineRule="exact"/>
              <w:rPr>
                <w:rFonts w:ascii="Calibri" w:eastAsia="SimSun" w:hAnsi="Calibri" w:cs="Traditional Arabic"/>
                <w:i w:val="0"/>
                <w:position w:val="2"/>
                <w:sz w:val="20"/>
                <w:szCs w:val="26"/>
                <w:rtl/>
                <w:lang w:val="en-US" w:bidi="ar-SY"/>
              </w:rPr>
            </w:pPr>
            <w:r w:rsidRPr="00DA46B5">
              <w:rPr>
                <w:i w:val="0"/>
                <w:sz w:val="20"/>
                <w:szCs w:val="26"/>
              </w:rPr>
              <w:t>2026.II.23</w:t>
            </w:r>
          </w:p>
        </w:tc>
      </w:tr>
    </w:tbl>
    <w:p w14:paraId="28A3E935" w14:textId="2F67B4F0" w:rsidR="00DA46B5" w:rsidRDefault="00DA46B5" w:rsidP="00DA46B5">
      <w:pPr>
        <w:rPr>
          <w:rFonts w:ascii="Traditional Arabic" w:eastAsia="Calibri" w:hAnsi="Traditional Arabic"/>
          <w:sz w:val="30"/>
          <w:rtl/>
          <w:lang w:val="en-GB"/>
        </w:rPr>
      </w:pPr>
    </w:p>
    <w:p w14:paraId="3895333B" w14:textId="77777777" w:rsidR="00DA46B5" w:rsidRDefault="00DA46B5">
      <w:pPr>
        <w:bidi w:val="0"/>
        <w:spacing w:before="0" w:line="240" w:lineRule="auto"/>
        <w:jc w:val="left"/>
        <w:rPr>
          <w:rFonts w:ascii="Traditional Arabic" w:eastAsia="Calibri" w:hAnsi="Traditional Arabic"/>
          <w:sz w:val="30"/>
          <w:rtl/>
          <w:lang w:val="en-GB"/>
        </w:rPr>
      </w:pPr>
      <w:r>
        <w:rPr>
          <w:rFonts w:ascii="Traditional Arabic" w:eastAsia="Calibri" w:hAnsi="Traditional Arabic"/>
          <w:sz w:val="30"/>
          <w:rtl/>
          <w:lang w:val="en-GB"/>
        </w:rPr>
        <w:br w:type="page"/>
      </w:r>
    </w:p>
    <w:p w14:paraId="76864DEE" w14:textId="05EE4D3A" w:rsidR="001B5482" w:rsidRDefault="001B5482" w:rsidP="001B5482">
      <w:pPr>
        <w:pStyle w:val="Heading20"/>
        <w:rPr>
          <w:lang w:bidi="ar-EG"/>
        </w:rPr>
      </w:pPr>
      <w:bookmarkStart w:id="225" w:name="_Toc226453810"/>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11"/>
      <w:bookmarkEnd w:id="212"/>
      <w:bookmarkEnd w:id="213"/>
      <w:bookmarkEnd w:id="214"/>
      <w:bookmarkEnd w:id="215"/>
      <w:bookmarkEnd w:id="216"/>
      <w:bookmarkEnd w:id="217"/>
      <w:bookmarkEnd w:id="225"/>
    </w:p>
    <w:p w14:paraId="19688D6A" w14:textId="77777777" w:rsidR="001B5482" w:rsidRPr="000654D7" w:rsidRDefault="001B5482" w:rsidP="001B5482">
      <w:pPr>
        <w:jc w:val="center"/>
        <w:rPr>
          <w:rFonts w:eastAsia="SimSun"/>
          <w:sz w:val="20"/>
          <w:szCs w:val="26"/>
          <w:rtl/>
        </w:rPr>
      </w:pPr>
      <w:r w:rsidRPr="000654D7">
        <w:rPr>
          <w:rFonts w:eastAsia="SimSun" w:hint="cs"/>
          <w:sz w:val="20"/>
          <w:szCs w:val="26"/>
          <w:rtl/>
        </w:rPr>
        <w:t xml:space="preserve">الموقع الإلكتروني: </w:t>
      </w:r>
      <w:hyperlink r:id="rId22" w:history="1">
        <w:r w:rsidRPr="0013547B">
          <w:rPr>
            <w:rStyle w:val="Hyperlink"/>
            <w:rFonts w:eastAsia="SimSun"/>
            <w:color w:val="auto"/>
            <w:sz w:val="20"/>
            <w:szCs w:val="26"/>
            <w:u w:val="none"/>
          </w:rPr>
          <w:t>www.itu.int/itu-t/nnp</w:t>
        </w:r>
      </w:hyperlink>
    </w:p>
    <w:p w14:paraId="42973F22" w14:textId="77777777" w:rsidR="004E651D" w:rsidRPr="00695123" w:rsidRDefault="004E651D" w:rsidP="004E651D">
      <w:pPr>
        <w:pStyle w:val="CountriesName"/>
        <w:spacing w:before="360"/>
        <w:rPr>
          <w:rFonts w:asciiTheme="minorHAnsi" w:hAnsiTheme="minorHAnsi"/>
          <w:lang w:bidi="ar-EG"/>
        </w:rPr>
      </w:pPr>
      <w:bookmarkStart w:id="226" w:name="_Toc90457792"/>
      <w:bookmarkStart w:id="227" w:name="_Toc106372242"/>
      <w:bookmarkStart w:id="228" w:name="_Toc112056534"/>
      <w:bookmarkStart w:id="229" w:name="_Toc147158628"/>
      <w:bookmarkStart w:id="230" w:name="_Toc178595909"/>
      <w:bookmarkStart w:id="231" w:name="_Toc226453811"/>
      <w:bookmarkStart w:id="232" w:name="_Toc8140899"/>
      <w:bookmarkStart w:id="233" w:name="_Toc39570654"/>
      <w:bookmarkStart w:id="234" w:name="_Toc76716884"/>
      <w:bookmarkStart w:id="235" w:name="TOC_05"/>
      <w:bookmarkStart w:id="236" w:name="toc_5"/>
      <w:r w:rsidRPr="002A7AE8">
        <w:rPr>
          <w:rtl/>
          <w:lang w:bidi="ar-EG"/>
        </w:rPr>
        <w:t>أذربيجان</w:t>
      </w:r>
      <w:r w:rsidRPr="002A7AE8">
        <w:rPr>
          <w:rFonts w:hint="cs"/>
          <w:rtl/>
          <w:lang w:bidi="ar-EG"/>
        </w:rPr>
        <w:t xml:space="preserve"> </w:t>
      </w:r>
      <w:r w:rsidRPr="00AE0AF8">
        <w:rPr>
          <w:rFonts w:hint="cs"/>
          <w:rtl/>
        </w:rPr>
        <w:t xml:space="preserve">(الرمز الدليلي للبلد </w:t>
      </w:r>
      <w:r w:rsidRPr="00043A5D">
        <w:rPr>
          <w:lang w:val="en-GB"/>
        </w:rPr>
        <w:t>+</w:t>
      </w:r>
      <w:r>
        <w:rPr>
          <w:lang w:val="en-GB"/>
        </w:rPr>
        <w:t>994</w:t>
      </w:r>
      <w:r w:rsidRPr="00AE0AF8">
        <w:rPr>
          <w:rFonts w:hint="cs"/>
          <w:rtl/>
        </w:rPr>
        <w:t>)</w:t>
      </w:r>
      <w:bookmarkEnd w:id="226"/>
      <w:bookmarkEnd w:id="227"/>
      <w:bookmarkEnd w:id="228"/>
      <w:bookmarkEnd w:id="229"/>
      <w:bookmarkEnd w:id="230"/>
      <w:bookmarkEnd w:id="231"/>
    </w:p>
    <w:p w14:paraId="3F5DD2DE" w14:textId="7B51BE6F" w:rsidR="004E651D" w:rsidRPr="005B57CE" w:rsidRDefault="004E651D" w:rsidP="004E651D">
      <w:pPr>
        <w:spacing w:before="0"/>
        <w:rPr>
          <w:rFonts w:eastAsia="SimSun"/>
          <w:rtl/>
          <w:lang w:bidi="ar-EG"/>
        </w:rPr>
      </w:pPr>
      <w:r w:rsidRPr="00AE0AF8">
        <w:rPr>
          <w:rFonts w:eastAsia="SimSun" w:hint="cs"/>
          <w:rtl/>
          <w:lang w:bidi="ar-EG"/>
        </w:rPr>
        <w:t xml:space="preserve">تبليغ في </w:t>
      </w:r>
      <w:r>
        <w:rPr>
          <w:rFonts w:eastAsia="SimSun"/>
          <w:lang w:bidi="ar-EG"/>
        </w:rPr>
        <w:t>2026.II.25</w:t>
      </w:r>
      <w:r>
        <w:rPr>
          <w:rFonts w:eastAsia="SimSun" w:hint="cs"/>
          <w:rtl/>
          <w:lang w:bidi="ar-EG"/>
        </w:rPr>
        <w:t>:</w:t>
      </w:r>
    </w:p>
    <w:p w14:paraId="0D6F6E7C" w14:textId="79D666F6" w:rsidR="004E651D" w:rsidRDefault="004E651D" w:rsidP="004E651D">
      <w:pPr>
        <w:tabs>
          <w:tab w:val="left" w:pos="526"/>
        </w:tabs>
        <w:rPr>
          <w:color w:val="000000"/>
          <w:rtl/>
        </w:rPr>
      </w:pPr>
      <w:r w:rsidRPr="002658B9">
        <w:rPr>
          <w:i/>
          <w:iCs/>
          <w:color w:val="000000"/>
          <w:rtl/>
        </w:rPr>
        <w:t>‏</w:t>
      </w:r>
      <w:r w:rsidRPr="000F5D3A">
        <w:rPr>
          <w:rtl/>
        </w:rPr>
        <w:t>تعلن</w:t>
      </w:r>
      <w:r w:rsidRPr="002658B9">
        <w:rPr>
          <w:i/>
          <w:iCs/>
          <w:color w:val="000000"/>
          <w:rtl/>
        </w:rPr>
        <w:t xml:space="preserve"> وزارة التنمية الرقمية والنقل</w:t>
      </w:r>
      <w:r w:rsidR="000F5D3A" w:rsidRPr="000F5D3A">
        <w:rPr>
          <w:rFonts w:hint="cs"/>
          <w:color w:val="000000"/>
          <w:rtl/>
        </w:rPr>
        <w:t>،</w:t>
      </w:r>
      <w:r w:rsidRPr="009A615E">
        <w:rPr>
          <w:color w:val="000000"/>
          <w:rtl/>
        </w:rPr>
        <w:t xml:space="preserve"> باكو</w:t>
      </w:r>
      <w:r w:rsidR="000F5D3A">
        <w:rPr>
          <w:rFonts w:hint="cs"/>
          <w:color w:val="000000"/>
          <w:rtl/>
        </w:rPr>
        <w:t>،</w:t>
      </w:r>
      <w:r w:rsidRPr="009A615E">
        <w:rPr>
          <w:color w:val="000000"/>
          <w:rtl/>
        </w:rPr>
        <w:t xml:space="preserve"> عن خطة الترقيم الوطنية المحد</w:t>
      </w:r>
      <w:r w:rsidRPr="009A615E">
        <w:rPr>
          <w:rFonts w:hint="cs"/>
          <w:color w:val="000000"/>
          <w:rtl/>
        </w:rPr>
        <w:t>َّ</w:t>
      </w:r>
      <w:r w:rsidRPr="009A615E">
        <w:rPr>
          <w:color w:val="000000"/>
          <w:rtl/>
        </w:rPr>
        <w:t>ثة التالية لجمهورية أذربيجان:</w:t>
      </w:r>
      <w:r w:rsidRPr="009A615E">
        <w:rPr>
          <w:color w:val="000000"/>
          <w:cs/>
        </w:rPr>
        <w:t>‎</w:t>
      </w:r>
    </w:p>
    <w:p w14:paraId="06EE4ABD" w14:textId="77777777" w:rsidR="004E651D" w:rsidRPr="000F5D3A" w:rsidRDefault="004E651D" w:rsidP="000F5D3A">
      <w:pPr>
        <w:spacing w:line="168" w:lineRule="auto"/>
        <w:ind w:left="850" w:hanging="850"/>
        <w:rPr>
          <w:rFonts w:eastAsia="SimSun"/>
          <w:rtl/>
          <w:lang w:bidi="ar-EG"/>
        </w:rPr>
      </w:pPr>
      <w:r w:rsidRPr="000F5D3A">
        <w:rPr>
          <w:rFonts w:eastAsia="SimSun" w:hint="cs"/>
          <w:rtl/>
          <w:lang w:bidi="ar-EG"/>
        </w:rPr>
        <w:t xml:space="preserve"> أ )</w:t>
      </w:r>
      <w:r w:rsidRPr="000F5D3A">
        <w:rPr>
          <w:rFonts w:eastAsia="SimSun"/>
          <w:rtl/>
          <w:lang w:bidi="ar-EG"/>
        </w:rPr>
        <w:tab/>
        <w:t>نظرة عامة:</w:t>
      </w:r>
      <w:r w:rsidRPr="000F5D3A">
        <w:rPr>
          <w:rFonts w:eastAsia="SimSun"/>
          <w:cs/>
          <w:lang w:bidi="ar-EG"/>
        </w:rPr>
        <w:t>‎</w:t>
      </w:r>
    </w:p>
    <w:p w14:paraId="7EB5F745" w14:textId="77777777" w:rsidR="004E651D" w:rsidRPr="000F5D3A" w:rsidRDefault="004E651D" w:rsidP="000F5D3A">
      <w:pPr>
        <w:spacing w:line="168" w:lineRule="auto"/>
        <w:ind w:left="850" w:hanging="850"/>
        <w:rPr>
          <w:rFonts w:eastAsia="SimSun"/>
          <w:rtl/>
          <w:lang w:bidi="ar-EG"/>
        </w:rPr>
      </w:pPr>
      <w:r w:rsidRPr="000F5D3A">
        <w:rPr>
          <w:rFonts w:eastAsia="SimSun"/>
          <w:rtl/>
          <w:lang w:bidi="ar-EG"/>
        </w:rPr>
        <w:tab/>
        <w:t xml:space="preserve">‏الحد الأدنى لطول الرقم (باستثناء الرمز الدليلي للبلد) هو </w:t>
      </w:r>
      <w:r w:rsidRPr="000F5D3A">
        <w:rPr>
          <w:rFonts w:eastAsia="SimSun"/>
          <w:cs/>
          <w:lang w:bidi="ar-EG"/>
        </w:rPr>
        <w:t>‎</w:t>
      </w:r>
      <w:r w:rsidRPr="000F5D3A">
        <w:rPr>
          <w:rFonts w:eastAsia="SimSun"/>
          <w:lang w:bidi="ar-EG"/>
        </w:rPr>
        <w:t>9</w:t>
      </w:r>
      <w:r w:rsidRPr="000F5D3A">
        <w:rPr>
          <w:rFonts w:eastAsia="SimSun"/>
          <w:rtl/>
          <w:lang w:bidi="ar-EG"/>
        </w:rPr>
        <w:t xml:space="preserve"> ‏</w:t>
      </w:r>
      <w:r w:rsidRPr="000F5D3A">
        <w:rPr>
          <w:rFonts w:eastAsia="SimSun" w:hint="cs"/>
          <w:rtl/>
          <w:lang w:bidi="ar-EG"/>
        </w:rPr>
        <w:t>خانات</w:t>
      </w:r>
      <w:r w:rsidRPr="000F5D3A">
        <w:rPr>
          <w:rFonts w:eastAsia="SimSun"/>
          <w:cs/>
          <w:lang w:bidi="ar-EG"/>
        </w:rPr>
        <w:t>‎</w:t>
      </w:r>
    </w:p>
    <w:p w14:paraId="25DBFE44" w14:textId="77777777" w:rsidR="004E651D" w:rsidRPr="000F5D3A" w:rsidRDefault="004E651D" w:rsidP="000F5D3A">
      <w:pPr>
        <w:spacing w:line="168" w:lineRule="auto"/>
        <w:ind w:left="850" w:hanging="850"/>
        <w:rPr>
          <w:rFonts w:eastAsia="SimSun"/>
          <w:rtl/>
          <w:lang w:bidi="ar-EG"/>
        </w:rPr>
      </w:pPr>
      <w:r w:rsidRPr="000F5D3A">
        <w:rPr>
          <w:rFonts w:eastAsia="SimSun"/>
          <w:rtl/>
          <w:lang w:bidi="ar-EG"/>
        </w:rPr>
        <w:tab/>
        <w:t xml:space="preserve">‏الحد الأقصى لطول الرقم (باستثناء الرمز الدليلي للبلد) هو </w:t>
      </w:r>
      <w:r w:rsidRPr="000F5D3A">
        <w:rPr>
          <w:rFonts w:eastAsia="SimSun"/>
          <w:cs/>
          <w:lang w:bidi="ar-EG"/>
        </w:rPr>
        <w:t>‎</w:t>
      </w:r>
      <w:r w:rsidRPr="000F5D3A">
        <w:rPr>
          <w:rFonts w:eastAsia="SimSun"/>
          <w:lang w:bidi="ar-EG"/>
        </w:rPr>
        <w:t>9</w:t>
      </w:r>
      <w:r w:rsidRPr="000F5D3A">
        <w:rPr>
          <w:rFonts w:eastAsia="SimSun"/>
          <w:rtl/>
          <w:lang w:bidi="ar-EG"/>
        </w:rPr>
        <w:t xml:space="preserve"> ‏</w:t>
      </w:r>
      <w:r w:rsidRPr="000F5D3A">
        <w:rPr>
          <w:rFonts w:eastAsia="SimSun" w:hint="cs"/>
          <w:rtl/>
          <w:lang w:bidi="ar-EG"/>
        </w:rPr>
        <w:t>خانات</w:t>
      </w:r>
    </w:p>
    <w:p w14:paraId="03B63546" w14:textId="77777777" w:rsidR="004E651D" w:rsidRPr="000F5D3A" w:rsidRDefault="004E651D" w:rsidP="000F5D3A">
      <w:pPr>
        <w:spacing w:after="120" w:line="168" w:lineRule="auto"/>
        <w:ind w:left="850" w:hanging="850"/>
        <w:rPr>
          <w:rFonts w:eastAsia="SimSun"/>
          <w:rtl/>
          <w:lang w:bidi="ar-EG"/>
        </w:rPr>
      </w:pPr>
      <w:r w:rsidRPr="000F5D3A">
        <w:rPr>
          <w:rFonts w:eastAsia="SimSun" w:hint="cs"/>
          <w:rtl/>
          <w:lang w:bidi="ar-EG"/>
        </w:rPr>
        <w:t>ب)</w:t>
      </w:r>
      <w:r w:rsidRPr="000F5D3A">
        <w:rPr>
          <w:rFonts w:eastAsia="SimSun"/>
          <w:rtl/>
          <w:lang w:bidi="ar-EG"/>
        </w:rPr>
        <w:tab/>
      </w:r>
      <w:r w:rsidRPr="000F5D3A">
        <w:rPr>
          <w:rFonts w:eastAsia="SimSun" w:hint="cs"/>
          <w:rtl/>
          <w:lang w:bidi="ar-EG"/>
        </w:rPr>
        <w:t>تفاصيل خطة الترقيم:</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25"/>
        <w:gridCol w:w="1141"/>
        <w:gridCol w:w="2690"/>
        <w:gridCol w:w="2121"/>
      </w:tblGrid>
      <w:tr w:rsidR="004E651D" w:rsidRPr="004E651D" w14:paraId="4A855EEA" w14:textId="77777777" w:rsidTr="00963841">
        <w:trPr>
          <w:tblHeader/>
          <w:jc w:val="center"/>
        </w:trPr>
        <w:tc>
          <w:tcPr>
            <w:tcW w:w="2552" w:type="dxa"/>
            <w:vMerge w:val="restart"/>
            <w:tcBorders>
              <w:top w:val="single" w:sz="4" w:space="0" w:color="auto"/>
              <w:left w:val="single" w:sz="4" w:space="0" w:color="auto"/>
              <w:right w:val="single" w:sz="4" w:space="0" w:color="auto"/>
            </w:tcBorders>
            <w:vAlign w:val="center"/>
          </w:tcPr>
          <w:p w14:paraId="0026653F" w14:textId="77777777" w:rsidR="004E651D" w:rsidRPr="004E651D" w:rsidRDefault="004E651D" w:rsidP="004E651D">
            <w:pPr>
              <w:pStyle w:val="TableHead0"/>
              <w:bidi/>
              <w:spacing w:before="60" w:after="60" w:line="260" w:lineRule="exact"/>
              <w:rPr>
                <w:rFonts w:ascii="Calibri" w:hAnsi="Calibri" w:cs="Traditional Arabic"/>
                <w:iCs/>
                <w:color w:val="000000"/>
                <w:sz w:val="20"/>
                <w:szCs w:val="26"/>
              </w:rPr>
            </w:pPr>
            <w:r w:rsidRPr="004E651D">
              <w:rPr>
                <w:rFonts w:ascii="Calibri" w:hAnsi="Calibri" w:cs="Traditional Arabic"/>
                <w:iCs/>
                <w:sz w:val="20"/>
                <w:szCs w:val="26"/>
                <w:rtl/>
              </w:rPr>
              <w:t>الرمز</w:t>
            </w:r>
            <w:r w:rsidRPr="004E651D">
              <w:rPr>
                <w:rFonts w:ascii="Calibri" w:hAnsi="Calibri" w:cs="Traditional Arabic" w:hint="cs"/>
                <w:iCs/>
                <w:sz w:val="20"/>
                <w:szCs w:val="26"/>
                <w:rtl/>
              </w:rPr>
              <w:t xml:space="preserve"> الدليلي الوطني </w:t>
            </w:r>
            <w:r w:rsidRPr="004E651D">
              <w:rPr>
                <w:rFonts w:ascii="Calibri" w:hAnsi="Calibri" w:cs="Traditional Arabic" w:hint="cs"/>
                <w:iCs/>
                <w:position w:val="2"/>
                <w:sz w:val="20"/>
                <w:szCs w:val="26"/>
                <w:rtl/>
              </w:rPr>
              <w:t>للمقصد </w:t>
            </w:r>
            <w:r w:rsidRPr="004E651D">
              <w:rPr>
                <w:rFonts w:ascii="Calibri" w:hAnsi="Calibri" w:cs="Traditional Arabic"/>
                <w:iCs/>
                <w:position w:val="2"/>
                <w:sz w:val="20"/>
                <w:szCs w:val="26"/>
                <w:lang w:bidi="ar-EG"/>
              </w:rPr>
              <w:t>(NDC)</w:t>
            </w:r>
            <w:r w:rsidRPr="004E651D">
              <w:rPr>
                <w:rFonts w:ascii="Calibri" w:hAnsi="Calibri" w:cs="Traditional Arabic"/>
                <w:iCs/>
                <w:position w:val="2"/>
                <w:sz w:val="20"/>
                <w:szCs w:val="26"/>
                <w:rtl/>
              </w:rPr>
              <w:t xml:space="preserve"> أو</w:t>
            </w:r>
            <w:r w:rsidRPr="004E651D">
              <w:rPr>
                <w:rFonts w:ascii="Calibri" w:hAnsi="Calibri" w:cs="Traditional Arabic" w:hint="cs"/>
                <w:iCs/>
                <w:position w:val="2"/>
                <w:sz w:val="20"/>
                <w:szCs w:val="26"/>
                <w:rtl/>
              </w:rPr>
              <w:t> الخانات</w:t>
            </w:r>
            <w:r w:rsidRPr="004E651D">
              <w:rPr>
                <w:rFonts w:ascii="Calibri" w:hAnsi="Calibri" w:cs="Traditional Arabic"/>
                <w:iCs/>
                <w:sz w:val="20"/>
                <w:szCs w:val="26"/>
                <w:rtl/>
              </w:rPr>
              <w:t xml:space="preserve"> الأولى للرقم </w:t>
            </w:r>
            <w:r w:rsidRPr="004E651D">
              <w:rPr>
                <w:rFonts w:ascii="Calibri" w:hAnsi="Calibri" w:cs="Traditional Arabic"/>
                <w:iCs/>
                <w:sz w:val="20"/>
                <w:szCs w:val="26"/>
                <w:lang w:bidi="ar-EG"/>
              </w:rPr>
              <w:t>N(S)N</w:t>
            </w:r>
            <w:r w:rsidRPr="004E651D">
              <w:rPr>
                <w:rFonts w:ascii="Calibri" w:hAnsi="Calibri" w:cs="Traditional Arabic"/>
                <w:iCs/>
                <w:sz w:val="20"/>
                <w:szCs w:val="26"/>
                <w:rtl/>
              </w:rPr>
              <w:br/>
              <w:t xml:space="preserve">(الرقم </w:t>
            </w:r>
            <w:r w:rsidRPr="004E651D">
              <w:rPr>
                <w:rFonts w:ascii="Calibri" w:hAnsi="Calibri" w:cs="Traditional Arabic" w:hint="cs"/>
                <w:iCs/>
                <w:sz w:val="20"/>
                <w:szCs w:val="26"/>
                <w:rtl/>
              </w:rPr>
              <w:t>(الدلالي)</w:t>
            </w:r>
            <w:r w:rsidRPr="004E651D">
              <w:rPr>
                <w:rFonts w:ascii="Calibri" w:hAnsi="Calibri" w:cs="Traditional Arabic"/>
                <w:iCs/>
                <w:sz w:val="20"/>
                <w:szCs w:val="26"/>
                <w:rtl/>
              </w:rPr>
              <w:t xml:space="preserve"> الوطني)</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5C06D8CF" w14:textId="77777777" w:rsidR="004E651D" w:rsidRPr="004E651D" w:rsidRDefault="004E651D" w:rsidP="004E651D">
            <w:pPr>
              <w:pStyle w:val="TableHead0"/>
              <w:bidi/>
              <w:spacing w:before="60" w:after="60" w:line="260" w:lineRule="exact"/>
              <w:rPr>
                <w:rFonts w:ascii="Calibri" w:hAnsi="Calibri" w:cs="Traditional Arabic"/>
                <w:iCs/>
                <w:sz w:val="20"/>
                <w:szCs w:val="26"/>
              </w:rPr>
            </w:pPr>
            <w:r w:rsidRPr="004E651D">
              <w:rPr>
                <w:rFonts w:ascii="Calibri" w:hAnsi="Calibri" w:cs="Traditional Arabic"/>
                <w:iCs/>
                <w:sz w:val="20"/>
                <w:szCs w:val="26"/>
                <w:rtl/>
              </w:rPr>
              <w:t xml:space="preserve">طول الرقم </w:t>
            </w:r>
            <w:r w:rsidRPr="004E651D">
              <w:rPr>
                <w:rFonts w:ascii="Calibri" w:hAnsi="Calibri" w:cs="Traditional Arabic"/>
                <w:iCs/>
                <w:sz w:val="20"/>
                <w:szCs w:val="26"/>
              </w:rPr>
              <w:t>N(S)N</w:t>
            </w:r>
          </w:p>
        </w:tc>
        <w:tc>
          <w:tcPr>
            <w:tcW w:w="2690" w:type="dxa"/>
            <w:vMerge w:val="restart"/>
            <w:tcBorders>
              <w:top w:val="single" w:sz="4" w:space="0" w:color="auto"/>
              <w:left w:val="single" w:sz="4" w:space="0" w:color="auto"/>
              <w:right w:val="single" w:sz="4" w:space="0" w:color="auto"/>
            </w:tcBorders>
            <w:vAlign w:val="center"/>
          </w:tcPr>
          <w:p w14:paraId="0DB85C83" w14:textId="77777777" w:rsidR="004E651D" w:rsidRPr="004E651D" w:rsidRDefault="004E651D" w:rsidP="004E651D">
            <w:pPr>
              <w:pStyle w:val="TableHead0"/>
              <w:bidi/>
              <w:spacing w:before="60" w:after="60" w:line="260" w:lineRule="exact"/>
              <w:rPr>
                <w:rFonts w:ascii="Calibri" w:hAnsi="Calibri" w:cs="Traditional Arabic"/>
                <w:iCs/>
                <w:sz w:val="20"/>
                <w:szCs w:val="26"/>
                <w:rtl/>
              </w:rPr>
            </w:pPr>
            <w:r w:rsidRPr="004E651D">
              <w:rPr>
                <w:rFonts w:ascii="Calibri" w:hAnsi="Calibri" w:cs="Traditional Arabic" w:hint="cs"/>
                <w:iCs/>
                <w:sz w:val="20"/>
                <w:szCs w:val="26"/>
                <w:rtl/>
              </w:rPr>
              <w:t xml:space="preserve">استعمال الرقم </w:t>
            </w:r>
            <w:r w:rsidRPr="004E651D">
              <w:rPr>
                <w:rFonts w:ascii="Calibri" w:hAnsi="Calibri" w:cs="Traditional Arabic"/>
                <w:iCs/>
                <w:sz w:val="20"/>
                <w:szCs w:val="26"/>
              </w:rPr>
              <w:t>E.164</w:t>
            </w:r>
          </w:p>
        </w:tc>
        <w:tc>
          <w:tcPr>
            <w:tcW w:w="2121" w:type="dxa"/>
            <w:vMerge w:val="restart"/>
            <w:vAlign w:val="center"/>
          </w:tcPr>
          <w:p w14:paraId="74C1D13F" w14:textId="7643529B" w:rsidR="004E651D" w:rsidRPr="004E651D" w:rsidRDefault="004E651D" w:rsidP="004E651D">
            <w:pPr>
              <w:pStyle w:val="TableHead0"/>
              <w:bidi/>
              <w:spacing w:before="60" w:after="60" w:line="260" w:lineRule="exact"/>
              <w:rPr>
                <w:rFonts w:ascii="Calibri" w:hAnsi="Calibri" w:cs="Traditional Arabic"/>
                <w:iCs/>
                <w:sz w:val="20"/>
                <w:szCs w:val="26"/>
              </w:rPr>
            </w:pPr>
            <w:r w:rsidRPr="004E651D">
              <w:rPr>
                <w:rFonts w:ascii="Calibri" w:hAnsi="Calibri" w:cs="Traditional Arabic" w:hint="cs"/>
                <w:iCs/>
                <w:sz w:val="20"/>
                <w:szCs w:val="26"/>
                <w:rtl/>
              </w:rPr>
              <w:t>معلومات إضافية</w:t>
            </w:r>
            <w:r w:rsidR="00A216A5">
              <w:rPr>
                <w:rFonts w:ascii="Calibri" w:hAnsi="Calibri" w:cs="Traditional Arabic"/>
                <w:iCs/>
                <w:sz w:val="20"/>
                <w:szCs w:val="26"/>
                <w:rtl/>
              </w:rPr>
              <w:br/>
            </w:r>
            <w:r w:rsidR="00A216A5">
              <w:rPr>
                <w:rFonts w:ascii="Calibri" w:hAnsi="Calibri" w:cs="Traditional Arabic" w:hint="cs"/>
                <w:iCs/>
                <w:sz w:val="20"/>
                <w:szCs w:val="26"/>
                <w:rtl/>
              </w:rPr>
              <w:t>(</w:t>
            </w:r>
            <w:r w:rsidR="00A216A5" w:rsidRPr="00A216A5">
              <w:rPr>
                <w:rFonts w:ascii="Calibri" w:hAnsi="Calibri" w:cs="Traditional Arabic"/>
                <w:iCs/>
                <w:sz w:val="20"/>
                <w:szCs w:val="26"/>
                <w:rtl/>
              </w:rPr>
              <w:t>المناطق وأنواع الخدمات</w:t>
            </w:r>
            <w:r w:rsidR="00A216A5">
              <w:rPr>
                <w:rFonts w:ascii="Calibri" w:hAnsi="Calibri" w:cs="Traditional Arabic" w:hint="cs"/>
                <w:iCs/>
                <w:sz w:val="20"/>
                <w:szCs w:val="26"/>
                <w:rtl/>
              </w:rPr>
              <w:t>)</w:t>
            </w:r>
          </w:p>
        </w:tc>
      </w:tr>
      <w:tr w:rsidR="004E651D" w:rsidRPr="004E651D" w14:paraId="66885068" w14:textId="77777777" w:rsidTr="00963841">
        <w:trPr>
          <w:tblHeader/>
          <w:jc w:val="center"/>
        </w:trPr>
        <w:tc>
          <w:tcPr>
            <w:tcW w:w="2552" w:type="dxa"/>
            <w:vMerge/>
            <w:tcBorders>
              <w:left w:val="single" w:sz="4" w:space="0" w:color="auto"/>
              <w:bottom w:val="single" w:sz="4" w:space="0" w:color="auto"/>
              <w:right w:val="single" w:sz="4" w:space="0" w:color="auto"/>
            </w:tcBorders>
            <w:vAlign w:val="center"/>
          </w:tcPr>
          <w:p w14:paraId="799708C0" w14:textId="77777777" w:rsidR="004E651D" w:rsidRPr="004E651D" w:rsidRDefault="004E651D" w:rsidP="004E651D">
            <w:pPr>
              <w:pStyle w:val="TableHead0"/>
              <w:bidi/>
              <w:spacing w:before="60" w:after="60" w:line="260" w:lineRule="exact"/>
              <w:rPr>
                <w:rFonts w:ascii="Calibri" w:hAnsi="Calibri" w:cs="Traditional Arabic"/>
                <w:iCs/>
                <w:sz w:val="20"/>
                <w:szCs w:val="26"/>
              </w:rPr>
            </w:pPr>
          </w:p>
        </w:tc>
        <w:tc>
          <w:tcPr>
            <w:tcW w:w="1125" w:type="dxa"/>
            <w:tcBorders>
              <w:top w:val="single" w:sz="4" w:space="0" w:color="auto"/>
              <w:left w:val="single" w:sz="4" w:space="0" w:color="auto"/>
              <w:bottom w:val="single" w:sz="4" w:space="0" w:color="auto"/>
              <w:right w:val="single" w:sz="4" w:space="0" w:color="auto"/>
            </w:tcBorders>
            <w:vAlign w:val="center"/>
          </w:tcPr>
          <w:p w14:paraId="3237B479" w14:textId="77777777" w:rsidR="004E651D" w:rsidRPr="004E651D" w:rsidRDefault="004E651D" w:rsidP="004E651D">
            <w:pPr>
              <w:pStyle w:val="TableHead0"/>
              <w:bidi/>
              <w:spacing w:before="60" w:after="60" w:line="260" w:lineRule="exact"/>
              <w:rPr>
                <w:rFonts w:ascii="Calibri" w:hAnsi="Calibri" w:cs="Traditional Arabic"/>
                <w:iCs/>
                <w:sz w:val="20"/>
                <w:szCs w:val="26"/>
              </w:rPr>
            </w:pPr>
            <w:r w:rsidRPr="004E651D">
              <w:rPr>
                <w:rFonts w:ascii="Calibri" w:hAnsi="Calibri" w:cs="Traditional Arabic" w:hint="cs"/>
                <w:iCs/>
                <w:sz w:val="20"/>
                <w:szCs w:val="26"/>
                <w:rtl/>
              </w:rPr>
              <w:t>الحد</w:t>
            </w:r>
            <w:r w:rsidRPr="004E651D">
              <w:rPr>
                <w:rFonts w:ascii="Calibri" w:hAnsi="Calibri" w:cs="Traditional Arabic"/>
                <w:iCs/>
                <w:sz w:val="20"/>
                <w:szCs w:val="26"/>
              </w:rPr>
              <w:br/>
            </w:r>
            <w:r w:rsidRPr="004E651D">
              <w:rPr>
                <w:rFonts w:ascii="Calibri" w:hAnsi="Calibri" w:cs="Traditional Arabic"/>
                <w:iCs/>
                <w:sz w:val="20"/>
                <w:szCs w:val="26"/>
                <w:rtl/>
              </w:rPr>
              <w:t>الأقصى</w:t>
            </w:r>
          </w:p>
        </w:tc>
        <w:tc>
          <w:tcPr>
            <w:tcW w:w="1141" w:type="dxa"/>
            <w:tcBorders>
              <w:top w:val="single" w:sz="4" w:space="0" w:color="auto"/>
              <w:left w:val="single" w:sz="4" w:space="0" w:color="auto"/>
              <w:bottom w:val="single" w:sz="4" w:space="0" w:color="auto"/>
              <w:right w:val="single" w:sz="4" w:space="0" w:color="auto"/>
            </w:tcBorders>
            <w:vAlign w:val="center"/>
          </w:tcPr>
          <w:p w14:paraId="1E135037" w14:textId="77777777" w:rsidR="004E651D" w:rsidRPr="004E651D" w:rsidRDefault="004E651D" w:rsidP="004E651D">
            <w:pPr>
              <w:pStyle w:val="TableHead0"/>
              <w:bidi/>
              <w:spacing w:before="60" w:after="60" w:line="260" w:lineRule="exact"/>
              <w:rPr>
                <w:rFonts w:ascii="Calibri" w:hAnsi="Calibri" w:cs="Traditional Arabic"/>
                <w:iCs/>
                <w:sz w:val="20"/>
                <w:szCs w:val="26"/>
              </w:rPr>
            </w:pPr>
            <w:r w:rsidRPr="004E651D">
              <w:rPr>
                <w:rFonts w:ascii="Calibri" w:hAnsi="Calibri" w:cs="Traditional Arabic" w:hint="cs"/>
                <w:iCs/>
                <w:sz w:val="20"/>
                <w:szCs w:val="26"/>
                <w:rtl/>
              </w:rPr>
              <w:t>الحد</w:t>
            </w:r>
            <w:r w:rsidRPr="004E651D">
              <w:rPr>
                <w:rFonts w:ascii="Calibri" w:hAnsi="Calibri" w:cs="Traditional Arabic"/>
                <w:iCs/>
                <w:sz w:val="20"/>
                <w:szCs w:val="26"/>
                <w:rtl/>
              </w:rPr>
              <w:br/>
              <w:t>الأدنى</w:t>
            </w:r>
          </w:p>
        </w:tc>
        <w:tc>
          <w:tcPr>
            <w:tcW w:w="2690" w:type="dxa"/>
            <w:vMerge/>
            <w:tcBorders>
              <w:left w:val="single" w:sz="4" w:space="0" w:color="auto"/>
              <w:bottom w:val="single" w:sz="4" w:space="0" w:color="auto"/>
              <w:right w:val="single" w:sz="4" w:space="0" w:color="auto"/>
            </w:tcBorders>
            <w:vAlign w:val="center"/>
          </w:tcPr>
          <w:p w14:paraId="65F901AE" w14:textId="77777777" w:rsidR="004E651D" w:rsidRPr="004E651D" w:rsidRDefault="004E651D" w:rsidP="004E651D">
            <w:pPr>
              <w:pStyle w:val="TableHead0"/>
              <w:bidi/>
              <w:spacing w:before="60" w:after="60" w:line="260" w:lineRule="exact"/>
              <w:rPr>
                <w:rFonts w:ascii="Calibri" w:hAnsi="Calibri" w:cs="Traditional Arabic"/>
                <w:iCs/>
                <w:sz w:val="20"/>
                <w:szCs w:val="26"/>
                <w:rtl/>
              </w:rPr>
            </w:pPr>
          </w:p>
        </w:tc>
        <w:tc>
          <w:tcPr>
            <w:tcW w:w="2121" w:type="dxa"/>
            <w:vMerge/>
            <w:vAlign w:val="center"/>
          </w:tcPr>
          <w:p w14:paraId="1CC256CA" w14:textId="77777777" w:rsidR="004E651D" w:rsidRPr="004E651D" w:rsidRDefault="004E651D" w:rsidP="004E651D">
            <w:pPr>
              <w:pStyle w:val="TableHead0"/>
              <w:bidi/>
              <w:spacing w:before="60" w:after="60" w:line="260" w:lineRule="exact"/>
              <w:rPr>
                <w:rFonts w:ascii="Calibri" w:hAnsi="Calibri" w:cs="Traditional Arabic"/>
                <w:iCs/>
                <w:sz w:val="20"/>
                <w:szCs w:val="26"/>
              </w:rPr>
            </w:pPr>
          </w:p>
        </w:tc>
      </w:tr>
      <w:tr w:rsidR="004E651D" w:rsidRPr="004E651D" w14:paraId="1EA31867"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16819B7F"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12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0537185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2DAD030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15A7D22"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Pr>
          <w:p w14:paraId="677F6DC5"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Baku</w:t>
            </w:r>
          </w:p>
        </w:tc>
      </w:tr>
      <w:tr w:rsidR="004E651D" w:rsidRPr="004E651D" w14:paraId="50A8C4A7"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71EBE83A"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18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0238FDD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5F6F1C3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49A2E2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9E9FD56"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Sumgayit</w:t>
            </w:r>
            <w:proofErr w:type="spellEnd"/>
          </w:p>
        </w:tc>
      </w:tr>
      <w:tr w:rsidR="004E651D" w:rsidRPr="004E651D" w14:paraId="4483DF8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758D1088"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3FC037C1"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4C27B4D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A50774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BFC2E2A"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Barda</w:t>
            </w:r>
          </w:p>
        </w:tc>
      </w:tr>
      <w:tr w:rsidR="004E651D" w:rsidRPr="004E651D" w14:paraId="2D498CB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1222B847"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59042FC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10AA5AD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26B8048"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125415F"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Ujar</w:t>
            </w:r>
            <w:proofErr w:type="spellEnd"/>
          </w:p>
        </w:tc>
      </w:tr>
      <w:tr w:rsidR="004E651D" w:rsidRPr="004E651D" w14:paraId="4CF9AC9D"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79A71819"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1A5460F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321863C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CB9B6A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BA0A57E"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Aghsu</w:t>
            </w:r>
            <w:proofErr w:type="spellEnd"/>
          </w:p>
        </w:tc>
      </w:tr>
      <w:tr w:rsidR="004E651D" w:rsidRPr="004E651D" w14:paraId="56057394"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215FD4B6"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2023</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746FFD2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074F42AC"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6BD65E1"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AFA0E5B"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Aghdash</w:t>
            </w:r>
            <w:proofErr w:type="spellEnd"/>
          </w:p>
        </w:tc>
      </w:tr>
      <w:tr w:rsidR="004E651D" w:rsidRPr="004E651D" w14:paraId="3B55802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A2FC949"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2024</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649CB2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803D55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61C1E3C"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FC09D0B"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Gobustan</w:t>
            </w:r>
            <w:proofErr w:type="spellEnd"/>
            <w:r w:rsidRPr="004E651D">
              <w:rPr>
                <w:rFonts w:cs="Traditional Arabic"/>
                <w:b w:val="0"/>
                <w:sz w:val="20"/>
                <w:szCs w:val="26"/>
              </w:rPr>
              <w:t xml:space="preserve"> </w:t>
            </w:r>
          </w:p>
        </w:tc>
      </w:tr>
      <w:tr w:rsidR="004E651D" w:rsidRPr="004E651D" w14:paraId="5022333A"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A21DA6A"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2025</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FC4FF9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238DC04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015889C"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52679FA"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Kurdamir</w:t>
            </w:r>
            <w:proofErr w:type="spellEnd"/>
            <w:r w:rsidRPr="004E651D">
              <w:rPr>
                <w:rFonts w:cs="Traditional Arabic"/>
                <w:b w:val="0"/>
                <w:sz w:val="20"/>
                <w:szCs w:val="26"/>
              </w:rPr>
              <w:t xml:space="preserve"> </w:t>
            </w:r>
          </w:p>
        </w:tc>
      </w:tr>
      <w:tr w:rsidR="004E651D" w:rsidRPr="004E651D" w14:paraId="6EA17FC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B1415E1"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2026</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C98427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83A8E0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96737E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7D8437A"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Shamakhi</w:t>
            </w:r>
            <w:proofErr w:type="spellEnd"/>
            <w:r w:rsidRPr="004E651D">
              <w:rPr>
                <w:rFonts w:cs="Traditional Arabic"/>
                <w:b w:val="0"/>
                <w:sz w:val="20"/>
                <w:szCs w:val="26"/>
              </w:rPr>
              <w:t xml:space="preserve"> </w:t>
            </w:r>
          </w:p>
        </w:tc>
      </w:tr>
      <w:tr w:rsidR="004E651D" w:rsidRPr="004E651D" w14:paraId="26B9E99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4AEE030"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3DB599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108F2FD"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F5E946D"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A70DC23"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Goychay</w:t>
            </w:r>
            <w:proofErr w:type="spellEnd"/>
            <w:r w:rsidRPr="004E651D">
              <w:rPr>
                <w:rFonts w:cs="Traditional Arabic"/>
                <w:b w:val="0"/>
                <w:sz w:val="20"/>
                <w:szCs w:val="26"/>
              </w:rPr>
              <w:t xml:space="preserve"> </w:t>
            </w:r>
          </w:p>
        </w:tc>
      </w:tr>
      <w:tr w:rsidR="004E651D" w:rsidRPr="004E651D" w14:paraId="0848A2A9"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542BBD1"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C2C0DB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31177961"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C984BC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9A05E26"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Ismayilli</w:t>
            </w:r>
          </w:p>
        </w:tc>
      </w:tr>
      <w:tr w:rsidR="004E651D" w:rsidRPr="004E651D" w14:paraId="29C5529E"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594F27A"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2029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E271E4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DC1F34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49E779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7E5F5178"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Zardab</w:t>
            </w:r>
          </w:p>
        </w:tc>
      </w:tr>
      <w:tr w:rsidR="004E651D" w:rsidRPr="004E651D" w14:paraId="1FA4195B"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1FF5224"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2120</w:t>
            </w:r>
            <w:r w:rsidRPr="004E651D">
              <w:rPr>
                <w:rFonts w:cs="Traditional Arabic"/>
                <w:b w:val="0"/>
                <w:sz w:val="20"/>
                <w:szCs w:val="26"/>
                <w:rtl/>
              </w:rPr>
              <w:t xml:space="preserve">، </w:t>
            </w:r>
            <w:r w:rsidRPr="004E651D">
              <w:rPr>
                <w:rFonts w:cs="Traditional Arabic"/>
                <w:b w:val="0"/>
                <w:sz w:val="20"/>
                <w:szCs w:val="26"/>
              </w:rPr>
              <w:t>21428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AFEE14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6F15557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07C3C3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591F44ED"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Hajigabul</w:t>
            </w:r>
            <w:proofErr w:type="spellEnd"/>
          </w:p>
        </w:tc>
      </w:tr>
      <w:tr w:rsidR="004E651D" w:rsidRPr="004E651D" w14:paraId="3C27D7B7"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56D890E"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62FC57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1B8195C"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EB1CD2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4618B014"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Shirvan</w:t>
            </w:r>
            <w:proofErr w:type="spellEnd"/>
          </w:p>
        </w:tc>
      </w:tr>
      <w:tr w:rsidR="004E651D" w:rsidRPr="004E651D" w14:paraId="2263724D"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F8B6943"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2520AC2"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207358A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41D67B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772004C2"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Beylagan</w:t>
            </w:r>
            <w:proofErr w:type="spellEnd"/>
          </w:p>
        </w:tc>
      </w:tr>
      <w:tr w:rsidR="004E651D" w:rsidRPr="004E651D" w14:paraId="07B8A823"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C24B622"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2123</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76C1F1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9F1FFBC"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3ECC097"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CA52CE9"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Sabirabad</w:t>
            </w:r>
            <w:proofErr w:type="spellEnd"/>
          </w:p>
        </w:tc>
      </w:tr>
      <w:tr w:rsidR="004E651D" w:rsidRPr="004E651D" w14:paraId="1856A229"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216F0C0"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2124</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51ECBC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97C0C2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6E9ED02"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7364736"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Imishli</w:t>
            </w:r>
            <w:proofErr w:type="spellEnd"/>
          </w:p>
        </w:tc>
      </w:tr>
      <w:tr w:rsidR="004E651D" w:rsidRPr="004E651D" w14:paraId="68C00974"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E97B392"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2125</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CD0B61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DE75AB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F8FF2B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05E9D2A"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Salyan</w:t>
            </w:r>
          </w:p>
        </w:tc>
      </w:tr>
      <w:tr w:rsidR="004E651D" w:rsidRPr="004E651D" w14:paraId="5065CD3B"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A37A5FF"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2126</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33E7EEF8"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63C776EF"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62A9CA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5BC930E6"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Neftchala</w:t>
            </w:r>
            <w:proofErr w:type="spellEnd"/>
          </w:p>
        </w:tc>
      </w:tr>
      <w:tr w:rsidR="004E651D" w:rsidRPr="004E651D" w14:paraId="2278E3B8"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C7F3CED"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685150E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2996AB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29EA15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3A9FE09E"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Aghjabadi</w:t>
            </w:r>
            <w:proofErr w:type="spellEnd"/>
          </w:p>
        </w:tc>
      </w:tr>
      <w:tr w:rsidR="004E651D" w:rsidRPr="004E651D" w14:paraId="6B64E604"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2C4C6EA"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2128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20FB3E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4F75AE4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0AB1827"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ECA8BDF"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Saatli</w:t>
            </w:r>
            <w:proofErr w:type="spellEnd"/>
          </w:p>
        </w:tc>
      </w:tr>
      <w:tr w:rsidR="004E651D" w:rsidRPr="004E651D" w14:paraId="0C0AA93F"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18D918F9"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lastRenderedPageBreak/>
              <w:t>2225</w:t>
            </w:r>
            <w:r w:rsidRPr="004E651D">
              <w:rPr>
                <w:rFonts w:cs="Traditional Arabic"/>
                <w:b w:val="0"/>
                <w:sz w:val="20"/>
                <w:szCs w:val="26"/>
                <w:rtl/>
              </w:rPr>
              <w:t xml:space="preserve">، </w:t>
            </w:r>
            <w:r w:rsidRPr="004E651D">
              <w:rPr>
                <w:rFonts w:cs="Traditional Arabic"/>
                <w:b w:val="0"/>
                <w:sz w:val="20"/>
                <w:szCs w:val="26"/>
              </w:rPr>
              <w:t>2226</w:t>
            </w:r>
            <w:r w:rsidRPr="004E651D">
              <w:rPr>
                <w:rFonts w:cs="Traditional Arabic"/>
                <w:b w:val="0"/>
                <w:sz w:val="20"/>
                <w:szCs w:val="26"/>
                <w:rtl/>
              </w:rPr>
              <w:t xml:space="preserve">، </w:t>
            </w:r>
            <w:r w:rsidRPr="004E651D">
              <w:rPr>
                <w:rFonts w:cs="Traditional Arabic"/>
                <w:b w:val="0"/>
                <w:sz w:val="20"/>
                <w:szCs w:val="26"/>
              </w:rPr>
              <w:t>22428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5B9FC32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1B0D851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0B74407"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41B9B2BC"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Ganja</w:t>
            </w:r>
          </w:p>
        </w:tc>
      </w:tr>
      <w:tr w:rsidR="004E651D" w:rsidRPr="004E651D" w14:paraId="32B49D74"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00B8C4A"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2220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611A16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D6A31A2"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DFECA5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72A4AE03"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Goygol</w:t>
            </w:r>
            <w:proofErr w:type="spellEnd"/>
          </w:p>
        </w:tc>
      </w:tr>
      <w:tr w:rsidR="004E651D" w:rsidRPr="004E651D" w14:paraId="72932B2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609486D"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2221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3D2C5CE8"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69F50BE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8D715D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E6D4F96"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Dashkasan</w:t>
            </w:r>
            <w:proofErr w:type="spellEnd"/>
          </w:p>
        </w:tc>
      </w:tr>
      <w:tr w:rsidR="004E651D" w:rsidRPr="004E651D" w14:paraId="7D12B3A6"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2EB1BD0"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2222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6096A74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E9CD2F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1555A91"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32803F8C"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Aghstafa</w:t>
            </w:r>
            <w:proofErr w:type="spellEnd"/>
          </w:p>
        </w:tc>
      </w:tr>
      <w:tr w:rsidR="004E651D" w:rsidRPr="004E651D" w14:paraId="3586EBED"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182E6AF"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2223</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5D8995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17EBF27"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677DEE8"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FAF5CC5"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Tartar</w:t>
            </w:r>
          </w:p>
        </w:tc>
      </w:tr>
      <w:tr w:rsidR="004E651D" w:rsidRPr="004E651D" w14:paraId="69DD6B57"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415AE67"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2224</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ED06DF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3D16D68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030A4F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5534E90D"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Goranboy</w:t>
            </w:r>
            <w:proofErr w:type="spellEnd"/>
          </w:p>
        </w:tc>
      </w:tr>
      <w:tr w:rsidR="004E651D" w:rsidRPr="004E651D" w14:paraId="4D6672F8"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E6BDDB7"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2227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3B25B20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302AF2BC"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AAEE15F"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208F9DE"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Samukh</w:t>
            </w:r>
            <w:proofErr w:type="spellEnd"/>
          </w:p>
        </w:tc>
      </w:tr>
      <w:tr w:rsidR="004E651D" w:rsidRPr="004E651D" w14:paraId="28BC8C9F"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E556C35"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2229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E251E78"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10ECD1D"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FDFC47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681483A"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Gazakh</w:t>
            </w:r>
            <w:proofErr w:type="spellEnd"/>
          </w:p>
        </w:tc>
      </w:tr>
      <w:tr w:rsidR="004E651D" w:rsidRPr="004E651D" w14:paraId="683F4212"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46B8866"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2230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C5CACB1"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A59AA8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CF0385D"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6AF2585"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Shamkir</w:t>
            </w:r>
            <w:proofErr w:type="spellEnd"/>
          </w:p>
        </w:tc>
      </w:tr>
      <w:tr w:rsidR="004E651D" w:rsidRPr="004E651D" w14:paraId="00DD6F89"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DD695D0"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2231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C3E2E4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4881E18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9B52D4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769658E6"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Tovuz</w:t>
            </w:r>
            <w:proofErr w:type="spellEnd"/>
          </w:p>
        </w:tc>
      </w:tr>
      <w:tr w:rsidR="004E651D" w:rsidRPr="004E651D" w14:paraId="5B6840C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A0C9789"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2232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601E488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4D1154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428E02F"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F2D6429"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Gadabey</w:t>
            </w:r>
            <w:proofErr w:type="spellEnd"/>
          </w:p>
        </w:tc>
      </w:tr>
      <w:tr w:rsidR="004E651D" w:rsidRPr="004E651D" w14:paraId="4473B789"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988E702"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2233</w:t>
            </w:r>
            <w:r w:rsidRPr="004E651D">
              <w:rPr>
                <w:rFonts w:cs="Traditional Arabic"/>
                <w:b w:val="0"/>
                <w:sz w:val="20"/>
                <w:szCs w:val="26"/>
                <w:rtl/>
              </w:rPr>
              <w:t xml:space="preserve">، </w:t>
            </w:r>
            <w:r w:rsidRPr="004E651D">
              <w:rPr>
                <w:rFonts w:cs="Traditional Arabic"/>
                <w:b w:val="0"/>
                <w:sz w:val="20"/>
                <w:szCs w:val="26"/>
              </w:rPr>
              <w:t>22428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41308B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942889D"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87F959F"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319BE382"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Yevlakh</w:t>
            </w:r>
            <w:proofErr w:type="spellEnd"/>
          </w:p>
        </w:tc>
      </w:tr>
      <w:tr w:rsidR="004E651D" w:rsidRPr="004E651D" w14:paraId="458F1B96"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654DD49"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2235</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0B9FD2F"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A32A86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4723C7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4D86C061"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Naftalan</w:t>
            </w:r>
            <w:proofErr w:type="spellEnd"/>
          </w:p>
        </w:tc>
      </w:tr>
      <w:tr w:rsidR="004E651D" w:rsidRPr="004E651D" w14:paraId="5896A5C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E2214DF"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2330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C877E8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50D36B8"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6F8DD21"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447FBE1"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Siyazan</w:t>
            </w:r>
            <w:proofErr w:type="spellEnd"/>
          </w:p>
        </w:tc>
      </w:tr>
      <w:tr w:rsidR="004E651D" w:rsidRPr="004E651D" w14:paraId="2CE35F68"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661ADBD"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2331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C52F03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64D675E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275E56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4FEF5D84"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Khizi</w:t>
            </w:r>
            <w:proofErr w:type="spellEnd"/>
          </w:p>
        </w:tc>
      </w:tr>
      <w:tr w:rsidR="004E651D" w:rsidRPr="004E651D" w14:paraId="7FF52E76"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9CFD314"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2332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4E165E2"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60E4AB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D564B58"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2952D3D"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Khachmaz</w:t>
            </w:r>
            <w:proofErr w:type="spellEnd"/>
          </w:p>
        </w:tc>
      </w:tr>
      <w:tr w:rsidR="004E651D" w:rsidRPr="004E651D" w14:paraId="238B9B42"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C0452A2"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2333</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4CE3151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3EAD50D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A037CD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2D8D5B7"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Guba</w:t>
            </w:r>
          </w:p>
        </w:tc>
      </w:tr>
      <w:tr w:rsidR="004E651D" w:rsidRPr="004E651D" w14:paraId="683C906D"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DCFFB48"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2335</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6EE7DDD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0371F8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DC2744F"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57F4DFDA"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Shabran</w:t>
            </w:r>
            <w:proofErr w:type="spellEnd"/>
          </w:p>
        </w:tc>
      </w:tr>
      <w:tr w:rsidR="004E651D" w:rsidRPr="004E651D" w14:paraId="3D5102A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67D8474"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2338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484F54B2"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2671029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87C163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B6E30C0"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Gusar</w:t>
            </w:r>
            <w:proofErr w:type="spellEnd"/>
          </w:p>
        </w:tc>
      </w:tr>
      <w:tr w:rsidR="004E651D" w:rsidRPr="004E651D" w14:paraId="45D5634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7DE9BE6"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2420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620FB65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FD34E79"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8763F2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B6110FC"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Gabala</w:t>
            </w:r>
            <w:proofErr w:type="spellEnd"/>
          </w:p>
        </w:tc>
      </w:tr>
      <w:tr w:rsidR="004E651D" w:rsidRPr="004E651D" w14:paraId="3708E073"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64E3219"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2421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0E4AF5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0286B2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9A3DEB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EA3A54B"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Oghuz</w:t>
            </w:r>
          </w:p>
        </w:tc>
      </w:tr>
      <w:tr w:rsidR="004E651D" w:rsidRPr="004E651D" w14:paraId="47D3A0B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A976A13"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2422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4DCD53FC"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91BD8C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C57B87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C4C57DD"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Zagatala</w:t>
            </w:r>
            <w:proofErr w:type="spellEnd"/>
          </w:p>
        </w:tc>
      </w:tr>
      <w:tr w:rsidR="004E651D" w:rsidRPr="004E651D" w14:paraId="0C52425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CC84CE4"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2424</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4B3A8F3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2094CFEE"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7F9919D"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C53F7B3"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Shaki</w:t>
            </w:r>
          </w:p>
        </w:tc>
      </w:tr>
      <w:tr w:rsidR="004E651D" w:rsidRPr="004E651D" w14:paraId="52FD7F8B"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AC7621D"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2425</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E0BC4F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48FBD5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95FF11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0B03568"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Gakh</w:t>
            </w:r>
          </w:p>
        </w:tc>
      </w:tr>
      <w:tr w:rsidR="004E651D" w:rsidRPr="004E651D" w14:paraId="729DD29A"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212CA24"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2427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5E1AE5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3DE9B1E5"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95A6ED0"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D5A0C7D"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Mingachevir</w:t>
            </w:r>
            <w:proofErr w:type="spellEnd"/>
          </w:p>
        </w:tc>
      </w:tr>
      <w:tr w:rsidR="004E651D" w:rsidRPr="004E651D" w14:paraId="69FD6FB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BA54AD1"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2429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7F340AE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A93AEC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EA557EB"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82AB8BA"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Balakan</w:t>
            </w:r>
            <w:proofErr w:type="spellEnd"/>
          </w:p>
        </w:tc>
      </w:tr>
      <w:tr w:rsidR="004E651D" w:rsidRPr="004E651D" w14:paraId="455E79A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AB2B503"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2520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74D71A84"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B211F67"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0BEB086"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E86D321" w14:textId="77777777" w:rsidR="004E651D" w:rsidRPr="004E651D" w:rsidRDefault="004E651D" w:rsidP="004E651D">
            <w:pPr>
              <w:pStyle w:val="Tabletext1"/>
              <w:bidi/>
              <w:spacing w:before="60" w:after="60" w:line="260" w:lineRule="exact"/>
              <w:rPr>
                <w:rFonts w:cs="Traditional Arabic"/>
                <w:b w:val="0"/>
                <w:sz w:val="20"/>
                <w:szCs w:val="26"/>
                <w:lang w:val="en-GB"/>
              </w:rPr>
            </w:pPr>
            <w:proofErr w:type="spellStart"/>
            <w:r w:rsidRPr="004E651D">
              <w:rPr>
                <w:rFonts w:cs="Traditional Arabic"/>
                <w:b w:val="0"/>
                <w:sz w:val="20"/>
                <w:szCs w:val="26"/>
              </w:rPr>
              <w:t>Yardimli</w:t>
            </w:r>
            <w:proofErr w:type="spellEnd"/>
          </w:p>
        </w:tc>
      </w:tr>
      <w:tr w:rsidR="004E651D" w:rsidRPr="004E651D" w14:paraId="18A952D2"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46D9511" w14:textId="77777777" w:rsidR="004E651D" w:rsidRPr="004E651D" w:rsidRDefault="004E651D" w:rsidP="004E651D">
            <w:pPr>
              <w:pStyle w:val="Tabletext1"/>
              <w:bidi/>
              <w:spacing w:before="60" w:after="60" w:line="260" w:lineRule="exact"/>
              <w:rPr>
                <w:rFonts w:cs="Traditional Arabic"/>
                <w:b w:val="0"/>
                <w:color w:val="000000"/>
                <w:sz w:val="20"/>
                <w:szCs w:val="26"/>
                <w:lang w:val="en-GB"/>
              </w:rPr>
            </w:pPr>
            <w:r w:rsidRPr="004E651D">
              <w:rPr>
                <w:rFonts w:cs="Traditional Arabic"/>
                <w:b w:val="0"/>
                <w:sz w:val="20"/>
                <w:szCs w:val="26"/>
              </w:rPr>
              <w:t>2521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AFC9D1F"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8246FFA"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8E888C3" w14:textId="77777777" w:rsidR="004E651D" w:rsidRPr="004E651D" w:rsidRDefault="004E651D" w:rsidP="004E651D">
            <w:pPr>
              <w:pStyle w:val="Tabletext1"/>
              <w:bidi/>
              <w:spacing w:before="60" w:after="60" w:line="260" w:lineRule="exact"/>
              <w:rPr>
                <w:rFonts w:cs="Traditional Arabic"/>
                <w:b w:val="0"/>
                <w:color w:val="000000"/>
                <w:sz w:val="20"/>
                <w:szCs w:val="26"/>
                <w:lang w:val="en-GB" w:eastAsia="fr-FR"/>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BD36A7F" w14:textId="77777777" w:rsidR="004E651D" w:rsidRPr="004E651D" w:rsidRDefault="004E651D" w:rsidP="004E651D">
            <w:pPr>
              <w:pStyle w:val="Tabletext1"/>
              <w:bidi/>
              <w:spacing w:before="60" w:after="60" w:line="260" w:lineRule="exact"/>
              <w:rPr>
                <w:rFonts w:cs="Traditional Arabic"/>
                <w:b w:val="0"/>
                <w:sz w:val="20"/>
                <w:szCs w:val="26"/>
                <w:lang w:val="en-GB"/>
              </w:rPr>
            </w:pPr>
            <w:r w:rsidRPr="004E651D">
              <w:rPr>
                <w:rFonts w:cs="Traditional Arabic"/>
                <w:b w:val="0"/>
                <w:sz w:val="20"/>
                <w:szCs w:val="26"/>
              </w:rPr>
              <w:t>Masalli</w:t>
            </w:r>
          </w:p>
        </w:tc>
      </w:tr>
      <w:tr w:rsidR="004E651D" w:rsidRPr="004E651D" w14:paraId="44EB084A"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2DAFD1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2522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62CE53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361C10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837DC4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420B41E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Astara</w:t>
            </w:r>
          </w:p>
        </w:tc>
      </w:tr>
      <w:tr w:rsidR="004E651D" w:rsidRPr="004E651D" w14:paraId="711B45C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7A9D78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2524</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9BE04F3"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29D0ACE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584FBF8"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9C336D5"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Jalilabad</w:t>
            </w:r>
            <w:proofErr w:type="spellEnd"/>
          </w:p>
        </w:tc>
      </w:tr>
      <w:tr w:rsidR="004E651D" w:rsidRPr="004E651D" w14:paraId="37FB1362"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E507FD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2525</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31453CE3"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483DABE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0F7A14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36F389D2"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Lankaran</w:t>
            </w:r>
            <w:proofErr w:type="spellEnd"/>
          </w:p>
        </w:tc>
      </w:tr>
      <w:tr w:rsidR="004E651D" w:rsidRPr="004E651D" w14:paraId="315E4F2C"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623709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2527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8A33078"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787166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472563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16240D8"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Lerik</w:t>
            </w:r>
          </w:p>
        </w:tc>
      </w:tr>
      <w:tr w:rsidR="004E651D" w:rsidRPr="004E651D" w14:paraId="3AC7965F"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A10276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2529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8C34B6E"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673189F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286F0D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3DD1F598"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Bilasuvar</w:t>
            </w:r>
            <w:proofErr w:type="spellEnd"/>
          </w:p>
        </w:tc>
      </w:tr>
      <w:tr w:rsidR="004E651D" w:rsidRPr="004E651D" w14:paraId="4223F39E"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5E07F4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2620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608056B5"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368B3E43"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6E0686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3A113B7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Khojali</w:t>
            </w:r>
          </w:p>
        </w:tc>
      </w:tr>
      <w:tr w:rsidR="004E651D" w:rsidRPr="004E651D" w14:paraId="61592068"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845B9A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lastRenderedPageBreak/>
              <w:t>2621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5EF4F6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68C5C3E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5F9A2E8"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54EB48EA"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Lachin</w:t>
            </w:r>
          </w:p>
        </w:tc>
      </w:tr>
      <w:tr w:rsidR="004E651D" w:rsidRPr="004E651D" w14:paraId="493F0B6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33D291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2622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4C5E6C7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D73D68A"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FFA46A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7F7511F6"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Khankendi</w:t>
            </w:r>
            <w:proofErr w:type="spellEnd"/>
          </w:p>
        </w:tc>
      </w:tr>
      <w:tr w:rsidR="004E651D" w:rsidRPr="004E651D" w14:paraId="3C1C7804"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2A4F37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2623</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D1BF00B"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3D4C67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4CE8F5B"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35E84E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Gubadli</w:t>
            </w:r>
          </w:p>
        </w:tc>
      </w:tr>
      <w:tr w:rsidR="004E651D" w:rsidRPr="004E651D" w14:paraId="0762377D"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B3507D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2625</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C7AD3DE"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F1EC2C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A23A2B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427011B"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Zangilan</w:t>
            </w:r>
            <w:proofErr w:type="spellEnd"/>
          </w:p>
        </w:tc>
      </w:tr>
      <w:tr w:rsidR="004E651D" w:rsidRPr="004E651D" w14:paraId="6E02FD5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DF75F3F"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2626</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760DCD7F"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A918AA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C80285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B977F7F"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Shusha</w:t>
            </w:r>
            <w:proofErr w:type="spellEnd"/>
          </w:p>
        </w:tc>
      </w:tr>
      <w:tr w:rsidR="004E651D" w:rsidRPr="004E651D" w14:paraId="21C714E8"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3BD89B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2627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957D65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9C5AFC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FF6252A"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70FC7FFE"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Kalbajar</w:t>
            </w:r>
            <w:proofErr w:type="spellEnd"/>
          </w:p>
        </w:tc>
      </w:tr>
      <w:tr w:rsidR="004E651D" w:rsidRPr="004E651D" w14:paraId="5CB21D37"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D79D5D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2628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760D262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17D244B"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68E63CC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3B61E37"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Aghdara</w:t>
            </w:r>
            <w:proofErr w:type="spellEnd"/>
          </w:p>
        </w:tc>
      </w:tr>
      <w:tr w:rsidR="004E651D" w:rsidRPr="004E651D" w14:paraId="6EC65C5C"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8179CC6" w14:textId="77777777" w:rsidR="004E651D" w:rsidRPr="004E651D" w:rsidRDefault="004E651D" w:rsidP="004E651D">
            <w:pPr>
              <w:pStyle w:val="Tabletext1"/>
              <w:bidi/>
              <w:spacing w:before="60" w:after="60" w:line="260" w:lineRule="exact"/>
              <w:rPr>
                <w:rFonts w:cs="Traditional Arabic"/>
                <w:b w:val="0"/>
                <w:color w:val="000000" w:themeColor="text1"/>
                <w:sz w:val="20"/>
                <w:szCs w:val="26"/>
              </w:rPr>
            </w:pPr>
            <w:r w:rsidRPr="004E651D">
              <w:rPr>
                <w:rFonts w:cs="Traditional Arabic"/>
                <w:b w:val="0"/>
                <w:sz w:val="20"/>
                <w:szCs w:val="26"/>
              </w:rPr>
              <w:t>2629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7CE630F1" w14:textId="77777777" w:rsidR="004E651D" w:rsidRPr="004E651D" w:rsidRDefault="004E651D" w:rsidP="004E651D">
            <w:pPr>
              <w:pStyle w:val="Tabletext1"/>
              <w:bidi/>
              <w:spacing w:before="60" w:after="60" w:line="260" w:lineRule="exact"/>
              <w:rPr>
                <w:rFonts w:cs="Traditional Arabic"/>
                <w:b w:val="0"/>
                <w:color w:val="000000" w:themeColor="text1"/>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25F085AA" w14:textId="77777777" w:rsidR="004E651D" w:rsidRPr="004E651D" w:rsidRDefault="004E651D" w:rsidP="004E651D">
            <w:pPr>
              <w:pStyle w:val="Tabletext1"/>
              <w:bidi/>
              <w:spacing w:before="60" w:after="60" w:line="260" w:lineRule="exact"/>
              <w:rPr>
                <w:rFonts w:cs="Traditional Arabic"/>
                <w:b w:val="0"/>
                <w:color w:val="000000" w:themeColor="text1"/>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74484D4" w14:textId="77777777" w:rsidR="004E651D" w:rsidRPr="004E651D" w:rsidRDefault="004E651D" w:rsidP="004E651D">
            <w:pPr>
              <w:pStyle w:val="Tabletext1"/>
              <w:bidi/>
              <w:spacing w:before="60" w:after="60" w:line="260" w:lineRule="exact"/>
              <w:rPr>
                <w:rFonts w:cs="Traditional Arabic"/>
                <w:b w:val="0"/>
                <w:color w:val="000000" w:themeColor="text1"/>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3AA88A17" w14:textId="77777777" w:rsidR="004E651D" w:rsidRPr="004E651D" w:rsidRDefault="004E651D" w:rsidP="004E651D">
            <w:pPr>
              <w:pStyle w:val="Tabletext1"/>
              <w:bidi/>
              <w:spacing w:before="60" w:after="60" w:line="260" w:lineRule="exact"/>
              <w:rPr>
                <w:rFonts w:cs="Traditional Arabic"/>
                <w:b w:val="0"/>
                <w:color w:val="000000" w:themeColor="text1"/>
                <w:sz w:val="20"/>
                <w:szCs w:val="26"/>
              </w:rPr>
            </w:pPr>
            <w:proofErr w:type="spellStart"/>
            <w:r w:rsidRPr="004E651D">
              <w:rPr>
                <w:rFonts w:cs="Traditional Arabic"/>
                <w:b w:val="0"/>
                <w:sz w:val="20"/>
                <w:szCs w:val="26"/>
              </w:rPr>
              <w:t>Khojavand</w:t>
            </w:r>
            <w:proofErr w:type="spellEnd"/>
          </w:p>
        </w:tc>
      </w:tr>
      <w:tr w:rsidR="004E651D" w:rsidRPr="004E651D" w14:paraId="3DF89A26"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AD2249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2631(NDC)</w:t>
            </w:r>
          </w:p>
        </w:tc>
        <w:tc>
          <w:tcPr>
            <w:tcW w:w="1125" w:type="dxa"/>
            <w:tcBorders>
              <w:top w:val="single" w:sz="4" w:space="0" w:color="auto"/>
              <w:left w:val="single" w:sz="4" w:space="0" w:color="auto"/>
              <w:bottom w:val="single" w:sz="4" w:space="0" w:color="auto"/>
              <w:right w:val="single" w:sz="4" w:space="0" w:color="auto"/>
            </w:tcBorders>
            <w:vAlign w:val="center"/>
          </w:tcPr>
          <w:p w14:paraId="7AD38A2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2067E25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C6229D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CEC3D4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Fuzuli</w:t>
            </w:r>
          </w:p>
        </w:tc>
      </w:tr>
      <w:tr w:rsidR="004E651D" w:rsidRPr="004E651D" w14:paraId="7065A6F5"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53E824B"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2632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4A192C98"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42D0A9A5"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A090465"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6FA6E49"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Aghdam</w:t>
            </w:r>
            <w:proofErr w:type="spellEnd"/>
          </w:p>
        </w:tc>
      </w:tr>
      <w:tr w:rsidR="004E651D" w:rsidRPr="004E651D" w14:paraId="788CC804"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6C2E6F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2638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7E22483F"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43A888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49495C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34210D6"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Jabrayil</w:t>
            </w:r>
            <w:proofErr w:type="spellEnd"/>
          </w:p>
        </w:tc>
      </w:tr>
      <w:tr w:rsidR="004E651D" w:rsidRPr="004E651D" w14:paraId="49D8037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BE23F55"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36544</w:t>
            </w:r>
            <w:r w:rsidRPr="004E651D">
              <w:rPr>
                <w:rFonts w:cs="Traditional Arabic"/>
                <w:b w:val="0"/>
                <w:sz w:val="20"/>
                <w:szCs w:val="26"/>
                <w:rtl/>
              </w:rPr>
              <w:t xml:space="preserve"> </w:t>
            </w:r>
            <w:r w:rsidRPr="004E651D">
              <w:rPr>
                <w:rFonts w:cs="Traditional Arabic"/>
                <w:b w:val="0"/>
                <w:sz w:val="20"/>
                <w:szCs w:val="26"/>
              </w:rPr>
              <w:t>(NDC)</w:t>
            </w:r>
            <w:r w:rsidRPr="004E651D">
              <w:rPr>
                <w:rFonts w:cs="Traditional Arabic"/>
                <w:b w:val="0"/>
                <w:sz w:val="20"/>
                <w:szCs w:val="26"/>
              </w:rPr>
              <w:br/>
              <w:t>36550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41A47FB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EC44F2B"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C1E0D9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7FC6C6B"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Nakhchivan</w:t>
            </w:r>
            <w:proofErr w:type="spellEnd"/>
            <w:r w:rsidRPr="004E651D">
              <w:rPr>
                <w:rFonts w:cs="Traditional Arabic"/>
                <w:b w:val="0"/>
                <w:sz w:val="20"/>
                <w:szCs w:val="26"/>
              </w:rPr>
              <w:t xml:space="preserve"> city</w:t>
            </w:r>
          </w:p>
        </w:tc>
      </w:tr>
      <w:tr w:rsidR="004E651D" w:rsidRPr="004E651D" w14:paraId="793AFFFF"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F08ACD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36541</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0ADC7793"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46E3FB6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33140D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391537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Babak</w:t>
            </w:r>
          </w:p>
        </w:tc>
      </w:tr>
      <w:tr w:rsidR="004E651D" w:rsidRPr="004E651D" w14:paraId="1C02CDF6"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77BD3B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36542</w:t>
            </w:r>
            <w:r w:rsidRPr="004E651D">
              <w:rPr>
                <w:rFonts w:cs="Traditional Arabic"/>
                <w:b w:val="0"/>
                <w:sz w:val="20"/>
                <w:szCs w:val="26"/>
                <w:rtl/>
              </w:rPr>
              <w:t xml:space="preserve">، </w:t>
            </w:r>
            <w:r w:rsidRPr="004E651D">
              <w:rPr>
                <w:rFonts w:cs="Traditional Arabic"/>
                <w:b w:val="0"/>
                <w:sz w:val="20"/>
                <w:szCs w:val="26"/>
              </w:rPr>
              <w:t>36552</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475297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6DC4468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DD22E1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33DFC3F"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Sharur</w:t>
            </w:r>
            <w:proofErr w:type="spellEnd"/>
          </w:p>
        </w:tc>
      </w:tr>
      <w:tr w:rsidR="004E651D" w:rsidRPr="004E651D" w14:paraId="3CB74E57"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2A41E6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36543</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D2E11B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4B6A158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FC8046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775CC325"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Shahbuz</w:t>
            </w:r>
            <w:proofErr w:type="spellEnd"/>
          </w:p>
        </w:tc>
      </w:tr>
      <w:tr w:rsidR="004E651D" w:rsidRPr="004E651D" w14:paraId="78E9BA63"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F4528A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36546</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7B35B90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70929DF"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5983D7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C7B7FFD"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Julfa</w:t>
            </w:r>
            <w:proofErr w:type="spellEnd"/>
          </w:p>
        </w:tc>
      </w:tr>
      <w:tr w:rsidR="004E651D" w:rsidRPr="004E651D" w14:paraId="552EC42A"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9A071F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B419A80"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ED1050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33BBBAC9"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43F97C9F"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Ordubad</w:t>
            </w:r>
            <w:proofErr w:type="spellEnd"/>
          </w:p>
        </w:tc>
      </w:tr>
      <w:tr w:rsidR="004E651D" w:rsidRPr="004E651D" w14:paraId="587F285C"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E28686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6F394B5E"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40D585A"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F032A4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07796E0A"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Kangarli</w:t>
            </w:r>
            <w:proofErr w:type="spellEnd"/>
          </w:p>
        </w:tc>
      </w:tr>
      <w:tr w:rsidR="004E651D" w:rsidRPr="004E651D" w14:paraId="7E642A4D"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13C2A2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36549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C295CF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79DFC71E"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18E6B8DF"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664EF6EF" w14:textId="77777777" w:rsidR="004E651D" w:rsidRPr="004E651D" w:rsidRDefault="004E651D" w:rsidP="004E651D">
            <w:pPr>
              <w:pStyle w:val="Tabletext1"/>
              <w:bidi/>
              <w:spacing w:before="60" w:after="60" w:line="260" w:lineRule="exact"/>
              <w:rPr>
                <w:rFonts w:cs="Traditional Arabic"/>
                <w:b w:val="0"/>
                <w:sz w:val="20"/>
                <w:szCs w:val="26"/>
              </w:rPr>
            </w:pPr>
            <w:proofErr w:type="spellStart"/>
            <w:r w:rsidRPr="004E651D">
              <w:rPr>
                <w:rFonts w:cs="Traditional Arabic"/>
                <w:b w:val="0"/>
                <w:sz w:val="20"/>
                <w:szCs w:val="26"/>
              </w:rPr>
              <w:t>Sadarak</w:t>
            </w:r>
            <w:proofErr w:type="spellEnd"/>
          </w:p>
        </w:tc>
      </w:tr>
      <w:tr w:rsidR="004E651D" w:rsidRPr="004E651D" w14:paraId="28F9DD92" w14:textId="77777777" w:rsidTr="00547006">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3B7D95C" w14:textId="1C0CE6B3"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50</w:t>
            </w:r>
            <w:r w:rsidRPr="004E651D">
              <w:rPr>
                <w:rFonts w:cs="Traditional Arabic"/>
                <w:b w:val="0"/>
                <w:sz w:val="20"/>
                <w:szCs w:val="26"/>
                <w:rtl/>
              </w:rPr>
              <w:t xml:space="preserve">، </w:t>
            </w:r>
            <w:r w:rsidRPr="004E651D">
              <w:rPr>
                <w:rFonts w:cs="Traditional Arabic"/>
                <w:b w:val="0"/>
                <w:sz w:val="20"/>
                <w:szCs w:val="26"/>
              </w:rPr>
              <w:t>51</w:t>
            </w:r>
            <w:r w:rsidRPr="004E651D">
              <w:rPr>
                <w:rFonts w:cs="Traditional Arabic"/>
                <w:b w:val="0"/>
                <w:sz w:val="20"/>
                <w:szCs w:val="26"/>
                <w:rtl/>
                <w:lang w:val="ru-RU"/>
              </w:rPr>
              <w:t xml:space="preserve">، </w:t>
            </w:r>
            <w:r w:rsidRPr="004E651D">
              <w:rPr>
                <w:rFonts w:cs="Traditional Arabic"/>
                <w:b w:val="0"/>
                <w:sz w:val="20"/>
                <w:szCs w:val="26"/>
                <w:lang w:val="ru-RU"/>
              </w:rPr>
              <w:t>10</w:t>
            </w:r>
            <w:r>
              <w:rPr>
                <w:rFonts w:cs="Traditional Arabic" w:hint="cs"/>
                <w:b w:val="0"/>
                <w:sz w:val="20"/>
                <w:szCs w:val="26"/>
                <w:rtl/>
                <w:lang w:val="ru-RU"/>
              </w:rPr>
              <w:t xml:space="preserve">، </w:t>
            </w:r>
            <w:r>
              <w:rPr>
                <w:rFonts w:cs="Traditional Arabic"/>
                <w:b w:val="0"/>
                <w:sz w:val="20"/>
                <w:szCs w:val="26"/>
                <w:lang w:val="en-US"/>
              </w:rPr>
              <w:t>60</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1F1A955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59DFC1D5"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781BEE0E"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غير جغرافي لخدمة </w:t>
            </w:r>
            <w:r w:rsidRPr="004E651D">
              <w:rPr>
                <w:rFonts w:cs="Traditional Arabic"/>
                <w:b w:val="0"/>
                <w:sz w:val="20"/>
                <w:szCs w:val="26"/>
              </w:rPr>
              <w:t>GSM</w:t>
            </w:r>
            <w:r w:rsidRPr="004E651D">
              <w:rPr>
                <w:rFonts w:cs="Traditional Arabic"/>
                <w:b w:val="0"/>
                <w:sz w:val="20"/>
                <w:szCs w:val="26"/>
                <w:rtl/>
              </w:rPr>
              <w:t xml:space="preserve"> المتنقلة</w:t>
            </w:r>
          </w:p>
        </w:tc>
        <w:tc>
          <w:tcPr>
            <w:tcW w:w="2121" w:type="dxa"/>
            <w:tcBorders>
              <w:top w:val="single" w:sz="4" w:space="0" w:color="auto"/>
              <w:left w:val="single" w:sz="4" w:space="0" w:color="auto"/>
              <w:bottom w:val="single" w:sz="4" w:space="0" w:color="auto"/>
              <w:right w:val="single" w:sz="4" w:space="0" w:color="auto"/>
            </w:tcBorders>
            <w:vAlign w:val="center"/>
          </w:tcPr>
          <w:p w14:paraId="62887B95" w14:textId="75D44DD6" w:rsidR="004E651D" w:rsidRPr="004E651D" w:rsidRDefault="004E651D" w:rsidP="004E651D">
            <w:pPr>
              <w:pStyle w:val="Tabletext1"/>
              <w:bidi/>
              <w:spacing w:before="60" w:after="60" w:line="260" w:lineRule="exact"/>
              <w:rPr>
                <w:rFonts w:cs="Traditional Arabic"/>
                <w:b w:val="0"/>
                <w:bCs/>
                <w:sz w:val="20"/>
                <w:szCs w:val="26"/>
              </w:rPr>
            </w:pPr>
            <w:r w:rsidRPr="004E651D">
              <w:rPr>
                <w:b w:val="0"/>
                <w:bCs/>
                <w:lang w:val="ru-RU"/>
              </w:rPr>
              <w:t>"</w:t>
            </w:r>
            <w:proofErr w:type="spellStart"/>
            <w:r w:rsidRPr="004E651D">
              <w:rPr>
                <w:b w:val="0"/>
                <w:bCs/>
              </w:rPr>
              <w:t>Azercell</w:t>
            </w:r>
            <w:proofErr w:type="spellEnd"/>
            <w:r w:rsidRPr="004E651D">
              <w:rPr>
                <w:b w:val="0"/>
                <w:bCs/>
              </w:rPr>
              <w:t xml:space="preserve"> Telecom</w:t>
            </w:r>
            <w:r w:rsidRPr="004E651D">
              <w:rPr>
                <w:b w:val="0"/>
                <w:bCs/>
                <w:lang w:val="ru-RU"/>
              </w:rPr>
              <w:t>"</w:t>
            </w:r>
            <w:r w:rsidRPr="004E651D">
              <w:rPr>
                <w:b w:val="0"/>
                <w:bCs/>
              </w:rPr>
              <w:t xml:space="preserve"> LLC</w:t>
            </w:r>
          </w:p>
        </w:tc>
      </w:tr>
      <w:tr w:rsidR="004E651D" w:rsidRPr="004E651D" w14:paraId="75411DB2" w14:textId="77777777" w:rsidTr="00547006">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4B5E6B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55</w:t>
            </w:r>
            <w:r w:rsidRPr="004E651D">
              <w:rPr>
                <w:rFonts w:cs="Traditional Arabic"/>
                <w:b w:val="0"/>
                <w:sz w:val="20"/>
                <w:szCs w:val="26"/>
                <w:rtl/>
                <w:lang w:val="ru-RU"/>
              </w:rPr>
              <w:t xml:space="preserve">، </w:t>
            </w:r>
            <w:r w:rsidRPr="004E651D">
              <w:rPr>
                <w:rFonts w:cs="Traditional Arabic"/>
                <w:b w:val="0"/>
                <w:sz w:val="20"/>
                <w:szCs w:val="26"/>
                <w:lang w:val="ru-RU"/>
              </w:rPr>
              <w:t>99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16172B8"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327ACE11"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2C40381F"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غير جغرافي لخدمة </w:t>
            </w:r>
            <w:r w:rsidRPr="004E651D">
              <w:rPr>
                <w:rFonts w:cs="Traditional Arabic"/>
                <w:b w:val="0"/>
                <w:sz w:val="20"/>
                <w:szCs w:val="26"/>
              </w:rPr>
              <w:t>GSM</w:t>
            </w:r>
            <w:r w:rsidRPr="004E651D">
              <w:rPr>
                <w:rFonts w:cs="Traditional Arabic"/>
                <w:b w:val="0"/>
                <w:sz w:val="20"/>
                <w:szCs w:val="26"/>
                <w:rtl/>
              </w:rPr>
              <w:t xml:space="preserve"> المتنقلة</w:t>
            </w:r>
          </w:p>
        </w:tc>
        <w:tc>
          <w:tcPr>
            <w:tcW w:w="2121" w:type="dxa"/>
            <w:tcBorders>
              <w:top w:val="single" w:sz="4" w:space="0" w:color="auto"/>
              <w:left w:val="single" w:sz="4" w:space="0" w:color="auto"/>
              <w:bottom w:val="single" w:sz="4" w:space="0" w:color="auto"/>
              <w:right w:val="single" w:sz="4" w:space="0" w:color="auto"/>
            </w:tcBorders>
            <w:vAlign w:val="center"/>
          </w:tcPr>
          <w:p w14:paraId="36B5BDDA" w14:textId="5E5D9A8F" w:rsidR="004E651D" w:rsidRPr="004E651D" w:rsidRDefault="004E651D" w:rsidP="004E651D">
            <w:pPr>
              <w:pStyle w:val="Tabletext1"/>
              <w:bidi/>
              <w:spacing w:before="60" w:after="60" w:line="260" w:lineRule="exact"/>
              <w:rPr>
                <w:rFonts w:cs="Traditional Arabic"/>
                <w:b w:val="0"/>
                <w:bCs/>
                <w:sz w:val="20"/>
                <w:szCs w:val="26"/>
              </w:rPr>
            </w:pPr>
            <w:r w:rsidRPr="004E651D">
              <w:rPr>
                <w:b w:val="0"/>
                <w:bCs/>
                <w:lang w:val="ru-RU"/>
              </w:rPr>
              <w:t>"</w:t>
            </w:r>
            <w:proofErr w:type="spellStart"/>
            <w:r w:rsidRPr="004E651D">
              <w:rPr>
                <w:b w:val="0"/>
                <w:bCs/>
              </w:rPr>
              <w:t>Bakcell</w:t>
            </w:r>
            <w:proofErr w:type="spellEnd"/>
            <w:r w:rsidRPr="004E651D">
              <w:rPr>
                <w:b w:val="0"/>
                <w:bCs/>
                <w:lang w:val="ru-RU"/>
              </w:rPr>
              <w:t>"</w:t>
            </w:r>
            <w:r w:rsidRPr="004E651D">
              <w:rPr>
                <w:b w:val="0"/>
                <w:bCs/>
              </w:rPr>
              <w:t xml:space="preserve"> LLC</w:t>
            </w:r>
          </w:p>
        </w:tc>
      </w:tr>
      <w:tr w:rsidR="004E651D" w:rsidRPr="004E651D" w14:paraId="5B993574" w14:textId="77777777" w:rsidTr="00547006">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E1D3D2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70</w:t>
            </w:r>
            <w:r w:rsidRPr="004E651D">
              <w:rPr>
                <w:rFonts w:cs="Traditional Arabic"/>
                <w:b w:val="0"/>
                <w:sz w:val="20"/>
                <w:szCs w:val="26"/>
                <w:rtl/>
              </w:rPr>
              <w:t xml:space="preserve">، </w:t>
            </w:r>
            <w:r w:rsidRPr="004E651D">
              <w:rPr>
                <w:rFonts w:cs="Traditional Arabic"/>
                <w:b w:val="0"/>
                <w:sz w:val="20"/>
                <w:szCs w:val="26"/>
              </w:rPr>
              <w:t>77</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22BF2AC7"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1AD8DD93"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CB91C9C"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غير جغرافي لخدمة </w:t>
            </w:r>
            <w:r w:rsidRPr="004E651D">
              <w:rPr>
                <w:rFonts w:cs="Traditional Arabic"/>
                <w:b w:val="0"/>
                <w:sz w:val="20"/>
                <w:szCs w:val="26"/>
              </w:rPr>
              <w:t>GSM</w:t>
            </w:r>
            <w:r w:rsidRPr="004E651D">
              <w:rPr>
                <w:rFonts w:cs="Traditional Arabic"/>
                <w:b w:val="0"/>
                <w:sz w:val="20"/>
                <w:szCs w:val="26"/>
                <w:rtl/>
              </w:rPr>
              <w:t xml:space="preserve"> المتنقلة</w:t>
            </w:r>
          </w:p>
        </w:tc>
        <w:tc>
          <w:tcPr>
            <w:tcW w:w="2121" w:type="dxa"/>
            <w:tcBorders>
              <w:top w:val="single" w:sz="4" w:space="0" w:color="auto"/>
              <w:left w:val="single" w:sz="4" w:space="0" w:color="auto"/>
              <w:bottom w:val="single" w:sz="4" w:space="0" w:color="auto"/>
              <w:right w:val="single" w:sz="4" w:space="0" w:color="auto"/>
            </w:tcBorders>
            <w:vAlign w:val="center"/>
          </w:tcPr>
          <w:p w14:paraId="348B35BC" w14:textId="27FF2D89" w:rsidR="004E651D" w:rsidRPr="004E651D" w:rsidRDefault="004E651D" w:rsidP="004E651D">
            <w:pPr>
              <w:pStyle w:val="Tabletext1"/>
              <w:bidi/>
              <w:spacing w:before="60" w:after="60" w:line="260" w:lineRule="exact"/>
              <w:rPr>
                <w:rFonts w:cs="Traditional Arabic"/>
                <w:b w:val="0"/>
                <w:bCs/>
                <w:sz w:val="20"/>
                <w:szCs w:val="26"/>
              </w:rPr>
            </w:pPr>
            <w:r w:rsidRPr="004E651D">
              <w:rPr>
                <w:b w:val="0"/>
                <w:bCs/>
                <w:lang w:val="ru-RU"/>
              </w:rPr>
              <w:t>"</w:t>
            </w:r>
            <w:proofErr w:type="spellStart"/>
            <w:r w:rsidRPr="004E651D">
              <w:rPr>
                <w:b w:val="0"/>
                <w:bCs/>
              </w:rPr>
              <w:t>Azerfon</w:t>
            </w:r>
            <w:proofErr w:type="spellEnd"/>
            <w:r w:rsidRPr="004E651D">
              <w:rPr>
                <w:b w:val="0"/>
                <w:bCs/>
                <w:lang w:val="ru-RU"/>
              </w:rPr>
              <w:t>"</w:t>
            </w:r>
            <w:r w:rsidRPr="004E651D">
              <w:rPr>
                <w:b w:val="0"/>
                <w:bCs/>
              </w:rPr>
              <w:t xml:space="preserve"> LLC</w:t>
            </w:r>
          </w:p>
        </w:tc>
      </w:tr>
      <w:tr w:rsidR="004E651D" w:rsidRPr="004E651D" w14:paraId="08C18EA0"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483666D"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88</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vAlign w:val="center"/>
          </w:tcPr>
          <w:p w14:paraId="5FFD312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vAlign w:val="center"/>
          </w:tcPr>
          <w:p w14:paraId="0F535892"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0B79A3BF"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w:t>
            </w:r>
            <w:r w:rsidRPr="004E651D">
              <w:rPr>
                <w:rFonts w:cs="Traditional Arabic" w:hint="cs"/>
                <w:b w:val="0"/>
                <w:sz w:val="20"/>
                <w:szCs w:val="26"/>
                <w:rtl/>
                <w:lang w:bidi="ar-EG"/>
              </w:rPr>
              <w:t xml:space="preserve">غير </w:t>
            </w:r>
            <w:r w:rsidRPr="004E651D">
              <w:rPr>
                <w:rFonts w:cs="Traditional Arabic"/>
                <w:b w:val="0"/>
                <w:sz w:val="20"/>
                <w:szCs w:val="26"/>
                <w:rtl/>
              </w:rPr>
              <w:t xml:space="preserve">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vAlign w:val="center"/>
          </w:tcPr>
          <w:p w14:paraId="548B8D88" w14:textId="0B2AB06E" w:rsidR="004E651D" w:rsidRPr="004E651D" w:rsidRDefault="004E651D" w:rsidP="004E651D">
            <w:pPr>
              <w:pStyle w:val="Tabletext1"/>
              <w:bidi/>
              <w:spacing w:before="60" w:after="60" w:line="260" w:lineRule="exact"/>
              <w:rPr>
                <w:rFonts w:cs="Traditional Arabic"/>
                <w:b w:val="0"/>
                <w:bCs/>
                <w:sz w:val="20"/>
                <w:szCs w:val="26"/>
              </w:rPr>
            </w:pPr>
            <w:r w:rsidRPr="004E651D">
              <w:rPr>
                <w:b w:val="0"/>
                <w:bCs/>
                <w:lang w:val="ru-RU"/>
              </w:rPr>
              <w:t>"</w:t>
            </w:r>
            <w:proofErr w:type="spellStart"/>
            <w:r w:rsidRPr="004E651D">
              <w:rPr>
                <w:b w:val="0"/>
                <w:bCs/>
              </w:rPr>
              <w:t>Avirtel</w:t>
            </w:r>
            <w:proofErr w:type="spellEnd"/>
            <w:r w:rsidRPr="004E651D">
              <w:rPr>
                <w:b w:val="0"/>
                <w:bCs/>
                <w:lang w:val="ru-RU"/>
              </w:rPr>
              <w:t>"</w:t>
            </w:r>
            <w:r w:rsidRPr="004E651D">
              <w:rPr>
                <w:b w:val="0"/>
                <w:bCs/>
              </w:rPr>
              <w:t xml:space="preserve"> LLC</w:t>
            </w:r>
          </w:p>
        </w:tc>
      </w:tr>
      <w:tr w:rsidR="004E651D" w:rsidRPr="004E651D" w14:paraId="0A70A8A4"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0489390A"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46</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1F5DEEDB"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71A10034"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4891B105"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w:t>
            </w:r>
            <w:r w:rsidRPr="004E651D">
              <w:rPr>
                <w:rFonts w:cs="Traditional Arabic" w:hint="cs"/>
                <w:b w:val="0"/>
                <w:sz w:val="20"/>
                <w:szCs w:val="26"/>
                <w:rtl/>
                <w:lang w:bidi="ar-EG"/>
              </w:rPr>
              <w:t xml:space="preserve">غير </w:t>
            </w:r>
            <w:r w:rsidRPr="004E651D">
              <w:rPr>
                <w:rFonts w:cs="Traditional Arabic"/>
                <w:b w:val="0"/>
                <w:sz w:val="20"/>
                <w:szCs w:val="26"/>
                <w:rtl/>
              </w:rPr>
              <w:t xml:space="preserve">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1840D679" w14:textId="61CFA13D" w:rsidR="004E651D" w:rsidRPr="004E651D" w:rsidRDefault="004E651D" w:rsidP="004E651D">
            <w:pPr>
              <w:pStyle w:val="Tabletext1"/>
              <w:bidi/>
              <w:spacing w:before="60" w:after="60" w:line="260" w:lineRule="exact"/>
              <w:rPr>
                <w:rFonts w:cs="Traditional Arabic"/>
                <w:b w:val="0"/>
                <w:bCs/>
                <w:sz w:val="20"/>
                <w:szCs w:val="26"/>
              </w:rPr>
            </w:pPr>
            <w:r w:rsidRPr="004E651D">
              <w:rPr>
                <w:b w:val="0"/>
                <w:bCs/>
                <w:lang w:val="ru-RU"/>
              </w:rPr>
              <w:t>"</w:t>
            </w:r>
            <w:r w:rsidRPr="004E651D">
              <w:rPr>
                <w:b w:val="0"/>
                <w:bCs/>
              </w:rPr>
              <w:t>Delta Telecom Ltd</w:t>
            </w:r>
            <w:r w:rsidRPr="004E651D">
              <w:rPr>
                <w:b w:val="0"/>
                <w:bCs/>
                <w:lang w:val="ru-RU"/>
              </w:rPr>
              <w:t>"</w:t>
            </w:r>
            <w:r w:rsidRPr="004E651D">
              <w:rPr>
                <w:b w:val="0"/>
                <w:bCs/>
              </w:rPr>
              <w:t xml:space="preserve"> LLC</w:t>
            </w:r>
          </w:p>
        </w:tc>
      </w:tr>
      <w:tr w:rsidR="004E651D" w:rsidRPr="004E651D" w14:paraId="453709CC" w14:textId="77777777" w:rsidTr="00963841">
        <w:trPr>
          <w:jc w:val="center"/>
        </w:trPr>
        <w:tc>
          <w:tcPr>
            <w:tcW w:w="2552" w:type="dxa"/>
            <w:tcBorders>
              <w:top w:val="single" w:sz="4" w:space="0" w:color="auto"/>
              <w:left w:val="single" w:sz="4" w:space="0" w:color="auto"/>
              <w:bottom w:val="single" w:sz="4" w:space="0" w:color="auto"/>
              <w:right w:val="single" w:sz="4" w:space="0" w:color="auto"/>
            </w:tcBorders>
          </w:tcPr>
          <w:p w14:paraId="1F02566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12109</w:t>
            </w:r>
            <w:r w:rsidRPr="004E651D">
              <w:rPr>
                <w:rFonts w:cs="Traditional Arabic"/>
                <w:b w:val="0"/>
                <w:sz w:val="20"/>
                <w:szCs w:val="26"/>
                <w:rtl/>
              </w:rPr>
              <w:t xml:space="preserve"> </w:t>
            </w:r>
            <w:r w:rsidRPr="004E651D">
              <w:rPr>
                <w:rFonts w:cs="Traditional Arabic"/>
                <w:b w:val="0"/>
                <w:sz w:val="20"/>
                <w:szCs w:val="26"/>
              </w:rPr>
              <w:t>(NDC)</w:t>
            </w:r>
          </w:p>
        </w:tc>
        <w:tc>
          <w:tcPr>
            <w:tcW w:w="1125" w:type="dxa"/>
            <w:tcBorders>
              <w:top w:val="single" w:sz="4" w:space="0" w:color="auto"/>
              <w:left w:val="single" w:sz="4" w:space="0" w:color="auto"/>
              <w:bottom w:val="single" w:sz="4" w:space="0" w:color="auto"/>
              <w:right w:val="single" w:sz="4" w:space="0" w:color="auto"/>
            </w:tcBorders>
          </w:tcPr>
          <w:p w14:paraId="37B9511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1141" w:type="dxa"/>
            <w:tcBorders>
              <w:top w:val="single" w:sz="4" w:space="0" w:color="auto"/>
              <w:left w:val="single" w:sz="4" w:space="0" w:color="auto"/>
              <w:bottom w:val="single" w:sz="4" w:space="0" w:color="auto"/>
              <w:right w:val="single" w:sz="4" w:space="0" w:color="auto"/>
            </w:tcBorders>
          </w:tcPr>
          <w:p w14:paraId="5B687E26"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9</w:t>
            </w:r>
          </w:p>
        </w:tc>
        <w:tc>
          <w:tcPr>
            <w:tcW w:w="2690" w:type="dxa"/>
            <w:tcBorders>
              <w:top w:val="single" w:sz="4" w:space="0" w:color="auto"/>
              <w:left w:val="single" w:sz="4" w:space="0" w:color="auto"/>
              <w:bottom w:val="single" w:sz="4" w:space="0" w:color="auto"/>
              <w:right w:val="single" w:sz="4" w:space="0" w:color="auto"/>
            </w:tcBorders>
          </w:tcPr>
          <w:p w14:paraId="52BC6ABE"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tl/>
              </w:rPr>
              <w:t xml:space="preserve">رقم </w:t>
            </w:r>
            <w:r w:rsidRPr="004E651D">
              <w:rPr>
                <w:rFonts w:cs="Traditional Arabic" w:hint="cs"/>
                <w:b w:val="0"/>
                <w:sz w:val="20"/>
                <w:szCs w:val="26"/>
                <w:rtl/>
                <w:lang w:bidi="ar-EG"/>
              </w:rPr>
              <w:t xml:space="preserve">غير </w:t>
            </w:r>
            <w:r w:rsidRPr="004E651D">
              <w:rPr>
                <w:rFonts w:cs="Traditional Arabic"/>
                <w:b w:val="0"/>
                <w:sz w:val="20"/>
                <w:szCs w:val="26"/>
                <w:rtl/>
              </w:rPr>
              <w:t xml:space="preserve">جغرافي لشبكة </w:t>
            </w:r>
            <w:r w:rsidRPr="004E651D">
              <w:rPr>
                <w:rFonts w:cs="Traditional Arabic"/>
                <w:b w:val="0"/>
                <w:sz w:val="20"/>
                <w:szCs w:val="26"/>
              </w:rPr>
              <w:t>PSTN</w:t>
            </w:r>
          </w:p>
        </w:tc>
        <w:tc>
          <w:tcPr>
            <w:tcW w:w="2121" w:type="dxa"/>
            <w:tcBorders>
              <w:top w:val="single" w:sz="4" w:space="0" w:color="auto"/>
              <w:left w:val="single" w:sz="4" w:space="0" w:color="auto"/>
              <w:bottom w:val="single" w:sz="4" w:space="0" w:color="auto"/>
              <w:right w:val="single" w:sz="4" w:space="0" w:color="auto"/>
            </w:tcBorders>
          </w:tcPr>
          <w:p w14:paraId="2157ED4B" w14:textId="77777777" w:rsidR="004E651D" w:rsidRPr="004E651D" w:rsidRDefault="004E651D" w:rsidP="004E651D">
            <w:pPr>
              <w:pStyle w:val="Tabletext1"/>
              <w:bidi/>
              <w:spacing w:before="60" w:after="60" w:line="260" w:lineRule="exact"/>
              <w:rPr>
                <w:rFonts w:cs="Traditional Arabic"/>
                <w:b w:val="0"/>
                <w:sz w:val="20"/>
                <w:szCs w:val="26"/>
              </w:rPr>
            </w:pPr>
            <w:r w:rsidRPr="004E651D">
              <w:rPr>
                <w:rFonts w:cs="Traditional Arabic"/>
                <w:b w:val="0"/>
                <w:sz w:val="20"/>
                <w:szCs w:val="26"/>
              </w:rPr>
              <w:t xml:space="preserve">Information </w:t>
            </w:r>
            <w:proofErr w:type="spellStart"/>
            <w:r w:rsidRPr="004E651D">
              <w:rPr>
                <w:rFonts w:cs="Traditional Arabic"/>
                <w:b w:val="0"/>
                <w:sz w:val="20"/>
                <w:szCs w:val="26"/>
              </w:rPr>
              <w:t>Operator</w:t>
            </w:r>
            <w:proofErr w:type="spellEnd"/>
            <w:r w:rsidRPr="004E651D">
              <w:rPr>
                <w:rFonts w:cs="Traditional Arabic"/>
                <w:b w:val="0"/>
                <w:sz w:val="20"/>
                <w:szCs w:val="26"/>
              </w:rPr>
              <w:t xml:space="preserve"> Assistance</w:t>
            </w:r>
          </w:p>
        </w:tc>
      </w:tr>
    </w:tbl>
    <w:p w14:paraId="6B7FAFBF" w14:textId="77777777" w:rsidR="004E651D" w:rsidRDefault="004E651D" w:rsidP="004E651D">
      <w:pPr>
        <w:pStyle w:val="ContactA2"/>
        <w:spacing w:before="40" w:after="40" w:line="280" w:lineRule="exact"/>
        <w:rPr>
          <w:rtl/>
          <w:lang w:val="fr-CH"/>
        </w:rPr>
      </w:pPr>
      <w:r>
        <w:rPr>
          <w:rtl/>
          <w:lang w:val="fr-CH"/>
        </w:rPr>
        <w:br w:type="page"/>
      </w:r>
    </w:p>
    <w:p w14:paraId="1C862E05" w14:textId="77777777" w:rsidR="004E651D" w:rsidRPr="00935433" w:rsidRDefault="004E651D" w:rsidP="004E651D">
      <w:pPr>
        <w:spacing w:before="60" w:after="60"/>
        <w:jc w:val="center"/>
        <w:rPr>
          <w:b/>
          <w:bCs/>
        </w:rPr>
      </w:pPr>
      <w:r w:rsidRPr="00935433">
        <w:rPr>
          <w:rFonts w:hint="cs"/>
          <w:b/>
          <w:bCs/>
          <w:rtl/>
        </w:rPr>
        <w:lastRenderedPageBreak/>
        <w:t>أرقام الاختبار:</w:t>
      </w:r>
    </w:p>
    <w:bookmarkEnd w:id="232"/>
    <w:bookmarkEnd w:id="233"/>
    <w:bookmarkEnd w:id="234"/>
    <w:bookmarkEnd w:id="235"/>
    <w:bookmarkEnd w:id="236"/>
    <w:tbl>
      <w:tblPr>
        <w:bidiVisual/>
        <w:tblW w:w="9566" w:type="dxa"/>
        <w:jc w:val="center"/>
        <w:tblLook w:val="04A0" w:firstRow="1" w:lastRow="0" w:firstColumn="1" w:lastColumn="0" w:noHBand="0" w:noVBand="1"/>
      </w:tblPr>
      <w:tblGrid>
        <w:gridCol w:w="1623"/>
        <w:gridCol w:w="2880"/>
        <w:gridCol w:w="5063"/>
      </w:tblGrid>
      <w:tr w:rsidR="004E651D" w:rsidRPr="00860093" w14:paraId="20E3ABE0" w14:textId="77777777" w:rsidTr="00963841">
        <w:trPr>
          <w:cantSplit/>
          <w:trHeight w:val="315"/>
          <w:jc w:val="center"/>
        </w:trPr>
        <w:tc>
          <w:tcPr>
            <w:tcW w:w="1623" w:type="dxa"/>
            <w:tcBorders>
              <w:top w:val="single" w:sz="4" w:space="0" w:color="auto"/>
              <w:left w:val="single" w:sz="4" w:space="0" w:color="auto"/>
              <w:bottom w:val="nil"/>
              <w:right w:val="single" w:sz="4" w:space="0" w:color="auto"/>
            </w:tcBorders>
            <w:vAlign w:val="center"/>
            <w:hideMark/>
          </w:tcPr>
          <w:p w14:paraId="62A04490" w14:textId="77777777" w:rsidR="004E651D" w:rsidRPr="00860093" w:rsidRDefault="004E651D" w:rsidP="00963841">
            <w:pPr>
              <w:spacing w:before="60" w:after="60"/>
              <w:rPr>
                <w:sz w:val="20"/>
                <w:szCs w:val="26"/>
              </w:rPr>
            </w:pPr>
          </w:p>
        </w:tc>
        <w:tc>
          <w:tcPr>
            <w:tcW w:w="2880" w:type="dxa"/>
            <w:tcBorders>
              <w:top w:val="single" w:sz="4" w:space="0" w:color="auto"/>
              <w:left w:val="nil"/>
              <w:bottom w:val="nil"/>
              <w:right w:val="single" w:sz="4" w:space="0" w:color="auto"/>
            </w:tcBorders>
            <w:vAlign w:val="center"/>
            <w:hideMark/>
          </w:tcPr>
          <w:p w14:paraId="397344D8" w14:textId="77777777" w:rsidR="004E651D" w:rsidRPr="00860093" w:rsidRDefault="004E651D" w:rsidP="00963841">
            <w:pPr>
              <w:spacing w:before="60" w:after="60"/>
              <w:rPr>
                <w:b/>
                <w:bCs/>
                <w:sz w:val="20"/>
                <w:szCs w:val="26"/>
              </w:rPr>
            </w:pPr>
            <w:r w:rsidRPr="00860093">
              <w:rPr>
                <w:rFonts w:hint="cs"/>
                <w:b/>
                <w:bCs/>
                <w:sz w:val="20"/>
                <w:szCs w:val="26"/>
                <w:rtl/>
              </w:rPr>
              <w:t>الاسم</w:t>
            </w:r>
          </w:p>
        </w:tc>
        <w:tc>
          <w:tcPr>
            <w:tcW w:w="5063" w:type="dxa"/>
            <w:tcBorders>
              <w:top w:val="single" w:sz="4" w:space="0" w:color="auto"/>
              <w:left w:val="nil"/>
              <w:bottom w:val="nil"/>
              <w:right w:val="single" w:sz="4" w:space="0" w:color="auto"/>
            </w:tcBorders>
            <w:vAlign w:val="center"/>
            <w:hideMark/>
          </w:tcPr>
          <w:p w14:paraId="1624E7F7" w14:textId="77777777" w:rsidR="004E651D" w:rsidRPr="00860093" w:rsidRDefault="004E651D" w:rsidP="00963841">
            <w:pPr>
              <w:spacing w:before="60" w:after="60"/>
              <w:rPr>
                <w:b/>
                <w:bCs/>
                <w:sz w:val="20"/>
                <w:szCs w:val="26"/>
              </w:rPr>
            </w:pPr>
            <w:r w:rsidRPr="00860093">
              <w:rPr>
                <w:rFonts w:hint="cs"/>
                <w:b/>
                <w:bCs/>
                <w:sz w:val="20"/>
                <w:szCs w:val="26"/>
                <w:rtl/>
              </w:rPr>
              <w:t>أرقام الاختبار</w:t>
            </w:r>
          </w:p>
        </w:tc>
      </w:tr>
      <w:tr w:rsidR="004E651D" w:rsidRPr="00860093" w14:paraId="409B9591" w14:textId="77777777" w:rsidTr="00963841">
        <w:trPr>
          <w:cantSplit/>
          <w:trHeight w:val="315"/>
          <w:jc w:val="center"/>
        </w:trPr>
        <w:tc>
          <w:tcPr>
            <w:tcW w:w="1623" w:type="dxa"/>
            <w:tcBorders>
              <w:top w:val="single" w:sz="4" w:space="0" w:color="auto"/>
              <w:left w:val="nil"/>
              <w:bottom w:val="single" w:sz="4" w:space="0" w:color="auto"/>
              <w:right w:val="nil"/>
            </w:tcBorders>
            <w:vAlign w:val="center"/>
          </w:tcPr>
          <w:p w14:paraId="59456C3E" w14:textId="77777777" w:rsidR="004E651D" w:rsidRPr="00860093" w:rsidRDefault="004E651D" w:rsidP="00963841">
            <w:pPr>
              <w:spacing w:before="60" w:after="60"/>
              <w:rPr>
                <w:sz w:val="20"/>
                <w:szCs w:val="26"/>
              </w:rPr>
            </w:pPr>
          </w:p>
        </w:tc>
        <w:tc>
          <w:tcPr>
            <w:tcW w:w="2880" w:type="dxa"/>
            <w:tcBorders>
              <w:top w:val="single" w:sz="4" w:space="0" w:color="auto"/>
              <w:left w:val="nil"/>
              <w:bottom w:val="single" w:sz="4" w:space="0" w:color="auto"/>
              <w:right w:val="nil"/>
            </w:tcBorders>
            <w:vAlign w:val="center"/>
          </w:tcPr>
          <w:p w14:paraId="57566562" w14:textId="77777777" w:rsidR="004E651D" w:rsidRPr="00860093" w:rsidRDefault="004E651D" w:rsidP="00963841">
            <w:pPr>
              <w:spacing w:before="60" w:after="60"/>
              <w:rPr>
                <w:sz w:val="20"/>
                <w:szCs w:val="26"/>
              </w:rPr>
            </w:pPr>
          </w:p>
        </w:tc>
        <w:tc>
          <w:tcPr>
            <w:tcW w:w="5063" w:type="dxa"/>
            <w:tcBorders>
              <w:top w:val="single" w:sz="4" w:space="0" w:color="auto"/>
              <w:left w:val="nil"/>
              <w:bottom w:val="single" w:sz="4" w:space="0" w:color="auto"/>
              <w:right w:val="nil"/>
            </w:tcBorders>
            <w:vAlign w:val="center"/>
          </w:tcPr>
          <w:p w14:paraId="287C38CB" w14:textId="77777777" w:rsidR="004E651D" w:rsidRPr="00860093" w:rsidRDefault="004E651D" w:rsidP="00963841">
            <w:pPr>
              <w:spacing w:before="60" w:after="60"/>
              <w:rPr>
                <w:sz w:val="20"/>
                <w:szCs w:val="26"/>
              </w:rPr>
            </w:pPr>
          </w:p>
        </w:tc>
      </w:tr>
      <w:tr w:rsidR="004E651D" w:rsidRPr="00860093" w14:paraId="5CD6C358" w14:textId="77777777" w:rsidTr="00963841">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2BC5C301"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مدينة باكو </w:t>
            </w:r>
            <w:r w:rsidRPr="00860093">
              <w:rPr>
                <w:rFonts w:hint="cs"/>
                <w:b/>
                <w:bCs/>
                <w:sz w:val="20"/>
                <w:szCs w:val="26"/>
              </w:rPr>
              <w:t>(</w:t>
            </w:r>
            <w:r w:rsidRPr="00860093">
              <w:rPr>
                <w:b/>
                <w:bCs/>
                <w:sz w:val="20"/>
                <w:szCs w:val="26"/>
              </w:rPr>
              <w:t>BAKU</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12</w:t>
            </w:r>
          </w:p>
        </w:tc>
      </w:tr>
      <w:tr w:rsidR="004E651D" w:rsidRPr="00860093" w14:paraId="6050FB5E" w14:textId="77777777" w:rsidTr="00963841">
        <w:trPr>
          <w:cantSplit/>
          <w:trHeight w:val="315"/>
          <w:jc w:val="center"/>
        </w:trPr>
        <w:tc>
          <w:tcPr>
            <w:tcW w:w="1623" w:type="dxa"/>
            <w:vMerge w:val="restart"/>
            <w:tcBorders>
              <w:top w:val="nil"/>
              <w:left w:val="single" w:sz="4" w:space="0" w:color="auto"/>
              <w:right w:val="single" w:sz="4" w:space="0" w:color="auto"/>
            </w:tcBorders>
            <w:vAlign w:val="center"/>
            <w:hideMark/>
          </w:tcPr>
          <w:p w14:paraId="3610F9D6" w14:textId="77777777" w:rsidR="004E651D" w:rsidRPr="00860093" w:rsidRDefault="004E651D" w:rsidP="00963841">
            <w:pPr>
              <w:spacing w:before="60" w:after="60"/>
              <w:rPr>
                <w:sz w:val="20"/>
                <w:szCs w:val="26"/>
              </w:rPr>
            </w:pPr>
            <w:r w:rsidRPr="00860093">
              <w:rPr>
                <w:sz w:val="20"/>
                <w:szCs w:val="26"/>
              </w:rPr>
              <w:t>1</w:t>
            </w:r>
          </w:p>
        </w:tc>
        <w:tc>
          <w:tcPr>
            <w:tcW w:w="2880" w:type="dxa"/>
            <w:vMerge w:val="restart"/>
            <w:tcBorders>
              <w:top w:val="nil"/>
              <w:left w:val="single" w:sz="4" w:space="0" w:color="auto"/>
              <w:right w:val="single" w:sz="4" w:space="0" w:color="auto"/>
            </w:tcBorders>
            <w:vAlign w:val="center"/>
            <w:hideMark/>
          </w:tcPr>
          <w:p w14:paraId="444D4BAD" w14:textId="77777777" w:rsidR="004E651D" w:rsidRPr="00860093" w:rsidRDefault="004E651D" w:rsidP="00963841">
            <w:pPr>
              <w:spacing w:before="60" w:after="60"/>
              <w:rPr>
                <w:sz w:val="20"/>
                <w:szCs w:val="26"/>
              </w:rPr>
            </w:pPr>
            <w:r w:rsidRPr="00860093">
              <w:rPr>
                <w:sz w:val="20"/>
                <w:szCs w:val="26"/>
              </w:rPr>
              <w:t>Baku</w:t>
            </w:r>
          </w:p>
        </w:tc>
        <w:tc>
          <w:tcPr>
            <w:tcW w:w="5063" w:type="dxa"/>
            <w:tcBorders>
              <w:top w:val="nil"/>
              <w:left w:val="nil"/>
              <w:bottom w:val="single" w:sz="4" w:space="0" w:color="auto"/>
              <w:right w:val="single" w:sz="4" w:space="0" w:color="auto"/>
            </w:tcBorders>
            <w:vAlign w:val="center"/>
            <w:hideMark/>
          </w:tcPr>
          <w:p w14:paraId="645D09E1" w14:textId="77777777" w:rsidR="004E651D" w:rsidRPr="00860093" w:rsidRDefault="004E651D" w:rsidP="00963841">
            <w:pPr>
              <w:spacing w:before="60" w:after="60"/>
              <w:rPr>
                <w:sz w:val="20"/>
                <w:szCs w:val="26"/>
              </w:rPr>
            </w:pPr>
            <w:r w:rsidRPr="00860093">
              <w:rPr>
                <w:sz w:val="20"/>
                <w:szCs w:val="26"/>
              </w:rPr>
              <w:t>+994 12 370 21 99</w:t>
            </w:r>
          </w:p>
        </w:tc>
      </w:tr>
      <w:tr w:rsidR="004E651D" w:rsidRPr="00860093" w14:paraId="7BA61BB3" w14:textId="77777777" w:rsidTr="00963841">
        <w:trPr>
          <w:cantSplit/>
          <w:trHeight w:val="315"/>
          <w:jc w:val="center"/>
        </w:trPr>
        <w:tc>
          <w:tcPr>
            <w:tcW w:w="1623" w:type="dxa"/>
            <w:vMerge/>
            <w:tcBorders>
              <w:left w:val="single" w:sz="4" w:space="0" w:color="auto"/>
              <w:right w:val="single" w:sz="4" w:space="0" w:color="auto"/>
            </w:tcBorders>
            <w:vAlign w:val="center"/>
            <w:hideMark/>
          </w:tcPr>
          <w:p w14:paraId="1DC81DF1" w14:textId="77777777" w:rsidR="004E651D" w:rsidRPr="00860093" w:rsidRDefault="004E651D" w:rsidP="00963841">
            <w:pPr>
              <w:spacing w:before="60" w:after="60"/>
              <w:rPr>
                <w:sz w:val="20"/>
                <w:szCs w:val="26"/>
              </w:rPr>
            </w:pPr>
          </w:p>
        </w:tc>
        <w:tc>
          <w:tcPr>
            <w:tcW w:w="2880" w:type="dxa"/>
            <w:vMerge/>
            <w:tcBorders>
              <w:left w:val="single" w:sz="4" w:space="0" w:color="auto"/>
              <w:right w:val="single" w:sz="4" w:space="0" w:color="auto"/>
            </w:tcBorders>
            <w:vAlign w:val="center"/>
            <w:hideMark/>
          </w:tcPr>
          <w:p w14:paraId="21316365" w14:textId="77777777" w:rsidR="004E651D" w:rsidRPr="00860093" w:rsidRDefault="004E651D" w:rsidP="00963841">
            <w:pPr>
              <w:spacing w:before="60" w:after="60"/>
              <w:rPr>
                <w:sz w:val="20"/>
                <w:szCs w:val="26"/>
              </w:rPr>
            </w:pPr>
          </w:p>
        </w:tc>
        <w:tc>
          <w:tcPr>
            <w:tcW w:w="5063" w:type="dxa"/>
            <w:tcBorders>
              <w:top w:val="nil"/>
              <w:left w:val="nil"/>
              <w:bottom w:val="single" w:sz="4" w:space="0" w:color="auto"/>
              <w:right w:val="single" w:sz="4" w:space="0" w:color="auto"/>
            </w:tcBorders>
            <w:vAlign w:val="center"/>
            <w:hideMark/>
          </w:tcPr>
          <w:p w14:paraId="7EBEE00C" w14:textId="77777777" w:rsidR="004E651D" w:rsidRPr="00860093" w:rsidRDefault="004E651D" w:rsidP="00963841">
            <w:pPr>
              <w:spacing w:before="60" w:after="60"/>
              <w:rPr>
                <w:sz w:val="20"/>
                <w:szCs w:val="26"/>
              </w:rPr>
            </w:pPr>
            <w:r w:rsidRPr="00860093">
              <w:rPr>
                <w:sz w:val="20"/>
                <w:szCs w:val="26"/>
              </w:rPr>
              <w:t>+994 12 440 21 99</w:t>
            </w:r>
          </w:p>
        </w:tc>
      </w:tr>
      <w:tr w:rsidR="004E651D" w:rsidRPr="00860093" w14:paraId="6A6E6088" w14:textId="77777777" w:rsidTr="00963841">
        <w:trPr>
          <w:cantSplit/>
          <w:trHeight w:val="315"/>
          <w:jc w:val="center"/>
        </w:trPr>
        <w:tc>
          <w:tcPr>
            <w:tcW w:w="1623" w:type="dxa"/>
            <w:vMerge/>
            <w:tcBorders>
              <w:left w:val="single" w:sz="4" w:space="0" w:color="auto"/>
              <w:right w:val="single" w:sz="4" w:space="0" w:color="auto"/>
            </w:tcBorders>
            <w:vAlign w:val="center"/>
            <w:hideMark/>
          </w:tcPr>
          <w:p w14:paraId="2E819F3C" w14:textId="77777777" w:rsidR="004E651D" w:rsidRPr="00860093" w:rsidRDefault="004E651D" w:rsidP="00963841">
            <w:pPr>
              <w:spacing w:before="60" w:after="60"/>
              <w:rPr>
                <w:sz w:val="20"/>
                <w:szCs w:val="26"/>
              </w:rPr>
            </w:pPr>
          </w:p>
        </w:tc>
        <w:tc>
          <w:tcPr>
            <w:tcW w:w="2880" w:type="dxa"/>
            <w:vMerge/>
            <w:tcBorders>
              <w:left w:val="single" w:sz="4" w:space="0" w:color="auto"/>
              <w:right w:val="single" w:sz="4" w:space="0" w:color="auto"/>
            </w:tcBorders>
            <w:vAlign w:val="center"/>
            <w:hideMark/>
          </w:tcPr>
          <w:p w14:paraId="3DC6885B" w14:textId="77777777" w:rsidR="004E651D" w:rsidRPr="00860093" w:rsidRDefault="004E651D" w:rsidP="00963841">
            <w:pPr>
              <w:spacing w:before="60" w:after="60"/>
              <w:rPr>
                <w:sz w:val="20"/>
                <w:szCs w:val="26"/>
              </w:rPr>
            </w:pPr>
          </w:p>
        </w:tc>
        <w:tc>
          <w:tcPr>
            <w:tcW w:w="5063" w:type="dxa"/>
            <w:tcBorders>
              <w:top w:val="nil"/>
              <w:left w:val="nil"/>
              <w:bottom w:val="single" w:sz="4" w:space="0" w:color="auto"/>
              <w:right w:val="single" w:sz="4" w:space="0" w:color="auto"/>
            </w:tcBorders>
            <w:vAlign w:val="center"/>
            <w:hideMark/>
          </w:tcPr>
          <w:p w14:paraId="0469D072" w14:textId="77777777" w:rsidR="004E651D" w:rsidRPr="00860093" w:rsidRDefault="004E651D" w:rsidP="00963841">
            <w:pPr>
              <w:spacing w:before="60" w:after="60"/>
              <w:rPr>
                <w:sz w:val="20"/>
                <w:szCs w:val="26"/>
              </w:rPr>
            </w:pPr>
            <w:r w:rsidRPr="00860093">
              <w:rPr>
                <w:sz w:val="20"/>
                <w:szCs w:val="26"/>
              </w:rPr>
              <w:t>+994 12 564 21 99</w:t>
            </w:r>
          </w:p>
        </w:tc>
      </w:tr>
      <w:tr w:rsidR="004E651D" w:rsidRPr="00860093" w14:paraId="7CC46C79" w14:textId="77777777" w:rsidTr="00963841">
        <w:trPr>
          <w:cantSplit/>
          <w:trHeight w:val="255"/>
          <w:jc w:val="center"/>
        </w:trPr>
        <w:tc>
          <w:tcPr>
            <w:tcW w:w="1623" w:type="dxa"/>
            <w:vMerge/>
            <w:tcBorders>
              <w:left w:val="single" w:sz="4" w:space="0" w:color="auto"/>
              <w:right w:val="single" w:sz="4" w:space="0" w:color="auto"/>
            </w:tcBorders>
            <w:vAlign w:val="center"/>
            <w:hideMark/>
          </w:tcPr>
          <w:p w14:paraId="277A2750" w14:textId="77777777" w:rsidR="004E651D" w:rsidRPr="00860093" w:rsidRDefault="004E651D" w:rsidP="00963841">
            <w:pPr>
              <w:spacing w:before="60" w:after="60"/>
              <w:rPr>
                <w:sz w:val="20"/>
                <w:szCs w:val="26"/>
              </w:rPr>
            </w:pPr>
          </w:p>
        </w:tc>
        <w:tc>
          <w:tcPr>
            <w:tcW w:w="2880" w:type="dxa"/>
            <w:vMerge/>
            <w:tcBorders>
              <w:left w:val="single" w:sz="4" w:space="0" w:color="auto"/>
              <w:right w:val="single" w:sz="4" w:space="0" w:color="auto"/>
            </w:tcBorders>
            <w:vAlign w:val="center"/>
            <w:hideMark/>
          </w:tcPr>
          <w:p w14:paraId="1442DCBD" w14:textId="77777777" w:rsidR="004E651D" w:rsidRPr="00860093" w:rsidRDefault="004E651D" w:rsidP="00963841">
            <w:pPr>
              <w:spacing w:before="60" w:after="60"/>
              <w:rPr>
                <w:sz w:val="20"/>
                <w:szCs w:val="26"/>
              </w:rPr>
            </w:pPr>
          </w:p>
        </w:tc>
        <w:tc>
          <w:tcPr>
            <w:tcW w:w="5063" w:type="dxa"/>
            <w:tcBorders>
              <w:top w:val="nil"/>
              <w:left w:val="nil"/>
              <w:bottom w:val="single" w:sz="4" w:space="0" w:color="auto"/>
              <w:right w:val="single" w:sz="4" w:space="0" w:color="auto"/>
            </w:tcBorders>
            <w:vAlign w:val="center"/>
            <w:hideMark/>
          </w:tcPr>
          <w:p w14:paraId="641B0CBC" w14:textId="77777777" w:rsidR="004E651D" w:rsidRPr="00860093" w:rsidRDefault="004E651D" w:rsidP="00963841">
            <w:pPr>
              <w:spacing w:before="60" w:after="60"/>
              <w:rPr>
                <w:sz w:val="20"/>
                <w:szCs w:val="26"/>
              </w:rPr>
            </w:pPr>
            <w:r w:rsidRPr="00860093">
              <w:rPr>
                <w:sz w:val="20"/>
                <w:szCs w:val="26"/>
              </w:rPr>
              <w:t>+994 88 235 14 79</w:t>
            </w:r>
          </w:p>
        </w:tc>
      </w:tr>
      <w:tr w:rsidR="004E651D" w:rsidRPr="00860093" w14:paraId="30B89B32" w14:textId="77777777" w:rsidTr="00963841">
        <w:trPr>
          <w:cantSplit/>
          <w:trHeight w:val="255"/>
          <w:jc w:val="center"/>
        </w:trPr>
        <w:tc>
          <w:tcPr>
            <w:tcW w:w="1623" w:type="dxa"/>
            <w:vMerge/>
            <w:tcBorders>
              <w:left w:val="single" w:sz="4" w:space="0" w:color="auto"/>
              <w:right w:val="single" w:sz="4" w:space="0" w:color="auto"/>
            </w:tcBorders>
            <w:vAlign w:val="center"/>
          </w:tcPr>
          <w:p w14:paraId="1682588B" w14:textId="77777777" w:rsidR="004E651D" w:rsidRPr="00860093" w:rsidRDefault="004E651D" w:rsidP="00963841">
            <w:pPr>
              <w:spacing w:before="60" w:after="60"/>
              <w:rPr>
                <w:sz w:val="20"/>
                <w:szCs w:val="26"/>
              </w:rPr>
            </w:pPr>
          </w:p>
        </w:tc>
        <w:tc>
          <w:tcPr>
            <w:tcW w:w="2880" w:type="dxa"/>
            <w:vMerge/>
            <w:tcBorders>
              <w:left w:val="single" w:sz="4" w:space="0" w:color="auto"/>
              <w:right w:val="single" w:sz="4" w:space="0" w:color="auto"/>
            </w:tcBorders>
            <w:vAlign w:val="center"/>
          </w:tcPr>
          <w:p w14:paraId="218B8645" w14:textId="77777777" w:rsidR="004E651D" w:rsidRPr="00860093" w:rsidRDefault="004E651D" w:rsidP="00963841">
            <w:pPr>
              <w:spacing w:before="60" w:after="60"/>
              <w:rPr>
                <w:sz w:val="20"/>
                <w:szCs w:val="26"/>
              </w:rPr>
            </w:pPr>
          </w:p>
        </w:tc>
        <w:tc>
          <w:tcPr>
            <w:tcW w:w="5063" w:type="dxa"/>
            <w:tcBorders>
              <w:top w:val="nil"/>
              <w:left w:val="nil"/>
              <w:bottom w:val="single" w:sz="4" w:space="0" w:color="auto"/>
              <w:right w:val="single" w:sz="4" w:space="0" w:color="auto"/>
            </w:tcBorders>
            <w:vAlign w:val="center"/>
          </w:tcPr>
          <w:p w14:paraId="00AABA45" w14:textId="77777777" w:rsidR="004E651D" w:rsidRPr="00860093" w:rsidRDefault="004E651D" w:rsidP="00963841">
            <w:pPr>
              <w:spacing w:before="60" w:after="60"/>
              <w:rPr>
                <w:sz w:val="20"/>
                <w:szCs w:val="26"/>
              </w:rPr>
            </w:pPr>
            <w:r w:rsidRPr="00860093">
              <w:rPr>
                <w:sz w:val="20"/>
                <w:szCs w:val="26"/>
              </w:rPr>
              <w:t>+994 12 404 12 12</w:t>
            </w:r>
          </w:p>
        </w:tc>
      </w:tr>
      <w:tr w:rsidR="004E651D" w:rsidRPr="00860093" w14:paraId="34D162C1" w14:textId="77777777" w:rsidTr="00963841">
        <w:trPr>
          <w:cantSplit/>
          <w:trHeight w:val="247"/>
          <w:jc w:val="center"/>
        </w:trPr>
        <w:tc>
          <w:tcPr>
            <w:tcW w:w="1623" w:type="dxa"/>
            <w:vMerge/>
            <w:tcBorders>
              <w:left w:val="single" w:sz="4" w:space="0" w:color="auto"/>
              <w:right w:val="single" w:sz="4" w:space="0" w:color="auto"/>
            </w:tcBorders>
            <w:vAlign w:val="center"/>
          </w:tcPr>
          <w:p w14:paraId="3526947F" w14:textId="77777777" w:rsidR="004E651D" w:rsidRPr="00860093" w:rsidRDefault="004E651D" w:rsidP="00963841">
            <w:pPr>
              <w:spacing w:before="60" w:after="60"/>
              <w:rPr>
                <w:sz w:val="20"/>
                <w:szCs w:val="26"/>
              </w:rPr>
            </w:pPr>
          </w:p>
        </w:tc>
        <w:tc>
          <w:tcPr>
            <w:tcW w:w="2880" w:type="dxa"/>
            <w:vMerge/>
            <w:tcBorders>
              <w:left w:val="single" w:sz="4" w:space="0" w:color="auto"/>
              <w:right w:val="single" w:sz="4" w:space="0" w:color="auto"/>
            </w:tcBorders>
            <w:vAlign w:val="center"/>
          </w:tcPr>
          <w:p w14:paraId="241BAE7B" w14:textId="77777777" w:rsidR="004E651D" w:rsidRPr="00860093" w:rsidRDefault="004E651D" w:rsidP="00963841">
            <w:pPr>
              <w:spacing w:before="60" w:after="60"/>
              <w:rPr>
                <w:sz w:val="20"/>
                <w:szCs w:val="26"/>
              </w:rPr>
            </w:pPr>
          </w:p>
        </w:tc>
        <w:tc>
          <w:tcPr>
            <w:tcW w:w="5063" w:type="dxa"/>
            <w:tcBorders>
              <w:top w:val="single" w:sz="4" w:space="0" w:color="auto"/>
              <w:left w:val="nil"/>
              <w:bottom w:val="single" w:sz="4" w:space="0" w:color="auto"/>
              <w:right w:val="single" w:sz="4" w:space="0" w:color="auto"/>
            </w:tcBorders>
            <w:vAlign w:val="center"/>
          </w:tcPr>
          <w:p w14:paraId="55017AD0" w14:textId="77777777" w:rsidR="004E651D" w:rsidRPr="00860093" w:rsidRDefault="004E651D" w:rsidP="00963841">
            <w:pPr>
              <w:spacing w:before="60" w:after="60"/>
              <w:rPr>
                <w:sz w:val="20"/>
                <w:szCs w:val="26"/>
              </w:rPr>
            </w:pPr>
            <w:r w:rsidRPr="00860093">
              <w:rPr>
                <w:sz w:val="20"/>
                <w:szCs w:val="26"/>
              </w:rPr>
              <w:t>+994 12 200 00 24</w:t>
            </w:r>
          </w:p>
        </w:tc>
      </w:tr>
      <w:tr w:rsidR="004E651D" w:rsidRPr="00860093" w14:paraId="6F9CB74A" w14:textId="77777777" w:rsidTr="00963841">
        <w:trPr>
          <w:cantSplit/>
          <w:trHeight w:val="315"/>
          <w:jc w:val="center"/>
        </w:trPr>
        <w:tc>
          <w:tcPr>
            <w:tcW w:w="1623" w:type="dxa"/>
            <w:vMerge/>
            <w:tcBorders>
              <w:left w:val="single" w:sz="4" w:space="0" w:color="auto"/>
              <w:bottom w:val="single" w:sz="4" w:space="0" w:color="auto"/>
              <w:right w:val="single" w:sz="4" w:space="0" w:color="auto"/>
            </w:tcBorders>
            <w:vAlign w:val="center"/>
          </w:tcPr>
          <w:p w14:paraId="5FC65888" w14:textId="77777777" w:rsidR="004E651D" w:rsidRPr="00860093" w:rsidRDefault="004E651D" w:rsidP="00963841">
            <w:pPr>
              <w:spacing w:before="60" w:after="60"/>
              <w:rPr>
                <w:sz w:val="20"/>
                <w:szCs w:val="26"/>
              </w:rPr>
            </w:pPr>
          </w:p>
        </w:tc>
        <w:tc>
          <w:tcPr>
            <w:tcW w:w="2880" w:type="dxa"/>
            <w:vMerge/>
            <w:tcBorders>
              <w:left w:val="single" w:sz="4" w:space="0" w:color="auto"/>
              <w:bottom w:val="single" w:sz="4" w:space="0" w:color="auto"/>
              <w:right w:val="single" w:sz="4" w:space="0" w:color="auto"/>
            </w:tcBorders>
            <w:vAlign w:val="center"/>
          </w:tcPr>
          <w:p w14:paraId="573F521D" w14:textId="77777777" w:rsidR="004E651D" w:rsidRPr="00860093" w:rsidRDefault="004E651D" w:rsidP="00963841">
            <w:pPr>
              <w:spacing w:before="60" w:after="60"/>
              <w:rPr>
                <w:sz w:val="20"/>
                <w:szCs w:val="26"/>
              </w:rPr>
            </w:pPr>
          </w:p>
        </w:tc>
        <w:tc>
          <w:tcPr>
            <w:tcW w:w="5063" w:type="dxa"/>
            <w:tcBorders>
              <w:top w:val="nil"/>
              <w:left w:val="nil"/>
              <w:bottom w:val="single" w:sz="4" w:space="0" w:color="auto"/>
              <w:right w:val="single" w:sz="4" w:space="0" w:color="auto"/>
            </w:tcBorders>
            <w:vAlign w:val="center"/>
            <w:hideMark/>
          </w:tcPr>
          <w:p w14:paraId="333E1447" w14:textId="77777777" w:rsidR="004E651D" w:rsidRPr="00860093" w:rsidRDefault="004E651D" w:rsidP="00963841">
            <w:pPr>
              <w:spacing w:before="60" w:after="60"/>
              <w:rPr>
                <w:sz w:val="20"/>
                <w:szCs w:val="26"/>
              </w:rPr>
            </w:pPr>
            <w:r w:rsidRPr="00860093">
              <w:rPr>
                <w:sz w:val="20"/>
                <w:szCs w:val="26"/>
              </w:rPr>
              <w:t>+994 12 342 21 99</w:t>
            </w:r>
          </w:p>
        </w:tc>
      </w:tr>
      <w:tr w:rsidR="004E651D" w:rsidRPr="00860093" w14:paraId="73C27908" w14:textId="77777777" w:rsidTr="00963841">
        <w:trPr>
          <w:cantSplit/>
          <w:trHeight w:val="315"/>
          <w:jc w:val="center"/>
        </w:trPr>
        <w:tc>
          <w:tcPr>
            <w:tcW w:w="1623" w:type="dxa"/>
            <w:tcBorders>
              <w:top w:val="single" w:sz="4" w:space="0" w:color="auto"/>
              <w:left w:val="nil"/>
              <w:bottom w:val="single" w:sz="4" w:space="0" w:color="auto"/>
              <w:right w:val="nil"/>
            </w:tcBorders>
            <w:vAlign w:val="center"/>
            <w:hideMark/>
          </w:tcPr>
          <w:p w14:paraId="6A30875E" w14:textId="77777777" w:rsidR="004E651D" w:rsidRPr="00860093" w:rsidRDefault="004E651D" w:rsidP="00963841">
            <w:pPr>
              <w:spacing w:before="60" w:after="60"/>
              <w:rPr>
                <w:sz w:val="20"/>
                <w:szCs w:val="26"/>
              </w:rPr>
            </w:pPr>
            <w:r w:rsidRPr="00860093">
              <w:rPr>
                <w:sz w:val="20"/>
                <w:szCs w:val="26"/>
              </w:rPr>
              <w:t> </w:t>
            </w:r>
          </w:p>
        </w:tc>
        <w:tc>
          <w:tcPr>
            <w:tcW w:w="2880" w:type="dxa"/>
            <w:tcBorders>
              <w:top w:val="single" w:sz="4" w:space="0" w:color="auto"/>
              <w:left w:val="nil"/>
              <w:bottom w:val="single" w:sz="4" w:space="0" w:color="auto"/>
              <w:right w:val="nil"/>
            </w:tcBorders>
            <w:vAlign w:val="center"/>
            <w:hideMark/>
          </w:tcPr>
          <w:p w14:paraId="62C61A28" w14:textId="77777777" w:rsidR="004E651D" w:rsidRPr="00860093" w:rsidRDefault="004E651D" w:rsidP="00963841">
            <w:pPr>
              <w:spacing w:before="60" w:after="60"/>
              <w:rPr>
                <w:sz w:val="20"/>
                <w:szCs w:val="26"/>
              </w:rPr>
            </w:pPr>
            <w:r w:rsidRPr="00860093">
              <w:rPr>
                <w:sz w:val="20"/>
                <w:szCs w:val="26"/>
              </w:rPr>
              <w:t> </w:t>
            </w:r>
          </w:p>
        </w:tc>
        <w:tc>
          <w:tcPr>
            <w:tcW w:w="5063" w:type="dxa"/>
            <w:tcBorders>
              <w:top w:val="single" w:sz="4" w:space="0" w:color="auto"/>
              <w:left w:val="nil"/>
              <w:bottom w:val="single" w:sz="4" w:space="0" w:color="auto"/>
              <w:right w:val="nil"/>
            </w:tcBorders>
            <w:vAlign w:val="center"/>
            <w:hideMark/>
          </w:tcPr>
          <w:p w14:paraId="64E657C8" w14:textId="77777777" w:rsidR="004E651D" w:rsidRPr="00860093" w:rsidRDefault="004E651D" w:rsidP="00963841">
            <w:pPr>
              <w:spacing w:before="60" w:after="60"/>
              <w:rPr>
                <w:sz w:val="20"/>
                <w:szCs w:val="26"/>
              </w:rPr>
            </w:pPr>
            <w:r w:rsidRPr="00860093">
              <w:rPr>
                <w:sz w:val="20"/>
                <w:szCs w:val="26"/>
              </w:rPr>
              <w:t> </w:t>
            </w:r>
          </w:p>
        </w:tc>
      </w:tr>
      <w:tr w:rsidR="004E651D" w:rsidRPr="00860093" w14:paraId="476FFBC0" w14:textId="77777777" w:rsidTr="00963841">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06AA1EE5"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مدينة سومغاييت </w:t>
            </w:r>
            <w:r w:rsidRPr="00860093">
              <w:rPr>
                <w:rFonts w:hint="cs"/>
                <w:b/>
                <w:bCs/>
                <w:sz w:val="20"/>
                <w:szCs w:val="26"/>
              </w:rPr>
              <w:t>(</w:t>
            </w:r>
            <w:r w:rsidRPr="00860093">
              <w:rPr>
                <w:b/>
                <w:bCs/>
                <w:sz w:val="20"/>
                <w:szCs w:val="26"/>
              </w:rPr>
              <w:t>SUMGAYIT</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18</w:t>
            </w:r>
          </w:p>
        </w:tc>
      </w:tr>
      <w:tr w:rsidR="004E651D" w:rsidRPr="00860093" w14:paraId="143D8170" w14:textId="77777777" w:rsidTr="00963841">
        <w:trPr>
          <w:cantSplit/>
          <w:trHeight w:val="315"/>
          <w:jc w:val="center"/>
        </w:trPr>
        <w:tc>
          <w:tcPr>
            <w:tcW w:w="1623" w:type="dxa"/>
            <w:tcBorders>
              <w:top w:val="nil"/>
              <w:left w:val="single" w:sz="4" w:space="0" w:color="auto"/>
              <w:bottom w:val="nil"/>
              <w:right w:val="single" w:sz="4" w:space="0" w:color="auto"/>
            </w:tcBorders>
            <w:vAlign w:val="center"/>
            <w:hideMark/>
          </w:tcPr>
          <w:p w14:paraId="2E19D64F" w14:textId="77777777" w:rsidR="004E651D" w:rsidRPr="00860093" w:rsidRDefault="004E651D" w:rsidP="00963841">
            <w:pPr>
              <w:spacing w:before="60" w:after="60"/>
              <w:rPr>
                <w:sz w:val="20"/>
                <w:szCs w:val="26"/>
              </w:rPr>
            </w:pPr>
            <w:r w:rsidRPr="00860093">
              <w:rPr>
                <w:sz w:val="20"/>
                <w:szCs w:val="26"/>
              </w:rPr>
              <w:t>1</w:t>
            </w:r>
          </w:p>
        </w:tc>
        <w:tc>
          <w:tcPr>
            <w:tcW w:w="2880" w:type="dxa"/>
            <w:tcBorders>
              <w:top w:val="nil"/>
              <w:left w:val="nil"/>
              <w:bottom w:val="nil"/>
              <w:right w:val="single" w:sz="4" w:space="0" w:color="auto"/>
            </w:tcBorders>
            <w:vAlign w:val="center"/>
            <w:hideMark/>
          </w:tcPr>
          <w:p w14:paraId="303F5B35" w14:textId="77777777" w:rsidR="004E651D" w:rsidRPr="00860093" w:rsidRDefault="004E651D" w:rsidP="00963841">
            <w:pPr>
              <w:spacing w:before="60" w:after="60"/>
              <w:rPr>
                <w:sz w:val="20"/>
                <w:szCs w:val="26"/>
              </w:rPr>
            </w:pPr>
            <w:proofErr w:type="spellStart"/>
            <w:r w:rsidRPr="00860093">
              <w:rPr>
                <w:sz w:val="20"/>
                <w:szCs w:val="26"/>
              </w:rPr>
              <w:t>Sumgayit</w:t>
            </w:r>
            <w:proofErr w:type="spellEnd"/>
          </w:p>
        </w:tc>
        <w:tc>
          <w:tcPr>
            <w:tcW w:w="5063" w:type="dxa"/>
            <w:tcBorders>
              <w:top w:val="nil"/>
              <w:left w:val="nil"/>
              <w:bottom w:val="nil"/>
              <w:right w:val="single" w:sz="4" w:space="0" w:color="auto"/>
            </w:tcBorders>
            <w:vAlign w:val="center"/>
            <w:hideMark/>
          </w:tcPr>
          <w:p w14:paraId="099AD72D" w14:textId="77777777" w:rsidR="004E651D" w:rsidRPr="00860093" w:rsidRDefault="004E651D" w:rsidP="00963841">
            <w:pPr>
              <w:spacing w:before="60" w:after="60"/>
              <w:rPr>
                <w:sz w:val="20"/>
                <w:szCs w:val="26"/>
              </w:rPr>
            </w:pPr>
            <w:r w:rsidRPr="00860093">
              <w:rPr>
                <w:sz w:val="20"/>
                <w:szCs w:val="26"/>
              </w:rPr>
              <w:t>+994 18 644 21 99</w:t>
            </w:r>
          </w:p>
        </w:tc>
      </w:tr>
      <w:tr w:rsidR="004E651D" w:rsidRPr="00860093" w14:paraId="469D4BDF" w14:textId="77777777" w:rsidTr="00963841">
        <w:trPr>
          <w:cantSplit/>
          <w:trHeight w:val="315"/>
          <w:jc w:val="center"/>
        </w:trPr>
        <w:tc>
          <w:tcPr>
            <w:tcW w:w="1623" w:type="dxa"/>
            <w:tcBorders>
              <w:top w:val="single" w:sz="4" w:space="0" w:color="auto"/>
              <w:left w:val="nil"/>
              <w:bottom w:val="single" w:sz="4" w:space="0" w:color="auto"/>
              <w:right w:val="nil"/>
            </w:tcBorders>
            <w:vAlign w:val="center"/>
            <w:hideMark/>
          </w:tcPr>
          <w:p w14:paraId="169B5FFC" w14:textId="77777777" w:rsidR="004E651D" w:rsidRPr="00860093" w:rsidRDefault="004E651D" w:rsidP="00963841">
            <w:pPr>
              <w:spacing w:before="60" w:after="60"/>
              <w:rPr>
                <w:sz w:val="20"/>
                <w:szCs w:val="26"/>
              </w:rPr>
            </w:pPr>
          </w:p>
        </w:tc>
        <w:tc>
          <w:tcPr>
            <w:tcW w:w="2880" w:type="dxa"/>
            <w:tcBorders>
              <w:top w:val="single" w:sz="4" w:space="0" w:color="auto"/>
              <w:left w:val="nil"/>
              <w:bottom w:val="single" w:sz="4" w:space="0" w:color="auto"/>
              <w:right w:val="nil"/>
            </w:tcBorders>
            <w:vAlign w:val="center"/>
            <w:hideMark/>
          </w:tcPr>
          <w:p w14:paraId="61BE0629" w14:textId="77777777" w:rsidR="004E651D" w:rsidRPr="00860093" w:rsidRDefault="004E651D" w:rsidP="00963841">
            <w:pPr>
              <w:spacing w:before="60" w:after="60"/>
              <w:rPr>
                <w:sz w:val="20"/>
                <w:szCs w:val="26"/>
              </w:rPr>
            </w:pPr>
          </w:p>
        </w:tc>
        <w:tc>
          <w:tcPr>
            <w:tcW w:w="5063" w:type="dxa"/>
            <w:tcBorders>
              <w:top w:val="single" w:sz="4" w:space="0" w:color="auto"/>
              <w:left w:val="nil"/>
              <w:bottom w:val="single" w:sz="4" w:space="0" w:color="auto"/>
              <w:right w:val="nil"/>
            </w:tcBorders>
            <w:vAlign w:val="center"/>
            <w:hideMark/>
          </w:tcPr>
          <w:p w14:paraId="51FF34E6" w14:textId="77777777" w:rsidR="004E651D" w:rsidRPr="00860093" w:rsidRDefault="004E651D" w:rsidP="00963841">
            <w:pPr>
              <w:spacing w:before="60" w:after="60"/>
              <w:rPr>
                <w:sz w:val="20"/>
                <w:szCs w:val="26"/>
              </w:rPr>
            </w:pPr>
          </w:p>
        </w:tc>
      </w:tr>
      <w:tr w:rsidR="004E651D" w:rsidRPr="00860093" w14:paraId="618E215F" w14:textId="77777777" w:rsidTr="00963841">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1B748E91"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المنطقة الموصولة ببدالة باكو </w:t>
            </w:r>
            <w:r w:rsidRPr="00860093">
              <w:rPr>
                <w:rFonts w:hint="cs"/>
                <w:b/>
                <w:bCs/>
                <w:sz w:val="20"/>
                <w:szCs w:val="26"/>
              </w:rPr>
              <w:t>(</w:t>
            </w:r>
            <w:r w:rsidRPr="00860093">
              <w:rPr>
                <w:b/>
                <w:bCs/>
                <w:sz w:val="20"/>
                <w:szCs w:val="26"/>
              </w:rPr>
              <w:t>BAKU</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20</w:t>
            </w:r>
          </w:p>
        </w:tc>
      </w:tr>
      <w:tr w:rsidR="004E651D" w:rsidRPr="00860093" w14:paraId="42597D72"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4A32B68" w14:textId="77777777" w:rsidR="004E651D" w:rsidRPr="00860093" w:rsidRDefault="004E651D" w:rsidP="00963841">
            <w:pPr>
              <w:spacing w:before="60" w:after="60"/>
              <w:rPr>
                <w:sz w:val="20"/>
                <w:szCs w:val="26"/>
              </w:rPr>
            </w:pPr>
            <w:r w:rsidRPr="00860093">
              <w:rPr>
                <w:sz w:val="20"/>
                <w:szCs w:val="26"/>
              </w:rPr>
              <w:t>1</w:t>
            </w:r>
          </w:p>
        </w:tc>
        <w:tc>
          <w:tcPr>
            <w:tcW w:w="2880" w:type="dxa"/>
            <w:tcBorders>
              <w:top w:val="nil"/>
              <w:left w:val="nil"/>
              <w:bottom w:val="single" w:sz="4" w:space="0" w:color="auto"/>
              <w:right w:val="single" w:sz="4" w:space="0" w:color="auto"/>
            </w:tcBorders>
            <w:vAlign w:val="center"/>
            <w:hideMark/>
          </w:tcPr>
          <w:p w14:paraId="22C4EBDB" w14:textId="77777777" w:rsidR="004E651D" w:rsidRPr="00860093" w:rsidRDefault="004E651D" w:rsidP="00963841">
            <w:pPr>
              <w:spacing w:before="60" w:after="60"/>
              <w:rPr>
                <w:sz w:val="20"/>
                <w:szCs w:val="26"/>
              </w:rPr>
            </w:pPr>
            <w:r w:rsidRPr="00860093">
              <w:rPr>
                <w:sz w:val="20"/>
                <w:szCs w:val="26"/>
              </w:rPr>
              <w:t>Barda</w:t>
            </w:r>
          </w:p>
        </w:tc>
        <w:tc>
          <w:tcPr>
            <w:tcW w:w="5063" w:type="dxa"/>
            <w:tcBorders>
              <w:top w:val="nil"/>
              <w:left w:val="nil"/>
              <w:bottom w:val="single" w:sz="4" w:space="0" w:color="auto"/>
              <w:right w:val="single" w:sz="4" w:space="0" w:color="auto"/>
            </w:tcBorders>
            <w:vAlign w:val="center"/>
            <w:hideMark/>
          </w:tcPr>
          <w:p w14:paraId="7798F770" w14:textId="77777777" w:rsidR="004E651D" w:rsidRPr="00860093" w:rsidRDefault="004E651D" w:rsidP="00963841">
            <w:pPr>
              <w:spacing w:before="60" w:after="60"/>
              <w:rPr>
                <w:sz w:val="20"/>
                <w:szCs w:val="26"/>
              </w:rPr>
            </w:pPr>
            <w:r w:rsidRPr="00860093">
              <w:rPr>
                <w:sz w:val="20"/>
                <w:szCs w:val="26"/>
              </w:rPr>
              <w:t>+994 20 205 21 99</w:t>
            </w:r>
          </w:p>
        </w:tc>
      </w:tr>
      <w:tr w:rsidR="004E651D" w:rsidRPr="00860093" w14:paraId="673DAE4E"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7E2E5EB2" w14:textId="77777777" w:rsidR="004E651D" w:rsidRPr="00860093" w:rsidRDefault="004E651D" w:rsidP="00963841">
            <w:pPr>
              <w:spacing w:before="60" w:after="60"/>
              <w:rPr>
                <w:sz w:val="20"/>
                <w:szCs w:val="26"/>
              </w:rPr>
            </w:pPr>
            <w:r w:rsidRPr="00860093">
              <w:rPr>
                <w:sz w:val="20"/>
                <w:szCs w:val="26"/>
              </w:rPr>
              <w:t>2</w:t>
            </w:r>
          </w:p>
        </w:tc>
        <w:tc>
          <w:tcPr>
            <w:tcW w:w="2880" w:type="dxa"/>
            <w:tcBorders>
              <w:top w:val="nil"/>
              <w:left w:val="nil"/>
              <w:bottom w:val="single" w:sz="4" w:space="0" w:color="auto"/>
              <w:right w:val="single" w:sz="4" w:space="0" w:color="auto"/>
            </w:tcBorders>
            <w:vAlign w:val="center"/>
            <w:hideMark/>
          </w:tcPr>
          <w:p w14:paraId="53F3BC2A" w14:textId="77777777" w:rsidR="004E651D" w:rsidRPr="00860093" w:rsidRDefault="004E651D" w:rsidP="00963841">
            <w:pPr>
              <w:spacing w:before="60" w:after="60"/>
              <w:rPr>
                <w:sz w:val="20"/>
                <w:szCs w:val="26"/>
              </w:rPr>
            </w:pPr>
            <w:proofErr w:type="spellStart"/>
            <w:r w:rsidRPr="00860093">
              <w:rPr>
                <w:sz w:val="20"/>
                <w:szCs w:val="26"/>
              </w:rPr>
              <w:t>Ujar</w:t>
            </w:r>
            <w:proofErr w:type="spellEnd"/>
          </w:p>
        </w:tc>
        <w:tc>
          <w:tcPr>
            <w:tcW w:w="5063" w:type="dxa"/>
            <w:tcBorders>
              <w:top w:val="nil"/>
              <w:left w:val="nil"/>
              <w:bottom w:val="single" w:sz="4" w:space="0" w:color="auto"/>
              <w:right w:val="single" w:sz="4" w:space="0" w:color="auto"/>
            </w:tcBorders>
            <w:vAlign w:val="center"/>
            <w:hideMark/>
          </w:tcPr>
          <w:p w14:paraId="48866781" w14:textId="77777777" w:rsidR="004E651D" w:rsidRPr="00860093" w:rsidRDefault="004E651D" w:rsidP="00963841">
            <w:pPr>
              <w:spacing w:before="60" w:after="60"/>
              <w:rPr>
                <w:sz w:val="20"/>
                <w:szCs w:val="26"/>
              </w:rPr>
            </w:pPr>
            <w:r w:rsidRPr="00860093">
              <w:rPr>
                <w:sz w:val="20"/>
                <w:szCs w:val="26"/>
              </w:rPr>
              <w:t>+994 20 213 21 99</w:t>
            </w:r>
          </w:p>
        </w:tc>
      </w:tr>
      <w:tr w:rsidR="004E651D" w:rsidRPr="00860093" w14:paraId="41BD9120"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4454DC7F" w14:textId="77777777" w:rsidR="004E651D" w:rsidRPr="00860093" w:rsidRDefault="004E651D" w:rsidP="00963841">
            <w:pPr>
              <w:spacing w:before="60" w:after="60"/>
              <w:rPr>
                <w:sz w:val="20"/>
                <w:szCs w:val="26"/>
              </w:rPr>
            </w:pPr>
            <w:r w:rsidRPr="00860093">
              <w:rPr>
                <w:sz w:val="20"/>
                <w:szCs w:val="26"/>
              </w:rPr>
              <w:t>3</w:t>
            </w:r>
          </w:p>
        </w:tc>
        <w:tc>
          <w:tcPr>
            <w:tcW w:w="2880" w:type="dxa"/>
            <w:tcBorders>
              <w:top w:val="nil"/>
              <w:left w:val="nil"/>
              <w:bottom w:val="single" w:sz="4" w:space="0" w:color="auto"/>
              <w:right w:val="single" w:sz="4" w:space="0" w:color="auto"/>
            </w:tcBorders>
            <w:vAlign w:val="center"/>
            <w:hideMark/>
          </w:tcPr>
          <w:p w14:paraId="069BDF23" w14:textId="77777777" w:rsidR="004E651D" w:rsidRPr="00860093" w:rsidRDefault="004E651D" w:rsidP="00963841">
            <w:pPr>
              <w:spacing w:before="60" w:after="60"/>
              <w:rPr>
                <w:sz w:val="20"/>
                <w:szCs w:val="26"/>
              </w:rPr>
            </w:pPr>
            <w:proofErr w:type="spellStart"/>
            <w:r w:rsidRPr="00860093">
              <w:rPr>
                <w:sz w:val="20"/>
                <w:szCs w:val="26"/>
              </w:rPr>
              <w:t>Aghsu</w:t>
            </w:r>
            <w:proofErr w:type="spellEnd"/>
          </w:p>
        </w:tc>
        <w:tc>
          <w:tcPr>
            <w:tcW w:w="5063" w:type="dxa"/>
            <w:tcBorders>
              <w:top w:val="nil"/>
              <w:left w:val="nil"/>
              <w:bottom w:val="single" w:sz="4" w:space="0" w:color="auto"/>
              <w:right w:val="single" w:sz="4" w:space="0" w:color="auto"/>
            </w:tcBorders>
            <w:vAlign w:val="center"/>
            <w:hideMark/>
          </w:tcPr>
          <w:p w14:paraId="24CC03E1" w14:textId="77777777" w:rsidR="004E651D" w:rsidRPr="00860093" w:rsidRDefault="004E651D" w:rsidP="00963841">
            <w:pPr>
              <w:spacing w:before="60" w:after="60"/>
              <w:rPr>
                <w:sz w:val="20"/>
                <w:szCs w:val="26"/>
              </w:rPr>
            </w:pPr>
            <w:r w:rsidRPr="00860093">
              <w:rPr>
                <w:sz w:val="20"/>
                <w:szCs w:val="26"/>
              </w:rPr>
              <w:t>+994 20 226 21 99</w:t>
            </w:r>
          </w:p>
        </w:tc>
      </w:tr>
      <w:tr w:rsidR="004E651D" w:rsidRPr="00860093" w14:paraId="3CD72908"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0754FEB" w14:textId="77777777" w:rsidR="004E651D" w:rsidRPr="00860093" w:rsidRDefault="004E651D" w:rsidP="00963841">
            <w:pPr>
              <w:spacing w:before="60" w:after="60"/>
              <w:rPr>
                <w:sz w:val="20"/>
                <w:szCs w:val="26"/>
              </w:rPr>
            </w:pPr>
            <w:r w:rsidRPr="00860093">
              <w:rPr>
                <w:sz w:val="20"/>
                <w:szCs w:val="26"/>
              </w:rPr>
              <w:t>4</w:t>
            </w:r>
          </w:p>
        </w:tc>
        <w:tc>
          <w:tcPr>
            <w:tcW w:w="2880" w:type="dxa"/>
            <w:tcBorders>
              <w:top w:val="nil"/>
              <w:left w:val="nil"/>
              <w:bottom w:val="single" w:sz="4" w:space="0" w:color="auto"/>
              <w:right w:val="single" w:sz="4" w:space="0" w:color="auto"/>
            </w:tcBorders>
            <w:vAlign w:val="center"/>
            <w:hideMark/>
          </w:tcPr>
          <w:p w14:paraId="4F87B54C" w14:textId="77777777" w:rsidR="004E651D" w:rsidRPr="00860093" w:rsidRDefault="004E651D" w:rsidP="00963841">
            <w:pPr>
              <w:spacing w:before="60" w:after="60"/>
              <w:rPr>
                <w:sz w:val="20"/>
                <w:szCs w:val="26"/>
              </w:rPr>
            </w:pPr>
            <w:proofErr w:type="spellStart"/>
            <w:r w:rsidRPr="00860093">
              <w:rPr>
                <w:sz w:val="20"/>
                <w:szCs w:val="26"/>
              </w:rPr>
              <w:t>Aghdash</w:t>
            </w:r>
            <w:proofErr w:type="spellEnd"/>
          </w:p>
        </w:tc>
        <w:tc>
          <w:tcPr>
            <w:tcW w:w="5063" w:type="dxa"/>
            <w:tcBorders>
              <w:top w:val="nil"/>
              <w:left w:val="nil"/>
              <w:bottom w:val="single" w:sz="4" w:space="0" w:color="auto"/>
              <w:right w:val="single" w:sz="4" w:space="0" w:color="auto"/>
            </w:tcBorders>
            <w:vAlign w:val="center"/>
            <w:hideMark/>
          </w:tcPr>
          <w:p w14:paraId="24431707" w14:textId="77777777" w:rsidR="004E651D" w:rsidRPr="00860093" w:rsidRDefault="004E651D" w:rsidP="00963841">
            <w:pPr>
              <w:spacing w:before="60" w:after="60"/>
              <w:rPr>
                <w:sz w:val="20"/>
                <w:szCs w:val="26"/>
              </w:rPr>
            </w:pPr>
            <w:r w:rsidRPr="00860093">
              <w:rPr>
                <w:sz w:val="20"/>
                <w:szCs w:val="26"/>
              </w:rPr>
              <w:t>+994 20 235 21 99</w:t>
            </w:r>
          </w:p>
        </w:tc>
      </w:tr>
      <w:tr w:rsidR="004E651D" w:rsidRPr="00860093" w14:paraId="0A6DB2C9"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54DE84E" w14:textId="77777777" w:rsidR="004E651D" w:rsidRPr="00860093" w:rsidRDefault="004E651D" w:rsidP="00963841">
            <w:pPr>
              <w:spacing w:before="60" w:after="60"/>
              <w:rPr>
                <w:sz w:val="20"/>
                <w:szCs w:val="26"/>
              </w:rPr>
            </w:pPr>
            <w:r w:rsidRPr="00860093">
              <w:rPr>
                <w:sz w:val="20"/>
                <w:szCs w:val="26"/>
              </w:rPr>
              <w:t>5</w:t>
            </w:r>
          </w:p>
        </w:tc>
        <w:tc>
          <w:tcPr>
            <w:tcW w:w="2880" w:type="dxa"/>
            <w:tcBorders>
              <w:top w:val="nil"/>
              <w:left w:val="nil"/>
              <w:bottom w:val="single" w:sz="4" w:space="0" w:color="auto"/>
              <w:right w:val="single" w:sz="4" w:space="0" w:color="auto"/>
            </w:tcBorders>
            <w:vAlign w:val="center"/>
            <w:hideMark/>
          </w:tcPr>
          <w:p w14:paraId="38D5CE5B" w14:textId="77777777" w:rsidR="004E651D" w:rsidRPr="00860093" w:rsidRDefault="004E651D" w:rsidP="00963841">
            <w:pPr>
              <w:spacing w:before="60" w:after="60"/>
              <w:rPr>
                <w:sz w:val="20"/>
                <w:szCs w:val="26"/>
              </w:rPr>
            </w:pPr>
            <w:r w:rsidRPr="00860093">
              <w:rPr>
                <w:sz w:val="20"/>
                <w:szCs w:val="26"/>
              </w:rPr>
              <w:t>Gobustan</w:t>
            </w:r>
          </w:p>
        </w:tc>
        <w:tc>
          <w:tcPr>
            <w:tcW w:w="5063" w:type="dxa"/>
            <w:tcBorders>
              <w:top w:val="nil"/>
              <w:left w:val="nil"/>
              <w:bottom w:val="single" w:sz="4" w:space="0" w:color="auto"/>
              <w:right w:val="single" w:sz="4" w:space="0" w:color="auto"/>
            </w:tcBorders>
            <w:vAlign w:val="center"/>
            <w:hideMark/>
          </w:tcPr>
          <w:p w14:paraId="7D5A409D" w14:textId="77777777" w:rsidR="004E651D" w:rsidRPr="00860093" w:rsidRDefault="004E651D" w:rsidP="00963841">
            <w:pPr>
              <w:spacing w:before="60" w:after="60"/>
              <w:rPr>
                <w:sz w:val="20"/>
                <w:szCs w:val="26"/>
              </w:rPr>
            </w:pPr>
            <w:r w:rsidRPr="00860093">
              <w:rPr>
                <w:sz w:val="20"/>
                <w:szCs w:val="26"/>
              </w:rPr>
              <w:t>+994 20 245 21 99</w:t>
            </w:r>
          </w:p>
        </w:tc>
      </w:tr>
      <w:tr w:rsidR="004E651D" w:rsidRPr="00860093" w14:paraId="0250772C"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D70844A" w14:textId="77777777" w:rsidR="004E651D" w:rsidRPr="00860093" w:rsidRDefault="004E651D" w:rsidP="00963841">
            <w:pPr>
              <w:spacing w:before="60" w:after="60"/>
              <w:rPr>
                <w:sz w:val="20"/>
                <w:szCs w:val="26"/>
              </w:rPr>
            </w:pPr>
            <w:r w:rsidRPr="00860093">
              <w:rPr>
                <w:sz w:val="20"/>
                <w:szCs w:val="26"/>
              </w:rPr>
              <w:t>6</w:t>
            </w:r>
          </w:p>
        </w:tc>
        <w:tc>
          <w:tcPr>
            <w:tcW w:w="2880" w:type="dxa"/>
            <w:tcBorders>
              <w:top w:val="nil"/>
              <w:left w:val="nil"/>
              <w:bottom w:val="single" w:sz="4" w:space="0" w:color="auto"/>
              <w:right w:val="single" w:sz="4" w:space="0" w:color="auto"/>
            </w:tcBorders>
            <w:vAlign w:val="center"/>
            <w:hideMark/>
          </w:tcPr>
          <w:p w14:paraId="508FD85C" w14:textId="77777777" w:rsidR="004E651D" w:rsidRPr="00860093" w:rsidRDefault="004E651D" w:rsidP="00963841">
            <w:pPr>
              <w:spacing w:before="60" w:after="60"/>
              <w:rPr>
                <w:sz w:val="20"/>
                <w:szCs w:val="26"/>
              </w:rPr>
            </w:pPr>
            <w:proofErr w:type="spellStart"/>
            <w:r w:rsidRPr="00860093">
              <w:rPr>
                <w:sz w:val="20"/>
                <w:szCs w:val="26"/>
              </w:rPr>
              <w:t>Kurdamir</w:t>
            </w:r>
            <w:proofErr w:type="spellEnd"/>
          </w:p>
        </w:tc>
        <w:tc>
          <w:tcPr>
            <w:tcW w:w="5063" w:type="dxa"/>
            <w:tcBorders>
              <w:top w:val="nil"/>
              <w:left w:val="nil"/>
              <w:bottom w:val="single" w:sz="4" w:space="0" w:color="auto"/>
              <w:right w:val="single" w:sz="4" w:space="0" w:color="auto"/>
            </w:tcBorders>
            <w:vAlign w:val="center"/>
            <w:hideMark/>
          </w:tcPr>
          <w:p w14:paraId="396C1438" w14:textId="77777777" w:rsidR="004E651D" w:rsidRPr="00860093" w:rsidRDefault="004E651D" w:rsidP="00963841">
            <w:pPr>
              <w:spacing w:before="60" w:after="60"/>
              <w:rPr>
                <w:sz w:val="20"/>
                <w:szCs w:val="26"/>
              </w:rPr>
            </w:pPr>
            <w:r w:rsidRPr="00860093">
              <w:rPr>
                <w:sz w:val="20"/>
                <w:szCs w:val="26"/>
              </w:rPr>
              <w:t>+994 20 255 21 99</w:t>
            </w:r>
          </w:p>
        </w:tc>
      </w:tr>
      <w:tr w:rsidR="004E651D" w:rsidRPr="00860093" w14:paraId="62E64D1F"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63F889C1" w14:textId="77777777" w:rsidR="004E651D" w:rsidRPr="00860093" w:rsidRDefault="004E651D" w:rsidP="00963841">
            <w:pPr>
              <w:spacing w:before="60" w:after="60"/>
              <w:rPr>
                <w:sz w:val="20"/>
                <w:szCs w:val="26"/>
              </w:rPr>
            </w:pPr>
            <w:r w:rsidRPr="00860093">
              <w:rPr>
                <w:sz w:val="20"/>
                <w:szCs w:val="26"/>
              </w:rPr>
              <w:t>7</w:t>
            </w:r>
          </w:p>
        </w:tc>
        <w:tc>
          <w:tcPr>
            <w:tcW w:w="2880" w:type="dxa"/>
            <w:tcBorders>
              <w:top w:val="nil"/>
              <w:left w:val="nil"/>
              <w:bottom w:val="single" w:sz="4" w:space="0" w:color="auto"/>
              <w:right w:val="single" w:sz="4" w:space="0" w:color="auto"/>
            </w:tcBorders>
            <w:noWrap/>
            <w:vAlign w:val="bottom"/>
            <w:hideMark/>
          </w:tcPr>
          <w:p w14:paraId="50C9A8DA" w14:textId="77777777" w:rsidR="004E651D" w:rsidRPr="00860093" w:rsidRDefault="004E651D" w:rsidP="00963841">
            <w:pPr>
              <w:spacing w:before="60" w:after="60"/>
              <w:rPr>
                <w:sz w:val="20"/>
                <w:szCs w:val="26"/>
              </w:rPr>
            </w:pPr>
            <w:r w:rsidRPr="00860093">
              <w:rPr>
                <w:sz w:val="20"/>
                <w:szCs w:val="26"/>
              </w:rPr>
              <w:t>Shamakhi</w:t>
            </w:r>
          </w:p>
        </w:tc>
        <w:tc>
          <w:tcPr>
            <w:tcW w:w="5063" w:type="dxa"/>
            <w:tcBorders>
              <w:top w:val="nil"/>
              <w:left w:val="nil"/>
              <w:bottom w:val="single" w:sz="4" w:space="0" w:color="auto"/>
              <w:right w:val="single" w:sz="4" w:space="0" w:color="auto"/>
            </w:tcBorders>
            <w:vAlign w:val="center"/>
            <w:hideMark/>
          </w:tcPr>
          <w:p w14:paraId="635F87B6" w14:textId="77777777" w:rsidR="004E651D" w:rsidRPr="00860093" w:rsidRDefault="004E651D" w:rsidP="00963841">
            <w:pPr>
              <w:spacing w:before="60" w:after="60"/>
              <w:rPr>
                <w:sz w:val="20"/>
                <w:szCs w:val="26"/>
              </w:rPr>
            </w:pPr>
            <w:r w:rsidRPr="00860093">
              <w:rPr>
                <w:sz w:val="20"/>
                <w:szCs w:val="26"/>
              </w:rPr>
              <w:t>+994 20 265 21 99</w:t>
            </w:r>
          </w:p>
        </w:tc>
      </w:tr>
      <w:tr w:rsidR="004E651D" w:rsidRPr="00860093" w14:paraId="192593FB" w14:textId="77777777" w:rsidTr="00963841">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38298FB4" w14:textId="77777777" w:rsidR="004E651D" w:rsidRPr="00860093" w:rsidRDefault="004E651D" w:rsidP="00963841">
            <w:pPr>
              <w:spacing w:before="60" w:after="60"/>
              <w:rPr>
                <w:sz w:val="20"/>
                <w:szCs w:val="26"/>
              </w:rPr>
            </w:pPr>
            <w:r w:rsidRPr="00860093">
              <w:rPr>
                <w:sz w:val="20"/>
                <w:szCs w:val="26"/>
              </w:rPr>
              <w:t>8</w:t>
            </w:r>
          </w:p>
        </w:tc>
        <w:tc>
          <w:tcPr>
            <w:tcW w:w="2880" w:type="dxa"/>
            <w:tcBorders>
              <w:top w:val="single" w:sz="4" w:space="0" w:color="auto"/>
              <w:left w:val="nil"/>
              <w:bottom w:val="single" w:sz="4" w:space="0" w:color="auto"/>
              <w:right w:val="single" w:sz="4" w:space="0" w:color="auto"/>
            </w:tcBorders>
            <w:vAlign w:val="center"/>
            <w:hideMark/>
          </w:tcPr>
          <w:p w14:paraId="2D7AC662" w14:textId="77777777" w:rsidR="004E651D" w:rsidRPr="00860093" w:rsidRDefault="004E651D" w:rsidP="00963841">
            <w:pPr>
              <w:spacing w:before="60" w:after="60"/>
              <w:rPr>
                <w:sz w:val="20"/>
                <w:szCs w:val="26"/>
              </w:rPr>
            </w:pPr>
            <w:proofErr w:type="spellStart"/>
            <w:r w:rsidRPr="00860093">
              <w:rPr>
                <w:sz w:val="20"/>
                <w:szCs w:val="26"/>
              </w:rPr>
              <w:t>Goychay</w:t>
            </w:r>
            <w:proofErr w:type="spellEnd"/>
          </w:p>
        </w:tc>
        <w:tc>
          <w:tcPr>
            <w:tcW w:w="5063" w:type="dxa"/>
            <w:tcBorders>
              <w:top w:val="single" w:sz="4" w:space="0" w:color="auto"/>
              <w:left w:val="nil"/>
              <w:bottom w:val="single" w:sz="4" w:space="0" w:color="auto"/>
              <w:right w:val="single" w:sz="4" w:space="0" w:color="auto"/>
            </w:tcBorders>
            <w:vAlign w:val="center"/>
            <w:hideMark/>
          </w:tcPr>
          <w:p w14:paraId="5A1956D8" w14:textId="77777777" w:rsidR="004E651D" w:rsidRPr="00860093" w:rsidRDefault="004E651D" w:rsidP="00963841">
            <w:pPr>
              <w:spacing w:before="60" w:after="60"/>
              <w:rPr>
                <w:sz w:val="20"/>
                <w:szCs w:val="26"/>
              </w:rPr>
            </w:pPr>
            <w:r w:rsidRPr="00860093">
              <w:rPr>
                <w:sz w:val="20"/>
                <w:szCs w:val="26"/>
              </w:rPr>
              <w:t>+994 20 274 21 99</w:t>
            </w:r>
          </w:p>
        </w:tc>
      </w:tr>
      <w:tr w:rsidR="004E651D" w:rsidRPr="00860093" w14:paraId="54B0D451" w14:textId="77777777" w:rsidTr="00963841">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51AAD328" w14:textId="77777777" w:rsidR="004E651D" w:rsidRPr="00860093" w:rsidRDefault="004E651D" w:rsidP="00963841">
            <w:pPr>
              <w:spacing w:before="60" w:after="60"/>
              <w:rPr>
                <w:sz w:val="20"/>
                <w:szCs w:val="26"/>
              </w:rPr>
            </w:pPr>
            <w:r w:rsidRPr="00860093">
              <w:rPr>
                <w:sz w:val="20"/>
                <w:szCs w:val="26"/>
              </w:rPr>
              <w:t>9</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2173909B" w14:textId="77777777" w:rsidR="004E651D" w:rsidRPr="00860093" w:rsidRDefault="004E651D" w:rsidP="00963841">
            <w:pPr>
              <w:spacing w:before="60" w:after="60"/>
              <w:rPr>
                <w:sz w:val="20"/>
                <w:szCs w:val="26"/>
              </w:rPr>
            </w:pPr>
            <w:r w:rsidRPr="00860093">
              <w:rPr>
                <w:sz w:val="20"/>
                <w:szCs w:val="26"/>
              </w:rPr>
              <w:t>Ismayilli</w:t>
            </w:r>
          </w:p>
        </w:tc>
        <w:tc>
          <w:tcPr>
            <w:tcW w:w="5063" w:type="dxa"/>
            <w:tcBorders>
              <w:top w:val="single" w:sz="4" w:space="0" w:color="auto"/>
              <w:left w:val="nil"/>
              <w:bottom w:val="single" w:sz="4" w:space="0" w:color="auto"/>
              <w:right w:val="single" w:sz="4" w:space="0" w:color="auto"/>
            </w:tcBorders>
            <w:shd w:val="clear" w:color="000000" w:fill="FFFFFF"/>
            <w:vAlign w:val="center"/>
            <w:hideMark/>
          </w:tcPr>
          <w:p w14:paraId="697F5370" w14:textId="77777777" w:rsidR="004E651D" w:rsidRPr="00860093" w:rsidRDefault="004E651D" w:rsidP="00963841">
            <w:pPr>
              <w:spacing w:before="60" w:after="60"/>
              <w:rPr>
                <w:sz w:val="20"/>
                <w:szCs w:val="26"/>
              </w:rPr>
            </w:pPr>
            <w:r w:rsidRPr="00860093">
              <w:rPr>
                <w:sz w:val="20"/>
                <w:szCs w:val="26"/>
              </w:rPr>
              <w:t>+994 20 285 10 00</w:t>
            </w:r>
          </w:p>
        </w:tc>
      </w:tr>
      <w:tr w:rsidR="004E651D" w:rsidRPr="00860093" w14:paraId="3C974C0C" w14:textId="77777777" w:rsidTr="00963841">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1ECDFF18" w14:textId="77777777" w:rsidR="004E651D" w:rsidRPr="00860093" w:rsidRDefault="004E651D" w:rsidP="00963841">
            <w:pPr>
              <w:spacing w:before="60" w:after="60"/>
              <w:rPr>
                <w:sz w:val="20"/>
                <w:szCs w:val="26"/>
              </w:rPr>
            </w:pPr>
            <w:r w:rsidRPr="00860093">
              <w:rPr>
                <w:sz w:val="20"/>
                <w:szCs w:val="26"/>
              </w:rPr>
              <w:t>10</w:t>
            </w:r>
          </w:p>
        </w:tc>
        <w:tc>
          <w:tcPr>
            <w:tcW w:w="2880" w:type="dxa"/>
            <w:tcBorders>
              <w:top w:val="nil"/>
              <w:left w:val="nil"/>
              <w:bottom w:val="single" w:sz="4" w:space="0" w:color="auto"/>
              <w:right w:val="single" w:sz="4" w:space="0" w:color="auto"/>
            </w:tcBorders>
            <w:shd w:val="clear" w:color="000000" w:fill="FFFFFF"/>
            <w:vAlign w:val="center"/>
            <w:hideMark/>
          </w:tcPr>
          <w:p w14:paraId="5FC00320" w14:textId="77777777" w:rsidR="004E651D" w:rsidRPr="00860093" w:rsidRDefault="004E651D" w:rsidP="00963841">
            <w:pPr>
              <w:spacing w:before="60" w:after="60"/>
              <w:rPr>
                <w:sz w:val="20"/>
                <w:szCs w:val="26"/>
              </w:rPr>
            </w:pPr>
            <w:r w:rsidRPr="00860093">
              <w:rPr>
                <w:sz w:val="20"/>
                <w:szCs w:val="26"/>
              </w:rPr>
              <w:t>Zardab</w:t>
            </w:r>
          </w:p>
        </w:tc>
        <w:tc>
          <w:tcPr>
            <w:tcW w:w="5063" w:type="dxa"/>
            <w:tcBorders>
              <w:top w:val="nil"/>
              <w:left w:val="nil"/>
              <w:bottom w:val="single" w:sz="4" w:space="0" w:color="auto"/>
              <w:right w:val="single" w:sz="4" w:space="0" w:color="auto"/>
            </w:tcBorders>
            <w:shd w:val="clear" w:color="000000" w:fill="FFFFFF"/>
            <w:vAlign w:val="center"/>
            <w:hideMark/>
          </w:tcPr>
          <w:p w14:paraId="6444C06F" w14:textId="77777777" w:rsidR="004E651D" w:rsidRPr="00860093" w:rsidRDefault="004E651D" w:rsidP="00963841">
            <w:pPr>
              <w:spacing w:before="60" w:after="60"/>
              <w:rPr>
                <w:sz w:val="20"/>
                <w:szCs w:val="26"/>
              </w:rPr>
            </w:pPr>
            <w:r w:rsidRPr="00860093">
              <w:rPr>
                <w:sz w:val="20"/>
                <w:szCs w:val="26"/>
              </w:rPr>
              <w:t>+994 20 296 42 99</w:t>
            </w:r>
          </w:p>
        </w:tc>
      </w:tr>
    </w:tbl>
    <w:p w14:paraId="134D4D84" w14:textId="77777777" w:rsidR="004E651D" w:rsidRPr="00A12C75" w:rsidRDefault="004E651D" w:rsidP="004E651D">
      <w:pPr>
        <w:spacing w:before="0"/>
      </w:pPr>
    </w:p>
    <w:tbl>
      <w:tblPr>
        <w:bidiVisual/>
        <w:tblW w:w="9508" w:type="dxa"/>
        <w:jc w:val="center"/>
        <w:tblLook w:val="04A0" w:firstRow="1" w:lastRow="0" w:firstColumn="1" w:lastColumn="0" w:noHBand="0" w:noVBand="1"/>
      </w:tblPr>
      <w:tblGrid>
        <w:gridCol w:w="1639"/>
        <w:gridCol w:w="2835"/>
        <w:gridCol w:w="5034"/>
      </w:tblGrid>
      <w:tr w:rsidR="004E651D" w:rsidRPr="00860093" w14:paraId="08C8E822" w14:textId="77777777" w:rsidTr="00963841">
        <w:trPr>
          <w:cantSplit/>
          <w:trHeight w:val="315"/>
          <w:jc w:val="center"/>
        </w:trPr>
        <w:tc>
          <w:tcPr>
            <w:tcW w:w="1639" w:type="dxa"/>
            <w:tcBorders>
              <w:top w:val="nil"/>
              <w:left w:val="nil"/>
              <w:bottom w:val="nil"/>
              <w:right w:val="nil"/>
            </w:tcBorders>
            <w:vAlign w:val="center"/>
          </w:tcPr>
          <w:p w14:paraId="17A37CAC" w14:textId="77777777" w:rsidR="004E651D" w:rsidRPr="00860093" w:rsidRDefault="004E651D" w:rsidP="00963841">
            <w:pPr>
              <w:spacing w:before="60" w:after="60"/>
              <w:rPr>
                <w:sz w:val="20"/>
                <w:szCs w:val="26"/>
              </w:rPr>
            </w:pPr>
          </w:p>
        </w:tc>
        <w:tc>
          <w:tcPr>
            <w:tcW w:w="2835" w:type="dxa"/>
            <w:tcBorders>
              <w:top w:val="nil"/>
              <w:left w:val="nil"/>
              <w:bottom w:val="nil"/>
              <w:right w:val="nil"/>
            </w:tcBorders>
            <w:vAlign w:val="center"/>
          </w:tcPr>
          <w:p w14:paraId="75F2A367" w14:textId="77777777" w:rsidR="004E651D" w:rsidRPr="00860093" w:rsidRDefault="004E651D" w:rsidP="00963841">
            <w:pPr>
              <w:spacing w:before="60" w:after="60"/>
              <w:rPr>
                <w:sz w:val="20"/>
                <w:szCs w:val="26"/>
              </w:rPr>
            </w:pPr>
          </w:p>
        </w:tc>
        <w:tc>
          <w:tcPr>
            <w:tcW w:w="5034" w:type="dxa"/>
            <w:tcBorders>
              <w:top w:val="nil"/>
              <w:left w:val="nil"/>
              <w:bottom w:val="nil"/>
              <w:right w:val="nil"/>
            </w:tcBorders>
            <w:vAlign w:val="center"/>
          </w:tcPr>
          <w:p w14:paraId="7873AD36" w14:textId="77777777" w:rsidR="004E651D" w:rsidRPr="00860093" w:rsidRDefault="004E651D" w:rsidP="00963841">
            <w:pPr>
              <w:spacing w:before="60" w:after="60"/>
              <w:rPr>
                <w:sz w:val="20"/>
                <w:szCs w:val="26"/>
              </w:rPr>
            </w:pPr>
          </w:p>
        </w:tc>
      </w:tr>
      <w:tr w:rsidR="004E651D" w:rsidRPr="00860093" w14:paraId="642D904F" w14:textId="77777777" w:rsidTr="00963841">
        <w:trPr>
          <w:cantSplit/>
          <w:trHeight w:val="315"/>
          <w:jc w:val="center"/>
        </w:trPr>
        <w:tc>
          <w:tcPr>
            <w:tcW w:w="9508" w:type="dxa"/>
            <w:gridSpan w:val="3"/>
            <w:tcBorders>
              <w:top w:val="single" w:sz="4" w:space="0" w:color="auto"/>
              <w:left w:val="single" w:sz="4" w:space="0" w:color="auto"/>
              <w:bottom w:val="single" w:sz="4" w:space="0" w:color="auto"/>
              <w:right w:val="single" w:sz="4" w:space="0" w:color="000000"/>
            </w:tcBorders>
            <w:vAlign w:val="center"/>
            <w:hideMark/>
          </w:tcPr>
          <w:p w14:paraId="1E7E090A"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منطقة شيرفان </w:t>
            </w:r>
            <w:r w:rsidRPr="00860093">
              <w:rPr>
                <w:rFonts w:hint="cs"/>
                <w:b/>
                <w:bCs/>
                <w:sz w:val="20"/>
                <w:szCs w:val="26"/>
              </w:rPr>
              <w:t>(</w:t>
            </w:r>
            <w:r w:rsidRPr="00860093">
              <w:rPr>
                <w:b/>
                <w:bCs/>
                <w:sz w:val="20"/>
                <w:szCs w:val="26"/>
              </w:rPr>
              <w:t>SHIRVAN</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21</w:t>
            </w:r>
          </w:p>
        </w:tc>
      </w:tr>
      <w:tr w:rsidR="004E651D" w:rsidRPr="00860093" w14:paraId="43365DBE" w14:textId="77777777" w:rsidTr="00963841">
        <w:trPr>
          <w:cantSplit/>
          <w:trHeight w:val="315"/>
          <w:jc w:val="center"/>
        </w:trPr>
        <w:tc>
          <w:tcPr>
            <w:tcW w:w="1639" w:type="dxa"/>
            <w:vMerge w:val="restart"/>
            <w:tcBorders>
              <w:top w:val="nil"/>
              <w:left w:val="single" w:sz="4" w:space="0" w:color="auto"/>
              <w:bottom w:val="single" w:sz="4" w:space="0" w:color="000000"/>
              <w:right w:val="single" w:sz="4" w:space="0" w:color="auto"/>
            </w:tcBorders>
            <w:vAlign w:val="center"/>
            <w:hideMark/>
          </w:tcPr>
          <w:p w14:paraId="43061212" w14:textId="77777777" w:rsidR="004E651D" w:rsidRPr="00860093" w:rsidRDefault="004E651D" w:rsidP="00963841">
            <w:pPr>
              <w:spacing w:before="60" w:after="60"/>
              <w:rPr>
                <w:sz w:val="20"/>
                <w:szCs w:val="26"/>
              </w:rPr>
            </w:pPr>
            <w:r w:rsidRPr="00860093">
              <w:rPr>
                <w:sz w:val="20"/>
                <w:szCs w:val="26"/>
              </w:rPr>
              <w:t>1</w:t>
            </w:r>
          </w:p>
        </w:tc>
        <w:tc>
          <w:tcPr>
            <w:tcW w:w="2835" w:type="dxa"/>
            <w:vMerge w:val="restart"/>
            <w:tcBorders>
              <w:top w:val="nil"/>
              <w:left w:val="single" w:sz="4" w:space="0" w:color="auto"/>
              <w:bottom w:val="single" w:sz="4" w:space="0" w:color="000000"/>
              <w:right w:val="single" w:sz="4" w:space="0" w:color="auto"/>
            </w:tcBorders>
            <w:vAlign w:val="center"/>
            <w:hideMark/>
          </w:tcPr>
          <w:p w14:paraId="5AF0218B" w14:textId="77777777" w:rsidR="004E651D" w:rsidRPr="00860093" w:rsidRDefault="004E651D" w:rsidP="00963841">
            <w:pPr>
              <w:spacing w:before="60" w:after="60"/>
              <w:rPr>
                <w:sz w:val="20"/>
                <w:szCs w:val="26"/>
              </w:rPr>
            </w:pPr>
            <w:proofErr w:type="spellStart"/>
            <w:r w:rsidRPr="00860093">
              <w:rPr>
                <w:sz w:val="20"/>
                <w:szCs w:val="26"/>
              </w:rPr>
              <w:t>Hajigabul</w:t>
            </w:r>
            <w:proofErr w:type="spellEnd"/>
          </w:p>
        </w:tc>
        <w:tc>
          <w:tcPr>
            <w:tcW w:w="5034" w:type="dxa"/>
            <w:tcBorders>
              <w:top w:val="nil"/>
              <w:left w:val="nil"/>
              <w:bottom w:val="single" w:sz="4" w:space="0" w:color="auto"/>
              <w:right w:val="single" w:sz="4" w:space="0" w:color="auto"/>
            </w:tcBorders>
            <w:vAlign w:val="center"/>
            <w:hideMark/>
          </w:tcPr>
          <w:p w14:paraId="4943A5A4" w14:textId="77777777" w:rsidR="004E651D" w:rsidRPr="00860093" w:rsidRDefault="004E651D" w:rsidP="00963841">
            <w:pPr>
              <w:spacing w:before="60" w:after="60"/>
              <w:rPr>
                <w:sz w:val="20"/>
                <w:szCs w:val="26"/>
              </w:rPr>
            </w:pPr>
            <w:r w:rsidRPr="00860093">
              <w:rPr>
                <w:sz w:val="20"/>
                <w:szCs w:val="26"/>
              </w:rPr>
              <w:t>+994 21 204 21 99</w:t>
            </w:r>
          </w:p>
        </w:tc>
      </w:tr>
      <w:tr w:rsidR="004E651D" w:rsidRPr="00860093" w14:paraId="2EECDEBC" w14:textId="77777777" w:rsidTr="00963841">
        <w:trPr>
          <w:cantSplit/>
          <w:trHeight w:val="315"/>
          <w:jc w:val="center"/>
        </w:trPr>
        <w:tc>
          <w:tcPr>
            <w:tcW w:w="1639" w:type="dxa"/>
            <w:vMerge/>
            <w:tcBorders>
              <w:top w:val="nil"/>
              <w:left w:val="single" w:sz="4" w:space="0" w:color="auto"/>
              <w:bottom w:val="single" w:sz="4" w:space="0" w:color="000000"/>
              <w:right w:val="single" w:sz="4" w:space="0" w:color="auto"/>
            </w:tcBorders>
            <w:vAlign w:val="center"/>
            <w:hideMark/>
          </w:tcPr>
          <w:p w14:paraId="17B721B6" w14:textId="77777777" w:rsidR="004E651D" w:rsidRPr="00860093" w:rsidRDefault="004E651D" w:rsidP="00963841">
            <w:pPr>
              <w:spacing w:before="60" w:after="60"/>
              <w:rPr>
                <w:sz w:val="20"/>
                <w:szCs w:val="26"/>
              </w:rPr>
            </w:pPr>
          </w:p>
        </w:tc>
        <w:tc>
          <w:tcPr>
            <w:tcW w:w="2835" w:type="dxa"/>
            <w:vMerge/>
            <w:tcBorders>
              <w:top w:val="nil"/>
              <w:left w:val="single" w:sz="4" w:space="0" w:color="auto"/>
              <w:bottom w:val="single" w:sz="4" w:space="0" w:color="000000"/>
              <w:right w:val="single" w:sz="4" w:space="0" w:color="auto"/>
            </w:tcBorders>
            <w:vAlign w:val="center"/>
            <w:hideMark/>
          </w:tcPr>
          <w:p w14:paraId="6794F4DE" w14:textId="77777777" w:rsidR="004E651D" w:rsidRPr="00860093" w:rsidRDefault="004E651D" w:rsidP="00963841">
            <w:pPr>
              <w:spacing w:before="60" w:after="60"/>
              <w:rPr>
                <w:sz w:val="20"/>
                <w:szCs w:val="26"/>
              </w:rPr>
            </w:pPr>
          </w:p>
        </w:tc>
        <w:tc>
          <w:tcPr>
            <w:tcW w:w="5034" w:type="dxa"/>
            <w:tcBorders>
              <w:top w:val="nil"/>
              <w:left w:val="nil"/>
              <w:bottom w:val="single" w:sz="4" w:space="0" w:color="auto"/>
              <w:right w:val="single" w:sz="4" w:space="0" w:color="auto"/>
            </w:tcBorders>
            <w:vAlign w:val="center"/>
            <w:hideMark/>
          </w:tcPr>
          <w:p w14:paraId="5882D9DD" w14:textId="77777777" w:rsidR="004E651D" w:rsidRPr="00860093" w:rsidRDefault="004E651D" w:rsidP="00963841">
            <w:pPr>
              <w:spacing w:before="60" w:after="60"/>
              <w:rPr>
                <w:sz w:val="20"/>
                <w:szCs w:val="26"/>
              </w:rPr>
            </w:pPr>
            <w:r w:rsidRPr="00860093">
              <w:rPr>
                <w:sz w:val="20"/>
                <w:szCs w:val="26"/>
              </w:rPr>
              <w:t>+994 21 428 00 20</w:t>
            </w:r>
          </w:p>
        </w:tc>
      </w:tr>
      <w:tr w:rsidR="004E651D" w:rsidRPr="00860093" w14:paraId="7FD55989"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502997E8" w14:textId="77777777" w:rsidR="004E651D" w:rsidRPr="00860093" w:rsidRDefault="004E651D" w:rsidP="00963841">
            <w:pPr>
              <w:spacing w:before="60" w:after="60"/>
              <w:rPr>
                <w:sz w:val="20"/>
                <w:szCs w:val="26"/>
              </w:rPr>
            </w:pPr>
            <w:r w:rsidRPr="00860093">
              <w:rPr>
                <w:sz w:val="20"/>
                <w:szCs w:val="26"/>
              </w:rPr>
              <w:t>2</w:t>
            </w:r>
          </w:p>
        </w:tc>
        <w:tc>
          <w:tcPr>
            <w:tcW w:w="2835" w:type="dxa"/>
            <w:tcBorders>
              <w:top w:val="nil"/>
              <w:left w:val="nil"/>
              <w:bottom w:val="single" w:sz="4" w:space="0" w:color="auto"/>
              <w:right w:val="single" w:sz="4" w:space="0" w:color="auto"/>
            </w:tcBorders>
            <w:vAlign w:val="center"/>
            <w:hideMark/>
          </w:tcPr>
          <w:p w14:paraId="66B56F4D" w14:textId="77777777" w:rsidR="004E651D" w:rsidRPr="00860093" w:rsidRDefault="004E651D" w:rsidP="00963841">
            <w:pPr>
              <w:spacing w:before="60" w:after="60"/>
              <w:rPr>
                <w:sz w:val="20"/>
                <w:szCs w:val="26"/>
              </w:rPr>
            </w:pPr>
            <w:r w:rsidRPr="00860093">
              <w:rPr>
                <w:sz w:val="20"/>
                <w:szCs w:val="26"/>
              </w:rPr>
              <w:t>Shirvan</w:t>
            </w:r>
          </w:p>
        </w:tc>
        <w:tc>
          <w:tcPr>
            <w:tcW w:w="5034" w:type="dxa"/>
            <w:tcBorders>
              <w:top w:val="nil"/>
              <w:left w:val="nil"/>
              <w:bottom w:val="single" w:sz="4" w:space="0" w:color="auto"/>
              <w:right w:val="single" w:sz="4" w:space="0" w:color="auto"/>
            </w:tcBorders>
            <w:vAlign w:val="center"/>
            <w:hideMark/>
          </w:tcPr>
          <w:p w14:paraId="597BDCE0" w14:textId="77777777" w:rsidR="004E651D" w:rsidRPr="00860093" w:rsidRDefault="004E651D" w:rsidP="00963841">
            <w:pPr>
              <w:spacing w:before="60" w:after="60"/>
              <w:rPr>
                <w:sz w:val="20"/>
                <w:szCs w:val="26"/>
              </w:rPr>
            </w:pPr>
            <w:r w:rsidRPr="00860093">
              <w:rPr>
                <w:sz w:val="20"/>
                <w:szCs w:val="26"/>
              </w:rPr>
              <w:t>+994 21 215 21 99</w:t>
            </w:r>
          </w:p>
        </w:tc>
      </w:tr>
      <w:tr w:rsidR="004E651D" w:rsidRPr="00860093" w14:paraId="39B821EE"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36D8C6A5" w14:textId="77777777" w:rsidR="004E651D" w:rsidRPr="00860093" w:rsidRDefault="004E651D" w:rsidP="00963841">
            <w:pPr>
              <w:spacing w:before="60" w:after="60"/>
              <w:rPr>
                <w:sz w:val="20"/>
                <w:szCs w:val="26"/>
              </w:rPr>
            </w:pPr>
            <w:r w:rsidRPr="00860093">
              <w:rPr>
                <w:sz w:val="20"/>
                <w:szCs w:val="26"/>
              </w:rPr>
              <w:t>3</w:t>
            </w:r>
          </w:p>
        </w:tc>
        <w:tc>
          <w:tcPr>
            <w:tcW w:w="2835" w:type="dxa"/>
            <w:tcBorders>
              <w:top w:val="nil"/>
              <w:left w:val="nil"/>
              <w:bottom w:val="single" w:sz="4" w:space="0" w:color="auto"/>
              <w:right w:val="single" w:sz="4" w:space="0" w:color="auto"/>
            </w:tcBorders>
            <w:vAlign w:val="center"/>
            <w:hideMark/>
          </w:tcPr>
          <w:p w14:paraId="354974BE" w14:textId="77777777" w:rsidR="004E651D" w:rsidRPr="00860093" w:rsidRDefault="004E651D" w:rsidP="00963841">
            <w:pPr>
              <w:spacing w:before="60" w:after="60"/>
              <w:rPr>
                <w:sz w:val="20"/>
                <w:szCs w:val="26"/>
              </w:rPr>
            </w:pPr>
            <w:proofErr w:type="spellStart"/>
            <w:r w:rsidRPr="00860093">
              <w:rPr>
                <w:sz w:val="20"/>
                <w:szCs w:val="26"/>
              </w:rPr>
              <w:t>Beylagan</w:t>
            </w:r>
            <w:proofErr w:type="spellEnd"/>
          </w:p>
        </w:tc>
        <w:tc>
          <w:tcPr>
            <w:tcW w:w="5034" w:type="dxa"/>
            <w:tcBorders>
              <w:top w:val="nil"/>
              <w:left w:val="nil"/>
              <w:bottom w:val="single" w:sz="4" w:space="0" w:color="auto"/>
              <w:right w:val="single" w:sz="4" w:space="0" w:color="auto"/>
            </w:tcBorders>
            <w:vAlign w:val="center"/>
            <w:hideMark/>
          </w:tcPr>
          <w:p w14:paraId="5E107DD4" w14:textId="77777777" w:rsidR="004E651D" w:rsidRPr="00860093" w:rsidRDefault="004E651D" w:rsidP="00963841">
            <w:pPr>
              <w:spacing w:before="60" w:after="60"/>
              <w:rPr>
                <w:sz w:val="20"/>
                <w:szCs w:val="26"/>
              </w:rPr>
            </w:pPr>
            <w:r w:rsidRPr="00860093">
              <w:rPr>
                <w:sz w:val="20"/>
                <w:szCs w:val="26"/>
              </w:rPr>
              <w:t>+994 21 225 21 99</w:t>
            </w:r>
          </w:p>
        </w:tc>
      </w:tr>
      <w:tr w:rsidR="004E651D" w:rsidRPr="00860093" w14:paraId="3E4099E7"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67FA8139" w14:textId="77777777" w:rsidR="004E651D" w:rsidRPr="00860093" w:rsidRDefault="004E651D" w:rsidP="00963841">
            <w:pPr>
              <w:spacing w:before="60" w:after="60"/>
              <w:rPr>
                <w:sz w:val="20"/>
                <w:szCs w:val="26"/>
              </w:rPr>
            </w:pPr>
            <w:r w:rsidRPr="00860093">
              <w:rPr>
                <w:sz w:val="20"/>
                <w:szCs w:val="26"/>
              </w:rPr>
              <w:t>4</w:t>
            </w:r>
          </w:p>
        </w:tc>
        <w:tc>
          <w:tcPr>
            <w:tcW w:w="2835" w:type="dxa"/>
            <w:tcBorders>
              <w:top w:val="nil"/>
              <w:left w:val="nil"/>
              <w:bottom w:val="single" w:sz="4" w:space="0" w:color="auto"/>
              <w:right w:val="single" w:sz="4" w:space="0" w:color="auto"/>
            </w:tcBorders>
            <w:vAlign w:val="center"/>
            <w:hideMark/>
          </w:tcPr>
          <w:p w14:paraId="103C58C7" w14:textId="77777777" w:rsidR="004E651D" w:rsidRPr="00860093" w:rsidRDefault="004E651D" w:rsidP="00963841">
            <w:pPr>
              <w:spacing w:before="60" w:after="60"/>
              <w:rPr>
                <w:sz w:val="20"/>
                <w:szCs w:val="26"/>
              </w:rPr>
            </w:pPr>
            <w:proofErr w:type="spellStart"/>
            <w:r w:rsidRPr="00860093">
              <w:rPr>
                <w:sz w:val="20"/>
                <w:szCs w:val="26"/>
              </w:rPr>
              <w:t>Sabirabad</w:t>
            </w:r>
            <w:proofErr w:type="spellEnd"/>
          </w:p>
        </w:tc>
        <w:tc>
          <w:tcPr>
            <w:tcW w:w="5034" w:type="dxa"/>
            <w:tcBorders>
              <w:top w:val="nil"/>
              <w:left w:val="nil"/>
              <w:bottom w:val="single" w:sz="4" w:space="0" w:color="auto"/>
              <w:right w:val="single" w:sz="4" w:space="0" w:color="auto"/>
            </w:tcBorders>
            <w:vAlign w:val="center"/>
            <w:hideMark/>
          </w:tcPr>
          <w:p w14:paraId="76268170" w14:textId="77777777" w:rsidR="004E651D" w:rsidRPr="00860093" w:rsidRDefault="004E651D" w:rsidP="00963841">
            <w:pPr>
              <w:spacing w:before="60" w:after="60"/>
              <w:rPr>
                <w:sz w:val="20"/>
                <w:szCs w:val="26"/>
              </w:rPr>
            </w:pPr>
            <w:r w:rsidRPr="00860093">
              <w:rPr>
                <w:sz w:val="20"/>
                <w:szCs w:val="26"/>
              </w:rPr>
              <w:t>+994 21 235 69 99</w:t>
            </w:r>
          </w:p>
        </w:tc>
      </w:tr>
      <w:tr w:rsidR="004E651D" w:rsidRPr="00860093" w14:paraId="63202F00"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4F5D0244" w14:textId="77777777" w:rsidR="004E651D" w:rsidRPr="00860093" w:rsidRDefault="004E651D" w:rsidP="00963841">
            <w:pPr>
              <w:spacing w:before="60" w:after="60"/>
              <w:rPr>
                <w:sz w:val="20"/>
                <w:szCs w:val="26"/>
              </w:rPr>
            </w:pPr>
            <w:r w:rsidRPr="00860093">
              <w:rPr>
                <w:sz w:val="20"/>
                <w:szCs w:val="26"/>
              </w:rPr>
              <w:t>5</w:t>
            </w:r>
          </w:p>
        </w:tc>
        <w:tc>
          <w:tcPr>
            <w:tcW w:w="2835" w:type="dxa"/>
            <w:tcBorders>
              <w:top w:val="nil"/>
              <w:left w:val="nil"/>
              <w:bottom w:val="single" w:sz="4" w:space="0" w:color="auto"/>
              <w:right w:val="single" w:sz="4" w:space="0" w:color="auto"/>
            </w:tcBorders>
            <w:vAlign w:val="center"/>
            <w:hideMark/>
          </w:tcPr>
          <w:p w14:paraId="3E2CD241" w14:textId="77777777" w:rsidR="004E651D" w:rsidRPr="00860093" w:rsidRDefault="004E651D" w:rsidP="00963841">
            <w:pPr>
              <w:spacing w:before="60" w:after="60"/>
              <w:rPr>
                <w:sz w:val="20"/>
                <w:szCs w:val="26"/>
              </w:rPr>
            </w:pPr>
            <w:proofErr w:type="spellStart"/>
            <w:r w:rsidRPr="00860093">
              <w:rPr>
                <w:sz w:val="20"/>
                <w:szCs w:val="26"/>
              </w:rPr>
              <w:t>Imishli</w:t>
            </w:r>
            <w:proofErr w:type="spellEnd"/>
          </w:p>
        </w:tc>
        <w:tc>
          <w:tcPr>
            <w:tcW w:w="5034" w:type="dxa"/>
            <w:tcBorders>
              <w:top w:val="nil"/>
              <w:left w:val="nil"/>
              <w:bottom w:val="single" w:sz="4" w:space="0" w:color="auto"/>
              <w:right w:val="single" w:sz="4" w:space="0" w:color="auto"/>
            </w:tcBorders>
            <w:vAlign w:val="center"/>
            <w:hideMark/>
          </w:tcPr>
          <w:p w14:paraId="588AE280" w14:textId="77777777" w:rsidR="004E651D" w:rsidRPr="00860093" w:rsidRDefault="004E651D" w:rsidP="00963841">
            <w:pPr>
              <w:spacing w:before="60" w:after="60"/>
              <w:rPr>
                <w:sz w:val="20"/>
                <w:szCs w:val="26"/>
              </w:rPr>
            </w:pPr>
            <w:r w:rsidRPr="00860093">
              <w:rPr>
                <w:sz w:val="20"/>
                <w:szCs w:val="26"/>
              </w:rPr>
              <w:t>+994 21 246 60 01</w:t>
            </w:r>
          </w:p>
        </w:tc>
      </w:tr>
      <w:tr w:rsidR="004E651D" w:rsidRPr="00860093" w14:paraId="79EF8616"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64B7FF6B" w14:textId="77777777" w:rsidR="004E651D" w:rsidRPr="00860093" w:rsidRDefault="004E651D" w:rsidP="00963841">
            <w:pPr>
              <w:spacing w:before="60" w:after="60"/>
              <w:rPr>
                <w:sz w:val="20"/>
                <w:szCs w:val="26"/>
              </w:rPr>
            </w:pPr>
            <w:r w:rsidRPr="00860093">
              <w:rPr>
                <w:sz w:val="20"/>
                <w:szCs w:val="26"/>
              </w:rPr>
              <w:t>6</w:t>
            </w:r>
          </w:p>
        </w:tc>
        <w:tc>
          <w:tcPr>
            <w:tcW w:w="2835" w:type="dxa"/>
            <w:tcBorders>
              <w:top w:val="nil"/>
              <w:left w:val="nil"/>
              <w:bottom w:val="single" w:sz="4" w:space="0" w:color="auto"/>
              <w:right w:val="single" w:sz="4" w:space="0" w:color="auto"/>
            </w:tcBorders>
            <w:shd w:val="clear" w:color="000000" w:fill="FFFFFF"/>
            <w:vAlign w:val="center"/>
            <w:hideMark/>
          </w:tcPr>
          <w:p w14:paraId="01CEA5B5" w14:textId="77777777" w:rsidR="004E651D" w:rsidRPr="00860093" w:rsidRDefault="004E651D" w:rsidP="00963841">
            <w:pPr>
              <w:spacing w:before="60" w:after="60"/>
              <w:rPr>
                <w:sz w:val="20"/>
                <w:szCs w:val="26"/>
              </w:rPr>
            </w:pPr>
            <w:proofErr w:type="spellStart"/>
            <w:r w:rsidRPr="00860093">
              <w:rPr>
                <w:sz w:val="20"/>
                <w:szCs w:val="26"/>
              </w:rPr>
              <w:t>Salyan</w:t>
            </w:r>
            <w:proofErr w:type="spellEnd"/>
          </w:p>
        </w:tc>
        <w:tc>
          <w:tcPr>
            <w:tcW w:w="5034" w:type="dxa"/>
            <w:tcBorders>
              <w:top w:val="nil"/>
              <w:left w:val="nil"/>
              <w:bottom w:val="single" w:sz="4" w:space="0" w:color="auto"/>
              <w:right w:val="single" w:sz="4" w:space="0" w:color="auto"/>
            </w:tcBorders>
            <w:shd w:val="clear" w:color="000000" w:fill="FFFFFF"/>
            <w:vAlign w:val="center"/>
            <w:hideMark/>
          </w:tcPr>
          <w:p w14:paraId="6FB7D190" w14:textId="77777777" w:rsidR="004E651D" w:rsidRPr="00860093" w:rsidRDefault="004E651D" w:rsidP="00963841">
            <w:pPr>
              <w:spacing w:before="60" w:after="60"/>
              <w:rPr>
                <w:sz w:val="20"/>
                <w:szCs w:val="26"/>
              </w:rPr>
            </w:pPr>
            <w:r w:rsidRPr="00860093">
              <w:rPr>
                <w:sz w:val="20"/>
                <w:szCs w:val="26"/>
              </w:rPr>
              <w:t>+994 21 255 21 99</w:t>
            </w:r>
          </w:p>
        </w:tc>
      </w:tr>
      <w:tr w:rsidR="004E651D" w:rsidRPr="00860093" w14:paraId="56E6412F"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74F7E5D0" w14:textId="77777777" w:rsidR="004E651D" w:rsidRPr="00860093" w:rsidRDefault="004E651D" w:rsidP="00963841">
            <w:pPr>
              <w:spacing w:before="60" w:after="60"/>
              <w:rPr>
                <w:sz w:val="20"/>
                <w:szCs w:val="26"/>
              </w:rPr>
            </w:pPr>
            <w:r w:rsidRPr="00860093">
              <w:rPr>
                <w:sz w:val="20"/>
                <w:szCs w:val="26"/>
              </w:rPr>
              <w:t>7</w:t>
            </w:r>
          </w:p>
        </w:tc>
        <w:tc>
          <w:tcPr>
            <w:tcW w:w="2835" w:type="dxa"/>
            <w:tcBorders>
              <w:top w:val="nil"/>
              <w:left w:val="nil"/>
              <w:bottom w:val="single" w:sz="4" w:space="0" w:color="auto"/>
              <w:right w:val="single" w:sz="4" w:space="0" w:color="auto"/>
            </w:tcBorders>
            <w:vAlign w:val="center"/>
            <w:hideMark/>
          </w:tcPr>
          <w:p w14:paraId="65384516" w14:textId="77777777" w:rsidR="004E651D" w:rsidRPr="00860093" w:rsidRDefault="004E651D" w:rsidP="00963841">
            <w:pPr>
              <w:spacing w:before="60" w:after="60"/>
              <w:rPr>
                <w:sz w:val="20"/>
                <w:szCs w:val="26"/>
              </w:rPr>
            </w:pPr>
            <w:proofErr w:type="spellStart"/>
            <w:r w:rsidRPr="00860093">
              <w:rPr>
                <w:sz w:val="20"/>
                <w:szCs w:val="26"/>
              </w:rPr>
              <w:t>Neftchala</w:t>
            </w:r>
            <w:proofErr w:type="spellEnd"/>
          </w:p>
        </w:tc>
        <w:tc>
          <w:tcPr>
            <w:tcW w:w="5034" w:type="dxa"/>
            <w:tcBorders>
              <w:top w:val="nil"/>
              <w:left w:val="nil"/>
              <w:bottom w:val="single" w:sz="4" w:space="0" w:color="auto"/>
              <w:right w:val="single" w:sz="4" w:space="0" w:color="auto"/>
            </w:tcBorders>
            <w:vAlign w:val="center"/>
            <w:hideMark/>
          </w:tcPr>
          <w:p w14:paraId="3ABF45D1" w14:textId="77777777" w:rsidR="004E651D" w:rsidRPr="00860093" w:rsidRDefault="004E651D" w:rsidP="00963841">
            <w:pPr>
              <w:spacing w:before="60" w:after="60"/>
              <w:rPr>
                <w:sz w:val="20"/>
                <w:szCs w:val="26"/>
              </w:rPr>
            </w:pPr>
            <w:r w:rsidRPr="00860093">
              <w:rPr>
                <w:sz w:val="20"/>
                <w:szCs w:val="26"/>
              </w:rPr>
              <w:t>+994 21 263 21 99</w:t>
            </w:r>
          </w:p>
        </w:tc>
      </w:tr>
      <w:tr w:rsidR="004E651D" w:rsidRPr="00860093" w14:paraId="1650697D"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5A5F953E" w14:textId="77777777" w:rsidR="004E651D" w:rsidRPr="00860093" w:rsidRDefault="004E651D" w:rsidP="00963841">
            <w:pPr>
              <w:spacing w:before="60" w:after="60"/>
              <w:rPr>
                <w:sz w:val="20"/>
                <w:szCs w:val="26"/>
              </w:rPr>
            </w:pPr>
            <w:r w:rsidRPr="00860093">
              <w:rPr>
                <w:sz w:val="20"/>
                <w:szCs w:val="26"/>
              </w:rPr>
              <w:t>8</w:t>
            </w:r>
          </w:p>
        </w:tc>
        <w:tc>
          <w:tcPr>
            <w:tcW w:w="2835" w:type="dxa"/>
            <w:tcBorders>
              <w:top w:val="nil"/>
              <w:left w:val="nil"/>
              <w:bottom w:val="single" w:sz="4" w:space="0" w:color="auto"/>
              <w:right w:val="single" w:sz="4" w:space="0" w:color="auto"/>
            </w:tcBorders>
            <w:vAlign w:val="center"/>
            <w:hideMark/>
          </w:tcPr>
          <w:p w14:paraId="1FED5E51" w14:textId="77777777" w:rsidR="004E651D" w:rsidRPr="00860093" w:rsidRDefault="004E651D" w:rsidP="00963841">
            <w:pPr>
              <w:spacing w:before="60" w:after="60"/>
              <w:rPr>
                <w:sz w:val="20"/>
                <w:szCs w:val="26"/>
              </w:rPr>
            </w:pPr>
            <w:proofErr w:type="spellStart"/>
            <w:r w:rsidRPr="00860093">
              <w:rPr>
                <w:sz w:val="20"/>
                <w:szCs w:val="26"/>
              </w:rPr>
              <w:t>Aghjabedi</w:t>
            </w:r>
            <w:proofErr w:type="spellEnd"/>
          </w:p>
        </w:tc>
        <w:tc>
          <w:tcPr>
            <w:tcW w:w="5034" w:type="dxa"/>
            <w:tcBorders>
              <w:top w:val="nil"/>
              <w:left w:val="nil"/>
              <w:bottom w:val="single" w:sz="4" w:space="0" w:color="auto"/>
              <w:right w:val="single" w:sz="4" w:space="0" w:color="auto"/>
            </w:tcBorders>
            <w:vAlign w:val="center"/>
            <w:hideMark/>
          </w:tcPr>
          <w:p w14:paraId="70480764" w14:textId="77777777" w:rsidR="004E651D" w:rsidRPr="00860093" w:rsidRDefault="004E651D" w:rsidP="00963841">
            <w:pPr>
              <w:spacing w:before="60" w:after="60"/>
              <w:rPr>
                <w:sz w:val="20"/>
                <w:szCs w:val="26"/>
              </w:rPr>
            </w:pPr>
            <w:r w:rsidRPr="00860093">
              <w:rPr>
                <w:sz w:val="20"/>
                <w:szCs w:val="26"/>
              </w:rPr>
              <w:t>+994 21 275 21 99</w:t>
            </w:r>
          </w:p>
        </w:tc>
      </w:tr>
      <w:tr w:rsidR="004E651D" w:rsidRPr="00860093" w14:paraId="5841F22B" w14:textId="77777777" w:rsidTr="00963841">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25EB9217" w14:textId="77777777" w:rsidR="004E651D" w:rsidRPr="00860093" w:rsidRDefault="004E651D" w:rsidP="00963841">
            <w:pPr>
              <w:spacing w:before="60" w:after="60"/>
              <w:rPr>
                <w:sz w:val="20"/>
                <w:szCs w:val="26"/>
              </w:rPr>
            </w:pPr>
            <w:r w:rsidRPr="00860093">
              <w:rPr>
                <w:sz w:val="20"/>
                <w:szCs w:val="26"/>
              </w:rPr>
              <w:t>9</w:t>
            </w:r>
          </w:p>
        </w:tc>
        <w:tc>
          <w:tcPr>
            <w:tcW w:w="2835" w:type="dxa"/>
            <w:tcBorders>
              <w:top w:val="nil"/>
              <w:left w:val="nil"/>
              <w:bottom w:val="single" w:sz="4" w:space="0" w:color="auto"/>
              <w:right w:val="single" w:sz="4" w:space="0" w:color="auto"/>
            </w:tcBorders>
            <w:vAlign w:val="center"/>
            <w:hideMark/>
          </w:tcPr>
          <w:p w14:paraId="5950403D" w14:textId="77777777" w:rsidR="004E651D" w:rsidRPr="00860093" w:rsidRDefault="004E651D" w:rsidP="00963841">
            <w:pPr>
              <w:spacing w:before="60" w:after="60"/>
              <w:rPr>
                <w:sz w:val="20"/>
                <w:szCs w:val="26"/>
              </w:rPr>
            </w:pPr>
            <w:proofErr w:type="spellStart"/>
            <w:r w:rsidRPr="00860093">
              <w:rPr>
                <w:sz w:val="20"/>
                <w:szCs w:val="26"/>
              </w:rPr>
              <w:t>Saatli</w:t>
            </w:r>
            <w:proofErr w:type="spellEnd"/>
          </w:p>
        </w:tc>
        <w:tc>
          <w:tcPr>
            <w:tcW w:w="5034" w:type="dxa"/>
            <w:tcBorders>
              <w:top w:val="nil"/>
              <w:left w:val="nil"/>
              <w:bottom w:val="single" w:sz="4" w:space="0" w:color="auto"/>
              <w:right w:val="single" w:sz="4" w:space="0" w:color="auto"/>
            </w:tcBorders>
            <w:vAlign w:val="center"/>
            <w:hideMark/>
          </w:tcPr>
          <w:p w14:paraId="76BD53BA" w14:textId="77777777" w:rsidR="004E651D" w:rsidRPr="00860093" w:rsidRDefault="004E651D" w:rsidP="00963841">
            <w:pPr>
              <w:spacing w:before="60" w:after="60"/>
              <w:rPr>
                <w:sz w:val="20"/>
                <w:szCs w:val="26"/>
              </w:rPr>
            </w:pPr>
            <w:r w:rsidRPr="00860093">
              <w:rPr>
                <w:sz w:val="20"/>
                <w:szCs w:val="26"/>
              </w:rPr>
              <w:t>+994 21 285 21 99</w:t>
            </w:r>
          </w:p>
        </w:tc>
      </w:tr>
    </w:tbl>
    <w:p w14:paraId="74F42F2A" w14:textId="77777777" w:rsidR="004E651D" w:rsidRPr="00A12C75" w:rsidRDefault="004E651D" w:rsidP="004E651D"/>
    <w:tbl>
      <w:tblPr>
        <w:bidiVisual/>
        <w:tblW w:w="9430" w:type="dxa"/>
        <w:jc w:val="center"/>
        <w:tblLook w:val="04A0" w:firstRow="1" w:lastRow="0" w:firstColumn="1" w:lastColumn="0" w:noHBand="0" w:noVBand="1"/>
      </w:tblPr>
      <w:tblGrid>
        <w:gridCol w:w="1487"/>
        <w:gridCol w:w="2943"/>
        <w:gridCol w:w="5000"/>
      </w:tblGrid>
      <w:tr w:rsidR="004E651D" w:rsidRPr="00860093" w14:paraId="76F9E5DA" w14:textId="77777777" w:rsidTr="00963841">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56C24C67" w14:textId="77777777" w:rsidR="004E651D" w:rsidRPr="00860093" w:rsidRDefault="004E651D" w:rsidP="00963841">
            <w:pPr>
              <w:keepNext/>
              <w:keepLines/>
              <w:spacing w:before="60" w:after="60"/>
              <w:jc w:val="center"/>
              <w:rPr>
                <w:b/>
                <w:bCs/>
                <w:sz w:val="20"/>
                <w:szCs w:val="26"/>
              </w:rPr>
            </w:pPr>
            <w:r w:rsidRPr="00860093">
              <w:rPr>
                <w:rFonts w:hint="cs"/>
                <w:b/>
                <w:bCs/>
                <w:sz w:val="20"/>
                <w:szCs w:val="26"/>
                <w:rtl/>
              </w:rPr>
              <w:lastRenderedPageBreak/>
              <w:t xml:space="preserve">منطقة غانجا </w:t>
            </w:r>
            <w:r w:rsidRPr="00860093">
              <w:rPr>
                <w:rFonts w:hint="cs"/>
                <w:b/>
                <w:bCs/>
                <w:sz w:val="20"/>
                <w:szCs w:val="26"/>
              </w:rPr>
              <w:t>(</w:t>
            </w:r>
            <w:r w:rsidRPr="00860093">
              <w:rPr>
                <w:b/>
                <w:bCs/>
                <w:sz w:val="20"/>
                <w:szCs w:val="26"/>
              </w:rPr>
              <w:t>GANJA</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22</w:t>
            </w:r>
          </w:p>
        </w:tc>
      </w:tr>
      <w:tr w:rsidR="004E651D" w:rsidRPr="00860093" w14:paraId="586C762F" w14:textId="77777777" w:rsidTr="00963841">
        <w:trPr>
          <w:cantSplit/>
          <w:trHeight w:val="315"/>
          <w:jc w:val="center"/>
        </w:trPr>
        <w:tc>
          <w:tcPr>
            <w:tcW w:w="1487" w:type="dxa"/>
            <w:vMerge w:val="restart"/>
            <w:tcBorders>
              <w:top w:val="nil"/>
              <w:left w:val="single" w:sz="4" w:space="0" w:color="auto"/>
              <w:bottom w:val="single" w:sz="4" w:space="0" w:color="auto"/>
              <w:right w:val="single" w:sz="4" w:space="0" w:color="auto"/>
            </w:tcBorders>
            <w:vAlign w:val="center"/>
            <w:hideMark/>
          </w:tcPr>
          <w:p w14:paraId="6BF3E59D" w14:textId="77777777" w:rsidR="004E651D" w:rsidRPr="00860093" w:rsidRDefault="004E651D" w:rsidP="00963841">
            <w:pPr>
              <w:keepNext/>
              <w:keepLines/>
              <w:spacing w:before="60" w:after="60"/>
              <w:rPr>
                <w:sz w:val="20"/>
                <w:szCs w:val="26"/>
              </w:rPr>
            </w:pPr>
            <w:r w:rsidRPr="00860093">
              <w:rPr>
                <w:sz w:val="20"/>
                <w:szCs w:val="26"/>
              </w:rPr>
              <w:t>1</w:t>
            </w:r>
          </w:p>
        </w:tc>
        <w:tc>
          <w:tcPr>
            <w:tcW w:w="2943" w:type="dxa"/>
            <w:vMerge w:val="restart"/>
            <w:tcBorders>
              <w:top w:val="nil"/>
              <w:left w:val="single" w:sz="4" w:space="0" w:color="auto"/>
              <w:bottom w:val="single" w:sz="4" w:space="0" w:color="000000"/>
              <w:right w:val="single" w:sz="4" w:space="0" w:color="auto"/>
            </w:tcBorders>
            <w:vAlign w:val="center"/>
            <w:hideMark/>
          </w:tcPr>
          <w:p w14:paraId="06BC96F9" w14:textId="77777777" w:rsidR="004E651D" w:rsidRPr="00860093" w:rsidRDefault="004E651D" w:rsidP="00963841">
            <w:pPr>
              <w:keepNext/>
              <w:keepLines/>
              <w:spacing w:before="60" w:after="60"/>
              <w:rPr>
                <w:sz w:val="20"/>
                <w:szCs w:val="26"/>
              </w:rPr>
            </w:pPr>
            <w:r w:rsidRPr="00860093">
              <w:rPr>
                <w:sz w:val="20"/>
                <w:szCs w:val="26"/>
              </w:rPr>
              <w:t>Ganja</w:t>
            </w:r>
          </w:p>
        </w:tc>
        <w:tc>
          <w:tcPr>
            <w:tcW w:w="5000" w:type="dxa"/>
            <w:tcBorders>
              <w:top w:val="nil"/>
              <w:left w:val="nil"/>
              <w:bottom w:val="single" w:sz="4" w:space="0" w:color="auto"/>
              <w:right w:val="single" w:sz="4" w:space="0" w:color="auto"/>
            </w:tcBorders>
            <w:vAlign w:val="center"/>
            <w:hideMark/>
          </w:tcPr>
          <w:p w14:paraId="0BF88755" w14:textId="77777777" w:rsidR="004E651D" w:rsidRPr="00860093" w:rsidRDefault="004E651D" w:rsidP="00963841">
            <w:pPr>
              <w:keepNext/>
              <w:keepLines/>
              <w:spacing w:before="60" w:after="60"/>
              <w:rPr>
                <w:sz w:val="20"/>
                <w:szCs w:val="26"/>
              </w:rPr>
            </w:pPr>
            <w:r w:rsidRPr="00860093">
              <w:rPr>
                <w:sz w:val="20"/>
                <w:szCs w:val="26"/>
              </w:rPr>
              <w:t>+994 22 257 21 99</w:t>
            </w:r>
          </w:p>
        </w:tc>
      </w:tr>
      <w:tr w:rsidR="004E651D" w:rsidRPr="00860093" w14:paraId="4E0C949B" w14:textId="77777777" w:rsidTr="00963841">
        <w:trPr>
          <w:cantSplit/>
          <w:trHeight w:val="315"/>
          <w:jc w:val="center"/>
        </w:trPr>
        <w:tc>
          <w:tcPr>
            <w:tcW w:w="1487" w:type="dxa"/>
            <w:vMerge/>
            <w:tcBorders>
              <w:top w:val="nil"/>
              <w:left w:val="single" w:sz="4" w:space="0" w:color="auto"/>
              <w:bottom w:val="single" w:sz="4" w:space="0" w:color="auto"/>
              <w:right w:val="single" w:sz="4" w:space="0" w:color="auto"/>
            </w:tcBorders>
            <w:vAlign w:val="center"/>
            <w:hideMark/>
          </w:tcPr>
          <w:p w14:paraId="53FECCA7" w14:textId="77777777" w:rsidR="004E651D" w:rsidRPr="00860093" w:rsidRDefault="004E651D" w:rsidP="00963841">
            <w:pPr>
              <w:keepNext/>
              <w:keepLines/>
              <w:spacing w:before="60" w:after="60"/>
              <w:rPr>
                <w:sz w:val="20"/>
                <w:szCs w:val="26"/>
              </w:rPr>
            </w:pPr>
          </w:p>
        </w:tc>
        <w:tc>
          <w:tcPr>
            <w:tcW w:w="2943" w:type="dxa"/>
            <w:vMerge/>
            <w:tcBorders>
              <w:top w:val="nil"/>
              <w:left w:val="single" w:sz="4" w:space="0" w:color="auto"/>
              <w:bottom w:val="single" w:sz="4" w:space="0" w:color="000000"/>
              <w:right w:val="single" w:sz="4" w:space="0" w:color="auto"/>
            </w:tcBorders>
            <w:vAlign w:val="center"/>
            <w:hideMark/>
          </w:tcPr>
          <w:p w14:paraId="70FE0BDD" w14:textId="77777777" w:rsidR="004E651D" w:rsidRPr="00860093" w:rsidRDefault="004E651D" w:rsidP="00963841">
            <w:pPr>
              <w:keepNext/>
              <w:keepLines/>
              <w:spacing w:before="60" w:after="60"/>
              <w:rPr>
                <w:sz w:val="20"/>
                <w:szCs w:val="26"/>
              </w:rPr>
            </w:pPr>
          </w:p>
        </w:tc>
        <w:tc>
          <w:tcPr>
            <w:tcW w:w="5000" w:type="dxa"/>
            <w:tcBorders>
              <w:top w:val="nil"/>
              <w:left w:val="nil"/>
              <w:bottom w:val="single" w:sz="4" w:space="0" w:color="auto"/>
              <w:right w:val="single" w:sz="4" w:space="0" w:color="auto"/>
            </w:tcBorders>
            <w:vAlign w:val="center"/>
            <w:hideMark/>
          </w:tcPr>
          <w:p w14:paraId="5D1A1E63" w14:textId="77777777" w:rsidR="004E651D" w:rsidRPr="00860093" w:rsidRDefault="004E651D" w:rsidP="00963841">
            <w:pPr>
              <w:keepNext/>
              <w:keepLines/>
              <w:spacing w:before="60" w:after="60"/>
              <w:rPr>
                <w:sz w:val="20"/>
                <w:szCs w:val="26"/>
              </w:rPr>
            </w:pPr>
            <w:r w:rsidRPr="00860093">
              <w:rPr>
                <w:sz w:val="20"/>
                <w:szCs w:val="26"/>
              </w:rPr>
              <w:t>+994 22 428 70 99</w:t>
            </w:r>
          </w:p>
        </w:tc>
      </w:tr>
      <w:tr w:rsidR="004E651D" w:rsidRPr="00860093" w14:paraId="6F9307F9"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3ADD393" w14:textId="77777777" w:rsidR="004E651D" w:rsidRPr="00860093" w:rsidRDefault="004E651D" w:rsidP="00963841">
            <w:pPr>
              <w:keepNext/>
              <w:keepLines/>
              <w:spacing w:before="60" w:after="60"/>
              <w:rPr>
                <w:sz w:val="20"/>
                <w:szCs w:val="26"/>
              </w:rPr>
            </w:pPr>
            <w:r w:rsidRPr="00860093">
              <w:rPr>
                <w:sz w:val="20"/>
                <w:szCs w:val="26"/>
              </w:rPr>
              <w:t>2</w:t>
            </w:r>
          </w:p>
        </w:tc>
        <w:tc>
          <w:tcPr>
            <w:tcW w:w="2943" w:type="dxa"/>
            <w:tcBorders>
              <w:top w:val="nil"/>
              <w:left w:val="nil"/>
              <w:bottom w:val="single" w:sz="4" w:space="0" w:color="auto"/>
              <w:right w:val="single" w:sz="4" w:space="0" w:color="auto"/>
            </w:tcBorders>
            <w:vAlign w:val="center"/>
            <w:hideMark/>
          </w:tcPr>
          <w:p w14:paraId="4E9AA35D" w14:textId="77777777" w:rsidR="004E651D" w:rsidRPr="00860093" w:rsidRDefault="004E651D" w:rsidP="00963841">
            <w:pPr>
              <w:keepNext/>
              <w:keepLines/>
              <w:spacing w:before="60" w:after="60"/>
              <w:rPr>
                <w:sz w:val="20"/>
                <w:szCs w:val="26"/>
              </w:rPr>
            </w:pPr>
            <w:r w:rsidRPr="00860093">
              <w:rPr>
                <w:sz w:val="20"/>
                <w:szCs w:val="26"/>
              </w:rPr>
              <w:t>Goygol</w:t>
            </w:r>
          </w:p>
        </w:tc>
        <w:tc>
          <w:tcPr>
            <w:tcW w:w="5000" w:type="dxa"/>
            <w:tcBorders>
              <w:top w:val="nil"/>
              <w:left w:val="nil"/>
              <w:bottom w:val="single" w:sz="4" w:space="0" w:color="auto"/>
              <w:right w:val="single" w:sz="4" w:space="0" w:color="auto"/>
            </w:tcBorders>
            <w:vAlign w:val="center"/>
            <w:hideMark/>
          </w:tcPr>
          <w:p w14:paraId="1D7A1562" w14:textId="77777777" w:rsidR="004E651D" w:rsidRPr="00860093" w:rsidRDefault="004E651D" w:rsidP="00963841">
            <w:pPr>
              <w:keepNext/>
              <w:keepLines/>
              <w:spacing w:before="60" w:after="60"/>
              <w:rPr>
                <w:sz w:val="20"/>
                <w:szCs w:val="26"/>
              </w:rPr>
            </w:pPr>
            <w:r w:rsidRPr="00860093">
              <w:rPr>
                <w:sz w:val="20"/>
                <w:szCs w:val="26"/>
              </w:rPr>
              <w:t>+994 22 205 24 19</w:t>
            </w:r>
          </w:p>
        </w:tc>
      </w:tr>
      <w:tr w:rsidR="004E651D" w:rsidRPr="00860093" w14:paraId="7FBA21DD"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6A5BE36" w14:textId="77777777" w:rsidR="004E651D" w:rsidRPr="00860093" w:rsidRDefault="004E651D" w:rsidP="00963841">
            <w:pPr>
              <w:spacing w:before="60" w:after="60"/>
              <w:rPr>
                <w:sz w:val="20"/>
                <w:szCs w:val="26"/>
              </w:rPr>
            </w:pPr>
            <w:r w:rsidRPr="00860093">
              <w:rPr>
                <w:sz w:val="20"/>
                <w:szCs w:val="26"/>
              </w:rPr>
              <w:t>3</w:t>
            </w:r>
          </w:p>
        </w:tc>
        <w:tc>
          <w:tcPr>
            <w:tcW w:w="2943" w:type="dxa"/>
            <w:tcBorders>
              <w:top w:val="nil"/>
              <w:left w:val="nil"/>
              <w:bottom w:val="single" w:sz="4" w:space="0" w:color="auto"/>
              <w:right w:val="single" w:sz="4" w:space="0" w:color="auto"/>
            </w:tcBorders>
            <w:vAlign w:val="center"/>
            <w:hideMark/>
          </w:tcPr>
          <w:p w14:paraId="4F7F070A" w14:textId="77777777" w:rsidR="004E651D" w:rsidRPr="00860093" w:rsidRDefault="004E651D" w:rsidP="00963841">
            <w:pPr>
              <w:spacing w:before="60" w:after="60"/>
              <w:rPr>
                <w:sz w:val="20"/>
                <w:szCs w:val="26"/>
              </w:rPr>
            </w:pPr>
            <w:proofErr w:type="spellStart"/>
            <w:r w:rsidRPr="00860093">
              <w:rPr>
                <w:sz w:val="20"/>
                <w:szCs w:val="26"/>
              </w:rPr>
              <w:t>Dashkasan</w:t>
            </w:r>
            <w:proofErr w:type="spellEnd"/>
          </w:p>
        </w:tc>
        <w:tc>
          <w:tcPr>
            <w:tcW w:w="5000" w:type="dxa"/>
            <w:tcBorders>
              <w:top w:val="nil"/>
              <w:left w:val="nil"/>
              <w:bottom w:val="single" w:sz="4" w:space="0" w:color="auto"/>
              <w:right w:val="single" w:sz="4" w:space="0" w:color="auto"/>
            </w:tcBorders>
            <w:vAlign w:val="center"/>
            <w:hideMark/>
          </w:tcPr>
          <w:p w14:paraId="573DFA5A" w14:textId="77777777" w:rsidR="004E651D" w:rsidRPr="00860093" w:rsidRDefault="004E651D" w:rsidP="00963841">
            <w:pPr>
              <w:spacing w:before="60" w:after="60"/>
              <w:rPr>
                <w:sz w:val="20"/>
                <w:szCs w:val="26"/>
              </w:rPr>
            </w:pPr>
            <w:r w:rsidRPr="00860093">
              <w:rPr>
                <w:sz w:val="20"/>
                <w:szCs w:val="26"/>
              </w:rPr>
              <w:t xml:space="preserve">+994 22 215 55 99 </w:t>
            </w:r>
          </w:p>
        </w:tc>
      </w:tr>
      <w:tr w:rsidR="004E651D" w:rsidRPr="00860093" w14:paraId="1B9A0F99" w14:textId="77777777" w:rsidTr="00963841">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22B20CF4" w14:textId="77777777" w:rsidR="004E651D" w:rsidRPr="00860093" w:rsidRDefault="004E651D" w:rsidP="00963841">
            <w:pPr>
              <w:spacing w:before="60" w:after="60"/>
              <w:rPr>
                <w:sz w:val="20"/>
                <w:szCs w:val="26"/>
              </w:rPr>
            </w:pPr>
            <w:r w:rsidRPr="00860093">
              <w:rPr>
                <w:sz w:val="20"/>
                <w:szCs w:val="26"/>
              </w:rPr>
              <w:t>4</w:t>
            </w:r>
          </w:p>
        </w:tc>
        <w:tc>
          <w:tcPr>
            <w:tcW w:w="2943" w:type="dxa"/>
            <w:tcBorders>
              <w:top w:val="single" w:sz="4" w:space="0" w:color="auto"/>
              <w:left w:val="single" w:sz="4" w:space="0" w:color="auto"/>
              <w:bottom w:val="single" w:sz="4" w:space="0" w:color="auto"/>
              <w:right w:val="single" w:sz="4" w:space="0" w:color="auto"/>
            </w:tcBorders>
            <w:vAlign w:val="center"/>
            <w:hideMark/>
          </w:tcPr>
          <w:p w14:paraId="23A7B540" w14:textId="77777777" w:rsidR="004E651D" w:rsidRPr="00860093" w:rsidRDefault="004E651D" w:rsidP="00963841">
            <w:pPr>
              <w:spacing w:before="60" w:after="60"/>
              <w:rPr>
                <w:sz w:val="20"/>
                <w:szCs w:val="26"/>
              </w:rPr>
            </w:pPr>
            <w:proofErr w:type="spellStart"/>
            <w:r w:rsidRPr="00860093">
              <w:rPr>
                <w:sz w:val="20"/>
                <w:szCs w:val="26"/>
              </w:rPr>
              <w:t>Aghstafa</w:t>
            </w:r>
            <w:proofErr w:type="spellEnd"/>
          </w:p>
        </w:tc>
        <w:tc>
          <w:tcPr>
            <w:tcW w:w="5000" w:type="dxa"/>
            <w:tcBorders>
              <w:top w:val="single" w:sz="4" w:space="0" w:color="auto"/>
              <w:left w:val="nil"/>
              <w:bottom w:val="single" w:sz="4" w:space="0" w:color="auto"/>
              <w:right w:val="single" w:sz="4" w:space="0" w:color="auto"/>
            </w:tcBorders>
            <w:vAlign w:val="center"/>
            <w:hideMark/>
          </w:tcPr>
          <w:p w14:paraId="73E10C19" w14:textId="77777777" w:rsidR="004E651D" w:rsidRPr="00860093" w:rsidRDefault="004E651D" w:rsidP="00963841">
            <w:pPr>
              <w:spacing w:before="60" w:after="60"/>
              <w:rPr>
                <w:sz w:val="20"/>
                <w:szCs w:val="26"/>
              </w:rPr>
            </w:pPr>
            <w:r w:rsidRPr="00860093">
              <w:rPr>
                <w:sz w:val="20"/>
                <w:szCs w:val="26"/>
              </w:rPr>
              <w:t>+994 22 225 21 99</w:t>
            </w:r>
          </w:p>
        </w:tc>
      </w:tr>
      <w:tr w:rsidR="004E651D" w:rsidRPr="00860093" w14:paraId="09081553" w14:textId="77777777" w:rsidTr="00963841">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00552572" w14:textId="77777777" w:rsidR="004E651D" w:rsidRPr="00860093" w:rsidRDefault="004E651D" w:rsidP="00963841">
            <w:pPr>
              <w:spacing w:before="60" w:after="60"/>
              <w:rPr>
                <w:sz w:val="20"/>
                <w:szCs w:val="26"/>
              </w:rPr>
            </w:pPr>
            <w:r w:rsidRPr="00860093">
              <w:rPr>
                <w:sz w:val="20"/>
                <w:szCs w:val="26"/>
              </w:rPr>
              <w:t>5</w:t>
            </w:r>
          </w:p>
        </w:tc>
        <w:tc>
          <w:tcPr>
            <w:tcW w:w="2943" w:type="dxa"/>
            <w:tcBorders>
              <w:top w:val="single" w:sz="4" w:space="0" w:color="auto"/>
              <w:left w:val="nil"/>
              <w:bottom w:val="single" w:sz="4" w:space="0" w:color="auto"/>
              <w:right w:val="single" w:sz="4" w:space="0" w:color="auto"/>
            </w:tcBorders>
            <w:vAlign w:val="center"/>
            <w:hideMark/>
          </w:tcPr>
          <w:p w14:paraId="5D8A371E" w14:textId="77777777" w:rsidR="004E651D" w:rsidRPr="00860093" w:rsidRDefault="004E651D" w:rsidP="00963841">
            <w:pPr>
              <w:spacing w:before="60" w:after="60"/>
              <w:rPr>
                <w:sz w:val="20"/>
                <w:szCs w:val="26"/>
              </w:rPr>
            </w:pPr>
            <w:r w:rsidRPr="00860093">
              <w:rPr>
                <w:sz w:val="20"/>
                <w:szCs w:val="26"/>
              </w:rPr>
              <w:t>Tartar</w:t>
            </w:r>
          </w:p>
        </w:tc>
        <w:tc>
          <w:tcPr>
            <w:tcW w:w="5000" w:type="dxa"/>
            <w:tcBorders>
              <w:top w:val="single" w:sz="4" w:space="0" w:color="auto"/>
              <w:left w:val="nil"/>
              <w:bottom w:val="single" w:sz="4" w:space="0" w:color="auto"/>
              <w:right w:val="single" w:sz="4" w:space="0" w:color="auto"/>
            </w:tcBorders>
            <w:vAlign w:val="center"/>
            <w:hideMark/>
          </w:tcPr>
          <w:p w14:paraId="1A71564A" w14:textId="77777777" w:rsidR="004E651D" w:rsidRPr="00860093" w:rsidRDefault="004E651D" w:rsidP="00963841">
            <w:pPr>
              <w:spacing w:before="60" w:after="60"/>
              <w:rPr>
                <w:sz w:val="20"/>
                <w:szCs w:val="26"/>
              </w:rPr>
            </w:pPr>
            <w:r w:rsidRPr="00860093">
              <w:rPr>
                <w:sz w:val="20"/>
                <w:szCs w:val="26"/>
              </w:rPr>
              <w:t>+994 22 236 21 99</w:t>
            </w:r>
          </w:p>
        </w:tc>
      </w:tr>
      <w:tr w:rsidR="004E651D" w:rsidRPr="00860093" w14:paraId="0F71B0A6"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626CCB9" w14:textId="77777777" w:rsidR="004E651D" w:rsidRPr="00860093" w:rsidRDefault="004E651D" w:rsidP="00963841">
            <w:pPr>
              <w:spacing w:before="60" w:after="60"/>
              <w:rPr>
                <w:sz w:val="20"/>
                <w:szCs w:val="26"/>
              </w:rPr>
            </w:pPr>
            <w:r w:rsidRPr="00860093">
              <w:rPr>
                <w:sz w:val="20"/>
                <w:szCs w:val="26"/>
              </w:rPr>
              <w:t>6</w:t>
            </w:r>
          </w:p>
        </w:tc>
        <w:tc>
          <w:tcPr>
            <w:tcW w:w="2943" w:type="dxa"/>
            <w:tcBorders>
              <w:top w:val="nil"/>
              <w:left w:val="nil"/>
              <w:bottom w:val="single" w:sz="4" w:space="0" w:color="auto"/>
              <w:right w:val="single" w:sz="4" w:space="0" w:color="auto"/>
            </w:tcBorders>
            <w:vAlign w:val="center"/>
            <w:hideMark/>
          </w:tcPr>
          <w:p w14:paraId="69889831" w14:textId="77777777" w:rsidR="004E651D" w:rsidRPr="00860093" w:rsidRDefault="004E651D" w:rsidP="00963841">
            <w:pPr>
              <w:spacing w:before="60" w:after="60"/>
              <w:rPr>
                <w:sz w:val="20"/>
                <w:szCs w:val="26"/>
              </w:rPr>
            </w:pPr>
            <w:proofErr w:type="spellStart"/>
            <w:r w:rsidRPr="00860093">
              <w:rPr>
                <w:sz w:val="20"/>
                <w:szCs w:val="26"/>
              </w:rPr>
              <w:t>Goranboy</w:t>
            </w:r>
            <w:proofErr w:type="spellEnd"/>
          </w:p>
        </w:tc>
        <w:tc>
          <w:tcPr>
            <w:tcW w:w="5000" w:type="dxa"/>
            <w:tcBorders>
              <w:top w:val="nil"/>
              <w:left w:val="nil"/>
              <w:bottom w:val="single" w:sz="4" w:space="0" w:color="auto"/>
              <w:right w:val="single" w:sz="4" w:space="0" w:color="auto"/>
            </w:tcBorders>
            <w:vAlign w:val="center"/>
            <w:hideMark/>
          </w:tcPr>
          <w:p w14:paraId="3843787A" w14:textId="77777777" w:rsidR="004E651D" w:rsidRPr="00860093" w:rsidRDefault="004E651D" w:rsidP="00963841">
            <w:pPr>
              <w:spacing w:before="60" w:after="60"/>
              <w:rPr>
                <w:sz w:val="20"/>
                <w:szCs w:val="26"/>
              </w:rPr>
            </w:pPr>
            <w:r w:rsidRPr="00860093">
              <w:rPr>
                <w:sz w:val="20"/>
                <w:szCs w:val="26"/>
              </w:rPr>
              <w:t>+994 22 245 21 99</w:t>
            </w:r>
          </w:p>
        </w:tc>
      </w:tr>
      <w:tr w:rsidR="004E651D" w:rsidRPr="00860093" w14:paraId="65E8F14E"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79278FE" w14:textId="77777777" w:rsidR="004E651D" w:rsidRPr="00860093" w:rsidRDefault="004E651D" w:rsidP="00963841">
            <w:pPr>
              <w:spacing w:before="60" w:after="60"/>
              <w:rPr>
                <w:sz w:val="20"/>
                <w:szCs w:val="26"/>
              </w:rPr>
            </w:pPr>
            <w:r w:rsidRPr="00860093">
              <w:rPr>
                <w:sz w:val="20"/>
                <w:szCs w:val="26"/>
              </w:rPr>
              <w:t>7</w:t>
            </w:r>
          </w:p>
        </w:tc>
        <w:tc>
          <w:tcPr>
            <w:tcW w:w="2943" w:type="dxa"/>
            <w:tcBorders>
              <w:top w:val="nil"/>
              <w:left w:val="nil"/>
              <w:bottom w:val="single" w:sz="4" w:space="0" w:color="auto"/>
              <w:right w:val="single" w:sz="4" w:space="0" w:color="auto"/>
            </w:tcBorders>
            <w:vAlign w:val="center"/>
            <w:hideMark/>
          </w:tcPr>
          <w:p w14:paraId="693873F3" w14:textId="77777777" w:rsidR="004E651D" w:rsidRPr="00860093" w:rsidRDefault="004E651D" w:rsidP="00963841">
            <w:pPr>
              <w:spacing w:before="60" w:after="60"/>
              <w:rPr>
                <w:sz w:val="20"/>
                <w:szCs w:val="26"/>
              </w:rPr>
            </w:pPr>
            <w:proofErr w:type="spellStart"/>
            <w:r w:rsidRPr="00860093">
              <w:rPr>
                <w:sz w:val="20"/>
                <w:szCs w:val="26"/>
              </w:rPr>
              <w:t>Samukh</w:t>
            </w:r>
            <w:proofErr w:type="spellEnd"/>
          </w:p>
        </w:tc>
        <w:tc>
          <w:tcPr>
            <w:tcW w:w="5000" w:type="dxa"/>
            <w:tcBorders>
              <w:top w:val="nil"/>
              <w:left w:val="nil"/>
              <w:bottom w:val="single" w:sz="4" w:space="0" w:color="auto"/>
              <w:right w:val="single" w:sz="4" w:space="0" w:color="auto"/>
            </w:tcBorders>
            <w:vAlign w:val="center"/>
            <w:hideMark/>
          </w:tcPr>
          <w:p w14:paraId="35C51CA7" w14:textId="77777777" w:rsidR="004E651D" w:rsidRPr="00860093" w:rsidRDefault="004E651D" w:rsidP="00963841">
            <w:pPr>
              <w:spacing w:before="60" w:after="60"/>
              <w:rPr>
                <w:sz w:val="20"/>
                <w:szCs w:val="26"/>
              </w:rPr>
            </w:pPr>
            <w:r w:rsidRPr="00860093">
              <w:rPr>
                <w:sz w:val="20"/>
                <w:szCs w:val="26"/>
              </w:rPr>
              <w:t>+994 22 275 21 99</w:t>
            </w:r>
          </w:p>
        </w:tc>
      </w:tr>
      <w:tr w:rsidR="004E651D" w:rsidRPr="00860093" w14:paraId="32CE6FE3"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47E37D8" w14:textId="77777777" w:rsidR="004E651D" w:rsidRPr="00860093" w:rsidRDefault="004E651D" w:rsidP="00963841">
            <w:pPr>
              <w:spacing w:before="60" w:after="60"/>
              <w:rPr>
                <w:sz w:val="20"/>
                <w:szCs w:val="26"/>
              </w:rPr>
            </w:pPr>
            <w:r w:rsidRPr="00860093">
              <w:rPr>
                <w:sz w:val="20"/>
                <w:szCs w:val="26"/>
              </w:rPr>
              <w:t>8</w:t>
            </w:r>
          </w:p>
        </w:tc>
        <w:tc>
          <w:tcPr>
            <w:tcW w:w="2943" w:type="dxa"/>
            <w:tcBorders>
              <w:top w:val="nil"/>
              <w:left w:val="nil"/>
              <w:bottom w:val="single" w:sz="4" w:space="0" w:color="auto"/>
              <w:right w:val="single" w:sz="4" w:space="0" w:color="auto"/>
            </w:tcBorders>
            <w:vAlign w:val="center"/>
            <w:hideMark/>
          </w:tcPr>
          <w:p w14:paraId="693132A2" w14:textId="77777777" w:rsidR="004E651D" w:rsidRPr="00860093" w:rsidRDefault="004E651D" w:rsidP="00963841">
            <w:pPr>
              <w:spacing w:before="60" w:after="60"/>
              <w:rPr>
                <w:sz w:val="20"/>
                <w:szCs w:val="26"/>
              </w:rPr>
            </w:pPr>
            <w:proofErr w:type="spellStart"/>
            <w:r w:rsidRPr="00860093">
              <w:rPr>
                <w:sz w:val="20"/>
                <w:szCs w:val="26"/>
              </w:rPr>
              <w:t>Gazakh</w:t>
            </w:r>
            <w:proofErr w:type="spellEnd"/>
          </w:p>
        </w:tc>
        <w:tc>
          <w:tcPr>
            <w:tcW w:w="5000" w:type="dxa"/>
            <w:tcBorders>
              <w:top w:val="nil"/>
              <w:left w:val="nil"/>
              <w:bottom w:val="single" w:sz="4" w:space="0" w:color="auto"/>
              <w:right w:val="single" w:sz="4" w:space="0" w:color="auto"/>
            </w:tcBorders>
            <w:vAlign w:val="center"/>
            <w:hideMark/>
          </w:tcPr>
          <w:p w14:paraId="1F70508A" w14:textId="77777777" w:rsidR="004E651D" w:rsidRPr="00860093" w:rsidRDefault="004E651D" w:rsidP="00963841">
            <w:pPr>
              <w:spacing w:before="60" w:after="60"/>
              <w:rPr>
                <w:sz w:val="20"/>
                <w:szCs w:val="26"/>
              </w:rPr>
            </w:pPr>
            <w:r w:rsidRPr="00860093">
              <w:rPr>
                <w:sz w:val="20"/>
                <w:szCs w:val="26"/>
              </w:rPr>
              <w:t>+994 22 295 21 99</w:t>
            </w:r>
          </w:p>
        </w:tc>
      </w:tr>
      <w:tr w:rsidR="004E651D" w:rsidRPr="00860093" w14:paraId="33A17992"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4A72252" w14:textId="77777777" w:rsidR="004E651D" w:rsidRPr="00860093" w:rsidRDefault="004E651D" w:rsidP="00963841">
            <w:pPr>
              <w:spacing w:before="60" w:after="60"/>
              <w:rPr>
                <w:sz w:val="20"/>
                <w:szCs w:val="26"/>
              </w:rPr>
            </w:pPr>
            <w:r w:rsidRPr="00860093">
              <w:rPr>
                <w:sz w:val="20"/>
                <w:szCs w:val="26"/>
              </w:rPr>
              <w:t>9</w:t>
            </w:r>
          </w:p>
        </w:tc>
        <w:tc>
          <w:tcPr>
            <w:tcW w:w="2943" w:type="dxa"/>
            <w:tcBorders>
              <w:top w:val="nil"/>
              <w:left w:val="nil"/>
              <w:bottom w:val="single" w:sz="4" w:space="0" w:color="auto"/>
              <w:right w:val="single" w:sz="4" w:space="0" w:color="auto"/>
            </w:tcBorders>
            <w:shd w:val="clear" w:color="000000" w:fill="FFFFFF"/>
            <w:vAlign w:val="center"/>
            <w:hideMark/>
          </w:tcPr>
          <w:p w14:paraId="0ADC68E0" w14:textId="77777777" w:rsidR="004E651D" w:rsidRPr="00860093" w:rsidRDefault="004E651D" w:rsidP="00963841">
            <w:pPr>
              <w:spacing w:before="60" w:after="60"/>
              <w:rPr>
                <w:sz w:val="20"/>
                <w:szCs w:val="26"/>
              </w:rPr>
            </w:pPr>
            <w:r w:rsidRPr="00860093">
              <w:rPr>
                <w:sz w:val="20"/>
                <w:szCs w:val="26"/>
              </w:rPr>
              <w:t>Shamkir</w:t>
            </w:r>
          </w:p>
        </w:tc>
        <w:tc>
          <w:tcPr>
            <w:tcW w:w="5000" w:type="dxa"/>
            <w:tcBorders>
              <w:top w:val="nil"/>
              <w:left w:val="nil"/>
              <w:bottom w:val="single" w:sz="4" w:space="0" w:color="auto"/>
              <w:right w:val="single" w:sz="4" w:space="0" w:color="auto"/>
            </w:tcBorders>
            <w:shd w:val="clear" w:color="000000" w:fill="FFFFFF"/>
            <w:vAlign w:val="center"/>
            <w:hideMark/>
          </w:tcPr>
          <w:p w14:paraId="44B01EFC" w14:textId="77777777" w:rsidR="004E651D" w:rsidRPr="00860093" w:rsidRDefault="004E651D" w:rsidP="00963841">
            <w:pPr>
              <w:spacing w:before="60" w:after="60"/>
              <w:rPr>
                <w:sz w:val="20"/>
                <w:szCs w:val="26"/>
              </w:rPr>
            </w:pPr>
            <w:r w:rsidRPr="00860093">
              <w:rPr>
                <w:sz w:val="20"/>
                <w:szCs w:val="26"/>
              </w:rPr>
              <w:t>+994 22 305 21 90</w:t>
            </w:r>
          </w:p>
        </w:tc>
      </w:tr>
      <w:tr w:rsidR="004E651D" w:rsidRPr="00860093" w14:paraId="449F322F"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4C1AF94" w14:textId="77777777" w:rsidR="004E651D" w:rsidRPr="00860093" w:rsidRDefault="004E651D" w:rsidP="00963841">
            <w:pPr>
              <w:spacing w:before="60" w:after="60"/>
              <w:rPr>
                <w:sz w:val="20"/>
                <w:szCs w:val="26"/>
              </w:rPr>
            </w:pPr>
            <w:r w:rsidRPr="00860093">
              <w:rPr>
                <w:sz w:val="20"/>
                <w:szCs w:val="26"/>
              </w:rPr>
              <w:t>10</w:t>
            </w:r>
          </w:p>
        </w:tc>
        <w:tc>
          <w:tcPr>
            <w:tcW w:w="2943" w:type="dxa"/>
            <w:tcBorders>
              <w:top w:val="nil"/>
              <w:left w:val="nil"/>
              <w:bottom w:val="single" w:sz="4" w:space="0" w:color="auto"/>
              <w:right w:val="single" w:sz="4" w:space="0" w:color="auto"/>
            </w:tcBorders>
            <w:vAlign w:val="center"/>
            <w:hideMark/>
          </w:tcPr>
          <w:p w14:paraId="25799CEE" w14:textId="77777777" w:rsidR="004E651D" w:rsidRPr="00860093" w:rsidRDefault="004E651D" w:rsidP="00963841">
            <w:pPr>
              <w:spacing w:before="60" w:after="60"/>
              <w:rPr>
                <w:sz w:val="20"/>
                <w:szCs w:val="26"/>
              </w:rPr>
            </w:pPr>
            <w:proofErr w:type="spellStart"/>
            <w:r w:rsidRPr="00860093">
              <w:rPr>
                <w:sz w:val="20"/>
                <w:szCs w:val="26"/>
              </w:rPr>
              <w:t>Tovuz</w:t>
            </w:r>
            <w:proofErr w:type="spellEnd"/>
          </w:p>
        </w:tc>
        <w:tc>
          <w:tcPr>
            <w:tcW w:w="5000" w:type="dxa"/>
            <w:tcBorders>
              <w:top w:val="nil"/>
              <w:left w:val="nil"/>
              <w:bottom w:val="single" w:sz="4" w:space="0" w:color="auto"/>
              <w:right w:val="single" w:sz="4" w:space="0" w:color="auto"/>
            </w:tcBorders>
            <w:vAlign w:val="center"/>
            <w:hideMark/>
          </w:tcPr>
          <w:p w14:paraId="458619F9" w14:textId="77777777" w:rsidR="004E651D" w:rsidRPr="00860093" w:rsidRDefault="004E651D" w:rsidP="00963841">
            <w:pPr>
              <w:spacing w:before="60" w:after="60"/>
              <w:rPr>
                <w:sz w:val="20"/>
                <w:szCs w:val="26"/>
              </w:rPr>
            </w:pPr>
            <w:r w:rsidRPr="00860093">
              <w:rPr>
                <w:sz w:val="20"/>
                <w:szCs w:val="26"/>
              </w:rPr>
              <w:t>+994 22 315 00 00</w:t>
            </w:r>
          </w:p>
        </w:tc>
      </w:tr>
      <w:tr w:rsidR="004E651D" w:rsidRPr="00860093" w14:paraId="605B562B"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A550EEA" w14:textId="77777777" w:rsidR="004E651D" w:rsidRPr="00860093" w:rsidRDefault="004E651D" w:rsidP="00963841">
            <w:pPr>
              <w:spacing w:before="60" w:after="60"/>
              <w:rPr>
                <w:sz w:val="20"/>
                <w:szCs w:val="26"/>
              </w:rPr>
            </w:pPr>
            <w:r w:rsidRPr="00860093">
              <w:rPr>
                <w:sz w:val="20"/>
                <w:szCs w:val="26"/>
              </w:rPr>
              <w:t>11</w:t>
            </w:r>
          </w:p>
        </w:tc>
        <w:tc>
          <w:tcPr>
            <w:tcW w:w="2943" w:type="dxa"/>
            <w:tcBorders>
              <w:top w:val="nil"/>
              <w:left w:val="nil"/>
              <w:bottom w:val="single" w:sz="4" w:space="0" w:color="auto"/>
              <w:right w:val="single" w:sz="4" w:space="0" w:color="auto"/>
            </w:tcBorders>
            <w:vAlign w:val="center"/>
            <w:hideMark/>
          </w:tcPr>
          <w:p w14:paraId="1C29F8AF" w14:textId="77777777" w:rsidR="004E651D" w:rsidRPr="00860093" w:rsidRDefault="004E651D" w:rsidP="00963841">
            <w:pPr>
              <w:spacing w:before="60" w:after="60"/>
              <w:rPr>
                <w:sz w:val="20"/>
                <w:szCs w:val="26"/>
              </w:rPr>
            </w:pPr>
            <w:proofErr w:type="spellStart"/>
            <w:r w:rsidRPr="00860093">
              <w:rPr>
                <w:sz w:val="20"/>
                <w:szCs w:val="26"/>
              </w:rPr>
              <w:t>Gadabey</w:t>
            </w:r>
            <w:proofErr w:type="spellEnd"/>
          </w:p>
        </w:tc>
        <w:tc>
          <w:tcPr>
            <w:tcW w:w="5000" w:type="dxa"/>
            <w:tcBorders>
              <w:top w:val="nil"/>
              <w:left w:val="nil"/>
              <w:bottom w:val="single" w:sz="4" w:space="0" w:color="auto"/>
              <w:right w:val="single" w:sz="4" w:space="0" w:color="auto"/>
            </w:tcBorders>
            <w:vAlign w:val="center"/>
            <w:hideMark/>
          </w:tcPr>
          <w:p w14:paraId="1136049B" w14:textId="77777777" w:rsidR="004E651D" w:rsidRPr="00860093" w:rsidRDefault="004E651D" w:rsidP="00963841">
            <w:pPr>
              <w:spacing w:before="60" w:after="60"/>
              <w:rPr>
                <w:sz w:val="20"/>
                <w:szCs w:val="26"/>
              </w:rPr>
            </w:pPr>
            <w:r w:rsidRPr="00860093">
              <w:rPr>
                <w:sz w:val="20"/>
                <w:szCs w:val="26"/>
              </w:rPr>
              <w:t>+994 22 326 01 71</w:t>
            </w:r>
          </w:p>
        </w:tc>
      </w:tr>
      <w:tr w:rsidR="004E651D" w:rsidRPr="00860093" w14:paraId="01849C9B" w14:textId="77777777" w:rsidTr="00963841">
        <w:trPr>
          <w:cantSplit/>
          <w:trHeight w:val="315"/>
          <w:jc w:val="center"/>
        </w:trPr>
        <w:tc>
          <w:tcPr>
            <w:tcW w:w="1487" w:type="dxa"/>
            <w:vMerge w:val="restart"/>
            <w:tcBorders>
              <w:top w:val="nil"/>
              <w:left w:val="single" w:sz="4" w:space="0" w:color="auto"/>
              <w:bottom w:val="single" w:sz="4" w:space="0" w:color="000000"/>
              <w:right w:val="single" w:sz="4" w:space="0" w:color="auto"/>
            </w:tcBorders>
            <w:vAlign w:val="center"/>
            <w:hideMark/>
          </w:tcPr>
          <w:p w14:paraId="2B05A1BD" w14:textId="77777777" w:rsidR="004E651D" w:rsidRPr="00860093" w:rsidRDefault="004E651D" w:rsidP="00963841">
            <w:pPr>
              <w:spacing w:before="60" w:after="60"/>
              <w:rPr>
                <w:sz w:val="20"/>
                <w:szCs w:val="26"/>
              </w:rPr>
            </w:pPr>
            <w:r w:rsidRPr="00860093">
              <w:rPr>
                <w:sz w:val="20"/>
                <w:szCs w:val="26"/>
              </w:rPr>
              <w:t>12</w:t>
            </w:r>
          </w:p>
        </w:tc>
        <w:tc>
          <w:tcPr>
            <w:tcW w:w="2943" w:type="dxa"/>
            <w:vMerge w:val="restart"/>
            <w:tcBorders>
              <w:top w:val="nil"/>
              <w:left w:val="single" w:sz="4" w:space="0" w:color="auto"/>
              <w:bottom w:val="single" w:sz="4" w:space="0" w:color="000000"/>
              <w:right w:val="single" w:sz="4" w:space="0" w:color="auto"/>
            </w:tcBorders>
            <w:vAlign w:val="center"/>
            <w:hideMark/>
          </w:tcPr>
          <w:p w14:paraId="121A9BA4" w14:textId="77777777" w:rsidR="004E651D" w:rsidRPr="00860093" w:rsidRDefault="004E651D" w:rsidP="00963841">
            <w:pPr>
              <w:spacing w:before="60" w:after="60"/>
              <w:rPr>
                <w:sz w:val="20"/>
                <w:szCs w:val="26"/>
              </w:rPr>
            </w:pPr>
            <w:proofErr w:type="spellStart"/>
            <w:r w:rsidRPr="00860093">
              <w:rPr>
                <w:sz w:val="20"/>
                <w:szCs w:val="26"/>
              </w:rPr>
              <w:t>Yevlakh</w:t>
            </w:r>
            <w:proofErr w:type="spellEnd"/>
          </w:p>
        </w:tc>
        <w:tc>
          <w:tcPr>
            <w:tcW w:w="5000" w:type="dxa"/>
            <w:tcBorders>
              <w:top w:val="nil"/>
              <w:left w:val="nil"/>
              <w:bottom w:val="single" w:sz="4" w:space="0" w:color="auto"/>
              <w:right w:val="single" w:sz="4" w:space="0" w:color="auto"/>
            </w:tcBorders>
            <w:vAlign w:val="center"/>
            <w:hideMark/>
          </w:tcPr>
          <w:p w14:paraId="21D19D19" w14:textId="77777777" w:rsidR="004E651D" w:rsidRPr="00860093" w:rsidRDefault="004E651D" w:rsidP="00963841">
            <w:pPr>
              <w:spacing w:before="60" w:after="60"/>
              <w:rPr>
                <w:sz w:val="20"/>
                <w:szCs w:val="26"/>
              </w:rPr>
            </w:pPr>
            <w:r w:rsidRPr="00860093">
              <w:rPr>
                <w:sz w:val="20"/>
                <w:szCs w:val="26"/>
              </w:rPr>
              <w:t>+994 22 336 21 99</w:t>
            </w:r>
          </w:p>
        </w:tc>
      </w:tr>
      <w:tr w:rsidR="004E651D" w:rsidRPr="00860093" w14:paraId="395E8563" w14:textId="77777777" w:rsidTr="00963841">
        <w:trPr>
          <w:cantSplit/>
          <w:trHeight w:val="315"/>
          <w:jc w:val="center"/>
        </w:trPr>
        <w:tc>
          <w:tcPr>
            <w:tcW w:w="1487" w:type="dxa"/>
            <w:vMerge/>
            <w:tcBorders>
              <w:top w:val="nil"/>
              <w:left w:val="single" w:sz="4" w:space="0" w:color="auto"/>
              <w:bottom w:val="single" w:sz="4" w:space="0" w:color="000000"/>
              <w:right w:val="single" w:sz="4" w:space="0" w:color="auto"/>
            </w:tcBorders>
            <w:vAlign w:val="center"/>
            <w:hideMark/>
          </w:tcPr>
          <w:p w14:paraId="57789596" w14:textId="77777777" w:rsidR="004E651D" w:rsidRPr="00860093" w:rsidRDefault="004E651D" w:rsidP="00963841">
            <w:pPr>
              <w:spacing w:before="60" w:after="60"/>
              <w:rPr>
                <w:sz w:val="20"/>
                <w:szCs w:val="26"/>
              </w:rPr>
            </w:pPr>
          </w:p>
        </w:tc>
        <w:tc>
          <w:tcPr>
            <w:tcW w:w="2943" w:type="dxa"/>
            <w:vMerge/>
            <w:tcBorders>
              <w:top w:val="nil"/>
              <w:left w:val="single" w:sz="4" w:space="0" w:color="auto"/>
              <w:bottom w:val="single" w:sz="4" w:space="0" w:color="000000"/>
              <w:right w:val="single" w:sz="4" w:space="0" w:color="auto"/>
            </w:tcBorders>
            <w:vAlign w:val="center"/>
            <w:hideMark/>
          </w:tcPr>
          <w:p w14:paraId="480F8CEF" w14:textId="77777777" w:rsidR="004E651D" w:rsidRPr="00860093" w:rsidRDefault="004E651D" w:rsidP="00963841">
            <w:pPr>
              <w:spacing w:before="60" w:after="60"/>
              <w:rPr>
                <w:sz w:val="20"/>
                <w:szCs w:val="26"/>
              </w:rPr>
            </w:pPr>
          </w:p>
        </w:tc>
        <w:tc>
          <w:tcPr>
            <w:tcW w:w="5000" w:type="dxa"/>
            <w:tcBorders>
              <w:top w:val="nil"/>
              <w:left w:val="nil"/>
              <w:bottom w:val="single" w:sz="4" w:space="0" w:color="auto"/>
              <w:right w:val="single" w:sz="4" w:space="0" w:color="auto"/>
            </w:tcBorders>
            <w:vAlign w:val="center"/>
            <w:hideMark/>
          </w:tcPr>
          <w:p w14:paraId="179E9248" w14:textId="77777777" w:rsidR="004E651D" w:rsidRPr="00860093" w:rsidRDefault="004E651D" w:rsidP="00963841">
            <w:pPr>
              <w:spacing w:before="60" w:after="60"/>
              <w:rPr>
                <w:sz w:val="20"/>
                <w:szCs w:val="26"/>
              </w:rPr>
            </w:pPr>
            <w:r w:rsidRPr="00860093">
              <w:rPr>
                <w:sz w:val="20"/>
                <w:szCs w:val="26"/>
              </w:rPr>
              <w:t>+994 22 428 26 41</w:t>
            </w:r>
          </w:p>
        </w:tc>
      </w:tr>
      <w:tr w:rsidR="004E651D" w:rsidRPr="00860093" w14:paraId="2D7CDAC2"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A2FE766" w14:textId="77777777" w:rsidR="004E651D" w:rsidRPr="00860093" w:rsidRDefault="004E651D" w:rsidP="00963841">
            <w:pPr>
              <w:spacing w:before="60" w:after="60"/>
              <w:rPr>
                <w:sz w:val="20"/>
                <w:szCs w:val="26"/>
              </w:rPr>
            </w:pPr>
            <w:r w:rsidRPr="00860093">
              <w:rPr>
                <w:sz w:val="20"/>
                <w:szCs w:val="26"/>
              </w:rPr>
              <w:t>13</w:t>
            </w:r>
          </w:p>
        </w:tc>
        <w:tc>
          <w:tcPr>
            <w:tcW w:w="2943" w:type="dxa"/>
            <w:tcBorders>
              <w:top w:val="nil"/>
              <w:left w:val="nil"/>
              <w:bottom w:val="single" w:sz="4" w:space="0" w:color="auto"/>
              <w:right w:val="single" w:sz="4" w:space="0" w:color="auto"/>
            </w:tcBorders>
            <w:vAlign w:val="center"/>
            <w:hideMark/>
          </w:tcPr>
          <w:p w14:paraId="1ACD3C5A" w14:textId="77777777" w:rsidR="004E651D" w:rsidRPr="00860093" w:rsidRDefault="004E651D" w:rsidP="00963841">
            <w:pPr>
              <w:spacing w:before="60" w:after="60"/>
              <w:rPr>
                <w:sz w:val="20"/>
                <w:szCs w:val="26"/>
              </w:rPr>
            </w:pPr>
            <w:r w:rsidRPr="00860093">
              <w:rPr>
                <w:sz w:val="20"/>
                <w:szCs w:val="26"/>
              </w:rPr>
              <w:t>Naftalan</w:t>
            </w:r>
          </w:p>
        </w:tc>
        <w:tc>
          <w:tcPr>
            <w:tcW w:w="5000" w:type="dxa"/>
            <w:tcBorders>
              <w:top w:val="nil"/>
              <w:left w:val="nil"/>
              <w:bottom w:val="single" w:sz="4" w:space="0" w:color="auto"/>
              <w:right w:val="single" w:sz="4" w:space="0" w:color="auto"/>
            </w:tcBorders>
            <w:vAlign w:val="center"/>
            <w:hideMark/>
          </w:tcPr>
          <w:p w14:paraId="4E910BC1" w14:textId="77777777" w:rsidR="004E651D" w:rsidRPr="00860093" w:rsidRDefault="004E651D" w:rsidP="00963841">
            <w:pPr>
              <w:spacing w:before="60" w:after="60"/>
              <w:rPr>
                <w:sz w:val="20"/>
                <w:szCs w:val="26"/>
              </w:rPr>
            </w:pPr>
            <w:r w:rsidRPr="00860093">
              <w:rPr>
                <w:sz w:val="20"/>
                <w:szCs w:val="26"/>
              </w:rPr>
              <w:t>+994 22 352 21 99</w:t>
            </w:r>
          </w:p>
        </w:tc>
      </w:tr>
      <w:tr w:rsidR="004E651D" w:rsidRPr="00860093" w14:paraId="3A49B2A3" w14:textId="77777777" w:rsidTr="00963841">
        <w:trPr>
          <w:cantSplit/>
          <w:trHeight w:val="315"/>
          <w:jc w:val="center"/>
        </w:trPr>
        <w:tc>
          <w:tcPr>
            <w:tcW w:w="9430" w:type="dxa"/>
            <w:gridSpan w:val="3"/>
            <w:tcBorders>
              <w:top w:val="nil"/>
              <w:left w:val="single" w:sz="4" w:space="0" w:color="auto"/>
              <w:bottom w:val="single" w:sz="4" w:space="0" w:color="auto"/>
              <w:right w:val="single" w:sz="4" w:space="0" w:color="000000"/>
            </w:tcBorders>
            <w:vAlign w:val="center"/>
            <w:hideMark/>
          </w:tcPr>
          <w:p w14:paraId="29E110AE"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منطقة غوبا </w:t>
            </w:r>
            <w:r w:rsidRPr="00860093">
              <w:rPr>
                <w:rFonts w:hint="cs"/>
                <w:b/>
                <w:bCs/>
                <w:sz w:val="20"/>
                <w:szCs w:val="26"/>
              </w:rPr>
              <w:t>(</w:t>
            </w:r>
            <w:r w:rsidRPr="00860093">
              <w:rPr>
                <w:b/>
                <w:bCs/>
                <w:sz w:val="20"/>
                <w:szCs w:val="26"/>
              </w:rPr>
              <w:t>GUBA</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23</w:t>
            </w:r>
          </w:p>
        </w:tc>
      </w:tr>
      <w:tr w:rsidR="004E651D" w:rsidRPr="00860093" w14:paraId="2862F119"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856DF5F" w14:textId="77777777" w:rsidR="004E651D" w:rsidRPr="00860093" w:rsidRDefault="004E651D" w:rsidP="00963841">
            <w:pPr>
              <w:spacing w:before="60" w:after="60"/>
              <w:rPr>
                <w:sz w:val="20"/>
                <w:szCs w:val="26"/>
              </w:rPr>
            </w:pPr>
            <w:r w:rsidRPr="00860093">
              <w:rPr>
                <w:sz w:val="20"/>
                <w:szCs w:val="26"/>
              </w:rPr>
              <w:t>1</w:t>
            </w:r>
          </w:p>
        </w:tc>
        <w:tc>
          <w:tcPr>
            <w:tcW w:w="2943" w:type="dxa"/>
            <w:tcBorders>
              <w:top w:val="nil"/>
              <w:left w:val="nil"/>
              <w:bottom w:val="single" w:sz="4" w:space="0" w:color="auto"/>
              <w:right w:val="single" w:sz="4" w:space="0" w:color="auto"/>
            </w:tcBorders>
            <w:vAlign w:val="center"/>
            <w:hideMark/>
          </w:tcPr>
          <w:p w14:paraId="77C41647" w14:textId="77777777" w:rsidR="004E651D" w:rsidRPr="00860093" w:rsidRDefault="004E651D" w:rsidP="00963841">
            <w:pPr>
              <w:spacing w:before="60" w:after="60"/>
              <w:rPr>
                <w:sz w:val="20"/>
                <w:szCs w:val="26"/>
              </w:rPr>
            </w:pPr>
            <w:proofErr w:type="spellStart"/>
            <w:r w:rsidRPr="00860093">
              <w:rPr>
                <w:sz w:val="20"/>
                <w:szCs w:val="26"/>
              </w:rPr>
              <w:t>Siyazan</w:t>
            </w:r>
            <w:proofErr w:type="spellEnd"/>
          </w:p>
        </w:tc>
        <w:tc>
          <w:tcPr>
            <w:tcW w:w="5000" w:type="dxa"/>
            <w:tcBorders>
              <w:top w:val="nil"/>
              <w:left w:val="nil"/>
              <w:bottom w:val="single" w:sz="4" w:space="0" w:color="auto"/>
              <w:right w:val="single" w:sz="4" w:space="0" w:color="auto"/>
            </w:tcBorders>
            <w:vAlign w:val="center"/>
            <w:hideMark/>
          </w:tcPr>
          <w:p w14:paraId="389788AC" w14:textId="77777777" w:rsidR="004E651D" w:rsidRPr="00860093" w:rsidRDefault="004E651D" w:rsidP="00963841">
            <w:pPr>
              <w:spacing w:before="60" w:after="60"/>
              <w:rPr>
                <w:sz w:val="20"/>
                <w:szCs w:val="26"/>
              </w:rPr>
            </w:pPr>
            <w:r w:rsidRPr="00860093">
              <w:rPr>
                <w:sz w:val="20"/>
                <w:szCs w:val="26"/>
              </w:rPr>
              <w:t>+994 23 304 21 99</w:t>
            </w:r>
          </w:p>
        </w:tc>
      </w:tr>
      <w:tr w:rsidR="004E651D" w:rsidRPr="00860093" w14:paraId="66A59304"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shd w:val="clear" w:color="000000" w:fill="FFFFFF"/>
            <w:vAlign w:val="center"/>
            <w:hideMark/>
          </w:tcPr>
          <w:p w14:paraId="76C811EA" w14:textId="77777777" w:rsidR="004E651D" w:rsidRPr="00860093" w:rsidRDefault="004E651D" w:rsidP="00963841">
            <w:pPr>
              <w:spacing w:before="60" w:after="60"/>
              <w:rPr>
                <w:sz w:val="20"/>
                <w:szCs w:val="26"/>
              </w:rPr>
            </w:pPr>
            <w:r w:rsidRPr="00860093">
              <w:rPr>
                <w:sz w:val="20"/>
                <w:szCs w:val="26"/>
              </w:rPr>
              <w:t>2</w:t>
            </w:r>
          </w:p>
        </w:tc>
        <w:tc>
          <w:tcPr>
            <w:tcW w:w="2943" w:type="dxa"/>
            <w:tcBorders>
              <w:top w:val="nil"/>
              <w:left w:val="nil"/>
              <w:bottom w:val="single" w:sz="4" w:space="0" w:color="auto"/>
              <w:right w:val="single" w:sz="4" w:space="0" w:color="auto"/>
            </w:tcBorders>
            <w:shd w:val="clear" w:color="000000" w:fill="FFFFFF"/>
            <w:vAlign w:val="center"/>
            <w:hideMark/>
          </w:tcPr>
          <w:p w14:paraId="746422EF" w14:textId="77777777" w:rsidR="004E651D" w:rsidRPr="00860093" w:rsidRDefault="004E651D" w:rsidP="00963841">
            <w:pPr>
              <w:spacing w:before="60" w:after="60"/>
              <w:rPr>
                <w:sz w:val="20"/>
                <w:szCs w:val="26"/>
              </w:rPr>
            </w:pPr>
            <w:proofErr w:type="spellStart"/>
            <w:r w:rsidRPr="00860093">
              <w:rPr>
                <w:sz w:val="20"/>
                <w:szCs w:val="26"/>
              </w:rPr>
              <w:t>Khizi</w:t>
            </w:r>
            <w:proofErr w:type="spellEnd"/>
          </w:p>
        </w:tc>
        <w:tc>
          <w:tcPr>
            <w:tcW w:w="5000" w:type="dxa"/>
            <w:tcBorders>
              <w:top w:val="nil"/>
              <w:left w:val="nil"/>
              <w:bottom w:val="single" w:sz="4" w:space="0" w:color="auto"/>
              <w:right w:val="single" w:sz="4" w:space="0" w:color="auto"/>
            </w:tcBorders>
            <w:shd w:val="clear" w:color="000000" w:fill="FFFFFF"/>
            <w:vAlign w:val="center"/>
            <w:hideMark/>
          </w:tcPr>
          <w:p w14:paraId="409D1E70" w14:textId="77777777" w:rsidR="004E651D" w:rsidRPr="00860093" w:rsidRDefault="004E651D" w:rsidP="00963841">
            <w:pPr>
              <w:spacing w:before="60" w:after="60"/>
              <w:rPr>
                <w:sz w:val="20"/>
                <w:szCs w:val="26"/>
              </w:rPr>
            </w:pPr>
            <w:r w:rsidRPr="00860093">
              <w:rPr>
                <w:sz w:val="20"/>
                <w:szCs w:val="26"/>
              </w:rPr>
              <w:t>+994 23 315 00 00</w:t>
            </w:r>
          </w:p>
        </w:tc>
      </w:tr>
      <w:tr w:rsidR="004E651D" w:rsidRPr="00860093" w14:paraId="23BFBD85"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905E29B" w14:textId="77777777" w:rsidR="004E651D" w:rsidRPr="00860093" w:rsidRDefault="004E651D" w:rsidP="00963841">
            <w:pPr>
              <w:spacing w:before="60" w:after="60"/>
              <w:rPr>
                <w:sz w:val="20"/>
                <w:szCs w:val="26"/>
              </w:rPr>
            </w:pPr>
            <w:r w:rsidRPr="00860093">
              <w:rPr>
                <w:sz w:val="20"/>
                <w:szCs w:val="26"/>
              </w:rPr>
              <w:t>3</w:t>
            </w:r>
          </w:p>
        </w:tc>
        <w:tc>
          <w:tcPr>
            <w:tcW w:w="2943" w:type="dxa"/>
            <w:tcBorders>
              <w:top w:val="nil"/>
              <w:left w:val="nil"/>
              <w:bottom w:val="single" w:sz="4" w:space="0" w:color="auto"/>
              <w:right w:val="single" w:sz="4" w:space="0" w:color="auto"/>
            </w:tcBorders>
            <w:vAlign w:val="center"/>
            <w:hideMark/>
          </w:tcPr>
          <w:p w14:paraId="71D3528F" w14:textId="77777777" w:rsidR="004E651D" w:rsidRPr="00860093" w:rsidRDefault="004E651D" w:rsidP="00963841">
            <w:pPr>
              <w:spacing w:before="60" w:after="60"/>
              <w:rPr>
                <w:sz w:val="20"/>
                <w:szCs w:val="26"/>
              </w:rPr>
            </w:pPr>
            <w:proofErr w:type="spellStart"/>
            <w:r w:rsidRPr="00860093">
              <w:rPr>
                <w:sz w:val="20"/>
                <w:szCs w:val="26"/>
              </w:rPr>
              <w:t>Khachmaz</w:t>
            </w:r>
            <w:proofErr w:type="spellEnd"/>
          </w:p>
        </w:tc>
        <w:tc>
          <w:tcPr>
            <w:tcW w:w="5000" w:type="dxa"/>
            <w:tcBorders>
              <w:top w:val="nil"/>
              <w:left w:val="nil"/>
              <w:bottom w:val="single" w:sz="4" w:space="0" w:color="auto"/>
              <w:right w:val="single" w:sz="4" w:space="0" w:color="auto"/>
            </w:tcBorders>
            <w:vAlign w:val="center"/>
            <w:hideMark/>
          </w:tcPr>
          <w:p w14:paraId="53133AB3" w14:textId="77777777" w:rsidR="004E651D" w:rsidRPr="00860093" w:rsidRDefault="004E651D" w:rsidP="00963841">
            <w:pPr>
              <w:spacing w:before="60" w:after="60"/>
              <w:rPr>
                <w:sz w:val="20"/>
                <w:szCs w:val="26"/>
              </w:rPr>
            </w:pPr>
            <w:r w:rsidRPr="00860093">
              <w:rPr>
                <w:sz w:val="20"/>
                <w:szCs w:val="26"/>
              </w:rPr>
              <w:t>+994 23 325 21 99</w:t>
            </w:r>
          </w:p>
        </w:tc>
      </w:tr>
      <w:tr w:rsidR="004E651D" w:rsidRPr="00860093" w14:paraId="191B4F73"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DD65EA7" w14:textId="77777777" w:rsidR="004E651D" w:rsidRPr="00860093" w:rsidRDefault="004E651D" w:rsidP="00963841">
            <w:pPr>
              <w:spacing w:before="60" w:after="60"/>
              <w:rPr>
                <w:sz w:val="20"/>
                <w:szCs w:val="26"/>
              </w:rPr>
            </w:pPr>
            <w:r w:rsidRPr="00860093">
              <w:rPr>
                <w:sz w:val="20"/>
                <w:szCs w:val="26"/>
              </w:rPr>
              <w:t>4</w:t>
            </w:r>
          </w:p>
        </w:tc>
        <w:tc>
          <w:tcPr>
            <w:tcW w:w="2943" w:type="dxa"/>
            <w:tcBorders>
              <w:top w:val="nil"/>
              <w:left w:val="nil"/>
              <w:bottom w:val="single" w:sz="4" w:space="0" w:color="auto"/>
              <w:right w:val="single" w:sz="4" w:space="0" w:color="auto"/>
            </w:tcBorders>
            <w:vAlign w:val="center"/>
            <w:hideMark/>
          </w:tcPr>
          <w:p w14:paraId="73F9DD25" w14:textId="77777777" w:rsidR="004E651D" w:rsidRPr="00860093" w:rsidRDefault="004E651D" w:rsidP="00963841">
            <w:pPr>
              <w:spacing w:before="60" w:after="60"/>
              <w:rPr>
                <w:sz w:val="20"/>
                <w:szCs w:val="26"/>
              </w:rPr>
            </w:pPr>
            <w:r w:rsidRPr="00860093">
              <w:rPr>
                <w:sz w:val="20"/>
                <w:szCs w:val="26"/>
              </w:rPr>
              <w:t>Guba</w:t>
            </w:r>
          </w:p>
        </w:tc>
        <w:tc>
          <w:tcPr>
            <w:tcW w:w="5000" w:type="dxa"/>
            <w:tcBorders>
              <w:top w:val="nil"/>
              <w:left w:val="nil"/>
              <w:bottom w:val="single" w:sz="4" w:space="0" w:color="auto"/>
              <w:right w:val="single" w:sz="4" w:space="0" w:color="auto"/>
            </w:tcBorders>
            <w:vAlign w:val="center"/>
            <w:hideMark/>
          </w:tcPr>
          <w:p w14:paraId="53A5C249" w14:textId="77777777" w:rsidR="004E651D" w:rsidRPr="00860093" w:rsidRDefault="004E651D" w:rsidP="00963841">
            <w:pPr>
              <w:spacing w:before="60" w:after="60"/>
              <w:rPr>
                <w:sz w:val="20"/>
                <w:szCs w:val="26"/>
              </w:rPr>
            </w:pPr>
            <w:r w:rsidRPr="00860093">
              <w:rPr>
                <w:sz w:val="20"/>
                <w:szCs w:val="26"/>
              </w:rPr>
              <w:t>+994 23 335 21 99</w:t>
            </w:r>
          </w:p>
        </w:tc>
      </w:tr>
      <w:tr w:rsidR="004E651D" w:rsidRPr="00860093" w14:paraId="4694A46B"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7C3BBF4" w14:textId="77777777" w:rsidR="004E651D" w:rsidRPr="00860093" w:rsidRDefault="004E651D" w:rsidP="00963841">
            <w:pPr>
              <w:spacing w:before="60" w:after="60"/>
              <w:rPr>
                <w:sz w:val="20"/>
                <w:szCs w:val="26"/>
              </w:rPr>
            </w:pPr>
            <w:r w:rsidRPr="00860093">
              <w:rPr>
                <w:sz w:val="20"/>
                <w:szCs w:val="26"/>
              </w:rPr>
              <w:t>5</w:t>
            </w:r>
          </w:p>
        </w:tc>
        <w:tc>
          <w:tcPr>
            <w:tcW w:w="2943" w:type="dxa"/>
            <w:tcBorders>
              <w:top w:val="nil"/>
              <w:left w:val="nil"/>
              <w:bottom w:val="single" w:sz="4" w:space="0" w:color="auto"/>
              <w:right w:val="single" w:sz="4" w:space="0" w:color="auto"/>
            </w:tcBorders>
            <w:vAlign w:val="center"/>
            <w:hideMark/>
          </w:tcPr>
          <w:p w14:paraId="3B0E5CED" w14:textId="77777777" w:rsidR="004E651D" w:rsidRPr="00860093" w:rsidRDefault="004E651D" w:rsidP="00963841">
            <w:pPr>
              <w:spacing w:before="60" w:after="60"/>
              <w:rPr>
                <w:sz w:val="20"/>
                <w:szCs w:val="26"/>
              </w:rPr>
            </w:pPr>
            <w:proofErr w:type="spellStart"/>
            <w:r w:rsidRPr="00860093">
              <w:rPr>
                <w:sz w:val="20"/>
                <w:szCs w:val="26"/>
              </w:rPr>
              <w:t>Shabran</w:t>
            </w:r>
            <w:proofErr w:type="spellEnd"/>
          </w:p>
        </w:tc>
        <w:tc>
          <w:tcPr>
            <w:tcW w:w="5000" w:type="dxa"/>
            <w:tcBorders>
              <w:top w:val="nil"/>
              <w:left w:val="nil"/>
              <w:bottom w:val="single" w:sz="4" w:space="0" w:color="auto"/>
              <w:right w:val="single" w:sz="4" w:space="0" w:color="auto"/>
            </w:tcBorders>
            <w:vAlign w:val="center"/>
            <w:hideMark/>
          </w:tcPr>
          <w:p w14:paraId="310FCF68" w14:textId="77777777" w:rsidR="004E651D" w:rsidRPr="00860093" w:rsidRDefault="004E651D" w:rsidP="00963841">
            <w:pPr>
              <w:spacing w:before="60" w:after="60"/>
              <w:rPr>
                <w:sz w:val="20"/>
                <w:szCs w:val="26"/>
              </w:rPr>
            </w:pPr>
            <w:r w:rsidRPr="00860093">
              <w:rPr>
                <w:sz w:val="20"/>
                <w:szCs w:val="26"/>
              </w:rPr>
              <w:t>+994 23 353 21 99</w:t>
            </w:r>
          </w:p>
        </w:tc>
      </w:tr>
      <w:tr w:rsidR="004E651D" w:rsidRPr="00860093" w14:paraId="378F3C5D" w14:textId="77777777" w:rsidTr="00963841">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4F747C54" w14:textId="77777777" w:rsidR="004E651D" w:rsidRPr="00860093" w:rsidRDefault="004E651D" w:rsidP="00963841">
            <w:pPr>
              <w:spacing w:before="60" w:after="60"/>
              <w:rPr>
                <w:sz w:val="20"/>
                <w:szCs w:val="26"/>
              </w:rPr>
            </w:pPr>
            <w:r w:rsidRPr="00860093">
              <w:rPr>
                <w:sz w:val="20"/>
                <w:szCs w:val="26"/>
              </w:rPr>
              <w:t>6</w:t>
            </w:r>
          </w:p>
        </w:tc>
        <w:tc>
          <w:tcPr>
            <w:tcW w:w="2943" w:type="dxa"/>
            <w:tcBorders>
              <w:top w:val="single" w:sz="4" w:space="0" w:color="auto"/>
              <w:left w:val="nil"/>
              <w:bottom w:val="single" w:sz="4" w:space="0" w:color="auto"/>
              <w:right w:val="single" w:sz="4" w:space="0" w:color="auto"/>
            </w:tcBorders>
            <w:vAlign w:val="center"/>
            <w:hideMark/>
          </w:tcPr>
          <w:p w14:paraId="42D28C17" w14:textId="77777777" w:rsidR="004E651D" w:rsidRPr="00860093" w:rsidRDefault="004E651D" w:rsidP="00963841">
            <w:pPr>
              <w:spacing w:before="60" w:after="60"/>
              <w:rPr>
                <w:sz w:val="20"/>
                <w:szCs w:val="26"/>
              </w:rPr>
            </w:pPr>
            <w:proofErr w:type="spellStart"/>
            <w:r w:rsidRPr="00860093">
              <w:rPr>
                <w:sz w:val="20"/>
                <w:szCs w:val="26"/>
              </w:rPr>
              <w:t>Gusar</w:t>
            </w:r>
            <w:proofErr w:type="spellEnd"/>
          </w:p>
        </w:tc>
        <w:tc>
          <w:tcPr>
            <w:tcW w:w="5000" w:type="dxa"/>
            <w:tcBorders>
              <w:top w:val="single" w:sz="4" w:space="0" w:color="auto"/>
              <w:left w:val="nil"/>
              <w:bottom w:val="single" w:sz="4" w:space="0" w:color="auto"/>
              <w:right w:val="single" w:sz="4" w:space="0" w:color="auto"/>
            </w:tcBorders>
            <w:vAlign w:val="center"/>
            <w:hideMark/>
          </w:tcPr>
          <w:p w14:paraId="22552593" w14:textId="77777777" w:rsidR="004E651D" w:rsidRPr="00860093" w:rsidRDefault="004E651D" w:rsidP="00963841">
            <w:pPr>
              <w:spacing w:before="60" w:after="60"/>
              <w:rPr>
                <w:sz w:val="20"/>
                <w:szCs w:val="26"/>
              </w:rPr>
            </w:pPr>
            <w:r w:rsidRPr="00860093">
              <w:rPr>
                <w:sz w:val="20"/>
                <w:szCs w:val="26"/>
              </w:rPr>
              <w:t>+994 23 385 21 99</w:t>
            </w:r>
          </w:p>
        </w:tc>
      </w:tr>
      <w:tr w:rsidR="004E651D" w:rsidRPr="00860093" w14:paraId="0F051D7C" w14:textId="77777777" w:rsidTr="00963841">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tcPr>
          <w:p w14:paraId="0D0B8BF6"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منطقة شاكي </w:t>
            </w:r>
            <w:r w:rsidRPr="00860093">
              <w:rPr>
                <w:rFonts w:hint="cs"/>
                <w:b/>
                <w:bCs/>
                <w:sz w:val="20"/>
                <w:szCs w:val="26"/>
              </w:rPr>
              <w:t>(</w:t>
            </w:r>
            <w:r w:rsidRPr="00860093">
              <w:rPr>
                <w:b/>
                <w:bCs/>
                <w:sz w:val="20"/>
                <w:szCs w:val="26"/>
              </w:rPr>
              <w:t>SHAKI</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24</w:t>
            </w:r>
          </w:p>
        </w:tc>
      </w:tr>
      <w:tr w:rsidR="004E651D" w:rsidRPr="00860093" w14:paraId="4A2F4333" w14:textId="77777777" w:rsidTr="00963841">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5248CB9A" w14:textId="77777777" w:rsidR="004E651D" w:rsidRPr="00860093" w:rsidRDefault="004E651D" w:rsidP="00963841">
            <w:pPr>
              <w:spacing w:before="60" w:after="60"/>
              <w:rPr>
                <w:sz w:val="20"/>
                <w:szCs w:val="26"/>
              </w:rPr>
            </w:pPr>
            <w:r w:rsidRPr="00860093">
              <w:rPr>
                <w:sz w:val="20"/>
                <w:szCs w:val="26"/>
              </w:rPr>
              <w:t>1</w:t>
            </w:r>
          </w:p>
        </w:tc>
        <w:tc>
          <w:tcPr>
            <w:tcW w:w="2943" w:type="dxa"/>
            <w:tcBorders>
              <w:top w:val="single" w:sz="4" w:space="0" w:color="auto"/>
              <w:left w:val="nil"/>
              <w:bottom w:val="single" w:sz="4" w:space="0" w:color="auto"/>
              <w:right w:val="single" w:sz="4" w:space="0" w:color="auto"/>
            </w:tcBorders>
            <w:vAlign w:val="center"/>
            <w:hideMark/>
          </w:tcPr>
          <w:p w14:paraId="4DB7BD91" w14:textId="77777777" w:rsidR="004E651D" w:rsidRPr="00860093" w:rsidRDefault="004E651D" w:rsidP="00963841">
            <w:pPr>
              <w:spacing w:before="60" w:after="60"/>
              <w:rPr>
                <w:sz w:val="20"/>
                <w:szCs w:val="26"/>
              </w:rPr>
            </w:pPr>
            <w:r w:rsidRPr="00860093">
              <w:rPr>
                <w:sz w:val="20"/>
                <w:szCs w:val="26"/>
              </w:rPr>
              <w:t>Gabala</w:t>
            </w:r>
          </w:p>
        </w:tc>
        <w:tc>
          <w:tcPr>
            <w:tcW w:w="5000" w:type="dxa"/>
            <w:tcBorders>
              <w:top w:val="single" w:sz="4" w:space="0" w:color="auto"/>
              <w:left w:val="nil"/>
              <w:bottom w:val="single" w:sz="4" w:space="0" w:color="auto"/>
              <w:right w:val="single" w:sz="4" w:space="0" w:color="auto"/>
            </w:tcBorders>
            <w:vAlign w:val="center"/>
            <w:hideMark/>
          </w:tcPr>
          <w:p w14:paraId="1CF04FBA" w14:textId="77777777" w:rsidR="004E651D" w:rsidRPr="00860093" w:rsidRDefault="004E651D" w:rsidP="00963841">
            <w:pPr>
              <w:spacing w:before="60" w:after="60"/>
              <w:rPr>
                <w:sz w:val="20"/>
                <w:szCs w:val="26"/>
              </w:rPr>
            </w:pPr>
            <w:r w:rsidRPr="00860093">
              <w:rPr>
                <w:sz w:val="20"/>
                <w:szCs w:val="26"/>
              </w:rPr>
              <w:t>+994 24 205 21 99</w:t>
            </w:r>
          </w:p>
        </w:tc>
      </w:tr>
      <w:tr w:rsidR="004E651D" w:rsidRPr="00860093" w14:paraId="21BB5A7A"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231D0F3" w14:textId="77777777" w:rsidR="004E651D" w:rsidRPr="00860093" w:rsidRDefault="004E651D" w:rsidP="00963841">
            <w:pPr>
              <w:spacing w:before="60" w:after="60"/>
              <w:rPr>
                <w:sz w:val="20"/>
                <w:szCs w:val="26"/>
              </w:rPr>
            </w:pPr>
            <w:r w:rsidRPr="00860093">
              <w:rPr>
                <w:sz w:val="20"/>
                <w:szCs w:val="26"/>
              </w:rPr>
              <w:t>2</w:t>
            </w:r>
          </w:p>
        </w:tc>
        <w:tc>
          <w:tcPr>
            <w:tcW w:w="2943" w:type="dxa"/>
            <w:tcBorders>
              <w:top w:val="nil"/>
              <w:left w:val="nil"/>
              <w:bottom w:val="single" w:sz="4" w:space="0" w:color="auto"/>
              <w:right w:val="single" w:sz="4" w:space="0" w:color="auto"/>
            </w:tcBorders>
            <w:vAlign w:val="center"/>
            <w:hideMark/>
          </w:tcPr>
          <w:p w14:paraId="1C29B074" w14:textId="77777777" w:rsidR="004E651D" w:rsidRPr="00860093" w:rsidRDefault="004E651D" w:rsidP="00963841">
            <w:pPr>
              <w:spacing w:before="60" w:after="60"/>
              <w:rPr>
                <w:sz w:val="20"/>
                <w:szCs w:val="26"/>
              </w:rPr>
            </w:pPr>
            <w:r w:rsidRPr="00860093">
              <w:rPr>
                <w:sz w:val="20"/>
                <w:szCs w:val="26"/>
              </w:rPr>
              <w:t>Oghuz</w:t>
            </w:r>
          </w:p>
        </w:tc>
        <w:tc>
          <w:tcPr>
            <w:tcW w:w="5000" w:type="dxa"/>
            <w:tcBorders>
              <w:top w:val="nil"/>
              <w:left w:val="nil"/>
              <w:bottom w:val="single" w:sz="4" w:space="0" w:color="auto"/>
              <w:right w:val="single" w:sz="4" w:space="0" w:color="auto"/>
            </w:tcBorders>
            <w:vAlign w:val="center"/>
            <w:hideMark/>
          </w:tcPr>
          <w:p w14:paraId="06631222" w14:textId="77777777" w:rsidR="004E651D" w:rsidRPr="00860093" w:rsidRDefault="004E651D" w:rsidP="00963841">
            <w:pPr>
              <w:spacing w:before="60" w:after="60"/>
              <w:rPr>
                <w:sz w:val="20"/>
                <w:szCs w:val="26"/>
              </w:rPr>
            </w:pPr>
            <w:r w:rsidRPr="00860093">
              <w:rPr>
                <w:sz w:val="20"/>
                <w:szCs w:val="26"/>
              </w:rPr>
              <w:t>+994 24 215 12 99</w:t>
            </w:r>
          </w:p>
        </w:tc>
      </w:tr>
      <w:tr w:rsidR="004E651D" w:rsidRPr="00860093" w14:paraId="2941D5A8"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B8AAFAC" w14:textId="77777777" w:rsidR="004E651D" w:rsidRPr="00860093" w:rsidRDefault="004E651D" w:rsidP="00963841">
            <w:pPr>
              <w:spacing w:before="60" w:after="60"/>
              <w:rPr>
                <w:sz w:val="20"/>
                <w:szCs w:val="26"/>
              </w:rPr>
            </w:pPr>
            <w:r w:rsidRPr="00860093">
              <w:rPr>
                <w:sz w:val="20"/>
                <w:szCs w:val="26"/>
              </w:rPr>
              <w:t>3</w:t>
            </w:r>
          </w:p>
        </w:tc>
        <w:tc>
          <w:tcPr>
            <w:tcW w:w="2943" w:type="dxa"/>
            <w:tcBorders>
              <w:top w:val="nil"/>
              <w:left w:val="nil"/>
              <w:bottom w:val="single" w:sz="4" w:space="0" w:color="auto"/>
              <w:right w:val="single" w:sz="4" w:space="0" w:color="auto"/>
            </w:tcBorders>
            <w:vAlign w:val="center"/>
            <w:hideMark/>
          </w:tcPr>
          <w:p w14:paraId="0282198D" w14:textId="77777777" w:rsidR="004E651D" w:rsidRPr="00860093" w:rsidRDefault="004E651D" w:rsidP="00963841">
            <w:pPr>
              <w:spacing w:before="60" w:after="60"/>
              <w:rPr>
                <w:sz w:val="20"/>
                <w:szCs w:val="26"/>
              </w:rPr>
            </w:pPr>
            <w:proofErr w:type="spellStart"/>
            <w:r w:rsidRPr="00860093">
              <w:rPr>
                <w:sz w:val="20"/>
                <w:szCs w:val="26"/>
              </w:rPr>
              <w:t>Zagatala</w:t>
            </w:r>
            <w:proofErr w:type="spellEnd"/>
          </w:p>
        </w:tc>
        <w:tc>
          <w:tcPr>
            <w:tcW w:w="5000" w:type="dxa"/>
            <w:tcBorders>
              <w:top w:val="nil"/>
              <w:left w:val="nil"/>
              <w:bottom w:val="single" w:sz="4" w:space="0" w:color="auto"/>
              <w:right w:val="single" w:sz="4" w:space="0" w:color="auto"/>
            </w:tcBorders>
            <w:vAlign w:val="center"/>
            <w:hideMark/>
          </w:tcPr>
          <w:p w14:paraId="541AF550" w14:textId="77777777" w:rsidR="004E651D" w:rsidRPr="00860093" w:rsidRDefault="004E651D" w:rsidP="00963841">
            <w:pPr>
              <w:spacing w:before="60" w:after="60"/>
              <w:rPr>
                <w:sz w:val="20"/>
                <w:szCs w:val="26"/>
              </w:rPr>
            </w:pPr>
            <w:r w:rsidRPr="00860093">
              <w:rPr>
                <w:sz w:val="20"/>
                <w:szCs w:val="26"/>
              </w:rPr>
              <w:t>+994 24 225 21 99</w:t>
            </w:r>
          </w:p>
        </w:tc>
      </w:tr>
      <w:tr w:rsidR="004E651D" w:rsidRPr="00860093" w14:paraId="12FE7478"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DAE6579" w14:textId="77777777" w:rsidR="004E651D" w:rsidRPr="00860093" w:rsidRDefault="004E651D" w:rsidP="00963841">
            <w:pPr>
              <w:spacing w:before="60" w:after="60"/>
              <w:rPr>
                <w:sz w:val="20"/>
                <w:szCs w:val="26"/>
              </w:rPr>
            </w:pPr>
            <w:r w:rsidRPr="00860093">
              <w:rPr>
                <w:sz w:val="20"/>
                <w:szCs w:val="26"/>
              </w:rPr>
              <w:t>4</w:t>
            </w:r>
          </w:p>
        </w:tc>
        <w:tc>
          <w:tcPr>
            <w:tcW w:w="2943" w:type="dxa"/>
            <w:tcBorders>
              <w:top w:val="nil"/>
              <w:left w:val="nil"/>
              <w:bottom w:val="single" w:sz="4" w:space="0" w:color="auto"/>
              <w:right w:val="single" w:sz="4" w:space="0" w:color="auto"/>
            </w:tcBorders>
            <w:vAlign w:val="center"/>
            <w:hideMark/>
          </w:tcPr>
          <w:p w14:paraId="0677ABD3" w14:textId="77777777" w:rsidR="004E651D" w:rsidRPr="00860093" w:rsidRDefault="004E651D" w:rsidP="00963841">
            <w:pPr>
              <w:spacing w:before="60" w:after="60"/>
              <w:rPr>
                <w:sz w:val="20"/>
                <w:szCs w:val="26"/>
              </w:rPr>
            </w:pPr>
            <w:r w:rsidRPr="00860093">
              <w:rPr>
                <w:sz w:val="20"/>
                <w:szCs w:val="26"/>
              </w:rPr>
              <w:t>Shaki</w:t>
            </w:r>
          </w:p>
        </w:tc>
        <w:tc>
          <w:tcPr>
            <w:tcW w:w="5000" w:type="dxa"/>
            <w:tcBorders>
              <w:top w:val="nil"/>
              <w:left w:val="nil"/>
              <w:bottom w:val="single" w:sz="4" w:space="0" w:color="auto"/>
              <w:right w:val="single" w:sz="4" w:space="0" w:color="auto"/>
            </w:tcBorders>
            <w:vAlign w:val="center"/>
            <w:hideMark/>
          </w:tcPr>
          <w:p w14:paraId="38078177" w14:textId="77777777" w:rsidR="004E651D" w:rsidRPr="00860093" w:rsidRDefault="004E651D" w:rsidP="00963841">
            <w:pPr>
              <w:spacing w:before="60" w:after="60"/>
              <w:rPr>
                <w:sz w:val="20"/>
                <w:szCs w:val="26"/>
              </w:rPr>
            </w:pPr>
            <w:r w:rsidRPr="00860093">
              <w:rPr>
                <w:sz w:val="20"/>
                <w:szCs w:val="26"/>
              </w:rPr>
              <w:t>+994 24 244 21 99</w:t>
            </w:r>
          </w:p>
        </w:tc>
      </w:tr>
      <w:tr w:rsidR="004E651D" w:rsidRPr="00860093" w14:paraId="1FD6E629"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6C6E8F3" w14:textId="77777777" w:rsidR="004E651D" w:rsidRPr="00860093" w:rsidRDefault="004E651D" w:rsidP="00963841">
            <w:pPr>
              <w:spacing w:before="60" w:after="60"/>
              <w:rPr>
                <w:sz w:val="20"/>
                <w:szCs w:val="26"/>
              </w:rPr>
            </w:pPr>
            <w:r w:rsidRPr="00860093">
              <w:rPr>
                <w:sz w:val="20"/>
                <w:szCs w:val="26"/>
              </w:rPr>
              <w:t>6</w:t>
            </w:r>
          </w:p>
        </w:tc>
        <w:tc>
          <w:tcPr>
            <w:tcW w:w="2943" w:type="dxa"/>
            <w:tcBorders>
              <w:top w:val="nil"/>
              <w:left w:val="nil"/>
              <w:bottom w:val="single" w:sz="4" w:space="0" w:color="auto"/>
              <w:right w:val="single" w:sz="4" w:space="0" w:color="auto"/>
            </w:tcBorders>
            <w:vAlign w:val="center"/>
            <w:hideMark/>
          </w:tcPr>
          <w:p w14:paraId="57E38572" w14:textId="77777777" w:rsidR="004E651D" w:rsidRPr="00860093" w:rsidRDefault="004E651D" w:rsidP="00963841">
            <w:pPr>
              <w:spacing w:before="60" w:after="60"/>
              <w:rPr>
                <w:sz w:val="20"/>
                <w:szCs w:val="26"/>
              </w:rPr>
            </w:pPr>
            <w:r w:rsidRPr="00860093">
              <w:rPr>
                <w:sz w:val="20"/>
                <w:szCs w:val="26"/>
              </w:rPr>
              <w:t>Gakh</w:t>
            </w:r>
          </w:p>
        </w:tc>
        <w:tc>
          <w:tcPr>
            <w:tcW w:w="5000" w:type="dxa"/>
            <w:tcBorders>
              <w:top w:val="nil"/>
              <w:left w:val="nil"/>
              <w:bottom w:val="single" w:sz="4" w:space="0" w:color="auto"/>
              <w:right w:val="single" w:sz="4" w:space="0" w:color="auto"/>
            </w:tcBorders>
            <w:vAlign w:val="center"/>
            <w:hideMark/>
          </w:tcPr>
          <w:p w14:paraId="4E835814" w14:textId="77777777" w:rsidR="004E651D" w:rsidRPr="00860093" w:rsidRDefault="004E651D" w:rsidP="00963841">
            <w:pPr>
              <w:spacing w:before="60" w:after="60"/>
              <w:rPr>
                <w:sz w:val="20"/>
                <w:szCs w:val="26"/>
              </w:rPr>
            </w:pPr>
            <w:r w:rsidRPr="00860093">
              <w:rPr>
                <w:sz w:val="20"/>
                <w:szCs w:val="26"/>
              </w:rPr>
              <w:t>+994 24 255 21 99</w:t>
            </w:r>
          </w:p>
        </w:tc>
      </w:tr>
      <w:tr w:rsidR="004E651D" w:rsidRPr="00860093" w14:paraId="0C43496F"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2488625" w14:textId="77777777" w:rsidR="004E651D" w:rsidRPr="00860093" w:rsidRDefault="004E651D" w:rsidP="00963841">
            <w:pPr>
              <w:spacing w:before="60" w:after="60"/>
              <w:rPr>
                <w:sz w:val="20"/>
                <w:szCs w:val="26"/>
              </w:rPr>
            </w:pPr>
            <w:r w:rsidRPr="00860093">
              <w:rPr>
                <w:sz w:val="20"/>
                <w:szCs w:val="26"/>
              </w:rPr>
              <w:t>5</w:t>
            </w:r>
          </w:p>
        </w:tc>
        <w:tc>
          <w:tcPr>
            <w:tcW w:w="2943" w:type="dxa"/>
            <w:tcBorders>
              <w:top w:val="nil"/>
              <w:left w:val="nil"/>
              <w:bottom w:val="single" w:sz="4" w:space="0" w:color="auto"/>
              <w:right w:val="single" w:sz="4" w:space="0" w:color="auto"/>
            </w:tcBorders>
            <w:vAlign w:val="center"/>
            <w:hideMark/>
          </w:tcPr>
          <w:p w14:paraId="034EE55A" w14:textId="77777777" w:rsidR="004E651D" w:rsidRPr="00860093" w:rsidRDefault="004E651D" w:rsidP="00963841">
            <w:pPr>
              <w:spacing w:before="60" w:after="60"/>
              <w:rPr>
                <w:sz w:val="20"/>
                <w:szCs w:val="26"/>
              </w:rPr>
            </w:pPr>
            <w:r w:rsidRPr="00860093">
              <w:rPr>
                <w:sz w:val="20"/>
                <w:szCs w:val="26"/>
              </w:rPr>
              <w:t>Mingachevir</w:t>
            </w:r>
          </w:p>
        </w:tc>
        <w:tc>
          <w:tcPr>
            <w:tcW w:w="5000" w:type="dxa"/>
            <w:tcBorders>
              <w:top w:val="nil"/>
              <w:left w:val="nil"/>
              <w:bottom w:val="single" w:sz="4" w:space="0" w:color="auto"/>
              <w:right w:val="single" w:sz="4" w:space="0" w:color="auto"/>
            </w:tcBorders>
            <w:vAlign w:val="center"/>
            <w:hideMark/>
          </w:tcPr>
          <w:p w14:paraId="04C1721C" w14:textId="77777777" w:rsidR="004E651D" w:rsidRPr="00860093" w:rsidRDefault="004E651D" w:rsidP="00963841">
            <w:pPr>
              <w:spacing w:before="60" w:after="60"/>
              <w:rPr>
                <w:sz w:val="20"/>
                <w:szCs w:val="26"/>
              </w:rPr>
            </w:pPr>
            <w:r w:rsidRPr="00860093">
              <w:rPr>
                <w:sz w:val="20"/>
                <w:szCs w:val="26"/>
              </w:rPr>
              <w:t>+994 24 274 21 99</w:t>
            </w:r>
          </w:p>
        </w:tc>
      </w:tr>
      <w:tr w:rsidR="004E651D" w:rsidRPr="00860093" w14:paraId="0E08EFD5" w14:textId="77777777" w:rsidTr="00963841">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C64E6B5" w14:textId="77777777" w:rsidR="004E651D" w:rsidRPr="00860093" w:rsidRDefault="004E651D" w:rsidP="00963841">
            <w:pPr>
              <w:spacing w:before="60" w:after="60"/>
              <w:rPr>
                <w:sz w:val="20"/>
                <w:szCs w:val="26"/>
              </w:rPr>
            </w:pPr>
            <w:r w:rsidRPr="00860093">
              <w:rPr>
                <w:sz w:val="20"/>
                <w:szCs w:val="26"/>
              </w:rPr>
              <w:t>7</w:t>
            </w:r>
          </w:p>
        </w:tc>
        <w:tc>
          <w:tcPr>
            <w:tcW w:w="2943" w:type="dxa"/>
            <w:tcBorders>
              <w:top w:val="nil"/>
              <w:left w:val="nil"/>
              <w:bottom w:val="single" w:sz="4" w:space="0" w:color="auto"/>
              <w:right w:val="single" w:sz="4" w:space="0" w:color="auto"/>
            </w:tcBorders>
            <w:vAlign w:val="center"/>
            <w:hideMark/>
          </w:tcPr>
          <w:p w14:paraId="15F36B9A" w14:textId="77777777" w:rsidR="004E651D" w:rsidRPr="00860093" w:rsidRDefault="004E651D" w:rsidP="00963841">
            <w:pPr>
              <w:spacing w:before="60" w:after="60"/>
              <w:rPr>
                <w:sz w:val="20"/>
                <w:szCs w:val="26"/>
              </w:rPr>
            </w:pPr>
            <w:proofErr w:type="spellStart"/>
            <w:r w:rsidRPr="00860093">
              <w:rPr>
                <w:sz w:val="20"/>
                <w:szCs w:val="26"/>
              </w:rPr>
              <w:t>Balakan</w:t>
            </w:r>
            <w:proofErr w:type="spellEnd"/>
          </w:p>
        </w:tc>
        <w:tc>
          <w:tcPr>
            <w:tcW w:w="5000" w:type="dxa"/>
            <w:tcBorders>
              <w:top w:val="nil"/>
              <w:left w:val="nil"/>
              <w:bottom w:val="single" w:sz="4" w:space="0" w:color="auto"/>
              <w:right w:val="single" w:sz="4" w:space="0" w:color="auto"/>
            </w:tcBorders>
            <w:vAlign w:val="center"/>
            <w:hideMark/>
          </w:tcPr>
          <w:p w14:paraId="3673A836" w14:textId="77777777" w:rsidR="004E651D" w:rsidRPr="00860093" w:rsidRDefault="004E651D" w:rsidP="00963841">
            <w:pPr>
              <w:spacing w:before="60" w:after="60"/>
              <w:rPr>
                <w:sz w:val="20"/>
                <w:szCs w:val="26"/>
              </w:rPr>
            </w:pPr>
            <w:r w:rsidRPr="00860093">
              <w:rPr>
                <w:sz w:val="20"/>
                <w:szCs w:val="26"/>
              </w:rPr>
              <w:t>+994 24 295 21 99</w:t>
            </w:r>
          </w:p>
        </w:tc>
      </w:tr>
    </w:tbl>
    <w:p w14:paraId="07E56FD6" w14:textId="77777777" w:rsidR="004E651D" w:rsidRDefault="004E651D" w:rsidP="004E651D">
      <w:r>
        <w:br w:type="page"/>
      </w:r>
    </w:p>
    <w:tbl>
      <w:tblPr>
        <w:bidiVisual/>
        <w:tblW w:w="9440" w:type="dxa"/>
        <w:jc w:val="center"/>
        <w:tblLook w:val="04A0" w:firstRow="1" w:lastRow="0" w:firstColumn="1" w:lastColumn="0" w:noHBand="0" w:noVBand="1"/>
      </w:tblPr>
      <w:tblGrid>
        <w:gridCol w:w="10"/>
        <w:gridCol w:w="1487"/>
        <w:gridCol w:w="2943"/>
        <w:gridCol w:w="5000"/>
      </w:tblGrid>
      <w:tr w:rsidR="004E651D" w:rsidRPr="00860093" w14:paraId="060175C7" w14:textId="77777777" w:rsidTr="00963841">
        <w:trPr>
          <w:gridBefore w:val="1"/>
          <w:wBefore w:w="10" w:type="dxa"/>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080013BA" w14:textId="77777777" w:rsidR="004E651D" w:rsidRPr="00860093" w:rsidRDefault="004E651D" w:rsidP="00963841">
            <w:pPr>
              <w:spacing w:before="60" w:after="60"/>
              <w:jc w:val="center"/>
              <w:rPr>
                <w:b/>
                <w:bCs/>
                <w:sz w:val="20"/>
                <w:szCs w:val="26"/>
              </w:rPr>
            </w:pPr>
            <w:r w:rsidRPr="00860093">
              <w:rPr>
                <w:rFonts w:hint="cs"/>
                <w:b/>
                <w:bCs/>
                <w:sz w:val="20"/>
                <w:szCs w:val="26"/>
                <w:rtl/>
              </w:rPr>
              <w:lastRenderedPageBreak/>
              <w:t xml:space="preserve">منطقة لانكاران </w:t>
            </w:r>
            <w:r w:rsidRPr="00860093">
              <w:rPr>
                <w:rFonts w:hint="cs"/>
                <w:b/>
                <w:bCs/>
                <w:sz w:val="20"/>
                <w:szCs w:val="26"/>
              </w:rPr>
              <w:t>(</w:t>
            </w:r>
            <w:r w:rsidRPr="00860093">
              <w:rPr>
                <w:b/>
                <w:bCs/>
                <w:sz w:val="20"/>
                <w:szCs w:val="26"/>
              </w:rPr>
              <w:t>LANKARAN</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25</w:t>
            </w:r>
          </w:p>
        </w:tc>
      </w:tr>
      <w:tr w:rsidR="004E651D" w:rsidRPr="00860093" w14:paraId="0D53DDEE" w14:textId="77777777" w:rsidTr="00963841">
        <w:trPr>
          <w:gridBefore w:val="1"/>
          <w:wBefore w:w="10" w:type="dxa"/>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1101768" w14:textId="77777777" w:rsidR="004E651D" w:rsidRPr="00860093" w:rsidRDefault="004E651D" w:rsidP="00963841">
            <w:pPr>
              <w:spacing w:before="60" w:after="60"/>
              <w:rPr>
                <w:sz w:val="20"/>
                <w:szCs w:val="26"/>
              </w:rPr>
            </w:pPr>
            <w:r w:rsidRPr="00860093">
              <w:rPr>
                <w:sz w:val="20"/>
                <w:szCs w:val="26"/>
              </w:rPr>
              <w:t>1</w:t>
            </w:r>
          </w:p>
        </w:tc>
        <w:tc>
          <w:tcPr>
            <w:tcW w:w="2943" w:type="dxa"/>
            <w:tcBorders>
              <w:top w:val="nil"/>
              <w:left w:val="nil"/>
              <w:bottom w:val="single" w:sz="4" w:space="0" w:color="auto"/>
              <w:right w:val="single" w:sz="4" w:space="0" w:color="auto"/>
            </w:tcBorders>
            <w:vAlign w:val="center"/>
            <w:hideMark/>
          </w:tcPr>
          <w:p w14:paraId="615EA887" w14:textId="77777777" w:rsidR="004E651D" w:rsidRPr="00860093" w:rsidRDefault="004E651D" w:rsidP="00963841">
            <w:pPr>
              <w:keepNext/>
              <w:spacing w:before="60" w:after="60"/>
              <w:rPr>
                <w:sz w:val="20"/>
                <w:szCs w:val="26"/>
              </w:rPr>
            </w:pPr>
            <w:proofErr w:type="spellStart"/>
            <w:r w:rsidRPr="00860093">
              <w:rPr>
                <w:sz w:val="20"/>
                <w:szCs w:val="26"/>
              </w:rPr>
              <w:t>Yardimli</w:t>
            </w:r>
            <w:proofErr w:type="spellEnd"/>
          </w:p>
        </w:tc>
        <w:tc>
          <w:tcPr>
            <w:tcW w:w="5000" w:type="dxa"/>
            <w:tcBorders>
              <w:top w:val="nil"/>
              <w:left w:val="nil"/>
              <w:bottom w:val="single" w:sz="4" w:space="0" w:color="auto"/>
              <w:right w:val="single" w:sz="4" w:space="0" w:color="auto"/>
            </w:tcBorders>
            <w:vAlign w:val="center"/>
            <w:hideMark/>
          </w:tcPr>
          <w:p w14:paraId="07742248" w14:textId="77777777" w:rsidR="004E651D" w:rsidRPr="00860093" w:rsidRDefault="004E651D" w:rsidP="00963841">
            <w:pPr>
              <w:spacing w:before="60" w:after="60"/>
              <w:rPr>
                <w:sz w:val="20"/>
                <w:szCs w:val="26"/>
              </w:rPr>
            </w:pPr>
            <w:r w:rsidRPr="00860093">
              <w:rPr>
                <w:sz w:val="20"/>
                <w:szCs w:val="26"/>
              </w:rPr>
              <w:t>+994 25 206 21 99</w:t>
            </w:r>
          </w:p>
        </w:tc>
      </w:tr>
      <w:tr w:rsidR="004E651D" w:rsidRPr="00860093" w14:paraId="5F9032F3" w14:textId="77777777" w:rsidTr="00963841">
        <w:trPr>
          <w:gridBefore w:val="1"/>
          <w:wBefore w:w="10" w:type="dxa"/>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575A8A8" w14:textId="77777777" w:rsidR="004E651D" w:rsidRPr="00860093" w:rsidRDefault="004E651D" w:rsidP="00963841">
            <w:pPr>
              <w:spacing w:before="60" w:after="60"/>
              <w:rPr>
                <w:sz w:val="20"/>
                <w:szCs w:val="26"/>
              </w:rPr>
            </w:pPr>
            <w:r w:rsidRPr="00860093">
              <w:rPr>
                <w:sz w:val="20"/>
                <w:szCs w:val="26"/>
              </w:rPr>
              <w:t>2</w:t>
            </w:r>
          </w:p>
        </w:tc>
        <w:tc>
          <w:tcPr>
            <w:tcW w:w="2943" w:type="dxa"/>
            <w:tcBorders>
              <w:top w:val="nil"/>
              <w:left w:val="nil"/>
              <w:bottom w:val="single" w:sz="4" w:space="0" w:color="auto"/>
              <w:right w:val="single" w:sz="4" w:space="0" w:color="auto"/>
            </w:tcBorders>
            <w:vAlign w:val="center"/>
            <w:hideMark/>
          </w:tcPr>
          <w:p w14:paraId="6DD433E2" w14:textId="77777777" w:rsidR="004E651D" w:rsidRPr="00860093" w:rsidRDefault="004E651D" w:rsidP="00963841">
            <w:pPr>
              <w:keepNext/>
              <w:spacing w:before="60" w:after="60"/>
              <w:rPr>
                <w:sz w:val="20"/>
                <w:szCs w:val="26"/>
              </w:rPr>
            </w:pPr>
            <w:proofErr w:type="spellStart"/>
            <w:r w:rsidRPr="00860093">
              <w:rPr>
                <w:sz w:val="20"/>
                <w:szCs w:val="26"/>
              </w:rPr>
              <w:t>Masalli</w:t>
            </w:r>
            <w:proofErr w:type="spellEnd"/>
          </w:p>
        </w:tc>
        <w:tc>
          <w:tcPr>
            <w:tcW w:w="5000" w:type="dxa"/>
            <w:tcBorders>
              <w:top w:val="nil"/>
              <w:left w:val="nil"/>
              <w:bottom w:val="single" w:sz="4" w:space="0" w:color="auto"/>
              <w:right w:val="single" w:sz="4" w:space="0" w:color="auto"/>
            </w:tcBorders>
            <w:vAlign w:val="center"/>
            <w:hideMark/>
          </w:tcPr>
          <w:p w14:paraId="00D752CD" w14:textId="77777777" w:rsidR="004E651D" w:rsidRPr="00860093" w:rsidRDefault="004E651D" w:rsidP="00963841">
            <w:pPr>
              <w:spacing w:before="60" w:after="60"/>
              <w:rPr>
                <w:sz w:val="20"/>
                <w:szCs w:val="26"/>
              </w:rPr>
            </w:pPr>
            <w:r w:rsidRPr="00860093">
              <w:rPr>
                <w:sz w:val="20"/>
                <w:szCs w:val="26"/>
              </w:rPr>
              <w:t>+994 25 215 21 99</w:t>
            </w:r>
          </w:p>
        </w:tc>
      </w:tr>
      <w:tr w:rsidR="004E651D" w:rsidRPr="00860093" w14:paraId="0998C19A" w14:textId="77777777" w:rsidTr="00963841">
        <w:trPr>
          <w:gridBefore w:val="1"/>
          <w:wBefore w:w="10" w:type="dxa"/>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9FF8220" w14:textId="77777777" w:rsidR="004E651D" w:rsidRPr="00860093" w:rsidRDefault="004E651D" w:rsidP="00963841">
            <w:pPr>
              <w:spacing w:before="60" w:after="60"/>
              <w:rPr>
                <w:sz w:val="20"/>
                <w:szCs w:val="26"/>
              </w:rPr>
            </w:pPr>
            <w:r w:rsidRPr="00860093">
              <w:rPr>
                <w:sz w:val="20"/>
                <w:szCs w:val="26"/>
              </w:rPr>
              <w:t>3</w:t>
            </w:r>
          </w:p>
        </w:tc>
        <w:tc>
          <w:tcPr>
            <w:tcW w:w="2943" w:type="dxa"/>
            <w:tcBorders>
              <w:top w:val="nil"/>
              <w:left w:val="nil"/>
              <w:bottom w:val="single" w:sz="4" w:space="0" w:color="auto"/>
              <w:right w:val="single" w:sz="4" w:space="0" w:color="auto"/>
            </w:tcBorders>
            <w:vAlign w:val="center"/>
            <w:hideMark/>
          </w:tcPr>
          <w:p w14:paraId="1A2FCF82" w14:textId="77777777" w:rsidR="004E651D" w:rsidRPr="00860093" w:rsidRDefault="004E651D" w:rsidP="00963841">
            <w:pPr>
              <w:keepNext/>
              <w:spacing w:before="60" w:after="60"/>
              <w:rPr>
                <w:sz w:val="20"/>
                <w:szCs w:val="26"/>
              </w:rPr>
            </w:pPr>
            <w:r w:rsidRPr="00860093">
              <w:rPr>
                <w:sz w:val="20"/>
                <w:szCs w:val="26"/>
              </w:rPr>
              <w:t>Astara</w:t>
            </w:r>
          </w:p>
        </w:tc>
        <w:tc>
          <w:tcPr>
            <w:tcW w:w="5000" w:type="dxa"/>
            <w:tcBorders>
              <w:top w:val="nil"/>
              <w:left w:val="nil"/>
              <w:bottom w:val="single" w:sz="4" w:space="0" w:color="auto"/>
              <w:right w:val="single" w:sz="4" w:space="0" w:color="auto"/>
            </w:tcBorders>
            <w:vAlign w:val="center"/>
            <w:hideMark/>
          </w:tcPr>
          <w:p w14:paraId="37386573" w14:textId="77777777" w:rsidR="004E651D" w:rsidRPr="00860093" w:rsidRDefault="004E651D" w:rsidP="00963841">
            <w:pPr>
              <w:spacing w:before="60" w:after="60"/>
              <w:rPr>
                <w:sz w:val="20"/>
                <w:szCs w:val="26"/>
              </w:rPr>
            </w:pPr>
            <w:r w:rsidRPr="00860093">
              <w:rPr>
                <w:sz w:val="20"/>
                <w:szCs w:val="26"/>
              </w:rPr>
              <w:t>+994 25 225 21 99</w:t>
            </w:r>
          </w:p>
        </w:tc>
      </w:tr>
      <w:tr w:rsidR="004E651D" w:rsidRPr="00860093" w14:paraId="249FA9F8" w14:textId="77777777" w:rsidTr="00963841">
        <w:trPr>
          <w:gridBefore w:val="1"/>
          <w:wBefore w:w="10" w:type="dxa"/>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447D5BC" w14:textId="77777777" w:rsidR="004E651D" w:rsidRPr="00860093" w:rsidRDefault="004E651D" w:rsidP="00963841">
            <w:pPr>
              <w:spacing w:before="60" w:after="60"/>
              <w:rPr>
                <w:sz w:val="20"/>
                <w:szCs w:val="26"/>
              </w:rPr>
            </w:pPr>
            <w:r w:rsidRPr="00860093">
              <w:rPr>
                <w:sz w:val="20"/>
                <w:szCs w:val="26"/>
              </w:rPr>
              <w:t>4</w:t>
            </w:r>
          </w:p>
        </w:tc>
        <w:tc>
          <w:tcPr>
            <w:tcW w:w="2943" w:type="dxa"/>
            <w:tcBorders>
              <w:top w:val="nil"/>
              <w:left w:val="nil"/>
              <w:bottom w:val="single" w:sz="4" w:space="0" w:color="auto"/>
              <w:right w:val="single" w:sz="4" w:space="0" w:color="auto"/>
            </w:tcBorders>
            <w:vAlign w:val="center"/>
            <w:hideMark/>
          </w:tcPr>
          <w:p w14:paraId="12DF6E42" w14:textId="77777777" w:rsidR="004E651D" w:rsidRPr="00860093" w:rsidRDefault="004E651D" w:rsidP="00963841">
            <w:pPr>
              <w:keepNext/>
              <w:spacing w:before="60" w:after="60"/>
              <w:rPr>
                <w:sz w:val="20"/>
                <w:szCs w:val="26"/>
              </w:rPr>
            </w:pPr>
            <w:proofErr w:type="spellStart"/>
            <w:r w:rsidRPr="00860093">
              <w:rPr>
                <w:sz w:val="20"/>
                <w:szCs w:val="26"/>
              </w:rPr>
              <w:t>Jalilabad</w:t>
            </w:r>
            <w:proofErr w:type="spellEnd"/>
          </w:p>
        </w:tc>
        <w:tc>
          <w:tcPr>
            <w:tcW w:w="5000" w:type="dxa"/>
            <w:tcBorders>
              <w:top w:val="nil"/>
              <w:left w:val="nil"/>
              <w:bottom w:val="single" w:sz="4" w:space="0" w:color="auto"/>
              <w:right w:val="single" w:sz="4" w:space="0" w:color="auto"/>
            </w:tcBorders>
            <w:vAlign w:val="center"/>
            <w:hideMark/>
          </w:tcPr>
          <w:p w14:paraId="20958F1A" w14:textId="77777777" w:rsidR="004E651D" w:rsidRPr="00860093" w:rsidRDefault="004E651D" w:rsidP="00963841">
            <w:pPr>
              <w:spacing w:before="60" w:after="60"/>
              <w:rPr>
                <w:sz w:val="20"/>
                <w:szCs w:val="26"/>
              </w:rPr>
            </w:pPr>
            <w:r w:rsidRPr="00860093">
              <w:rPr>
                <w:sz w:val="20"/>
                <w:szCs w:val="26"/>
              </w:rPr>
              <w:t>+994 25 245 21 99</w:t>
            </w:r>
          </w:p>
        </w:tc>
      </w:tr>
      <w:tr w:rsidR="004E651D" w:rsidRPr="00860093" w14:paraId="2D52D957" w14:textId="77777777" w:rsidTr="00963841">
        <w:trPr>
          <w:gridBefore w:val="1"/>
          <w:wBefore w:w="10" w:type="dxa"/>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C485A8D" w14:textId="77777777" w:rsidR="004E651D" w:rsidRPr="00860093" w:rsidRDefault="004E651D" w:rsidP="00963841">
            <w:pPr>
              <w:spacing w:before="60" w:after="60"/>
              <w:rPr>
                <w:sz w:val="20"/>
                <w:szCs w:val="26"/>
              </w:rPr>
            </w:pPr>
            <w:r w:rsidRPr="00860093">
              <w:rPr>
                <w:sz w:val="20"/>
                <w:szCs w:val="26"/>
              </w:rPr>
              <w:t>5</w:t>
            </w:r>
          </w:p>
        </w:tc>
        <w:tc>
          <w:tcPr>
            <w:tcW w:w="2943" w:type="dxa"/>
            <w:tcBorders>
              <w:top w:val="nil"/>
              <w:left w:val="nil"/>
              <w:bottom w:val="single" w:sz="4" w:space="0" w:color="auto"/>
              <w:right w:val="single" w:sz="4" w:space="0" w:color="auto"/>
            </w:tcBorders>
            <w:vAlign w:val="center"/>
            <w:hideMark/>
          </w:tcPr>
          <w:p w14:paraId="1EC68354" w14:textId="77777777" w:rsidR="004E651D" w:rsidRPr="00860093" w:rsidRDefault="004E651D" w:rsidP="00963841">
            <w:pPr>
              <w:keepNext/>
              <w:spacing w:before="60" w:after="60"/>
              <w:rPr>
                <w:sz w:val="20"/>
                <w:szCs w:val="26"/>
              </w:rPr>
            </w:pPr>
            <w:proofErr w:type="spellStart"/>
            <w:r w:rsidRPr="00860093">
              <w:rPr>
                <w:sz w:val="20"/>
                <w:szCs w:val="26"/>
              </w:rPr>
              <w:t>Lankaran</w:t>
            </w:r>
            <w:proofErr w:type="spellEnd"/>
          </w:p>
        </w:tc>
        <w:tc>
          <w:tcPr>
            <w:tcW w:w="5000" w:type="dxa"/>
            <w:tcBorders>
              <w:top w:val="nil"/>
              <w:left w:val="nil"/>
              <w:bottom w:val="single" w:sz="4" w:space="0" w:color="auto"/>
              <w:right w:val="single" w:sz="4" w:space="0" w:color="auto"/>
            </w:tcBorders>
            <w:vAlign w:val="center"/>
            <w:hideMark/>
          </w:tcPr>
          <w:p w14:paraId="40A8F885" w14:textId="77777777" w:rsidR="004E651D" w:rsidRPr="00860093" w:rsidRDefault="004E651D" w:rsidP="00963841">
            <w:pPr>
              <w:spacing w:before="60" w:after="60"/>
              <w:rPr>
                <w:sz w:val="20"/>
                <w:szCs w:val="26"/>
              </w:rPr>
            </w:pPr>
            <w:r w:rsidRPr="00860093">
              <w:rPr>
                <w:sz w:val="20"/>
                <w:szCs w:val="26"/>
              </w:rPr>
              <w:t xml:space="preserve">+994 25 255 21 99 </w:t>
            </w:r>
          </w:p>
        </w:tc>
      </w:tr>
      <w:tr w:rsidR="004E651D" w:rsidRPr="00860093" w14:paraId="7700D8D9" w14:textId="77777777" w:rsidTr="00963841">
        <w:trPr>
          <w:gridBefore w:val="1"/>
          <w:wBefore w:w="10" w:type="dxa"/>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E689BF8" w14:textId="77777777" w:rsidR="004E651D" w:rsidRPr="00860093" w:rsidRDefault="004E651D" w:rsidP="00963841">
            <w:pPr>
              <w:spacing w:before="60" w:after="60"/>
              <w:rPr>
                <w:sz w:val="20"/>
                <w:szCs w:val="26"/>
              </w:rPr>
            </w:pPr>
            <w:r w:rsidRPr="00860093">
              <w:rPr>
                <w:sz w:val="20"/>
                <w:szCs w:val="26"/>
              </w:rPr>
              <w:t>6</w:t>
            </w:r>
          </w:p>
        </w:tc>
        <w:tc>
          <w:tcPr>
            <w:tcW w:w="2943" w:type="dxa"/>
            <w:tcBorders>
              <w:top w:val="nil"/>
              <w:left w:val="nil"/>
              <w:bottom w:val="single" w:sz="4" w:space="0" w:color="auto"/>
              <w:right w:val="single" w:sz="4" w:space="0" w:color="auto"/>
            </w:tcBorders>
            <w:vAlign w:val="center"/>
            <w:hideMark/>
          </w:tcPr>
          <w:p w14:paraId="6E34703A" w14:textId="77777777" w:rsidR="004E651D" w:rsidRPr="00860093" w:rsidRDefault="004E651D" w:rsidP="00963841">
            <w:pPr>
              <w:spacing w:before="60" w:after="60"/>
              <w:rPr>
                <w:sz w:val="20"/>
                <w:szCs w:val="26"/>
              </w:rPr>
            </w:pPr>
            <w:r w:rsidRPr="00860093">
              <w:rPr>
                <w:sz w:val="20"/>
                <w:szCs w:val="26"/>
              </w:rPr>
              <w:t>Lerik</w:t>
            </w:r>
          </w:p>
        </w:tc>
        <w:tc>
          <w:tcPr>
            <w:tcW w:w="5000" w:type="dxa"/>
            <w:tcBorders>
              <w:top w:val="nil"/>
              <w:left w:val="nil"/>
              <w:bottom w:val="single" w:sz="4" w:space="0" w:color="auto"/>
              <w:right w:val="single" w:sz="4" w:space="0" w:color="auto"/>
            </w:tcBorders>
            <w:vAlign w:val="center"/>
            <w:hideMark/>
          </w:tcPr>
          <w:p w14:paraId="6CC259ED" w14:textId="77777777" w:rsidR="004E651D" w:rsidRPr="00860093" w:rsidRDefault="004E651D" w:rsidP="00963841">
            <w:pPr>
              <w:spacing w:before="60" w:after="60"/>
              <w:rPr>
                <w:sz w:val="20"/>
                <w:szCs w:val="26"/>
              </w:rPr>
            </w:pPr>
            <w:r w:rsidRPr="00860093">
              <w:rPr>
                <w:sz w:val="20"/>
                <w:szCs w:val="26"/>
              </w:rPr>
              <w:t>+994 25 274 60 30</w:t>
            </w:r>
          </w:p>
        </w:tc>
      </w:tr>
      <w:tr w:rsidR="004E651D" w:rsidRPr="00860093" w14:paraId="71643F62" w14:textId="77777777" w:rsidTr="00963841">
        <w:trPr>
          <w:gridBefore w:val="1"/>
          <w:wBefore w:w="10" w:type="dxa"/>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768BF17E" w14:textId="77777777" w:rsidR="004E651D" w:rsidRPr="00860093" w:rsidRDefault="004E651D" w:rsidP="00963841">
            <w:pPr>
              <w:spacing w:before="60" w:after="60"/>
              <w:rPr>
                <w:sz w:val="20"/>
                <w:szCs w:val="26"/>
              </w:rPr>
            </w:pPr>
            <w:r w:rsidRPr="00860093">
              <w:rPr>
                <w:sz w:val="20"/>
                <w:szCs w:val="26"/>
              </w:rPr>
              <w:t>7</w:t>
            </w:r>
          </w:p>
        </w:tc>
        <w:tc>
          <w:tcPr>
            <w:tcW w:w="2943" w:type="dxa"/>
            <w:tcBorders>
              <w:top w:val="single" w:sz="4" w:space="0" w:color="auto"/>
              <w:left w:val="nil"/>
              <w:bottom w:val="single" w:sz="4" w:space="0" w:color="auto"/>
              <w:right w:val="single" w:sz="4" w:space="0" w:color="auto"/>
            </w:tcBorders>
            <w:vAlign w:val="center"/>
            <w:hideMark/>
          </w:tcPr>
          <w:p w14:paraId="71BC67EE" w14:textId="77777777" w:rsidR="004E651D" w:rsidRPr="00860093" w:rsidRDefault="004E651D" w:rsidP="00963841">
            <w:pPr>
              <w:spacing w:before="60" w:after="60"/>
              <w:rPr>
                <w:sz w:val="20"/>
                <w:szCs w:val="26"/>
              </w:rPr>
            </w:pPr>
            <w:proofErr w:type="spellStart"/>
            <w:r w:rsidRPr="00860093">
              <w:rPr>
                <w:sz w:val="20"/>
                <w:szCs w:val="26"/>
              </w:rPr>
              <w:t>Bilasuvar</w:t>
            </w:r>
            <w:proofErr w:type="spellEnd"/>
          </w:p>
        </w:tc>
        <w:tc>
          <w:tcPr>
            <w:tcW w:w="5000" w:type="dxa"/>
            <w:tcBorders>
              <w:top w:val="single" w:sz="4" w:space="0" w:color="auto"/>
              <w:left w:val="nil"/>
              <w:bottom w:val="single" w:sz="4" w:space="0" w:color="auto"/>
              <w:right w:val="single" w:sz="4" w:space="0" w:color="auto"/>
            </w:tcBorders>
            <w:vAlign w:val="center"/>
            <w:hideMark/>
          </w:tcPr>
          <w:p w14:paraId="63EC0AB9" w14:textId="77777777" w:rsidR="004E651D" w:rsidRPr="00860093" w:rsidRDefault="004E651D" w:rsidP="00963841">
            <w:pPr>
              <w:spacing w:before="60" w:after="60"/>
              <w:rPr>
                <w:sz w:val="20"/>
                <w:szCs w:val="26"/>
              </w:rPr>
            </w:pPr>
            <w:r w:rsidRPr="00860093">
              <w:rPr>
                <w:sz w:val="20"/>
                <w:szCs w:val="26"/>
              </w:rPr>
              <w:t>+994 25 295 21 99</w:t>
            </w:r>
          </w:p>
        </w:tc>
      </w:tr>
      <w:tr w:rsidR="004E651D" w:rsidRPr="00860093" w14:paraId="1A952436" w14:textId="77777777" w:rsidTr="00963841">
        <w:trPr>
          <w:trHeight w:val="315"/>
          <w:jc w:val="center"/>
        </w:trPr>
        <w:tc>
          <w:tcPr>
            <w:tcW w:w="9440" w:type="dxa"/>
            <w:gridSpan w:val="4"/>
            <w:tcBorders>
              <w:top w:val="single" w:sz="4" w:space="0" w:color="auto"/>
              <w:bottom w:val="single" w:sz="4" w:space="0" w:color="auto"/>
            </w:tcBorders>
            <w:vAlign w:val="center"/>
          </w:tcPr>
          <w:p w14:paraId="2DE08D30" w14:textId="77777777" w:rsidR="004E651D" w:rsidRPr="00860093" w:rsidRDefault="004E651D" w:rsidP="00963841">
            <w:pPr>
              <w:spacing w:before="60" w:after="60"/>
              <w:jc w:val="center"/>
              <w:rPr>
                <w:b/>
                <w:bCs/>
                <w:sz w:val="20"/>
                <w:szCs w:val="26"/>
              </w:rPr>
            </w:pPr>
          </w:p>
        </w:tc>
      </w:tr>
      <w:tr w:rsidR="004E651D" w:rsidRPr="00860093" w14:paraId="5EAF8A6A" w14:textId="77777777" w:rsidTr="00963841">
        <w:trPr>
          <w:trHeight w:val="315"/>
          <w:jc w:val="center"/>
        </w:trPr>
        <w:tc>
          <w:tcPr>
            <w:tcW w:w="9440" w:type="dxa"/>
            <w:gridSpan w:val="4"/>
            <w:tcBorders>
              <w:top w:val="single" w:sz="4" w:space="0" w:color="auto"/>
              <w:left w:val="single" w:sz="4" w:space="0" w:color="auto"/>
              <w:bottom w:val="single" w:sz="4" w:space="0" w:color="auto"/>
              <w:right w:val="single" w:sz="4" w:space="0" w:color="auto"/>
            </w:tcBorders>
            <w:vAlign w:val="center"/>
            <w:hideMark/>
          </w:tcPr>
          <w:p w14:paraId="669AE0D0"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منطقة كاراباخ </w:t>
            </w:r>
            <w:r w:rsidRPr="00860093">
              <w:rPr>
                <w:rFonts w:hint="cs"/>
                <w:b/>
                <w:bCs/>
                <w:sz w:val="20"/>
                <w:szCs w:val="26"/>
              </w:rPr>
              <w:t>(</w:t>
            </w:r>
            <w:r w:rsidRPr="00860093">
              <w:rPr>
                <w:b/>
                <w:bCs/>
                <w:sz w:val="20"/>
                <w:szCs w:val="26"/>
              </w:rPr>
              <w:t>KARABAKH</w:t>
            </w:r>
            <w:r w:rsidRPr="00860093">
              <w:rPr>
                <w:rFonts w:hint="cs"/>
                <w:b/>
                <w:bCs/>
                <w:sz w:val="20"/>
                <w:szCs w:val="26"/>
              </w:rPr>
              <w:t>)</w:t>
            </w:r>
            <w:r w:rsidRPr="00860093">
              <w:rPr>
                <w:rFonts w:hint="cs"/>
                <w:b/>
                <w:bCs/>
                <w:sz w:val="20"/>
                <w:szCs w:val="26"/>
                <w:rtl/>
              </w:rPr>
              <w:t xml:space="preserve"> وشرق زانجزور </w:t>
            </w:r>
            <w:r w:rsidRPr="00860093">
              <w:rPr>
                <w:rFonts w:hint="cs"/>
                <w:b/>
                <w:bCs/>
                <w:sz w:val="20"/>
                <w:szCs w:val="26"/>
              </w:rPr>
              <w:t>(</w:t>
            </w:r>
            <w:r w:rsidRPr="00860093">
              <w:rPr>
                <w:b/>
                <w:bCs/>
                <w:sz w:val="20"/>
                <w:szCs w:val="26"/>
              </w:rPr>
              <w:t>EAST ZANGEZUR</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26</w:t>
            </w:r>
          </w:p>
        </w:tc>
      </w:tr>
      <w:tr w:rsidR="004E651D" w:rsidRPr="00860093" w14:paraId="52122112"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0F5DF235" w14:textId="77777777" w:rsidR="004E651D" w:rsidRPr="00860093" w:rsidRDefault="004E651D" w:rsidP="00963841">
            <w:pPr>
              <w:spacing w:before="60" w:after="60"/>
              <w:rPr>
                <w:sz w:val="20"/>
                <w:szCs w:val="26"/>
              </w:rPr>
            </w:pPr>
            <w:r w:rsidRPr="00860093">
              <w:rPr>
                <w:sz w:val="20"/>
                <w:szCs w:val="26"/>
              </w:rPr>
              <w:t>1</w:t>
            </w:r>
          </w:p>
        </w:tc>
        <w:tc>
          <w:tcPr>
            <w:tcW w:w="2943" w:type="dxa"/>
            <w:tcBorders>
              <w:top w:val="nil"/>
              <w:left w:val="nil"/>
              <w:bottom w:val="single" w:sz="4" w:space="0" w:color="auto"/>
              <w:right w:val="single" w:sz="4" w:space="0" w:color="auto"/>
            </w:tcBorders>
            <w:vAlign w:val="center"/>
          </w:tcPr>
          <w:p w14:paraId="22218BBC" w14:textId="77777777" w:rsidR="004E651D" w:rsidRPr="00860093" w:rsidRDefault="004E651D" w:rsidP="00963841">
            <w:pPr>
              <w:spacing w:before="60" w:after="60"/>
              <w:rPr>
                <w:sz w:val="20"/>
                <w:szCs w:val="26"/>
              </w:rPr>
            </w:pPr>
            <w:proofErr w:type="spellStart"/>
            <w:r w:rsidRPr="00860093">
              <w:rPr>
                <w:sz w:val="20"/>
                <w:szCs w:val="26"/>
              </w:rPr>
              <w:t>Khojali</w:t>
            </w:r>
            <w:proofErr w:type="spellEnd"/>
          </w:p>
        </w:tc>
        <w:tc>
          <w:tcPr>
            <w:tcW w:w="5000" w:type="dxa"/>
            <w:tcBorders>
              <w:top w:val="nil"/>
              <w:left w:val="nil"/>
              <w:bottom w:val="single" w:sz="4" w:space="0" w:color="auto"/>
              <w:right w:val="single" w:sz="4" w:space="0" w:color="auto"/>
            </w:tcBorders>
            <w:vAlign w:val="center"/>
          </w:tcPr>
          <w:p w14:paraId="7BFA72C6" w14:textId="77777777" w:rsidR="004E651D" w:rsidRPr="00860093" w:rsidRDefault="004E651D" w:rsidP="00963841">
            <w:pPr>
              <w:spacing w:before="60" w:after="60"/>
              <w:rPr>
                <w:sz w:val="20"/>
                <w:szCs w:val="26"/>
              </w:rPr>
            </w:pPr>
            <w:r w:rsidRPr="00860093">
              <w:rPr>
                <w:sz w:val="20"/>
                <w:szCs w:val="26"/>
              </w:rPr>
              <w:t>+994 26 205 21 99</w:t>
            </w:r>
          </w:p>
        </w:tc>
      </w:tr>
      <w:tr w:rsidR="004E651D" w:rsidRPr="00860093" w14:paraId="38473288"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1C8B9538" w14:textId="77777777" w:rsidR="004E651D" w:rsidRPr="00860093" w:rsidRDefault="004E651D" w:rsidP="00963841">
            <w:pPr>
              <w:spacing w:before="60" w:after="60"/>
              <w:rPr>
                <w:sz w:val="20"/>
                <w:szCs w:val="26"/>
              </w:rPr>
            </w:pPr>
            <w:r w:rsidRPr="00860093">
              <w:rPr>
                <w:sz w:val="20"/>
                <w:szCs w:val="26"/>
              </w:rPr>
              <w:t>2</w:t>
            </w:r>
          </w:p>
        </w:tc>
        <w:tc>
          <w:tcPr>
            <w:tcW w:w="2943" w:type="dxa"/>
            <w:tcBorders>
              <w:top w:val="nil"/>
              <w:left w:val="nil"/>
              <w:bottom w:val="single" w:sz="4" w:space="0" w:color="auto"/>
              <w:right w:val="single" w:sz="4" w:space="0" w:color="auto"/>
            </w:tcBorders>
            <w:vAlign w:val="center"/>
          </w:tcPr>
          <w:p w14:paraId="31E84B7A" w14:textId="77777777" w:rsidR="004E651D" w:rsidRPr="00860093" w:rsidRDefault="004E651D" w:rsidP="00963841">
            <w:pPr>
              <w:spacing w:before="60" w:after="60"/>
              <w:rPr>
                <w:sz w:val="20"/>
                <w:szCs w:val="26"/>
              </w:rPr>
            </w:pPr>
            <w:r w:rsidRPr="00860093">
              <w:rPr>
                <w:sz w:val="20"/>
                <w:szCs w:val="26"/>
              </w:rPr>
              <w:t>Lachin</w:t>
            </w:r>
          </w:p>
        </w:tc>
        <w:tc>
          <w:tcPr>
            <w:tcW w:w="5000" w:type="dxa"/>
            <w:tcBorders>
              <w:top w:val="nil"/>
              <w:left w:val="nil"/>
              <w:bottom w:val="single" w:sz="4" w:space="0" w:color="auto"/>
              <w:right w:val="single" w:sz="4" w:space="0" w:color="auto"/>
            </w:tcBorders>
            <w:vAlign w:val="center"/>
          </w:tcPr>
          <w:p w14:paraId="37A461C2" w14:textId="77777777" w:rsidR="004E651D" w:rsidRPr="00860093" w:rsidRDefault="004E651D" w:rsidP="00963841">
            <w:pPr>
              <w:spacing w:before="60" w:after="60"/>
              <w:rPr>
                <w:sz w:val="20"/>
                <w:szCs w:val="26"/>
              </w:rPr>
            </w:pPr>
            <w:r w:rsidRPr="00860093">
              <w:rPr>
                <w:sz w:val="20"/>
                <w:szCs w:val="26"/>
              </w:rPr>
              <w:t>+994 26 215 21 99, +994 26 212 21 99</w:t>
            </w:r>
          </w:p>
        </w:tc>
      </w:tr>
      <w:tr w:rsidR="004E651D" w:rsidRPr="00860093" w14:paraId="4DF41B4A"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1E6A6A31" w14:textId="77777777" w:rsidR="004E651D" w:rsidRPr="00860093" w:rsidRDefault="004E651D" w:rsidP="00963841">
            <w:pPr>
              <w:spacing w:before="60" w:after="60"/>
              <w:rPr>
                <w:sz w:val="20"/>
                <w:szCs w:val="26"/>
              </w:rPr>
            </w:pPr>
            <w:r w:rsidRPr="00860093">
              <w:rPr>
                <w:sz w:val="20"/>
                <w:szCs w:val="26"/>
              </w:rPr>
              <w:t>3</w:t>
            </w:r>
          </w:p>
        </w:tc>
        <w:tc>
          <w:tcPr>
            <w:tcW w:w="2943" w:type="dxa"/>
            <w:tcBorders>
              <w:top w:val="nil"/>
              <w:left w:val="nil"/>
              <w:bottom w:val="single" w:sz="4" w:space="0" w:color="auto"/>
              <w:right w:val="single" w:sz="4" w:space="0" w:color="auto"/>
            </w:tcBorders>
            <w:vAlign w:val="center"/>
          </w:tcPr>
          <w:p w14:paraId="7378AB05" w14:textId="77777777" w:rsidR="004E651D" w:rsidRPr="00860093" w:rsidRDefault="004E651D" w:rsidP="00963841">
            <w:pPr>
              <w:spacing w:before="60" w:after="60"/>
              <w:rPr>
                <w:sz w:val="20"/>
                <w:szCs w:val="26"/>
              </w:rPr>
            </w:pPr>
            <w:proofErr w:type="spellStart"/>
            <w:r w:rsidRPr="00860093">
              <w:rPr>
                <w:sz w:val="20"/>
                <w:szCs w:val="26"/>
              </w:rPr>
              <w:t>Khankendi</w:t>
            </w:r>
            <w:proofErr w:type="spellEnd"/>
          </w:p>
        </w:tc>
        <w:tc>
          <w:tcPr>
            <w:tcW w:w="5000" w:type="dxa"/>
            <w:tcBorders>
              <w:top w:val="nil"/>
              <w:left w:val="nil"/>
              <w:bottom w:val="single" w:sz="4" w:space="0" w:color="auto"/>
              <w:right w:val="single" w:sz="4" w:space="0" w:color="auto"/>
            </w:tcBorders>
            <w:vAlign w:val="center"/>
          </w:tcPr>
          <w:p w14:paraId="7745DB1F" w14:textId="77777777" w:rsidR="004E651D" w:rsidRPr="00860093" w:rsidRDefault="004E651D" w:rsidP="00963841">
            <w:pPr>
              <w:spacing w:before="60" w:after="60"/>
              <w:rPr>
                <w:sz w:val="20"/>
                <w:szCs w:val="26"/>
              </w:rPr>
            </w:pPr>
            <w:r w:rsidRPr="00860093">
              <w:rPr>
                <w:sz w:val="20"/>
                <w:szCs w:val="26"/>
              </w:rPr>
              <w:t>+994 26 225 21 99</w:t>
            </w:r>
          </w:p>
        </w:tc>
      </w:tr>
      <w:tr w:rsidR="004E651D" w:rsidRPr="00860093" w14:paraId="4860A912"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28C7B66F" w14:textId="77777777" w:rsidR="004E651D" w:rsidRPr="00860093" w:rsidRDefault="004E651D" w:rsidP="00963841">
            <w:pPr>
              <w:spacing w:before="60" w:after="60"/>
              <w:rPr>
                <w:sz w:val="20"/>
                <w:szCs w:val="26"/>
              </w:rPr>
            </w:pPr>
            <w:r w:rsidRPr="00860093">
              <w:rPr>
                <w:sz w:val="20"/>
                <w:szCs w:val="26"/>
              </w:rPr>
              <w:t>4</w:t>
            </w:r>
          </w:p>
        </w:tc>
        <w:tc>
          <w:tcPr>
            <w:tcW w:w="2943" w:type="dxa"/>
            <w:tcBorders>
              <w:top w:val="nil"/>
              <w:left w:val="nil"/>
              <w:bottom w:val="single" w:sz="4" w:space="0" w:color="auto"/>
              <w:right w:val="single" w:sz="4" w:space="0" w:color="auto"/>
            </w:tcBorders>
            <w:vAlign w:val="center"/>
          </w:tcPr>
          <w:p w14:paraId="10AE7DEB" w14:textId="77777777" w:rsidR="004E651D" w:rsidRPr="00860093" w:rsidRDefault="004E651D" w:rsidP="00963841">
            <w:pPr>
              <w:spacing w:before="60" w:after="60"/>
              <w:rPr>
                <w:sz w:val="20"/>
                <w:szCs w:val="26"/>
              </w:rPr>
            </w:pPr>
            <w:proofErr w:type="spellStart"/>
            <w:r w:rsidRPr="00860093">
              <w:rPr>
                <w:sz w:val="20"/>
                <w:szCs w:val="26"/>
              </w:rPr>
              <w:t>Gubadli</w:t>
            </w:r>
            <w:proofErr w:type="spellEnd"/>
          </w:p>
        </w:tc>
        <w:tc>
          <w:tcPr>
            <w:tcW w:w="5000" w:type="dxa"/>
            <w:tcBorders>
              <w:top w:val="nil"/>
              <w:left w:val="nil"/>
              <w:bottom w:val="single" w:sz="4" w:space="0" w:color="auto"/>
              <w:right w:val="single" w:sz="4" w:space="0" w:color="auto"/>
            </w:tcBorders>
            <w:vAlign w:val="center"/>
          </w:tcPr>
          <w:p w14:paraId="11215FB0" w14:textId="77777777" w:rsidR="004E651D" w:rsidRPr="00860093" w:rsidRDefault="004E651D" w:rsidP="00963841">
            <w:pPr>
              <w:spacing w:before="60" w:after="60"/>
              <w:rPr>
                <w:sz w:val="20"/>
                <w:szCs w:val="26"/>
              </w:rPr>
            </w:pPr>
            <w:r w:rsidRPr="00860093">
              <w:rPr>
                <w:sz w:val="20"/>
                <w:szCs w:val="26"/>
              </w:rPr>
              <w:t>+994 26 235 21 99</w:t>
            </w:r>
          </w:p>
        </w:tc>
      </w:tr>
      <w:tr w:rsidR="004E651D" w:rsidRPr="00860093" w14:paraId="78653C1D"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3F42F1FA" w14:textId="77777777" w:rsidR="004E651D" w:rsidRPr="00860093" w:rsidRDefault="004E651D" w:rsidP="00963841">
            <w:pPr>
              <w:spacing w:before="60" w:after="60"/>
              <w:rPr>
                <w:sz w:val="20"/>
                <w:szCs w:val="26"/>
              </w:rPr>
            </w:pPr>
            <w:r w:rsidRPr="00860093">
              <w:rPr>
                <w:sz w:val="20"/>
                <w:szCs w:val="26"/>
              </w:rPr>
              <w:t>5</w:t>
            </w:r>
          </w:p>
        </w:tc>
        <w:tc>
          <w:tcPr>
            <w:tcW w:w="2943" w:type="dxa"/>
            <w:tcBorders>
              <w:top w:val="nil"/>
              <w:left w:val="nil"/>
              <w:bottom w:val="single" w:sz="4" w:space="0" w:color="auto"/>
              <w:right w:val="single" w:sz="4" w:space="0" w:color="auto"/>
            </w:tcBorders>
            <w:vAlign w:val="center"/>
          </w:tcPr>
          <w:p w14:paraId="0649E6E1" w14:textId="77777777" w:rsidR="004E651D" w:rsidRPr="00860093" w:rsidRDefault="004E651D" w:rsidP="00963841">
            <w:pPr>
              <w:spacing w:before="60" w:after="60"/>
              <w:rPr>
                <w:sz w:val="20"/>
                <w:szCs w:val="26"/>
              </w:rPr>
            </w:pPr>
            <w:proofErr w:type="spellStart"/>
            <w:r w:rsidRPr="00860093">
              <w:rPr>
                <w:sz w:val="20"/>
                <w:szCs w:val="26"/>
              </w:rPr>
              <w:t>Zangilan</w:t>
            </w:r>
            <w:proofErr w:type="spellEnd"/>
          </w:p>
        </w:tc>
        <w:tc>
          <w:tcPr>
            <w:tcW w:w="5000" w:type="dxa"/>
            <w:tcBorders>
              <w:top w:val="nil"/>
              <w:left w:val="nil"/>
              <w:bottom w:val="single" w:sz="4" w:space="0" w:color="auto"/>
              <w:right w:val="single" w:sz="4" w:space="0" w:color="auto"/>
            </w:tcBorders>
            <w:vAlign w:val="center"/>
          </w:tcPr>
          <w:p w14:paraId="5C2AFE28" w14:textId="77777777" w:rsidR="004E651D" w:rsidRPr="00860093" w:rsidRDefault="004E651D" w:rsidP="00963841">
            <w:pPr>
              <w:spacing w:before="60" w:after="60"/>
              <w:rPr>
                <w:sz w:val="20"/>
                <w:szCs w:val="26"/>
              </w:rPr>
            </w:pPr>
            <w:r w:rsidRPr="00860093">
              <w:rPr>
                <w:sz w:val="20"/>
                <w:szCs w:val="26"/>
              </w:rPr>
              <w:t>+994 26 255 21 99</w:t>
            </w:r>
          </w:p>
        </w:tc>
      </w:tr>
      <w:tr w:rsidR="004E651D" w:rsidRPr="00860093" w14:paraId="332EBAA4"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hideMark/>
          </w:tcPr>
          <w:p w14:paraId="5EC020D7" w14:textId="77777777" w:rsidR="004E651D" w:rsidRPr="00860093" w:rsidRDefault="004E651D" w:rsidP="00963841">
            <w:pPr>
              <w:spacing w:before="60" w:after="60"/>
              <w:rPr>
                <w:sz w:val="20"/>
                <w:szCs w:val="26"/>
              </w:rPr>
            </w:pPr>
            <w:r w:rsidRPr="00860093">
              <w:rPr>
                <w:sz w:val="20"/>
                <w:szCs w:val="26"/>
              </w:rPr>
              <w:t>6</w:t>
            </w:r>
          </w:p>
        </w:tc>
        <w:tc>
          <w:tcPr>
            <w:tcW w:w="2943" w:type="dxa"/>
            <w:tcBorders>
              <w:top w:val="nil"/>
              <w:left w:val="nil"/>
              <w:bottom w:val="single" w:sz="4" w:space="0" w:color="auto"/>
              <w:right w:val="single" w:sz="4" w:space="0" w:color="auto"/>
            </w:tcBorders>
            <w:shd w:val="clear" w:color="000000" w:fill="FFFFFF"/>
            <w:vAlign w:val="center"/>
          </w:tcPr>
          <w:p w14:paraId="0BB8BF23" w14:textId="77777777" w:rsidR="004E651D" w:rsidRPr="00860093" w:rsidRDefault="004E651D" w:rsidP="00963841">
            <w:pPr>
              <w:spacing w:before="60" w:after="60"/>
              <w:rPr>
                <w:sz w:val="20"/>
                <w:szCs w:val="26"/>
              </w:rPr>
            </w:pPr>
            <w:r w:rsidRPr="00860093">
              <w:rPr>
                <w:sz w:val="20"/>
                <w:szCs w:val="26"/>
              </w:rPr>
              <w:t>Shusha</w:t>
            </w:r>
          </w:p>
        </w:tc>
        <w:tc>
          <w:tcPr>
            <w:tcW w:w="5000" w:type="dxa"/>
            <w:tcBorders>
              <w:top w:val="nil"/>
              <w:left w:val="nil"/>
              <w:bottom w:val="single" w:sz="4" w:space="0" w:color="auto"/>
              <w:right w:val="single" w:sz="4" w:space="0" w:color="auto"/>
            </w:tcBorders>
            <w:shd w:val="clear" w:color="000000" w:fill="FFFFFF"/>
            <w:vAlign w:val="center"/>
          </w:tcPr>
          <w:p w14:paraId="49894BD3" w14:textId="77777777" w:rsidR="004E651D" w:rsidRPr="00860093" w:rsidRDefault="004E651D" w:rsidP="00963841">
            <w:pPr>
              <w:spacing w:before="60" w:after="60"/>
              <w:rPr>
                <w:sz w:val="20"/>
                <w:szCs w:val="26"/>
              </w:rPr>
            </w:pPr>
            <w:r w:rsidRPr="00860093">
              <w:rPr>
                <w:sz w:val="20"/>
                <w:szCs w:val="26"/>
              </w:rPr>
              <w:t>+994 26 266 21 99</w:t>
            </w:r>
          </w:p>
        </w:tc>
      </w:tr>
      <w:tr w:rsidR="004E651D" w:rsidRPr="00860093" w14:paraId="4A6F2436"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22BAE904" w14:textId="77777777" w:rsidR="004E651D" w:rsidRPr="00860093" w:rsidRDefault="004E651D" w:rsidP="00963841">
            <w:pPr>
              <w:spacing w:before="60" w:after="60"/>
              <w:rPr>
                <w:sz w:val="20"/>
                <w:szCs w:val="26"/>
              </w:rPr>
            </w:pPr>
            <w:r w:rsidRPr="00860093">
              <w:rPr>
                <w:sz w:val="20"/>
                <w:szCs w:val="26"/>
              </w:rPr>
              <w:t>7</w:t>
            </w:r>
          </w:p>
        </w:tc>
        <w:tc>
          <w:tcPr>
            <w:tcW w:w="2943" w:type="dxa"/>
            <w:tcBorders>
              <w:top w:val="nil"/>
              <w:left w:val="nil"/>
              <w:bottom w:val="single" w:sz="4" w:space="0" w:color="auto"/>
              <w:right w:val="single" w:sz="4" w:space="0" w:color="auto"/>
            </w:tcBorders>
            <w:shd w:val="clear" w:color="000000" w:fill="FFFFFF"/>
            <w:vAlign w:val="center"/>
          </w:tcPr>
          <w:p w14:paraId="778A0435" w14:textId="77777777" w:rsidR="004E651D" w:rsidRPr="00860093" w:rsidRDefault="004E651D" w:rsidP="00963841">
            <w:pPr>
              <w:spacing w:before="60" w:after="60"/>
              <w:rPr>
                <w:sz w:val="20"/>
                <w:szCs w:val="26"/>
              </w:rPr>
            </w:pPr>
            <w:proofErr w:type="spellStart"/>
            <w:r w:rsidRPr="00860093">
              <w:rPr>
                <w:sz w:val="20"/>
                <w:szCs w:val="26"/>
              </w:rPr>
              <w:t>Kalbajar</w:t>
            </w:r>
            <w:proofErr w:type="spellEnd"/>
          </w:p>
        </w:tc>
        <w:tc>
          <w:tcPr>
            <w:tcW w:w="5000" w:type="dxa"/>
            <w:tcBorders>
              <w:top w:val="nil"/>
              <w:left w:val="nil"/>
              <w:bottom w:val="single" w:sz="4" w:space="0" w:color="auto"/>
              <w:right w:val="single" w:sz="4" w:space="0" w:color="auto"/>
            </w:tcBorders>
            <w:shd w:val="clear" w:color="000000" w:fill="FFFFFF"/>
            <w:vAlign w:val="center"/>
          </w:tcPr>
          <w:p w14:paraId="04D06995" w14:textId="77777777" w:rsidR="004E651D" w:rsidRPr="00860093" w:rsidRDefault="004E651D" w:rsidP="00963841">
            <w:pPr>
              <w:spacing w:before="60" w:after="60"/>
              <w:rPr>
                <w:sz w:val="20"/>
                <w:szCs w:val="26"/>
              </w:rPr>
            </w:pPr>
            <w:r w:rsidRPr="00860093">
              <w:rPr>
                <w:sz w:val="20"/>
                <w:szCs w:val="26"/>
              </w:rPr>
              <w:t>+994 26 275 21 99</w:t>
            </w:r>
          </w:p>
        </w:tc>
      </w:tr>
      <w:tr w:rsidR="004E651D" w:rsidRPr="00860093" w14:paraId="228BDCEA"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24CD1678" w14:textId="77777777" w:rsidR="004E651D" w:rsidRPr="00860093" w:rsidRDefault="004E651D" w:rsidP="00963841">
            <w:pPr>
              <w:spacing w:before="60" w:after="60"/>
              <w:rPr>
                <w:color w:val="000000" w:themeColor="text1"/>
                <w:sz w:val="20"/>
                <w:szCs w:val="26"/>
              </w:rPr>
            </w:pPr>
            <w:r w:rsidRPr="00860093">
              <w:rPr>
                <w:color w:val="000000" w:themeColor="text1"/>
                <w:sz w:val="20"/>
                <w:szCs w:val="26"/>
              </w:rPr>
              <w:t>8</w:t>
            </w:r>
          </w:p>
        </w:tc>
        <w:tc>
          <w:tcPr>
            <w:tcW w:w="2943" w:type="dxa"/>
            <w:tcBorders>
              <w:top w:val="nil"/>
              <w:left w:val="nil"/>
              <w:bottom w:val="single" w:sz="4" w:space="0" w:color="auto"/>
              <w:right w:val="single" w:sz="4" w:space="0" w:color="auto"/>
            </w:tcBorders>
            <w:shd w:val="clear" w:color="000000" w:fill="FFFFFF"/>
            <w:vAlign w:val="center"/>
          </w:tcPr>
          <w:p w14:paraId="6AE3ADD1" w14:textId="77777777" w:rsidR="004E651D" w:rsidRPr="00860093" w:rsidRDefault="004E651D" w:rsidP="00963841">
            <w:pPr>
              <w:spacing w:before="60" w:after="60"/>
              <w:rPr>
                <w:color w:val="000000" w:themeColor="text1"/>
                <w:sz w:val="20"/>
                <w:szCs w:val="26"/>
              </w:rPr>
            </w:pPr>
            <w:proofErr w:type="spellStart"/>
            <w:r w:rsidRPr="00860093">
              <w:rPr>
                <w:color w:val="000000" w:themeColor="text1"/>
                <w:sz w:val="20"/>
                <w:szCs w:val="26"/>
              </w:rPr>
              <w:t>Aghdara</w:t>
            </w:r>
            <w:proofErr w:type="spellEnd"/>
          </w:p>
        </w:tc>
        <w:tc>
          <w:tcPr>
            <w:tcW w:w="5000" w:type="dxa"/>
            <w:tcBorders>
              <w:top w:val="nil"/>
              <w:left w:val="nil"/>
              <w:bottom w:val="single" w:sz="4" w:space="0" w:color="auto"/>
              <w:right w:val="single" w:sz="4" w:space="0" w:color="auto"/>
            </w:tcBorders>
            <w:shd w:val="clear" w:color="000000" w:fill="FFFFFF"/>
            <w:vAlign w:val="center"/>
          </w:tcPr>
          <w:p w14:paraId="3B901BEB" w14:textId="77777777" w:rsidR="004E651D" w:rsidRPr="00860093" w:rsidRDefault="004E651D" w:rsidP="00963841">
            <w:pPr>
              <w:spacing w:before="60" w:after="60"/>
              <w:rPr>
                <w:color w:val="000000" w:themeColor="text1"/>
                <w:sz w:val="20"/>
                <w:szCs w:val="26"/>
              </w:rPr>
            </w:pPr>
            <w:r w:rsidRPr="00860093">
              <w:rPr>
                <w:color w:val="000000" w:themeColor="text1"/>
                <w:sz w:val="20"/>
                <w:szCs w:val="26"/>
              </w:rPr>
              <w:t>+994 26 285 21 99</w:t>
            </w:r>
          </w:p>
        </w:tc>
      </w:tr>
      <w:tr w:rsidR="004E651D" w:rsidRPr="00860093" w14:paraId="29D7108D"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6AA6CEFA" w14:textId="77777777" w:rsidR="004E651D" w:rsidRPr="00860093" w:rsidRDefault="004E651D" w:rsidP="00963841">
            <w:pPr>
              <w:spacing w:before="60" w:after="60"/>
              <w:rPr>
                <w:sz w:val="20"/>
                <w:szCs w:val="26"/>
              </w:rPr>
            </w:pPr>
            <w:r w:rsidRPr="00860093">
              <w:rPr>
                <w:sz w:val="20"/>
                <w:szCs w:val="26"/>
              </w:rPr>
              <w:t>9</w:t>
            </w:r>
          </w:p>
        </w:tc>
        <w:tc>
          <w:tcPr>
            <w:tcW w:w="2943" w:type="dxa"/>
            <w:tcBorders>
              <w:top w:val="nil"/>
              <w:left w:val="nil"/>
              <w:bottom w:val="single" w:sz="4" w:space="0" w:color="auto"/>
              <w:right w:val="single" w:sz="4" w:space="0" w:color="auto"/>
            </w:tcBorders>
            <w:vAlign w:val="center"/>
          </w:tcPr>
          <w:p w14:paraId="1C5F4216" w14:textId="77777777" w:rsidR="004E651D" w:rsidRPr="00860093" w:rsidRDefault="004E651D" w:rsidP="00963841">
            <w:pPr>
              <w:spacing w:before="60" w:after="60"/>
              <w:rPr>
                <w:sz w:val="20"/>
                <w:szCs w:val="26"/>
              </w:rPr>
            </w:pPr>
            <w:proofErr w:type="spellStart"/>
            <w:r w:rsidRPr="00860093">
              <w:rPr>
                <w:sz w:val="20"/>
                <w:szCs w:val="26"/>
              </w:rPr>
              <w:t>Khojavand</w:t>
            </w:r>
            <w:proofErr w:type="spellEnd"/>
          </w:p>
        </w:tc>
        <w:tc>
          <w:tcPr>
            <w:tcW w:w="5000" w:type="dxa"/>
            <w:tcBorders>
              <w:top w:val="nil"/>
              <w:left w:val="nil"/>
              <w:bottom w:val="single" w:sz="4" w:space="0" w:color="auto"/>
              <w:right w:val="single" w:sz="4" w:space="0" w:color="auto"/>
            </w:tcBorders>
            <w:vAlign w:val="center"/>
          </w:tcPr>
          <w:p w14:paraId="0D7703BD" w14:textId="77777777" w:rsidR="004E651D" w:rsidRPr="00860093" w:rsidRDefault="004E651D" w:rsidP="00963841">
            <w:pPr>
              <w:spacing w:before="60" w:after="60"/>
              <w:rPr>
                <w:sz w:val="20"/>
                <w:szCs w:val="26"/>
              </w:rPr>
            </w:pPr>
            <w:r w:rsidRPr="00860093">
              <w:rPr>
                <w:sz w:val="20"/>
                <w:szCs w:val="26"/>
              </w:rPr>
              <w:t>+994 26 295 21 99</w:t>
            </w:r>
          </w:p>
        </w:tc>
      </w:tr>
      <w:tr w:rsidR="004E651D" w:rsidRPr="00860093" w14:paraId="79FED747"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3AA2AF1D" w14:textId="77777777" w:rsidR="004E651D" w:rsidRPr="00860093" w:rsidRDefault="004E651D" w:rsidP="00963841">
            <w:pPr>
              <w:spacing w:before="60" w:after="60"/>
              <w:rPr>
                <w:sz w:val="20"/>
                <w:szCs w:val="26"/>
              </w:rPr>
            </w:pPr>
            <w:r w:rsidRPr="00860093">
              <w:rPr>
                <w:sz w:val="20"/>
                <w:szCs w:val="26"/>
              </w:rPr>
              <w:t>10</w:t>
            </w:r>
          </w:p>
        </w:tc>
        <w:tc>
          <w:tcPr>
            <w:tcW w:w="2943" w:type="dxa"/>
            <w:tcBorders>
              <w:top w:val="nil"/>
              <w:left w:val="nil"/>
              <w:bottom w:val="single" w:sz="4" w:space="0" w:color="auto"/>
              <w:right w:val="single" w:sz="4" w:space="0" w:color="auto"/>
            </w:tcBorders>
            <w:vAlign w:val="center"/>
          </w:tcPr>
          <w:p w14:paraId="0E24C6BA" w14:textId="77777777" w:rsidR="004E651D" w:rsidRPr="00860093" w:rsidRDefault="004E651D" w:rsidP="00963841">
            <w:pPr>
              <w:spacing w:before="60" w:after="60"/>
              <w:rPr>
                <w:sz w:val="20"/>
                <w:szCs w:val="26"/>
              </w:rPr>
            </w:pPr>
            <w:r w:rsidRPr="00860093">
              <w:rPr>
                <w:sz w:val="20"/>
                <w:szCs w:val="26"/>
              </w:rPr>
              <w:t>Fuzuli</w:t>
            </w:r>
          </w:p>
        </w:tc>
        <w:tc>
          <w:tcPr>
            <w:tcW w:w="5000" w:type="dxa"/>
            <w:tcBorders>
              <w:top w:val="nil"/>
              <w:left w:val="nil"/>
              <w:bottom w:val="single" w:sz="4" w:space="0" w:color="auto"/>
              <w:right w:val="single" w:sz="4" w:space="0" w:color="auto"/>
            </w:tcBorders>
            <w:vAlign w:val="center"/>
          </w:tcPr>
          <w:p w14:paraId="33E88338" w14:textId="77777777" w:rsidR="004E651D" w:rsidRPr="00860093" w:rsidRDefault="004E651D" w:rsidP="00963841">
            <w:pPr>
              <w:spacing w:before="60" w:after="60"/>
              <w:rPr>
                <w:sz w:val="20"/>
                <w:szCs w:val="26"/>
              </w:rPr>
            </w:pPr>
            <w:r w:rsidRPr="00860093">
              <w:rPr>
                <w:sz w:val="20"/>
                <w:szCs w:val="26"/>
              </w:rPr>
              <w:t>+994 26 315 50 00</w:t>
            </w:r>
          </w:p>
        </w:tc>
      </w:tr>
      <w:tr w:rsidR="004E651D" w:rsidRPr="00860093" w14:paraId="7CAAA52E"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4095BA20" w14:textId="77777777" w:rsidR="004E651D" w:rsidRPr="00860093" w:rsidRDefault="004E651D" w:rsidP="00963841">
            <w:pPr>
              <w:spacing w:before="60" w:after="60"/>
              <w:rPr>
                <w:sz w:val="20"/>
                <w:szCs w:val="26"/>
              </w:rPr>
            </w:pPr>
            <w:r w:rsidRPr="00860093">
              <w:rPr>
                <w:sz w:val="20"/>
                <w:szCs w:val="26"/>
              </w:rPr>
              <w:t>11</w:t>
            </w:r>
          </w:p>
        </w:tc>
        <w:tc>
          <w:tcPr>
            <w:tcW w:w="2943" w:type="dxa"/>
            <w:tcBorders>
              <w:top w:val="nil"/>
              <w:left w:val="nil"/>
              <w:bottom w:val="single" w:sz="4" w:space="0" w:color="auto"/>
              <w:right w:val="single" w:sz="4" w:space="0" w:color="auto"/>
            </w:tcBorders>
            <w:vAlign w:val="center"/>
          </w:tcPr>
          <w:p w14:paraId="4B1236DD" w14:textId="77777777" w:rsidR="004E651D" w:rsidRPr="00860093" w:rsidRDefault="004E651D" w:rsidP="00963841">
            <w:pPr>
              <w:spacing w:before="60" w:after="60"/>
              <w:rPr>
                <w:sz w:val="20"/>
                <w:szCs w:val="26"/>
              </w:rPr>
            </w:pPr>
            <w:r w:rsidRPr="00860093">
              <w:rPr>
                <w:sz w:val="20"/>
                <w:szCs w:val="26"/>
              </w:rPr>
              <w:t>Aghdam</w:t>
            </w:r>
          </w:p>
        </w:tc>
        <w:tc>
          <w:tcPr>
            <w:tcW w:w="5000" w:type="dxa"/>
            <w:tcBorders>
              <w:top w:val="nil"/>
              <w:left w:val="nil"/>
              <w:bottom w:val="single" w:sz="4" w:space="0" w:color="auto"/>
              <w:right w:val="single" w:sz="4" w:space="0" w:color="auto"/>
            </w:tcBorders>
            <w:vAlign w:val="center"/>
          </w:tcPr>
          <w:p w14:paraId="14CFA2F1" w14:textId="77777777" w:rsidR="004E651D" w:rsidRPr="00860093" w:rsidRDefault="004E651D" w:rsidP="00963841">
            <w:pPr>
              <w:spacing w:before="60" w:after="60"/>
              <w:rPr>
                <w:sz w:val="20"/>
                <w:szCs w:val="26"/>
              </w:rPr>
            </w:pPr>
            <w:r w:rsidRPr="00860093">
              <w:rPr>
                <w:sz w:val="20"/>
                <w:szCs w:val="26"/>
              </w:rPr>
              <w:t>+994 26 325 06 32</w:t>
            </w:r>
          </w:p>
        </w:tc>
      </w:tr>
      <w:tr w:rsidR="004E651D" w:rsidRPr="00860093" w14:paraId="19D821A2"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398FC74E" w14:textId="77777777" w:rsidR="004E651D" w:rsidRPr="00860093" w:rsidRDefault="004E651D" w:rsidP="00963841">
            <w:pPr>
              <w:spacing w:before="60" w:after="60"/>
              <w:rPr>
                <w:sz w:val="20"/>
                <w:szCs w:val="26"/>
              </w:rPr>
            </w:pPr>
            <w:r w:rsidRPr="00860093">
              <w:rPr>
                <w:sz w:val="20"/>
                <w:szCs w:val="26"/>
              </w:rPr>
              <w:t>12</w:t>
            </w:r>
          </w:p>
        </w:tc>
        <w:tc>
          <w:tcPr>
            <w:tcW w:w="2943" w:type="dxa"/>
            <w:tcBorders>
              <w:top w:val="nil"/>
              <w:left w:val="nil"/>
              <w:bottom w:val="single" w:sz="4" w:space="0" w:color="auto"/>
              <w:right w:val="single" w:sz="4" w:space="0" w:color="auto"/>
            </w:tcBorders>
            <w:vAlign w:val="center"/>
          </w:tcPr>
          <w:p w14:paraId="5BDDBCE6" w14:textId="77777777" w:rsidR="004E651D" w:rsidRPr="00860093" w:rsidRDefault="004E651D" w:rsidP="00963841">
            <w:pPr>
              <w:spacing w:before="60" w:after="60"/>
              <w:rPr>
                <w:sz w:val="20"/>
                <w:szCs w:val="26"/>
              </w:rPr>
            </w:pPr>
            <w:proofErr w:type="spellStart"/>
            <w:r w:rsidRPr="00860093">
              <w:rPr>
                <w:sz w:val="20"/>
                <w:szCs w:val="26"/>
              </w:rPr>
              <w:t>Jabrayil</w:t>
            </w:r>
            <w:proofErr w:type="spellEnd"/>
          </w:p>
        </w:tc>
        <w:tc>
          <w:tcPr>
            <w:tcW w:w="5000" w:type="dxa"/>
            <w:tcBorders>
              <w:top w:val="nil"/>
              <w:left w:val="nil"/>
              <w:bottom w:val="single" w:sz="4" w:space="0" w:color="auto"/>
              <w:right w:val="single" w:sz="4" w:space="0" w:color="auto"/>
            </w:tcBorders>
            <w:vAlign w:val="center"/>
          </w:tcPr>
          <w:p w14:paraId="64A49AEB" w14:textId="77777777" w:rsidR="004E651D" w:rsidRPr="00860093" w:rsidRDefault="004E651D" w:rsidP="00963841">
            <w:pPr>
              <w:spacing w:before="60" w:after="60"/>
              <w:rPr>
                <w:sz w:val="20"/>
                <w:szCs w:val="26"/>
              </w:rPr>
            </w:pPr>
            <w:r w:rsidRPr="00860093">
              <w:rPr>
                <w:sz w:val="20"/>
                <w:szCs w:val="26"/>
              </w:rPr>
              <w:t>+994 26 384 37 99</w:t>
            </w:r>
          </w:p>
        </w:tc>
      </w:tr>
      <w:tr w:rsidR="004E651D" w:rsidRPr="00860093" w14:paraId="37CF37BF" w14:textId="77777777" w:rsidTr="00963841">
        <w:trPr>
          <w:trHeight w:val="315"/>
          <w:jc w:val="center"/>
        </w:trPr>
        <w:tc>
          <w:tcPr>
            <w:tcW w:w="1497" w:type="dxa"/>
            <w:gridSpan w:val="2"/>
            <w:tcBorders>
              <w:top w:val="nil"/>
              <w:left w:val="nil"/>
              <w:bottom w:val="nil"/>
              <w:right w:val="nil"/>
            </w:tcBorders>
            <w:vAlign w:val="center"/>
            <w:hideMark/>
          </w:tcPr>
          <w:p w14:paraId="138F0BC9" w14:textId="77777777" w:rsidR="004E651D" w:rsidRPr="00860093" w:rsidRDefault="004E651D" w:rsidP="00963841">
            <w:pPr>
              <w:spacing w:before="60" w:after="60"/>
              <w:rPr>
                <w:sz w:val="20"/>
                <w:szCs w:val="26"/>
              </w:rPr>
            </w:pPr>
          </w:p>
        </w:tc>
        <w:tc>
          <w:tcPr>
            <w:tcW w:w="2943" w:type="dxa"/>
            <w:tcBorders>
              <w:top w:val="nil"/>
              <w:left w:val="nil"/>
              <w:bottom w:val="nil"/>
              <w:right w:val="nil"/>
            </w:tcBorders>
            <w:vAlign w:val="center"/>
            <w:hideMark/>
          </w:tcPr>
          <w:p w14:paraId="71C3DFE1" w14:textId="77777777" w:rsidR="004E651D" w:rsidRPr="00860093" w:rsidRDefault="004E651D" w:rsidP="00963841">
            <w:pPr>
              <w:spacing w:before="60" w:after="60"/>
              <w:rPr>
                <w:sz w:val="20"/>
                <w:szCs w:val="26"/>
              </w:rPr>
            </w:pPr>
          </w:p>
        </w:tc>
        <w:tc>
          <w:tcPr>
            <w:tcW w:w="5000" w:type="dxa"/>
            <w:tcBorders>
              <w:top w:val="nil"/>
              <w:left w:val="nil"/>
              <w:bottom w:val="nil"/>
              <w:right w:val="nil"/>
            </w:tcBorders>
            <w:vAlign w:val="center"/>
            <w:hideMark/>
          </w:tcPr>
          <w:p w14:paraId="0270ADFB" w14:textId="77777777" w:rsidR="004E651D" w:rsidRPr="00860093" w:rsidRDefault="004E651D" w:rsidP="00963841">
            <w:pPr>
              <w:spacing w:before="60" w:after="60"/>
              <w:rPr>
                <w:sz w:val="20"/>
                <w:szCs w:val="26"/>
              </w:rPr>
            </w:pPr>
          </w:p>
        </w:tc>
      </w:tr>
      <w:tr w:rsidR="004E651D" w:rsidRPr="00860093" w14:paraId="770AE203" w14:textId="77777777" w:rsidTr="00963841">
        <w:trPr>
          <w:trHeight w:val="315"/>
          <w:jc w:val="center"/>
        </w:trPr>
        <w:tc>
          <w:tcPr>
            <w:tcW w:w="9440" w:type="dxa"/>
            <w:gridSpan w:val="4"/>
            <w:tcBorders>
              <w:top w:val="single" w:sz="4" w:space="0" w:color="auto"/>
              <w:left w:val="single" w:sz="4" w:space="0" w:color="auto"/>
              <w:bottom w:val="single" w:sz="4" w:space="0" w:color="auto"/>
              <w:right w:val="single" w:sz="4" w:space="0" w:color="000000"/>
            </w:tcBorders>
            <w:vAlign w:val="center"/>
            <w:hideMark/>
          </w:tcPr>
          <w:p w14:paraId="239A71C2" w14:textId="77777777" w:rsidR="004E651D" w:rsidRPr="00860093" w:rsidRDefault="004E651D" w:rsidP="00963841">
            <w:pPr>
              <w:spacing w:before="60" w:after="60"/>
              <w:jc w:val="center"/>
              <w:rPr>
                <w:b/>
                <w:bCs/>
                <w:sz w:val="20"/>
                <w:szCs w:val="26"/>
              </w:rPr>
            </w:pPr>
            <w:r w:rsidRPr="00860093">
              <w:rPr>
                <w:rFonts w:hint="cs"/>
                <w:b/>
                <w:bCs/>
                <w:sz w:val="20"/>
                <w:szCs w:val="26"/>
                <w:rtl/>
              </w:rPr>
              <w:t xml:space="preserve">منطقة ناخيشفان </w:t>
            </w:r>
            <w:r w:rsidRPr="00860093">
              <w:rPr>
                <w:rFonts w:hint="cs"/>
                <w:b/>
                <w:bCs/>
                <w:sz w:val="20"/>
                <w:szCs w:val="26"/>
              </w:rPr>
              <w:t>(</w:t>
            </w:r>
            <w:r w:rsidRPr="00860093">
              <w:rPr>
                <w:b/>
                <w:bCs/>
                <w:sz w:val="20"/>
                <w:szCs w:val="26"/>
              </w:rPr>
              <w:t>NAKHCHIVAN</w:t>
            </w:r>
            <w:r w:rsidRPr="00860093">
              <w:rPr>
                <w:rFonts w:hint="cs"/>
                <w:b/>
                <w:bCs/>
                <w:sz w:val="20"/>
                <w:szCs w:val="26"/>
              </w:rPr>
              <w:t>)</w:t>
            </w:r>
            <w:r w:rsidRPr="00860093">
              <w:rPr>
                <w:rFonts w:hint="cs"/>
                <w:b/>
                <w:bCs/>
                <w:sz w:val="20"/>
                <w:szCs w:val="26"/>
                <w:rtl/>
              </w:rPr>
              <w:t xml:space="preserve"> - </w:t>
            </w:r>
            <w:r w:rsidRPr="00860093">
              <w:rPr>
                <w:rFonts w:hint="cs"/>
                <w:b/>
                <w:bCs/>
                <w:sz w:val="20"/>
                <w:szCs w:val="26"/>
              </w:rPr>
              <w:t>36</w:t>
            </w:r>
          </w:p>
        </w:tc>
      </w:tr>
      <w:tr w:rsidR="004E651D" w:rsidRPr="00860093" w14:paraId="061D16D6" w14:textId="77777777" w:rsidTr="00963841">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778D7251" w14:textId="77777777" w:rsidR="004E651D" w:rsidRPr="00860093" w:rsidRDefault="004E651D" w:rsidP="00963841">
            <w:pPr>
              <w:spacing w:before="60" w:after="60"/>
              <w:rPr>
                <w:sz w:val="20"/>
                <w:szCs w:val="26"/>
              </w:rPr>
            </w:pPr>
            <w:r w:rsidRPr="00860093">
              <w:rPr>
                <w:sz w:val="20"/>
                <w:szCs w:val="26"/>
              </w:rPr>
              <w:t>1</w:t>
            </w:r>
          </w:p>
        </w:tc>
        <w:tc>
          <w:tcPr>
            <w:tcW w:w="2943" w:type="dxa"/>
            <w:vMerge w:val="restart"/>
            <w:tcBorders>
              <w:top w:val="nil"/>
              <w:left w:val="single" w:sz="4" w:space="0" w:color="auto"/>
              <w:bottom w:val="single" w:sz="4" w:space="0" w:color="000000"/>
              <w:right w:val="single" w:sz="4" w:space="0" w:color="auto"/>
            </w:tcBorders>
            <w:vAlign w:val="center"/>
            <w:hideMark/>
          </w:tcPr>
          <w:p w14:paraId="0867768E" w14:textId="77777777" w:rsidR="004E651D" w:rsidRPr="00860093" w:rsidRDefault="004E651D" w:rsidP="00963841">
            <w:pPr>
              <w:spacing w:before="60" w:after="60"/>
              <w:rPr>
                <w:sz w:val="20"/>
                <w:szCs w:val="26"/>
              </w:rPr>
            </w:pPr>
            <w:proofErr w:type="spellStart"/>
            <w:r w:rsidRPr="00860093">
              <w:rPr>
                <w:sz w:val="20"/>
                <w:szCs w:val="26"/>
              </w:rPr>
              <w:t>Nakhchivan</w:t>
            </w:r>
            <w:proofErr w:type="spellEnd"/>
          </w:p>
        </w:tc>
        <w:tc>
          <w:tcPr>
            <w:tcW w:w="5000" w:type="dxa"/>
            <w:tcBorders>
              <w:top w:val="nil"/>
              <w:left w:val="nil"/>
              <w:bottom w:val="single" w:sz="4" w:space="0" w:color="auto"/>
              <w:right w:val="single" w:sz="4" w:space="0" w:color="auto"/>
            </w:tcBorders>
            <w:vAlign w:val="center"/>
            <w:hideMark/>
          </w:tcPr>
          <w:p w14:paraId="043BD312" w14:textId="77777777" w:rsidR="004E651D" w:rsidRPr="00860093" w:rsidRDefault="004E651D" w:rsidP="00963841">
            <w:pPr>
              <w:spacing w:before="60" w:after="60"/>
              <w:rPr>
                <w:sz w:val="20"/>
                <w:szCs w:val="26"/>
              </w:rPr>
            </w:pPr>
            <w:r w:rsidRPr="00860093">
              <w:rPr>
                <w:sz w:val="20"/>
                <w:szCs w:val="26"/>
              </w:rPr>
              <w:t>+994 36 544 63 00</w:t>
            </w:r>
          </w:p>
        </w:tc>
      </w:tr>
      <w:tr w:rsidR="004E651D" w:rsidRPr="00860093" w14:paraId="3516C04E" w14:textId="77777777" w:rsidTr="00963841">
        <w:trPr>
          <w:trHeight w:val="31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2501B32F" w14:textId="77777777" w:rsidR="004E651D" w:rsidRPr="00860093" w:rsidRDefault="004E651D" w:rsidP="00963841">
            <w:pPr>
              <w:spacing w:before="60" w:after="60"/>
              <w:rPr>
                <w:sz w:val="20"/>
                <w:szCs w:val="26"/>
              </w:rPr>
            </w:pPr>
          </w:p>
        </w:tc>
        <w:tc>
          <w:tcPr>
            <w:tcW w:w="2943" w:type="dxa"/>
            <w:vMerge/>
            <w:tcBorders>
              <w:top w:val="nil"/>
              <w:left w:val="single" w:sz="4" w:space="0" w:color="auto"/>
              <w:bottom w:val="single" w:sz="4" w:space="0" w:color="000000"/>
              <w:right w:val="single" w:sz="4" w:space="0" w:color="auto"/>
            </w:tcBorders>
            <w:vAlign w:val="center"/>
            <w:hideMark/>
          </w:tcPr>
          <w:p w14:paraId="4D43E8B1" w14:textId="77777777" w:rsidR="004E651D" w:rsidRPr="00860093" w:rsidRDefault="004E651D" w:rsidP="00963841">
            <w:pPr>
              <w:spacing w:before="60" w:after="60"/>
              <w:rPr>
                <w:sz w:val="20"/>
                <w:szCs w:val="26"/>
              </w:rPr>
            </w:pPr>
          </w:p>
        </w:tc>
        <w:tc>
          <w:tcPr>
            <w:tcW w:w="5000" w:type="dxa"/>
            <w:tcBorders>
              <w:top w:val="nil"/>
              <w:left w:val="nil"/>
              <w:bottom w:val="single" w:sz="4" w:space="0" w:color="auto"/>
              <w:right w:val="single" w:sz="4" w:space="0" w:color="auto"/>
            </w:tcBorders>
            <w:vAlign w:val="center"/>
            <w:hideMark/>
          </w:tcPr>
          <w:p w14:paraId="4142A73E" w14:textId="77777777" w:rsidR="004E651D" w:rsidRPr="00860093" w:rsidRDefault="004E651D" w:rsidP="00963841">
            <w:pPr>
              <w:spacing w:before="60" w:after="60"/>
              <w:rPr>
                <w:sz w:val="20"/>
                <w:szCs w:val="26"/>
              </w:rPr>
            </w:pPr>
            <w:r w:rsidRPr="00860093">
              <w:rPr>
                <w:sz w:val="20"/>
                <w:szCs w:val="26"/>
              </w:rPr>
              <w:t>+994 36 550 99 19</w:t>
            </w:r>
          </w:p>
        </w:tc>
      </w:tr>
      <w:tr w:rsidR="004E651D" w:rsidRPr="00860093" w14:paraId="4338EB75"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44DC2E74" w14:textId="77777777" w:rsidR="004E651D" w:rsidRPr="00860093" w:rsidRDefault="004E651D" w:rsidP="00963841">
            <w:pPr>
              <w:spacing w:before="60" w:after="60"/>
              <w:rPr>
                <w:sz w:val="20"/>
                <w:szCs w:val="26"/>
              </w:rPr>
            </w:pPr>
            <w:r w:rsidRPr="00860093">
              <w:rPr>
                <w:sz w:val="20"/>
                <w:szCs w:val="26"/>
              </w:rPr>
              <w:t>2</w:t>
            </w:r>
          </w:p>
        </w:tc>
        <w:tc>
          <w:tcPr>
            <w:tcW w:w="2943" w:type="dxa"/>
            <w:tcBorders>
              <w:top w:val="nil"/>
              <w:left w:val="nil"/>
              <w:bottom w:val="single" w:sz="4" w:space="0" w:color="auto"/>
              <w:right w:val="single" w:sz="4" w:space="0" w:color="auto"/>
            </w:tcBorders>
            <w:vAlign w:val="center"/>
            <w:hideMark/>
          </w:tcPr>
          <w:p w14:paraId="4DEEE1DF" w14:textId="77777777" w:rsidR="004E651D" w:rsidRPr="00860093" w:rsidRDefault="004E651D" w:rsidP="00963841">
            <w:pPr>
              <w:spacing w:before="60" w:after="60"/>
              <w:rPr>
                <w:sz w:val="20"/>
                <w:szCs w:val="26"/>
              </w:rPr>
            </w:pPr>
            <w:r w:rsidRPr="00860093">
              <w:rPr>
                <w:sz w:val="20"/>
                <w:szCs w:val="26"/>
              </w:rPr>
              <w:t>Babak</w:t>
            </w:r>
          </w:p>
        </w:tc>
        <w:tc>
          <w:tcPr>
            <w:tcW w:w="5000" w:type="dxa"/>
            <w:tcBorders>
              <w:top w:val="nil"/>
              <w:left w:val="nil"/>
              <w:bottom w:val="single" w:sz="4" w:space="0" w:color="auto"/>
              <w:right w:val="single" w:sz="4" w:space="0" w:color="auto"/>
            </w:tcBorders>
            <w:vAlign w:val="center"/>
            <w:hideMark/>
          </w:tcPr>
          <w:p w14:paraId="605BF7A9" w14:textId="77777777" w:rsidR="004E651D" w:rsidRPr="00860093" w:rsidRDefault="004E651D" w:rsidP="00963841">
            <w:pPr>
              <w:spacing w:before="60" w:after="60"/>
              <w:rPr>
                <w:sz w:val="20"/>
                <w:szCs w:val="26"/>
              </w:rPr>
            </w:pPr>
            <w:r w:rsidRPr="00860093">
              <w:rPr>
                <w:sz w:val="20"/>
                <w:szCs w:val="26"/>
              </w:rPr>
              <w:t>+994 36 541 30 99</w:t>
            </w:r>
          </w:p>
        </w:tc>
      </w:tr>
      <w:tr w:rsidR="004E651D" w:rsidRPr="00860093" w14:paraId="49BE388C" w14:textId="77777777" w:rsidTr="00963841">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79ADB1E8" w14:textId="77777777" w:rsidR="004E651D" w:rsidRPr="00860093" w:rsidRDefault="004E651D" w:rsidP="00963841">
            <w:pPr>
              <w:spacing w:before="60" w:after="60"/>
              <w:rPr>
                <w:sz w:val="20"/>
                <w:szCs w:val="26"/>
              </w:rPr>
            </w:pPr>
            <w:r w:rsidRPr="00860093">
              <w:rPr>
                <w:sz w:val="20"/>
                <w:szCs w:val="26"/>
              </w:rPr>
              <w:t>3</w:t>
            </w:r>
          </w:p>
        </w:tc>
        <w:tc>
          <w:tcPr>
            <w:tcW w:w="2943" w:type="dxa"/>
            <w:vMerge w:val="restart"/>
            <w:tcBorders>
              <w:top w:val="nil"/>
              <w:left w:val="single" w:sz="4" w:space="0" w:color="auto"/>
              <w:bottom w:val="single" w:sz="4" w:space="0" w:color="000000"/>
              <w:right w:val="single" w:sz="4" w:space="0" w:color="auto"/>
            </w:tcBorders>
            <w:vAlign w:val="center"/>
            <w:hideMark/>
          </w:tcPr>
          <w:p w14:paraId="178EF949" w14:textId="77777777" w:rsidR="004E651D" w:rsidRPr="00860093" w:rsidRDefault="004E651D" w:rsidP="00963841">
            <w:pPr>
              <w:spacing w:before="60" w:after="60"/>
              <w:rPr>
                <w:sz w:val="20"/>
                <w:szCs w:val="26"/>
              </w:rPr>
            </w:pPr>
            <w:proofErr w:type="spellStart"/>
            <w:r w:rsidRPr="00860093">
              <w:rPr>
                <w:sz w:val="20"/>
                <w:szCs w:val="26"/>
              </w:rPr>
              <w:t>Sharur</w:t>
            </w:r>
            <w:proofErr w:type="spellEnd"/>
          </w:p>
        </w:tc>
        <w:tc>
          <w:tcPr>
            <w:tcW w:w="5000" w:type="dxa"/>
            <w:tcBorders>
              <w:top w:val="nil"/>
              <w:left w:val="nil"/>
              <w:bottom w:val="single" w:sz="4" w:space="0" w:color="auto"/>
              <w:right w:val="single" w:sz="4" w:space="0" w:color="auto"/>
            </w:tcBorders>
            <w:vAlign w:val="center"/>
            <w:hideMark/>
          </w:tcPr>
          <w:p w14:paraId="62FE1D7D" w14:textId="77777777" w:rsidR="004E651D" w:rsidRPr="00860093" w:rsidRDefault="004E651D" w:rsidP="00963841">
            <w:pPr>
              <w:spacing w:before="60" w:after="60"/>
              <w:rPr>
                <w:sz w:val="20"/>
                <w:szCs w:val="26"/>
              </w:rPr>
            </w:pPr>
            <w:r w:rsidRPr="00860093">
              <w:rPr>
                <w:sz w:val="20"/>
                <w:szCs w:val="26"/>
              </w:rPr>
              <w:t>+994 36 542 25 99</w:t>
            </w:r>
          </w:p>
        </w:tc>
      </w:tr>
      <w:tr w:rsidR="004E651D" w:rsidRPr="00860093" w14:paraId="513E0B77" w14:textId="77777777" w:rsidTr="00963841">
        <w:trPr>
          <w:trHeight w:val="24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218C4188" w14:textId="77777777" w:rsidR="004E651D" w:rsidRPr="00860093" w:rsidRDefault="004E651D" w:rsidP="00963841">
            <w:pPr>
              <w:spacing w:before="60" w:after="60"/>
              <w:rPr>
                <w:sz w:val="20"/>
                <w:szCs w:val="26"/>
              </w:rPr>
            </w:pPr>
          </w:p>
        </w:tc>
        <w:tc>
          <w:tcPr>
            <w:tcW w:w="2943" w:type="dxa"/>
            <w:vMerge/>
            <w:tcBorders>
              <w:top w:val="nil"/>
              <w:left w:val="single" w:sz="4" w:space="0" w:color="auto"/>
              <w:bottom w:val="single" w:sz="4" w:space="0" w:color="000000"/>
              <w:right w:val="single" w:sz="4" w:space="0" w:color="auto"/>
            </w:tcBorders>
            <w:vAlign w:val="center"/>
            <w:hideMark/>
          </w:tcPr>
          <w:p w14:paraId="1CBABCC0" w14:textId="77777777" w:rsidR="004E651D" w:rsidRPr="00860093" w:rsidRDefault="004E651D" w:rsidP="00963841">
            <w:pPr>
              <w:spacing w:before="60" w:after="60"/>
              <w:rPr>
                <w:sz w:val="20"/>
                <w:szCs w:val="26"/>
              </w:rPr>
            </w:pPr>
          </w:p>
        </w:tc>
        <w:tc>
          <w:tcPr>
            <w:tcW w:w="5000" w:type="dxa"/>
            <w:tcBorders>
              <w:top w:val="nil"/>
              <w:left w:val="nil"/>
              <w:bottom w:val="single" w:sz="4" w:space="0" w:color="auto"/>
              <w:right w:val="single" w:sz="4" w:space="0" w:color="auto"/>
            </w:tcBorders>
            <w:vAlign w:val="center"/>
            <w:hideMark/>
          </w:tcPr>
          <w:p w14:paraId="42E7CA05" w14:textId="77777777" w:rsidR="004E651D" w:rsidRPr="00860093" w:rsidRDefault="004E651D" w:rsidP="00963841">
            <w:pPr>
              <w:spacing w:before="60" w:after="60"/>
              <w:rPr>
                <w:sz w:val="20"/>
                <w:szCs w:val="26"/>
              </w:rPr>
            </w:pPr>
            <w:r w:rsidRPr="00860093">
              <w:rPr>
                <w:sz w:val="20"/>
                <w:szCs w:val="26"/>
              </w:rPr>
              <w:t>+994 36 552 44 00</w:t>
            </w:r>
          </w:p>
        </w:tc>
      </w:tr>
      <w:tr w:rsidR="004E651D" w:rsidRPr="00860093" w14:paraId="63C0DDB6"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544AB26A" w14:textId="77777777" w:rsidR="004E651D" w:rsidRPr="00860093" w:rsidRDefault="004E651D" w:rsidP="00963841">
            <w:pPr>
              <w:spacing w:before="60" w:after="60"/>
              <w:rPr>
                <w:sz w:val="20"/>
                <w:szCs w:val="26"/>
              </w:rPr>
            </w:pPr>
            <w:r w:rsidRPr="00860093">
              <w:rPr>
                <w:sz w:val="20"/>
                <w:szCs w:val="26"/>
              </w:rPr>
              <w:t>4</w:t>
            </w:r>
          </w:p>
        </w:tc>
        <w:tc>
          <w:tcPr>
            <w:tcW w:w="2943" w:type="dxa"/>
            <w:tcBorders>
              <w:top w:val="nil"/>
              <w:left w:val="nil"/>
              <w:bottom w:val="single" w:sz="4" w:space="0" w:color="auto"/>
              <w:right w:val="single" w:sz="4" w:space="0" w:color="auto"/>
            </w:tcBorders>
            <w:vAlign w:val="center"/>
            <w:hideMark/>
          </w:tcPr>
          <w:p w14:paraId="50AB72B6" w14:textId="77777777" w:rsidR="004E651D" w:rsidRPr="00860093" w:rsidRDefault="004E651D" w:rsidP="00963841">
            <w:pPr>
              <w:spacing w:before="60" w:after="60"/>
              <w:rPr>
                <w:sz w:val="20"/>
                <w:szCs w:val="26"/>
              </w:rPr>
            </w:pPr>
            <w:proofErr w:type="spellStart"/>
            <w:r w:rsidRPr="00860093">
              <w:rPr>
                <w:sz w:val="20"/>
                <w:szCs w:val="26"/>
              </w:rPr>
              <w:t>Shahbuz</w:t>
            </w:r>
            <w:proofErr w:type="spellEnd"/>
          </w:p>
        </w:tc>
        <w:tc>
          <w:tcPr>
            <w:tcW w:w="5000" w:type="dxa"/>
            <w:tcBorders>
              <w:top w:val="nil"/>
              <w:left w:val="nil"/>
              <w:bottom w:val="single" w:sz="4" w:space="0" w:color="auto"/>
              <w:right w:val="single" w:sz="4" w:space="0" w:color="auto"/>
            </w:tcBorders>
            <w:vAlign w:val="center"/>
            <w:hideMark/>
          </w:tcPr>
          <w:p w14:paraId="5C5C80AA" w14:textId="77777777" w:rsidR="004E651D" w:rsidRPr="00860093" w:rsidRDefault="004E651D" w:rsidP="00963841">
            <w:pPr>
              <w:spacing w:before="60" w:after="60"/>
              <w:rPr>
                <w:sz w:val="20"/>
                <w:szCs w:val="26"/>
              </w:rPr>
            </w:pPr>
            <w:r w:rsidRPr="00860093">
              <w:rPr>
                <w:sz w:val="20"/>
                <w:szCs w:val="26"/>
              </w:rPr>
              <w:t>+994 36 543 00 99</w:t>
            </w:r>
          </w:p>
        </w:tc>
      </w:tr>
      <w:tr w:rsidR="004E651D" w:rsidRPr="00860093" w14:paraId="3C55306C"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790674CB" w14:textId="77777777" w:rsidR="004E651D" w:rsidRPr="00860093" w:rsidRDefault="004E651D" w:rsidP="00963841">
            <w:pPr>
              <w:spacing w:before="60" w:after="60"/>
              <w:rPr>
                <w:sz w:val="20"/>
                <w:szCs w:val="26"/>
              </w:rPr>
            </w:pPr>
            <w:r w:rsidRPr="00860093">
              <w:rPr>
                <w:sz w:val="20"/>
                <w:szCs w:val="26"/>
              </w:rPr>
              <w:t>5</w:t>
            </w:r>
          </w:p>
        </w:tc>
        <w:tc>
          <w:tcPr>
            <w:tcW w:w="2943" w:type="dxa"/>
            <w:tcBorders>
              <w:top w:val="nil"/>
              <w:left w:val="nil"/>
              <w:bottom w:val="single" w:sz="4" w:space="0" w:color="auto"/>
              <w:right w:val="single" w:sz="4" w:space="0" w:color="auto"/>
            </w:tcBorders>
            <w:vAlign w:val="center"/>
            <w:hideMark/>
          </w:tcPr>
          <w:p w14:paraId="07BB7C3F" w14:textId="77777777" w:rsidR="004E651D" w:rsidRPr="00860093" w:rsidRDefault="004E651D" w:rsidP="00963841">
            <w:pPr>
              <w:spacing w:before="60" w:after="60"/>
              <w:rPr>
                <w:sz w:val="20"/>
                <w:szCs w:val="26"/>
              </w:rPr>
            </w:pPr>
            <w:proofErr w:type="spellStart"/>
            <w:r w:rsidRPr="00860093">
              <w:rPr>
                <w:sz w:val="20"/>
                <w:szCs w:val="26"/>
              </w:rPr>
              <w:t>Julfa</w:t>
            </w:r>
            <w:proofErr w:type="spellEnd"/>
          </w:p>
        </w:tc>
        <w:tc>
          <w:tcPr>
            <w:tcW w:w="5000" w:type="dxa"/>
            <w:tcBorders>
              <w:top w:val="nil"/>
              <w:left w:val="nil"/>
              <w:bottom w:val="single" w:sz="4" w:space="0" w:color="auto"/>
              <w:right w:val="single" w:sz="4" w:space="0" w:color="auto"/>
            </w:tcBorders>
            <w:vAlign w:val="center"/>
            <w:hideMark/>
          </w:tcPr>
          <w:p w14:paraId="3E9A30F6" w14:textId="77777777" w:rsidR="004E651D" w:rsidRPr="00860093" w:rsidRDefault="004E651D" w:rsidP="00963841">
            <w:pPr>
              <w:spacing w:before="60" w:after="60"/>
              <w:rPr>
                <w:sz w:val="20"/>
                <w:szCs w:val="26"/>
              </w:rPr>
            </w:pPr>
            <w:r w:rsidRPr="00860093">
              <w:rPr>
                <w:sz w:val="20"/>
                <w:szCs w:val="26"/>
              </w:rPr>
              <w:t>+994 36 546 01 99</w:t>
            </w:r>
          </w:p>
        </w:tc>
      </w:tr>
      <w:tr w:rsidR="004E651D" w:rsidRPr="00860093" w14:paraId="4D071E5A"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2B2F7E05" w14:textId="77777777" w:rsidR="004E651D" w:rsidRPr="00860093" w:rsidRDefault="004E651D" w:rsidP="00963841">
            <w:pPr>
              <w:spacing w:before="60" w:after="60"/>
              <w:rPr>
                <w:sz w:val="20"/>
                <w:szCs w:val="26"/>
              </w:rPr>
            </w:pPr>
            <w:r w:rsidRPr="00860093">
              <w:rPr>
                <w:sz w:val="20"/>
                <w:szCs w:val="26"/>
              </w:rPr>
              <w:t>6</w:t>
            </w:r>
          </w:p>
        </w:tc>
        <w:tc>
          <w:tcPr>
            <w:tcW w:w="2943" w:type="dxa"/>
            <w:tcBorders>
              <w:top w:val="nil"/>
              <w:left w:val="nil"/>
              <w:bottom w:val="single" w:sz="4" w:space="0" w:color="auto"/>
              <w:right w:val="single" w:sz="4" w:space="0" w:color="auto"/>
            </w:tcBorders>
            <w:vAlign w:val="center"/>
            <w:hideMark/>
          </w:tcPr>
          <w:p w14:paraId="5802570A" w14:textId="77777777" w:rsidR="004E651D" w:rsidRPr="00860093" w:rsidRDefault="004E651D" w:rsidP="00963841">
            <w:pPr>
              <w:spacing w:before="60" w:after="60"/>
              <w:rPr>
                <w:sz w:val="20"/>
                <w:szCs w:val="26"/>
              </w:rPr>
            </w:pPr>
            <w:r w:rsidRPr="00860093">
              <w:rPr>
                <w:sz w:val="20"/>
                <w:szCs w:val="26"/>
              </w:rPr>
              <w:t>Ordubad</w:t>
            </w:r>
          </w:p>
        </w:tc>
        <w:tc>
          <w:tcPr>
            <w:tcW w:w="5000" w:type="dxa"/>
            <w:tcBorders>
              <w:top w:val="nil"/>
              <w:left w:val="nil"/>
              <w:bottom w:val="single" w:sz="4" w:space="0" w:color="auto"/>
              <w:right w:val="single" w:sz="4" w:space="0" w:color="auto"/>
            </w:tcBorders>
            <w:vAlign w:val="center"/>
            <w:hideMark/>
          </w:tcPr>
          <w:p w14:paraId="6CD1F093" w14:textId="77777777" w:rsidR="004E651D" w:rsidRPr="00860093" w:rsidRDefault="004E651D" w:rsidP="00963841">
            <w:pPr>
              <w:spacing w:before="60" w:after="60"/>
              <w:rPr>
                <w:sz w:val="20"/>
                <w:szCs w:val="26"/>
              </w:rPr>
            </w:pPr>
            <w:r w:rsidRPr="00860093">
              <w:rPr>
                <w:sz w:val="20"/>
                <w:szCs w:val="26"/>
              </w:rPr>
              <w:t>+994 36 547 00 99</w:t>
            </w:r>
          </w:p>
        </w:tc>
      </w:tr>
      <w:tr w:rsidR="004E651D" w:rsidRPr="00860093" w14:paraId="00552E60"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252452B7" w14:textId="77777777" w:rsidR="004E651D" w:rsidRPr="00860093" w:rsidRDefault="004E651D" w:rsidP="00963841">
            <w:pPr>
              <w:spacing w:before="60" w:after="60"/>
              <w:rPr>
                <w:sz w:val="20"/>
                <w:szCs w:val="26"/>
              </w:rPr>
            </w:pPr>
            <w:r w:rsidRPr="00860093">
              <w:rPr>
                <w:sz w:val="20"/>
                <w:szCs w:val="26"/>
              </w:rPr>
              <w:t>7</w:t>
            </w:r>
          </w:p>
        </w:tc>
        <w:tc>
          <w:tcPr>
            <w:tcW w:w="2943" w:type="dxa"/>
            <w:tcBorders>
              <w:top w:val="nil"/>
              <w:left w:val="nil"/>
              <w:bottom w:val="single" w:sz="4" w:space="0" w:color="auto"/>
              <w:right w:val="single" w:sz="4" w:space="0" w:color="auto"/>
            </w:tcBorders>
            <w:vAlign w:val="center"/>
            <w:hideMark/>
          </w:tcPr>
          <w:p w14:paraId="7D85FF28" w14:textId="77777777" w:rsidR="004E651D" w:rsidRPr="00860093" w:rsidRDefault="004E651D" w:rsidP="00963841">
            <w:pPr>
              <w:spacing w:before="60" w:after="60"/>
              <w:rPr>
                <w:sz w:val="20"/>
                <w:szCs w:val="26"/>
              </w:rPr>
            </w:pPr>
            <w:proofErr w:type="spellStart"/>
            <w:r w:rsidRPr="00860093">
              <w:rPr>
                <w:sz w:val="20"/>
                <w:szCs w:val="26"/>
              </w:rPr>
              <w:t>Kangarli</w:t>
            </w:r>
            <w:proofErr w:type="spellEnd"/>
          </w:p>
        </w:tc>
        <w:tc>
          <w:tcPr>
            <w:tcW w:w="5000" w:type="dxa"/>
            <w:tcBorders>
              <w:top w:val="nil"/>
              <w:left w:val="nil"/>
              <w:bottom w:val="single" w:sz="4" w:space="0" w:color="auto"/>
              <w:right w:val="single" w:sz="4" w:space="0" w:color="auto"/>
            </w:tcBorders>
            <w:vAlign w:val="center"/>
            <w:hideMark/>
          </w:tcPr>
          <w:p w14:paraId="189AA914" w14:textId="77777777" w:rsidR="004E651D" w:rsidRPr="00860093" w:rsidRDefault="004E651D" w:rsidP="00963841">
            <w:pPr>
              <w:spacing w:before="60" w:after="60"/>
              <w:rPr>
                <w:sz w:val="20"/>
                <w:szCs w:val="26"/>
              </w:rPr>
            </w:pPr>
            <w:r w:rsidRPr="00860093">
              <w:rPr>
                <w:sz w:val="20"/>
                <w:szCs w:val="26"/>
              </w:rPr>
              <w:t>+994 36 548 07 00</w:t>
            </w:r>
          </w:p>
        </w:tc>
      </w:tr>
      <w:tr w:rsidR="004E651D" w:rsidRPr="00860093" w14:paraId="1D001B93" w14:textId="77777777" w:rsidTr="00963841">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5EE0BEA3" w14:textId="77777777" w:rsidR="004E651D" w:rsidRPr="00860093" w:rsidRDefault="004E651D" w:rsidP="00963841">
            <w:pPr>
              <w:spacing w:before="60" w:after="60"/>
              <w:rPr>
                <w:sz w:val="20"/>
                <w:szCs w:val="26"/>
              </w:rPr>
            </w:pPr>
            <w:r w:rsidRPr="00860093">
              <w:rPr>
                <w:sz w:val="20"/>
                <w:szCs w:val="26"/>
              </w:rPr>
              <w:t>8</w:t>
            </w:r>
          </w:p>
        </w:tc>
        <w:tc>
          <w:tcPr>
            <w:tcW w:w="2943" w:type="dxa"/>
            <w:tcBorders>
              <w:top w:val="nil"/>
              <w:left w:val="nil"/>
              <w:bottom w:val="single" w:sz="4" w:space="0" w:color="auto"/>
              <w:right w:val="single" w:sz="4" w:space="0" w:color="auto"/>
            </w:tcBorders>
            <w:vAlign w:val="center"/>
            <w:hideMark/>
          </w:tcPr>
          <w:p w14:paraId="6EFE6208" w14:textId="77777777" w:rsidR="004E651D" w:rsidRPr="00860093" w:rsidRDefault="004E651D" w:rsidP="00963841">
            <w:pPr>
              <w:spacing w:before="60" w:after="60"/>
              <w:rPr>
                <w:sz w:val="20"/>
                <w:szCs w:val="26"/>
              </w:rPr>
            </w:pPr>
            <w:proofErr w:type="spellStart"/>
            <w:r w:rsidRPr="00860093">
              <w:rPr>
                <w:sz w:val="20"/>
                <w:szCs w:val="26"/>
              </w:rPr>
              <w:t>Sadarak</w:t>
            </w:r>
            <w:proofErr w:type="spellEnd"/>
          </w:p>
        </w:tc>
        <w:tc>
          <w:tcPr>
            <w:tcW w:w="5000" w:type="dxa"/>
            <w:tcBorders>
              <w:top w:val="nil"/>
              <w:left w:val="nil"/>
              <w:bottom w:val="single" w:sz="4" w:space="0" w:color="auto"/>
              <w:right w:val="single" w:sz="4" w:space="0" w:color="auto"/>
            </w:tcBorders>
            <w:vAlign w:val="center"/>
            <w:hideMark/>
          </w:tcPr>
          <w:p w14:paraId="3003CDEF" w14:textId="77777777" w:rsidR="004E651D" w:rsidRPr="00860093" w:rsidRDefault="004E651D" w:rsidP="00963841">
            <w:pPr>
              <w:spacing w:before="60" w:after="60"/>
              <w:rPr>
                <w:sz w:val="20"/>
                <w:szCs w:val="26"/>
              </w:rPr>
            </w:pPr>
            <w:r w:rsidRPr="00860093">
              <w:rPr>
                <w:sz w:val="20"/>
                <w:szCs w:val="26"/>
              </w:rPr>
              <w:t>+994 36 549 00 00</w:t>
            </w:r>
          </w:p>
        </w:tc>
      </w:tr>
    </w:tbl>
    <w:p w14:paraId="282E9066" w14:textId="77777777" w:rsidR="004E651D" w:rsidRPr="00A12C75" w:rsidRDefault="004E651D" w:rsidP="004E651D">
      <w:r w:rsidRPr="00A12C75">
        <w:br w:type="page"/>
      </w:r>
    </w:p>
    <w:tbl>
      <w:tblPr>
        <w:bidiVisual/>
        <w:tblW w:w="9268" w:type="dxa"/>
        <w:jc w:val="center"/>
        <w:tblLook w:val="04A0" w:firstRow="1" w:lastRow="0" w:firstColumn="1" w:lastColumn="0" w:noHBand="0" w:noVBand="1"/>
      </w:tblPr>
      <w:tblGrid>
        <w:gridCol w:w="1166"/>
        <w:gridCol w:w="2500"/>
        <w:gridCol w:w="1822"/>
        <w:gridCol w:w="1656"/>
        <w:gridCol w:w="2124"/>
      </w:tblGrid>
      <w:tr w:rsidR="004E651D" w:rsidRPr="00860093" w14:paraId="7BF6E805" w14:textId="77777777" w:rsidTr="00963841">
        <w:trPr>
          <w:cantSplit/>
          <w:trHeight w:val="375"/>
          <w:jc w:val="center"/>
        </w:trPr>
        <w:tc>
          <w:tcPr>
            <w:tcW w:w="9268" w:type="dxa"/>
            <w:gridSpan w:val="5"/>
            <w:tcBorders>
              <w:top w:val="nil"/>
              <w:left w:val="nil"/>
              <w:bottom w:val="nil"/>
              <w:right w:val="nil"/>
            </w:tcBorders>
            <w:noWrap/>
            <w:vAlign w:val="center"/>
            <w:hideMark/>
          </w:tcPr>
          <w:p w14:paraId="1D666329" w14:textId="77777777" w:rsidR="004E651D" w:rsidRPr="004E651D" w:rsidRDefault="004E651D" w:rsidP="004E651D">
            <w:pPr>
              <w:spacing w:before="60" w:afterLines="60" w:after="144" w:line="260" w:lineRule="exact"/>
              <w:jc w:val="center"/>
              <w:rPr>
                <w:b/>
                <w:bCs/>
                <w:sz w:val="20"/>
                <w:szCs w:val="26"/>
              </w:rPr>
            </w:pPr>
            <w:r w:rsidRPr="004E651D">
              <w:rPr>
                <w:rFonts w:hint="cs"/>
                <w:b/>
                <w:bCs/>
                <w:sz w:val="20"/>
                <w:szCs w:val="26"/>
                <w:rtl/>
              </w:rPr>
              <w:lastRenderedPageBreak/>
              <w:t>مشغِّلو الخدمة المتنقلة:</w:t>
            </w:r>
          </w:p>
        </w:tc>
      </w:tr>
      <w:tr w:rsidR="004E651D" w:rsidRPr="00860093" w14:paraId="741142B5" w14:textId="77777777" w:rsidTr="00963841">
        <w:trPr>
          <w:cantSplit/>
          <w:trHeight w:val="340"/>
          <w:jc w:val="center"/>
        </w:trPr>
        <w:tc>
          <w:tcPr>
            <w:tcW w:w="1166" w:type="dxa"/>
            <w:tcBorders>
              <w:top w:val="single" w:sz="4" w:space="0" w:color="auto"/>
              <w:left w:val="single" w:sz="4" w:space="0" w:color="auto"/>
              <w:bottom w:val="single" w:sz="4" w:space="0" w:color="auto"/>
              <w:right w:val="nil"/>
            </w:tcBorders>
            <w:noWrap/>
            <w:hideMark/>
          </w:tcPr>
          <w:p w14:paraId="4A2FF6A3" w14:textId="77777777" w:rsidR="004E651D" w:rsidRPr="004E651D" w:rsidRDefault="004E651D" w:rsidP="004E651D">
            <w:pPr>
              <w:spacing w:before="60" w:afterLines="60" w:after="144" w:line="260" w:lineRule="exact"/>
              <w:jc w:val="left"/>
              <w:rPr>
                <w:sz w:val="20"/>
                <w:szCs w:val="26"/>
              </w:rPr>
            </w:pPr>
          </w:p>
        </w:tc>
        <w:tc>
          <w:tcPr>
            <w:tcW w:w="2500" w:type="dxa"/>
            <w:tcBorders>
              <w:top w:val="single" w:sz="4" w:space="0" w:color="auto"/>
              <w:left w:val="single" w:sz="4" w:space="0" w:color="auto"/>
              <w:bottom w:val="single" w:sz="4" w:space="0" w:color="auto"/>
              <w:right w:val="single" w:sz="4" w:space="0" w:color="auto"/>
            </w:tcBorders>
            <w:noWrap/>
            <w:hideMark/>
          </w:tcPr>
          <w:p w14:paraId="2D159791" w14:textId="77777777" w:rsidR="004E651D" w:rsidRPr="004E651D" w:rsidRDefault="004E651D" w:rsidP="004E651D">
            <w:pPr>
              <w:spacing w:before="60" w:afterLines="60" w:after="144" w:line="260" w:lineRule="exact"/>
              <w:jc w:val="left"/>
              <w:rPr>
                <w:sz w:val="20"/>
                <w:szCs w:val="26"/>
              </w:rPr>
            </w:pPr>
            <w:r w:rsidRPr="004E651D">
              <w:rPr>
                <w:rFonts w:hint="cs"/>
                <w:sz w:val="20"/>
                <w:szCs w:val="26"/>
                <w:rtl/>
              </w:rPr>
              <w:t>مشغِّل الخدمة المتنقلة</w:t>
            </w:r>
          </w:p>
        </w:tc>
        <w:tc>
          <w:tcPr>
            <w:tcW w:w="1822" w:type="dxa"/>
            <w:tcBorders>
              <w:top w:val="single" w:sz="4" w:space="0" w:color="auto"/>
              <w:left w:val="nil"/>
              <w:bottom w:val="single" w:sz="4" w:space="0" w:color="auto"/>
              <w:right w:val="single" w:sz="4" w:space="0" w:color="auto"/>
            </w:tcBorders>
            <w:noWrap/>
            <w:hideMark/>
          </w:tcPr>
          <w:p w14:paraId="3064730A" w14:textId="77777777" w:rsidR="004E651D" w:rsidRPr="004E651D" w:rsidRDefault="004E651D" w:rsidP="004E651D">
            <w:pPr>
              <w:spacing w:before="60" w:afterLines="60" w:after="144" w:line="260" w:lineRule="exact"/>
              <w:jc w:val="left"/>
              <w:rPr>
                <w:sz w:val="20"/>
                <w:szCs w:val="26"/>
              </w:rPr>
            </w:pPr>
            <w:r w:rsidRPr="004E651D">
              <w:rPr>
                <w:sz w:val="20"/>
                <w:szCs w:val="26"/>
                <w:rtl/>
              </w:rPr>
              <w:t>الرمز الدليلي للبلد</w:t>
            </w:r>
          </w:p>
        </w:tc>
        <w:tc>
          <w:tcPr>
            <w:tcW w:w="1656" w:type="dxa"/>
            <w:tcBorders>
              <w:top w:val="single" w:sz="4" w:space="0" w:color="auto"/>
              <w:left w:val="nil"/>
              <w:bottom w:val="single" w:sz="4" w:space="0" w:color="auto"/>
              <w:right w:val="nil"/>
            </w:tcBorders>
            <w:noWrap/>
            <w:hideMark/>
          </w:tcPr>
          <w:p w14:paraId="189E068D" w14:textId="77777777" w:rsidR="004E651D" w:rsidRPr="004E651D" w:rsidRDefault="004E651D" w:rsidP="004E651D">
            <w:pPr>
              <w:spacing w:before="60" w:afterLines="60" w:after="144" w:line="260" w:lineRule="exact"/>
              <w:jc w:val="left"/>
              <w:rPr>
                <w:sz w:val="20"/>
                <w:szCs w:val="26"/>
              </w:rPr>
            </w:pPr>
            <w:r w:rsidRPr="004E651D">
              <w:rPr>
                <w:sz w:val="20"/>
                <w:szCs w:val="26"/>
                <w:rtl/>
              </w:rPr>
              <w:t>الرمز الدليلي</w:t>
            </w:r>
            <w:r w:rsidRPr="004E651D">
              <w:rPr>
                <w:rFonts w:hint="cs"/>
                <w:sz w:val="20"/>
                <w:szCs w:val="26"/>
                <w:rtl/>
              </w:rPr>
              <w:t xml:space="preserve"> للخدمة المتنقلة</w:t>
            </w:r>
          </w:p>
        </w:tc>
        <w:tc>
          <w:tcPr>
            <w:tcW w:w="2124" w:type="dxa"/>
            <w:tcBorders>
              <w:top w:val="single" w:sz="4" w:space="0" w:color="auto"/>
              <w:left w:val="single" w:sz="4" w:space="0" w:color="auto"/>
              <w:bottom w:val="single" w:sz="4" w:space="0" w:color="auto"/>
              <w:right w:val="single" w:sz="4" w:space="0" w:color="auto"/>
            </w:tcBorders>
            <w:noWrap/>
            <w:hideMark/>
          </w:tcPr>
          <w:p w14:paraId="016E0061" w14:textId="77777777" w:rsidR="004E651D" w:rsidRPr="004E651D" w:rsidRDefault="004E651D" w:rsidP="004E651D">
            <w:pPr>
              <w:spacing w:before="60" w:afterLines="60" w:after="144" w:line="260" w:lineRule="exact"/>
              <w:jc w:val="left"/>
              <w:rPr>
                <w:sz w:val="20"/>
                <w:szCs w:val="26"/>
              </w:rPr>
            </w:pPr>
            <w:r w:rsidRPr="004E651D">
              <w:rPr>
                <w:rFonts w:hint="cs"/>
                <w:sz w:val="20"/>
                <w:szCs w:val="26"/>
                <w:rtl/>
              </w:rPr>
              <w:t>رقم الاختبار</w:t>
            </w:r>
          </w:p>
        </w:tc>
      </w:tr>
      <w:tr w:rsidR="004E651D" w:rsidRPr="00860093" w14:paraId="5527414C" w14:textId="77777777" w:rsidTr="003673F0">
        <w:trPr>
          <w:cantSplit/>
          <w:trHeight w:val="510"/>
          <w:jc w:val="center"/>
        </w:trPr>
        <w:tc>
          <w:tcPr>
            <w:tcW w:w="1166" w:type="dxa"/>
            <w:tcBorders>
              <w:top w:val="single" w:sz="4" w:space="0" w:color="auto"/>
              <w:left w:val="single" w:sz="4" w:space="0" w:color="auto"/>
              <w:bottom w:val="single" w:sz="4" w:space="0" w:color="auto"/>
              <w:right w:val="single" w:sz="4" w:space="0" w:color="auto"/>
            </w:tcBorders>
            <w:noWrap/>
            <w:hideMark/>
          </w:tcPr>
          <w:p w14:paraId="5538FFCE" w14:textId="77777777" w:rsidR="004E651D" w:rsidRPr="004E651D" w:rsidRDefault="004E651D" w:rsidP="004E651D">
            <w:pPr>
              <w:spacing w:before="60" w:afterLines="60" w:after="144" w:line="260" w:lineRule="exact"/>
              <w:jc w:val="left"/>
              <w:rPr>
                <w:sz w:val="20"/>
                <w:szCs w:val="26"/>
              </w:rPr>
            </w:pPr>
            <w:r w:rsidRPr="004E651D">
              <w:rPr>
                <w:sz w:val="20"/>
                <w:szCs w:val="26"/>
              </w:rPr>
              <w:t>1</w:t>
            </w:r>
          </w:p>
        </w:tc>
        <w:tc>
          <w:tcPr>
            <w:tcW w:w="2500" w:type="dxa"/>
            <w:tcBorders>
              <w:top w:val="single" w:sz="4" w:space="0" w:color="auto"/>
              <w:left w:val="nil"/>
              <w:bottom w:val="single" w:sz="4" w:space="0" w:color="auto"/>
              <w:right w:val="single" w:sz="4" w:space="0" w:color="auto"/>
            </w:tcBorders>
            <w:hideMark/>
          </w:tcPr>
          <w:p w14:paraId="06BA765A" w14:textId="77777777" w:rsidR="004E651D" w:rsidRPr="004E651D" w:rsidRDefault="004E651D" w:rsidP="004E651D">
            <w:pPr>
              <w:spacing w:before="60" w:afterLines="60" w:after="144" w:line="260" w:lineRule="exact"/>
              <w:jc w:val="left"/>
              <w:rPr>
                <w:sz w:val="20"/>
                <w:szCs w:val="26"/>
              </w:rPr>
            </w:pPr>
            <w:r w:rsidRPr="004E651D">
              <w:rPr>
                <w:sz w:val="20"/>
                <w:szCs w:val="26"/>
              </w:rPr>
              <w:t>AZERCELL_GSM</w:t>
            </w:r>
          </w:p>
        </w:tc>
        <w:tc>
          <w:tcPr>
            <w:tcW w:w="1822" w:type="dxa"/>
            <w:tcBorders>
              <w:top w:val="single" w:sz="4" w:space="0" w:color="auto"/>
              <w:left w:val="nil"/>
              <w:bottom w:val="single" w:sz="4" w:space="0" w:color="auto"/>
              <w:right w:val="single" w:sz="4" w:space="0" w:color="auto"/>
            </w:tcBorders>
            <w:hideMark/>
          </w:tcPr>
          <w:p w14:paraId="3A5B1F7B" w14:textId="77777777" w:rsidR="004E651D" w:rsidRPr="004E651D" w:rsidRDefault="004E651D" w:rsidP="004E651D">
            <w:pPr>
              <w:spacing w:before="60" w:afterLines="60" w:after="144" w:line="260" w:lineRule="exact"/>
              <w:jc w:val="left"/>
              <w:rPr>
                <w:sz w:val="20"/>
                <w:szCs w:val="26"/>
              </w:rPr>
            </w:pPr>
            <w:r w:rsidRPr="004E651D">
              <w:rPr>
                <w:sz w:val="20"/>
                <w:szCs w:val="26"/>
              </w:rPr>
              <w:t>994</w:t>
            </w:r>
          </w:p>
        </w:tc>
        <w:tc>
          <w:tcPr>
            <w:tcW w:w="1656" w:type="dxa"/>
            <w:tcBorders>
              <w:top w:val="single" w:sz="4" w:space="0" w:color="auto"/>
              <w:left w:val="nil"/>
              <w:bottom w:val="single" w:sz="4" w:space="0" w:color="auto"/>
              <w:right w:val="single" w:sz="4" w:space="0" w:color="auto"/>
            </w:tcBorders>
            <w:hideMark/>
          </w:tcPr>
          <w:p w14:paraId="54D381C8" w14:textId="4A997527" w:rsidR="004E651D" w:rsidRPr="004E651D" w:rsidRDefault="004E651D" w:rsidP="004E651D">
            <w:pPr>
              <w:spacing w:before="60" w:afterLines="60" w:after="144" w:line="260" w:lineRule="exact"/>
              <w:jc w:val="left"/>
              <w:rPr>
                <w:sz w:val="20"/>
                <w:szCs w:val="26"/>
                <w:rtl/>
                <w:lang w:bidi="ar-EG"/>
              </w:rPr>
            </w:pPr>
            <w:r w:rsidRPr="004E651D">
              <w:rPr>
                <w:sz w:val="20"/>
                <w:szCs w:val="26"/>
              </w:rPr>
              <w:t>50</w:t>
            </w:r>
            <w:r w:rsidRPr="004E651D">
              <w:rPr>
                <w:rFonts w:hint="cs"/>
                <w:sz w:val="20"/>
                <w:szCs w:val="26"/>
                <w:rtl/>
              </w:rPr>
              <w:t xml:space="preserve">، </w:t>
            </w:r>
            <w:r w:rsidRPr="004E651D">
              <w:rPr>
                <w:sz w:val="20"/>
                <w:szCs w:val="26"/>
              </w:rPr>
              <w:t>51</w:t>
            </w:r>
            <w:r w:rsidRPr="004E651D">
              <w:rPr>
                <w:rFonts w:hint="cs"/>
                <w:sz w:val="20"/>
                <w:szCs w:val="26"/>
                <w:rtl/>
                <w:lang w:val="ru-RU"/>
              </w:rPr>
              <w:t xml:space="preserve">، </w:t>
            </w:r>
            <w:r w:rsidRPr="004E651D">
              <w:rPr>
                <w:sz w:val="20"/>
                <w:szCs w:val="26"/>
                <w:lang w:val="ru-RU"/>
              </w:rPr>
              <w:t>10</w:t>
            </w:r>
            <w:r w:rsidRPr="004E651D">
              <w:rPr>
                <w:rFonts w:hint="cs"/>
                <w:sz w:val="20"/>
                <w:szCs w:val="26"/>
                <w:rtl/>
                <w:lang w:val="ru-RU" w:bidi="ar-EG"/>
              </w:rPr>
              <w:t xml:space="preserve">، </w:t>
            </w:r>
            <w:r w:rsidRPr="004E651D">
              <w:rPr>
                <w:sz w:val="20"/>
                <w:szCs w:val="26"/>
                <w:lang w:bidi="ar-EG"/>
              </w:rPr>
              <w:t>60</w:t>
            </w:r>
          </w:p>
        </w:tc>
        <w:tc>
          <w:tcPr>
            <w:tcW w:w="2124" w:type="dxa"/>
            <w:tcBorders>
              <w:top w:val="single" w:sz="4" w:space="0" w:color="auto"/>
              <w:left w:val="nil"/>
              <w:bottom w:val="single" w:sz="4" w:space="0" w:color="auto"/>
              <w:right w:val="single" w:sz="4" w:space="0" w:color="auto"/>
            </w:tcBorders>
            <w:vAlign w:val="center"/>
            <w:hideMark/>
          </w:tcPr>
          <w:p w14:paraId="5126B62A" w14:textId="44C1A352" w:rsidR="004E651D" w:rsidRPr="004E651D" w:rsidRDefault="004E651D" w:rsidP="004E651D">
            <w:pPr>
              <w:spacing w:before="60" w:afterLines="60" w:after="144" w:line="260" w:lineRule="exact"/>
              <w:jc w:val="left"/>
              <w:rPr>
                <w:sz w:val="20"/>
                <w:szCs w:val="26"/>
              </w:rPr>
            </w:pPr>
            <w:r w:rsidRPr="004E651D">
              <w:rPr>
                <w:sz w:val="20"/>
                <w:szCs w:val="26"/>
              </w:rPr>
              <w:t>+994 50 225 11 11</w:t>
            </w:r>
            <w:r w:rsidRPr="004E651D">
              <w:rPr>
                <w:sz w:val="20"/>
                <w:szCs w:val="26"/>
              </w:rPr>
              <w:br/>
              <w:t>+994 51 899 16 05</w:t>
            </w:r>
            <w:r w:rsidRPr="004E651D">
              <w:rPr>
                <w:sz w:val="20"/>
                <w:szCs w:val="26"/>
              </w:rPr>
              <w:br/>
              <w:t>+994 10 239 16 20</w:t>
            </w:r>
            <w:r w:rsidRPr="004E651D">
              <w:rPr>
                <w:sz w:val="20"/>
                <w:szCs w:val="26"/>
              </w:rPr>
              <w:br/>
              <w:t>+994 60 700 99 34</w:t>
            </w:r>
          </w:p>
        </w:tc>
      </w:tr>
      <w:tr w:rsidR="004E651D" w:rsidRPr="00860093" w14:paraId="2137E1FB" w14:textId="77777777" w:rsidTr="00963841">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hideMark/>
          </w:tcPr>
          <w:p w14:paraId="5E00EADB" w14:textId="77777777" w:rsidR="004E651D" w:rsidRPr="004E651D" w:rsidRDefault="004E651D" w:rsidP="004E651D">
            <w:pPr>
              <w:spacing w:before="60" w:afterLines="60" w:after="144" w:line="260" w:lineRule="exact"/>
              <w:jc w:val="left"/>
              <w:rPr>
                <w:sz w:val="20"/>
                <w:szCs w:val="26"/>
              </w:rPr>
            </w:pPr>
            <w:r w:rsidRPr="004E651D">
              <w:rPr>
                <w:sz w:val="20"/>
                <w:szCs w:val="26"/>
              </w:rPr>
              <w:t>2</w:t>
            </w:r>
          </w:p>
        </w:tc>
        <w:tc>
          <w:tcPr>
            <w:tcW w:w="2500" w:type="dxa"/>
            <w:tcBorders>
              <w:top w:val="single" w:sz="4" w:space="0" w:color="auto"/>
              <w:left w:val="nil"/>
              <w:bottom w:val="single" w:sz="4" w:space="0" w:color="auto"/>
              <w:right w:val="single" w:sz="4" w:space="0" w:color="auto"/>
            </w:tcBorders>
            <w:hideMark/>
          </w:tcPr>
          <w:p w14:paraId="643EC320" w14:textId="77777777" w:rsidR="004E651D" w:rsidRPr="004E651D" w:rsidRDefault="004E651D" w:rsidP="004E651D">
            <w:pPr>
              <w:spacing w:before="60" w:afterLines="60" w:after="144" w:line="260" w:lineRule="exact"/>
              <w:jc w:val="left"/>
              <w:rPr>
                <w:sz w:val="20"/>
                <w:szCs w:val="26"/>
              </w:rPr>
            </w:pPr>
            <w:r w:rsidRPr="004E651D">
              <w:rPr>
                <w:sz w:val="20"/>
                <w:szCs w:val="26"/>
              </w:rPr>
              <w:t>BAKCELL_GSM</w:t>
            </w:r>
          </w:p>
        </w:tc>
        <w:tc>
          <w:tcPr>
            <w:tcW w:w="1822" w:type="dxa"/>
            <w:tcBorders>
              <w:top w:val="single" w:sz="4" w:space="0" w:color="auto"/>
              <w:left w:val="nil"/>
              <w:bottom w:val="single" w:sz="4" w:space="0" w:color="auto"/>
              <w:right w:val="single" w:sz="4" w:space="0" w:color="auto"/>
            </w:tcBorders>
            <w:hideMark/>
          </w:tcPr>
          <w:p w14:paraId="56D08E39" w14:textId="77777777" w:rsidR="004E651D" w:rsidRPr="004E651D" w:rsidRDefault="004E651D" w:rsidP="004E651D">
            <w:pPr>
              <w:spacing w:before="60" w:afterLines="60" w:after="144" w:line="260" w:lineRule="exact"/>
              <w:jc w:val="left"/>
              <w:rPr>
                <w:sz w:val="20"/>
                <w:szCs w:val="26"/>
              </w:rPr>
            </w:pPr>
            <w:r w:rsidRPr="004E651D">
              <w:rPr>
                <w:sz w:val="20"/>
                <w:szCs w:val="26"/>
              </w:rPr>
              <w:t>994</w:t>
            </w:r>
          </w:p>
        </w:tc>
        <w:tc>
          <w:tcPr>
            <w:tcW w:w="1656" w:type="dxa"/>
            <w:tcBorders>
              <w:top w:val="single" w:sz="4" w:space="0" w:color="auto"/>
              <w:left w:val="nil"/>
              <w:bottom w:val="single" w:sz="4" w:space="0" w:color="auto"/>
              <w:right w:val="single" w:sz="4" w:space="0" w:color="auto"/>
            </w:tcBorders>
            <w:hideMark/>
          </w:tcPr>
          <w:p w14:paraId="19ECF441" w14:textId="77777777" w:rsidR="004E651D" w:rsidRPr="004E651D" w:rsidRDefault="004E651D" w:rsidP="004E651D">
            <w:pPr>
              <w:spacing w:before="60" w:afterLines="60" w:after="144" w:line="260" w:lineRule="exact"/>
              <w:jc w:val="left"/>
              <w:rPr>
                <w:sz w:val="20"/>
                <w:szCs w:val="26"/>
                <w:lang w:val="ru-RU"/>
              </w:rPr>
            </w:pPr>
            <w:r w:rsidRPr="004E651D">
              <w:rPr>
                <w:sz w:val="20"/>
                <w:szCs w:val="26"/>
              </w:rPr>
              <w:t>55</w:t>
            </w:r>
            <w:r w:rsidRPr="004E651D">
              <w:rPr>
                <w:rFonts w:hint="cs"/>
                <w:sz w:val="20"/>
                <w:szCs w:val="26"/>
                <w:rtl/>
                <w:lang w:val="ru-RU"/>
              </w:rPr>
              <w:t xml:space="preserve">، </w:t>
            </w:r>
            <w:r w:rsidRPr="004E651D">
              <w:rPr>
                <w:sz w:val="20"/>
                <w:szCs w:val="26"/>
                <w:lang w:val="ru-RU"/>
              </w:rPr>
              <w:t>99</w:t>
            </w:r>
          </w:p>
        </w:tc>
        <w:tc>
          <w:tcPr>
            <w:tcW w:w="2124" w:type="dxa"/>
            <w:tcBorders>
              <w:top w:val="single" w:sz="4" w:space="0" w:color="auto"/>
              <w:left w:val="nil"/>
              <w:bottom w:val="single" w:sz="4" w:space="0" w:color="auto"/>
              <w:right w:val="single" w:sz="4" w:space="0" w:color="auto"/>
            </w:tcBorders>
            <w:hideMark/>
          </w:tcPr>
          <w:p w14:paraId="32632965" w14:textId="3DF5375B" w:rsidR="004E651D" w:rsidRPr="004E651D" w:rsidRDefault="004E651D" w:rsidP="004E651D">
            <w:pPr>
              <w:spacing w:before="60" w:afterLines="60" w:after="144" w:line="260" w:lineRule="exact"/>
              <w:jc w:val="left"/>
              <w:rPr>
                <w:sz w:val="20"/>
                <w:szCs w:val="26"/>
              </w:rPr>
            </w:pPr>
            <w:r w:rsidRPr="004E651D">
              <w:rPr>
                <w:sz w:val="20"/>
                <w:szCs w:val="26"/>
              </w:rPr>
              <w:t>+994 55 210 00 01</w:t>
            </w:r>
            <w:r w:rsidRPr="004E651D">
              <w:rPr>
                <w:sz w:val="20"/>
                <w:szCs w:val="26"/>
              </w:rPr>
              <w:br/>
              <w:t>+994 99 595 52 68</w:t>
            </w:r>
          </w:p>
        </w:tc>
      </w:tr>
      <w:tr w:rsidR="004E651D" w:rsidRPr="00860093" w14:paraId="42FD1F66" w14:textId="77777777" w:rsidTr="00963841">
        <w:trPr>
          <w:cantSplit/>
          <w:trHeight w:val="283"/>
          <w:jc w:val="center"/>
        </w:trPr>
        <w:tc>
          <w:tcPr>
            <w:tcW w:w="1166" w:type="dxa"/>
            <w:vMerge w:val="restart"/>
            <w:tcBorders>
              <w:top w:val="single" w:sz="4" w:space="0" w:color="auto"/>
              <w:left w:val="single" w:sz="4" w:space="0" w:color="auto"/>
              <w:bottom w:val="single" w:sz="4" w:space="0" w:color="auto"/>
              <w:right w:val="single" w:sz="4" w:space="0" w:color="auto"/>
            </w:tcBorders>
            <w:noWrap/>
            <w:hideMark/>
          </w:tcPr>
          <w:p w14:paraId="77E52F4D" w14:textId="77777777" w:rsidR="004E651D" w:rsidRPr="004E651D" w:rsidRDefault="004E651D" w:rsidP="004E651D">
            <w:pPr>
              <w:spacing w:before="60" w:afterLines="60" w:after="144" w:line="260" w:lineRule="exact"/>
              <w:jc w:val="left"/>
              <w:rPr>
                <w:sz w:val="20"/>
                <w:szCs w:val="26"/>
              </w:rPr>
            </w:pPr>
            <w:r w:rsidRPr="004E651D">
              <w:rPr>
                <w:sz w:val="20"/>
                <w:szCs w:val="26"/>
              </w:rPr>
              <w:t>3</w:t>
            </w:r>
          </w:p>
        </w:tc>
        <w:tc>
          <w:tcPr>
            <w:tcW w:w="2500" w:type="dxa"/>
            <w:vMerge w:val="restart"/>
            <w:tcBorders>
              <w:top w:val="single" w:sz="4" w:space="0" w:color="auto"/>
              <w:left w:val="single" w:sz="4" w:space="0" w:color="auto"/>
              <w:bottom w:val="single" w:sz="4" w:space="0" w:color="auto"/>
              <w:right w:val="single" w:sz="4" w:space="0" w:color="auto"/>
            </w:tcBorders>
            <w:hideMark/>
          </w:tcPr>
          <w:p w14:paraId="2E548400" w14:textId="77777777" w:rsidR="004E651D" w:rsidRPr="004E651D" w:rsidRDefault="004E651D" w:rsidP="004E651D">
            <w:pPr>
              <w:spacing w:before="60" w:afterLines="60" w:after="144" w:line="260" w:lineRule="exact"/>
              <w:jc w:val="left"/>
              <w:rPr>
                <w:sz w:val="20"/>
                <w:szCs w:val="26"/>
              </w:rPr>
            </w:pPr>
            <w:r w:rsidRPr="004E651D">
              <w:rPr>
                <w:sz w:val="20"/>
                <w:szCs w:val="26"/>
              </w:rPr>
              <w:t>AZERFON_GSM</w:t>
            </w:r>
          </w:p>
        </w:tc>
        <w:tc>
          <w:tcPr>
            <w:tcW w:w="1822" w:type="dxa"/>
            <w:vMerge w:val="restart"/>
            <w:tcBorders>
              <w:top w:val="single" w:sz="4" w:space="0" w:color="auto"/>
              <w:left w:val="single" w:sz="4" w:space="0" w:color="auto"/>
              <w:bottom w:val="single" w:sz="4" w:space="0" w:color="000000"/>
              <w:right w:val="single" w:sz="4" w:space="0" w:color="auto"/>
            </w:tcBorders>
            <w:noWrap/>
            <w:hideMark/>
          </w:tcPr>
          <w:p w14:paraId="7B58C48B" w14:textId="77777777" w:rsidR="004E651D" w:rsidRPr="004E651D" w:rsidRDefault="004E651D" w:rsidP="004E651D">
            <w:pPr>
              <w:spacing w:before="60" w:afterLines="60" w:after="144" w:line="260" w:lineRule="exact"/>
              <w:jc w:val="left"/>
              <w:rPr>
                <w:sz w:val="20"/>
                <w:szCs w:val="26"/>
              </w:rPr>
            </w:pPr>
            <w:r w:rsidRPr="004E651D">
              <w:rPr>
                <w:sz w:val="20"/>
                <w:szCs w:val="26"/>
              </w:rPr>
              <w:t>994</w:t>
            </w:r>
          </w:p>
        </w:tc>
        <w:tc>
          <w:tcPr>
            <w:tcW w:w="1656" w:type="dxa"/>
            <w:vMerge w:val="restart"/>
            <w:tcBorders>
              <w:top w:val="single" w:sz="4" w:space="0" w:color="auto"/>
              <w:left w:val="single" w:sz="4" w:space="0" w:color="auto"/>
              <w:bottom w:val="single" w:sz="4" w:space="0" w:color="000000"/>
              <w:right w:val="single" w:sz="4" w:space="0" w:color="auto"/>
            </w:tcBorders>
            <w:noWrap/>
            <w:hideMark/>
          </w:tcPr>
          <w:p w14:paraId="177912D1" w14:textId="77777777" w:rsidR="004E651D" w:rsidRPr="004E651D" w:rsidRDefault="004E651D" w:rsidP="004E651D">
            <w:pPr>
              <w:spacing w:before="60" w:afterLines="60" w:after="144" w:line="260" w:lineRule="exact"/>
              <w:jc w:val="left"/>
              <w:rPr>
                <w:sz w:val="20"/>
                <w:szCs w:val="26"/>
              </w:rPr>
            </w:pPr>
            <w:r w:rsidRPr="004E651D">
              <w:rPr>
                <w:sz w:val="20"/>
                <w:szCs w:val="26"/>
              </w:rPr>
              <w:t>70</w:t>
            </w:r>
            <w:r w:rsidRPr="004E651D">
              <w:rPr>
                <w:rFonts w:hint="cs"/>
                <w:sz w:val="20"/>
                <w:szCs w:val="26"/>
                <w:rtl/>
              </w:rPr>
              <w:t xml:space="preserve">، </w:t>
            </w:r>
            <w:r w:rsidRPr="004E651D">
              <w:rPr>
                <w:sz w:val="20"/>
                <w:szCs w:val="26"/>
              </w:rPr>
              <w:t>77</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1AD39B65" w14:textId="1C61CCD2" w:rsidR="004E651D" w:rsidRPr="004E651D" w:rsidRDefault="004E651D" w:rsidP="004E651D">
            <w:pPr>
              <w:spacing w:before="60" w:afterLines="60" w:after="144" w:line="260" w:lineRule="exact"/>
              <w:jc w:val="left"/>
              <w:rPr>
                <w:sz w:val="20"/>
                <w:szCs w:val="26"/>
              </w:rPr>
            </w:pPr>
            <w:r w:rsidRPr="004E651D">
              <w:rPr>
                <w:sz w:val="20"/>
                <w:szCs w:val="26"/>
              </w:rPr>
              <w:t>+994 70 200 06 13</w:t>
            </w:r>
            <w:r w:rsidRPr="004E651D">
              <w:rPr>
                <w:sz w:val="20"/>
                <w:szCs w:val="26"/>
              </w:rPr>
              <w:br/>
              <w:t>+994 70 201 16 93</w:t>
            </w:r>
          </w:p>
        </w:tc>
      </w:tr>
      <w:tr w:rsidR="004E651D" w:rsidRPr="00860093" w14:paraId="72D7CDA0" w14:textId="77777777" w:rsidTr="00963841">
        <w:trPr>
          <w:cantSplit/>
          <w:trHeight w:val="364"/>
          <w:jc w:val="center"/>
        </w:trPr>
        <w:tc>
          <w:tcPr>
            <w:tcW w:w="1166" w:type="dxa"/>
            <w:vMerge/>
            <w:tcBorders>
              <w:top w:val="single" w:sz="4" w:space="0" w:color="auto"/>
              <w:left w:val="single" w:sz="4" w:space="0" w:color="auto"/>
              <w:bottom w:val="single" w:sz="4" w:space="0" w:color="auto"/>
              <w:right w:val="single" w:sz="4" w:space="0" w:color="auto"/>
            </w:tcBorders>
            <w:hideMark/>
          </w:tcPr>
          <w:p w14:paraId="03AA5E41" w14:textId="77777777" w:rsidR="004E651D" w:rsidRPr="004E651D" w:rsidRDefault="004E651D" w:rsidP="004E651D">
            <w:pPr>
              <w:spacing w:before="60" w:afterLines="60" w:after="144" w:line="260" w:lineRule="exact"/>
              <w:jc w:val="left"/>
              <w:rPr>
                <w:sz w:val="20"/>
                <w:szCs w:val="26"/>
              </w:rPr>
            </w:pPr>
          </w:p>
        </w:tc>
        <w:tc>
          <w:tcPr>
            <w:tcW w:w="2500" w:type="dxa"/>
            <w:vMerge/>
            <w:tcBorders>
              <w:top w:val="single" w:sz="4" w:space="0" w:color="auto"/>
              <w:left w:val="single" w:sz="4" w:space="0" w:color="auto"/>
              <w:bottom w:val="single" w:sz="4" w:space="0" w:color="auto"/>
              <w:right w:val="single" w:sz="4" w:space="0" w:color="auto"/>
            </w:tcBorders>
            <w:hideMark/>
          </w:tcPr>
          <w:p w14:paraId="39EEA10E" w14:textId="77777777" w:rsidR="004E651D" w:rsidRPr="004E651D" w:rsidRDefault="004E651D" w:rsidP="004E651D">
            <w:pPr>
              <w:spacing w:before="60" w:afterLines="60" w:after="144" w:line="260" w:lineRule="exact"/>
              <w:jc w:val="left"/>
              <w:rPr>
                <w:sz w:val="20"/>
                <w:szCs w:val="26"/>
              </w:rPr>
            </w:pPr>
          </w:p>
        </w:tc>
        <w:tc>
          <w:tcPr>
            <w:tcW w:w="1822" w:type="dxa"/>
            <w:vMerge/>
            <w:tcBorders>
              <w:top w:val="single" w:sz="4" w:space="0" w:color="auto"/>
              <w:left w:val="single" w:sz="4" w:space="0" w:color="auto"/>
              <w:bottom w:val="single" w:sz="4" w:space="0" w:color="000000"/>
              <w:right w:val="single" w:sz="4" w:space="0" w:color="auto"/>
            </w:tcBorders>
            <w:hideMark/>
          </w:tcPr>
          <w:p w14:paraId="12A56DD4" w14:textId="77777777" w:rsidR="004E651D" w:rsidRPr="004E651D" w:rsidRDefault="004E651D" w:rsidP="004E651D">
            <w:pPr>
              <w:spacing w:before="60" w:afterLines="60" w:after="144" w:line="260" w:lineRule="exact"/>
              <w:jc w:val="left"/>
              <w:rPr>
                <w:sz w:val="20"/>
                <w:szCs w:val="26"/>
              </w:rPr>
            </w:pPr>
          </w:p>
        </w:tc>
        <w:tc>
          <w:tcPr>
            <w:tcW w:w="1656" w:type="dxa"/>
            <w:vMerge/>
            <w:tcBorders>
              <w:top w:val="single" w:sz="4" w:space="0" w:color="auto"/>
              <w:left w:val="single" w:sz="4" w:space="0" w:color="auto"/>
              <w:bottom w:val="single" w:sz="4" w:space="0" w:color="000000"/>
              <w:right w:val="single" w:sz="4" w:space="0" w:color="auto"/>
            </w:tcBorders>
            <w:hideMark/>
          </w:tcPr>
          <w:p w14:paraId="6F732C63" w14:textId="77777777" w:rsidR="004E651D" w:rsidRPr="004E651D" w:rsidRDefault="004E651D" w:rsidP="004E651D">
            <w:pPr>
              <w:spacing w:before="60" w:afterLines="60" w:after="144" w:line="260" w:lineRule="exact"/>
              <w:jc w:val="left"/>
              <w:rPr>
                <w:sz w:val="20"/>
                <w:szCs w:val="26"/>
              </w:rPr>
            </w:pPr>
          </w:p>
        </w:tc>
        <w:tc>
          <w:tcPr>
            <w:tcW w:w="2124" w:type="dxa"/>
            <w:vMerge/>
            <w:tcBorders>
              <w:top w:val="single" w:sz="4" w:space="0" w:color="auto"/>
              <w:left w:val="single" w:sz="4" w:space="0" w:color="auto"/>
              <w:bottom w:val="single" w:sz="4" w:space="0" w:color="auto"/>
              <w:right w:val="single" w:sz="4" w:space="0" w:color="auto"/>
            </w:tcBorders>
            <w:hideMark/>
          </w:tcPr>
          <w:p w14:paraId="307AD205" w14:textId="77777777" w:rsidR="004E651D" w:rsidRPr="004E651D" w:rsidRDefault="004E651D" w:rsidP="004E651D">
            <w:pPr>
              <w:spacing w:before="60" w:afterLines="60" w:after="144" w:line="260" w:lineRule="exact"/>
              <w:jc w:val="left"/>
              <w:rPr>
                <w:sz w:val="20"/>
                <w:szCs w:val="26"/>
              </w:rPr>
            </w:pPr>
          </w:p>
        </w:tc>
      </w:tr>
    </w:tbl>
    <w:p w14:paraId="6B762DD7" w14:textId="77777777" w:rsidR="004E651D" w:rsidRPr="00A12C75" w:rsidRDefault="004E651D" w:rsidP="004E651D"/>
    <w:tbl>
      <w:tblPr>
        <w:bidiVisual/>
        <w:tblW w:w="9268" w:type="dxa"/>
        <w:jc w:val="center"/>
        <w:tblLook w:val="04A0" w:firstRow="1" w:lastRow="0" w:firstColumn="1" w:lastColumn="0" w:noHBand="0" w:noVBand="1"/>
      </w:tblPr>
      <w:tblGrid>
        <w:gridCol w:w="1166"/>
        <w:gridCol w:w="2500"/>
        <w:gridCol w:w="1822"/>
        <w:gridCol w:w="1275"/>
        <w:gridCol w:w="2505"/>
      </w:tblGrid>
      <w:tr w:rsidR="004E651D" w:rsidRPr="00860093" w14:paraId="316A10C2" w14:textId="77777777" w:rsidTr="00963841">
        <w:trPr>
          <w:cantSplit/>
          <w:trHeight w:val="315"/>
          <w:jc w:val="center"/>
        </w:trPr>
        <w:tc>
          <w:tcPr>
            <w:tcW w:w="1166" w:type="dxa"/>
            <w:tcBorders>
              <w:bottom w:val="single" w:sz="4" w:space="0" w:color="auto"/>
            </w:tcBorders>
            <w:noWrap/>
          </w:tcPr>
          <w:p w14:paraId="2FC98F83" w14:textId="77777777" w:rsidR="004E651D" w:rsidRPr="00860093" w:rsidRDefault="004E651D" w:rsidP="00963841">
            <w:pPr>
              <w:rPr>
                <w:sz w:val="20"/>
                <w:szCs w:val="26"/>
              </w:rPr>
            </w:pPr>
          </w:p>
        </w:tc>
        <w:tc>
          <w:tcPr>
            <w:tcW w:w="2500" w:type="dxa"/>
            <w:tcBorders>
              <w:bottom w:val="single" w:sz="4" w:space="0" w:color="auto"/>
            </w:tcBorders>
            <w:noWrap/>
          </w:tcPr>
          <w:p w14:paraId="6293588C" w14:textId="77777777" w:rsidR="004E651D" w:rsidRPr="00860093" w:rsidRDefault="004E651D" w:rsidP="00963841">
            <w:pPr>
              <w:rPr>
                <w:sz w:val="20"/>
                <w:szCs w:val="26"/>
              </w:rPr>
            </w:pPr>
          </w:p>
        </w:tc>
        <w:tc>
          <w:tcPr>
            <w:tcW w:w="1822" w:type="dxa"/>
            <w:tcBorders>
              <w:bottom w:val="single" w:sz="4" w:space="0" w:color="auto"/>
            </w:tcBorders>
          </w:tcPr>
          <w:p w14:paraId="49B8E965" w14:textId="77777777" w:rsidR="004E651D" w:rsidRPr="00860093" w:rsidRDefault="004E651D" w:rsidP="00963841">
            <w:pPr>
              <w:spacing w:after="120"/>
              <w:jc w:val="center"/>
              <w:rPr>
                <w:b/>
                <w:bCs/>
                <w:sz w:val="20"/>
                <w:szCs w:val="26"/>
              </w:rPr>
            </w:pPr>
            <w:r w:rsidRPr="00860093">
              <w:rPr>
                <w:rFonts w:hint="cs"/>
                <w:b/>
                <w:bCs/>
                <w:sz w:val="20"/>
                <w:szCs w:val="26"/>
                <w:rtl/>
              </w:rPr>
              <w:t xml:space="preserve">منطقة-الشبكة الهاتفية العمومية التبديلية </w:t>
            </w:r>
            <w:r w:rsidRPr="00860093">
              <w:rPr>
                <w:b/>
                <w:bCs/>
                <w:sz w:val="20"/>
                <w:szCs w:val="26"/>
              </w:rPr>
              <w:t>(PSTN)</w:t>
            </w:r>
          </w:p>
        </w:tc>
        <w:tc>
          <w:tcPr>
            <w:tcW w:w="1275" w:type="dxa"/>
            <w:tcBorders>
              <w:bottom w:val="single" w:sz="4" w:space="0" w:color="auto"/>
            </w:tcBorders>
          </w:tcPr>
          <w:p w14:paraId="55DEAF2B" w14:textId="77777777" w:rsidR="004E651D" w:rsidRPr="00860093" w:rsidRDefault="004E651D" w:rsidP="00963841">
            <w:pPr>
              <w:rPr>
                <w:sz w:val="20"/>
                <w:szCs w:val="26"/>
              </w:rPr>
            </w:pPr>
          </w:p>
        </w:tc>
        <w:tc>
          <w:tcPr>
            <w:tcW w:w="2505" w:type="dxa"/>
            <w:tcBorders>
              <w:bottom w:val="single" w:sz="4" w:space="0" w:color="auto"/>
            </w:tcBorders>
            <w:noWrap/>
          </w:tcPr>
          <w:p w14:paraId="5AF2D88A" w14:textId="77777777" w:rsidR="004E651D" w:rsidRPr="00860093" w:rsidRDefault="004E651D" w:rsidP="00963841">
            <w:pPr>
              <w:rPr>
                <w:sz w:val="20"/>
                <w:szCs w:val="26"/>
              </w:rPr>
            </w:pPr>
          </w:p>
        </w:tc>
      </w:tr>
      <w:tr w:rsidR="004E651D" w:rsidRPr="00860093" w14:paraId="39AC7A29" w14:textId="77777777" w:rsidTr="00963841">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tcPr>
          <w:p w14:paraId="4D11A829" w14:textId="77777777" w:rsidR="004E651D" w:rsidRPr="00860093" w:rsidRDefault="004E651D" w:rsidP="00963841">
            <w:pPr>
              <w:rPr>
                <w:sz w:val="20"/>
                <w:szCs w:val="26"/>
              </w:rPr>
            </w:pPr>
            <w:r w:rsidRPr="00860093">
              <w:rPr>
                <w:sz w:val="20"/>
                <w:szCs w:val="26"/>
              </w:rPr>
              <w:t>1</w:t>
            </w:r>
          </w:p>
        </w:tc>
        <w:tc>
          <w:tcPr>
            <w:tcW w:w="2500" w:type="dxa"/>
            <w:tcBorders>
              <w:top w:val="single" w:sz="4" w:space="0" w:color="auto"/>
              <w:left w:val="nil"/>
              <w:bottom w:val="single" w:sz="4" w:space="0" w:color="auto"/>
              <w:right w:val="single" w:sz="4" w:space="0" w:color="auto"/>
            </w:tcBorders>
            <w:noWrap/>
          </w:tcPr>
          <w:p w14:paraId="396D03E3" w14:textId="77777777" w:rsidR="004E651D" w:rsidRPr="00860093" w:rsidRDefault="004E651D" w:rsidP="00963841">
            <w:pPr>
              <w:rPr>
                <w:sz w:val="20"/>
                <w:szCs w:val="26"/>
              </w:rPr>
            </w:pPr>
            <w:r w:rsidRPr="00860093">
              <w:rPr>
                <w:sz w:val="20"/>
                <w:szCs w:val="26"/>
              </w:rPr>
              <w:t>“Delta Telecom Ltd” LLC</w:t>
            </w:r>
          </w:p>
        </w:tc>
        <w:tc>
          <w:tcPr>
            <w:tcW w:w="1822" w:type="dxa"/>
            <w:tcBorders>
              <w:top w:val="single" w:sz="4" w:space="0" w:color="auto"/>
              <w:left w:val="nil"/>
              <w:bottom w:val="single" w:sz="4" w:space="0" w:color="auto"/>
              <w:right w:val="single" w:sz="4" w:space="0" w:color="auto"/>
            </w:tcBorders>
          </w:tcPr>
          <w:p w14:paraId="263AF0E3" w14:textId="77777777" w:rsidR="004E651D" w:rsidRPr="00860093" w:rsidRDefault="004E651D" w:rsidP="00963841">
            <w:pPr>
              <w:rPr>
                <w:sz w:val="20"/>
                <w:szCs w:val="26"/>
              </w:rPr>
            </w:pPr>
            <w:r w:rsidRPr="00860093">
              <w:rPr>
                <w:sz w:val="20"/>
                <w:szCs w:val="26"/>
              </w:rPr>
              <w:t>994</w:t>
            </w:r>
          </w:p>
        </w:tc>
        <w:tc>
          <w:tcPr>
            <w:tcW w:w="1275" w:type="dxa"/>
            <w:tcBorders>
              <w:top w:val="single" w:sz="4" w:space="0" w:color="auto"/>
              <w:left w:val="nil"/>
              <w:bottom w:val="single" w:sz="4" w:space="0" w:color="auto"/>
              <w:right w:val="single" w:sz="4" w:space="0" w:color="auto"/>
            </w:tcBorders>
          </w:tcPr>
          <w:p w14:paraId="3E37EAA3" w14:textId="77777777" w:rsidR="004E651D" w:rsidRPr="00860093" w:rsidRDefault="004E651D" w:rsidP="00963841">
            <w:pPr>
              <w:rPr>
                <w:sz w:val="20"/>
                <w:szCs w:val="26"/>
              </w:rPr>
            </w:pPr>
            <w:r w:rsidRPr="00860093">
              <w:rPr>
                <w:sz w:val="20"/>
                <w:szCs w:val="26"/>
              </w:rPr>
              <w:t>46</w:t>
            </w:r>
          </w:p>
        </w:tc>
        <w:tc>
          <w:tcPr>
            <w:tcW w:w="2505" w:type="dxa"/>
            <w:tcBorders>
              <w:top w:val="single" w:sz="4" w:space="0" w:color="auto"/>
              <w:left w:val="nil"/>
              <w:bottom w:val="single" w:sz="4" w:space="0" w:color="auto"/>
              <w:right w:val="single" w:sz="4" w:space="0" w:color="auto"/>
            </w:tcBorders>
            <w:noWrap/>
          </w:tcPr>
          <w:p w14:paraId="02315592" w14:textId="77777777" w:rsidR="004E651D" w:rsidRPr="00860093" w:rsidRDefault="004E651D" w:rsidP="00963841">
            <w:pPr>
              <w:rPr>
                <w:sz w:val="20"/>
                <w:szCs w:val="26"/>
              </w:rPr>
            </w:pPr>
            <w:r w:rsidRPr="00860093">
              <w:rPr>
                <w:sz w:val="20"/>
                <w:szCs w:val="26"/>
              </w:rPr>
              <w:t>+994 46 450 00 03</w:t>
            </w:r>
          </w:p>
        </w:tc>
      </w:tr>
    </w:tbl>
    <w:p w14:paraId="28D7529C" w14:textId="77777777" w:rsidR="004E651D" w:rsidRPr="00A12C75" w:rsidRDefault="004E651D" w:rsidP="004E651D">
      <w:pPr>
        <w:pStyle w:val="ContactA"/>
      </w:pPr>
      <w:r>
        <w:rPr>
          <w:rFonts w:hint="cs"/>
          <w:rtl/>
        </w:rPr>
        <w:t>للاتصال:</w:t>
      </w:r>
    </w:p>
    <w:p w14:paraId="678901BD" w14:textId="74EA942A" w:rsidR="004E651D" w:rsidRPr="00A12C75" w:rsidRDefault="004E651D" w:rsidP="004E651D">
      <w:pPr>
        <w:pStyle w:val="ContactA1"/>
      </w:pPr>
      <w:r w:rsidRPr="00A12C75">
        <w:t>Ministry of Digital Development and Transport</w:t>
      </w:r>
      <w:r w:rsidRPr="00A12C75">
        <w:br/>
        <w:t>77, Zarifa Aliyeva str.,</w:t>
      </w:r>
      <w:r w:rsidRPr="00A12C75">
        <w:br/>
        <w:t>AZ 1000 BAKU</w:t>
      </w:r>
      <w:r w:rsidRPr="00A12C75">
        <w:br/>
        <w:t>Azerbaijan</w:t>
      </w:r>
    </w:p>
    <w:p w14:paraId="0E148C0D" w14:textId="77777777" w:rsidR="004E651D" w:rsidRDefault="004E651D" w:rsidP="004E651D">
      <w:pPr>
        <w:pStyle w:val="ContactA2"/>
      </w:pPr>
      <w:r w:rsidRPr="00752BC2">
        <w:rPr>
          <w:rFonts w:hint="cs"/>
          <w:rtl/>
        </w:rPr>
        <w:t>الهاتف:</w:t>
      </w:r>
      <w:r w:rsidRPr="00752BC2">
        <w:tab/>
        <w:t>+994 12 598 5858</w:t>
      </w:r>
      <w:r w:rsidRPr="00752BC2">
        <w:br/>
      </w:r>
      <w:r w:rsidRPr="00752BC2">
        <w:rPr>
          <w:rFonts w:hint="cs"/>
          <w:rtl/>
        </w:rPr>
        <w:t>البريد الإلكتروني:</w:t>
      </w:r>
      <w:r w:rsidRPr="00752BC2">
        <w:tab/>
      </w:r>
      <w:hyperlink r:id="rId23" w:history="1">
        <w:r w:rsidRPr="00752BC2">
          <w:t>mincom@mincom.gov.az</w:t>
        </w:r>
        <w:r w:rsidRPr="00752BC2">
          <w:rPr>
            <w:rFonts w:hint="cs"/>
            <w:rtl/>
          </w:rPr>
          <w:t>؛</w:t>
        </w:r>
      </w:hyperlink>
      <w:r>
        <w:rPr>
          <w:rFonts w:hint="cs"/>
          <w:rtl/>
        </w:rPr>
        <w:t xml:space="preserve"> </w:t>
      </w:r>
      <w:r w:rsidRPr="00A12C75">
        <w:t>office@mincom.gov.az</w:t>
      </w:r>
      <w:r w:rsidRPr="00752BC2">
        <w:br/>
      </w:r>
      <w:r w:rsidRPr="00752BC2">
        <w:rPr>
          <w:rFonts w:hint="cs"/>
          <w:rtl/>
          <w:lang w:bidi="ar-SY"/>
        </w:rPr>
        <w:t>الموقع الإلكتروني:</w:t>
      </w:r>
      <w:r w:rsidRPr="00752BC2">
        <w:tab/>
      </w:r>
      <w:r w:rsidRPr="00422D5D">
        <w:rPr>
          <w:lang w:val="de-DE"/>
        </w:rPr>
        <w:t>www.mincom.gov.az</w:t>
      </w:r>
    </w:p>
    <w:p w14:paraId="5F971897" w14:textId="77777777" w:rsidR="004E651D" w:rsidRDefault="004E651D" w:rsidP="004E651D">
      <w:pPr>
        <w:rPr>
          <w:lang w:val="en-GB" w:bidi="ar-EG"/>
        </w:rPr>
      </w:pPr>
    </w:p>
    <w:p w14:paraId="4CFA7AE6" w14:textId="1D479E78" w:rsidR="001B5482" w:rsidRDefault="001B5482" w:rsidP="001B5482">
      <w:pPr>
        <w:rPr>
          <w:rtl/>
          <w:lang w:val="en-GB" w:bidi="ar-EG"/>
        </w:rPr>
      </w:pPr>
      <w:r>
        <w:rPr>
          <w:rtl/>
          <w:lang w:val="en-GB" w:bidi="ar-EG"/>
        </w:rPr>
        <w:br w:type="page"/>
      </w:r>
    </w:p>
    <w:p w14:paraId="17E63763" w14:textId="77777777" w:rsidR="004E651D" w:rsidRPr="00BC5CCB" w:rsidRDefault="004E651D" w:rsidP="004E651D">
      <w:pPr>
        <w:pStyle w:val="CountriesName"/>
        <w:rPr>
          <w:rFonts w:hint="eastAsia"/>
          <w:rtl/>
          <w:lang w:eastAsia="zh-CN"/>
        </w:rPr>
      </w:pPr>
      <w:bookmarkStart w:id="237" w:name="_Toc201872751"/>
      <w:bookmarkStart w:id="238" w:name="_Toc221707258"/>
      <w:bookmarkStart w:id="239" w:name="_Toc226453812"/>
      <w:r>
        <w:rPr>
          <w:rtl/>
          <w:lang w:val="es-ES" w:eastAsia="zh-CN"/>
        </w:rPr>
        <w:lastRenderedPageBreak/>
        <w:t>غُيانا</w:t>
      </w:r>
      <w:r w:rsidRPr="005D1CC7">
        <w:rPr>
          <w:rFonts w:hint="cs"/>
          <w:rtl/>
          <w:lang w:val="es-ES" w:eastAsia="zh-CN"/>
        </w:rPr>
        <w:t xml:space="preserve"> </w:t>
      </w:r>
      <w:r w:rsidRPr="00BC5CCB">
        <w:rPr>
          <w:rFonts w:hint="cs"/>
          <w:rtl/>
          <w:lang w:val="es-ES" w:eastAsia="zh-CN"/>
        </w:rPr>
        <w:t xml:space="preserve">(الرمز الدليلي للبلد </w:t>
      </w:r>
      <w:r w:rsidRPr="00BC5CCB">
        <w:rPr>
          <w:lang w:eastAsia="zh-CN"/>
        </w:rPr>
        <w:t>+592</w:t>
      </w:r>
      <w:r w:rsidRPr="00BC5CCB">
        <w:rPr>
          <w:rFonts w:hint="cs"/>
          <w:rtl/>
          <w:lang w:eastAsia="zh-CN"/>
        </w:rPr>
        <w:t>)</w:t>
      </w:r>
      <w:bookmarkEnd w:id="237"/>
      <w:bookmarkEnd w:id="238"/>
      <w:bookmarkEnd w:id="239"/>
    </w:p>
    <w:p w14:paraId="75E787F6" w14:textId="0DBC718F" w:rsidR="004E651D" w:rsidRPr="00BC5CCB" w:rsidRDefault="004E651D" w:rsidP="004E651D">
      <w:pPr>
        <w:spacing w:before="0" w:line="240" w:lineRule="auto"/>
        <w:jc w:val="left"/>
        <w:rPr>
          <w:rFonts w:eastAsia="SimSun"/>
          <w:position w:val="2"/>
          <w:rtl/>
          <w:lang w:eastAsia="zh-CN" w:bidi="ar-EG"/>
        </w:rPr>
      </w:pPr>
      <w:r w:rsidRPr="00BC5CCB">
        <w:rPr>
          <w:rFonts w:eastAsia="SimSun" w:hint="cs"/>
          <w:position w:val="2"/>
          <w:rtl/>
          <w:lang w:eastAsia="zh-CN" w:bidi="ar-EG"/>
        </w:rPr>
        <w:t xml:space="preserve">تبليغ في </w:t>
      </w:r>
      <w:r>
        <w:rPr>
          <w:rFonts w:eastAsia="SimSun"/>
          <w:position w:val="2"/>
          <w:lang w:eastAsia="zh-CN" w:bidi="ar-EG"/>
        </w:rPr>
        <w:t>2026.II.26</w:t>
      </w:r>
      <w:r w:rsidRPr="00BC5CCB">
        <w:rPr>
          <w:rFonts w:eastAsia="SimSun" w:hint="cs"/>
          <w:position w:val="2"/>
          <w:rtl/>
          <w:lang w:eastAsia="zh-CN" w:bidi="ar-EG"/>
        </w:rPr>
        <w:t>:</w:t>
      </w:r>
    </w:p>
    <w:p w14:paraId="4E57CEA5" w14:textId="77777777" w:rsidR="004E651D" w:rsidRPr="001D76FD" w:rsidRDefault="004E651D" w:rsidP="004E651D">
      <w:pPr>
        <w:spacing w:line="168" w:lineRule="auto"/>
        <w:rPr>
          <w:rFonts w:eastAsia="SimSun"/>
          <w:rtl/>
          <w:lang w:eastAsia="zh-CN"/>
        </w:rPr>
      </w:pPr>
      <w:r w:rsidRPr="00BC5CCB">
        <w:rPr>
          <w:rFonts w:eastAsia="SimSun" w:hint="cs"/>
          <w:rtl/>
          <w:lang w:eastAsia="zh-CN" w:bidi="ar-EG"/>
        </w:rPr>
        <w:t xml:space="preserve">تعلن </w:t>
      </w:r>
      <w:r w:rsidRPr="00BC5CCB">
        <w:rPr>
          <w:rFonts w:eastAsia="SimSun" w:hint="cs"/>
          <w:i/>
          <w:iCs/>
          <w:rtl/>
          <w:lang w:eastAsia="zh-CN" w:bidi="ar-EG"/>
        </w:rPr>
        <w:t>هيئة الاتصالات</w:t>
      </w:r>
      <w:r w:rsidRPr="00BC5CCB">
        <w:rPr>
          <w:rFonts w:eastAsia="SimSun" w:hint="cs"/>
          <w:rtl/>
          <w:lang w:eastAsia="zh-CN" w:bidi="ar-EG"/>
        </w:rPr>
        <w:t xml:space="preserve">، جورجتاون، أن الرموز الدليلية الوطنية للمقصد </w:t>
      </w:r>
      <w:r w:rsidRPr="00BC5CCB">
        <w:rPr>
          <w:rFonts w:eastAsia="SimSun"/>
          <w:lang w:eastAsia="zh-CN" w:bidi="ar-EG"/>
        </w:rPr>
        <w:t>(NDC)</w:t>
      </w:r>
      <w:r w:rsidRPr="00BC5CCB">
        <w:rPr>
          <w:rFonts w:eastAsia="SimSun" w:hint="cs"/>
          <w:rtl/>
          <w:lang w:eastAsia="zh-CN"/>
        </w:rPr>
        <w:t xml:space="preserve"> ومديات رقم المشترك </w:t>
      </w:r>
      <w:r w:rsidRPr="00BC5CCB">
        <w:rPr>
          <w:rFonts w:eastAsia="SimSun"/>
          <w:lang w:eastAsia="zh-CN"/>
        </w:rPr>
        <w:t>(SN)</w:t>
      </w:r>
      <w:r w:rsidRPr="00BC5CCB">
        <w:rPr>
          <w:rFonts w:eastAsia="SimSun" w:hint="cs"/>
          <w:rtl/>
          <w:lang w:eastAsia="zh-CN"/>
        </w:rPr>
        <w:t xml:space="preserve"> التالية مخصصة حالياً لمشغلي الاتصالات العمومية المدرجين في القائمة، في جمهورية </w:t>
      </w:r>
      <w:r>
        <w:rPr>
          <w:rFonts w:eastAsia="SimSun" w:hint="cs"/>
          <w:rtl/>
          <w:lang w:eastAsia="zh-CN"/>
        </w:rPr>
        <w:t>غُيانا</w:t>
      </w:r>
      <w:r w:rsidRPr="00BC5CCB">
        <w:rPr>
          <w:rFonts w:eastAsia="SimSun" w:hint="cs"/>
          <w:rtl/>
          <w:lang w:eastAsia="zh-CN"/>
        </w:rPr>
        <w:t xml:space="preserve"> التعاونية. وترد أدناه أيضاً الأرقام </w:t>
      </w:r>
      <w:r>
        <w:rPr>
          <w:rFonts w:eastAsia="SimSun" w:hint="cs"/>
          <w:rtl/>
          <w:lang w:eastAsia="zh-CN"/>
        </w:rPr>
        <w:t>الموزَّعة</w:t>
      </w:r>
      <w:r w:rsidRPr="00BC5CCB">
        <w:rPr>
          <w:rFonts w:eastAsia="SimSun" w:hint="cs"/>
          <w:rtl/>
          <w:lang w:eastAsia="zh-CN"/>
        </w:rPr>
        <w:t xml:space="preserve"> للنفاذ إلى خدمات الطوارئ/الخدمات الاجتماعية.</w:t>
      </w:r>
    </w:p>
    <w:p w14:paraId="199F6789" w14:textId="77777777" w:rsidR="004E651D" w:rsidRPr="00261CA4" w:rsidRDefault="004E651D" w:rsidP="004E651D">
      <w:pPr>
        <w:tabs>
          <w:tab w:val="left" w:pos="1134"/>
        </w:tabs>
        <w:spacing w:before="240" w:after="120"/>
        <w:jc w:val="center"/>
        <w:rPr>
          <w:rFonts w:eastAsia="SimSun"/>
          <w:i/>
          <w:iCs/>
          <w:lang w:bidi="ar-EG"/>
        </w:rPr>
      </w:pPr>
      <w:r w:rsidRPr="00261CA4">
        <w:rPr>
          <w:rFonts w:eastAsia="SimSun" w:hint="cs"/>
          <w:i/>
          <w:iCs/>
          <w:rtl/>
          <w:lang w:bidi="ar-EG"/>
        </w:rPr>
        <w:t>عرض خطة الترقيم</w:t>
      </w:r>
      <w:r w:rsidRPr="00261CA4">
        <w:rPr>
          <w:rFonts w:eastAsia="SimSun" w:hint="cs"/>
          <w:i/>
          <w:iCs/>
          <w:rtl/>
        </w:rPr>
        <w:t xml:space="preserve"> الوطنية</w:t>
      </w:r>
      <w:r w:rsidRPr="00261CA4">
        <w:rPr>
          <w:rFonts w:eastAsia="SimSun" w:hint="cs"/>
          <w:i/>
          <w:iCs/>
          <w:rtl/>
          <w:lang w:bidi="ar-EG"/>
        </w:rPr>
        <w:t xml:space="preserve"> للرمز الدليلي للبلد </w:t>
      </w:r>
      <w:r>
        <w:rPr>
          <w:rFonts w:eastAsia="SimSun"/>
          <w:i/>
          <w:iCs/>
          <w:lang w:bidi="ar-EG"/>
        </w:rPr>
        <w:t>592</w:t>
      </w:r>
      <w:r>
        <w:rPr>
          <w:rFonts w:eastAsia="SimSun"/>
          <w:i/>
          <w:iCs/>
          <w:rtl/>
          <w:lang w:bidi="ar-EG"/>
        </w:rPr>
        <w:br/>
      </w:r>
      <w:r w:rsidRPr="00261CA4">
        <w:rPr>
          <w:rFonts w:eastAsia="SimSun" w:hint="cs"/>
          <w:i/>
          <w:iCs/>
          <w:rtl/>
          <w:lang w:bidi="ar-EG"/>
        </w:rPr>
        <w:t xml:space="preserve">وفقاً للتوصية </w:t>
      </w:r>
      <w:r w:rsidRPr="00261CA4">
        <w:rPr>
          <w:rFonts w:eastAsia="SimSun"/>
          <w:i/>
          <w:iCs/>
          <w:lang w:bidi="ar-EG"/>
        </w:rPr>
        <w:t>ITU-T E.164</w:t>
      </w:r>
    </w:p>
    <w:p w14:paraId="1353B336" w14:textId="77777777" w:rsidR="004E651D" w:rsidRDefault="004E651D" w:rsidP="004E651D">
      <w:pPr>
        <w:spacing w:before="0" w:line="240" w:lineRule="auto"/>
        <w:ind w:left="850" w:hanging="850"/>
        <w:rPr>
          <w:rFonts w:eastAsia="SimSun"/>
          <w:position w:val="2"/>
          <w:rtl/>
          <w:lang w:eastAsia="zh-CN"/>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14:paraId="0D0EDA30" w14:textId="77777777" w:rsidR="004E651D" w:rsidRPr="009C3DCC" w:rsidRDefault="004E651D" w:rsidP="004E651D">
      <w:pPr>
        <w:pStyle w:val="enumlev1"/>
        <w:tabs>
          <w:tab w:val="left" w:pos="5528"/>
        </w:tabs>
        <w:spacing w:line="168" w:lineRule="auto"/>
        <w:rPr>
          <w:rFonts w:eastAsia="SimSun"/>
          <w:rtl/>
          <w:lang w:bidi="ar-EG"/>
        </w:rPr>
      </w:pPr>
      <w:r>
        <w:rPr>
          <w:rFonts w:eastAsia="SimSun"/>
          <w:rtl/>
          <w:lang w:bidi="ar-EG"/>
        </w:rPr>
        <w:tab/>
      </w:r>
      <w:r w:rsidRPr="009C3DCC">
        <w:rPr>
          <w:rFonts w:eastAsia="SimSun"/>
          <w:rtl/>
          <w:lang w:bidi="ar-EG"/>
        </w:rPr>
        <w:t>الحد الأدنى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0DD5266D" w14:textId="77777777" w:rsidR="004E651D" w:rsidRPr="009C3DCC" w:rsidRDefault="004E651D" w:rsidP="004E651D">
      <w:pPr>
        <w:pStyle w:val="enumlev1"/>
        <w:tabs>
          <w:tab w:val="left" w:pos="5528"/>
        </w:tabs>
        <w:spacing w:line="168" w:lineRule="auto"/>
        <w:rPr>
          <w:rFonts w:eastAsia="SimSun"/>
          <w:rtl/>
          <w:lang w:bidi="ar-EG"/>
        </w:rPr>
      </w:pPr>
      <w:r w:rsidRPr="009C3DCC">
        <w:rPr>
          <w:rFonts w:eastAsia="SimSun"/>
          <w:rtl/>
          <w:lang w:bidi="ar-EG"/>
        </w:rPr>
        <w:tab/>
        <w:t>الحد الأقصى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452FE5E9" w14:textId="77777777" w:rsidR="004E651D" w:rsidRDefault="004E651D" w:rsidP="004E651D">
      <w:pPr>
        <w:pStyle w:val="enumlev1"/>
        <w:tabs>
          <w:tab w:val="left" w:pos="5528"/>
        </w:tabs>
        <w:spacing w:line="168" w:lineRule="auto"/>
        <w:rPr>
          <w:rFonts w:eastAsia="SimSun"/>
          <w:rtl/>
          <w:lang w:bidi="ar-EG"/>
        </w:rPr>
      </w:pPr>
      <w:r>
        <w:rPr>
          <w:rFonts w:eastAsia="SimSun"/>
          <w:lang w:bidi="ar-EG"/>
        </w:rPr>
        <w:tab/>
      </w:r>
      <w:r>
        <w:rPr>
          <w:rFonts w:eastAsia="SimSun" w:hint="cs"/>
          <w:rtl/>
          <w:lang w:bidi="ar-EG"/>
        </w:rPr>
        <w:t xml:space="preserve">نسق المراقمة الدولية: </w:t>
      </w:r>
      <w:r w:rsidRPr="009B363C">
        <w:rPr>
          <w:rFonts w:eastAsia="Calibri" w:cs="Arial"/>
        </w:rPr>
        <w:t>+592 NXX XXXX</w:t>
      </w:r>
    </w:p>
    <w:p w14:paraId="5993EBF7" w14:textId="77777777" w:rsidR="004E651D" w:rsidRDefault="004E651D" w:rsidP="004E651D">
      <w:pPr>
        <w:spacing w:line="168" w:lineRule="auto"/>
        <w:ind w:left="850" w:hanging="850"/>
        <w:rPr>
          <w:rFonts w:eastAsia="SimSun"/>
          <w:rtl/>
          <w:lang w:bidi="ar-EG"/>
        </w:rPr>
      </w:pPr>
      <w:r>
        <w:rPr>
          <w:rFonts w:eastAsia="SimSun" w:hint="cs"/>
          <w:rtl/>
          <w:lang w:bidi="ar-EG"/>
        </w:rPr>
        <w:t>ب)</w:t>
      </w:r>
      <w:r>
        <w:rPr>
          <w:rFonts w:eastAsia="SimSun"/>
          <w:rtl/>
          <w:lang w:bidi="ar-EG"/>
        </w:rPr>
        <w:tab/>
      </w:r>
      <w:r>
        <w:rPr>
          <w:rFonts w:eastAsia="SimSun" w:hint="cs"/>
          <w:rtl/>
          <w:lang w:bidi="ar-EG"/>
        </w:rPr>
        <w:t>قاعدة البيانات الوطنية (تحدَّد لاحقاً)</w:t>
      </w:r>
    </w:p>
    <w:p w14:paraId="1AD05825" w14:textId="77777777" w:rsidR="004E651D" w:rsidRDefault="004E651D" w:rsidP="004E651D">
      <w:pPr>
        <w:spacing w:line="168" w:lineRule="auto"/>
        <w:ind w:left="850" w:hanging="850"/>
        <w:rPr>
          <w:rFonts w:eastAsia="SimSun"/>
          <w:rtl/>
          <w:lang w:bidi="ar-EG"/>
        </w:rPr>
      </w:pPr>
      <w:r>
        <w:rPr>
          <w:rFonts w:eastAsia="SimSun" w:hint="cs"/>
          <w:rtl/>
          <w:lang w:bidi="ar-EG"/>
        </w:rPr>
        <w:t>ج)</w:t>
      </w:r>
      <w:r>
        <w:rPr>
          <w:rFonts w:eastAsia="SimSun"/>
          <w:rtl/>
          <w:lang w:bidi="ar-EG"/>
        </w:rPr>
        <w:tab/>
      </w:r>
      <w:r>
        <w:rPr>
          <w:rFonts w:eastAsia="SimSun" w:hint="cs"/>
          <w:rtl/>
          <w:lang w:bidi="ar-EG"/>
        </w:rPr>
        <w:t>قاعدة البيانات في الوقت الفعلي (تحدَّد لاحقاً)</w:t>
      </w:r>
    </w:p>
    <w:p w14:paraId="45D24F1E" w14:textId="77777777" w:rsidR="004E651D" w:rsidRDefault="004E651D" w:rsidP="004E651D">
      <w:pPr>
        <w:spacing w:line="168" w:lineRule="auto"/>
        <w:ind w:left="850" w:hanging="850"/>
        <w:rPr>
          <w:rFonts w:eastAsia="SimSun"/>
          <w:rtl/>
          <w:lang w:bidi="ar-EG"/>
        </w:rPr>
      </w:pPr>
      <w:r>
        <w:rPr>
          <w:rFonts w:eastAsia="SimSun" w:hint="cs"/>
          <w:rtl/>
          <w:lang w:bidi="ar-EG"/>
        </w:rPr>
        <w:t>د )</w:t>
      </w:r>
      <w:r>
        <w:rPr>
          <w:rFonts w:eastAsia="SimSun"/>
          <w:rtl/>
          <w:lang w:bidi="ar-EG"/>
        </w:rPr>
        <w:tab/>
      </w:r>
      <w:r w:rsidRPr="003926D4">
        <w:rPr>
          <w:rFonts w:hint="cs"/>
          <w:rtl/>
          <w:lang w:bidi="ar-EG"/>
        </w:rPr>
        <w:t xml:space="preserve">تفاصيل </w:t>
      </w:r>
      <w:r w:rsidRPr="003926D4">
        <w:rPr>
          <w:rtl/>
          <w:lang w:bidi="ar-EG"/>
        </w:rPr>
        <w:t>خطة الترقيم</w:t>
      </w:r>
      <w:r>
        <w:rPr>
          <w:rFonts w:hint="cs"/>
          <w:rtl/>
          <w:lang w:bidi="ar-EG"/>
        </w:rPr>
        <w:t>:</w:t>
      </w:r>
    </w:p>
    <w:p w14:paraId="30321D46" w14:textId="77777777" w:rsidR="004E651D" w:rsidRDefault="004E651D" w:rsidP="004E651D">
      <w:pPr>
        <w:pStyle w:val="HeadingB0"/>
        <w:spacing w:after="120"/>
        <w:rPr>
          <w:rFonts w:eastAsia="SimSun"/>
          <w:rtl/>
          <w:lang w:val="en-US" w:bidi="ar-EG"/>
        </w:rPr>
      </w:pPr>
      <w:r>
        <w:rPr>
          <w:rFonts w:eastAsia="SimSun" w:hint="cs"/>
          <w:rtl/>
          <w:lang w:val="en-US" w:bidi="ar-EG"/>
        </w:rPr>
        <w:t>الشبكة الثابتة</w:t>
      </w:r>
    </w:p>
    <w:tbl>
      <w:tblPr>
        <w:bidiVisual/>
        <w:tblW w:w="5000" w:type="pct"/>
        <w:tblLook w:val="04A0" w:firstRow="1" w:lastRow="0" w:firstColumn="1" w:lastColumn="0" w:noHBand="0" w:noVBand="1"/>
      </w:tblPr>
      <w:tblGrid>
        <w:gridCol w:w="2106"/>
        <w:gridCol w:w="1171"/>
        <w:gridCol w:w="1154"/>
        <w:gridCol w:w="2580"/>
        <w:gridCol w:w="2618"/>
      </w:tblGrid>
      <w:tr w:rsidR="004E651D" w:rsidRPr="004E651D" w14:paraId="613EC728" w14:textId="77777777" w:rsidTr="00963841">
        <w:trPr>
          <w:trHeight w:val="397"/>
          <w:tblHeader/>
        </w:trPr>
        <w:tc>
          <w:tcPr>
            <w:tcW w:w="2106" w:type="dxa"/>
            <w:vMerge w:val="restart"/>
            <w:tcBorders>
              <w:top w:val="single" w:sz="4" w:space="0" w:color="000000"/>
              <w:left w:val="single" w:sz="4" w:space="0" w:color="auto"/>
              <w:bottom w:val="single" w:sz="4" w:space="0" w:color="000000"/>
              <w:right w:val="single" w:sz="4" w:space="0" w:color="000000"/>
            </w:tcBorders>
            <w:vAlign w:val="center"/>
            <w:hideMark/>
          </w:tcPr>
          <w:p w14:paraId="0D99C513" w14:textId="77777777" w:rsidR="004E651D" w:rsidRPr="004E651D" w:rsidRDefault="004E651D" w:rsidP="00D77506">
            <w:pPr>
              <w:spacing w:before="40" w:after="40" w:line="240" w:lineRule="exact"/>
              <w:jc w:val="center"/>
              <w:rPr>
                <w:i/>
                <w:iCs/>
                <w:sz w:val="20"/>
                <w:szCs w:val="26"/>
                <w:lang w:eastAsia="en-GB"/>
              </w:rPr>
            </w:pPr>
            <w:r w:rsidRPr="004E651D">
              <w:rPr>
                <w:rFonts w:eastAsia="SimSun"/>
                <w:i/>
                <w:iCs/>
                <w:position w:val="2"/>
                <w:sz w:val="20"/>
                <w:szCs w:val="26"/>
                <w:rtl/>
              </w:rPr>
              <w:t>الرمز الدليلي الوطني للمقصد</w:t>
            </w:r>
            <w:r w:rsidRPr="004E651D">
              <w:rPr>
                <w:rFonts w:eastAsia="SimSun" w:hint="cs"/>
                <w:i/>
                <w:iCs/>
                <w:position w:val="2"/>
                <w:sz w:val="20"/>
                <w:szCs w:val="26"/>
                <w:rtl/>
              </w:rPr>
              <w:t xml:space="preserve"> </w:t>
            </w:r>
            <w:r w:rsidRPr="004E651D">
              <w:rPr>
                <w:i/>
                <w:iCs/>
                <w:sz w:val="20"/>
                <w:szCs w:val="26"/>
                <w:lang w:eastAsia="en-GB"/>
              </w:rPr>
              <w:t>(NXX)</w:t>
            </w:r>
          </w:p>
        </w:tc>
        <w:tc>
          <w:tcPr>
            <w:tcW w:w="2325" w:type="dxa"/>
            <w:gridSpan w:val="2"/>
            <w:tcBorders>
              <w:top w:val="single" w:sz="4" w:space="0" w:color="000000"/>
              <w:left w:val="nil"/>
              <w:bottom w:val="single" w:sz="4" w:space="0" w:color="000000"/>
              <w:right w:val="single" w:sz="4" w:space="0" w:color="auto"/>
            </w:tcBorders>
            <w:vAlign w:val="center"/>
            <w:hideMark/>
          </w:tcPr>
          <w:p w14:paraId="5F2A17AF" w14:textId="77777777" w:rsidR="004E651D" w:rsidRPr="004E651D" w:rsidRDefault="004E651D" w:rsidP="00D77506">
            <w:pPr>
              <w:spacing w:before="40" w:after="40" w:line="240" w:lineRule="exact"/>
              <w:jc w:val="center"/>
              <w:rPr>
                <w:i/>
                <w:iCs/>
                <w:sz w:val="20"/>
                <w:szCs w:val="26"/>
                <w:lang w:eastAsia="en-GB"/>
              </w:rPr>
            </w:pPr>
            <w:r w:rsidRPr="004E651D">
              <w:rPr>
                <w:rFonts w:eastAsia="SimSun"/>
                <w:i/>
                <w:iCs/>
                <w:position w:val="2"/>
                <w:sz w:val="20"/>
                <w:szCs w:val="26"/>
                <w:rtl/>
              </w:rPr>
              <w:t>طول الرقم (الدلالي)</w:t>
            </w:r>
            <w:r w:rsidRPr="004E651D">
              <w:rPr>
                <w:rFonts w:eastAsia="SimSun"/>
                <w:i/>
                <w:iCs/>
                <w:position w:val="2"/>
                <w:sz w:val="20"/>
                <w:szCs w:val="26"/>
                <w:rtl/>
              </w:rPr>
              <w:br/>
              <w:t>الوطني</w:t>
            </w:r>
            <w:r w:rsidRPr="004E651D">
              <w:rPr>
                <w:rFonts w:eastAsia="SimSun" w:hint="cs"/>
                <w:i/>
                <w:iCs/>
                <w:position w:val="2"/>
                <w:sz w:val="20"/>
                <w:szCs w:val="26"/>
                <w:rtl/>
              </w:rPr>
              <w:t xml:space="preserve"> </w:t>
            </w:r>
            <w:r w:rsidRPr="004E651D">
              <w:rPr>
                <w:rFonts w:eastAsia="SimSun"/>
                <w:i/>
                <w:iCs/>
                <w:position w:val="2"/>
                <w:sz w:val="20"/>
                <w:szCs w:val="26"/>
              </w:rPr>
              <w:t>(N(S)N)</w:t>
            </w:r>
          </w:p>
        </w:tc>
        <w:tc>
          <w:tcPr>
            <w:tcW w:w="2580" w:type="dxa"/>
            <w:vMerge w:val="restart"/>
            <w:tcBorders>
              <w:top w:val="single" w:sz="4" w:space="0" w:color="000000"/>
              <w:left w:val="single" w:sz="4" w:space="0" w:color="auto"/>
              <w:bottom w:val="single" w:sz="4" w:space="0" w:color="000000"/>
              <w:right w:val="single" w:sz="4" w:space="0" w:color="auto"/>
            </w:tcBorders>
            <w:vAlign w:val="center"/>
            <w:hideMark/>
          </w:tcPr>
          <w:p w14:paraId="6CDB6DBD" w14:textId="77777777" w:rsidR="004E651D" w:rsidRPr="004E651D" w:rsidRDefault="004E651D" w:rsidP="00D77506">
            <w:pPr>
              <w:spacing w:before="40" w:after="40" w:line="240" w:lineRule="exact"/>
              <w:jc w:val="center"/>
              <w:rPr>
                <w:i/>
                <w:iCs/>
                <w:sz w:val="20"/>
                <w:szCs w:val="26"/>
                <w:lang w:eastAsia="en-GB"/>
              </w:rPr>
            </w:pPr>
            <w:r w:rsidRPr="004E651D">
              <w:rPr>
                <w:rFonts w:hint="cs"/>
                <w:i/>
                <w:iCs/>
                <w:sz w:val="20"/>
                <w:szCs w:val="26"/>
                <w:rtl/>
                <w:lang w:eastAsia="en-GB"/>
              </w:rPr>
              <w:t>المشغِّل/الجهة المخصَّص لها</w:t>
            </w:r>
          </w:p>
        </w:tc>
        <w:tc>
          <w:tcPr>
            <w:tcW w:w="2618" w:type="dxa"/>
            <w:vMerge w:val="restart"/>
            <w:tcBorders>
              <w:top w:val="single" w:sz="4" w:space="0" w:color="000000"/>
              <w:left w:val="single" w:sz="4" w:space="0" w:color="auto"/>
              <w:bottom w:val="single" w:sz="4" w:space="0" w:color="000000"/>
              <w:right w:val="single" w:sz="4" w:space="0" w:color="000000"/>
            </w:tcBorders>
            <w:vAlign w:val="center"/>
            <w:hideMark/>
          </w:tcPr>
          <w:p w14:paraId="390DCB58" w14:textId="77777777" w:rsidR="004E651D" w:rsidRPr="004E651D" w:rsidRDefault="004E651D" w:rsidP="00D77506">
            <w:pPr>
              <w:spacing w:before="40" w:after="40" w:line="240" w:lineRule="exact"/>
              <w:jc w:val="center"/>
              <w:rPr>
                <w:i/>
                <w:iCs/>
                <w:sz w:val="20"/>
                <w:szCs w:val="26"/>
                <w:lang w:eastAsia="en-GB"/>
              </w:rPr>
            </w:pPr>
            <w:r w:rsidRPr="004E651D">
              <w:rPr>
                <w:rFonts w:hint="cs"/>
                <w:i/>
                <w:iCs/>
                <w:sz w:val="20"/>
                <w:szCs w:val="26"/>
                <w:rtl/>
                <w:lang w:eastAsia="en-GB"/>
              </w:rPr>
              <w:t>مدى رقم المشترك</w:t>
            </w:r>
            <w:r w:rsidRPr="004E651D">
              <w:rPr>
                <w:i/>
                <w:iCs/>
                <w:sz w:val="20"/>
                <w:szCs w:val="26"/>
                <w:lang w:eastAsia="en-GB"/>
              </w:rPr>
              <w:br/>
              <w:t>(XXXX)</w:t>
            </w:r>
          </w:p>
        </w:tc>
      </w:tr>
      <w:tr w:rsidR="004E651D" w:rsidRPr="004E651D" w14:paraId="3E6C24D8" w14:textId="77777777" w:rsidTr="00963841">
        <w:trPr>
          <w:trHeight w:val="510"/>
          <w:tblHeader/>
        </w:trPr>
        <w:tc>
          <w:tcPr>
            <w:tcW w:w="2106" w:type="dxa"/>
            <w:vMerge/>
            <w:tcBorders>
              <w:top w:val="single" w:sz="4" w:space="0" w:color="000000"/>
              <w:left w:val="single" w:sz="4" w:space="0" w:color="auto"/>
              <w:bottom w:val="single" w:sz="4" w:space="0" w:color="000000"/>
              <w:right w:val="single" w:sz="4" w:space="0" w:color="000000"/>
            </w:tcBorders>
            <w:vAlign w:val="center"/>
            <w:hideMark/>
          </w:tcPr>
          <w:p w14:paraId="406B41B7" w14:textId="77777777" w:rsidR="004E651D" w:rsidRPr="004E651D" w:rsidRDefault="004E651D" w:rsidP="004E651D">
            <w:pPr>
              <w:spacing w:before="60" w:after="60" w:line="260" w:lineRule="exact"/>
              <w:jc w:val="left"/>
              <w:rPr>
                <w:i/>
                <w:iCs/>
                <w:sz w:val="20"/>
                <w:szCs w:val="26"/>
                <w:lang w:eastAsia="en-GB"/>
              </w:rPr>
            </w:pPr>
          </w:p>
        </w:tc>
        <w:tc>
          <w:tcPr>
            <w:tcW w:w="1171" w:type="dxa"/>
            <w:tcBorders>
              <w:top w:val="single" w:sz="4" w:space="0" w:color="000000"/>
              <w:left w:val="nil"/>
              <w:bottom w:val="single" w:sz="4" w:space="0" w:color="000000"/>
              <w:right w:val="single" w:sz="4" w:space="0" w:color="auto"/>
            </w:tcBorders>
            <w:vAlign w:val="center"/>
            <w:hideMark/>
          </w:tcPr>
          <w:p w14:paraId="6DC4F0CE" w14:textId="77777777" w:rsidR="004E651D" w:rsidRPr="004E651D" w:rsidRDefault="004E651D" w:rsidP="00D77506">
            <w:pPr>
              <w:spacing w:before="40" w:after="40" w:line="240" w:lineRule="exact"/>
              <w:jc w:val="center"/>
              <w:rPr>
                <w:i/>
                <w:iCs/>
                <w:sz w:val="20"/>
                <w:szCs w:val="26"/>
                <w:lang w:eastAsia="en-GB"/>
              </w:rPr>
            </w:pPr>
            <w:r w:rsidRPr="004E651D">
              <w:rPr>
                <w:rFonts w:eastAsia="SimSun" w:hint="cs"/>
                <w:i/>
                <w:iCs/>
                <w:position w:val="2"/>
                <w:sz w:val="20"/>
                <w:szCs w:val="26"/>
                <w:rtl/>
              </w:rPr>
              <w:t>الحد الأقصى لطول الرقم</w:t>
            </w:r>
          </w:p>
        </w:tc>
        <w:tc>
          <w:tcPr>
            <w:tcW w:w="1154" w:type="dxa"/>
            <w:tcBorders>
              <w:top w:val="single" w:sz="4" w:space="0" w:color="000000"/>
              <w:left w:val="single" w:sz="4" w:space="0" w:color="auto"/>
              <w:bottom w:val="single" w:sz="4" w:space="0" w:color="000000"/>
              <w:right w:val="single" w:sz="4" w:space="0" w:color="auto"/>
            </w:tcBorders>
            <w:vAlign w:val="center"/>
            <w:hideMark/>
          </w:tcPr>
          <w:p w14:paraId="3756FB2F" w14:textId="77777777" w:rsidR="004E651D" w:rsidRPr="004E651D" w:rsidRDefault="004E651D" w:rsidP="00D77506">
            <w:pPr>
              <w:spacing w:before="40" w:after="40" w:line="240" w:lineRule="exact"/>
              <w:jc w:val="center"/>
              <w:rPr>
                <w:i/>
                <w:iCs/>
                <w:sz w:val="20"/>
                <w:szCs w:val="26"/>
                <w:lang w:eastAsia="en-GB"/>
              </w:rPr>
            </w:pPr>
            <w:r w:rsidRPr="004E651D">
              <w:rPr>
                <w:rFonts w:eastAsia="SimSun" w:hint="cs"/>
                <w:i/>
                <w:iCs/>
                <w:position w:val="2"/>
                <w:sz w:val="20"/>
                <w:szCs w:val="26"/>
                <w:rtl/>
              </w:rPr>
              <w:t>الحد الأدنى لطول الرقم</w:t>
            </w:r>
          </w:p>
        </w:tc>
        <w:tc>
          <w:tcPr>
            <w:tcW w:w="2580" w:type="dxa"/>
            <w:vMerge/>
            <w:tcBorders>
              <w:top w:val="single" w:sz="4" w:space="0" w:color="000000"/>
              <w:left w:val="single" w:sz="4" w:space="0" w:color="auto"/>
              <w:bottom w:val="single" w:sz="4" w:space="0" w:color="000000"/>
              <w:right w:val="single" w:sz="4" w:space="0" w:color="auto"/>
            </w:tcBorders>
            <w:vAlign w:val="center"/>
            <w:hideMark/>
          </w:tcPr>
          <w:p w14:paraId="1EEF06BA" w14:textId="77777777" w:rsidR="004E651D" w:rsidRPr="004E651D" w:rsidRDefault="004E651D" w:rsidP="004E651D">
            <w:pPr>
              <w:spacing w:before="60" w:after="60" w:line="260" w:lineRule="exact"/>
              <w:jc w:val="left"/>
              <w:rPr>
                <w:i/>
                <w:iCs/>
                <w:sz w:val="20"/>
                <w:szCs w:val="26"/>
                <w:lang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2E1E071" w14:textId="77777777" w:rsidR="004E651D" w:rsidRPr="004E651D" w:rsidRDefault="004E651D" w:rsidP="004E651D">
            <w:pPr>
              <w:spacing w:before="60" w:after="60" w:line="260" w:lineRule="exact"/>
              <w:jc w:val="left"/>
              <w:rPr>
                <w:i/>
                <w:iCs/>
                <w:sz w:val="20"/>
                <w:szCs w:val="26"/>
                <w:lang w:eastAsia="en-GB"/>
              </w:rPr>
            </w:pPr>
          </w:p>
        </w:tc>
      </w:tr>
      <w:tr w:rsidR="004E651D" w:rsidRPr="004E651D" w14:paraId="1DAFBE2C"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55CE4B7C"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216</w:t>
            </w:r>
          </w:p>
        </w:tc>
        <w:tc>
          <w:tcPr>
            <w:tcW w:w="1171" w:type="dxa"/>
            <w:tcBorders>
              <w:top w:val="nil"/>
              <w:left w:val="nil"/>
              <w:bottom w:val="single" w:sz="4" w:space="0" w:color="000000"/>
              <w:right w:val="single" w:sz="4" w:space="0" w:color="auto"/>
            </w:tcBorders>
            <w:hideMark/>
          </w:tcPr>
          <w:p w14:paraId="6632A5C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400F3D1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7</w:t>
            </w:r>
          </w:p>
        </w:tc>
        <w:tc>
          <w:tcPr>
            <w:tcW w:w="2580" w:type="dxa"/>
            <w:vMerge w:val="restart"/>
            <w:tcBorders>
              <w:top w:val="nil"/>
              <w:left w:val="single" w:sz="4" w:space="0" w:color="auto"/>
              <w:right w:val="single" w:sz="4" w:space="0" w:color="auto"/>
            </w:tcBorders>
            <w:vAlign w:val="center"/>
            <w:hideMark/>
          </w:tcPr>
          <w:p w14:paraId="23A7FEEA"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Guyana Telephone and Telegraph Co. Ltd.</w:t>
            </w:r>
          </w:p>
        </w:tc>
        <w:tc>
          <w:tcPr>
            <w:tcW w:w="2618" w:type="dxa"/>
            <w:tcBorders>
              <w:top w:val="nil"/>
              <w:left w:val="single" w:sz="4" w:space="0" w:color="auto"/>
              <w:bottom w:val="single" w:sz="4" w:space="0" w:color="000000"/>
              <w:right w:val="single" w:sz="4" w:space="0" w:color="000000"/>
            </w:tcBorders>
            <w:hideMark/>
          </w:tcPr>
          <w:p w14:paraId="7EEB2322"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2B9E2C55"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7A1F6A55"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217</w:t>
            </w:r>
          </w:p>
        </w:tc>
        <w:tc>
          <w:tcPr>
            <w:tcW w:w="1171" w:type="dxa"/>
            <w:tcBorders>
              <w:top w:val="nil"/>
              <w:left w:val="nil"/>
              <w:bottom w:val="single" w:sz="4" w:space="0" w:color="000000"/>
              <w:right w:val="single" w:sz="4" w:space="0" w:color="auto"/>
            </w:tcBorders>
            <w:hideMark/>
          </w:tcPr>
          <w:p w14:paraId="223F429B"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FEAF45F"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23ADC5F7"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5C906C78"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1999</w:t>
            </w:r>
          </w:p>
        </w:tc>
      </w:tr>
      <w:tr w:rsidR="004E651D" w:rsidRPr="004E651D" w14:paraId="7931639B"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6E179291"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218</w:t>
            </w:r>
          </w:p>
        </w:tc>
        <w:tc>
          <w:tcPr>
            <w:tcW w:w="1171" w:type="dxa"/>
            <w:tcBorders>
              <w:top w:val="nil"/>
              <w:left w:val="nil"/>
              <w:bottom w:val="single" w:sz="4" w:space="0" w:color="000000"/>
              <w:right w:val="single" w:sz="4" w:space="0" w:color="auto"/>
            </w:tcBorders>
            <w:hideMark/>
          </w:tcPr>
          <w:p w14:paraId="195EAEC7"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063C38F"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6E5238C9"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6359702D"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48311DBE"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76C73BC6"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219</w:t>
            </w:r>
          </w:p>
        </w:tc>
        <w:tc>
          <w:tcPr>
            <w:tcW w:w="1171" w:type="dxa"/>
            <w:tcBorders>
              <w:top w:val="nil"/>
              <w:left w:val="nil"/>
              <w:bottom w:val="single" w:sz="4" w:space="0" w:color="000000"/>
              <w:right w:val="single" w:sz="4" w:space="0" w:color="auto"/>
            </w:tcBorders>
            <w:hideMark/>
          </w:tcPr>
          <w:p w14:paraId="544D0E8B"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B33CED4"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7D9256CE"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2191B16"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38D9184A"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1F4EDA84"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220</w:t>
            </w:r>
          </w:p>
        </w:tc>
        <w:tc>
          <w:tcPr>
            <w:tcW w:w="1171" w:type="dxa"/>
            <w:tcBorders>
              <w:top w:val="nil"/>
              <w:left w:val="nil"/>
              <w:bottom w:val="single" w:sz="4" w:space="0" w:color="000000"/>
              <w:right w:val="single" w:sz="4" w:space="0" w:color="auto"/>
            </w:tcBorders>
            <w:hideMark/>
          </w:tcPr>
          <w:p w14:paraId="2F21C149"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D00E45D"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66458B44"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14FC947C"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5F2299FC"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7B858E0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221</w:t>
            </w:r>
          </w:p>
        </w:tc>
        <w:tc>
          <w:tcPr>
            <w:tcW w:w="1171" w:type="dxa"/>
            <w:tcBorders>
              <w:top w:val="nil"/>
              <w:left w:val="nil"/>
              <w:bottom w:val="single" w:sz="4" w:space="0" w:color="000000"/>
              <w:right w:val="single" w:sz="4" w:space="0" w:color="auto"/>
            </w:tcBorders>
            <w:hideMark/>
          </w:tcPr>
          <w:p w14:paraId="4DA740EB"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4725A34"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51FB46C5"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2FD6D127"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1501E518"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4D7A4A10"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222</w:t>
            </w:r>
          </w:p>
        </w:tc>
        <w:tc>
          <w:tcPr>
            <w:tcW w:w="1171" w:type="dxa"/>
            <w:tcBorders>
              <w:top w:val="nil"/>
              <w:left w:val="nil"/>
              <w:bottom w:val="single" w:sz="4" w:space="0" w:color="000000"/>
              <w:right w:val="single" w:sz="4" w:space="0" w:color="auto"/>
            </w:tcBorders>
            <w:hideMark/>
          </w:tcPr>
          <w:p w14:paraId="677828C5"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07C0E90F"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0EB98F9C"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FC71F1F"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4DDD2ABA"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04BE94E0"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223</w:t>
            </w:r>
          </w:p>
        </w:tc>
        <w:tc>
          <w:tcPr>
            <w:tcW w:w="1171" w:type="dxa"/>
            <w:tcBorders>
              <w:top w:val="nil"/>
              <w:left w:val="nil"/>
              <w:bottom w:val="single" w:sz="4" w:space="0" w:color="000000"/>
              <w:right w:val="single" w:sz="4" w:space="0" w:color="auto"/>
            </w:tcBorders>
            <w:hideMark/>
          </w:tcPr>
          <w:p w14:paraId="1E620FF9"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30B7895"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5A1DBDA6"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42017B1F"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04BDE1D7"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38BD12F0"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225</w:t>
            </w:r>
          </w:p>
        </w:tc>
        <w:tc>
          <w:tcPr>
            <w:tcW w:w="1171" w:type="dxa"/>
            <w:tcBorders>
              <w:top w:val="nil"/>
              <w:left w:val="nil"/>
              <w:bottom w:val="single" w:sz="4" w:space="0" w:color="000000"/>
              <w:right w:val="single" w:sz="4" w:space="0" w:color="auto"/>
            </w:tcBorders>
            <w:hideMark/>
          </w:tcPr>
          <w:p w14:paraId="488C5435"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4A8758FC"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456D8C52"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16ACF84A"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7683A225"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038D9601"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226</w:t>
            </w:r>
          </w:p>
        </w:tc>
        <w:tc>
          <w:tcPr>
            <w:tcW w:w="1171" w:type="dxa"/>
            <w:tcBorders>
              <w:top w:val="nil"/>
              <w:left w:val="nil"/>
              <w:bottom w:val="single" w:sz="4" w:space="0" w:color="000000"/>
              <w:right w:val="single" w:sz="4" w:space="0" w:color="auto"/>
            </w:tcBorders>
            <w:hideMark/>
          </w:tcPr>
          <w:p w14:paraId="69C04DDF"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117855FB"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50873C39"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6F1E3FD4"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62508662"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32F068A4"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227</w:t>
            </w:r>
          </w:p>
        </w:tc>
        <w:tc>
          <w:tcPr>
            <w:tcW w:w="1171" w:type="dxa"/>
            <w:tcBorders>
              <w:top w:val="nil"/>
              <w:left w:val="nil"/>
              <w:bottom w:val="single" w:sz="4" w:space="0" w:color="000000"/>
              <w:right w:val="single" w:sz="4" w:space="0" w:color="auto"/>
            </w:tcBorders>
            <w:hideMark/>
          </w:tcPr>
          <w:p w14:paraId="4BEB3784"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19BD97ED"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197A11D4" w14:textId="77777777" w:rsidR="004E651D" w:rsidRPr="004E651D" w:rsidRDefault="004E651D" w:rsidP="00D77506">
            <w:pPr>
              <w:spacing w:before="20" w:after="40" w:line="20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B0AA45D"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0A5CC3CE"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46404E85"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228</w:t>
            </w:r>
          </w:p>
        </w:tc>
        <w:tc>
          <w:tcPr>
            <w:tcW w:w="1171" w:type="dxa"/>
            <w:tcBorders>
              <w:top w:val="nil"/>
              <w:left w:val="nil"/>
              <w:bottom w:val="single" w:sz="4" w:space="0" w:color="000000"/>
              <w:right w:val="single" w:sz="4" w:space="0" w:color="auto"/>
            </w:tcBorders>
            <w:hideMark/>
          </w:tcPr>
          <w:p w14:paraId="2C1113E4"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634E7EC"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56B21742"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0933269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6999</w:t>
            </w:r>
          </w:p>
        </w:tc>
      </w:tr>
      <w:tr w:rsidR="004E651D" w:rsidRPr="004E651D" w14:paraId="348DFF67"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23D071D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229</w:t>
            </w:r>
          </w:p>
        </w:tc>
        <w:tc>
          <w:tcPr>
            <w:tcW w:w="1171" w:type="dxa"/>
            <w:tcBorders>
              <w:top w:val="nil"/>
              <w:left w:val="nil"/>
              <w:bottom w:val="single" w:sz="4" w:space="0" w:color="000000"/>
              <w:right w:val="single" w:sz="4" w:space="0" w:color="auto"/>
            </w:tcBorders>
            <w:hideMark/>
          </w:tcPr>
          <w:p w14:paraId="0EACA4FF"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1042743A"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60718147"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D796113"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1000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8999</w:t>
            </w:r>
          </w:p>
        </w:tc>
      </w:tr>
      <w:tr w:rsidR="004E651D" w:rsidRPr="004E651D" w14:paraId="0069FBD9"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468BE2A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231</w:t>
            </w:r>
          </w:p>
        </w:tc>
        <w:tc>
          <w:tcPr>
            <w:tcW w:w="1171" w:type="dxa"/>
            <w:tcBorders>
              <w:top w:val="nil"/>
              <w:left w:val="nil"/>
              <w:bottom w:val="single" w:sz="4" w:space="0" w:color="000000"/>
              <w:right w:val="single" w:sz="4" w:space="0" w:color="auto"/>
            </w:tcBorders>
            <w:hideMark/>
          </w:tcPr>
          <w:p w14:paraId="7F838233"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7326D4B0"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33BA4F03"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0D75EF4C"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553CCFEE"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7CEF6103"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232</w:t>
            </w:r>
          </w:p>
        </w:tc>
        <w:tc>
          <w:tcPr>
            <w:tcW w:w="1171" w:type="dxa"/>
            <w:tcBorders>
              <w:top w:val="nil"/>
              <w:left w:val="nil"/>
              <w:bottom w:val="single" w:sz="4" w:space="0" w:color="000000"/>
              <w:right w:val="single" w:sz="4" w:space="0" w:color="auto"/>
            </w:tcBorders>
            <w:hideMark/>
          </w:tcPr>
          <w:p w14:paraId="06699E3D"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1CE84C79"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16CA8E48"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3C12F34"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r w:rsidRPr="004E651D">
              <w:rPr>
                <w:sz w:val="20"/>
                <w:szCs w:val="26"/>
                <w:rtl/>
                <w:lang w:eastAsia="en-GB"/>
              </w:rPr>
              <w:t xml:space="preserve">؛ </w:t>
            </w:r>
            <w:r w:rsidRPr="004E651D">
              <w:rPr>
                <w:sz w:val="20"/>
                <w:szCs w:val="26"/>
                <w:lang w:eastAsia="en-GB"/>
              </w:rPr>
              <w:br/>
              <w:t>9000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16714B1A"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1901C8FC"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233</w:t>
            </w:r>
          </w:p>
        </w:tc>
        <w:tc>
          <w:tcPr>
            <w:tcW w:w="1171" w:type="dxa"/>
            <w:tcBorders>
              <w:top w:val="nil"/>
              <w:left w:val="nil"/>
              <w:bottom w:val="single" w:sz="4" w:space="0" w:color="000000"/>
              <w:right w:val="single" w:sz="4" w:space="0" w:color="auto"/>
            </w:tcBorders>
            <w:hideMark/>
          </w:tcPr>
          <w:p w14:paraId="7488381F"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8DDEF87"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653AE808"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1FE45A84"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7999</w:t>
            </w:r>
          </w:p>
        </w:tc>
      </w:tr>
      <w:tr w:rsidR="004E651D" w:rsidRPr="004E651D" w14:paraId="7809154D"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135AF36C"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234</w:t>
            </w:r>
          </w:p>
        </w:tc>
        <w:tc>
          <w:tcPr>
            <w:tcW w:w="1171" w:type="dxa"/>
            <w:tcBorders>
              <w:top w:val="nil"/>
              <w:left w:val="nil"/>
              <w:bottom w:val="single" w:sz="4" w:space="0" w:color="000000"/>
              <w:right w:val="single" w:sz="4" w:space="0" w:color="auto"/>
            </w:tcBorders>
            <w:hideMark/>
          </w:tcPr>
          <w:p w14:paraId="23393AF2"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5971F0B"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718ECD9F"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0E734AC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0999</w:t>
            </w:r>
          </w:p>
        </w:tc>
      </w:tr>
      <w:tr w:rsidR="004E651D" w:rsidRPr="004E651D" w14:paraId="2B4A4EF2"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0F8316B9"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253</w:t>
            </w:r>
          </w:p>
        </w:tc>
        <w:tc>
          <w:tcPr>
            <w:tcW w:w="1171" w:type="dxa"/>
            <w:tcBorders>
              <w:top w:val="nil"/>
              <w:left w:val="nil"/>
              <w:bottom w:val="single" w:sz="4" w:space="0" w:color="000000"/>
              <w:right w:val="single" w:sz="4" w:space="0" w:color="auto"/>
            </w:tcBorders>
            <w:hideMark/>
          </w:tcPr>
          <w:p w14:paraId="330B727A"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59337FCC"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27BA87E8"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9FC9E1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005D3221"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5CC36B49"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254</w:t>
            </w:r>
          </w:p>
        </w:tc>
        <w:tc>
          <w:tcPr>
            <w:tcW w:w="1171" w:type="dxa"/>
            <w:tcBorders>
              <w:top w:val="nil"/>
              <w:left w:val="nil"/>
              <w:bottom w:val="single" w:sz="4" w:space="0" w:color="000000"/>
              <w:right w:val="single" w:sz="4" w:space="0" w:color="auto"/>
            </w:tcBorders>
            <w:hideMark/>
          </w:tcPr>
          <w:p w14:paraId="4FF7B366"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CAA2EC3"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57D0DF75"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031965A6"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5E62A5AC"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1258BE89"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255</w:t>
            </w:r>
          </w:p>
        </w:tc>
        <w:tc>
          <w:tcPr>
            <w:tcW w:w="1171" w:type="dxa"/>
            <w:tcBorders>
              <w:top w:val="nil"/>
              <w:left w:val="nil"/>
              <w:bottom w:val="single" w:sz="4" w:space="0" w:color="000000"/>
              <w:right w:val="single" w:sz="4" w:space="0" w:color="auto"/>
            </w:tcBorders>
            <w:hideMark/>
          </w:tcPr>
          <w:p w14:paraId="71924E20"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14CC12B2"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73F5EDE2"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CB3F249"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5DEA46F4"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097A9872"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256</w:t>
            </w:r>
          </w:p>
        </w:tc>
        <w:tc>
          <w:tcPr>
            <w:tcW w:w="1171" w:type="dxa"/>
            <w:tcBorders>
              <w:top w:val="nil"/>
              <w:left w:val="nil"/>
              <w:bottom w:val="single" w:sz="4" w:space="0" w:color="000000"/>
              <w:right w:val="single" w:sz="4" w:space="0" w:color="auto"/>
            </w:tcBorders>
            <w:hideMark/>
          </w:tcPr>
          <w:p w14:paraId="3F37028A"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C6939A8"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2BD5AD7C"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F6D4484"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6526CA6E"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7FB0F805"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257</w:t>
            </w:r>
          </w:p>
        </w:tc>
        <w:tc>
          <w:tcPr>
            <w:tcW w:w="1171" w:type="dxa"/>
            <w:tcBorders>
              <w:top w:val="nil"/>
              <w:left w:val="nil"/>
              <w:bottom w:val="single" w:sz="4" w:space="0" w:color="000000"/>
              <w:right w:val="single" w:sz="4" w:space="0" w:color="auto"/>
            </w:tcBorders>
            <w:hideMark/>
          </w:tcPr>
          <w:p w14:paraId="4327E1E9"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C12787D"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1BA5533E"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0772081"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0074AF06" w14:textId="77777777" w:rsidTr="00963841">
        <w:trPr>
          <w:trHeight w:val="227"/>
        </w:trPr>
        <w:tc>
          <w:tcPr>
            <w:tcW w:w="2106" w:type="dxa"/>
            <w:tcBorders>
              <w:top w:val="nil"/>
              <w:left w:val="single" w:sz="4" w:space="0" w:color="auto"/>
              <w:bottom w:val="single" w:sz="4" w:space="0" w:color="000000"/>
              <w:right w:val="single" w:sz="4" w:space="0" w:color="000000"/>
            </w:tcBorders>
            <w:hideMark/>
          </w:tcPr>
          <w:p w14:paraId="1C30C870"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258</w:t>
            </w:r>
          </w:p>
        </w:tc>
        <w:tc>
          <w:tcPr>
            <w:tcW w:w="1171" w:type="dxa"/>
            <w:tcBorders>
              <w:top w:val="nil"/>
              <w:left w:val="nil"/>
              <w:bottom w:val="single" w:sz="4" w:space="0" w:color="000000"/>
              <w:right w:val="single" w:sz="4" w:space="0" w:color="auto"/>
            </w:tcBorders>
            <w:hideMark/>
          </w:tcPr>
          <w:p w14:paraId="16862870"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3CA098F"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right w:val="single" w:sz="4" w:space="0" w:color="auto"/>
            </w:tcBorders>
            <w:vAlign w:val="center"/>
            <w:hideMark/>
          </w:tcPr>
          <w:p w14:paraId="68DD879E"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15A89BFB"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619CE693"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176B2D8F"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259</w:t>
            </w:r>
          </w:p>
        </w:tc>
        <w:tc>
          <w:tcPr>
            <w:tcW w:w="1171" w:type="dxa"/>
            <w:tcBorders>
              <w:top w:val="nil"/>
              <w:left w:val="nil"/>
              <w:bottom w:val="single" w:sz="4" w:space="0" w:color="000000"/>
              <w:right w:val="single" w:sz="4" w:space="0" w:color="auto"/>
            </w:tcBorders>
            <w:hideMark/>
          </w:tcPr>
          <w:p w14:paraId="05BF7928"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1D97A6F9" w14:textId="77777777" w:rsidR="004E651D" w:rsidRPr="004E651D" w:rsidRDefault="004E651D" w:rsidP="00D77506">
            <w:pPr>
              <w:spacing w:before="20" w:after="40" w:line="20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000000"/>
              <w:right w:val="single" w:sz="4" w:space="0" w:color="auto"/>
            </w:tcBorders>
            <w:vAlign w:val="center"/>
            <w:hideMark/>
          </w:tcPr>
          <w:p w14:paraId="5DED5976" w14:textId="77777777" w:rsidR="004E651D" w:rsidRPr="004E651D" w:rsidRDefault="004E651D" w:rsidP="00D77506">
            <w:pPr>
              <w:spacing w:before="20" w:after="40" w:line="20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58DF27F" w14:textId="77777777" w:rsidR="004E651D" w:rsidRPr="004E651D" w:rsidRDefault="004E651D" w:rsidP="00D77506">
            <w:pPr>
              <w:spacing w:before="20" w:after="40" w:line="20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0953104F" w14:textId="77777777" w:rsidTr="00D77506">
        <w:trPr>
          <w:trHeight w:val="283"/>
        </w:trPr>
        <w:tc>
          <w:tcPr>
            <w:tcW w:w="2106" w:type="dxa"/>
            <w:tcBorders>
              <w:top w:val="nil"/>
              <w:left w:val="single" w:sz="4" w:space="0" w:color="auto"/>
              <w:bottom w:val="single" w:sz="4" w:space="0" w:color="000000"/>
              <w:right w:val="single" w:sz="4" w:space="0" w:color="000000"/>
            </w:tcBorders>
          </w:tcPr>
          <w:p w14:paraId="5B4679BB"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lastRenderedPageBreak/>
              <w:t>260</w:t>
            </w:r>
          </w:p>
        </w:tc>
        <w:tc>
          <w:tcPr>
            <w:tcW w:w="1171" w:type="dxa"/>
            <w:tcBorders>
              <w:top w:val="nil"/>
              <w:left w:val="nil"/>
              <w:bottom w:val="single" w:sz="4" w:space="0" w:color="000000"/>
              <w:right w:val="single" w:sz="4" w:space="0" w:color="auto"/>
            </w:tcBorders>
          </w:tcPr>
          <w:p w14:paraId="39B8DD17"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04069340"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2580" w:type="dxa"/>
            <w:vMerge w:val="restart"/>
            <w:tcBorders>
              <w:top w:val="single" w:sz="4" w:space="0" w:color="000000"/>
              <w:left w:val="single" w:sz="4" w:space="0" w:color="auto"/>
              <w:bottom w:val="single" w:sz="4" w:space="0" w:color="auto"/>
              <w:right w:val="single" w:sz="4" w:space="0" w:color="auto"/>
            </w:tcBorders>
            <w:vAlign w:val="center"/>
          </w:tcPr>
          <w:p w14:paraId="0B4BB434"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Guyana Telephone and Telegraph Co. Ltd.</w:t>
            </w:r>
          </w:p>
        </w:tc>
        <w:tc>
          <w:tcPr>
            <w:tcW w:w="2618" w:type="dxa"/>
            <w:tcBorders>
              <w:top w:val="nil"/>
              <w:left w:val="single" w:sz="4" w:space="0" w:color="auto"/>
              <w:bottom w:val="single" w:sz="4" w:space="0" w:color="000000"/>
              <w:right w:val="single" w:sz="4" w:space="0" w:color="000000"/>
            </w:tcBorders>
          </w:tcPr>
          <w:p w14:paraId="724CD9F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6999</w:t>
            </w:r>
          </w:p>
        </w:tc>
      </w:tr>
      <w:tr w:rsidR="004E651D" w:rsidRPr="004E651D" w14:paraId="6B0A9F8A" w14:textId="77777777" w:rsidTr="00D77506">
        <w:trPr>
          <w:trHeight w:val="283"/>
        </w:trPr>
        <w:tc>
          <w:tcPr>
            <w:tcW w:w="2106" w:type="dxa"/>
            <w:tcBorders>
              <w:top w:val="nil"/>
              <w:left w:val="single" w:sz="4" w:space="0" w:color="auto"/>
              <w:bottom w:val="single" w:sz="4" w:space="0" w:color="000000"/>
              <w:right w:val="single" w:sz="4" w:space="0" w:color="000000"/>
            </w:tcBorders>
          </w:tcPr>
          <w:p w14:paraId="52A55B13"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261</w:t>
            </w:r>
          </w:p>
        </w:tc>
        <w:tc>
          <w:tcPr>
            <w:tcW w:w="1171" w:type="dxa"/>
            <w:tcBorders>
              <w:top w:val="nil"/>
              <w:left w:val="nil"/>
              <w:bottom w:val="single" w:sz="4" w:space="0" w:color="000000"/>
              <w:right w:val="single" w:sz="4" w:space="0" w:color="auto"/>
            </w:tcBorders>
          </w:tcPr>
          <w:p w14:paraId="2CA3C078"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211B89E5"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3885E8EA"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044520D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63BD0A07" w14:textId="77777777" w:rsidTr="00D77506">
        <w:trPr>
          <w:trHeight w:val="283"/>
        </w:trPr>
        <w:tc>
          <w:tcPr>
            <w:tcW w:w="2106" w:type="dxa"/>
            <w:tcBorders>
              <w:top w:val="nil"/>
              <w:left w:val="single" w:sz="4" w:space="0" w:color="auto"/>
              <w:bottom w:val="single" w:sz="4" w:space="0" w:color="000000"/>
              <w:right w:val="single" w:sz="4" w:space="0" w:color="000000"/>
            </w:tcBorders>
          </w:tcPr>
          <w:p w14:paraId="1197687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262</w:t>
            </w:r>
          </w:p>
        </w:tc>
        <w:tc>
          <w:tcPr>
            <w:tcW w:w="1171" w:type="dxa"/>
            <w:tcBorders>
              <w:top w:val="nil"/>
              <w:left w:val="nil"/>
              <w:bottom w:val="single" w:sz="4" w:space="0" w:color="000000"/>
              <w:right w:val="single" w:sz="4" w:space="0" w:color="auto"/>
            </w:tcBorders>
          </w:tcPr>
          <w:p w14:paraId="7890913F"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5D21182B"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59A9143E"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467A7A92"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3B909459" w14:textId="77777777" w:rsidTr="00D77506">
        <w:trPr>
          <w:trHeight w:val="283"/>
        </w:trPr>
        <w:tc>
          <w:tcPr>
            <w:tcW w:w="2106" w:type="dxa"/>
            <w:tcBorders>
              <w:top w:val="nil"/>
              <w:left w:val="single" w:sz="4" w:space="0" w:color="auto"/>
              <w:bottom w:val="single" w:sz="4" w:space="0" w:color="000000"/>
              <w:right w:val="single" w:sz="4" w:space="0" w:color="000000"/>
            </w:tcBorders>
          </w:tcPr>
          <w:p w14:paraId="6636AA53"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263</w:t>
            </w:r>
          </w:p>
        </w:tc>
        <w:tc>
          <w:tcPr>
            <w:tcW w:w="1171" w:type="dxa"/>
            <w:tcBorders>
              <w:top w:val="nil"/>
              <w:left w:val="nil"/>
              <w:bottom w:val="single" w:sz="4" w:space="0" w:color="000000"/>
              <w:right w:val="single" w:sz="4" w:space="0" w:color="auto"/>
            </w:tcBorders>
          </w:tcPr>
          <w:p w14:paraId="5A310EB0"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270D5C4B"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469A615E"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2B962EDD"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7999</w:t>
            </w:r>
          </w:p>
        </w:tc>
      </w:tr>
      <w:tr w:rsidR="004E651D" w:rsidRPr="004E651D" w14:paraId="1D2BD43D" w14:textId="77777777" w:rsidTr="00D77506">
        <w:trPr>
          <w:trHeight w:val="283"/>
        </w:trPr>
        <w:tc>
          <w:tcPr>
            <w:tcW w:w="2106" w:type="dxa"/>
            <w:tcBorders>
              <w:top w:val="nil"/>
              <w:left w:val="single" w:sz="4" w:space="0" w:color="auto"/>
              <w:bottom w:val="single" w:sz="4" w:space="0" w:color="000000"/>
              <w:right w:val="single" w:sz="4" w:space="0" w:color="000000"/>
            </w:tcBorders>
          </w:tcPr>
          <w:p w14:paraId="3497FFC9"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264</w:t>
            </w:r>
          </w:p>
        </w:tc>
        <w:tc>
          <w:tcPr>
            <w:tcW w:w="1171" w:type="dxa"/>
            <w:tcBorders>
              <w:top w:val="nil"/>
              <w:left w:val="nil"/>
              <w:bottom w:val="single" w:sz="4" w:space="0" w:color="000000"/>
              <w:right w:val="single" w:sz="4" w:space="0" w:color="auto"/>
            </w:tcBorders>
          </w:tcPr>
          <w:p w14:paraId="463C999C"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1DDDDC7A"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635FEFE3"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7282C0D0"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0000</w:t>
            </w:r>
            <w:r w:rsidRPr="004E651D">
              <w:rPr>
                <w:rFonts w:eastAsia="Calibri" w:cs="Arial"/>
                <w:kern w:val="2"/>
                <w:sz w:val="20"/>
                <w:szCs w:val="26"/>
                <w:rtl/>
                <w14:ligatures w14:val="standardContextual"/>
              </w:rPr>
              <w:t xml:space="preserve"> </w:t>
            </w:r>
            <w:r w:rsidRPr="004E651D">
              <w:rPr>
                <w:sz w:val="20"/>
                <w:szCs w:val="26"/>
                <w:lang w:eastAsia="en-GB"/>
              </w:rPr>
              <w:t>–</w:t>
            </w:r>
            <w:r w:rsidRPr="004E651D">
              <w:rPr>
                <w:rFonts w:eastAsia="Calibri" w:cs="Arial"/>
                <w:kern w:val="2"/>
                <w:sz w:val="20"/>
                <w:szCs w:val="26"/>
                <w:rtl/>
                <w14:ligatures w14:val="standardContextual"/>
              </w:rPr>
              <w:t xml:space="preserve"> </w:t>
            </w:r>
            <w:r w:rsidRPr="004E651D">
              <w:rPr>
                <w:rFonts w:eastAsia="Calibri" w:cs="Arial"/>
                <w:kern w:val="2"/>
                <w:sz w:val="20"/>
                <w:szCs w:val="26"/>
                <w14:ligatures w14:val="standardContextual"/>
              </w:rPr>
              <w:t>4999</w:t>
            </w:r>
          </w:p>
        </w:tc>
      </w:tr>
      <w:tr w:rsidR="004E651D" w:rsidRPr="004E651D" w14:paraId="3272E0CB" w14:textId="77777777" w:rsidTr="00D77506">
        <w:trPr>
          <w:trHeight w:val="283"/>
        </w:trPr>
        <w:tc>
          <w:tcPr>
            <w:tcW w:w="2106" w:type="dxa"/>
            <w:tcBorders>
              <w:top w:val="nil"/>
              <w:left w:val="single" w:sz="4" w:space="0" w:color="auto"/>
              <w:bottom w:val="single" w:sz="4" w:space="0" w:color="000000"/>
              <w:right w:val="single" w:sz="4" w:space="0" w:color="000000"/>
            </w:tcBorders>
          </w:tcPr>
          <w:p w14:paraId="3579F88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265</w:t>
            </w:r>
          </w:p>
        </w:tc>
        <w:tc>
          <w:tcPr>
            <w:tcW w:w="1171" w:type="dxa"/>
            <w:tcBorders>
              <w:top w:val="nil"/>
              <w:left w:val="nil"/>
              <w:bottom w:val="single" w:sz="4" w:space="0" w:color="000000"/>
              <w:right w:val="single" w:sz="4" w:space="0" w:color="auto"/>
            </w:tcBorders>
          </w:tcPr>
          <w:p w14:paraId="23415BF8"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1D7200A7" w14:textId="77777777" w:rsidR="004E651D" w:rsidRPr="004E651D" w:rsidRDefault="004E651D" w:rsidP="00D77506">
            <w:pPr>
              <w:spacing w:before="40" w:after="40" w:line="240" w:lineRule="exact"/>
              <w:jc w:val="center"/>
              <w:rPr>
                <w:rFonts w:eastAsia="Calibri" w:cs="Arial"/>
                <w:kern w:val="2"/>
                <w:sz w:val="20"/>
                <w:szCs w:val="26"/>
                <w14:ligatures w14:val="standardContextual"/>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398FCC0D"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5C93F034"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8999</w:t>
            </w:r>
          </w:p>
        </w:tc>
      </w:tr>
      <w:tr w:rsidR="004E651D" w:rsidRPr="004E651D" w14:paraId="4BF4A1AC" w14:textId="77777777" w:rsidTr="00D77506">
        <w:trPr>
          <w:trHeight w:val="283"/>
        </w:trPr>
        <w:tc>
          <w:tcPr>
            <w:tcW w:w="2106" w:type="dxa"/>
            <w:tcBorders>
              <w:top w:val="nil"/>
              <w:left w:val="single" w:sz="4" w:space="0" w:color="auto"/>
              <w:bottom w:val="single" w:sz="4" w:space="0" w:color="000000"/>
              <w:right w:val="single" w:sz="4" w:space="0" w:color="000000"/>
            </w:tcBorders>
          </w:tcPr>
          <w:p w14:paraId="7C26A6C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266</w:t>
            </w:r>
          </w:p>
        </w:tc>
        <w:tc>
          <w:tcPr>
            <w:tcW w:w="1171" w:type="dxa"/>
            <w:tcBorders>
              <w:top w:val="nil"/>
              <w:left w:val="nil"/>
              <w:bottom w:val="single" w:sz="4" w:space="0" w:color="000000"/>
              <w:right w:val="single" w:sz="4" w:space="0" w:color="auto"/>
            </w:tcBorders>
          </w:tcPr>
          <w:p w14:paraId="71D93B18"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35BCEC0C"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2BB86A98"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5CDE01B7"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7999</w:t>
            </w:r>
          </w:p>
        </w:tc>
      </w:tr>
      <w:tr w:rsidR="004E651D" w:rsidRPr="004E651D" w14:paraId="37AC144A" w14:textId="77777777" w:rsidTr="00D77506">
        <w:trPr>
          <w:trHeight w:val="283"/>
        </w:trPr>
        <w:tc>
          <w:tcPr>
            <w:tcW w:w="2106" w:type="dxa"/>
            <w:tcBorders>
              <w:top w:val="nil"/>
              <w:left w:val="single" w:sz="4" w:space="0" w:color="auto"/>
              <w:bottom w:val="single" w:sz="4" w:space="0" w:color="000000"/>
              <w:right w:val="single" w:sz="4" w:space="0" w:color="000000"/>
            </w:tcBorders>
          </w:tcPr>
          <w:p w14:paraId="02EB154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267</w:t>
            </w:r>
          </w:p>
        </w:tc>
        <w:tc>
          <w:tcPr>
            <w:tcW w:w="1171" w:type="dxa"/>
            <w:tcBorders>
              <w:top w:val="nil"/>
              <w:left w:val="nil"/>
              <w:bottom w:val="single" w:sz="4" w:space="0" w:color="000000"/>
              <w:right w:val="single" w:sz="4" w:space="0" w:color="auto"/>
            </w:tcBorders>
          </w:tcPr>
          <w:p w14:paraId="0F9D38AA"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1D9397BF"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42313787"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752C1845"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3999</w:t>
            </w:r>
          </w:p>
        </w:tc>
      </w:tr>
      <w:tr w:rsidR="004E651D" w:rsidRPr="004E651D" w14:paraId="1A1C6626" w14:textId="77777777" w:rsidTr="00D77506">
        <w:trPr>
          <w:trHeight w:val="283"/>
        </w:trPr>
        <w:tc>
          <w:tcPr>
            <w:tcW w:w="2106" w:type="dxa"/>
            <w:tcBorders>
              <w:top w:val="nil"/>
              <w:left w:val="single" w:sz="4" w:space="0" w:color="auto"/>
              <w:bottom w:val="single" w:sz="4" w:space="0" w:color="000000"/>
              <w:right w:val="single" w:sz="4" w:space="0" w:color="000000"/>
            </w:tcBorders>
          </w:tcPr>
          <w:p w14:paraId="5F93333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268</w:t>
            </w:r>
          </w:p>
        </w:tc>
        <w:tc>
          <w:tcPr>
            <w:tcW w:w="1171" w:type="dxa"/>
            <w:tcBorders>
              <w:top w:val="nil"/>
              <w:left w:val="nil"/>
              <w:bottom w:val="single" w:sz="4" w:space="0" w:color="000000"/>
              <w:right w:val="single" w:sz="4" w:space="0" w:color="auto"/>
            </w:tcBorders>
          </w:tcPr>
          <w:p w14:paraId="2D20F178"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63DC4150"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13C28729"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28C7F55B"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26B242D2" w14:textId="77777777" w:rsidTr="00D77506">
        <w:trPr>
          <w:trHeight w:val="283"/>
        </w:trPr>
        <w:tc>
          <w:tcPr>
            <w:tcW w:w="2106" w:type="dxa"/>
            <w:tcBorders>
              <w:top w:val="nil"/>
              <w:left w:val="single" w:sz="4" w:space="0" w:color="auto"/>
              <w:bottom w:val="single" w:sz="4" w:space="0" w:color="000000"/>
              <w:right w:val="single" w:sz="4" w:space="0" w:color="000000"/>
            </w:tcBorders>
          </w:tcPr>
          <w:p w14:paraId="4E877B3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269</w:t>
            </w:r>
          </w:p>
        </w:tc>
        <w:tc>
          <w:tcPr>
            <w:tcW w:w="1171" w:type="dxa"/>
            <w:tcBorders>
              <w:top w:val="nil"/>
              <w:left w:val="nil"/>
              <w:bottom w:val="single" w:sz="4" w:space="0" w:color="000000"/>
              <w:right w:val="single" w:sz="4" w:space="0" w:color="auto"/>
            </w:tcBorders>
          </w:tcPr>
          <w:p w14:paraId="3E8F151F"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122A10D2"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72D3F17F"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47E4919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364B4EEE" w14:textId="77777777" w:rsidTr="00D77506">
        <w:trPr>
          <w:trHeight w:val="283"/>
        </w:trPr>
        <w:tc>
          <w:tcPr>
            <w:tcW w:w="2106" w:type="dxa"/>
            <w:tcBorders>
              <w:top w:val="nil"/>
              <w:left w:val="single" w:sz="4" w:space="0" w:color="auto"/>
              <w:bottom w:val="single" w:sz="4" w:space="0" w:color="000000"/>
              <w:right w:val="single" w:sz="4" w:space="0" w:color="000000"/>
            </w:tcBorders>
          </w:tcPr>
          <w:p w14:paraId="1FBA3A8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270</w:t>
            </w:r>
          </w:p>
        </w:tc>
        <w:tc>
          <w:tcPr>
            <w:tcW w:w="1171" w:type="dxa"/>
            <w:tcBorders>
              <w:top w:val="nil"/>
              <w:left w:val="nil"/>
              <w:bottom w:val="single" w:sz="4" w:space="0" w:color="000000"/>
              <w:right w:val="single" w:sz="4" w:space="0" w:color="auto"/>
            </w:tcBorders>
          </w:tcPr>
          <w:p w14:paraId="4663DE0D"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004A7B7B"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446FE098"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130808E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27DAEBA7" w14:textId="77777777" w:rsidTr="00D77506">
        <w:trPr>
          <w:trHeight w:val="283"/>
        </w:trPr>
        <w:tc>
          <w:tcPr>
            <w:tcW w:w="2106" w:type="dxa"/>
            <w:tcBorders>
              <w:top w:val="nil"/>
              <w:left w:val="single" w:sz="4" w:space="0" w:color="auto"/>
              <w:bottom w:val="single" w:sz="4" w:space="0" w:color="000000"/>
              <w:right w:val="single" w:sz="4" w:space="0" w:color="000000"/>
            </w:tcBorders>
          </w:tcPr>
          <w:p w14:paraId="021FCA5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271</w:t>
            </w:r>
          </w:p>
        </w:tc>
        <w:tc>
          <w:tcPr>
            <w:tcW w:w="1171" w:type="dxa"/>
            <w:tcBorders>
              <w:top w:val="nil"/>
              <w:left w:val="nil"/>
              <w:bottom w:val="single" w:sz="4" w:space="0" w:color="000000"/>
              <w:right w:val="single" w:sz="4" w:space="0" w:color="auto"/>
            </w:tcBorders>
          </w:tcPr>
          <w:p w14:paraId="18A24932"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1154" w:type="dxa"/>
            <w:tcBorders>
              <w:top w:val="nil"/>
              <w:left w:val="single" w:sz="4" w:space="0" w:color="auto"/>
              <w:bottom w:val="single" w:sz="4" w:space="0" w:color="000000"/>
              <w:right w:val="single" w:sz="4" w:space="0" w:color="auto"/>
            </w:tcBorders>
          </w:tcPr>
          <w:p w14:paraId="24DEB1A0" w14:textId="77777777" w:rsidR="004E651D" w:rsidRPr="004E651D" w:rsidRDefault="004E651D" w:rsidP="00D77506">
            <w:pPr>
              <w:spacing w:before="40" w:after="40" w:line="240" w:lineRule="exact"/>
              <w:jc w:val="center"/>
              <w:rPr>
                <w:sz w:val="20"/>
                <w:szCs w:val="26"/>
                <w:lang w:eastAsia="en-GB"/>
              </w:rPr>
            </w:pPr>
            <w:r w:rsidRPr="004E651D">
              <w:rPr>
                <w:rFonts w:eastAsia="Calibri" w:cs="Arial"/>
                <w:kern w:val="2"/>
                <w:sz w:val="20"/>
                <w:szCs w:val="26"/>
                <w14:ligatures w14:val="standardContextual"/>
              </w:rPr>
              <w:t>7</w:t>
            </w:r>
          </w:p>
        </w:tc>
        <w:tc>
          <w:tcPr>
            <w:tcW w:w="2580" w:type="dxa"/>
            <w:vMerge/>
            <w:tcBorders>
              <w:left w:val="single" w:sz="4" w:space="0" w:color="auto"/>
              <w:bottom w:val="single" w:sz="4" w:space="0" w:color="auto"/>
              <w:right w:val="single" w:sz="4" w:space="0" w:color="auto"/>
            </w:tcBorders>
            <w:vAlign w:val="center"/>
          </w:tcPr>
          <w:p w14:paraId="0E5102EC"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54E9C943"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183BF2D6"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148F371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272</w:t>
            </w:r>
          </w:p>
        </w:tc>
        <w:tc>
          <w:tcPr>
            <w:tcW w:w="1171" w:type="dxa"/>
            <w:tcBorders>
              <w:top w:val="nil"/>
              <w:left w:val="nil"/>
              <w:bottom w:val="single" w:sz="4" w:space="0" w:color="000000"/>
              <w:right w:val="single" w:sz="4" w:space="0" w:color="auto"/>
            </w:tcBorders>
            <w:hideMark/>
          </w:tcPr>
          <w:p w14:paraId="55423E62"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69601030"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tcPr>
          <w:p w14:paraId="2559F26E" w14:textId="77777777" w:rsidR="004E651D" w:rsidRPr="004E651D" w:rsidRDefault="004E651D" w:rsidP="00D77506">
            <w:pPr>
              <w:spacing w:before="40" w:after="40" w:line="24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06B63C82"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67A85D7F"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4EDFCAA4"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273</w:t>
            </w:r>
          </w:p>
        </w:tc>
        <w:tc>
          <w:tcPr>
            <w:tcW w:w="1171" w:type="dxa"/>
            <w:tcBorders>
              <w:top w:val="nil"/>
              <w:left w:val="nil"/>
              <w:bottom w:val="single" w:sz="4" w:space="0" w:color="000000"/>
              <w:right w:val="single" w:sz="4" w:space="0" w:color="auto"/>
            </w:tcBorders>
            <w:hideMark/>
          </w:tcPr>
          <w:p w14:paraId="7A6DD9A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6344DBD3"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63B211FB"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4168AC57"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1000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1999</w:t>
            </w:r>
          </w:p>
        </w:tc>
      </w:tr>
      <w:tr w:rsidR="004E651D" w:rsidRPr="004E651D" w14:paraId="06EF765E"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4117AD73"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274</w:t>
            </w:r>
          </w:p>
        </w:tc>
        <w:tc>
          <w:tcPr>
            <w:tcW w:w="1171" w:type="dxa"/>
            <w:tcBorders>
              <w:top w:val="nil"/>
              <w:left w:val="nil"/>
              <w:bottom w:val="single" w:sz="4" w:space="0" w:color="000000"/>
              <w:right w:val="single" w:sz="4" w:space="0" w:color="auto"/>
            </w:tcBorders>
            <w:hideMark/>
          </w:tcPr>
          <w:p w14:paraId="4465E63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43E038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2A1B392D"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16D3DF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6DB175DB"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2B9C9FD5"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275</w:t>
            </w:r>
          </w:p>
        </w:tc>
        <w:tc>
          <w:tcPr>
            <w:tcW w:w="1171" w:type="dxa"/>
            <w:tcBorders>
              <w:top w:val="nil"/>
              <w:left w:val="nil"/>
              <w:bottom w:val="single" w:sz="4" w:space="0" w:color="000000"/>
              <w:right w:val="single" w:sz="4" w:space="0" w:color="auto"/>
            </w:tcBorders>
            <w:hideMark/>
          </w:tcPr>
          <w:p w14:paraId="32AC843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F5A44D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6510ECA3"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555309F2"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3CF3BBD9"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4C0356C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276</w:t>
            </w:r>
          </w:p>
        </w:tc>
        <w:tc>
          <w:tcPr>
            <w:tcW w:w="1171" w:type="dxa"/>
            <w:tcBorders>
              <w:top w:val="nil"/>
              <w:left w:val="nil"/>
              <w:bottom w:val="single" w:sz="4" w:space="0" w:color="000000"/>
              <w:right w:val="single" w:sz="4" w:space="0" w:color="auto"/>
            </w:tcBorders>
            <w:hideMark/>
          </w:tcPr>
          <w:p w14:paraId="37260D9B"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49E4B4F2"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65FE863F"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071130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49DA55A7"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6D7A589C"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277</w:t>
            </w:r>
          </w:p>
        </w:tc>
        <w:tc>
          <w:tcPr>
            <w:tcW w:w="1171" w:type="dxa"/>
            <w:tcBorders>
              <w:top w:val="nil"/>
              <w:left w:val="nil"/>
              <w:bottom w:val="single" w:sz="4" w:space="0" w:color="000000"/>
              <w:right w:val="single" w:sz="4" w:space="0" w:color="auto"/>
            </w:tcBorders>
            <w:hideMark/>
          </w:tcPr>
          <w:p w14:paraId="09A63E47"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49AFE8F5"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7C88DD8F"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29A8BFF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3C1AB1B0"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5814D47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279</w:t>
            </w:r>
          </w:p>
        </w:tc>
        <w:tc>
          <w:tcPr>
            <w:tcW w:w="1171" w:type="dxa"/>
            <w:tcBorders>
              <w:top w:val="nil"/>
              <w:left w:val="nil"/>
              <w:bottom w:val="single" w:sz="4" w:space="0" w:color="000000"/>
              <w:right w:val="single" w:sz="4" w:space="0" w:color="auto"/>
            </w:tcBorders>
            <w:hideMark/>
          </w:tcPr>
          <w:p w14:paraId="3227A92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36921C4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1E53D671"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11567031"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181ECE48" w14:textId="77777777" w:rsidTr="00D77506">
        <w:trPr>
          <w:trHeight w:val="283"/>
        </w:trPr>
        <w:tc>
          <w:tcPr>
            <w:tcW w:w="2106" w:type="dxa"/>
            <w:tcBorders>
              <w:top w:val="nil"/>
              <w:left w:val="single" w:sz="4" w:space="0" w:color="auto"/>
              <w:bottom w:val="single" w:sz="4" w:space="0" w:color="auto"/>
              <w:right w:val="single" w:sz="4" w:space="0" w:color="000000"/>
            </w:tcBorders>
            <w:hideMark/>
          </w:tcPr>
          <w:p w14:paraId="671F7504"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289</w:t>
            </w:r>
          </w:p>
        </w:tc>
        <w:tc>
          <w:tcPr>
            <w:tcW w:w="1171" w:type="dxa"/>
            <w:tcBorders>
              <w:top w:val="nil"/>
              <w:left w:val="nil"/>
              <w:bottom w:val="single" w:sz="4" w:space="0" w:color="auto"/>
              <w:right w:val="single" w:sz="4" w:space="0" w:color="auto"/>
            </w:tcBorders>
            <w:hideMark/>
          </w:tcPr>
          <w:p w14:paraId="3CD9109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auto"/>
              <w:right w:val="single" w:sz="4" w:space="0" w:color="auto"/>
            </w:tcBorders>
            <w:hideMark/>
          </w:tcPr>
          <w:p w14:paraId="6E5F420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5775156E"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auto"/>
              <w:right w:val="single" w:sz="4" w:space="0" w:color="000000"/>
            </w:tcBorders>
            <w:hideMark/>
          </w:tcPr>
          <w:p w14:paraId="41C405C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17EBC7D8" w14:textId="77777777" w:rsidTr="00D77506">
        <w:trPr>
          <w:trHeight w:val="283"/>
        </w:trPr>
        <w:tc>
          <w:tcPr>
            <w:tcW w:w="2106" w:type="dxa"/>
            <w:tcBorders>
              <w:top w:val="single" w:sz="4" w:space="0" w:color="auto"/>
              <w:left w:val="single" w:sz="4" w:space="0" w:color="auto"/>
              <w:bottom w:val="single" w:sz="4" w:space="0" w:color="000000"/>
              <w:right w:val="single" w:sz="4" w:space="0" w:color="000000"/>
            </w:tcBorders>
            <w:hideMark/>
          </w:tcPr>
          <w:p w14:paraId="70DC66F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322</w:t>
            </w:r>
          </w:p>
        </w:tc>
        <w:tc>
          <w:tcPr>
            <w:tcW w:w="1171" w:type="dxa"/>
            <w:tcBorders>
              <w:top w:val="single" w:sz="4" w:space="0" w:color="auto"/>
              <w:left w:val="nil"/>
              <w:bottom w:val="single" w:sz="4" w:space="0" w:color="000000"/>
              <w:right w:val="single" w:sz="4" w:space="0" w:color="auto"/>
            </w:tcBorders>
            <w:hideMark/>
          </w:tcPr>
          <w:p w14:paraId="5266DE2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000000"/>
              <w:right w:val="single" w:sz="4" w:space="0" w:color="auto"/>
            </w:tcBorders>
            <w:hideMark/>
          </w:tcPr>
          <w:p w14:paraId="4F6588DC"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05404215" w14:textId="77777777" w:rsidR="004E651D" w:rsidRPr="004E651D" w:rsidRDefault="004E651D" w:rsidP="00D77506">
            <w:pPr>
              <w:spacing w:before="40" w:after="40" w:line="240" w:lineRule="exact"/>
              <w:jc w:val="left"/>
              <w:rPr>
                <w:sz w:val="20"/>
                <w:szCs w:val="26"/>
                <w:lang w:eastAsia="en-GB"/>
              </w:rPr>
            </w:pPr>
          </w:p>
        </w:tc>
        <w:tc>
          <w:tcPr>
            <w:tcW w:w="2618" w:type="dxa"/>
            <w:tcBorders>
              <w:top w:val="single" w:sz="4" w:space="0" w:color="auto"/>
              <w:left w:val="single" w:sz="4" w:space="0" w:color="auto"/>
              <w:bottom w:val="single" w:sz="4" w:space="0" w:color="000000"/>
              <w:right w:val="single" w:sz="4" w:space="0" w:color="000000"/>
            </w:tcBorders>
            <w:hideMark/>
          </w:tcPr>
          <w:p w14:paraId="0D33D12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6999</w:t>
            </w:r>
          </w:p>
        </w:tc>
      </w:tr>
      <w:tr w:rsidR="004E651D" w:rsidRPr="004E651D" w14:paraId="31B0BBEB"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4B5E7AEA"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325</w:t>
            </w:r>
          </w:p>
        </w:tc>
        <w:tc>
          <w:tcPr>
            <w:tcW w:w="1171" w:type="dxa"/>
            <w:tcBorders>
              <w:top w:val="nil"/>
              <w:left w:val="nil"/>
              <w:bottom w:val="single" w:sz="4" w:space="0" w:color="000000"/>
              <w:right w:val="single" w:sz="4" w:space="0" w:color="auto"/>
            </w:tcBorders>
            <w:hideMark/>
          </w:tcPr>
          <w:p w14:paraId="029E4DDC"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0E1DA52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22556D70"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425428D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6999</w:t>
            </w:r>
          </w:p>
        </w:tc>
      </w:tr>
      <w:tr w:rsidR="004E651D" w:rsidRPr="004E651D" w14:paraId="297886A1"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6425F61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326</w:t>
            </w:r>
          </w:p>
        </w:tc>
        <w:tc>
          <w:tcPr>
            <w:tcW w:w="1171" w:type="dxa"/>
            <w:tcBorders>
              <w:top w:val="nil"/>
              <w:left w:val="nil"/>
              <w:bottom w:val="single" w:sz="4" w:space="0" w:color="000000"/>
              <w:right w:val="single" w:sz="4" w:space="0" w:color="auto"/>
            </w:tcBorders>
            <w:hideMark/>
          </w:tcPr>
          <w:p w14:paraId="1F5EDAC0"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4FABE0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72592147"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605EA1F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r w:rsidRPr="004E651D">
              <w:rPr>
                <w:sz w:val="20"/>
                <w:szCs w:val="26"/>
                <w:rtl/>
                <w:lang w:eastAsia="en-GB"/>
              </w:rPr>
              <w:t xml:space="preserve"> </w:t>
            </w:r>
          </w:p>
        </w:tc>
      </w:tr>
      <w:tr w:rsidR="004E651D" w:rsidRPr="004E651D" w14:paraId="1BADDB7A" w14:textId="77777777" w:rsidTr="00D77506">
        <w:trPr>
          <w:trHeight w:val="283"/>
        </w:trPr>
        <w:tc>
          <w:tcPr>
            <w:tcW w:w="2106" w:type="dxa"/>
            <w:tcBorders>
              <w:top w:val="nil"/>
              <w:left w:val="single" w:sz="4" w:space="0" w:color="auto"/>
              <w:bottom w:val="single" w:sz="4" w:space="0" w:color="auto"/>
              <w:right w:val="single" w:sz="4" w:space="0" w:color="000000"/>
            </w:tcBorders>
            <w:hideMark/>
          </w:tcPr>
          <w:p w14:paraId="0FD198AC"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327</w:t>
            </w:r>
          </w:p>
        </w:tc>
        <w:tc>
          <w:tcPr>
            <w:tcW w:w="1171" w:type="dxa"/>
            <w:tcBorders>
              <w:top w:val="nil"/>
              <w:left w:val="nil"/>
              <w:bottom w:val="single" w:sz="4" w:space="0" w:color="auto"/>
              <w:right w:val="single" w:sz="4" w:space="0" w:color="auto"/>
            </w:tcBorders>
            <w:hideMark/>
          </w:tcPr>
          <w:p w14:paraId="76DAAB37"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auto"/>
              <w:right w:val="single" w:sz="4" w:space="0" w:color="auto"/>
            </w:tcBorders>
            <w:hideMark/>
          </w:tcPr>
          <w:p w14:paraId="3DE747A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6CB5AADC"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auto"/>
              <w:right w:val="single" w:sz="4" w:space="0" w:color="000000"/>
            </w:tcBorders>
            <w:hideMark/>
          </w:tcPr>
          <w:p w14:paraId="1068B32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r w:rsidRPr="004E651D">
              <w:rPr>
                <w:rFonts w:hint="cs"/>
                <w:sz w:val="20"/>
                <w:szCs w:val="26"/>
                <w:rtl/>
                <w:lang w:eastAsia="en-GB"/>
              </w:rPr>
              <w:t>،</w:t>
            </w:r>
            <w:r w:rsidRPr="004E651D">
              <w:rPr>
                <w:sz w:val="20"/>
                <w:szCs w:val="26"/>
                <w:rtl/>
                <w:lang w:eastAsia="en-GB"/>
              </w:rPr>
              <w:t xml:space="preserve"> </w:t>
            </w:r>
            <w:r w:rsidRPr="004E651D">
              <w:rPr>
                <w:sz w:val="20"/>
                <w:szCs w:val="26"/>
                <w:lang w:eastAsia="en-GB"/>
              </w:rPr>
              <w:br/>
              <w:t>5000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7999</w:t>
            </w:r>
          </w:p>
        </w:tc>
      </w:tr>
      <w:tr w:rsidR="004E651D" w:rsidRPr="004E651D" w14:paraId="68BB50B1"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77C997E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328</w:t>
            </w:r>
          </w:p>
        </w:tc>
        <w:tc>
          <w:tcPr>
            <w:tcW w:w="1171" w:type="dxa"/>
            <w:tcBorders>
              <w:top w:val="nil"/>
              <w:left w:val="nil"/>
              <w:bottom w:val="single" w:sz="4" w:space="0" w:color="000000"/>
              <w:right w:val="single" w:sz="4" w:space="0" w:color="auto"/>
            </w:tcBorders>
            <w:hideMark/>
          </w:tcPr>
          <w:p w14:paraId="0BD58F27"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AE185FD"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58DE04F0"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587056B5"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156669D6"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75138890"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329</w:t>
            </w:r>
          </w:p>
        </w:tc>
        <w:tc>
          <w:tcPr>
            <w:tcW w:w="1171" w:type="dxa"/>
            <w:tcBorders>
              <w:top w:val="nil"/>
              <w:left w:val="nil"/>
              <w:bottom w:val="single" w:sz="4" w:space="0" w:color="000000"/>
              <w:right w:val="single" w:sz="4" w:space="0" w:color="auto"/>
            </w:tcBorders>
            <w:hideMark/>
          </w:tcPr>
          <w:p w14:paraId="096AFC9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6869057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2004AE68"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6EA39A61"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1999</w:t>
            </w:r>
            <w:r w:rsidRPr="004E651D">
              <w:rPr>
                <w:rFonts w:hint="cs"/>
                <w:sz w:val="20"/>
                <w:szCs w:val="26"/>
                <w:rtl/>
                <w:lang w:eastAsia="en-GB"/>
              </w:rPr>
              <w:t>،</w:t>
            </w:r>
            <w:r w:rsidRPr="004E651D">
              <w:rPr>
                <w:sz w:val="20"/>
                <w:szCs w:val="26"/>
                <w:lang w:eastAsia="en-GB"/>
              </w:rPr>
              <w:br/>
              <w:t>3000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6999</w:t>
            </w:r>
          </w:p>
        </w:tc>
      </w:tr>
      <w:tr w:rsidR="004E651D" w:rsidRPr="004E651D" w14:paraId="38C9820F"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14F6EE1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330</w:t>
            </w:r>
          </w:p>
        </w:tc>
        <w:tc>
          <w:tcPr>
            <w:tcW w:w="1171" w:type="dxa"/>
            <w:tcBorders>
              <w:top w:val="nil"/>
              <w:left w:val="nil"/>
              <w:bottom w:val="single" w:sz="4" w:space="0" w:color="000000"/>
              <w:right w:val="single" w:sz="4" w:space="0" w:color="auto"/>
            </w:tcBorders>
            <w:hideMark/>
          </w:tcPr>
          <w:p w14:paraId="6019B14A"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54B34D2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7DA3D93C"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11D1CD9C"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6EEF9A18"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258F4F9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331</w:t>
            </w:r>
          </w:p>
        </w:tc>
        <w:tc>
          <w:tcPr>
            <w:tcW w:w="1171" w:type="dxa"/>
            <w:tcBorders>
              <w:top w:val="nil"/>
              <w:left w:val="nil"/>
              <w:bottom w:val="single" w:sz="4" w:space="0" w:color="000000"/>
              <w:right w:val="single" w:sz="4" w:space="0" w:color="auto"/>
            </w:tcBorders>
            <w:hideMark/>
          </w:tcPr>
          <w:p w14:paraId="05EE35E5"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E964F5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076E521D"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2E50DB0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3D833AB4"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78F782E7"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332</w:t>
            </w:r>
          </w:p>
        </w:tc>
        <w:tc>
          <w:tcPr>
            <w:tcW w:w="1171" w:type="dxa"/>
            <w:tcBorders>
              <w:top w:val="nil"/>
              <w:left w:val="nil"/>
              <w:bottom w:val="single" w:sz="4" w:space="0" w:color="000000"/>
              <w:right w:val="single" w:sz="4" w:space="0" w:color="auto"/>
            </w:tcBorders>
            <w:hideMark/>
          </w:tcPr>
          <w:p w14:paraId="4A65BF3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3C6699F2"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472CAC62"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17DE12C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r w:rsidRPr="004E651D">
              <w:rPr>
                <w:sz w:val="20"/>
                <w:szCs w:val="26"/>
                <w:rtl/>
                <w:lang w:eastAsia="en-GB"/>
              </w:rPr>
              <w:t xml:space="preserve"> </w:t>
            </w:r>
          </w:p>
        </w:tc>
      </w:tr>
      <w:tr w:rsidR="004E651D" w:rsidRPr="004E651D" w14:paraId="5BD35B64"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6E6FE022"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333</w:t>
            </w:r>
          </w:p>
        </w:tc>
        <w:tc>
          <w:tcPr>
            <w:tcW w:w="1171" w:type="dxa"/>
            <w:tcBorders>
              <w:top w:val="nil"/>
              <w:left w:val="nil"/>
              <w:bottom w:val="single" w:sz="4" w:space="0" w:color="000000"/>
              <w:right w:val="single" w:sz="4" w:space="0" w:color="auto"/>
            </w:tcBorders>
            <w:hideMark/>
          </w:tcPr>
          <w:p w14:paraId="54F662E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0B3CF6C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3CD43FB5"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59CCF8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4739A541"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5665FF3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334</w:t>
            </w:r>
          </w:p>
        </w:tc>
        <w:tc>
          <w:tcPr>
            <w:tcW w:w="1171" w:type="dxa"/>
            <w:tcBorders>
              <w:top w:val="nil"/>
              <w:left w:val="nil"/>
              <w:bottom w:val="single" w:sz="4" w:space="0" w:color="000000"/>
              <w:right w:val="single" w:sz="4" w:space="0" w:color="auto"/>
            </w:tcBorders>
            <w:hideMark/>
          </w:tcPr>
          <w:p w14:paraId="21FDC74A"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FD32C97"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03625402"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6E3D783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75C883DC"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09858F5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335</w:t>
            </w:r>
          </w:p>
        </w:tc>
        <w:tc>
          <w:tcPr>
            <w:tcW w:w="1171" w:type="dxa"/>
            <w:tcBorders>
              <w:top w:val="nil"/>
              <w:left w:val="nil"/>
              <w:bottom w:val="single" w:sz="4" w:space="0" w:color="000000"/>
              <w:right w:val="single" w:sz="4" w:space="0" w:color="auto"/>
            </w:tcBorders>
            <w:hideMark/>
          </w:tcPr>
          <w:p w14:paraId="63D90FEA"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94461E5"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6F6C5885"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2A8CC75A"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1999</w:t>
            </w:r>
            <w:r w:rsidRPr="004E651D">
              <w:rPr>
                <w:rFonts w:hint="cs"/>
                <w:sz w:val="20"/>
                <w:szCs w:val="26"/>
                <w:rtl/>
                <w:lang w:eastAsia="en-GB"/>
              </w:rPr>
              <w:t>،</w:t>
            </w:r>
            <w:r w:rsidRPr="004E651D">
              <w:rPr>
                <w:sz w:val="20"/>
                <w:szCs w:val="26"/>
                <w:lang w:eastAsia="en-GB"/>
              </w:rPr>
              <w:br/>
              <w:t>3000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4E651D" w:rsidRPr="004E651D" w14:paraId="70FF9032"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287789A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336</w:t>
            </w:r>
          </w:p>
        </w:tc>
        <w:tc>
          <w:tcPr>
            <w:tcW w:w="1171" w:type="dxa"/>
            <w:tcBorders>
              <w:top w:val="nil"/>
              <w:left w:val="nil"/>
              <w:bottom w:val="single" w:sz="4" w:space="0" w:color="000000"/>
              <w:right w:val="single" w:sz="4" w:space="0" w:color="auto"/>
            </w:tcBorders>
            <w:hideMark/>
          </w:tcPr>
          <w:p w14:paraId="0CE8B9E4"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57301AB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6B7DFC34"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5B413E4A"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5000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6429D390"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174BBCE9"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337</w:t>
            </w:r>
          </w:p>
        </w:tc>
        <w:tc>
          <w:tcPr>
            <w:tcW w:w="1171" w:type="dxa"/>
            <w:tcBorders>
              <w:top w:val="nil"/>
              <w:left w:val="nil"/>
              <w:bottom w:val="single" w:sz="4" w:space="0" w:color="000000"/>
              <w:right w:val="single" w:sz="4" w:space="0" w:color="auto"/>
            </w:tcBorders>
            <w:hideMark/>
          </w:tcPr>
          <w:p w14:paraId="4F9AFC1A"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07C659E6"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5F7387F9"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6E3436DE"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6999</w:t>
            </w:r>
          </w:p>
        </w:tc>
      </w:tr>
      <w:tr w:rsidR="004E651D" w:rsidRPr="004E651D" w14:paraId="435A72EF"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33A63153"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338</w:t>
            </w:r>
          </w:p>
        </w:tc>
        <w:tc>
          <w:tcPr>
            <w:tcW w:w="1171" w:type="dxa"/>
            <w:tcBorders>
              <w:top w:val="nil"/>
              <w:left w:val="nil"/>
              <w:bottom w:val="single" w:sz="4" w:space="0" w:color="000000"/>
              <w:right w:val="single" w:sz="4" w:space="0" w:color="auto"/>
            </w:tcBorders>
            <w:hideMark/>
          </w:tcPr>
          <w:p w14:paraId="09BF1A3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035D7A63"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342CE99A"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A0A9748"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1000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0D46C649" w14:textId="77777777" w:rsidTr="00D77506">
        <w:trPr>
          <w:trHeight w:val="283"/>
        </w:trPr>
        <w:tc>
          <w:tcPr>
            <w:tcW w:w="2106" w:type="dxa"/>
            <w:tcBorders>
              <w:top w:val="nil"/>
              <w:left w:val="single" w:sz="4" w:space="0" w:color="auto"/>
              <w:bottom w:val="single" w:sz="4" w:space="0" w:color="000000"/>
              <w:right w:val="single" w:sz="4" w:space="0" w:color="000000"/>
            </w:tcBorders>
            <w:hideMark/>
          </w:tcPr>
          <w:p w14:paraId="7FF80320"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339</w:t>
            </w:r>
          </w:p>
        </w:tc>
        <w:tc>
          <w:tcPr>
            <w:tcW w:w="1171" w:type="dxa"/>
            <w:tcBorders>
              <w:top w:val="nil"/>
              <w:left w:val="nil"/>
              <w:bottom w:val="single" w:sz="4" w:space="0" w:color="000000"/>
              <w:right w:val="single" w:sz="4" w:space="0" w:color="auto"/>
            </w:tcBorders>
            <w:hideMark/>
          </w:tcPr>
          <w:p w14:paraId="689CEDB1"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67577DEF"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2287237A" w14:textId="77777777" w:rsidR="004E651D" w:rsidRPr="004E651D" w:rsidRDefault="004E651D" w:rsidP="00D77506">
            <w:pPr>
              <w:spacing w:before="40" w:after="40" w:line="24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568B725" w14:textId="77777777" w:rsidR="004E651D" w:rsidRPr="004E651D" w:rsidRDefault="004E651D" w:rsidP="00D77506">
            <w:pPr>
              <w:spacing w:before="40" w:after="40" w:line="24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6999</w:t>
            </w:r>
          </w:p>
        </w:tc>
      </w:tr>
      <w:tr w:rsidR="00D77506" w:rsidRPr="004E651D" w14:paraId="5CA75BA9" w14:textId="77777777" w:rsidTr="00D77506">
        <w:trPr>
          <w:trHeight w:val="283"/>
        </w:trPr>
        <w:tc>
          <w:tcPr>
            <w:tcW w:w="2106" w:type="dxa"/>
            <w:tcBorders>
              <w:top w:val="nil"/>
              <w:left w:val="single" w:sz="4" w:space="0" w:color="auto"/>
              <w:bottom w:val="single" w:sz="4" w:space="0" w:color="000000"/>
              <w:right w:val="single" w:sz="4" w:space="0" w:color="000000"/>
            </w:tcBorders>
          </w:tcPr>
          <w:p w14:paraId="08DC9118" w14:textId="3F5C952E"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lastRenderedPageBreak/>
              <w:t>440</w:t>
            </w:r>
          </w:p>
        </w:tc>
        <w:tc>
          <w:tcPr>
            <w:tcW w:w="1171" w:type="dxa"/>
            <w:tcBorders>
              <w:top w:val="nil"/>
              <w:left w:val="nil"/>
              <w:bottom w:val="single" w:sz="4" w:space="0" w:color="000000"/>
              <w:right w:val="single" w:sz="4" w:space="0" w:color="auto"/>
            </w:tcBorders>
          </w:tcPr>
          <w:p w14:paraId="10B6E963" w14:textId="5DD3EB89"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tcPr>
          <w:p w14:paraId="5424401F" w14:textId="25FFE134"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7</w:t>
            </w:r>
          </w:p>
        </w:tc>
        <w:tc>
          <w:tcPr>
            <w:tcW w:w="2580" w:type="dxa"/>
            <w:vMerge w:val="restart"/>
            <w:tcBorders>
              <w:top w:val="single" w:sz="4" w:space="0" w:color="auto"/>
              <w:left w:val="single" w:sz="4" w:space="0" w:color="auto"/>
              <w:right w:val="single" w:sz="4" w:space="0" w:color="auto"/>
            </w:tcBorders>
            <w:vAlign w:val="center"/>
          </w:tcPr>
          <w:p w14:paraId="0DBCD835" w14:textId="42A27905"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Guyana Telephone and Telegraph Co. Ltd.</w:t>
            </w:r>
          </w:p>
        </w:tc>
        <w:tc>
          <w:tcPr>
            <w:tcW w:w="2618" w:type="dxa"/>
            <w:tcBorders>
              <w:top w:val="nil"/>
              <w:left w:val="single" w:sz="4" w:space="0" w:color="auto"/>
              <w:bottom w:val="single" w:sz="4" w:space="0" w:color="000000"/>
              <w:right w:val="single" w:sz="4" w:space="0" w:color="000000"/>
            </w:tcBorders>
          </w:tcPr>
          <w:p w14:paraId="20BF0ECC" w14:textId="4C5A53C8"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3999</w:t>
            </w:r>
          </w:p>
        </w:tc>
      </w:tr>
      <w:tr w:rsidR="00D77506" w:rsidRPr="004E651D" w14:paraId="426B4FD7" w14:textId="77777777" w:rsidTr="0000705A">
        <w:trPr>
          <w:trHeight w:val="283"/>
        </w:trPr>
        <w:tc>
          <w:tcPr>
            <w:tcW w:w="2106" w:type="dxa"/>
            <w:tcBorders>
              <w:top w:val="nil"/>
              <w:left w:val="single" w:sz="4" w:space="0" w:color="auto"/>
              <w:bottom w:val="single" w:sz="4" w:space="0" w:color="000000"/>
              <w:right w:val="single" w:sz="4" w:space="0" w:color="000000"/>
            </w:tcBorders>
          </w:tcPr>
          <w:p w14:paraId="44E49B6D" w14:textId="646F5A16"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441</w:t>
            </w:r>
          </w:p>
        </w:tc>
        <w:tc>
          <w:tcPr>
            <w:tcW w:w="1171" w:type="dxa"/>
            <w:tcBorders>
              <w:top w:val="nil"/>
              <w:left w:val="nil"/>
              <w:bottom w:val="single" w:sz="4" w:space="0" w:color="000000"/>
              <w:right w:val="single" w:sz="4" w:space="0" w:color="auto"/>
            </w:tcBorders>
          </w:tcPr>
          <w:p w14:paraId="112B8EA0" w14:textId="1EDFE1CD"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tcPr>
          <w:p w14:paraId="4F0B446D" w14:textId="0DE626DB"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7</w:t>
            </w:r>
          </w:p>
        </w:tc>
        <w:tc>
          <w:tcPr>
            <w:tcW w:w="2580" w:type="dxa"/>
            <w:vMerge/>
            <w:tcBorders>
              <w:left w:val="single" w:sz="4" w:space="0" w:color="auto"/>
              <w:right w:val="single" w:sz="4" w:space="0" w:color="auto"/>
            </w:tcBorders>
            <w:vAlign w:val="center"/>
          </w:tcPr>
          <w:p w14:paraId="7E4CDB31" w14:textId="3EF11AEB" w:rsidR="00D77506" w:rsidRPr="004E651D" w:rsidRDefault="00D77506" w:rsidP="00D77506">
            <w:pPr>
              <w:keepNext/>
              <w:spacing w:before="60" w:after="60" w:line="26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6581DF95" w14:textId="404D076F" w:rsidR="00D77506" w:rsidRPr="004E651D" w:rsidRDefault="00D77506" w:rsidP="00D77506">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3999</w:t>
            </w:r>
          </w:p>
        </w:tc>
      </w:tr>
      <w:tr w:rsidR="00D77506" w:rsidRPr="004E651D" w14:paraId="73C06511" w14:textId="77777777" w:rsidTr="0000705A">
        <w:trPr>
          <w:trHeight w:val="283"/>
        </w:trPr>
        <w:tc>
          <w:tcPr>
            <w:tcW w:w="2106" w:type="dxa"/>
            <w:tcBorders>
              <w:top w:val="nil"/>
              <w:left w:val="single" w:sz="4" w:space="0" w:color="auto"/>
              <w:bottom w:val="single" w:sz="4" w:space="0" w:color="000000"/>
              <w:right w:val="single" w:sz="4" w:space="0" w:color="000000"/>
            </w:tcBorders>
            <w:hideMark/>
          </w:tcPr>
          <w:p w14:paraId="423D7E89"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442</w:t>
            </w:r>
          </w:p>
        </w:tc>
        <w:tc>
          <w:tcPr>
            <w:tcW w:w="1171" w:type="dxa"/>
            <w:tcBorders>
              <w:top w:val="nil"/>
              <w:left w:val="nil"/>
              <w:bottom w:val="single" w:sz="4" w:space="0" w:color="000000"/>
              <w:right w:val="single" w:sz="4" w:space="0" w:color="auto"/>
            </w:tcBorders>
            <w:hideMark/>
          </w:tcPr>
          <w:p w14:paraId="4C2C2908"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552EFAE3"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2580" w:type="dxa"/>
            <w:vMerge/>
            <w:tcBorders>
              <w:left w:val="single" w:sz="4" w:space="0" w:color="auto"/>
              <w:right w:val="single" w:sz="4" w:space="0" w:color="auto"/>
            </w:tcBorders>
            <w:vAlign w:val="center"/>
            <w:hideMark/>
          </w:tcPr>
          <w:p w14:paraId="065BAE49" w14:textId="021B6DBD" w:rsidR="00D77506" w:rsidRPr="004E651D" w:rsidRDefault="00D77506" w:rsidP="004E651D">
            <w:pPr>
              <w:keepNext/>
              <w:spacing w:before="60" w:after="60" w:line="26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0639D581"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4999</w:t>
            </w:r>
          </w:p>
        </w:tc>
      </w:tr>
      <w:tr w:rsidR="00D77506" w:rsidRPr="004E651D" w14:paraId="7FDB88AD" w14:textId="77777777" w:rsidTr="0000705A">
        <w:trPr>
          <w:trHeight w:val="283"/>
        </w:trPr>
        <w:tc>
          <w:tcPr>
            <w:tcW w:w="2106" w:type="dxa"/>
            <w:tcBorders>
              <w:top w:val="nil"/>
              <w:left w:val="single" w:sz="4" w:space="0" w:color="auto"/>
              <w:bottom w:val="single" w:sz="4" w:space="0" w:color="000000"/>
              <w:right w:val="single" w:sz="4" w:space="0" w:color="000000"/>
            </w:tcBorders>
            <w:hideMark/>
          </w:tcPr>
          <w:p w14:paraId="36F227A6"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444</w:t>
            </w:r>
          </w:p>
        </w:tc>
        <w:tc>
          <w:tcPr>
            <w:tcW w:w="1171" w:type="dxa"/>
            <w:tcBorders>
              <w:top w:val="nil"/>
              <w:left w:val="nil"/>
              <w:bottom w:val="single" w:sz="4" w:space="0" w:color="000000"/>
              <w:right w:val="single" w:sz="4" w:space="0" w:color="auto"/>
            </w:tcBorders>
            <w:hideMark/>
          </w:tcPr>
          <w:p w14:paraId="02E7E97E"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5F5469E"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2580" w:type="dxa"/>
            <w:vMerge/>
            <w:tcBorders>
              <w:left w:val="single" w:sz="4" w:space="0" w:color="auto"/>
              <w:right w:val="single" w:sz="4" w:space="0" w:color="auto"/>
            </w:tcBorders>
            <w:vAlign w:val="center"/>
            <w:hideMark/>
          </w:tcPr>
          <w:p w14:paraId="7DA2C595" w14:textId="77777777" w:rsidR="00D77506" w:rsidRPr="004E651D" w:rsidRDefault="00D77506" w:rsidP="004E651D">
            <w:pPr>
              <w:keepNext/>
              <w:spacing w:before="60" w:after="60" w:line="26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6882E016"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D77506" w:rsidRPr="004E651D" w14:paraId="0DBDAFEB" w14:textId="77777777" w:rsidTr="0000705A">
        <w:trPr>
          <w:trHeight w:val="283"/>
        </w:trPr>
        <w:tc>
          <w:tcPr>
            <w:tcW w:w="2106" w:type="dxa"/>
            <w:tcBorders>
              <w:top w:val="nil"/>
              <w:left w:val="single" w:sz="4" w:space="0" w:color="auto"/>
              <w:bottom w:val="single" w:sz="4" w:space="0" w:color="000000"/>
              <w:right w:val="single" w:sz="4" w:space="0" w:color="000000"/>
            </w:tcBorders>
            <w:hideMark/>
          </w:tcPr>
          <w:p w14:paraId="24174923"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455</w:t>
            </w:r>
          </w:p>
        </w:tc>
        <w:tc>
          <w:tcPr>
            <w:tcW w:w="1171" w:type="dxa"/>
            <w:tcBorders>
              <w:top w:val="nil"/>
              <w:left w:val="nil"/>
              <w:bottom w:val="single" w:sz="4" w:space="0" w:color="000000"/>
              <w:right w:val="single" w:sz="4" w:space="0" w:color="auto"/>
            </w:tcBorders>
            <w:hideMark/>
          </w:tcPr>
          <w:p w14:paraId="2C5D99F5"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1DE82878"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2580" w:type="dxa"/>
            <w:vMerge/>
            <w:tcBorders>
              <w:left w:val="single" w:sz="4" w:space="0" w:color="auto"/>
              <w:right w:val="single" w:sz="4" w:space="0" w:color="auto"/>
            </w:tcBorders>
            <w:vAlign w:val="center"/>
            <w:hideMark/>
          </w:tcPr>
          <w:p w14:paraId="6E653C9D" w14:textId="77777777" w:rsidR="00D77506" w:rsidRPr="004E651D" w:rsidRDefault="00D77506" w:rsidP="004E651D">
            <w:pPr>
              <w:keepNext/>
              <w:spacing w:before="60" w:after="60" w:line="26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3CD335A4"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3999</w:t>
            </w:r>
          </w:p>
        </w:tc>
      </w:tr>
      <w:tr w:rsidR="00D77506" w:rsidRPr="004E651D" w14:paraId="204603C9" w14:textId="77777777" w:rsidTr="0000705A">
        <w:trPr>
          <w:trHeight w:val="283"/>
        </w:trPr>
        <w:tc>
          <w:tcPr>
            <w:tcW w:w="2106" w:type="dxa"/>
            <w:tcBorders>
              <w:top w:val="nil"/>
              <w:left w:val="single" w:sz="4" w:space="0" w:color="auto"/>
              <w:bottom w:val="single" w:sz="4" w:space="0" w:color="000000"/>
              <w:right w:val="single" w:sz="4" w:space="0" w:color="000000"/>
            </w:tcBorders>
            <w:hideMark/>
          </w:tcPr>
          <w:p w14:paraId="41128DF5"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456</w:t>
            </w:r>
          </w:p>
        </w:tc>
        <w:tc>
          <w:tcPr>
            <w:tcW w:w="1171" w:type="dxa"/>
            <w:tcBorders>
              <w:top w:val="nil"/>
              <w:left w:val="nil"/>
              <w:bottom w:val="single" w:sz="4" w:space="0" w:color="000000"/>
              <w:right w:val="single" w:sz="4" w:space="0" w:color="auto"/>
            </w:tcBorders>
            <w:hideMark/>
          </w:tcPr>
          <w:p w14:paraId="7FDCC3B2"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534C7FBF"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2580" w:type="dxa"/>
            <w:vMerge/>
            <w:tcBorders>
              <w:left w:val="single" w:sz="4" w:space="0" w:color="auto"/>
              <w:right w:val="single" w:sz="4" w:space="0" w:color="auto"/>
            </w:tcBorders>
            <w:vAlign w:val="center"/>
            <w:hideMark/>
          </w:tcPr>
          <w:p w14:paraId="38CD946F" w14:textId="77777777" w:rsidR="00D77506" w:rsidRPr="004E651D" w:rsidRDefault="00D77506" w:rsidP="004E651D">
            <w:pPr>
              <w:keepNext/>
              <w:spacing w:before="60" w:after="60" w:line="26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41C43C31"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D77506" w:rsidRPr="004E651D" w14:paraId="139A79CD" w14:textId="77777777" w:rsidTr="0000705A">
        <w:trPr>
          <w:trHeight w:val="283"/>
        </w:trPr>
        <w:tc>
          <w:tcPr>
            <w:tcW w:w="2106" w:type="dxa"/>
            <w:tcBorders>
              <w:top w:val="nil"/>
              <w:left w:val="single" w:sz="4" w:space="0" w:color="auto"/>
              <w:bottom w:val="single" w:sz="4" w:space="0" w:color="000000"/>
              <w:right w:val="single" w:sz="4" w:space="0" w:color="000000"/>
            </w:tcBorders>
            <w:hideMark/>
          </w:tcPr>
          <w:p w14:paraId="390C03A5"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500</w:t>
            </w:r>
            <w:r w:rsidRPr="004E651D">
              <w:rPr>
                <w:rFonts w:hint="cs"/>
                <w:sz w:val="20"/>
                <w:szCs w:val="26"/>
                <w:rtl/>
                <w:lang w:eastAsia="en-GB"/>
              </w:rPr>
              <w:t xml:space="preserve"> </w:t>
            </w:r>
            <w:r w:rsidRPr="004E651D">
              <w:rPr>
                <w:sz w:val="20"/>
                <w:szCs w:val="26"/>
                <w:lang w:eastAsia="en-GB"/>
              </w:rPr>
              <w:t>–</w:t>
            </w:r>
            <w:r w:rsidRPr="004E651D">
              <w:rPr>
                <w:rFonts w:hint="cs"/>
                <w:sz w:val="20"/>
                <w:szCs w:val="26"/>
                <w:rtl/>
                <w:lang w:eastAsia="en-GB"/>
              </w:rPr>
              <w:t xml:space="preserve"> </w:t>
            </w:r>
            <w:r w:rsidRPr="004E651D">
              <w:rPr>
                <w:sz w:val="20"/>
                <w:szCs w:val="26"/>
                <w:lang w:eastAsia="en-GB"/>
              </w:rPr>
              <w:t>506</w:t>
            </w:r>
          </w:p>
        </w:tc>
        <w:tc>
          <w:tcPr>
            <w:tcW w:w="1171" w:type="dxa"/>
            <w:tcBorders>
              <w:top w:val="nil"/>
              <w:left w:val="nil"/>
              <w:bottom w:val="single" w:sz="4" w:space="0" w:color="000000"/>
              <w:right w:val="single" w:sz="4" w:space="0" w:color="auto"/>
            </w:tcBorders>
            <w:hideMark/>
          </w:tcPr>
          <w:p w14:paraId="1CF4B1AD"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7251006D"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auto"/>
              <w:right w:val="single" w:sz="4" w:space="0" w:color="auto"/>
            </w:tcBorders>
            <w:vAlign w:val="center"/>
            <w:hideMark/>
          </w:tcPr>
          <w:p w14:paraId="288A59D9" w14:textId="77777777" w:rsidR="00D77506" w:rsidRPr="004E651D" w:rsidRDefault="00D77506" w:rsidP="004E651D">
            <w:pPr>
              <w:keepNext/>
              <w:spacing w:before="60" w:after="60" w:line="26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5EA5A43C" w14:textId="77777777" w:rsidR="00D77506" w:rsidRPr="004E651D" w:rsidRDefault="00D77506" w:rsidP="004E651D">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3B5CD85B"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283F6572" w14:textId="77777777" w:rsidR="004E651D" w:rsidRPr="004E651D" w:rsidRDefault="004E651D" w:rsidP="004E651D">
            <w:pPr>
              <w:keepNext/>
              <w:spacing w:before="60" w:after="60" w:line="260" w:lineRule="exact"/>
              <w:jc w:val="center"/>
              <w:rPr>
                <w:sz w:val="20"/>
                <w:szCs w:val="26"/>
                <w:lang w:eastAsia="en-GB"/>
              </w:rPr>
            </w:pPr>
            <w:r w:rsidRPr="004E651D">
              <w:rPr>
                <w:sz w:val="20"/>
                <w:szCs w:val="26"/>
                <w:lang w:eastAsia="en-GB"/>
              </w:rPr>
              <w:t>510</w:t>
            </w:r>
          </w:p>
        </w:tc>
        <w:tc>
          <w:tcPr>
            <w:tcW w:w="1171" w:type="dxa"/>
            <w:tcBorders>
              <w:top w:val="nil"/>
              <w:left w:val="single" w:sz="4" w:space="0" w:color="auto"/>
              <w:bottom w:val="single" w:sz="4" w:space="0" w:color="000000"/>
              <w:right w:val="single" w:sz="4" w:space="0" w:color="auto"/>
            </w:tcBorders>
            <w:hideMark/>
          </w:tcPr>
          <w:p w14:paraId="23239431" w14:textId="77777777" w:rsidR="004E651D" w:rsidRPr="004E651D" w:rsidRDefault="004E651D" w:rsidP="004E651D">
            <w:pPr>
              <w:keepNext/>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26F8E41C" w14:textId="77777777" w:rsidR="004E651D" w:rsidRPr="004E651D" w:rsidRDefault="004E651D" w:rsidP="004E651D">
            <w:pPr>
              <w:keepNext/>
              <w:spacing w:before="60" w:after="60" w:line="260" w:lineRule="exact"/>
              <w:jc w:val="center"/>
              <w:rPr>
                <w:sz w:val="20"/>
                <w:szCs w:val="26"/>
                <w:lang w:eastAsia="en-GB"/>
              </w:rPr>
            </w:pPr>
            <w:r w:rsidRPr="004E651D">
              <w:rPr>
                <w:sz w:val="20"/>
                <w:szCs w:val="26"/>
                <w:lang w:eastAsia="en-GB"/>
              </w:rPr>
              <w:t>7</w:t>
            </w:r>
          </w:p>
        </w:tc>
        <w:tc>
          <w:tcPr>
            <w:tcW w:w="2580" w:type="dxa"/>
            <w:vMerge w:val="restart"/>
            <w:tcBorders>
              <w:top w:val="single" w:sz="4" w:space="0" w:color="auto"/>
              <w:left w:val="single" w:sz="4" w:space="0" w:color="auto"/>
              <w:right w:val="single" w:sz="4" w:space="0" w:color="auto"/>
            </w:tcBorders>
            <w:vAlign w:val="center"/>
            <w:hideMark/>
          </w:tcPr>
          <w:p w14:paraId="3553C483" w14:textId="77777777" w:rsidR="004E651D" w:rsidRPr="004E651D" w:rsidRDefault="004E651D" w:rsidP="004E651D">
            <w:pPr>
              <w:keepNext/>
              <w:spacing w:before="60" w:after="60" w:line="260" w:lineRule="exact"/>
              <w:jc w:val="center"/>
              <w:rPr>
                <w:sz w:val="20"/>
                <w:szCs w:val="26"/>
                <w:lang w:eastAsia="en-GB"/>
              </w:rPr>
            </w:pPr>
            <w:r w:rsidRPr="004E651D">
              <w:rPr>
                <w:sz w:val="20"/>
                <w:szCs w:val="26"/>
                <w:lang w:eastAsia="en-GB"/>
              </w:rPr>
              <w:t>U-Mobile (Cellular) Inc.</w:t>
            </w:r>
          </w:p>
        </w:tc>
        <w:tc>
          <w:tcPr>
            <w:tcW w:w="2618" w:type="dxa"/>
            <w:tcBorders>
              <w:top w:val="nil"/>
              <w:left w:val="single" w:sz="4" w:space="0" w:color="auto"/>
              <w:bottom w:val="single" w:sz="4" w:space="0" w:color="000000"/>
              <w:right w:val="single" w:sz="4" w:space="0" w:color="000000"/>
            </w:tcBorders>
            <w:hideMark/>
          </w:tcPr>
          <w:p w14:paraId="69A6B439" w14:textId="77777777" w:rsidR="004E651D" w:rsidRPr="004E651D" w:rsidRDefault="004E651D" w:rsidP="004E651D">
            <w:pPr>
              <w:keepNext/>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0DAABE83"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tcPr>
          <w:p w14:paraId="73E4F93E"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511</w:t>
            </w:r>
          </w:p>
        </w:tc>
        <w:tc>
          <w:tcPr>
            <w:tcW w:w="1171" w:type="dxa"/>
            <w:tcBorders>
              <w:top w:val="nil"/>
              <w:left w:val="single" w:sz="4" w:space="0" w:color="auto"/>
              <w:bottom w:val="single" w:sz="4" w:space="0" w:color="000000"/>
              <w:right w:val="single" w:sz="4" w:space="0" w:color="auto"/>
            </w:tcBorders>
          </w:tcPr>
          <w:p w14:paraId="323AA5BA"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tcPr>
          <w:p w14:paraId="0EF4A11F"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left w:val="single" w:sz="4" w:space="0" w:color="auto"/>
              <w:bottom w:val="single" w:sz="4" w:space="0" w:color="000000"/>
              <w:right w:val="single" w:sz="4" w:space="0" w:color="auto"/>
            </w:tcBorders>
          </w:tcPr>
          <w:p w14:paraId="59D5DFDA" w14:textId="77777777" w:rsidR="004E651D" w:rsidRPr="004E651D" w:rsidRDefault="004E651D" w:rsidP="004E651D">
            <w:pPr>
              <w:spacing w:before="60" w:after="60" w:line="260" w:lineRule="exact"/>
              <w:jc w:val="center"/>
              <w:rPr>
                <w:sz w:val="20"/>
                <w:szCs w:val="26"/>
                <w:lang w:eastAsia="en-GB"/>
              </w:rPr>
            </w:pPr>
          </w:p>
        </w:tc>
        <w:tc>
          <w:tcPr>
            <w:tcW w:w="2618" w:type="dxa"/>
            <w:tcBorders>
              <w:top w:val="nil"/>
              <w:left w:val="single" w:sz="4" w:space="0" w:color="auto"/>
              <w:bottom w:val="single" w:sz="4" w:space="0" w:color="000000"/>
              <w:right w:val="single" w:sz="4" w:space="0" w:color="000000"/>
            </w:tcBorders>
          </w:tcPr>
          <w:p w14:paraId="7CF993DF"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648FEDFF"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6A5B5BAA"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515</w:t>
            </w:r>
          </w:p>
        </w:tc>
        <w:tc>
          <w:tcPr>
            <w:tcW w:w="1171" w:type="dxa"/>
            <w:tcBorders>
              <w:top w:val="nil"/>
              <w:left w:val="single" w:sz="4" w:space="0" w:color="auto"/>
              <w:bottom w:val="single" w:sz="4" w:space="0" w:color="000000"/>
              <w:right w:val="single" w:sz="4" w:space="0" w:color="auto"/>
            </w:tcBorders>
            <w:hideMark/>
          </w:tcPr>
          <w:p w14:paraId="4DD86BD0"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02ACE95A"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tcBorders>
              <w:top w:val="nil"/>
              <w:left w:val="single" w:sz="4" w:space="0" w:color="auto"/>
              <w:bottom w:val="single" w:sz="4" w:space="0" w:color="000000"/>
              <w:right w:val="single" w:sz="4" w:space="0" w:color="auto"/>
            </w:tcBorders>
            <w:hideMark/>
          </w:tcPr>
          <w:p w14:paraId="3E80CC8E"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E-Networks Inc.</w:t>
            </w:r>
          </w:p>
        </w:tc>
        <w:tc>
          <w:tcPr>
            <w:tcW w:w="2618" w:type="dxa"/>
            <w:tcBorders>
              <w:top w:val="nil"/>
              <w:left w:val="single" w:sz="4" w:space="0" w:color="auto"/>
              <w:bottom w:val="single" w:sz="4" w:space="0" w:color="000000"/>
              <w:right w:val="single" w:sz="4" w:space="0" w:color="000000"/>
            </w:tcBorders>
            <w:hideMark/>
          </w:tcPr>
          <w:p w14:paraId="6E343987"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70FE7AF3"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00AA3684"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771</w:t>
            </w:r>
          </w:p>
        </w:tc>
        <w:tc>
          <w:tcPr>
            <w:tcW w:w="1171" w:type="dxa"/>
            <w:tcBorders>
              <w:top w:val="nil"/>
              <w:left w:val="single" w:sz="4" w:space="0" w:color="auto"/>
              <w:bottom w:val="single" w:sz="4" w:space="0" w:color="000000"/>
              <w:right w:val="single" w:sz="4" w:space="0" w:color="auto"/>
            </w:tcBorders>
            <w:hideMark/>
          </w:tcPr>
          <w:p w14:paraId="1CFA287E"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000000"/>
              <w:right w:val="single" w:sz="4" w:space="0" w:color="auto"/>
            </w:tcBorders>
            <w:hideMark/>
          </w:tcPr>
          <w:p w14:paraId="43F028A4"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val="restart"/>
            <w:tcBorders>
              <w:top w:val="nil"/>
              <w:left w:val="single" w:sz="4" w:space="0" w:color="auto"/>
              <w:bottom w:val="single" w:sz="4" w:space="0" w:color="auto"/>
              <w:right w:val="single" w:sz="4" w:space="0" w:color="auto"/>
            </w:tcBorders>
            <w:vAlign w:val="center"/>
            <w:hideMark/>
          </w:tcPr>
          <w:p w14:paraId="6F53E9C3"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Guyana Telephone and Telegraph Co. Ltd.</w:t>
            </w:r>
          </w:p>
        </w:tc>
        <w:tc>
          <w:tcPr>
            <w:tcW w:w="2618" w:type="dxa"/>
            <w:tcBorders>
              <w:top w:val="nil"/>
              <w:left w:val="single" w:sz="4" w:space="0" w:color="auto"/>
              <w:bottom w:val="single" w:sz="4" w:space="0" w:color="000000"/>
              <w:right w:val="single" w:sz="4" w:space="0" w:color="000000"/>
            </w:tcBorders>
            <w:hideMark/>
          </w:tcPr>
          <w:p w14:paraId="013BDF9F"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r w:rsidRPr="004E651D">
              <w:rPr>
                <w:sz w:val="20"/>
                <w:szCs w:val="26"/>
                <w:rtl/>
                <w:lang w:eastAsia="en-GB"/>
              </w:rPr>
              <w:t>،</w:t>
            </w:r>
            <w:r w:rsidRPr="004E651D">
              <w:rPr>
                <w:sz w:val="20"/>
                <w:szCs w:val="26"/>
                <w:lang w:eastAsia="en-GB"/>
              </w:rPr>
              <w:br/>
              <w:t>4000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4C7C41C3"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6DBFB237"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772</w:t>
            </w:r>
          </w:p>
        </w:tc>
        <w:tc>
          <w:tcPr>
            <w:tcW w:w="1171" w:type="dxa"/>
            <w:tcBorders>
              <w:top w:val="nil"/>
              <w:left w:val="single" w:sz="4" w:space="0" w:color="auto"/>
              <w:bottom w:val="single" w:sz="4" w:space="0" w:color="auto"/>
              <w:right w:val="single" w:sz="4" w:space="0" w:color="auto"/>
            </w:tcBorders>
            <w:hideMark/>
          </w:tcPr>
          <w:p w14:paraId="6E24C99C"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nil"/>
              <w:left w:val="single" w:sz="4" w:space="0" w:color="auto"/>
              <w:bottom w:val="single" w:sz="4" w:space="0" w:color="auto"/>
              <w:right w:val="single" w:sz="4" w:space="0" w:color="auto"/>
            </w:tcBorders>
            <w:hideMark/>
          </w:tcPr>
          <w:p w14:paraId="14575997"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7614A954" w14:textId="77777777" w:rsidR="004E651D" w:rsidRPr="004E651D" w:rsidRDefault="004E651D" w:rsidP="004E651D">
            <w:pPr>
              <w:spacing w:before="60" w:after="60" w:line="260" w:lineRule="exact"/>
              <w:jc w:val="left"/>
              <w:rPr>
                <w:sz w:val="20"/>
                <w:szCs w:val="26"/>
                <w:lang w:eastAsia="en-GB"/>
              </w:rPr>
            </w:pPr>
          </w:p>
        </w:tc>
        <w:tc>
          <w:tcPr>
            <w:tcW w:w="2618" w:type="dxa"/>
            <w:tcBorders>
              <w:top w:val="nil"/>
              <w:left w:val="single" w:sz="4" w:space="0" w:color="auto"/>
              <w:bottom w:val="single" w:sz="4" w:space="0" w:color="auto"/>
              <w:right w:val="single" w:sz="4" w:space="0" w:color="000000"/>
            </w:tcBorders>
            <w:hideMark/>
          </w:tcPr>
          <w:p w14:paraId="11B0F38E"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3999</w:t>
            </w:r>
          </w:p>
        </w:tc>
      </w:tr>
      <w:tr w:rsidR="004E651D" w:rsidRPr="004E651D" w14:paraId="4158B74D" w14:textId="77777777" w:rsidTr="00963841">
        <w:trPr>
          <w:trHeight w:val="283"/>
        </w:trPr>
        <w:tc>
          <w:tcPr>
            <w:tcW w:w="2106" w:type="dxa"/>
            <w:tcBorders>
              <w:top w:val="single" w:sz="4" w:space="0" w:color="auto"/>
              <w:left w:val="single" w:sz="4" w:space="0" w:color="auto"/>
              <w:bottom w:val="single" w:sz="4" w:space="0" w:color="000000"/>
              <w:right w:val="single" w:sz="4" w:space="0" w:color="auto"/>
            </w:tcBorders>
            <w:hideMark/>
          </w:tcPr>
          <w:p w14:paraId="55F3B200"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773</w:t>
            </w:r>
          </w:p>
        </w:tc>
        <w:tc>
          <w:tcPr>
            <w:tcW w:w="1171" w:type="dxa"/>
            <w:tcBorders>
              <w:top w:val="single" w:sz="4" w:space="0" w:color="auto"/>
              <w:left w:val="single" w:sz="4" w:space="0" w:color="auto"/>
              <w:bottom w:val="single" w:sz="4" w:space="0" w:color="auto"/>
              <w:right w:val="single" w:sz="4" w:space="0" w:color="auto"/>
            </w:tcBorders>
            <w:hideMark/>
          </w:tcPr>
          <w:p w14:paraId="010093E1"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0E35C51B"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3FD75049" w14:textId="77777777" w:rsidR="004E651D" w:rsidRPr="004E651D" w:rsidRDefault="004E651D" w:rsidP="004E651D">
            <w:pPr>
              <w:spacing w:before="60" w:after="60" w:line="260" w:lineRule="exact"/>
              <w:jc w:val="left"/>
              <w:rPr>
                <w:sz w:val="20"/>
                <w:szCs w:val="26"/>
                <w:lang w:eastAsia="en-GB"/>
              </w:rPr>
            </w:pPr>
          </w:p>
        </w:tc>
        <w:tc>
          <w:tcPr>
            <w:tcW w:w="2618" w:type="dxa"/>
            <w:tcBorders>
              <w:top w:val="single" w:sz="4" w:space="0" w:color="auto"/>
              <w:left w:val="single" w:sz="4" w:space="0" w:color="auto"/>
              <w:bottom w:val="single" w:sz="4" w:space="0" w:color="000000"/>
              <w:right w:val="single" w:sz="4" w:space="0" w:color="000000"/>
            </w:tcBorders>
            <w:hideMark/>
          </w:tcPr>
          <w:p w14:paraId="422FDDB1"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p>
        </w:tc>
      </w:tr>
      <w:tr w:rsidR="004E651D" w:rsidRPr="004E651D" w14:paraId="04EEA9F5" w14:textId="77777777" w:rsidTr="00963841">
        <w:trPr>
          <w:trHeight w:val="283"/>
        </w:trPr>
        <w:tc>
          <w:tcPr>
            <w:tcW w:w="2106" w:type="dxa"/>
            <w:tcBorders>
              <w:top w:val="nil"/>
              <w:left w:val="single" w:sz="4" w:space="0" w:color="auto"/>
              <w:bottom w:val="single" w:sz="4" w:space="0" w:color="000000"/>
              <w:right w:val="single" w:sz="4" w:space="0" w:color="auto"/>
            </w:tcBorders>
            <w:hideMark/>
          </w:tcPr>
          <w:p w14:paraId="037CE350"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774</w:t>
            </w:r>
          </w:p>
        </w:tc>
        <w:tc>
          <w:tcPr>
            <w:tcW w:w="1171" w:type="dxa"/>
            <w:tcBorders>
              <w:top w:val="single" w:sz="4" w:space="0" w:color="auto"/>
              <w:left w:val="single" w:sz="4" w:space="0" w:color="auto"/>
              <w:bottom w:val="single" w:sz="4" w:space="0" w:color="auto"/>
              <w:right w:val="single" w:sz="4" w:space="0" w:color="auto"/>
            </w:tcBorders>
            <w:hideMark/>
          </w:tcPr>
          <w:p w14:paraId="69291B79"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690FDFA0"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2102E1D5" w14:textId="77777777" w:rsidR="004E651D" w:rsidRPr="004E651D" w:rsidRDefault="004E651D" w:rsidP="004E651D">
            <w:pPr>
              <w:spacing w:before="60" w:after="60" w:line="26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069E60A7"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2999</w:t>
            </w:r>
            <w:r w:rsidRPr="004E651D">
              <w:rPr>
                <w:sz w:val="20"/>
                <w:szCs w:val="26"/>
                <w:rtl/>
                <w:lang w:eastAsia="en-GB"/>
              </w:rPr>
              <w:t>،</w:t>
            </w:r>
            <w:r w:rsidRPr="004E651D">
              <w:rPr>
                <w:sz w:val="20"/>
                <w:szCs w:val="26"/>
                <w:lang w:eastAsia="en-GB"/>
              </w:rPr>
              <w:br/>
              <w:t>4000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5999</w:t>
            </w:r>
          </w:p>
        </w:tc>
      </w:tr>
      <w:tr w:rsidR="004E651D" w:rsidRPr="004E651D" w14:paraId="75F7F07D" w14:textId="77777777" w:rsidTr="00963841">
        <w:trPr>
          <w:trHeight w:val="283"/>
        </w:trPr>
        <w:tc>
          <w:tcPr>
            <w:tcW w:w="2106" w:type="dxa"/>
            <w:tcBorders>
              <w:top w:val="nil"/>
              <w:left w:val="single" w:sz="4" w:space="0" w:color="auto"/>
              <w:bottom w:val="single" w:sz="4" w:space="0" w:color="000000"/>
              <w:right w:val="single" w:sz="4" w:space="0" w:color="auto"/>
            </w:tcBorders>
            <w:hideMark/>
          </w:tcPr>
          <w:p w14:paraId="52FAD3D3"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775</w:t>
            </w:r>
          </w:p>
        </w:tc>
        <w:tc>
          <w:tcPr>
            <w:tcW w:w="1171" w:type="dxa"/>
            <w:tcBorders>
              <w:top w:val="single" w:sz="4" w:space="0" w:color="auto"/>
              <w:left w:val="single" w:sz="4" w:space="0" w:color="auto"/>
              <w:bottom w:val="single" w:sz="4" w:space="0" w:color="auto"/>
              <w:right w:val="single" w:sz="4" w:space="0" w:color="auto"/>
            </w:tcBorders>
            <w:hideMark/>
          </w:tcPr>
          <w:p w14:paraId="7B9D2BDA"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57A8411B"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6CD68CD6" w14:textId="77777777" w:rsidR="004E651D" w:rsidRPr="004E651D" w:rsidRDefault="004E651D" w:rsidP="004E651D">
            <w:pPr>
              <w:spacing w:before="60" w:after="60" w:line="260" w:lineRule="exact"/>
              <w:jc w:val="left"/>
              <w:rPr>
                <w:sz w:val="20"/>
                <w:szCs w:val="26"/>
                <w:lang w:eastAsia="en-GB"/>
              </w:rPr>
            </w:pPr>
          </w:p>
        </w:tc>
        <w:tc>
          <w:tcPr>
            <w:tcW w:w="2618" w:type="dxa"/>
            <w:tcBorders>
              <w:top w:val="nil"/>
              <w:left w:val="single" w:sz="4" w:space="0" w:color="auto"/>
              <w:bottom w:val="single" w:sz="4" w:space="0" w:color="000000"/>
              <w:right w:val="single" w:sz="4" w:space="0" w:color="000000"/>
            </w:tcBorders>
            <w:hideMark/>
          </w:tcPr>
          <w:p w14:paraId="7DE5DA63"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3999</w:t>
            </w:r>
          </w:p>
        </w:tc>
      </w:tr>
      <w:tr w:rsidR="004E651D" w:rsidRPr="004E651D" w14:paraId="1B6FADEA" w14:textId="77777777" w:rsidTr="00963841">
        <w:trPr>
          <w:trHeight w:val="283"/>
        </w:trPr>
        <w:tc>
          <w:tcPr>
            <w:tcW w:w="2106" w:type="dxa"/>
            <w:tcBorders>
              <w:top w:val="nil"/>
              <w:left w:val="single" w:sz="4" w:space="0" w:color="auto"/>
              <w:bottom w:val="single" w:sz="4" w:space="0" w:color="auto"/>
              <w:right w:val="single" w:sz="4" w:space="0" w:color="auto"/>
            </w:tcBorders>
            <w:hideMark/>
          </w:tcPr>
          <w:p w14:paraId="43D1D43C"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777</w:t>
            </w:r>
          </w:p>
        </w:tc>
        <w:tc>
          <w:tcPr>
            <w:tcW w:w="1171" w:type="dxa"/>
            <w:tcBorders>
              <w:top w:val="single" w:sz="4" w:space="0" w:color="auto"/>
              <w:left w:val="single" w:sz="4" w:space="0" w:color="auto"/>
              <w:bottom w:val="single" w:sz="4" w:space="0" w:color="auto"/>
              <w:right w:val="single" w:sz="4" w:space="0" w:color="auto"/>
            </w:tcBorders>
            <w:hideMark/>
          </w:tcPr>
          <w:p w14:paraId="63C7E021"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05EE4622"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2105284C" w14:textId="77777777" w:rsidR="004E651D" w:rsidRPr="004E651D" w:rsidRDefault="004E651D" w:rsidP="004E651D">
            <w:pPr>
              <w:spacing w:before="60" w:after="60" w:line="260" w:lineRule="exact"/>
              <w:jc w:val="left"/>
              <w:rPr>
                <w:sz w:val="20"/>
                <w:szCs w:val="26"/>
                <w:lang w:eastAsia="en-GB"/>
              </w:rPr>
            </w:pPr>
          </w:p>
        </w:tc>
        <w:tc>
          <w:tcPr>
            <w:tcW w:w="2618" w:type="dxa"/>
            <w:tcBorders>
              <w:top w:val="nil"/>
              <w:left w:val="single" w:sz="4" w:space="0" w:color="auto"/>
              <w:bottom w:val="single" w:sz="4" w:space="0" w:color="auto"/>
              <w:right w:val="single" w:sz="4" w:space="0" w:color="000000"/>
            </w:tcBorders>
            <w:hideMark/>
          </w:tcPr>
          <w:p w14:paraId="5DE7A9F3"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1CE8F610"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266FAD4C"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800</w:t>
            </w:r>
          </w:p>
        </w:tc>
        <w:tc>
          <w:tcPr>
            <w:tcW w:w="1171" w:type="dxa"/>
            <w:tcBorders>
              <w:top w:val="single" w:sz="4" w:space="0" w:color="auto"/>
              <w:left w:val="single" w:sz="4" w:space="0" w:color="auto"/>
              <w:bottom w:val="single" w:sz="4" w:space="0" w:color="auto"/>
              <w:right w:val="single" w:sz="4" w:space="0" w:color="auto"/>
            </w:tcBorders>
            <w:hideMark/>
          </w:tcPr>
          <w:p w14:paraId="2557F46F"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3A49062A"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tcBorders>
              <w:top w:val="single" w:sz="4" w:space="0" w:color="auto"/>
              <w:left w:val="single" w:sz="4" w:space="0" w:color="auto"/>
              <w:bottom w:val="single" w:sz="4" w:space="0" w:color="auto"/>
              <w:right w:val="single" w:sz="4" w:space="0" w:color="auto"/>
            </w:tcBorders>
            <w:hideMark/>
          </w:tcPr>
          <w:p w14:paraId="1E7E49CF" w14:textId="77777777" w:rsidR="004E651D" w:rsidRPr="004E651D" w:rsidRDefault="004E651D" w:rsidP="004E651D">
            <w:pPr>
              <w:spacing w:before="60" w:after="60" w:line="260" w:lineRule="exact"/>
              <w:jc w:val="center"/>
              <w:rPr>
                <w:color w:val="000000"/>
                <w:sz w:val="20"/>
                <w:szCs w:val="26"/>
                <w:lang w:eastAsia="en-GB"/>
              </w:rPr>
            </w:pPr>
            <w:r w:rsidRPr="004E651D">
              <w:rPr>
                <w:color w:val="000000"/>
                <w:sz w:val="20"/>
                <w:szCs w:val="26"/>
                <w:lang w:eastAsia="en-GB"/>
              </w:rPr>
              <w:t>U-Mobile (Cellular) Inc.</w:t>
            </w:r>
          </w:p>
        </w:tc>
        <w:tc>
          <w:tcPr>
            <w:tcW w:w="2618" w:type="dxa"/>
            <w:tcBorders>
              <w:top w:val="single" w:sz="4" w:space="0" w:color="auto"/>
              <w:left w:val="single" w:sz="4" w:space="0" w:color="auto"/>
              <w:bottom w:val="single" w:sz="4" w:space="0" w:color="auto"/>
              <w:right w:val="single" w:sz="4" w:space="0" w:color="auto"/>
            </w:tcBorders>
            <w:hideMark/>
          </w:tcPr>
          <w:p w14:paraId="6DE247CA"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0009</w:t>
            </w:r>
          </w:p>
        </w:tc>
      </w:tr>
      <w:tr w:rsidR="004E651D" w:rsidRPr="004E651D" w14:paraId="17B21320"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30348A06"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862</w:t>
            </w:r>
          </w:p>
        </w:tc>
        <w:tc>
          <w:tcPr>
            <w:tcW w:w="1171" w:type="dxa"/>
            <w:tcBorders>
              <w:top w:val="single" w:sz="4" w:space="0" w:color="auto"/>
              <w:left w:val="single" w:sz="4" w:space="0" w:color="auto"/>
              <w:bottom w:val="single" w:sz="4" w:space="0" w:color="auto"/>
              <w:right w:val="single" w:sz="4" w:space="0" w:color="auto"/>
            </w:tcBorders>
            <w:hideMark/>
          </w:tcPr>
          <w:p w14:paraId="6A9FC339"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0E1140A5"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46E9B2BD"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Guyana Telephone and Telegraph Co. Ltd.</w:t>
            </w:r>
          </w:p>
        </w:tc>
        <w:tc>
          <w:tcPr>
            <w:tcW w:w="2618" w:type="dxa"/>
            <w:tcBorders>
              <w:top w:val="single" w:sz="4" w:space="0" w:color="auto"/>
              <w:left w:val="single" w:sz="4" w:space="0" w:color="auto"/>
              <w:bottom w:val="single" w:sz="4" w:space="0" w:color="auto"/>
              <w:right w:val="single" w:sz="4" w:space="0" w:color="auto"/>
            </w:tcBorders>
            <w:hideMark/>
          </w:tcPr>
          <w:p w14:paraId="0E7ACA5D"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1000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1999</w:t>
            </w:r>
          </w:p>
        </w:tc>
      </w:tr>
      <w:tr w:rsidR="004E651D" w:rsidRPr="004E651D" w14:paraId="3249D870"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25947517"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868</w:t>
            </w:r>
          </w:p>
        </w:tc>
        <w:tc>
          <w:tcPr>
            <w:tcW w:w="1171" w:type="dxa"/>
            <w:tcBorders>
              <w:top w:val="single" w:sz="4" w:space="0" w:color="auto"/>
              <w:left w:val="single" w:sz="4" w:space="0" w:color="auto"/>
              <w:bottom w:val="single" w:sz="4" w:space="0" w:color="auto"/>
              <w:right w:val="single" w:sz="4" w:space="0" w:color="auto"/>
            </w:tcBorders>
            <w:hideMark/>
          </w:tcPr>
          <w:p w14:paraId="4B5CAB40"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3D22A36C"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74E432A9" w14:textId="77777777" w:rsidR="004E651D" w:rsidRPr="004E651D" w:rsidRDefault="004E651D" w:rsidP="004E651D">
            <w:pPr>
              <w:spacing w:before="60" w:after="60" w:line="260" w:lineRule="exact"/>
              <w:jc w:val="left"/>
              <w:rPr>
                <w:sz w:val="20"/>
                <w:szCs w:val="26"/>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717861B9"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3999</w:t>
            </w:r>
          </w:p>
        </w:tc>
      </w:tr>
      <w:tr w:rsidR="004E651D" w:rsidRPr="004E651D" w14:paraId="55C86DB2"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56011F9F"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888</w:t>
            </w:r>
          </w:p>
        </w:tc>
        <w:tc>
          <w:tcPr>
            <w:tcW w:w="1171" w:type="dxa"/>
            <w:tcBorders>
              <w:top w:val="single" w:sz="4" w:space="0" w:color="auto"/>
              <w:left w:val="single" w:sz="4" w:space="0" w:color="auto"/>
              <w:bottom w:val="single" w:sz="4" w:space="0" w:color="auto"/>
              <w:right w:val="single" w:sz="4" w:space="0" w:color="auto"/>
            </w:tcBorders>
            <w:hideMark/>
          </w:tcPr>
          <w:p w14:paraId="0426F5ED"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65B52C6F"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72768606" w14:textId="77777777" w:rsidR="004E651D" w:rsidRPr="004E651D" w:rsidRDefault="004E651D" w:rsidP="004E651D">
            <w:pPr>
              <w:spacing w:before="60" w:after="60" w:line="260" w:lineRule="exact"/>
              <w:jc w:val="left"/>
              <w:rPr>
                <w:sz w:val="20"/>
                <w:szCs w:val="26"/>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48007D01"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8888</w:t>
            </w:r>
          </w:p>
        </w:tc>
      </w:tr>
      <w:tr w:rsidR="004E651D" w:rsidRPr="004E651D" w14:paraId="54E8006E"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052539CF"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899</w:t>
            </w:r>
          </w:p>
        </w:tc>
        <w:tc>
          <w:tcPr>
            <w:tcW w:w="1171" w:type="dxa"/>
            <w:tcBorders>
              <w:top w:val="single" w:sz="4" w:space="0" w:color="auto"/>
              <w:left w:val="single" w:sz="4" w:space="0" w:color="auto"/>
              <w:bottom w:val="single" w:sz="4" w:space="0" w:color="auto"/>
              <w:right w:val="single" w:sz="4" w:space="0" w:color="auto"/>
            </w:tcBorders>
            <w:hideMark/>
          </w:tcPr>
          <w:p w14:paraId="00275C25"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0106B5C9"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7978984A" w14:textId="77777777" w:rsidR="004E651D" w:rsidRPr="004E651D" w:rsidRDefault="004E651D" w:rsidP="004E651D">
            <w:pPr>
              <w:spacing w:before="60" w:after="60" w:line="260" w:lineRule="exact"/>
              <w:jc w:val="left"/>
              <w:rPr>
                <w:sz w:val="20"/>
                <w:szCs w:val="26"/>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227746E8"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0000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9999</w:t>
            </w:r>
          </w:p>
        </w:tc>
      </w:tr>
      <w:tr w:rsidR="004E651D" w:rsidRPr="004E651D" w14:paraId="7FCB4F2D" w14:textId="77777777" w:rsidTr="00963841">
        <w:trPr>
          <w:trHeight w:val="283"/>
        </w:trPr>
        <w:tc>
          <w:tcPr>
            <w:tcW w:w="2106" w:type="dxa"/>
            <w:tcBorders>
              <w:top w:val="single" w:sz="4" w:space="0" w:color="auto"/>
              <w:left w:val="single" w:sz="4" w:space="0" w:color="auto"/>
              <w:bottom w:val="single" w:sz="4" w:space="0" w:color="auto"/>
              <w:right w:val="single" w:sz="4" w:space="0" w:color="auto"/>
            </w:tcBorders>
            <w:hideMark/>
          </w:tcPr>
          <w:p w14:paraId="6365671B"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900</w:t>
            </w:r>
          </w:p>
        </w:tc>
        <w:tc>
          <w:tcPr>
            <w:tcW w:w="1171" w:type="dxa"/>
            <w:tcBorders>
              <w:top w:val="single" w:sz="4" w:space="0" w:color="auto"/>
              <w:left w:val="single" w:sz="4" w:space="0" w:color="auto"/>
              <w:bottom w:val="single" w:sz="4" w:space="0" w:color="auto"/>
              <w:right w:val="single" w:sz="4" w:space="0" w:color="auto"/>
            </w:tcBorders>
            <w:hideMark/>
          </w:tcPr>
          <w:p w14:paraId="44316D45"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3739D093"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0036F72" w14:textId="77777777" w:rsidR="004E651D" w:rsidRPr="004E651D" w:rsidRDefault="004E651D" w:rsidP="004E651D">
            <w:pPr>
              <w:spacing w:before="60" w:after="60" w:line="260" w:lineRule="exact"/>
              <w:jc w:val="left"/>
              <w:rPr>
                <w:sz w:val="20"/>
                <w:szCs w:val="26"/>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5ED72C4C" w14:textId="77777777" w:rsidR="004E651D" w:rsidRPr="004E651D" w:rsidRDefault="004E651D" w:rsidP="004E651D">
            <w:pPr>
              <w:spacing w:before="60" w:after="60" w:line="260" w:lineRule="exact"/>
              <w:jc w:val="center"/>
              <w:rPr>
                <w:sz w:val="20"/>
                <w:szCs w:val="26"/>
                <w:lang w:eastAsia="en-GB"/>
              </w:rPr>
            </w:pPr>
            <w:r w:rsidRPr="004E651D">
              <w:rPr>
                <w:sz w:val="20"/>
                <w:szCs w:val="26"/>
                <w:lang w:eastAsia="en-GB"/>
              </w:rPr>
              <w:t>8000</w:t>
            </w:r>
            <w:r w:rsidRPr="004E651D">
              <w:rPr>
                <w:sz w:val="20"/>
                <w:szCs w:val="26"/>
                <w:rtl/>
                <w:lang w:eastAsia="en-GB"/>
              </w:rPr>
              <w:t xml:space="preserve"> </w:t>
            </w:r>
            <w:r w:rsidRPr="004E651D">
              <w:rPr>
                <w:sz w:val="20"/>
                <w:szCs w:val="26"/>
                <w:lang w:eastAsia="en-GB"/>
              </w:rPr>
              <w:t>–</w:t>
            </w:r>
            <w:r w:rsidRPr="004E651D">
              <w:rPr>
                <w:sz w:val="20"/>
                <w:szCs w:val="26"/>
                <w:rtl/>
                <w:lang w:eastAsia="en-GB"/>
              </w:rPr>
              <w:t xml:space="preserve"> </w:t>
            </w:r>
            <w:r w:rsidRPr="004E651D">
              <w:rPr>
                <w:sz w:val="20"/>
                <w:szCs w:val="26"/>
                <w:lang w:eastAsia="en-GB"/>
              </w:rPr>
              <w:t>8999</w:t>
            </w:r>
          </w:p>
        </w:tc>
      </w:tr>
    </w:tbl>
    <w:p w14:paraId="35A95CF2" w14:textId="77777777" w:rsidR="004E651D" w:rsidRDefault="004E651D" w:rsidP="004E651D">
      <w:pPr>
        <w:pStyle w:val="HeadingB0"/>
        <w:spacing w:before="240" w:after="120"/>
        <w:rPr>
          <w:rFonts w:eastAsia="SimSun"/>
          <w:lang w:val="en-US" w:bidi="ar-EG"/>
        </w:rPr>
      </w:pPr>
      <w:r>
        <w:rPr>
          <w:rFonts w:eastAsia="SimSun" w:hint="cs"/>
          <w:rtl/>
          <w:lang w:val="en-US" w:bidi="ar-EG"/>
        </w:rPr>
        <w:t>الشبكة المتنقلة</w:t>
      </w:r>
    </w:p>
    <w:tbl>
      <w:tblPr>
        <w:tblStyle w:val="TableGrid31"/>
        <w:bidiVisual/>
        <w:tblW w:w="5000" w:type="pct"/>
        <w:jc w:val="center"/>
        <w:tblLook w:val="04A0" w:firstRow="1" w:lastRow="0" w:firstColumn="1" w:lastColumn="0" w:noHBand="0" w:noVBand="1"/>
      </w:tblPr>
      <w:tblGrid>
        <w:gridCol w:w="2102"/>
        <w:gridCol w:w="1213"/>
        <w:gridCol w:w="1041"/>
        <w:gridCol w:w="2722"/>
        <w:gridCol w:w="2551"/>
      </w:tblGrid>
      <w:tr w:rsidR="004E651D" w:rsidRPr="00C7660D" w14:paraId="2F99C145" w14:textId="77777777" w:rsidTr="00963841">
        <w:trPr>
          <w:cantSplit/>
          <w:trHeight w:val="308"/>
          <w:tblHeader/>
          <w:jc w:val="center"/>
        </w:trPr>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3D5F8376" w14:textId="77777777" w:rsidR="004E651D" w:rsidRPr="00C7660D" w:rsidRDefault="004E651D" w:rsidP="00963841">
            <w:pPr>
              <w:spacing w:before="40" w:after="40" w:line="240" w:lineRule="exact"/>
              <w:jc w:val="center"/>
              <w:rPr>
                <w:rFonts w:eastAsia="Calibri"/>
                <w:b/>
                <w:i/>
                <w:sz w:val="20"/>
                <w:szCs w:val="20"/>
              </w:rPr>
            </w:pPr>
            <w:r w:rsidRPr="00E02D24">
              <w:rPr>
                <w:rFonts w:eastAsia="SimSun"/>
                <w:b/>
                <w:bCs/>
                <w:i/>
                <w:iCs/>
                <w:position w:val="2"/>
                <w:sz w:val="20"/>
                <w:szCs w:val="26"/>
                <w:rtl/>
              </w:rPr>
              <w:t>الرمز الدليلي الوطني للمقصد</w:t>
            </w:r>
            <w:r w:rsidRPr="00E02D24">
              <w:rPr>
                <w:rFonts w:eastAsia="SimSun" w:hint="cs"/>
                <w:b/>
                <w:bCs/>
                <w:i/>
                <w:iCs/>
                <w:position w:val="2"/>
                <w:sz w:val="20"/>
                <w:szCs w:val="26"/>
                <w:rtl/>
              </w:rPr>
              <w:t xml:space="preserve"> </w:t>
            </w:r>
            <w:r w:rsidRPr="00E02D24">
              <w:rPr>
                <w:b/>
                <w:bCs/>
                <w:i/>
                <w:iCs/>
                <w:sz w:val="20"/>
                <w:szCs w:val="26"/>
                <w:lang w:eastAsia="en-GB"/>
              </w:rPr>
              <w:t>(NXX)</w:t>
            </w:r>
          </w:p>
        </w:tc>
        <w:tc>
          <w:tcPr>
            <w:tcW w:w="2254" w:type="dxa"/>
            <w:gridSpan w:val="2"/>
            <w:tcBorders>
              <w:top w:val="single" w:sz="4" w:space="0" w:color="auto"/>
              <w:left w:val="single" w:sz="4" w:space="0" w:color="auto"/>
              <w:bottom w:val="single" w:sz="4" w:space="0" w:color="auto"/>
              <w:right w:val="single" w:sz="4" w:space="0" w:color="auto"/>
            </w:tcBorders>
            <w:vAlign w:val="center"/>
            <w:hideMark/>
          </w:tcPr>
          <w:p w14:paraId="14430DA7" w14:textId="77777777" w:rsidR="004E651D" w:rsidRPr="00C7660D" w:rsidRDefault="004E651D" w:rsidP="00963841">
            <w:pPr>
              <w:spacing w:before="40" w:after="40" w:line="240" w:lineRule="exact"/>
              <w:jc w:val="center"/>
              <w:rPr>
                <w:rFonts w:eastAsia="Calibri"/>
                <w:b/>
                <w:i/>
                <w:sz w:val="20"/>
                <w:szCs w:val="20"/>
              </w:rPr>
            </w:pPr>
            <w:r w:rsidRPr="00E02D24">
              <w:rPr>
                <w:rFonts w:eastAsia="SimSun"/>
                <w:b/>
                <w:bCs/>
                <w:i/>
                <w:iCs/>
                <w:position w:val="2"/>
                <w:sz w:val="20"/>
                <w:szCs w:val="26"/>
                <w:rtl/>
              </w:rPr>
              <w:t>طول الرقم (الدلالي)</w:t>
            </w:r>
            <w:r w:rsidRPr="00E02D24">
              <w:rPr>
                <w:rFonts w:eastAsia="SimSun"/>
                <w:b/>
                <w:bCs/>
                <w:i/>
                <w:iCs/>
                <w:position w:val="2"/>
                <w:sz w:val="20"/>
                <w:szCs w:val="26"/>
                <w:rtl/>
              </w:rPr>
              <w:br/>
              <w:t>الوطني</w:t>
            </w:r>
            <w:r w:rsidRPr="00E02D24">
              <w:rPr>
                <w:rFonts w:eastAsia="SimSun" w:hint="cs"/>
                <w:b/>
                <w:bCs/>
                <w:i/>
                <w:iCs/>
                <w:position w:val="2"/>
                <w:sz w:val="20"/>
                <w:szCs w:val="26"/>
                <w:rtl/>
              </w:rPr>
              <w:t xml:space="preserve"> </w:t>
            </w:r>
            <w:r w:rsidRPr="00E02D24">
              <w:rPr>
                <w:rFonts w:eastAsia="SimSun"/>
                <w:b/>
                <w:bCs/>
                <w:i/>
                <w:iCs/>
                <w:position w:val="2"/>
                <w:sz w:val="20"/>
                <w:szCs w:val="26"/>
              </w:rPr>
              <w:t>(N(S)N)</w:t>
            </w:r>
          </w:p>
        </w:tc>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6B6F7397" w14:textId="77777777" w:rsidR="004E651D" w:rsidRPr="00C7660D" w:rsidRDefault="004E651D" w:rsidP="00963841">
            <w:pPr>
              <w:spacing w:before="40" w:after="40" w:line="240" w:lineRule="exact"/>
              <w:jc w:val="center"/>
              <w:rPr>
                <w:rFonts w:eastAsia="Calibri"/>
                <w:b/>
                <w:i/>
                <w:sz w:val="20"/>
                <w:szCs w:val="20"/>
              </w:rPr>
            </w:pPr>
            <w:r w:rsidRPr="002C6394">
              <w:rPr>
                <w:rFonts w:eastAsia="Calibri" w:hint="cs"/>
                <w:bCs/>
                <w:i/>
                <w:sz w:val="20"/>
                <w:szCs w:val="26"/>
                <w:rtl/>
              </w:rPr>
              <w:t>المشغِّل/الجهة المخص</w:t>
            </w:r>
            <w:r>
              <w:rPr>
                <w:rFonts w:eastAsia="Calibri" w:hint="cs"/>
                <w:bCs/>
                <w:i/>
                <w:sz w:val="20"/>
                <w:szCs w:val="26"/>
                <w:rtl/>
              </w:rPr>
              <w:t>َّ</w:t>
            </w:r>
            <w:r w:rsidRPr="002C6394">
              <w:rPr>
                <w:rFonts w:eastAsia="Calibri" w:hint="cs"/>
                <w:bCs/>
                <w:i/>
                <w:sz w:val="20"/>
                <w:szCs w:val="26"/>
                <w:rtl/>
              </w:rPr>
              <w:t>ص لها</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DB26357" w14:textId="77777777" w:rsidR="004E651D" w:rsidRPr="00C7660D" w:rsidRDefault="004E651D" w:rsidP="00963841">
            <w:pPr>
              <w:spacing w:before="40" w:after="40" w:line="240" w:lineRule="exact"/>
              <w:jc w:val="center"/>
              <w:rPr>
                <w:rFonts w:eastAsia="Calibri"/>
                <w:b/>
                <w:i/>
                <w:sz w:val="20"/>
                <w:szCs w:val="20"/>
              </w:rPr>
            </w:pPr>
            <w:r>
              <w:rPr>
                <w:rFonts w:hint="cs"/>
                <w:b/>
                <w:bCs/>
                <w:i/>
                <w:iCs/>
                <w:sz w:val="20"/>
                <w:szCs w:val="26"/>
                <w:rtl/>
                <w:lang w:eastAsia="en-GB"/>
              </w:rPr>
              <w:t>مدى رقم المشترك</w:t>
            </w:r>
            <w:r w:rsidRPr="00E02D24">
              <w:rPr>
                <w:b/>
                <w:bCs/>
                <w:i/>
                <w:iCs/>
                <w:sz w:val="20"/>
                <w:szCs w:val="26"/>
                <w:lang w:eastAsia="en-GB"/>
              </w:rPr>
              <w:br/>
              <w:t>(XXXX)</w:t>
            </w:r>
          </w:p>
        </w:tc>
      </w:tr>
      <w:tr w:rsidR="004E651D" w:rsidRPr="00C7660D" w14:paraId="1D53C97C" w14:textId="77777777" w:rsidTr="00963841">
        <w:trPr>
          <w:cantSplit/>
          <w:tblHeader/>
          <w:jc w:val="center"/>
        </w:trPr>
        <w:tc>
          <w:tcPr>
            <w:tcW w:w="2102" w:type="dxa"/>
            <w:vMerge/>
            <w:tcBorders>
              <w:top w:val="single" w:sz="4" w:space="0" w:color="auto"/>
              <w:left w:val="single" w:sz="4" w:space="0" w:color="auto"/>
              <w:bottom w:val="single" w:sz="4" w:space="0" w:color="auto"/>
              <w:right w:val="single" w:sz="4" w:space="0" w:color="auto"/>
            </w:tcBorders>
            <w:vAlign w:val="center"/>
            <w:hideMark/>
          </w:tcPr>
          <w:p w14:paraId="3898448A" w14:textId="77777777" w:rsidR="004E651D" w:rsidRPr="00C7660D" w:rsidRDefault="004E651D" w:rsidP="00963841">
            <w:pPr>
              <w:spacing w:before="40" w:after="40" w:line="240" w:lineRule="exact"/>
              <w:jc w:val="left"/>
              <w:rPr>
                <w:rFonts w:eastAsia="Calibri"/>
                <w:sz w:val="20"/>
                <w:szCs w:val="20"/>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448A3F1E" w14:textId="77777777" w:rsidR="004E651D" w:rsidRPr="00C7660D" w:rsidRDefault="004E651D" w:rsidP="00963841">
            <w:pPr>
              <w:spacing w:before="40" w:after="40" w:line="240" w:lineRule="exact"/>
              <w:jc w:val="center"/>
              <w:rPr>
                <w:rFonts w:eastAsia="Calibri"/>
                <w:b/>
                <w:i/>
                <w:sz w:val="20"/>
                <w:szCs w:val="20"/>
              </w:rPr>
            </w:pPr>
            <w:r w:rsidRPr="00E02D24">
              <w:rPr>
                <w:rFonts w:eastAsia="SimSun" w:hint="cs"/>
                <w:b/>
                <w:bCs/>
                <w:i/>
                <w:iCs/>
                <w:position w:val="2"/>
                <w:sz w:val="20"/>
                <w:szCs w:val="26"/>
                <w:rtl/>
              </w:rPr>
              <w:t>الحد الأقصى لطول الرقم</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6A44BB3" w14:textId="77777777" w:rsidR="004E651D" w:rsidRPr="00C7660D" w:rsidRDefault="004E651D" w:rsidP="00963841">
            <w:pPr>
              <w:spacing w:before="40" w:after="40" w:line="240" w:lineRule="exact"/>
              <w:jc w:val="center"/>
              <w:rPr>
                <w:rFonts w:eastAsia="Calibri"/>
                <w:b/>
                <w:i/>
                <w:sz w:val="20"/>
                <w:szCs w:val="20"/>
              </w:rPr>
            </w:pPr>
            <w:r w:rsidRPr="00E02D24">
              <w:rPr>
                <w:rFonts w:eastAsia="SimSun" w:hint="cs"/>
                <w:b/>
                <w:bCs/>
                <w:i/>
                <w:iCs/>
                <w:position w:val="2"/>
                <w:sz w:val="20"/>
                <w:szCs w:val="26"/>
                <w:rtl/>
              </w:rPr>
              <w:t>الحد الأدنى لطول الرقم</w:t>
            </w: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67F8D7C9" w14:textId="77777777" w:rsidR="004E651D" w:rsidRPr="00C7660D" w:rsidRDefault="004E651D" w:rsidP="00963841">
            <w:pPr>
              <w:spacing w:before="40" w:after="40" w:line="240" w:lineRule="exact"/>
              <w:jc w:val="left"/>
              <w:rPr>
                <w:rFonts w:eastAsia="Calibri"/>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07B17FB" w14:textId="77777777" w:rsidR="004E651D" w:rsidRPr="00C7660D" w:rsidRDefault="004E651D" w:rsidP="00963841">
            <w:pPr>
              <w:spacing w:before="40" w:after="40" w:line="240" w:lineRule="exact"/>
              <w:jc w:val="left"/>
              <w:rPr>
                <w:rFonts w:eastAsia="Calibri"/>
                <w:sz w:val="20"/>
                <w:szCs w:val="20"/>
              </w:rPr>
            </w:pPr>
          </w:p>
        </w:tc>
      </w:tr>
      <w:tr w:rsidR="004E651D" w:rsidRPr="00C7660D" w14:paraId="1614AD02" w14:textId="77777777" w:rsidTr="00963841">
        <w:trPr>
          <w:cantSplit/>
          <w:trHeight w:val="76"/>
          <w:jc w:val="center"/>
        </w:trPr>
        <w:tc>
          <w:tcPr>
            <w:tcW w:w="2102" w:type="dxa"/>
            <w:tcBorders>
              <w:top w:val="single" w:sz="4" w:space="0" w:color="auto"/>
              <w:left w:val="single" w:sz="4" w:space="0" w:color="auto"/>
              <w:bottom w:val="single" w:sz="4" w:space="0" w:color="000000"/>
              <w:right w:val="single" w:sz="4" w:space="0" w:color="auto"/>
            </w:tcBorders>
            <w:hideMark/>
          </w:tcPr>
          <w:p w14:paraId="32655099"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604</w:t>
            </w:r>
          </w:p>
        </w:tc>
        <w:tc>
          <w:tcPr>
            <w:tcW w:w="1213" w:type="dxa"/>
            <w:tcBorders>
              <w:top w:val="single" w:sz="4" w:space="0" w:color="auto"/>
              <w:left w:val="single" w:sz="4" w:space="0" w:color="auto"/>
              <w:bottom w:val="single" w:sz="4" w:space="0" w:color="auto"/>
              <w:right w:val="single" w:sz="4" w:space="0" w:color="auto"/>
            </w:tcBorders>
            <w:hideMark/>
          </w:tcPr>
          <w:p w14:paraId="73D1BA0C"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FDB4E9A"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nil"/>
              <w:left w:val="single" w:sz="4" w:space="0" w:color="auto"/>
              <w:bottom w:val="single" w:sz="4" w:space="0" w:color="000000"/>
              <w:right w:val="single" w:sz="4" w:space="0" w:color="auto"/>
            </w:tcBorders>
            <w:hideMark/>
          </w:tcPr>
          <w:p w14:paraId="2B6347AF"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nil"/>
              <w:left w:val="single" w:sz="4" w:space="0" w:color="auto"/>
              <w:bottom w:val="single" w:sz="4" w:space="0" w:color="000000"/>
              <w:right w:val="single" w:sz="4" w:space="0" w:color="000000"/>
            </w:tcBorders>
            <w:hideMark/>
          </w:tcPr>
          <w:p w14:paraId="1AC1C0F8"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5369AB52" w14:textId="77777777" w:rsidTr="00963841">
        <w:trPr>
          <w:cantSplit/>
          <w:trHeight w:val="194"/>
          <w:jc w:val="center"/>
        </w:trPr>
        <w:tc>
          <w:tcPr>
            <w:tcW w:w="2102" w:type="dxa"/>
            <w:tcBorders>
              <w:top w:val="single" w:sz="4" w:space="0" w:color="000000"/>
              <w:left w:val="single" w:sz="4" w:space="0" w:color="auto"/>
              <w:bottom w:val="single" w:sz="4" w:space="0" w:color="000000"/>
              <w:right w:val="single" w:sz="4" w:space="0" w:color="auto"/>
            </w:tcBorders>
            <w:hideMark/>
          </w:tcPr>
          <w:p w14:paraId="323DE112"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0AF043FD"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3E6CE939"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nil"/>
              <w:left w:val="single" w:sz="4" w:space="0" w:color="auto"/>
              <w:bottom w:val="single" w:sz="4" w:space="0" w:color="000000"/>
              <w:right w:val="single" w:sz="4" w:space="0" w:color="auto"/>
            </w:tcBorders>
            <w:hideMark/>
          </w:tcPr>
          <w:p w14:paraId="733BFEE7"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Quark Communications Inc.</w:t>
            </w:r>
          </w:p>
        </w:tc>
        <w:tc>
          <w:tcPr>
            <w:tcW w:w="2551" w:type="dxa"/>
            <w:tcBorders>
              <w:top w:val="nil"/>
              <w:left w:val="single" w:sz="4" w:space="0" w:color="auto"/>
              <w:bottom w:val="single" w:sz="4" w:space="0" w:color="000000"/>
              <w:right w:val="single" w:sz="4" w:space="0" w:color="000000"/>
            </w:tcBorders>
            <w:hideMark/>
          </w:tcPr>
          <w:p w14:paraId="5FAEE3E5"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0999</w:t>
            </w:r>
          </w:p>
        </w:tc>
      </w:tr>
      <w:tr w:rsidR="004E651D" w:rsidRPr="00C7660D" w14:paraId="50FF6E54" w14:textId="77777777" w:rsidTr="00963841">
        <w:trPr>
          <w:cantSplit/>
          <w:trHeight w:val="198"/>
          <w:jc w:val="center"/>
        </w:trPr>
        <w:tc>
          <w:tcPr>
            <w:tcW w:w="2102" w:type="dxa"/>
            <w:tcBorders>
              <w:top w:val="single" w:sz="4" w:space="0" w:color="auto"/>
              <w:left w:val="single" w:sz="4" w:space="0" w:color="auto"/>
              <w:bottom w:val="single" w:sz="4" w:space="0" w:color="auto"/>
              <w:right w:val="single" w:sz="4" w:space="0" w:color="auto"/>
            </w:tcBorders>
            <w:hideMark/>
          </w:tcPr>
          <w:p w14:paraId="17DE4E8B"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4677F799"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3627EE7"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74AB20FB"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DNA Enterprise Inc.</w:t>
            </w:r>
          </w:p>
        </w:tc>
        <w:tc>
          <w:tcPr>
            <w:tcW w:w="2551" w:type="dxa"/>
            <w:tcBorders>
              <w:top w:val="single" w:sz="4" w:space="0" w:color="auto"/>
              <w:left w:val="single" w:sz="4" w:space="0" w:color="auto"/>
              <w:bottom w:val="single" w:sz="4" w:space="0" w:color="auto"/>
              <w:right w:val="single" w:sz="4" w:space="0" w:color="auto"/>
            </w:tcBorders>
            <w:hideMark/>
          </w:tcPr>
          <w:p w14:paraId="641D3ECF"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1000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2999</w:t>
            </w:r>
          </w:p>
        </w:tc>
      </w:tr>
      <w:tr w:rsidR="004E651D" w:rsidRPr="00C7660D" w14:paraId="1CADD379" w14:textId="77777777" w:rsidTr="00963841">
        <w:trPr>
          <w:cantSplit/>
          <w:trHeight w:val="174"/>
          <w:jc w:val="center"/>
        </w:trPr>
        <w:tc>
          <w:tcPr>
            <w:tcW w:w="2102" w:type="dxa"/>
            <w:tcBorders>
              <w:top w:val="single" w:sz="4" w:space="0" w:color="auto"/>
              <w:left w:val="single" w:sz="4" w:space="0" w:color="auto"/>
              <w:bottom w:val="single" w:sz="4" w:space="0" w:color="auto"/>
              <w:right w:val="single" w:sz="4" w:space="0" w:color="auto"/>
            </w:tcBorders>
            <w:hideMark/>
          </w:tcPr>
          <w:p w14:paraId="72387244"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606</w:t>
            </w:r>
          </w:p>
        </w:tc>
        <w:tc>
          <w:tcPr>
            <w:tcW w:w="1213" w:type="dxa"/>
            <w:tcBorders>
              <w:top w:val="single" w:sz="4" w:space="0" w:color="auto"/>
              <w:left w:val="single" w:sz="4" w:space="0" w:color="auto"/>
              <w:bottom w:val="single" w:sz="4" w:space="0" w:color="auto"/>
              <w:right w:val="single" w:sz="4" w:space="0" w:color="auto"/>
            </w:tcBorders>
            <w:hideMark/>
          </w:tcPr>
          <w:p w14:paraId="7A848E2A"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A4EDE03"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4EA80390"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E-Government</w:t>
            </w:r>
          </w:p>
        </w:tc>
        <w:tc>
          <w:tcPr>
            <w:tcW w:w="2551" w:type="dxa"/>
            <w:tcBorders>
              <w:top w:val="single" w:sz="4" w:space="0" w:color="auto"/>
              <w:left w:val="single" w:sz="4" w:space="0" w:color="auto"/>
              <w:bottom w:val="single" w:sz="4" w:space="0" w:color="auto"/>
              <w:right w:val="single" w:sz="4" w:space="0" w:color="auto"/>
            </w:tcBorders>
            <w:hideMark/>
          </w:tcPr>
          <w:p w14:paraId="1E9D896D"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0999</w:t>
            </w:r>
          </w:p>
        </w:tc>
      </w:tr>
      <w:tr w:rsidR="004E651D" w:rsidRPr="00C7660D" w14:paraId="01F0A33A" w14:textId="77777777" w:rsidTr="00D77506">
        <w:trPr>
          <w:cantSplit/>
          <w:trHeight w:val="178"/>
          <w:jc w:val="center"/>
        </w:trPr>
        <w:tc>
          <w:tcPr>
            <w:tcW w:w="2102" w:type="dxa"/>
            <w:tcBorders>
              <w:top w:val="single" w:sz="4" w:space="0" w:color="auto"/>
              <w:left w:val="single" w:sz="4" w:space="0" w:color="auto"/>
              <w:bottom w:val="single" w:sz="4" w:space="0" w:color="auto"/>
              <w:right w:val="single" w:sz="4" w:space="0" w:color="auto"/>
            </w:tcBorders>
            <w:hideMark/>
          </w:tcPr>
          <w:p w14:paraId="53967743"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608</w:t>
            </w:r>
          </w:p>
        </w:tc>
        <w:tc>
          <w:tcPr>
            <w:tcW w:w="1213" w:type="dxa"/>
            <w:tcBorders>
              <w:top w:val="single" w:sz="4" w:space="0" w:color="auto"/>
              <w:left w:val="single" w:sz="4" w:space="0" w:color="auto"/>
              <w:bottom w:val="single" w:sz="4" w:space="0" w:color="auto"/>
              <w:right w:val="single" w:sz="4" w:space="0" w:color="auto"/>
            </w:tcBorders>
            <w:hideMark/>
          </w:tcPr>
          <w:p w14:paraId="4E6A28EB"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59B0A892"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693FC3C6"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4E4681DC"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0999</w:t>
            </w:r>
          </w:p>
        </w:tc>
      </w:tr>
      <w:tr w:rsidR="004E651D" w:rsidRPr="00C7660D" w14:paraId="09E62E05" w14:textId="77777777" w:rsidTr="00D77506">
        <w:trPr>
          <w:cantSplit/>
          <w:trHeight w:val="295"/>
          <w:jc w:val="center"/>
        </w:trPr>
        <w:tc>
          <w:tcPr>
            <w:tcW w:w="2102" w:type="dxa"/>
            <w:tcBorders>
              <w:top w:val="single" w:sz="4" w:space="0" w:color="auto"/>
              <w:left w:val="single" w:sz="4" w:space="0" w:color="auto"/>
              <w:bottom w:val="single" w:sz="4" w:space="0" w:color="auto"/>
              <w:right w:val="single" w:sz="4" w:space="0" w:color="auto"/>
            </w:tcBorders>
            <w:hideMark/>
          </w:tcPr>
          <w:p w14:paraId="07B2946E"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609</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629</w:t>
            </w:r>
          </w:p>
        </w:tc>
        <w:tc>
          <w:tcPr>
            <w:tcW w:w="1213" w:type="dxa"/>
            <w:tcBorders>
              <w:top w:val="single" w:sz="4" w:space="0" w:color="auto"/>
              <w:left w:val="single" w:sz="4" w:space="0" w:color="auto"/>
              <w:bottom w:val="single" w:sz="4" w:space="0" w:color="auto"/>
              <w:right w:val="single" w:sz="4" w:space="0" w:color="auto"/>
            </w:tcBorders>
            <w:hideMark/>
          </w:tcPr>
          <w:p w14:paraId="68F507D1"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B39D52E"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14B3FE5C"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5831CF2F"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E7B558E" w14:textId="77777777" w:rsidTr="00D77506">
        <w:trPr>
          <w:cantSplit/>
          <w:trHeight w:val="56"/>
          <w:jc w:val="center"/>
        </w:trPr>
        <w:tc>
          <w:tcPr>
            <w:tcW w:w="2102" w:type="dxa"/>
            <w:tcBorders>
              <w:top w:val="single" w:sz="4" w:space="0" w:color="auto"/>
              <w:left w:val="single" w:sz="4" w:space="0" w:color="auto"/>
              <w:bottom w:val="single" w:sz="4" w:space="0" w:color="auto"/>
              <w:right w:val="single" w:sz="4" w:space="0" w:color="auto"/>
            </w:tcBorders>
            <w:hideMark/>
          </w:tcPr>
          <w:p w14:paraId="5E803787"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lastRenderedPageBreak/>
              <w:t>630</w:t>
            </w:r>
          </w:p>
        </w:tc>
        <w:tc>
          <w:tcPr>
            <w:tcW w:w="1213" w:type="dxa"/>
            <w:tcBorders>
              <w:top w:val="single" w:sz="4" w:space="0" w:color="auto"/>
              <w:left w:val="single" w:sz="4" w:space="0" w:color="auto"/>
              <w:bottom w:val="single" w:sz="4" w:space="0" w:color="auto"/>
              <w:right w:val="single" w:sz="4" w:space="0" w:color="auto"/>
            </w:tcBorders>
            <w:hideMark/>
          </w:tcPr>
          <w:p w14:paraId="77DF1B58"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528EEFD"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4E6528AA"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19D5E9E9"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45716C45" w14:textId="77777777" w:rsidTr="00963841">
        <w:trPr>
          <w:cantSplit/>
          <w:trHeight w:val="56"/>
          <w:jc w:val="center"/>
        </w:trPr>
        <w:tc>
          <w:tcPr>
            <w:tcW w:w="2102" w:type="dxa"/>
            <w:tcBorders>
              <w:top w:val="single" w:sz="4" w:space="0" w:color="auto"/>
              <w:left w:val="single" w:sz="4" w:space="0" w:color="auto"/>
              <w:bottom w:val="single" w:sz="4" w:space="0" w:color="auto"/>
              <w:right w:val="single" w:sz="4" w:space="0" w:color="auto"/>
            </w:tcBorders>
            <w:hideMark/>
          </w:tcPr>
          <w:p w14:paraId="1C8DEE1F"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631</w:t>
            </w:r>
          </w:p>
        </w:tc>
        <w:tc>
          <w:tcPr>
            <w:tcW w:w="1213" w:type="dxa"/>
            <w:tcBorders>
              <w:top w:val="single" w:sz="4" w:space="0" w:color="auto"/>
              <w:left w:val="single" w:sz="4" w:space="0" w:color="auto"/>
              <w:bottom w:val="single" w:sz="4" w:space="0" w:color="auto"/>
              <w:right w:val="single" w:sz="4" w:space="0" w:color="auto"/>
            </w:tcBorders>
            <w:hideMark/>
          </w:tcPr>
          <w:p w14:paraId="0BF4E452"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CE7D516"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74E688C7"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Green Gibraltar Inc.</w:t>
            </w:r>
          </w:p>
        </w:tc>
        <w:tc>
          <w:tcPr>
            <w:tcW w:w="2551" w:type="dxa"/>
            <w:tcBorders>
              <w:top w:val="single" w:sz="4" w:space="0" w:color="auto"/>
              <w:left w:val="single" w:sz="4" w:space="0" w:color="auto"/>
              <w:bottom w:val="single" w:sz="4" w:space="0" w:color="auto"/>
              <w:right w:val="single" w:sz="4" w:space="0" w:color="auto"/>
            </w:tcBorders>
            <w:hideMark/>
          </w:tcPr>
          <w:p w14:paraId="4B1A27B0"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19487F00" w14:textId="77777777" w:rsidTr="00963841">
        <w:trPr>
          <w:cantSplit/>
          <w:trHeight w:val="169"/>
          <w:jc w:val="center"/>
        </w:trPr>
        <w:tc>
          <w:tcPr>
            <w:tcW w:w="2102" w:type="dxa"/>
            <w:tcBorders>
              <w:top w:val="single" w:sz="4" w:space="0" w:color="auto"/>
              <w:left w:val="single" w:sz="4" w:space="0" w:color="auto"/>
              <w:bottom w:val="single" w:sz="4" w:space="0" w:color="auto"/>
              <w:right w:val="single" w:sz="4" w:space="0" w:color="auto"/>
            </w:tcBorders>
            <w:hideMark/>
          </w:tcPr>
          <w:p w14:paraId="2B536B09"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632</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633</w:t>
            </w:r>
          </w:p>
        </w:tc>
        <w:tc>
          <w:tcPr>
            <w:tcW w:w="1213" w:type="dxa"/>
            <w:tcBorders>
              <w:top w:val="single" w:sz="4" w:space="0" w:color="auto"/>
              <w:left w:val="single" w:sz="4" w:space="0" w:color="auto"/>
              <w:bottom w:val="single" w:sz="4" w:space="0" w:color="auto"/>
              <w:right w:val="single" w:sz="4" w:space="0" w:color="auto"/>
            </w:tcBorders>
            <w:hideMark/>
          </w:tcPr>
          <w:p w14:paraId="3A3DF530"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75F3FFC3"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CA7C710"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3B8C87F4"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0DD32EC4" w14:textId="77777777" w:rsidTr="0096384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0D3CD0EF"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634</w:t>
            </w:r>
          </w:p>
        </w:tc>
        <w:tc>
          <w:tcPr>
            <w:tcW w:w="1213" w:type="dxa"/>
            <w:tcBorders>
              <w:top w:val="single" w:sz="4" w:space="0" w:color="auto"/>
              <w:left w:val="single" w:sz="4" w:space="0" w:color="auto"/>
              <w:bottom w:val="single" w:sz="4" w:space="0" w:color="auto"/>
              <w:right w:val="single" w:sz="4" w:space="0" w:color="auto"/>
            </w:tcBorders>
            <w:hideMark/>
          </w:tcPr>
          <w:p w14:paraId="7128218F"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2B9C68C1"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A6B8D0E"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7B0F1CDC"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65546835" w14:textId="77777777" w:rsidTr="00963841">
        <w:trPr>
          <w:cantSplit/>
          <w:trHeight w:val="182"/>
          <w:jc w:val="center"/>
        </w:trPr>
        <w:tc>
          <w:tcPr>
            <w:tcW w:w="2102" w:type="dxa"/>
            <w:tcBorders>
              <w:top w:val="single" w:sz="4" w:space="0" w:color="auto"/>
              <w:left w:val="single" w:sz="4" w:space="0" w:color="auto"/>
              <w:bottom w:val="single" w:sz="4" w:space="0" w:color="auto"/>
              <w:right w:val="single" w:sz="4" w:space="0" w:color="auto"/>
            </w:tcBorders>
            <w:hideMark/>
          </w:tcPr>
          <w:p w14:paraId="79B5DF01"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635</w:t>
            </w:r>
          </w:p>
        </w:tc>
        <w:tc>
          <w:tcPr>
            <w:tcW w:w="1213" w:type="dxa"/>
            <w:tcBorders>
              <w:top w:val="single" w:sz="4" w:space="0" w:color="auto"/>
              <w:left w:val="single" w:sz="4" w:space="0" w:color="auto"/>
              <w:bottom w:val="single" w:sz="4" w:space="0" w:color="auto"/>
              <w:right w:val="single" w:sz="4" w:space="0" w:color="auto"/>
            </w:tcBorders>
            <w:hideMark/>
          </w:tcPr>
          <w:p w14:paraId="51392658"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880D6E9"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1C1736D"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1575DAB7"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59AA774" w14:textId="77777777" w:rsidTr="00963841">
        <w:trPr>
          <w:cantSplit/>
          <w:trHeight w:val="186"/>
          <w:jc w:val="center"/>
        </w:trPr>
        <w:tc>
          <w:tcPr>
            <w:tcW w:w="2102" w:type="dxa"/>
            <w:tcBorders>
              <w:top w:val="single" w:sz="4" w:space="0" w:color="auto"/>
              <w:left w:val="single" w:sz="4" w:space="0" w:color="auto"/>
              <w:bottom w:val="single" w:sz="4" w:space="0" w:color="auto"/>
              <w:right w:val="single" w:sz="4" w:space="0" w:color="auto"/>
            </w:tcBorders>
            <w:hideMark/>
          </w:tcPr>
          <w:p w14:paraId="722EAF43"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636</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637</w:t>
            </w:r>
          </w:p>
        </w:tc>
        <w:tc>
          <w:tcPr>
            <w:tcW w:w="1213" w:type="dxa"/>
            <w:tcBorders>
              <w:top w:val="single" w:sz="4" w:space="0" w:color="auto"/>
              <w:left w:val="single" w:sz="4" w:space="0" w:color="auto"/>
              <w:bottom w:val="single" w:sz="4" w:space="0" w:color="auto"/>
              <w:right w:val="single" w:sz="4" w:space="0" w:color="auto"/>
            </w:tcBorders>
            <w:hideMark/>
          </w:tcPr>
          <w:p w14:paraId="0406A0C5"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D5249C3"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8E4670D"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5D5233D0"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0FC46611" w14:textId="77777777" w:rsidTr="00963841">
        <w:trPr>
          <w:cantSplit/>
          <w:trHeight w:val="304"/>
          <w:jc w:val="center"/>
        </w:trPr>
        <w:tc>
          <w:tcPr>
            <w:tcW w:w="2102" w:type="dxa"/>
            <w:tcBorders>
              <w:top w:val="single" w:sz="4" w:space="0" w:color="auto"/>
              <w:left w:val="single" w:sz="4" w:space="0" w:color="auto"/>
              <w:bottom w:val="single" w:sz="4" w:space="0" w:color="auto"/>
              <w:right w:val="single" w:sz="4" w:space="0" w:color="auto"/>
            </w:tcBorders>
            <w:hideMark/>
          </w:tcPr>
          <w:p w14:paraId="0916CE68"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638</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658</w:t>
            </w:r>
          </w:p>
        </w:tc>
        <w:tc>
          <w:tcPr>
            <w:tcW w:w="1213" w:type="dxa"/>
            <w:tcBorders>
              <w:top w:val="single" w:sz="4" w:space="0" w:color="auto"/>
              <w:left w:val="single" w:sz="4" w:space="0" w:color="auto"/>
              <w:bottom w:val="single" w:sz="4" w:space="0" w:color="auto"/>
              <w:right w:val="single" w:sz="4" w:space="0" w:color="auto"/>
            </w:tcBorders>
            <w:hideMark/>
          </w:tcPr>
          <w:p w14:paraId="4AF92746"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53648ACF"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532E13FF"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29C1ED96"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528B64E" w14:textId="77777777" w:rsidTr="00963841">
        <w:trPr>
          <w:cantSplit/>
          <w:trHeight w:val="56"/>
          <w:jc w:val="center"/>
        </w:trPr>
        <w:tc>
          <w:tcPr>
            <w:tcW w:w="2102" w:type="dxa"/>
            <w:tcBorders>
              <w:top w:val="single" w:sz="4" w:space="0" w:color="auto"/>
              <w:left w:val="single" w:sz="4" w:space="0" w:color="auto"/>
              <w:bottom w:val="single" w:sz="4" w:space="0" w:color="auto"/>
              <w:right w:val="single" w:sz="4" w:space="0" w:color="auto"/>
            </w:tcBorders>
            <w:hideMark/>
          </w:tcPr>
          <w:p w14:paraId="7C8C5418"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659</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704</w:t>
            </w:r>
          </w:p>
        </w:tc>
        <w:tc>
          <w:tcPr>
            <w:tcW w:w="1213" w:type="dxa"/>
            <w:tcBorders>
              <w:top w:val="single" w:sz="4" w:space="0" w:color="auto"/>
              <w:left w:val="single" w:sz="4" w:space="0" w:color="auto"/>
              <w:bottom w:val="single" w:sz="4" w:space="0" w:color="auto"/>
              <w:right w:val="single" w:sz="4" w:space="0" w:color="auto"/>
            </w:tcBorders>
            <w:hideMark/>
          </w:tcPr>
          <w:p w14:paraId="2E830638"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73926297"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51DD294D"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2C863EEC" w14:textId="77777777" w:rsidR="004E651D" w:rsidRPr="00C7660D" w:rsidRDefault="004E651D" w:rsidP="00963841">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75572C9E" w14:textId="77777777" w:rsidTr="00963841">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75E6AE9E" w14:textId="77777777" w:rsidR="004E651D" w:rsidRPr="00C7660D" w:rsidRDefault="004E651D" w:rsidP="00963841">
            <w:pPr>
              <w:keepNext/>
              <w:keepLines/>
              <w:spacing w:before="40" w:after="40" w:line="240" w:lineRule="exact"/>
              <w:jc w:val="center"/>
              <w:rPr>
                <w:sz w:val="20"/>
                <w:szCs w:val="20"/>
                <w:lang w:eastAsia="en-GB"/>
              </w:rPr>
            </w:pPr>
            <w:r w:rsidRPr="00C7660D">
              <w:rPr>
                <w:sz w:val="20"/>
                <w:szCs w:val="20"/>
                <w:lang w:eastAsia="en-GB"/>
              </w:rPr>
              <w:t>705</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709</w:t>
            </w:r>
          </w:p>
        </w:tc>
        <w:tc>
          <w:tcPr>
            <w:tcW w:w="1213" w:type="dxa"/>
            <w:tcBorders>
              <w:top w:val="single" w:sz="4" w:space="0" w:color="auto"/>
              <w:left w:val="single" w:sz="4" w:space="0" w:color="auto"/>
              <w:bottom w:val="single" w:sz="4" w:space="0" w:color="auto"/>
              <w:right w:val="single" w:sz="4" w:space="0" w:color="auto"/>
            </w:tcBorders>
            <w:hideMark/>
          </w:tcPr>
          <w:p w14:paraId="2DC5CCE6" w14:textId="77777777" w:rsidR="004E651D" w:rsidRPr="00C7660D" w:rsidRDefault="004E651D" w:rsidP="00963841">
            <w:pPr>
              <w:keepNext/>
              <w:keepLines/>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85263CE" w14:textId="77777777" w:rsidR="004E651D" w:rsidRPr="00C7660D" w:rsidRDefault="004E651D" w:rsidP="00963841">
            <w:pPr>
              <w:keepNext/>
              <w:keepLines/>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BCB9DEB" w14:textId="77777777" w:rsidR="004E651D" w:rsidRPr="00C7660D" w:rsidRDefault="004E651D" w:rsidP="00963841">
            <w:pPr>
              <w:keepNext/>
              <w:keepLines/>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3D76102C" w14:textId="77777777" w:rsidR="004E651D" w:rsidRPr="00C7660D" w:rsidRDefault="004E651D" w:rsidP="00963841">
            <w:pPr>
              <w:keepNext/>
              <w:keepLines/>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54235182" w14:textId="77777777" w:rsidTr="00963841">
        <w:trPr>
          <w:cantSplit/>
          <w:trHeight w:val="67"/>
          <w:jc w:val="center"/>
        </w:trPr>
        <w:tc>
          <w:tcPr>
            <w:tcW w:w="2102" w:type="dxa"/>
            <w:tcBorders>
              <w:top w:val="single" w:sz="4" w:space="0" w:color="auto"/>
              <w:left w:val="single" w:sz="4" w:space="0" w:color="auto"/>
              <w:bottom w:val="single" w:sz="4" w:space="0" w:color="auto"/>
              <w:right w:val="single" w:sz="4" w:space="0" w:color="auto"/>
            </w:tcBorders>
            <w:hideMark/>
          </w:tcPr>
          <w:p w14:paraId="2C5791ED"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710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720</w:t>
            </w:r>
          </w:p>
        </w:tc>
        <w:tc>
          <w:tcPr>
            <w:tcW w:w="1213" w:type="dxa"/>
            <w:tcBorders>
              <w:top w:val="single" w:sz="4" w:space="0" w:color="auto"/>
              <w:left w:val="single" w:sz="4" w:space="0" w:color="auto"/>
              <w:bottom w:val="single" w:sz="4" w:space="0" w:color="auto"/>
              <w:right w:val="single" w:sz="4" w:space="0" w:color="auto"/>
            </w:tcBorders>
            <w:hideMark/>
          </w:tcPr>
          <w:p w14:paraId="3685F38F"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BDD9335"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0E65456E"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5E253306"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DEB1D82" w14:textId="77777777" w:rsidTr="00963841">
        <w:trPr>
          <w:cantSplit/>
          <w:trHeight w:val="92"/>
          <w:jc w:val="center"/>
        </w:trPr>
        <w:tc>
          <w:tcPr>
            <w:tcW w:w="2102" w:type="dxa"/>
            <w:tcBorders>
              <w:top w:val="single" w:sz="4" w:space="0" w:color="auto"/>
              <w:left w:val="single" w:sz="4" w:space="0" w:color="auto"/>
              <w:bottom w:val="single" w:sz="4" w:space="0" w:color="auto"/>
              <w:right w:val="single" w:sz="4" w:space="0" w:color="auto"/>
            </w:tcBorders>
          </w:tcPr>
          <w:p w14:paraId="69FACA61"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721</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722</w:t>
            </w:r>
          </w:p>
        </w:tc>
        <w:tc>
          <w:tcPr>
            <w:tcW w:w="1213" w:type="dxa"/>
            <w:tcBorders>
              <w:top w:val="single" w:sz="4" w:space="0" w:color="auto"/>
              <w:left w:val="single" w:sz="4" w:space="0" w:color="auto"/>
              <w:bottom w:val="single" w:sz="4" w:space="0" w:color="auto"/>
              <w:right w:val="single" w:sz="4" w:space="0" w:color="auto"/>
            </w:tcBorders>
          </w:tcPr>
          <w:p w14:paraId="5532E97E"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1D346316"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7DCA1470"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4C7EF789"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458E58A" w14:textId="77777777" w:rsidTr="00963841">
        <w:trPr>
          <w:cantSplit/>
          <w:trHeight w:val="189"/>
          <w:jc w:val="center"/>
        </w:trPr>
        <w:tc>
          <w:tcPr>
            <w:tcW w:w="2102" w:type="dxa"/>
            <w:tcBorders>
              <w:top w:val="single" w:sz="4" w:space="0" w:color="auto"/>
              <w:left w:val="single" w:sz="4" w:space="0" w:color="auto"/>
              <w:bottom w:val="single" w:sz="4" w:space="0" w:color="auto"/>
              <w:right w:val="single" w:sz="4" w:space="0" w:color="auto"/>
            </w:tcBorders>
          </w:tcPr>
          <w:p w14:paraId="7FD7DCCA"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723</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724</w:t>
            </w:r>
          </w:p>
        </w:tc>
        <w:tc>
          <w:tcPr>
            <w:tcW w:w="1213" w:type="dxa"/>
            <w:tcBorders>
              <w:top w:val="single" w:sz="4" w:space="0" w:color="auto"/>
              <w:left w:val="single" w:sz="4" w:space="0" w:color="auto"/>
              <w:bottom w:val="single" w:sz="4" w:space="0" w:color="auto"/>
              <w:right w:val="single" w:sz="4" w:space="0" w:color="auto"/>
            </w:tcBorders>
          </w:tcPr>
          <w:p w14:paraId="173E260D"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6466D28"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16D6665C"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3A218E32"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2BB1BD30" w14:textId="77777777" w:rsidTr="0096384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516A9CA6"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725</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726</w:t>
            </w:r>
          </w:p>
        </w:tc>
        <w:tc>
          <w:tcPr>
            <w:tcW w:w="1213" w:type="dxa"/>
            <w:tcBorders>
              <w:top w:val="single" w:sz="4" w:space="0" w:color="auto"/>
              <w:left w:val="single" w:sz="4" w:space="0" w:color="auto"/>
              <w:bottom w:val="single" w:sz="4" w:space="0" w:color="auto"/>
              <w:right w:val="single" w:sz="4" w:space="0" w:color="auto"/>
            </w:tcBorders>
          </w:tcPr>
          <w:p w14:paraId="02086B05"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17FE42B6"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1051F3D3"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33039682"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BD847CE" w14:textId="77777777" w:rsidTr="0096384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5CB3AA9C"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727</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729</w:t>
            </w:r>
          </w:p>
        </w:tc>
        <w:tc>
          <w:tcPr>
            <w:tcW w:w="1213" w:type="dxa"/>
            <w:tcBorders>
              <w:top w:val="single" w:sz="4" w:space="0" w:color="auto"/>
              <w:left w:val="single" w:sz="4" w:space="0" w:color="auto"/>
              <w:bottom w:val="single" w:sz="4" w:space="0" w:color="auto"/>
              <w:right w:val="single" w:sz="4" w:space="0" w:color="auto"/>
            </w:tcBorders>
          </w:tcPr>
          <w:p w14:paraId="73A50A25"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1D8327BA"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4B97CED4"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19E68711"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5B94CCE3" w14:textId="77777777" w:rsidTr="00963841">
        <w:trPr>
          <w:cantSplit/>
          <w:trHeight w:val="146"/>
          <w:jc w:val="center"/>
        </w:trPr>
        <w:tc>
          <w:tcPr>
            <w:tcW w:w="2102" w:type="dxa"/>
            <w:tcBorders>
              <w:top w:val="single" w:sz="4" w:space="0" w:color="auto"/>
              <w:left w:val="single" w:sz="4" w:space="0" w:color="auto"/>
              <w:bottom w:val="single" w:sz="4" w:space="0" w:color="auto"/>
              <w:right w:val="single" w:sz="4" w:space="0" w:color="auto"/>
            </w:tcBorders>
          </w:tcPr>
          <w:p w14:paraId="73477F40"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730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732</w:t>
            </w:r>
          </w:p>
        </w:tc>
        <w:tc>
          <w:tcPr>
            <w:tcW w:w="1213" w:type="dxa"/>
            <w:tcBorders>
              <w:top w:val="single" w:sz="4" w:space="0" w:color="auto"/>
              <w:left w:val="single" w:sz="4" w:space="0" w:color="auto"/>
              <w:bottom w:val="single" w:sz="4" w:space="0" w:color="auto"/>
              <w:right w:val="single" w:sz="4" w:space="0" w:color="auto"/>
            </w:tcBorders>
          </w:tcPr>
          <w:p w14:paraId="18E9BD27"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A0A413B"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567559E3"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6F06310E"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F09D184" w14:textId="77777777" w:rsidTr="00963841">
        <w:trPr>
          <w:cantSplit/>
          <w:trHeight w:val="136"/>
          <w:jc w:val="center"/>
        </w:trPr>
        <w:tc>
          <w:tcPr>
            <w:tcW w:w="2102" w:type="dxa"/>
            <w:tcBorders>
              <w:top w:val="single" w:sz="4" w:space="0" w:color="auto"/>
              <w:left w:val="single" w:sz="4" w:space="0" w:color="auto"/>
              <w:bottom w:val="single" w:sz="4" w:space="0" w:color="auto"/>
              <w:right w:val="single" w:sz="4" w:space="0" w:color="auto"/>
            </w:tcBorders>
          </w:tcPr>
          <w:p w14:paraId="76850265"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733</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742</w:t>
            </w:r>
          </w:p>
        </w:tc>
        <w:tc>
          <w:tcPr>
            <w:tcW w:w="1213" w:type="dxa"/>
            <w:tcBorders>
              <w:top w:val="single" w:sz="4" w:space="0" w:color="auto"/>
              <w:left w:val="single" w:sz="4" w:space="0" w:color="auto"/>
              <w:bottom w:val="single" w:sz="4" w:space="0" w:color="auto"/>
              <w:right w:val="single" w:sz="4" w:space="0" w:color="auto"/>
            </w:tcBorders>
          </w:tcPr>
          <w:p w14:paraId="67B9C60A"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CEF5675"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64D4A4C3"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4CC1BA03"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37EDDC23" w14:textId="77777777" w:rsidTr="00963841">
        <w:trPr>
          <w:cantSplit/>
          <w:trHeight w:val="126"/>
          <w:jc w:val="center"/>
        </w:trPr>
        <w:tc>
          <w:tcPr>
            <w:tcW w:w="2102" w:type="dxa"/>
            <w:tcBorders>
              <w:top w:val="single" w:sz="4" w:space="0" w:color="auto"/>
              <w:left w:val="single" w:sz="4" w:space="0" w:color="auto"/>
              <w:bottom w:val="single" w:sz="4" w:space="0" w:color="auto"/>
              <w:right w:val="single" w:sz="4" w:space="0" w:color="auto"/>
            </w:tcBorders>
          </w:tcPr>
          <w:p w14:paraId="76B79947"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743</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750</w:t>
            </w:r>
          </w:p>
        </w:tc>
        <w:tc>
          <w:tcPr>
            <w:tcW w:w="1213" w:type="dxa"/>
            <w:tcBorders>
              <w:top w:val="single" w:sz="4" w:space="0" w:color="auto"/>
              <w:left w:val="single" w:sz="4" w:space="0" w:color="auto"/>
              <w:bottom w:val="single" w:sz="4" w:space="0" w:color="auto"/>
              <w:right w:val="single" w:sz="4" w:space="0" w:color="auto"/>
            </w:tcBorders>
          </w:tcPr>
          <w:p w14:paraId="7C80414F"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F56721A"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126439C6"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2A090ABE"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2314CEDC" w14:textId="77777777" w:rsidTr="00963841">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3B22FEA3"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751</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759</w:t>
            </w:r>
          </w:p>
        </w:tc>
        <w:tc>
          <w:tcPr>
            <w:tcW w:w="1213" w:type="dxa"/>
            <w:tcBorders>
              <w:top w:val="single" w:sz="4" w:space="0" w:color="auto"/>
              <w:left w:val="single" w:sz="4" w:space="0" w:color="auto"/>
              <w:bottom w:val="single" w:sz="4" w:space="0" w:color="auto"/>
              <w:right w:val="single" w:sz="4" w:space="0" w:color="auto"/>
            </w:tcBorders>
          </w:tcPr>
          <w:p w14:paraId="488F7779"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2E74901"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3DE8825B" w14:textId="77777777" w:rsidR="004E651D" w:rsidRPr="00C7660D" w:rsidRDefault="004E651D" w:rsidP="00963841">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1BDDB27B" w14:textId="77777777" w:rsidR="004E651D" w:rsidRPr="00C7660D" w:rsidRDefault="004E651D" w:rsidP="00963841">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4E651D" w:rsidRPr="00C7660D" w14:paraId="0E409E05" w14:textId="77777777" w:rsidTr="00963841">
        <w:trPr>
          <w:cantSplit/>
          <w:trHeight w:val="112"/>
          <w:jc w:val="center"/>
        </w:trPr>
        <w:tc>
          <w:tcPr>
            <w:tcW w:w="2102" w:type="dxa"/>
            <w:tcBorders>
              <w:top w:val="single" w:sz="4" w:space="0" w:color="auto"/>
              <w:left w:val="single" w:sz="4" w:space="0" w:color="auto"/>
              <w:bottom w:val="single" w:sz="4" w:space="0" w:color="auto"/>
              <w:right w:val="single" w:sz="4" w:space="0" w:color="auto"/>
            </w:tcBorders>
          </w:tcPr>
          <w:p w14:paraId="70508DE8"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rFonts w:asciiTheme="minorHAnsi" w:hAnsiTheme="minorHAnsi" w:cstheme="minorHAnsi"/>
                <w:sz w:val="20"/>
                <w:szCs w:val="20"/>
                <w:lang w:eastAsia="en-GB"/>
              </w:rPr>
              <w:t>761</w:t>
            </w:r>
          </w:p>
        </w:tc>
        <w:tc>
          <w:tcPr>
            <w:tcW w:w="1213" w:type="dxa"/>
            <w:tcBorders>
              <w:top w:val="single" w:sz="4" w:space="0" w:color="auto"/>
              <w:left w:val="single" w:sz="4" w:space="0" w:color="auto"/>
              <w:bottom w:val="single" w:sz="4" w:space="0" w:color="auto"/>
              <w:right w:val="single" w:sz="4" w:space="0" w:color="auto"/>
            </w:tcBorders>
          </w:tcPr>
          <w:p w14:paraId="5D610221"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6D9B87C6"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02B4A454" w14:textId="77777777" w:rsidR="004E651D" w:rsidRPr="00C7660D" w:rsidRDefault="004E651D" w:rsidP="00963841">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6710E57B"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4E651D" w:rsidRPr="00C7660D" w14:paraId="54986DB3" w14:textId="77777777" w:rsidTr="00963841">
        <w:trPr>
          <w:cantSplit/>
          <w:trHeight w:val="201"/>
          <w:jc w:val="center"/>
        </w:trPr>
        <w:tc>
          <w:tcPr>
            <w:tcW w:w="2102" w:type="dxa"/>
            <w:tcBorders>
              <w:top w:val="single" w:sz="4" w:space="0" w:color="auto"/>
              <w:left w:val="single" w:sz="4" w:space="0" w:color="auto"/>
              <w:bottom w:val="single" w:sz="4" w:space="0" w:color="auto"/>
              <w:right w:val="single" w:sz="4" w:space="0" w:color="auto"/>
            </w:tcBorders>
          </w:tcPr>
          <w:p w14:paraId="5FFAD35F"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762</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763</w:t>
            </w:r>
          </w:p>
        </w:tc>
        <w:tc>
          <w:tcPr>
            <w:tcW w:w="1213" w:type="dxa"/>
            <w:tcBorders>
              <w:top w:val="single" w:sz="4" w:space="0" w:color="auto"/>
              <w:left w:val="single" w:sz="4" w:space="0" w:color="auto"/>
              <w:bottom w:val="single" w:sz="4" w:space="0" w:color="auto"/>
              <w:right w:val="single" w:sz="4" w:space="0" w:color="auto"/>
            </w:tcBorders>
          </w:tcPr>
          <w:p w14:paraId="348BCE23"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726FDA65"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481A520C" w14:textId="77777777" w:rsidR="004E651D" w:rsidRPr="00C7660D" w:rsidRDefault="004E651D" w:rsidP="00963841">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34CA6BDB"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4E651D" w:rsidRPr="00C7660D" w14:paraId="70B69174" w14:textId="77777777" w:rsidTr="00963841">
        <w:trPr>
          <w:cantSplit/>
          <w:trHeight w:val="136"/>
          <w:jc w:val="center"/>
        </w:trPr>
        <w:tc>
          <w:tcPr>
            <w:tcW w:w="2102" w:type="dxa"/>
            <w:tcBorders>
              <w:top w:val="single" w:sz="4" w:space="0" w:color="auto"/>
              <w:left w:val="single" w:sz="4" w:space="0" w:color="auto"/>
              <w:bottom w:val="single" w:sz="4" w:space="0" w:color="auto"/>
              <w:right w:val="single" w:sz="4" w:space="0" w:color="auto"/>
            </w:tcBorders>
          </w:tcPr>
          <w:p w14:paraId="76B54E41"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764</w:t>
            </w:r>
          </w:p>
        </w:tc>
        <w:tc>
          <w:tcPr>
            <w:tcW w:w="1213" w:type="dxa"/>
            <w:tcBorders>
              <w:top w:val="single" w:sz="4" w:space="0" w:color="auto"/>
              <w:left w:val="single" w:sz="4" w:space="0" w:color="auto"/>
              <w:bottom w:val="single" w:sz="4" w:space="0" w:color="auto"/>
              <w:right w:val="single" w:sz="4" w:space="0" w:color="auto"/>
            </w:tcBorders>
          </w:tcPr>
          <w:p w14:paraId="248818D6"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142DA216"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35AFDF63" w14:textId="77777777" w:rsidR="004E651D" w:rsidRPr="00C7660D" w:rsidRDefault="004E651D" w:rsidP="00963841">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3719B80D"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4E651D" w:rsidRPr="00C7660D" w14:paraId="1BB05E13" w14:textId="77777777" w:rsidTr="00963841">
        <w:trPr>
          <w:cantSplit/>
          <w:trHeight w:val="197"/>
          <w:jc w:val="center"/>
        </w:trPr>
        <w:tc>
          <w:tcPr>
            <w:tcW w:w="2102" w:type="dxa"/>
            <w:tcBorders>
              <w:top w:val="single" w:sz="4" w:space="0" w:color="auto"/>
              <w:left w:val="single" w:sz="4" w:space="0" w:color="auto"/>
              <w:bottom w:val="single" w:sz="4" w:space="0" w:color="auto"/>
              <w:right w:val="single" w:sz="4" w:space="0" w:color="auto"/>
            </w:tcBorders>
          </w:tcPr>
          <w:p w14:paraId="26F6FAF7"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765</w:t>
            </w:r>
          </w:p>
        </w:tc>
        <w:tc>
          <w:tcPr>
            <w:tcW w:w="1213" w:type="dxa"/>
            <w:tcBorders>
              <w:top w:val="single" w:sz="4" w:space="0" w:color="auto"/>
              <w:left w:val="single" w:sz="4" w:space="0" w:color="auto"/>
              <w:bottom w:val="single" w:sz="4" w:space="0" w:color="auto"/>
              <w:right w:val="single" w:sz="4" w:space="0" w:color="auto"/>
            </w:tcBorders>
          </w:tcPr>
          <w:p w14:paraId="6C0697E4"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3FDEE94"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4FB67B35" w14:textId="77777777" w:rsidR="004E651D" w:rsidRPr="00C7660D" w:rsidRDefault="004E651D" w:rsidP="00963841">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26A1791F"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4E651D" w:rsidRPr="00C7660D" w14:paraId="6E10D15F" w14:textId="77777777" w:rsidTr="004E651D">
        <w:trPr>
          <w:cantSplit/>
          <w:trHeight w:val="56"/>
          <w:jc w:val="center"/>
        </w:trPr>
        <w:tc>
          <w:tcPr>
            <w:tcW w:w="2102" w:type="dxa"/>
            <w:tcBorders>
              <w:top w:val="single" w:sz="4" w:space="0" w:color="auto"/>
              <w:left w:val="single" w:sz="4" w:space="0" w:color="auto"/>
              <w:bottom w:val="single" w:sz="4" w:space="0" w:color="auto"/>
              <w:right w:val="single" w:sz="4" w:space="0" w:color="auto"/>
            </w:tcBorders>
          </w:tcPr>
          <w:p w14:paraId="5815C123" w14:textId="77777777" w:rsidR="004E651D" w:rsidRPr="004E651D" w:rsidRDefault="004E651D" w:rsidP="00963841">
            <w:pPr>
              <w:spacing w:before="40" w:after="40" w:line="240" w:lineRule="exact"/>
              <w:jc w:val="center"/>
              <w:rPr>
                <w:rFonts w:asciiTheme="minorHAnsi" w:hAnsiTheme="minorHAnsi" w:cstheme="minorHAnsi"/>
                <w:sz w:val="20"/>
                <w:szCs w:val="20"/>
                <w:lang w:eastAsia="en-GB"/>
              </w:rPr>
            </w:pPr>
            <w:r w:rsidRPr="004E651D">
              <w:rPr>
                <w:rFonts w:asciiTheme="minorHAnsi" w:hAnsiTheme="minorHAnsi" w:cstheme="minorHAnsi"/>
                <w:sz w:val="20"/>
                <w:szCs w:val="20"/>
              </w:rPr>
              <w:t>766</w:t>
            </w:r>
          </w:p>
        </w:tc>
        <w:tc>
          <w:tcPr>
            <w:tcW w:w="1213" w:type="dxa"/>
            <w:tcBorders>
              <w:top w:val="single" w:sz="4" w:space="0" w:color="auto"/>
              <w:left w:val="single" w:sz="4" w:space="0" w:color="auto"/>
              <w:bottom w:val="single" w:sz="4" w:space="0" w:color="auto"/>
              <w:right w:val="single" w:sz="4" w:space="0" w:color="auto"/>
            </w:tcBorders>
          </w:tcPr>
          <w:p w14:paraId="559F4B6F" w14:textId="77777777" w:rsidR="004E651D" w:rsidRPr="004E651D" w:rsidRDefault="004E651D" w:rsidP="00963841">
            <w:pPr>
              <w:spacing w:before="40" w:after="40" w:line="240" w:lineRule="exact"/>
              <w:jc w:val="center"/>
              <w:rPr>
                <w:rFonts w:asciiTheme="minorHAnsi" w:hAnsiTheme="minorHAnsi" w:cstheme="minorHAnsi"/>
                <w:sz w:val="20"/>
                <w:szCs w:val="20"/>
                <w:lang w:eastAsia="en-GB"/>
              </w:rPr>
            </w:pPr>
            <w:r w:rsidRPr="004E651D">
              <w:rPr>
                <w:rFonts w:asciiTheme="minorHAnsi" w:hAnsiTheme="minorHAnsi" w:cstheme="minorHAnsi"/>
                <w:sz w:val="20"/>
                <w:szCs w:val="20"/>
              </w:rPr>
              <w:t>7</w:t>
            </w:r>
          </w:p>
        </w:tc>
        <w:tc>
          <w:tcPr>
            <w:tcW w:w="1041" w:type="dxa"/>
            <w:tcBorders>
              <w:top w:val="single" w:sz="4" w:space="0" w:color="auto"/>
              <w:left w:val="single" w:sz="4" w:space="0" w:color="auto"/>
              <w:bottom w:val="single" w:sz="4" w:space="0" w:color="auto"/>
              <w:right w:val="single" w:sz="4" w:space="0" w:color="auto"/>
            </w:tcBorders>
          </w:tcPr>
          <w:p w14:paraId="5B1DB47E" w14:textId="77777777" w:rsidR="004E651D" w:rsidRPr="004E651D" w:rsidRDefault="004E651D" w:rsidP="00963841">
            <w:pPr>
              <w:spacing w:before="40" w:after="40" w:line="240" w:lineRule="exact"/>
              <w:jc w:val="center"/>
              <w:rPr>
                <w:rFonts w:asciiTheme="minorHAnsi" w:hAnsiTheme="minorHAnsi" w:cstheme="minorHAnsi"/>
                <w:sz w:val="20"/>
                <w:szCs w:val="20"/>
                <w:lang w:eastAsia="en-GB"/>
              </w:rPr>
            </w:pPr>
            <w:r w:rsidRPr="004E651D">
              <w:rPr>
                <w:rFonts w:asciiTheme="minorHAnsi" w:hAnsiTheme="minorHAnsi" w:cstheme="minorHAnsi"/>
                <w:sz w:val="20"/>
                <w:szCs w:val="20"/>
              </w:rPr>
              <w:t>7</w:t>
            </w:r>
          </w:p>
        </w:tc>
        <w:tc>
          <w:tcPr>
            <w:tcW w:w="2722" w:type="dxa"/>
            <w:tcBorders>
              <w:top w:val="single" w:sz="4" w:space="0" w:color="auto"/>
              <w:left w:val="single" w:sz="4" w:space="0" w:color="auto"/>
              <w:bottom w:val="single" w:sz="4" w:space="0" w:color="auto"/>
              <w:right w:val="single" w:sz="4" w:space="0" w:color="auto"/>
            </w:tcBorders>
          </w:tcPr>
          <w:p w14:paraId="1DA23771" w14:textId="77777777" w:rsidR="004E651D" w:rsidRPr="004E651D" w:rsidRDefault="004E651D" w:rsidP="00963841">
            <w:pPr>
              <w:spacing w:before="40" w:after="40" w:line="240" w:lineRule="exact"/>
              <w:jc w:val="left"/>
              <w:rPr>
                <w:rFonts w:asciiTheme="minorHAnsi" w:hAnsiTheme="minorHAnsi" w:cstheme="minorHAnsi"/>
                <w:sz w:val="20"/>
                <w:szCs w:val="20"/>
                <w:lang w:eastAsia="en-GB"/>
              </w:rPr>
            </w:pPr>
            <w:r w:rsidRPr="004E651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7335B294" w14:textId="77777777" w:rsidR="004E651D" w:rsidRPr="004E651D" w:rsidRDefault="004E651D" w:rsidP="00963841">
            <w:pPr>
              <w:spacing w:before="40" w:after="40" w:line="240" w:lineRule="exact"/>
              <w:jc w:val="center"/>
              <w:rPr>
                <w:rFonts w:asciiTheme="minorHAnsi" w:hAnsiTheme="minorHAnsi" w:cstheme="minorHAnsi"/>
                <w:sz w:val="20"/>
                <w:szCs w:val="20"/>
                <w:lang w:eastAsia="en-GB"/>
              </w:rPr>
            </w:pPr>
            <w:r w:rsidRPr="004E651D">
              <w:rPr>
                <w:rFonts w:asciiTheme="minorHAnsi" w:hAnsiTheme="minorHAnsi" w:cstheme="minorHAnsi"/>
                <w:sz w:val="20"/>
                <w:szCs w:val="20"/>
              </w:rPr>
              <w:t>0000</w:t>
            </w:r>
            <w:r w:rsidRPr="004E651D">
              <w:rPr>
                <w:rFonts w:asciiTheme="minorHAnsi" w:hAnsiTheme="minorHAnsi" w:cstheme="minorHAnsi"/>
                <w:sz w:val="20"/>
                <w:szCs w:val="20"/>
                <w:rtl/>
              </w:rPr>
              <w:t xml:space="preserve"> </w:t>
            </w:r>
            <w:r w:rsidRPr="004E651D">
              <w:rPr>
                <w:rFonts w:asciiTheme="minorHAnsi" w:hAnsiTheme="minorHAnsi" w:cstheme="minorHAnsi"/>
                <w:sz w:val="20"/>
                <w:szCs w:val="20"/>
              </w:rPr>
              <w:t>-</w:t>
            </w:r>
            <w:r w:rsidRPr="004E651D">
              <w:rPr>
                <w:rFonts w:asciiTheme="minorHAnsi" w:hAnsiTheme="minorHAnsi" w:cstheme="minorHAnsi"/>
                <w:sz w:val="20"/>
                <w:szCs w:val="20"/>
                <w:rtl/>
              </w:rPr>
              <w:t xml:space="preserve"> </w:t>
            </w:r>
            <w:r w:rsidRPr="004E651D">
              <w:rPr>
                <w:rFonts w:asciiTheme="minorHAnsi" w:hAnsiTheme="minorHAnsi" w:cstheme="minorHAnsi"/>
                <w:sz w:val="20"/>
                <w:szCs w:val="20"/>
              </w:rPr>
              <w:t>9999</w:t>
            </w:r>
          </w:p>
        </w:tc>
      </w:tr>
      <w:tr w:rsidR="004E651D" w:rsidRPr="00C7660D" w14:paraId="21BD54D2" w14:textId="77777777" w:rsidTr="00A62497">
        <w:trPr>
          <w:cantSplit/>
          <w:trHeight w:val="56"/>
          <w:jc w:val="center"/>
        </w:trPr>
        <w:tc>
          <w:tcPr>
            <w:tcW w:w="2102" w:type="dxa"/>
            <w:tcBorders>
              <w:top w:val="single" w:sz="4" w:space="0" w:color="auto"/>
              <w:left w:val="single" w:sz="4" w:space="0" w:color="auto"/>
              <w:bottom w:val="single" w:sz="4" w:space="0" w:color="auto"/>
              <w:right w:val="single" w:sz="4" w:space="0" w:color="auto"/>
            </w:tcBorders>
            <w:shd w:val="clear" w:color="auto" w:fill="FFFF00"/>
            <w:vAlign w:val="center"/>
          </w:tcPr>
          <w:p w14:paraId="27CAB455" w14:textId="6F29FC88" w:rsidR="004E651D" w:rsidRPr="004E651D" w:rsidRDefault="004E651D" w:rsidP="004E651D">
            <w:pPr>
              <w:spacing w:before="40" w:after="40" w:line="240" w:lineRule="exact"/>
              <w:jc w:val="center"/>
              <w:rPr>
                <w:rFonts w:asciiTheme="minorHAnsi" w:hAnsiTheme="minorHAnsi" w:cstheme="minorHAnsi"/>
                <w:sz w:val="20"/>
                <w:szCs w:val="20"/>
                <w:highlight w:val="yellow"/>
              </w:rPr>
            </w:pPr>
            <w:r w:rsidRPr="004E651D">
              <w:rPr>
                <w:rFonts w:asciiTheme="minorHAnsi" w:hAnsiTheme="minorHAnsi" w:cstheme="minorHAnsi"/>
                <w:sz w:val="20"/>
                <w:szCs w:val="20"/>
                <w:highlight w:val="yellow"/>
              </w:rPr>
              <w:t>767</w:t>
            </w:r>
          </w:p>
        </w:tc>
        <w:tc>
          <w:tcPr>
            <w:tcW w:w="1213" w:type="dxa"/>
            <w:tcBorders>
              <w:top w:val="single" w:sz="4" w:space="0" w:color="auto"/>
              <w:left w:val="single" w:sz="4" w:space="0" w:color="auto"/>
              <w:bottom w:val="single" w:sz="4" w:space="0" w:color="auto"/>
              <w:right w:val="single" w:sz="4" w:space="0" w:color="auto"/>
            </w:tcBorders>
            <w:shd w:val="clear" w:color="auto" w:fill="FFFF00"/>
            <w:vAlign w:val="center"/>
          </w:tcPr>
          <w:p w14:paraId="2674F819" w14:textId="38C9D8C7" w:rsidR="004E651D" w:rsidRPr="004E651D" w:rsidRDefault="004E651D" w:rsidP="004E651D">
            <w:pPr>
              <w:spacing w:before="40" w:after="40" w:line="240" w:lineRule="exact"/>
              <w:jc w:val="center"/>
              <w:rPr>
                <w:rFonts w:asciiTheme="minorHAnsi" w:hAnsiTheme="minorHAnsi" w:cstheme="minorHAnsi"/>
                <w:sz w:val="20"/>
                <w:szCs w:val="20"/>
                <w:highlight w:val="yellow"/>
              </w:rPr>
            </w:pPr>
            <w:r w:rsidRPr="004E651D">
              <w:rPr>
                <w:rFonts w:asciiTheme="minorHAnsi" w:hAnsiTheme="minorHAnsi" w:cstheme="minorHAnsi"/>
                <w:sz w:val="20"/>
                <w:szCs w:val="20"/>
                <w:highlight w:val="yellow"/>
              </w:rPr>
              <w:t>7</w:t>
            </w:r>
          </w:p>
        </w:tc>
        <w:tc>
          <w:tcPr>
            <w:tcW w:w="1041" w:type="dxa"/>
            <w:tcBorders>
              <w:top w:val="single" w:sz="4" w:space="0" w:color="auto"/>
              <w:left w:val="single" w:sz="4" w:space="0" w:color="auto"/>
              <w:bottom w:val="single" w:sz="4" w:space="0" w:color="auto"/>
              <w:right w:val="single" w:sz="4" w:space="0" w:color="auto"/>
            </w:tcBorders>
            <w:shd w:val="clear" w:color="auto" w:fill="FFFF00"/>
            <w:vAlign w:val="center"/>
          </w:tcPr>
          <w:p w14:paraId="705E9B0A" w14:textId="328E2F5F" w:rsidR="004E651D" w:rsidRPr="004E651D" w:rsidRDefault="004E651D" w:rsidP="004E651D">
            <w:pPr>
              <w:spacing w:before="40" w:after="40" w:line="240" w:lineRule="exact"/>
              <w:jc w:val="center"/>
              <w:rPr>
                <w:rFonts w:asciiTheme="minorHAnsi" w:hAnsiTheme="minorHAnsi" w:cstheme="minorHAnsi"/>
                <w:sz w:val="20"/>
                <w:szCs w:val="20"/>
                <w:highlight w:val="yellow"/>
              </w:rPr>
            </w:pPr>
            <w:r w:rsidRPr="004E651D">
              <w:rPr>
                <w:rFonts w:asciiTheme="minorHAnsi" w:hAnsiTheme="minorHAnsi" w:cstheme="minorHAnsi"/>
                <w:sz w:val="20"/>
                <w:szCs w:val="20"/>
                <w:highlight w:val="yellow"/>
              </w:rPr>
              <w:t>7</w:t>
            </w:r>
          </w:p>
        </w:tc>
        <w:tc>
          <w:tcPr>
            <w:tcW w:w="2722" w:type="dxa"/>
            <w:tcBorders>
              <w:top w:val="single" w:sz="4" w:space="0" w:color="auto"/>
              <w:left w:val="single" w:sz="4" w:space="0" w:color="auto"/>
              <w:bottom w:val="single" w:sz="4" w:space="0" w:color="auto"/>
              <w:right w:val="single" w:sz="4" w:space="0" w:color="auto"/>
            </w:tcBorders>
            <w:shd w:val="clear" w:color="auto" w:fill="FFFF00"/>
            <w:vAlign w:val="center"/>
          </w:tcPr>
          <w:p w14:paraId="786EC52B" w14:textId="13BC2AA1" w:rsidR="004E651D" w:rsidRPr="004E651D" w:rsidRDefault="004E651D" w:rsidP="004E651D">
            <w:pPr>
              <w:spacing w:before="40" w:after="40" w:line="240" w:lineRule="exact"/>
              <w:jc w:val="left"/>
              <w:rPr>
                <w:rFonts w:asciiTheme="minorHAnsi" w:hAnsiTheme="minorHAnsi" w:cstheme="minorHAnsi"/>
                <w:sz w:val="20"/>
                <w:szCs w:val="20"/>
                <w:highlight w:val="yellow"/>
              </w:rPr>
            </w:pPr>
            <w:r w:rsidRPr="004E651D">
              <w:rPr>
                <w:rFonts w:asciiTheme="minorHAnsi" w:hAnsiTheme="minorHAnsi" w:cstheme="minorHAnsi"/>
                <w:sz w:val="20"/>
                <w:szCs w:val="20"/>
                <w:highlight w:val="yellow"/>
              </w:rPr>
              <w:t>E-Networks Inc.</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4C8EEA3F" w14:textId="7191B8D0" w:rsidR="004E651D" w:rsidRPr="004E651D" w:rsidRDefault="004E651D" w:rsidP="004E651D">
            <w:pPr>
              <w:spacing w:before="40" w:after="40" w:line="240" w:lineRule="exact"/>
              <w:jc w:val="center"/>
              <w:rPr>
                <w:rFonts w:asciiTheme="minorHAnsi" w:hAnsiTheme="minorHAnsi" w:cstheme="minorHAnsi"/>
                <w:sz w:val="20"/>
                <w:szCs w:val="20"/>
                <w:highlight w:val="yellow"/>
              </w:rPr>
            </w:pPr>
            <w:r w:rsidRPr="004E651D">
              <w:rPr>
                <w:rFonts w:asciiTheme="minorHAnsi" w:hAnsiTheme="minorHAnsi" w:cstheme="minorHAnsi"/>
                <w:sz w:val="20"/>
                <w:szCs w:val="20"/>
                <w:highlight w:val="yellow"/>
              </w:rPr>
              <w:t>0000</w:t>
            </w:r>
            <w:r w:rsidRPr="004E651D">
              <w:rPr>
                <w:rFonts w:asciiTheme="minorHAnsi" w:hAnsiTheme="minorHAnsi" w:cstheme="minorHAnsi"/>
                <w:sz w:val="20"/>
                <w:szCs w:val="20"/>
                <w:highlight w:val="yellow"/>
                <w:rtl/>
              </w:rPr>
              <w:t xml:space="preserve"> </w:t>
            </w:r>
            <w:r w:rsidRPr="004E651D">
              <w:rPr>
                <w:rFonts w:asciiTheme="minorHAnsi" w:hAnsiTheme="minorHAnsi" w:cstheme="minorHAnsi"/>
                <w:sz w:val="20"/>
                <w:szCs w:val="20"/>
                <w:highlight w:val="yellow"/>
              </w:rPr>
              <w:t>-</w:t>
            </w:r>
            <w:r w:rsidRPr="004E651D">
              <w:rPr>
                <w:rFonts w:asciiTheme="minorHAnsi" w:hAnsiTheme="minorHAnsi" w:cstheme="minorHAnsi"/>
                <w:sz w:val="20"/>
                <w:szCs w:val="20"/>
                <w:highlight w:val="yellow"/>
                <w:rtl/>
              </w:rPr>
              <w:t xml:space="preserve"> </w:t>
            </w:r>
            <w:r w:rsidRPr="004E651D">
              <w:rPr>
                <w:rFonts w:asciiTheme="minorHAnsi" w:hAnsiTheme="minorHAnsi" w:cstheme="minorHAnsi"/>
                <w:sz w:val="20"/>
                <w:szCs w:val="20"/>
                <w:highlight w:val="yellow"/>
              </w:rPr>
              <w:t>9999</w:t>
            </w:r>
          </w:p>
        </w:tc>
      </w:tr>
      <w:tr w:rsidR="004E651D" w:rsidRPr="00C7660D" w14:paraId="6EAEAC25" w14:textId="77777777" w:rsidTr="00963841">
        <w:trPr>
          <w:cantSplit/>
          <w:trHeight w:val="56"/>
          <w:jc w:val="center"/>
        </w:trPr>
        <w:tc>
          <w:tcPr>
            <w:tcW w:w="2102" w:type="dxa"/>
            <w:tcBorders>
              <w:top w:val="single" w:sz="4" w:space="0" w:color="auto"/>
              <w:left w:val="single" w:sz="4" w:space="0" w:color="auto"/>
              <w:bottom w:val="single" w:sz="4" w:space="0" w:color="auto"/>
              <w:right w:val="single" w:sz="4" w:space="0" w:color="auto"/>
            </w:tcBorders>
          </w:tcPr>
          <w:p w14:paraId="163D2239"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769</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770</w:t>
            </w:r>
          </w:p>
        </w:tc>
        <w:tc>
          <w:tcPr>
            <w:tcW w:w="1213" w:type="dxa"/>
            <w:tcBorders>
              <w:top w:val="single" w:sz="4" w:space="0" w:color="auto"/>
              <w:left w:val="single" w:sz="4" w:space="0" w:color="auto"/>
              <w:bottom w:val="single" w:sz="4" w:space="0" w:color="auto"/>
              <w:right w:val="single" w:sz="4" w:space="0" w:color="auto"/>
            </w:tcBorders>
          </w:tcPr>
          <w:p w14:paraId="4256B029"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12B0EB5D"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284219CA" w14:textId="77777777" w:rsidR="004E651D" w:rsidRPr="00C7660D" w:rsidRDefault="004E651D" w:rsidP="00963841">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0AE42D68" w14:textId="77777777" w:rsidR="004E651D" w:rsidRPr="00C7660D" w:rsidRDefault="004E651D" w:rsidP="00963841">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bl>
    <w:p w14:paraId="3E0EFE94" w14:textId="77777777" w:rsidR="004E651D" w:rsidRDefault="004E651D" w:rsidP="004E651D">
      <w:pPr>
        <w:rPr>
          <w:rFonts w:eastAsia="SimSun"/>
          <w:rtl/>
          <w:lang w:bidi="ar-SY"/>
        </w:rPr>
      </w:pPr>
      <w:r w:rsidRPr="005F0607">
        <w:rPr>
          <w:rFonts w:eastAsia="SimSun"/>
          <w:shd w:val="clear" w:color="auto" w:fill="FFFF00"/>
          <w:rtl/>
          <w:lang w:bidi="ar-EG"/>
        </w:rPr>
        <w:tab/>
      </w:r>
      <w:r>
        <w:rPr>
          <w:rFonts w:eastAsia="SimSun" w:hint="cs"/>
          <w:rtl/>
          <w:lang w:bidi="ar-EG"/>
        </w:rPr>
        <w:t xml:space="preserve">- </w:t>
      </w:r>
      <w:r>
        <w:rPr>
          <w:rFonts w:eastAsia="SimSun" w:hint="cs"/>
          <w:rtl/>
          <w:lang w:bidi="ar-SY"/>
        </w:rPr>
        <w:t>سلاسل الأرقام المخصصة حديثاً.</w:t>
      </w:r>
    </w:p>
    <w:p w14:paraId="57112DD1" w14:textId="278396E9" w:rsidR="00F264B2" w:rsidRDefault="00F264B2" w:rsidP="004E651D">
      <w:pPr>
        <w:rPr>
          <w:rFonts w:eastAsia="SimSun"/>
          <w:rtl/>
          <w:lang w:bidi="ar-SY"/>
        </w:rPr>
      </w:pPr>
      <w:r>
        <w:rPr>
          <w:rFonts w:eastAsia="SimSun"/>
          <w:rtl/>
          <w:lang w:bidi="ar-SY"/>
        </w:rPr>
        <w:br w:type="page"/>
      </w:r>
    </w:p>
    <w:p w14:paraId="60494669" w14:textId="77777777" w:rsidR="004E651D" w:rsidRDefault="004E651D" w:rsidP="004E651D">
      <w:pPr>
        <w:pStyle w:val="HeadingB0"/>
        <w:spacing w:after="120"/>
        <w:rPr>
          <w:rFonts w:eastAsia="SimSun"/>
          <w:rtl/>
          <w:lang w:val="en-US" w:bidi="ar-EG"/>
        </w:rPr>
      </w:pPr>
      <w:r>
        <w:rPr>
          <w:rFonts w:eastAsia="SimSun" w:hint="cs"/>
          <w:rtl/>
          <w:lang w:val="en-US" w:bidi="ar-EG"/>
        </w:rPr>
        <w:lastRenderedPageBreak/>
        <w:t>خدمات الطوارئ</w:t>
      </w:r>
    </w:p>
    <w:tbl>
      <w:tblPr>
        <w:tblStyle w:val="TableGrid2"/>
        <w:bidiVisual/>
        <w:tblW w:w="5000" w:type="pct"/>
        <w:jc w:val="center"/>
        <w:tblLook w:val="04A0" w:firstRow="1" w:lastRow="0" w:firstColumn="1" w:lastColumn="0" w:noHBand="0" w:noVBand="1"/>
      </w:tblPr>
      <w:tblGrid>
        <w:gridCol w:w="1344"/>
        <w:gridCol w:w="2335"/>
        <w:gridCol w:w="3602"/>
        <w:gridCol w:w="2348"/>
      </w:tblGrid>
      <w:tr w:rsidR="004E651D" w:rsidRPr="007E2CD7" w14:paraId="387DF460" w14:textId="77777777" w:rsidTr="00963841">
        <w:trPr>
          <w:trHeight w:val="467"/>
          <w:jc w:val="center"/>
        </w:trPr>
        <w:tc>
          <w:tcPr>
            <w:tcW w:w="1344" w:type="dxa"/>
            <w:tcBorders>
              <w:top w:val="single" w:sz="4" w:space="0" w:color="auto"/>
              <w:left w:val="single" w:sz="4" w:space="0" w:color="auto"/>
              <w:bottom w:val="single" w:sz="4" w:space="0" w:color="auto"/>
              <w:right w:val="single" w:sz="4" w:space="0" w:color="auto"/>
            </w:tcBorders>
            <w:vAlign w:val="center"/>
            <w:hideMark/>
          </w:tcPr>
          <w:p w14:paraId="761F1165" w14:textId="77777777" w:rsidR="004E651D" w:rsidRPr="007E2CD7" w:rsidRDefault="004E651D" w:rsidP="00963841">
            <w:pPr>
              <w:spacing w:before="40" w:after="40" w:line="240" w:lineRule="exact"/>
              <w:jc w:val="center"/>
              <w:rPr>
                <w:rFonts w:eastAsia="Calibri"/>
                <w:b/>
                <w:bCs/>
                <w:sz w:val="20"/>
                <w:szCs w:val="26"/>
              </w:rPr>
            </w:pPr>
            <w:r w:rsidRPr="007E2CD7">
              <w:rPr>
                <w:rFonts w:eastAsia="Calibri" w:hint="cs"/>
                <w:b/>
                <w:bCs/>
                <w:sz w:val="20"/>
                <w:szCs w:val="26"/>
                <w:rtl/>
              </w:rPr>
              <w:t>رقم مهم</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0EB3512" w14:textId="77777777" w:rsidR="004E651D" w:rsidRPr="007E2CD7" w:rsidRDefault="004E651D" w:rsidP="00963841">
            <w:pPr>
              <w:spacing w:before="40" w:after="40" w:line="240" w:lineRule="exact"/>
              <w:jc w:val="center"/>
              <w:rPr>
                <w:rFonts w:eastAsia="Calibri"/>
                <w:b/>
                <w:bCs/>
                <w:sz w:val="20"/>
                <w:szCs w:val="26"/>
              </w:rPr>
            </w:pPr>
            <w:r w:rsidRPr="007E2CD7">
              <w:rPr>
                <w:rFonts w:eastAsia="Calibri" w:hint="cs"/>
                <w:b/>
                <w:bCs/>
                <w:sz w:val="20"/>
                <w:szCs w:val="26"/>
                <w:rtl/>
              </w:rPr>
              <w:t>الخدمة</w:t>
            </w:r>
          </w:p>
        </w:tc>
        <w:tc>
          <w:tcPr>
            <w:tcW w:w="3602" w:type="dxa"/>
            <w:tcBorders>
              <w:top w:val="single" w:sz="4" w:space="0" w:color="auto"/>
              <w:left w:val="single" w:sz="4" w:space="0" w:color="auto"/>
              <w:bottom w:val="single" w:sz="4" w:space="0" w:color="auto"/>
              <w:right w:val="single" w:sz="4" w:space="0" w:color="auto"/>
            </w:tcBorders>
            <w:vAlign w:val="center"/>
            <w:hideMark/>
          </w:tcPr>
          <w:p w14:paraId="7A5FC43C" w14:textId="77777777" w:rsidR="004E651D" w:rsidRPr="007E2CD7" w:rsidRDefault="004E651D" w:rsidP="00963841">
            <w:pPr>
              <w:spacing w:before="40" w:after="40" w:line="240" w:lineRule="exact"/>
              <w:jc w:val="center"/>
              <w:rPr>
                <w:rFonts w:eastAsia="Calibri"/>
                <w:b/>
                <w:bCs/>
                <w:sz w:val="20"/>
                <w:szCs w:val="26"/>
              </w:rPr>
            </w:pPr>
            <w:r w:rsidRPr="007E2CD7">
              <w:rPr>
                <w:rFonts w:eastAsia="Calibri" w:hint="cs"/>
                <w:b/>
                <w:bCs/>
                <w:sz w:val="20"/>
                <w:szCs w:val="26"/>
                <w:rtl/>
              </w:rPr>
              <w:t>موزَّع أو مخصَّص</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6F823B0" w14:textId="77777777" w:rsidR="004E651D" w:rsidRPr="007E2CD7" w:rsidRDefault="004E651D" w:rsidP="00963841">
            <w:pPr>
              <w:spacing w:before="40" w:after="40" w:line="240" w:lineRule="exact"/>
              <w:jc w:val="center"/>
              <w:rPr>
                <w:rFonts w:eastAsia="Calibri"/>
                <w:b/>
                <w:bCs/>
                <w:sz w:val="20"/>
                <w:szCs w:val="26"/>
              </w:rPr>
            </w:pPr>
            <w:r w:rsidRPr="007E2CD7">
              <w:rPr>
                <w:rFonts w:eastAsia="Calibri" w:hint="cs"/>
                <w:b/>
                <w:bCs/>
                <w:sz w:val="20"/>
                <w:szCs w:val="26"/>
                <w:rtl/>
              </w:rPr>
              <w:t xml:space="preserve">رقم وفقاً للتوصية </w:t>
            </w:r>
            <w:r w:rsidRPr="007E2CD7">
              <w:rPr>
                <w:rFonts w:eastAsia="Calibri"/>
                <w:b/>
                <w:bCs/>
                <w:sz w:val="20"/>
                <w:szCs w:val="26"/>
              </w:rPr>
              <w:t>ITU-T E.164</w:t>
            </w:r>
            <w:r w:rsidRPr="007E2CD7">
              <w:rPr>
                <w:rFonts w:eastAsia="Calibri" w:hint="cs"/>
                <w:b/>
                <w:bCs/>
                <w:sz w:val="20"/>
                <w:szCs w:val="26"/>
                <w:rtl/>
              </w:rPr>
              <w:t xml:space="preserve"> أو رقم وطني حصراً</w:t>
            </w:r>
          </w:p>
        </w:tc>
      </w:tr>
      <w:tr w:rsidR="004E651D" w:rsidRPr="007E2CD7" w14:paraId="68348CBE" w14:textId="77777777" w:rsidTr="00963841">
        <w:trPr>
          <w:trHeight w:val="179"/>
          <w:jc w:val="center"/>
        </w:trPr>
        <w:tc>
          <w:tcPr>
            <w:tcW w:w="1344" w:type="dxa"/>
            <w:tcBorders>
              <w:top w:val="single" w:sz="4" w:space="0" w:color="auto"/>
              <w:left w:val="single" w:sz="4" w:space="0" w:color="auto"/>
              <w:bottom w:val="single" w:sz="4" w:space="0" w:color="000000"/>
              <w:right w:val="single" w:sz="4" w:space="0" w:color="000000"/>
            </w:tcBorders>
            <w:hideMark/>
          </w:tcPr>
          <w:p w14:paraId="5314CDC2" w14:textId="77777777" w:rsidR="004E651D" w:rsidRPr="007E2CD7" w:rsidRDefault="004E651D" w:rsidP="00963841">
            <w:pPr>
              <w:spacing w:before="40" w:after="40" w:line="240" w:lineRule="exact"/>
              <w:jc w:val="center"/>
              <w:rPr>
                <w:rFonts w:eastAsia="Calibri"/>
                <w:sz w:val="20"/>
                <w:szCs w:val="26"/>
              </w:rPr>
            </w:pPr>
            <w:r w:rsidRPr="007E2CD7">
              <w:rPr>
                <w:rFonts w:eastAsia="Calibri"/>
                <w:sz w:val="20"/>
                <w:szCs w:val="26"/>
              </w:rPr>
              <w:t>911</w:t>
            </w:r>
          </w:p>
        </w:tc>
        <w:tc>
          <w:tcPr>
            <w:tcW w:w="2335" w:type="dxa"/>
            <w:tcBorders>
              <w:top w:val="nil"/>
              <w:left w:val="nil"/>
              <w:bottom w:val="single" w:sz="4" w:space="0" w:color="000000"/>
              <w:right w:val="single" w:sz="4" w:space="0" w:color="000000"/>
            </w:tcBorders>
            <w:hideMark/>
          </w:tcPr>
          <w:p w14:paraId="60265EDF"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الشرطة (استجابة للطوارئ)</w:t>
            </w:r>
          </w:p>
        </w:tc>
        <w:tc>
          <w:tcPr>
            <w:tcW w:w="3602" w:type="dxa"/>
            <w:tcBorders>
              <w:top w:val="nil"/>
              <w:left w:val="nil"/>
              <w:bottom w:val="single" w:sz="4" w:space="0" w:color="000000"/>
              <w:right w:val="single" w:sz="4" w:space="0" w:color="000000"/>
            </w:tcBorders>
            <w:hideMark/>
          </w:tcPr>
          <w:p w14:paraId="3B127138"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4D8E53E0"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 xml:space="preserve">رقم وطني حصراً </w:t>
            </w:r>
          </w:p>
        </w:tc>
      </w:tr>
      <w:tr w:rsidR="004E651D" w:rsidRPr="007E2CD7" w14:paraId="24A0A1C1" w14:textId="77777777" w:rsidTr="00963841">
        <w:trPr>
          <w:jc w:val="center"/>
        </w:trPr>
        <w:tc>
          <w:tcPr>
            <w:tcW w:w="1344" w:type="dxa"/>
            <w:tcBorders>
              <w:top w:val="single" w:sz="4" w:space="0" w:color="000000"/>
              <w:left w:val="single" w:sz="4" w:space="0" w:color="auto"/>
              <w:bottom w:val="single" w:sz="4" w:space="0" w:color="000000"/>
              <w:right w:val="single" w:sz="4" w:space="0" w:color="000000"/>
            </w:tcBorders>
            <w:hideMark/>
          </w:tcPr>
          <w:p w14:paraId="43084318" w14:textId="77777777" w:rsidR="004E651D" w:rsidRPr="007E2CD7" w:rsidRDefault="004E651D" w:rsidP="00963841">
            <w:pPr>
              <w:spacing w:before="40" w:after="40" w:line="240" w:lineRule="exact"/>
              <w:jc w:val="center"/>
              <w:rPr>
                <w:rFonts w:eastAsia="Calibri"/>
                <w:sz w:val="20"/>
                <w:szCs w:val="26"/>
              </w:rPr>
            </w:pPr>
            <w:r w:rsidRPr="007E2CD7">
              <w:rPr>
                <w:rFonts w:eastAsia="Calibri"/>
                <w:sz w:val="20"/>
                <w:szCs w:val="26"/>
              </w:rPr>
              <w:t>912</w:t>
            </w:r>
          </w:p>
        </w:tc>
        <w:tc>
          <w:tcPr>
            <w:tcW w:w="2335" w:type="dxa"/>
            <w:tcBorders>
              <w:top w:val="nil"/>
              <w:left w:val="nil"/>
              <w:bottom w:val="single" w:sz="4" w:space="0" w:color="000000"/>
              <w:right w:val="single" w:sz="4" w:space="0" w:color="000000"/>
            </w:tcBorders>
            <w:hideMark/>
          </w:tcPr>
          <w:p w14:paraId="2F02C30A"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المطافئ/الإسعاف (استجابة للطوارئ)</w:t>
            </w:r>
          </w:p>
        </w:tc>
        <w:tc>
          <w:tcPr>
            <w:tcW w:w="3602" w:type="dxa"/>
            <w:tcBorders>
              <w:top w:val="nil"/>
              <w:left w:val="nil"/>
              <w:bottom w:val="single" w:sz="4" w:space="0" w:color="000000"/>
              <w:right w:val="single" w:sz="4" w:space="0" w:color="000000"/>
            </w:tcBorders>
            <w:hideMark/>
          </w:tcPr>
          <w:p w14:paraId="18012FE0"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009664AB"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 xml:space="preserve">رقم وطني حصراً </w:t>
            </w:r>
          </w:p>
        </w:tc>
      </w:tr>
      <w:tr w:rsidR="004E651D" w:rsidRPr="007E2CD7" w14:paraId="66666304" w14:textId="77777777" w:rsidTr="00963841">
        <w:trPr>
          <w:jc w:val="center"/>
        </w:trPr>
        <w:tc>
          <w:tcPr>
            <w:tcW w:w="1344" w:type="dxa"/>
            <w:tcBorders>
              <w:top w:val="single" w:sz="4" w:space="0" w:color="000000"/>
              <w:left w:val="single" w:sz="4" w:space="0" w:color="auto"/>
              <w:bottom w:val="single" w:sz="4" w:space="0" w:color="000000"/>
              <w:right w:val="single" w:sz="4" w:space="0" w:color="000000"/>
            </w:tcBorders>
            <w:hideMark/>
          </w:tcPr>
          <w:p w14:paraId="416A3458" w14:textId="77777777" w:rsidR="004E651D" w:rsidRPr="007E2CD7" w:rsidRDefault="004E651D" w:rsidP="00963841">
            <w:pPr>
              <w:spacing w:before="40" w:after="40" w:line="240" w:lineRule="exact"/>
              <w:jc w:val="center"/>
              <w:rPr>
                <w:rFonts w:eastAsia="Calibri"/>
                <w:sz w:val="20"/>
                <w:szCs w:val="26"/>
              </w:rPr>
            </w:pPr>
            <w:r w:rsidRPr="007E2CD7">
              <w:rPr>
                <w:rFonts w:eastAsia="Calibri"/>
                <w:sz w:val="20"/>
                <w:szCs w:val="26"/>
              </w:rPr>
              <w:t>913</w:t>
            </w:r>
          </w:p>
        </w:tc>
        <w:tc>
          <w:tcPr>
            <w:tcW w:w="2335" w:type="dxa"/>
            <w:tcBorders>
              <w:top w:val="nil"/>
              <w:left w:val="nil"/>
              <w:bottom w:val="single" w:sz="4" w:space="0" w:color="000000"/>
              <w:right w:val="single" w:sz="4" w:space="0" w:color="000000"/>
            </w:tcBorders>
            <w:hideMark/>
          </w:tcPr>
          <w:p w14:paraId="2266E109"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الإسعاف (استجابة للطوارئ)</w:t>
            </w:r>
          </w:p>
        </w:tc>
        <w:tc>
          <w:tcPr>
            <w:tcW w:w="3602" w:type="dxa"/>
            <w:tcBorders>
              <w:top w:val="nil"/>
              <w:left w:val="nil"/>
              <w:bottom w:val="single" w:sz="4" w:space="0" w:color="000000"/>
              <w:right w:val="single" w:sz="4" w:space="0" w:color="000000"/>
            </w:tcBorders>
            <w:hideMark/>
          </w:tcPr>
          <w:p w14:paraId="5FD3D5F5"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5CC400FA"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 xml:space="preserve">رقم وطني حصراً </w:t>
            </w:r>
          </w:p>
        </w:tc>
      </w:tr>
      <w:tr w:rsidR="004E651D" w:rsidRPr="007E2CD7" w14:paraId="54C491C0" w14:textId="77777777" w:rsidTr="00963841">
        <w:trPr>
          <w:jc w:val="center"/>
        </w:trPr>
        <w:tc>
          <w:tcPr>
            <w:tcW w:w="1344" w:type="dxa"/>
            <w:tcBorders>
              <w:top w:val="single" w:sz="4" w:space="0" w:color="000000"/>
              <w:left w:val="single" w:sz="4" w:space="0" w:color="auto"/>
              <w:bottom w:val="single" w:sz="4" w:space="0" w:color="000000"/>
              <w:right w:val="single" w:sz="4" w:space="0" w:color="000000"/>
            </w:tcBorders>
            <w:hideMark/>
          </w:tcPr>
          <w:p w14:paraId="00F17563" w14:textId="77777777" w:rsidR="004E651D" w:rsidRPr="007E2CD7" w:rsidRDefault="004E651D" w:rsidP="00963841">
            <w:pPr>
              <w:spacing w:before="40" w:after="40" w:line="240" w:lineRule="exact"/>
              <w:jc w:val="center"/>
              <w:rPr>
                <w:rFonts w:eastAsia="Calibri"/>
                <w:sz w:val="20"/>
                <w:szCs w:val="26"/>
              </w:rPr>
            </w:pPr>
            <w:r w:rsidRPr="007E2CD7">
              <w:rPr>
                <w:rFonts w:eastAsia="Calibri"/>
                <w:sz w:val="20"/>
                <w:szCs w:val="26"/>
              </w:rPr>
              <w:t>914</w:t>
            </w:r>
          </w:p>
        </w:tc>
        <w:tc>
          <w:tcPr>
            <w:tcW w:w="2335" w:type="dxa"/>
            <w:tcBorders>
              <w:top w:val="nil"/>
              <w:left w:val="nil"/>
              <w:bottom w:val="single" w:sz="4" w:space="0" w:color="000000"/>
              <w:right w:val="single" w:sz="4" w:space="0" w:color="000000"/>
            </w:tcBorders>
            <w:hideMark/>
          </w:tcPr>
          <w:p w14:paraId="4A30FDC7"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العنف المنزلي (خط ساخن)</w:t>
            </w:r>
          </w:p>
        </w:tc>
        <w:tc>
          <w:tcPr>
            <w:tcW w:w="3602" w:type="dxa"/>
            <w:tcBorders>
              <w:top w:val="nil"/>
              <w:left w:val="nil"/>
              <w:bottom w:val="single" w:sz="4" w:space="0" w:color="000000"/>
              <w:right w:val="single" w:sz="4" w:space="0" w:color="000000"/>
            </w:tcBorders>
            <w:hideMark/>
          </w:tcPr>
          <w:p w14:paraId="54849894"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7DDE5089" w14:textId="77777777" w:rsidR="004E651D" w:rsidRPr="007E2CD7" w:rsidRDefault="004E651D" w:rsidP="00963841">
            <w:pPr>
              <w:spacing w:before="40" w:after="40" w:line="240" w:lineRule="exact"/>
              <w:jc w:val="center"/>
              <w:rPr>
                <w:rFonts w:eastAsia="Calibri"/>
                <w:sz w:val="20"/>
                <w:szCs w:val="26"/>
              </w:rPr>
            </w:pPr>
            <w:r w:rsidRPr="007E2CD7">
              <w:rPr>
                <w:color w:val="000000"/>
                <w:sz w:val="20"/>
                <w:szCs w:val="26"/>
                <w:rtl/>
              </w:rPr>
              <w:t xml:space="preserve">رقم وطني حصراً </w:t>
            </w:r>
          </w:p>
        </w:tc>
      </w:tr>
    </w:tbl>
    <w:p w14:paraId="141867DE" w14:textId="77777777" w:rsidR="004E651D" w:rsidRPr="00E13923" w:rsidRDefault="004E651D" w:rsidP="004E651D">
      <w:pPr>
        <w:pStyle w:val="ContactA"/>
        <w:rPr>
          <w:rtl/>
        </w:rPr>
      </w:pPr>
      <w:r w:rsidRPr="00E13923">
        <w:rPr>
          <w:rFonts w:hint="cs"/>
          <w:rtl/>
        </w:rPr>
        <w:t>للاتصال:</w:t>
      </w:r>
    </w:p>
    <w:p w14:paraId="07555F75" w14:textId="77777777" w:rsidR="004E651D" w:rsidRPr="006A146B" w:rsidRDefault="004E651D" w:rsidP="004E651D">
      <w:pPr>
        <w:pStyle w:val="ContactA1"/>
      </w:pPr>
      <w:r w:rsidRPr="006A146B">
        <w:t>Telecommunications Agency</w:t>
      </w:r>
      <w:r>
        <w:br/>
      </w:r>
      <w:r w:rsidRPr="006A146B">
        <w:t>Director of Telecommunications</w:t>
      </w:r>
      <w:r>
        <w:br/>
      </w:r>
      <w:r w:rsidRPr="006A146B">
        <w:t>190 Charlotte Street, Bourda,</w:t>
      </w:r>
      <w:r>
        <w:br/>
      </w:r>
      <w:r w:rsidRPr="006A146B">
        <w:t>GEORGETOWN</w:t>
      </w:r>
      <w:r>
        <w:br/>
      </w:r>
      <w:r w:rsidRPr="006A146B">
        <w:t>Guyana</w:t>
      </w:r>
    </w:p>
    <w:p w14:paraId="713BBAA2" w14:textId="77777777" w:rsidR="004E651D" w:rsidRDefault="004E651D" w:rsidP="004E651D">
      <w:pPr>
        <w:pStyle w:val="ContactA2"/>
        <w:rPr>
          <w:bCs/>
          <w:rtl/>
          <w:lang w:val="en-GB"/>
        </w:rPr>
      </w:pPr>
      <w:r w:rsidRPr="00E13923">
        <w:rPr>
          <w:rFonts w:hint="cs"/>
          <w:rtl/>
        </w:rPr>
        <w:t>الهاتف:</w:t>
      </w:r>
      <w:r>
        <w:rPr>
          <w:rtl/>
        </w:rPr>
        <w:tab/>
      </w:r>
      <w:r w:rsidRPr="00687002">
        <w:rPr>
          <w:bCs/>
          <w:lang w:val="en-GB"/>
        </w:rPr>
        <w:t>+592 225-3104/226-2233</w:t>
      </w:r>
      <w:r>
        <w:br/>
      </w:r>
      <w:r w:rsidRPr="00E13923">
        <w:rPr>
          <w:rFonts w:hint="cs"/>
          <w:rtl/>
        </w:rPr>
        <w:t>البريد الإلكتروني:</w:t>
      </w:r>
      <w:r>
        <w:rPr>
          <w:rtl/>
        </w:rPr>
        <w:tab/>
      </w:r>
      <w:r w:rsidRPr="00687002">
        <w:rPr>
          <w:bCs/>
          <w:lang w:val="fr-FR"/>
        </w:rPr>
        <w:t>odir1@telecoms.gov.gy</w:t>
      </w:r>
      <w:r>
        <w:br/>
      </w:r>
      <w:r w:rsidRPr="00E13923">
        <w:rPr>
          <w:rFonts w:hint="cs"/>
          <w:rtl/>
        </w:rPr>
        <w:t>الموقع الإلكتروني:</w:t>
      </w:r>
      <w:r>
        <w:rPr>
          <w:rtl/>
        </w:rPr>
        <w:tab/>
      </w:r>
      <w:r w:rsidRPr="0069443F">
        <w:rPr>
          <w:bCs/>
          <w:lang w:val="en-GB"/>
        </w:rPr>
        <w:t>www.telecoms.gov.gy</w:t>
      </w:r>
    </w:p>
    <w:p w14:paraId="62840806" w14:textId="06AA327C" w:rsidR="004E651D" w:rsidRDefault="004E651D">
      <w:pPr>
        <w:bidi w:val="0"/>
        <w:spacing w:before="0" w:line="240" w:lineRule="auto"/>
        <w:jc w:val="left"/>
        <w:rPr>
          <w:rtl/>
        </w:rPr>
      </w:pPr>
      <w:r>
        <w:rPr>
          <w:rtl/>
        </w:rPr>
        <w:br w:type="page"/>
      </w:r>
    </w:p>
    <w:p w14:paraId="1908478D" w14:textId="77777777" w:rsidR="00462D85" w:rsidRDefault="00462D85" w:rsidP="00462D85">
      <w:pPr>
        <w:pStyle w:val="Heading20"/>
        <w:pBdr>
          <w:bottom w:val="single" w:sz="18" w:space="0" w:color="D9D9D9"/>
        </w:pBdr>
        <w:rPr>
          <w:rtl/>
          <w:lang w:val="es-ES" w:bidi="ar-EG"/>
        </w:rPr>
      </w:pPr>
      <w:bookmarkStart w:id="240" w:name="_Toc29470455"/>
      <w:bookmarkStart w:id="241" w:name="_Toc33093020"/>
      <w:bookmarkStart w:id="242" w:name="_Toc45706393"/>
      <w:bookmarkStart w:id="243" w:name="_Toc47692667"/>
      <w:bookmarkStart w:id="244" w:name="_Toc64533773"/>
      <w:bookmarkStart w:id="245" w:name="_Toc66179271"/>
      <w:bookmarkStart w:id="246" w:name="_Toc68875058"/>
      <w:bookmarkStart w:id="247" w:name="_Toc96091646"/>
      <w:bookmarkStart w:id="248" w:name="_Toc98747799"/>
      <w:bookmarkStart w:id="249" w:name="_Toc124254401"/>
      <w:bookmarkStart w:id="250" w:name="_Toc135225249"/>
      <w:bookmarkStart w:id="251" w:name="_Toc137478474"/>
      <w:bookmarkStart w:id="252" w:name="_Toc226453813"/>
      <w:bookmarkStart w:id="253" w:name="_Toc53732623"/>
      <w:bookmarkStart w:id="254" w:name="_Toc79052096"/>
      <w:bookmarkStart w:id="255" w:name="_Toc115335602"/>
      <w:bookmarkStart w:id="256" w:name="TOC05A"/>
      <w:bookmarkStart w:id="257" w:name="_Toc74902706"/>
      <w:bookmarkStart w:id="258" w:name="_Toc80171497"/>
      <w:bookmarkStart w:id="259" w:name="_Toc90457790"/>
      <w:bookmarkStart w:id="260" w:name="_Toc99976836"/>
      <w:bookmarkEnd w:id="204"/>
      <w:bookmarkEnd w:id="205"/>
      <w:bookmarkEnd w:id="206"/>
      <w:r>
        <w:rPr>
          <w:rFonts w:hint="cs"/>
          <w:rtl/>
          <w:lang w:val="es-ES" w:bidi="ar-EG"/>
        </w:rPr>
        <w:lastRenderedPageBreak/>
        <w:t>تقييد الخدمة</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6DADAE88" w14:textId="5D41D97D" w:rsidR="00462D85" w:rsidRPr="00F579A3" w:rsidRDefault="00462D85" w:rsidP="000C46F2">
      <w:pPr>
        <w:spacing w:after="240"/>
        <w:jc w:val="center"/>
        <w:rPr>
          <w:rFonts w:eastAsia="SimSun"/>
          <w:rtl/>
          <w:lang w:val="en-GB" w:bidi="ar-EG"/>
        </w:rPr>
      </w:pPr>
      <w:r>
        <w:rPr>
          <w:rFonts w:eastAsia="SimSun"/>
          <w:rtl/>
          <w:lang w:val="es-ES" w:bidi="ar-EG"/>
        </w:rPr>
        <w:t xml:space="preserve">انظر الموقع الإلكتروني: </w:t>
      </w:r>
      <w:r w:rsidR="000C46F2" w:rsidRPr="000C46F2">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E651D" w14:paraId="0C0A3A06" w14:textId="77777777" w:rsidTr="00243EC6">
        <w:tc>
          <w:tcPr>
            <w:tcW w:w="2318" w:type="dxa"/>
          </w:tcPr>
          <w:p w14:paraId="0D222026" w14:textId="696D2885" w:rsidR="004E651D" w:rsidRPr="006A694A" w:rsidRDefault="004E651D"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تركيا</w:t>
            </w:r>
          </w:p>
        </w:tc>
        <w:tc>
          <w:tcPr>
            <w:tcW w:w="4531" w:type="dxa"/>
          </w:tcPr>
          <w:p w14:paraId="7137FDA3" w14:textId="2531A4C1" w:rsidR="004E651D" w:rsidRDefault="004E651D" w:rsidP="009725C0">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4E651D" w14:paraId="2F46504F" w14:textId="77777777" w:rsidTr="00243EC6">
        <w:tc>
          <w:tcPr>
            <w:tcW w:w="2318" w:type="dxa"/>
          </w:tcPr>
          <w:p w14:paraId="021AC6FF" w14:textId="495CB134" w:rsidR="004E651D" w:rsidRPr="006A694A" w:rsidRDefault="004E651D" w:rsidP="004E651D">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بنغلاديش</w:t>
            </w:r>
          </w:p>
        </w:tc>
        <w:tc>
          <w:tcPr>
            <w:tcW w:w="4531" w:type="dxa"/>
          </w:tcPr>
          <w:p w14:paraId="5850CFF2" w14:textId="675A7389" w:rsidR="004E651D" w:rsidRDefault="004E651D" w:rsidP="004E651D">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61" w:name="_Toc511733610"/>
      <w:bookmarkStart w:id="262" w:name="_Toc515018239"/>
      <w:bookmarkStart w:id="263" w:name="_Toc1726090"/>
      <w:bookmarkStart w:id="264" w:name="_Toc29470456"/>
      <w:bookmarkStart w:id="265" w:name="_Toc33093021"/>
      <w:bookmarkStart w:id="266" w:name="_Toc45706394"/>
      <w:bookmarkStart w:id="267" w:name="_Toc47692668"/>
      <w:bookmarkStart w:id="268" w:name="_Toc64533774"/>
      <w:bookmarkStart w:id="269" w:name="_Toc66179272"/>
      <w:bookmarkStart w:id="270" w:name="_Toc68875059"/>
      <w:bookmarkStart w:id="271" w:name="_Toc96091647"/>
      <w:bookmarkStart w:id="272" w:name="_Toc98747800"/>
      <w:bookmarkStart w:id="273" w:name="_Toc124254402"/>
      <w:bookmarkStart w:id="274" w:name="_Toc135225250"/>
      <w:bookmarkStart w:id="275" w:name="_Toc137478475"/>
      <w:bookmarkStart w:id="276" w:name="_Toc226453814"/>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3DEE8AC" w14:textId="515D1EC0" w:rsidR="00462D85" w:rsidRPr="00DF73C8" w:rsidRDefault="00462D85" w:rsidP="000C46F2">
      <w:pPr>
        <w:jc w:val="center"/>
        <w:rPr>
          <w:rFonts w:eastAsia="SimSun"/>
          <w:rtl/>
          <w:lang w:bidi="ar-EG"/>
        </w:rPr>
      </w:pPr>
      <w:r>
        <w:rPr>
          <w:rFonts w:eastAsia="SimSun"/>
          <w:rtl/>
          <w:lang w:bidi="ar-EG"/>
        </w:rPr>
        <w:t xml:space="preserve">انظر الموقع الإلكتروني: </w:t>
      </w:r>
      <w:r w:rsidR="000C46F2" w:rsidRPr="000C46F2">
        <w:t>www.itu.int/pub/T-SP-PP.RES.21-2011/</w:t>
      </w:r>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77" w:name="_Toc1726091"/>
      <w:bookmarkStart w:id="278" w:name="_Toc12890495"/>
      <w:bookmarkStart w:id="279" w:name="_Toc29470457"/>
      <w:bookmarkStart w:id="280" w:name="_Toc33093022"/>
      <w:bookmarkStart w:id="281" w:name="_Toc45706395"/>
      <w:bookmarkStart w:id="282" w:name="_Toc53732627"/>
      <w:bookmarkStart w:id="283" w:name="_Toc57017136"/>
      <w:bookmarkStart w:id="284" w:name="_Toc67324390"/>
      <w:bookmarkStart w:id="285" w:name="_Toc73716717"/>
      <w:bookmarkStart w:id="286" w:name="_Toc77327633"/>
      <w:bookmarkStart w:id="287" w:name="_Toc81484451"/>
      <w:bookmarkStart w:id="288" w:name="_Toc96091648"/>
      <w:bookmarkStart w:id="289" w:name="_Toc98747801"/>
      <w:bookmarkStart w:id="290" w:name="_Toc124254403"/>
      <w:bookmarkStart w:id="291" w:name="_Toc128657231"/>
      <w:bookmarkStart w:id="292" w:name="_Toc133935873"/>
      <w:bookmarkStart w:id="293" w:name="_Toc135225251"/>
      <w:bookmarkStart w:id="294" w:name="_Toc136524957"/>
      <w:bookmarkStart w:id="295" w:name="_Toc137478476"/>
      <w:bookmarkStart w:id="296" w:name="_Toc138343266"/>
      <w:bookmarkStart w:id="297" w:name="_Toc224561247"/>
      <w:bookmarkStart w:id="298" w:name="_Toc226453815"/>
      <w:r w:rsidRPr="002F4267">
        <w:rPr>
          <w:rFonts w:hint="cs"/>
          <w:rtl/>
        </w:rPr>
        <w:lastRenderedPageBreak/>
        <w:t>تعديلات على منشورات الخدمة</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76A5587F" w:rsidR="00462D85" w:rsidRDefault="00462D85" w:rsidP="00462D85">
      <w:pPr>
        <w:rPr>
          <w:rFonts w:eastAsia="SimSun"/>
          <w:spacing w:val="-8"/>
          <w:rtl/>
          <w:lang w:val="fr-CH" w:bidi="ar-EG"/>
        </w:rPr>
      </w:pPr>
    </w:p>
    <w:p w14:paraId="40410044" w14:textId="18B3FB8F" w:rsidR="004E651D" w:rsidRDefault="004E651D" w:rsidP="00462D85">
      <w:pPr>
        <w:rPr>
          <w:rFonts w:eastAsia="SimSun"/>
          <w:spacing w:val="-8"/>
          <w:rtl/>
          <w:lang w:val="fr-CH" w:bidi="ar-EG"/>
        </w:rPr>
      </w:pPr>
    </w:p>
    <w:p w14:paraId="14ABB8E2" w14:textId="77777777" w:rsidR="004E651D" w:rsidRPr="006B112F" w:rsidRDefault="004E651D" w:rsidP="004E651D">
      <w:pPr>
        <w:pStyle w:val="Heading20"/>
        <w:rPr>
          <w:rtl/>
        </w:rPr>
      </w:pPr>
      <w:bookmarkStart w:id="299" w:name="_Toc191300997"/>
      <w:bookmarkStart w:id="300" w:name="_Toc193206292"/>
      <w:bookmarkStart w:id="301" w:name="_Toc207275884"/>
      <w:bookmarkStart w:id="302" w:name="_Toc226453816"/>
      <w:r w:rsidRPr="006B112F">
        <w:rPr>
          <w:rFonts w:hint="cs"/>
          <w:rtl/>
        </w:rPr>
        <w:t xml:space="preserve">قائمة بالرموز الدليلية للبلدان المخصصة وفقاً للتوصية </w:t>
      </w:r>
      <w:r w:rsidRPr="006B112F">
        <w:t>ITU-T E.164</w:t>
      </w:r>
      <w:r w:rsidRPr="006B112F">
        <w:rPr>
          <w:rtl/>
        </w:rPr>
        <w:br/>
      </w:r>
      <w:r w:rsidRPr="006B112F">
        <w:rPr>
          <w:rFonts w:hint="cs"/>
          <w:rtl/>
        </w:rPr>
        <w:t xml:space="preserve">(تكملة للتوصية </w:t>
      </w:r>
      <w:r w:rsidRPr="006B112F">
        <w:t>ITU</w:t>
      </w:r>
      <w:r w:rsidRPr="006B112F">
        <w:noBreakHyphen/>
        <w:t>T E.164</w:t>
      </w:r>
      <w:r w:rsidRPr="006B112F">
        <w:rPr>
          <w:rFonts w:hint="cs"/>
          <w:rtl/>
        </w:rPr>
        <w:t xml:space="preserve"> </w:t>
      </w:r>
      <w:r w:rsidRPr="006B112F">
        <w:t>(2010/11)</w:t>
      </w:r>
      <w:r w:rsidRPr="006B112F">
        <w:rPr>
          <w:rFonts w:hint="cs"/>
          <w:rtl/>
        </w:rPr>
        <w:t>)</w:t>
      </w:r>
      <w:r w:rsidRPr="006B112F">
        <w:rPr>
          <w:rtl/>
        </w:rPr>
        <w:br/>
      </w:r>
      <w:r w:rsidRPr="006B112F">
        <w:rPr>
          <w:rFonts w:hint="cs"/>
          <w:rtl/>
        </w:rPr>
        <w:t>(الوضع</w:t>
      </w:r>
      <w:r w:rsidRPr="006B112F">
        <w:rPr>
          <w:rFonts w:hint="eastAsia"/>
          <w:rtl/>
        </w:rPr>
        <w:t> </w:t>
      </w:r>
      <w:r w:rsidRPr="006B112F">
        <w:rPr>
          <w:rFonts w:hint="cs"/>
          <w:rtl/>
        </w:rPr>
        <w:t>في</w:t>
      </w:r>
      <w:r w:rsidRPr="006B112F">
        <w:rPr>
          <w:rFonts w:hint="eastAsia"/>
          <w:rtl/>
        </w:rPr>
        <w:t> </w:t>
      </w:r>
      <w:r w:rsidRPr="006B112F">
        <w:t>15</w:t>
      </w:r>
      <w:r w:rsidRPr="006B112F">
        <w:rPr>
          <w:rFonts w:hint="cs"/>
          <w:rtl/>
        </w:rPr>
        <w:t xml:space="preserve"> ديسمبر </w:t>
      </w:r>
      <w:r w:rsidRPr="006B112F">
        <w:t>2016</w:t>
      </w:r>
      <w:r w:rsidRPr="006B112F">
        <w:rPr>
          <w:rFonts w:hint="cs"/>
          <w:rtl/>
        </w:rPr>
        <w:t>)</w:t>
      </w:r>
      <w:bookmarkEnd w:id="299"/>
      <w:bookmarkEnd w:id="300"/>
      <w:bookmarkEnd w:id="301"/>
      <w:bookmarkEnd w:id="302"/>
    </w:p>
    <w:p w14:paraId="1AE05FC4" w14:textId="3301FF97" w:rsidR="004E651D" w:rsidRPr="006B112F" w:rsidRDefault="004E651D" w:rsidP="004E651D">
      <w:pPr>
        <w:spacing w:after="60"/>
        <w:jc w:val="center"/>
        <w:rPr>
          <w:rFonts w:eastAsia="SimSun"/>
          <w:rtl/>
          <w:lang w:bidi="ar-EG"/>
        </w:rPr>
      </w:pPr>
      <w:r w:rsidRPr="006B112F">
        <w:rPr>
          <w:rFonts w:eastAsia="SimSun" w:hint="cs"/>
          <w:rtl/>
          <w:lang w:bidi="ar-EG"/>
        </w:rPr>
        <w:t xml:space="preserve">(ملحق بالنشرة التشغيلية للاتحاد رقم </w:t>
      </w:r>
      <w:r w:rsidRPr="006B112F">
        <w:rPr>
          <w:rFonts w:eastAsia="SimSun"/>
          <w:lang w:bidi="ar-EG"/>
        </w:rPr>
        <w:t>1114</w:t>
      </w:r>
      <w:r w:rsidRPr="006B112F">
        <w:rPr>
          <w:rFonts w:eastAsia="SimSun" w:hint="cs"/>
          <w:rtl/>
          <w:lang w:bidi="ar-EG"/>
        </w:rPr>
        <w:t xml:space="preserve"> - </w:t>
      </w:r>
      <w:r w:rsidRPr="006B112F">
        <w:rPr>
          <w:rFonts w:eastAsia="SimSun"/>
          <w:lang w:bidi="ar-EG"/>
        </w:rPr>
        <w:t>2016.XII.15</w:t>
      </w:r>
      <w:r w:rsidRPr="006B112F">
        <w:rPr>
          <w:rFonts w:eastAsia="SimSun" w:hint="cs"/>
          <w:rtl/>
          <w:lang w:bidi="ar-EG"/>
        </w:rPr>
        <w:t>)</w:t>
      </w:r>
      <w:r w:rsidRPr="006B112F">
        <w:rPr>
          <w:rFonts w:eastAsia="SimSun"/>
          <w:rtl/>
          <w:lang w:bidi="ar-EG"/>
        </w:rPr>
        <w:br/>
      </w:r>
      <w:r w:rsidRPr="006B112F">
        <w:rPr>
          <w:rFonts w:eastAsia="SimSun" w:hint="cs"/>
          <w:rtl/>
          <w:lang w:bidi="ar-EG"/>
        </w:rPr>
        <w:t xml:space="preserve">(التعديل رقم </w:t>
      </w:r>
      <w:r>
        <w:rPr>
          <w:rFonts w:eastAsia="SimSun"/>
          <w:lang w:bidi="ar-EG"/>
        </w:rPr>
        <w:t>47</w:t>
      </w:r>
      <w:r w:rsidRPr="006B112F">
        <w:rPr>
          <w:rFonts w:eastAsia="SimSun" w:hint="cs"/>
          <w:rtl/>
          <w:lang w:bidi="ar-EG"/>
        </w:rPr>
        <w:t>)</w:t>
      </w:r>
    </w:p>
    <w:p w14:paraId="2CC69561" w14:textId="77777777" w:rsidR="004E651D" w:rsidRPr="006B112F" w:rsidRDefault="004E651D" w:rsidP="004E651D">
      <w:pPr>
        <w:spacing w:before="240"/>
        <w:jc w:val="center"/>
        <w:rPr>
          <w:rFonts w:eastAsia="SimSun"/>
          <w:b/>
          <w:bCs/>
          <w:lang w:bidi="ar-EG"/>
        </w:rPr>
      </w:pPr>
      <w:r w:rsidRPr="006B112F">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6B112F">
        <w:rPr>
          <w:rFonts w:eastAsia="SimSun"/>
          <w:b/>
          <w:bCs/>
          <w:lang w:bidi="ar-EG"/>
        </w:rPr>
        <w:t>ITU-T E.164</w:t>
      </w:r>
    </w:p>
    <w:p w14:paraId="595D8666" w14:textId="77777777" w:rsidR="004E651D" w:rsidRPr="007067D1" w:rsidRDefault="004E651D" w:rsidP="004E651D">
      <w:pPr>
        <w:ind w:left="720" w:hanging="720"/>
        <w:rPr>
          <w:rFonts w:eastAsia="SimSun"/>
          <w:spacing w:val="-4"/>
          <w:lang w:bidi="ar-EG"/>
        </w:rPr>
      </w:pPr>
      <w:r w:rsidRPr="007067D1">
        <w:rPr>
          <w:rFonts w:eastAsia="SimSun" w:hint="cs"/>
          <w:spacing w:val="-4"/>
          <w:rtl/>
          <w:lang w:val="en-GB" w:bidi="ar-EG"/>
        </w:rPr>
        <w:t>س</w:t>
      </w:r>
      <w:r w:rsidRPr="007067D1">
        <w:rPr>
          <w:rFonts w:eastAsia="SimSun"/>
          <w:i/>
          <w:iCs/>
          <w:spacing w:val="-4"/>
          <w:lang w:val="en-GB" w:bidi="ar-EG"/>
        </w:rPr>
        <w:tab/>
      </w:r>
      <w:r w:rsidRPr="007067D1">
        <w:rPr>
          <w:rFonts w:eastAsia="SimSun" w:hint="cs"/>
          <w:spacing w:val="-4"/>
          <w:rtl/>
          <w:lang w:bidi="ar-EG"/>
        </w:rPr>
        <w:t>تمت حالات الحجز أو التخصيص التالية المتعلقة برمز تعرف الهوية المكون من خانتين والمرتبط بالرمز الدليلي القُطري المشترك</w:t>
      </w:r>
      <w:r w:rsidRPr="007067D1">
        <w:rPr>
          <w:rFonts w:eastAsia="SimSun" w:hint="eastAsia"/>
          <w:spacing w:val="-4"/>
          <w:rtl/>
          <w:lang w:bidi="ar-EG"/>
        </w:rPr>
        <w:t> </w:t>
      </w:r>
      <w:r w:rsidRPr="007067D1">
        <w:rPr>
          <w:rFonts w:eastAsia="SimSun"/>
          <w:spacing w:val="-4"/>
          <w:lang w:bidi="ar-EG"/>
        </w:rPr>
        <w:t>882</w:t>
      </w:r>
      <w:r w:rsidRPr="007067D1">
        <w:rPr>
          <w:rFonts w:eastAsia="SimSun" w:hint="cs"/>
          <w:spacing w:val="-4"/>
          <w:rtl/>
          <w:lang w:bidi="ar-EG"/>
        </w:rPr>
        <w:t xml:space="preserve"> للشبكات الدولية:</w:t>
      </w:r>
    </w:p>
    <w:p w14:paraId="73F9E0ED" w14:textId="4513C022" w:rsidR="004E651D" w:rsidRPr="006B112F" w:rsidRDefault="004E651D" w:rsidP="004E651D">
      <w:pPr>
        <w:tabs>
          <w:tab w:val="left" w:pos="1417"/>
          <w:tab w:val="left" w:pos="2976"/>
        </w:tabs>
        <w:spacing w:after="60"/>
        <w:rPr>
          <w:rFonts w:eastAsia="SimSun"/>
          <w:b/>
          <w:bCs/>
          <w:rtl/>
          <w:lang w:bidi="ar-EG"/>
        </w:rPr>
      </w:pPr>
      <w:r w:rsidRPr="006B112F">
        <w:rPr>
          <w:rFonts w:eastAsia="SimSun" w:hint="cs"/>
          <w:b/>
          <w:bCs/>
          <w:i/>
          <w:iCs/>
          <w:rtl/>
          <w:lang w:val="en-GB" w:bidi="ar-EG"/>
        </w:rPr>
        <w:t>الملاحظة س)</w:t>
      </w:r>
      <w:r w:rsidRPr="006B112F">
        <w:rPr>
          <w:rFonts w:eastAsia="SimSun" w:hint="cs"/>
          <w:b/>
          <w:bCs/>
          <w:rtl/>
          <w:lang w:val="en-GB" w:bidi="ar-EG"/>
        </w:rPr>
        <w:tab/>
      </w:r>
      <w:r>
        <w:rPr>
          <w:b/>
          <w:lang w:val="es-ES"/>
        </w:rPr>
        <w:t>+882 </w:t>
      </w:r>
      <w:r>
        <w:rPr>
          <w:b/>
        </w:rPr>
        <w:t>49</w:t>
      </w:r>
      <w:r w:rsidRPr="006B112F">
        <w:rPr>
          <w:rFonts w:eastAsia="SimSun"/>
          <w:b/>
          <w:bCs/>
          <w:rtl/>
          <w:lang w:val="es-ES" w:bidi="ar-EG"/>
        </w:rPr>
        <w:tab/>
      </w:r>
      <w:r>
        <w:rPr>
          <w:rFonts w:eastAsia="SimSun"/>
          <w:b/>
          <w:bCs/>
          <w:lang w:bidi="ar-EG"/>
        </w:rPr>
        <w:t>SUP</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1"/>
        <w:gridCol w:w="3400"/>
        <w:gridCol w:w="1559"/>
        <w:gridCol w:w="1840"/>
      </w:tblGrid>
      <w:tr w:rsidR="004E651D" w:rsidRPr="004E651D" w14:paraId="572C7310" w14:textId="77777777" w:rsidTr="00963841">
        <w:trPr>
          <w:jc w:val="center"/>
        </w:trPr>
        <w:tc>
          <w:tcPr>
            <w:tcW w:w="2841" w:type="dxa"/>
            <w:vAlign w:val="center"/>
            <w:hideMark/>
          </w:tcPr>
          <w:p w14:paraId="5436D730" w14:textId="77777777" w:rsidR="004E651D" w:rsidRPr="004E651D" w:rsidRDefault="004E651D" w:rsidP="004E651D">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2"/>
                <w:sz w:val="20"/>
                <w:szCs w:val="26"/>
              </w:rPr>
            </w:pPr>
            <w:r w:rsidRPr="004E651D">
              <w:rPr>
                <w:rFonts w:eastAsia="SimSun" w:hint="cs"/>
                <w:i/>
                <w:iCs/>
                <w:position w:val="2"/>
                <w:sz w:val="20"/>
                <w:szCs w:val="26"/>
                <w:rtl/>
                <w:lang w:val="en-GB"/>
              </w:rPr>
              <w:t>مقدم الطلب</w:t>
            </w:r>
          </w:p>
        </w:tc>
        <w:tc>
          <w:tcPr>
            <w:tcW w:w="3400" w:type="dxa"/>
            <w:vAlign w:val="center"/>
            <w:hideMark/>
          </w:tcPr>
          <w:p w14:paraId="56EA2647" w14:textId="77777777" w:rsidR="004E651D" w:rsidRPr="004E651D" w:rsidRDefault="004E651D" w:rsidP="004E651D">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2"/>
                <w:sz w:val="20"/>
                <w:szCs w:val="26"/>
                <w:rtl/>
                <w:lang w:val="en-GB" w:bidi="ar-EG"/>
              </w:rPr>
            </w:pPr>
            <w:r w:rsidRPr="004E651D">
              <w:rPr>
                <w:rFonts w:eastAsia="SimSun" w:hint="cs"/>
                <w:i/>
                <w:iCs/>
                <w:position w:val="2"/>
                <w:sz w:val="20"/>
                <w:szCs w:val="26"/>
                <w:rtl/>
                <w:lang w:val="en-GB"/>
              </w:rPr>
              <w:t>الشبكة</w:t>
            </w:r>
          </w:p>
        </w:tc>
        <w:tc>
          <w:tcPr>
            <w:tcW w:w="1559" w:type="dxa"/>
            <w:vAlign w:val="center"/>
            <w:hideMark/>
          </w:tcPr>
          <w:p w14:paraId="6FCB4376" w14:textId="77777777" w:rsidR="004E651D" w:rsidRPr="004E651D" w:rsidRDefault="004E651D" w:rsidP="004E651D">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2"/>
                <w:sz w:val="20"/>
                <w:szCs w:val="26"/>
                <w:lang w:val="en-GB"/>
              </w:rPr>
            </w:pPr>
            <w:r w:rsidRPr="004E651D">
              <w:rPr>
                <w:rFonts w:eastAsia="SimSun" w:hint="cs"/>
                <w:iCs/>
                <w:position w:val="2"/>
                <w:sz w:val="20"/>
                <w:szCs w:val="26"/>
                <w:rtl/>
              </w:rPr>
              <w:t>الرمز الدليلي القُطري</w:t>
            </w:r>
            <w:r w:rsidRPr="004E651D">
              <w:rPr>
                <w:rFonts w:eastAsia="SimSun"/>
                <w:iCs/>
                <w:position w:val="2"/>
                <w:sz w:val="20"/>
                <w:szCs w:val="26"/>
                <w:rtl/>
              </w:rPr>
              <w:br/>
            </w:r>
            <w:r w:rsidRPr="004E651D">
              <w:rPr>
                <w:rFonts w:eastAsia="SimSun" w:hint="cs"/>
                <w:iCs/>
                <w:position w:val="2"/>
                <w:sz w:val="20"/>
                <w:szCs w:val="26"/>
                <w:rtl/>
              </w:rPr>
              <w:t>ورمز تعرف الهوية</w:t>
            </w:r>
          </w:p>
        </w:tc>
        <w:tc>
          <w:tcPr>
            <w:tcW w:w="1840" w:type="dxa"/>
            <w:vAlign w:val="center"/>
            <w:hideMark/>
          </w:tcPr>
          <w:p w14:paraId="63E8059E" w14:textId="77777777" w:rsidR="004E651D" w:rsidRPr="004E651D" w:rsidRDefault="004E651D" w:rsidP="004E651D">
            <w:pPr>
              <w:tabs>
                <w:tab w:val="left" w:pos="1276"/>
                <w:tab w:val="left" w:pos="1843"/>
              </w:tabs>
              <w:spacing w:before="60" w:after="60" w:line="260" w:lineRule="exact"/>
              <w:jc w:val="center"/>
              <w:rPr>
                <w:rFonts w:eastAsia="SimSun"/>
                <w:i/>
                <w:iCs/>
                <w:position w:val="2"/>
                <w:sz w:val="20"/>
                <w:szCs w:val="26"/>
                <w:lang w:val="fr-FR"/>
              </w:rPr>
            </w:pPr>
            <w:r w:rsidRPr="004E651D">
              <w:rPr>
                <w:rFonts w:eastAsia="SimSun" w:hint="cs"/>
                <w:i/>
                <w:iCs/>
                <w:position w:val="2"/>
                <w:sz w:val="20"/>
                <w:szCs w:val="26"/>
                <w:rtl/>
                <w:lang w:val="fr-FR"/>
              </w:rPr>
              <w:t>الوضع</w:t>
            </w:r>
          </w:p>
        </w:tc>
      </w:tr>
      <w:tr w:rsidR="004E651D" w:rsidRPr="004E651D" w14:paraId="57AE01FB" w14:textId="77777777" w:rsidTr="00E77776">
        <w:trPr>
          <w:jc w:val="center"/>
        </w:trPr>
        <w:tc>
          <w:tcPr>
            <w:tcW w:w="2841" w:type="dxa"/>
          </w:tcPr>
          <w:p w14:paraId="5F46FF88" w14:textId="3B367811" w:rsidR="004E651D" w:rsidRPr="004E651D" w:rsidRDefault="004E651D" w:rsidP="00E77776">
            <w:pPr>
              <w:spacing w:before="60" w:after="60" w:line="260" w:lineRule="exact"/>
              <w:jc w:val="left"/>
              <w:rPr>
                <w:rFonts w:asciiTheme="minorHAnsi" w:hAnsiTheme="minorHAnsi" w:cstheme="minorHAnsi"/>
                <w:position w:val="2"/>
                <w:sz w:val="20"/>
                <w:szCs w:val="20"/>
                <w:rtl/>
              </w:rPr>
            </w:pPr>
            <w:r w:rsidRPr="004E651D">
              <w:rPr>
                <w:rFonts w:asciiTheme="minorHAnsi" w:hAnsiTheme="minorHAnsi" w:cstheme="minorHAnsi"/>
                <w:position w:val="2"/>
                <w:sz w:val="20"/>
                <w:szCs w:val="20"/>
              </w:rPr>
              <w:t>Monaco Telecom</w:t>
            </w:r>
          </w:p>
        </w:tc>
        <w:tc>
          <w:tcPr>
            <w:tcW w:w="3400" w:type="dxa"/>
          </w:tcPr>
          <w:p w14:paraId="41C5F2A0" w14:textId="7200D555" w:rsidR="004E651D" w:rsidRPr="004E651D" w:rsidRDefault="004E651D" w:rsidP="00E77776">
            <w:pPr>
              <w:spacing w:before="60" w:after="60" w:line="260" w:lineRule="exact"/>
              <w:jc w:val="left"/>
              <w:rPr>
                <w:rFonts w:asciiTheme="minorHAnsi" w:hAnsiTheme="minorHAnsi" w:cstheme="minorHAnsi"/>
                <w:position w:val="2"/>
                <w:sz w:val="20"/>
                <w:szCs w:val="20"/>
              </w:rPr>
            </w:pPr>
            <w:r w:rsidRPr="004E651D">
              <w:rPr>
                <w:rFonts w:asciiTheme="minorHAnsi" w:hAnsiTheme="minorHAnsi" w:cstheme="minorHAnsi"/>
                <w:position w:val="2"/>
                <w:sz w:val="20"/>
                <w:szCs w:val="20"/>
              </w:rPr>
              <w:t>Monaco Telecom</w:t>
            </w:r>
          </w:p>
        </w:tc>
        <w:tc>
          <w:tcPr>
            <w:tcW w:w="1559" w:type="dxa"/>
          </w:tcPr>
          <w:p w14:paraId="61F9C561" w14:textId="50C198FA" w:rsidR="004E651D" w:rsidRPr="004E651D" w:rsidRDefault="004E651D" w:rsidP="004E651D">
            <w:pPr>
              <w:spacing w:before="60" w:after="60" w:line="260" w:lineRule="exact"/>
              <w:jc w:val="center"/>
              <w:rPr>
                <w:rFonts w:asciiTheme="minorHAnsi" w:hAnsiTheme="minorHAnsi" w:cstheme="minorHAnsi"/>
                <w:position w:val="2"/>
                <w:sz w:val="20"/>
                <w:szCs w:val="20"/>
                <w:rtl/>
              </w:rPr>
            </w:pPr>
            <w:r w:rsidRPr="004E651D">
              <w:rPr>
                <w:rFonts w:asciiTheme="minorHAnsi" w:hAnsiTheme="minorHAnsi" w:cstheme="minorHAnsi"/>
                <w:position w:val="2"/>
                <w:sz w:val="20"/>
                <w:szCs w:val="20"/>
              </w:rPr>
              <w:t>+882 49</w:t>
            </w:r>
          </w:p>
        </w:tc>
        <w:tc>
          <w:tcPr>
            <w:tcW w:w="1840" w:type="dxa"/>
            <w:vAlign w:val="center"/>
          </w:tcPr>
          <w:p w14:paraId="46161199" w14:textId="0229BF98" w:rsidR="004E651D" w:rsidRPr="004E651D" w:rsidRDefault="004E651D" w:rsidP="004E651D">
            <w:pPr>
              <w:spacing w:before="60" w:after="60" w:line="260" w:lineRule="exact"/>
              <w:jc w:val="center"/>
              <w:rPr>
                <w:rFonts w:eastAsia="SimSun"/>
                <w:b/>
                <w:i/>
                <w:position w:val="2"/>
                <w:sz w:val="20"/>
                <w:szCs w:val="26"/>
                <w:lang w:val="en-GB" w:eastAsia="zh-CN"/>
              </w:rPr>
            </w:pPr>
            <w:r w:rsidRPr="004E651D">
              <w:rPr>
                <w:rFonts w:hint="cs"/>
                <w:b/>
                <w:position w:val="2"/>
                <w:sz w:val="20"/>
                <w:szCs w:val="26"/>
                <w:rtl/>
              </w:rPr>
              <w:t>تم إعادته</w:t>
            </w:r>
          </w:p>
        </w:tc>
      </w:tr>
    </w:tbl>
    <w:p w14:paraId="6E8086C9" w14:textId="77777777" w:rsidR="004E651D" w:rsidRPr="006B112F" w:rsidRDefault="004E651D" w:rsidP="004E651D">
      <w:pPr>
        <w:spacing w:before="360"/>
        <w:rPr>
          <w:rFonts w:eastAsia="SimSun"/>
          <w:rtl/>
          <w:lang w:bidi="ar-EG"/>
        </w:rPr>
      </w:pPr>
      <w:r w:rsidRPr="006B112F">
        <w:rPr>
          <w:rFonts w:eastAsia="SimSun" w:hint="cs"/>
          <w:rtl/>
          <w:lang w:bidi="ar-EG"/>
        </w:rPr>
        <w:t>_________</w:t>
      </w:r>
    </w:p>
    <w:p w14:paraId="53BFB026" w14:textId="111E77CD" w:rsidR="004E651D" w:rsidRPr="004B6B4D" w:rsidRDefault="004E651D" w:rsidP="004E651D">
      <w:pPr>
        <w:rPr>
          <w:sz w:val="18"/>
          <w:szCs w:val="24"/>
          <w:rtl/>
          <w:lang w:bidi="ar-EG"/>
        </w:rPr>
      </w:pPr>
      <w:r w:rsidRPr="004B6B4D">
        <w:rPr>
          <w:sz w:val="18"/>
          <w:szCs w:val="24"/>
          <w:rtl/>
        </w:rPr>
        <w:t xml:space="preserve">انظر الصفحة </w:t>
      </w:r>
      <w:r>
        <w:rPr>
          <w:sz w:val="18"/>
          <w:szCs w:val="24"/>
        </w:rPr>
        <w:t>5</w:t>
      </w:r>
      <w:r w:rsidRPr="004B6B4D">
        <w:rPr>
          <w:sz w:val="18"/>
          <w:szCs w:val="24"/>
          <w:rtl/>
        </w:rPr>
        <w:t xml:space="preserve"> من هذه النشرة التشغيلية </w:t>
      </w:r>
      <w:r>
        <w:rPr>
          <w:rFonts w:hint="cs"/>
          <w:sz w:val="18"/>
          <w:szCs w:val="24"/>
          <w:rtl/>
        </w:rPr>
        <w:t xml:space="preserve">للاتحاد </w:t>
      </w:r>
      <w:r w:rsidRPr="004B6B4D">
        <w:rPr>
          <w:sz w:val="18"/>
          <w:szCs w:val="24"/>
          <w:rtl/>
        </w:rPr>
        <w:t xml:space="preserve">رقم </w:t>
      </w:r>
      <w:r>
        <w:rPr>
          <w:sz w:val="18"/>
          <w:szCs w:val="24"/>
        </w:rPr>
        <w:t>1336</w:t>
      </w:r>
      <w:r>
        <w:rPr>
          <w:rFonts w:hint="cs"/>
          <w:sz w:val="18"/>
          <w:szCs w:val="24"/>
          <w:rtl/>
          <w:lang w:bidi="ar-EG"/>
        </w:rPr>
        <w:t xml:space="preserve"> </w:t>
      </w:r>
      <w:r w:rsidRPr="004B6B4D">
        <w:rPr>
          <w:sz w:val="18"/>
          <w:szCs w:val="24"/>
          <w:rtl/>
        </w:rPr>
        <w:t xml:space="preserve">المؤرخة </w:t>
      </w:r>
      <w:r>
        <w:rPr>
          <w:sz w:val="18"/>
          <w:szCs w:val="24"/>
        </w:rPr>
        <w:t>2026.III.15</w:t>
      </w:r>
      <w:r>
        <w:rPr>
          <w:rFonts w:hint="cs"/>
          <w:sz w:val="18"/>
          <w:szCs w:val="24"/>
          <w:rtl/>
          <w:lang w:bidi="ar-EG"/>
        </w:rPr>
        <w:t>.</w:t>
      </w:r>
    </w:p>
    <w:p w14:paraId="4BC66208" w14:textId="58E6B4BC" w:rsidR="004E651D" w:rsidRDefault="004E651D">
      <w:pPr>
        <w:bidi w:val="0"/>
        <w:spacing w:before="0" w:line="240" w:lineRule="auto"/>
        <w:jc w:val="left"/>
        <w:rPr>
          <w:rFonts w:eastAsia="SimSun"/>
          <w:spacing w:val="-8"/>
          <w:rtl/>
          <w:lang w:val="fr-CH" w:bidi="ar-EG"/>
        </w:rPr>
      </w:pPr>
      <w:r>
        <w:rPr>
          <w:rFonts w:eastAsia="SimSun"/>
          <w:spacing w:val="-8"/>
          <w:rtl/>
          <w:lang w:val="fr-CH" w:bidi="ar-EG"/>
        </w:rPr>
        <w:br w:type="page"/>
      </w:r>
    </w:p>
    <w:p w14:paraId="6B1AC956" w14:textId="205983BC" w:rsidR="0023559A" w:rsidRPr="005860BA" w:rsidRDefault="0023559A" w:rsidP="0023559A">
      <w:pPr>
        <w:pStyle w:val="Heading20"/>
        <w:rPr>
          <w:position w:val="2"/>
          <w:rtl/>
        </w:rPr>
      </w:pPr>
      <w:bookmarkStart w:id="303" w:name="_Toc124254406"/>
      <w:bookmarkStart w:id="304" w:name="_Toc127459855"/>
      <w:bookmarkStart w:id="305" w:name="_Toc132098390"/>
      <w:bookmarkStart w:id="306" w:name="_Toc135225255"/>
      <w:bookmarkStart w:id="307" w:name="_Toc137478479"/>
      <w:bookmarkStart w:id="308" w:name="_Toc226453817"/>
      <w:bookmarkStart w:id="309" w:name="_Toc527554085"/>
      <w:bookmarkStart w:id="310" w:name="_Toc530491491"/>
      <w:bookmarkStart w:id="311" w:name="_Toc1726093"/>
      <w:bookmarkStart w:id="312" w:name="_Toc4596186"/>
      <w:bookmarkStart w:id="313" w:name="_Toc4596542"/>
      <w:bookmarkStart w:id="314" w:name="_Toc96091651"/>
      <w:bookmarkStart w:id="315" w:name="_Toc98747802"/>
      <w:bookmarkStart w:id="316" w:name="_Toc124254404"/>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sidR="0060650D">
        <w:rPr>
          <w:rFonts w:hint="cs"/>
          <w:position w:val="2"/>
          <w:rtl/>
        </w:rPr>
        <w:t>نوفمبر</w:t>
      </w:r>
      <w:r w:rsidRPr="005860BA">
        <w:rPr>
          <w:rFonts w:hint="cs"/>
          <w:position w:val="2"/>
          <w:rtl/>
          <w:lang w:bidi="ar-EG"/>
        </w:rPr>
        <w:t xml:space="preserve"> </w:t>
      </w:r>
      <w:r w:rsidR="0060650D">
        <w:rPr>
          <w:position w:val="2"/>
          <w:lang w:bidi="ar-EG"/>
        </w:rPr>
        <w:t>2023</w:t>
      </w:r>
      <w:r w:rsidRPr="005860BA">
        <w:rPr>
          <w:rFonts w:hint="cs"/>
          <w:position w:val="2"/>
          <w:rtl/>
        </w:rPr>
        <w:t>)</w:t>
      </w:r>
      <w:bookmarkEnd w:id="303"/>
      <w:bookmarkEnd w:id="304"/>
      <w:bookmarkEnd w:id="305"/>
      <w:bookmarkEnd w:id="306"/>
      <w:bookmarkEnd w:id="307"/>
      <w:bookmarkEnd w:id="308"/>
    </w:p>
    <w:p w14:paraId="7DAACBF8" w14:textId="1927E266" w:rsidR="0023559A" w:rsidRDefault="0023559A" w:rsidP="0023559A">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0060650D">
        <w:rPr>
          <w:rFonts w:eastAsia="SimSun"/>
          <w:lang w:bidi="ar-EG"/>
        </w:rPr>
        <w:t>1280</w:t>
      </w:r>
      <w:r w:rsidRPr="005860BA">
        <w:rPr>
          <w:rFonts w:eastAsia="SimSun" w:hint="cs"/>
          <w:rtl/>
          <w:lang w:bidi="ar-EG"/>
        </w:rPr>
        <w:t xml:space="preserve"> - </w:t>
      </w:r>
      <w:r w:rsidR="0060650D">
        <w:rPr>
          <w:rFonts w:eastAsia="SimSun"/>
          <w:lang w:bidi="ar-EG"/>
        </w:rPr>
        <w:t>2023</w:t>
      </w:r>
      <w:r w:rsidRPr="005860BA">
        <w:rPr>
          <w:rFonts w:eastAsia="SimSun"/>
          <w:lang w:bidi="ar-EG"/>
        </w:rPr>
        <w:t>.XI.15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4E651D">
        <w:rPr>
          <w:rFonts w:eastAsia="SimSun"/>
          <w:lang w:bidi="ar-EG"/>
        </w:rPr>
        <w:t>52</w:t>
      </w:r>
      <w:r w:rsidRPr="005860BA">
        <w:rPr>
          <w:rFonts w:eastAsia="SimSun" w:hint="cs"/>
          <w:rtl/>
          <w:lang w:bidi="ar-EG"/>
        </w:rPr>
        <w:t>)</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3"/>
        <w:gridCol w:w="6876"/>
      </w:tblGrid>
      <w:tr w:rsidR="0060650D" w:rsidRPr="0060650D" w14:paraId="7F64666A" w14:textId="77777777" w:rsidTr="0060650D">
        <w:trPr>
          <w:tblHeader/>
          <w:jc w:val="center"/>
        </w:trPr>
        <w:tc>
          <w:tcPr>
            <w:tcW w:w="9629" w:type="dxa"/>
            <w:gridSpan w:val="2"/>
            <w:vAlign w:val="center"/>
          </w:tcPr>
          <w:p w14:paraId="41128AD2" w14:textId="03378A03" w:rsidR="0060650D" w:rsidRPr="0060650D" w:rsidRDefault="0060650D" w:rsidP="0060650D">
            <w:pPr>
              <w:spacing w:before="20" w:after="20" w:line="260" w:lineRule="exact"/>
              <w:rPr>
                <w:rFonts w:eastAsia="SimSun"/>
                <w:i/>
                <w:iCs/>
                <w:position w:val="2"/>
                <w:sz w:val="20"/>
                <w:szCs w:val="26"/>
                <w:lang w:bidi="ar-EG"/>
              </w:rPr>
            </w:pPr>
            <w:r w:rsidRPr="0060650D">
              <w:rPr>
                <w:rFonts w:eastAsia="SimSun" w:hint="cs"/>
                <w:i/>
                <w:iCs/>
                <w:position w:val="2"/>
                <w:sz w:val="20"/>
                <w:szCs w:val="26"/>
                <w:rtl/>
                <w:lang w:bidi="ar-EG"/>
              </w:rPr>
              <w:t>البلد/المنطقة الجغرافية</w:t>
            </w:r>
          </w:p>
        </w:tc>
      </w:tr>
      <w:tr w:rsidR="0060650D" w:rsidRPr="0060650D" w14:paraId="3585D303" w14:textId="77777777" w:rsidTr="0021118D">
        <w:trPr>
          <w:tblHeader/>
          <w:jc w:val="center"/>
        </w:trPr>
        <w:tc>
          <w:tcPr>
            <w:tcW w:w="2753" w:type="dxa"/>
          </w:tcPr>
          <w:p w14:paraId="49B9DF54" w14:textId="77777777" w:rsidR="0060650D" w:rsidRPr="0060650D" w:rsidRDefault="0060650D" w:rsidP="0060650D">
            <w:pPr>
              <w:spacing w:before="20" w:after="20" w:line="260" w:lineRule="exact"/>
              <w:rPr>
                <w:rFonts w:eastAsia="SimSun"/>
                <w:i/>
                <w:color w:val="000000"/>
                <w:position w:val="2"/>
                <w:sz w:val="20"/>
                <w:szCs w:val="26"/>
              </w:rPr>
            </w:pPr>
            <w:r w:rsidRPr="0060650D">
              <w:rPr>
                <w:rFonts w:eastAsia="SimSun"/>
                <w:i/>
                <w:color w:val="000000"/>
                <w:position w:val="2"/>
                <w:sz w:val="20"/>
                <w:szCs w:val="26"/>
              </w:rPr>
              <w:t>MCC + MNC</w:t>
            </w:r>
          </w:p>
        </w:tc>
        <w:tc>
          <w:tcPr>
            <w:tcW w:w="6876" w:type="dxa"/>
            <w:vAlign w:val="center"/>
          </w:tcPr>
          <w:p w14:paraId="7AB965DD" w14:textId="46A38535" w:rsidR="0060650D" w:rsidRPr="0060650D" w:rsidRDefault="0060650D" w:rsidP="0060650D">
            <w:pPr>
              <w:spacing w:before="20" w:after="20" w:line="260" w:lineRule="exact"/>
              <w:rPr>
                <w:rFonts w:eastAsia="SimSun"/>
                <w:i/>
                <w:iCs/>
                <w:position w:val="2"/>
                <w:sz w:val="20"/>
                <w:szCs w:val="26"/>
                <w:lang w:bidi="ar-EG"/>
              </w:rPr>
            </w:pPr>
            <w:r w:rsidRPr="0060650D">
              <w:rPr>
                <w:rFonts w:eastAsia="SimSun" w:hint="cs"/>
                <w:i/>
                <w:iCs/>
                <w:position w:val="2"/>
                <w:sz w:val="20"/>
                <w:szCs w:val="26"/>
                <w:rtl/>
                <w:lang w:bidi="ar-EG"/>
              </w:rPr>
              <w:t>المشغل/الشبكة</w:t>
            </w:r>
          </w:p>
        </w:tc>
      </w:tr>
      <w:tr w:rsidR="0060650D" w:rsidRPr="0060650D" w14:paraId="2449EF9F" w14:textId="77777777" w:rsidTr="0060650D">
        <w:trPr>
          <w:jc w:val="center"/>
        </w:trPr>
        <w:tc>
          <w:tcPr>
            <w:tcW w:w="9629" w:type="dxa"/>
            <w:gridSpan w:val="2"/>
          </w:tcPr>
          <w:p w14:paraId="69FCDA27" w14:textId="133C1A45" w:rsidR="0060650D" w:rsidRPr="00333A86" w:rsidRDefault="004E651D" w:rsidP="0060650D">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Pr>
                <w:rFonts w:cs="Traditional Arabic" w:hint="cs"/>
                <w:szCs w:val="26"/>
                <w:rtl/>
              </w:rPr>
              <w:t>سويسرا</w:t>
            </w:r>
            <w:r w:rsidR="0060650D" w:rsidRPr="00333A86">
              <w:rPr>
                <w:rFonts w:eastAsia="SimSun" w:cs="Traditional Arabic" w:hint="cs"/>
                <w:szCs w:val="26"/>
                <w:rtl/>
                <w:lang w:bidi="ar-EG"/>
              </w:rPr>
              <w:tab/>
            </w:r>
            <w:r w:rsidR="0060650D" w:rsidRPr="00333A86">
              <w:rPr>
                <w:rFonts w:cs="Traditional Arabic"/>
                <w:szCs w:val="26"/>
              </w:rPr>
              <w:t>ADD</w:t>
            </w:r>
          </w:p>
        </w:tc>
      </w:tr>
      <w:tr w:rsidR="004E651D" w:rsidRPr="0060650D" w14:paraId="4A9ACF11" w14:textId="77777777" w:rsidTr="0060650D">
        <w:trPr>
          <w:jc w:val="center"/>
        </w:trPr>
        <w:tc>
          <w:tcPr>
            <w:tcW w:w="2753" w:type="dxa"/>
          </w:tcPr>
          <w:p w14:paraId="437A7E5A" w14:textId="21E43C8A" w:rsidR="004E651D" w:rsidRPr="00333A86" w:rsidRDefault="004E651D" w:rsidP="004E651D">
            <w:pPr>
              <w:pStyle w:val="Tabletext1"/>
              <w:bidi/>
              <w:rPr>
                <w:rFonts w:cs="Traditional Arabic"/>
                <w:b w:val="0"/>
                <w:sz w:val="20"/>
                <w:szCs w:val="26"/>
              </w:rPr>
            </w:pPr>
            <w:r w:rsidRPr="004E651D">
              <w:rPr>
                <w:rFonts w:cs="Traditional Arabic"/>
                <w:b w:val="0"/>
                <w:sz w:val="20"/>
                <w:szCs w:val="26"/>
              </w:rPr>
              <w:t>228 76</w:t>
            </w:r>
          </w:p>
        </w:tc>
        <w:tc>
          <w:tcPr>
            <w:tcW w:w="6876" w:type="dxa"/>
          </w:tcPr>
          <w:p w14:paraId="4D4E297F" w14:textId="4F933885" w:rsidR="004E651D" w:rsidRPr="00333A86" w:rsidRDefault="004E651D" w:rsidP="004E651D">
            <w:pPr>
              <w:pStyle w:val="Tabletext1"/>
              <w:bidi/>
              <w:rPr>
                <w:rFonts w:cs="Traditional Arabic"/>
                <w:b w:val="0"/>
                <w:sz w:val="20"/>
                <w:szCs w:val="26"/>
              </w:rPr>
            </w:pPr>
            <w:r w:rsidRPr="004E651D">
              <w:rPr>
                <w:rFonts w:cs="Traditional Arabic"/>
                <w:b w:val="0"/>
                <w:sz w:val="20"/>
                <w:szCs w:val="26"/>
              </w:rPr>
              <w:t>1GLOBAL Operations (</w:t>
            </w:r>
            <w:proofErr w:type="spellStart"/>
            <w:r w:rsidRPr="004E651D">
              <w:rPr>
                <w:rFonts w:cs="Traditional Arabic"/>
                <w:b w:val="0"/>
                <w:sz w:val="20"/>
                <w:szCs w:val="26"/>
              </w:rPr>
              <w:t>Switzerland</w:t>
            </w:r>
            <w:proofErr w:type="spellEnd"/>
            <w:r w:rsidRPr="004E651D">
              <w:rPr>
                <w:rFonts w:cs="Traditional Arabic"/>
                <w:b w:val="0"/>
                <w:sz w:val="20"/>
                <w:szCs w:val="26"/>
              </w:rPr>
              <w:t xml:space="preserve">) </w:t>
            </w:r>
            <w:proofErr w:type="spellStart"/>
            <w:r w:rsidRPr="004E651D">
              <w:rPr>
                <w:rFonts w:cs="Traditional Arabic"/>
                <w:b w:val="0"/>
                <w:sz w:val="20"/>
                <w:szCs w:val="26"/>
              </w:rPr>
              <w:t>GmbH</w:t>
            </w:r>
            <w:proofErr w:type="spellEnd"/>
          </w:p>
        </w:tc>
      </w:tr>
      <w:tr w:rsidR="0060650D" w:rsidRPr="0060650D" w14:paraId="0A7C055C" w14:textId="77777777" w:rsidTr="0060650D">
        <w:trPr>
          <w:jc w:val="center"/>
        </w:trPr>
        <w:tc>
          <w:tcPr>
            <w:tcW w:w="9629" w:type="dxa"/>
            <w:gridSpan w:val="2"/>
          </w:tcPr>
          <w:p w14:paraId="3006A887" w14:textId="61E1FA55" w:rsidR="0060650D" w:rsidRPr="00333A86" w:rsidRDefault="004E651D" w:rsidP="004E651D">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tl/>
                <w:lang w:bidi="ar-EG"/>
              </w:rPr>
            </w:pPr>
            <w:r w:rsidRPr="004E651D">
              <w:rPr>
                <w:rFonts w:cs="Traditional Arabic"/>
                <w:szCs w:val="26"/>
                <w:rtl/>
              </w:rPr>
              <w:t>خدمة متنقلة دولية، رمز مشترك</w:t>
            </w:r>
            <w:r>
              <w:rPr>
                <w:rFonts w:cs="Traditional Arabic"/>
                <w:szCs w:val="26"/>
                <w:rtl/>
              </w:rPr>
              <w:tab/>
            </w:r>
            <w:r>
              <w:rPr>
                <w:rFonts w:cs="Traditional Arabic"/>
                <w:szCs w:val="26"/>
              </w:rPr>
              <w:t>SUP</w:t>
            </w:r>
          </w:p>
        </w:tc>
      </w:tr>
      <w:tr w:rsidR="004E651D" w:rsidRPr="00A75DB9" w14:paraId="5BD5FC58" w14:textId="77777777" w:rsidTr="0060650D">
        <w:trPr>
          <w:jc w:val="center"/>
        </w:trPr>
        <w:tc>
          <w:tcPr>
            <w:tcW w:w="2753" w:type="dxa"/>
          </w:tcPr>
          <w:p w14:paraId="52E64462" w14:textId="648D204D" w:rsidR="004E651D" w:rsidRPr="00333A86" w:rsidRDefault="004E651D" w:rsidP="004E651D">
            <w:pPr>
              <w:pStyle w:val="Tabletext1"/>
              <w:bidi/>
              <w:rPr>
                <w:rFonts w:cs="Traditional Arabic"/>
                <w:b w:val="0"/>
                <w:sz w:val="20"/>
                <w:szCs w:val="26"/>
              </w:rPr>
            </w:pPr>
            <w:r w:rsidRPr="004E651D">
              <w:rPr>
                <w:rFonts w:cs="Traditional Arabic"/>
                <w:b w:val="0"/>
                <w:sz w:val="20"/>
                <w:szCs w:val="26"/>
              </w:rPr>
              <w:t>901 27</w:t>
            </w:r>
          </w:p>
        </w:tc>
        <w:tc>
          <w:tcPr>
            <w:tcW w:w="6876" w:type="dxa"/>
          </w:tcPr>
          <w:p w14:paraId="66DA32A6" w14:textId="1A411986" w:rsidR="004E651D" w:rsidRPr="004E651D" w:rsidRDefault="004E651D" w:rsidP="004E651D">
            <w:pPr>
              <w:pStyle w:val="Tabletext1"/>
              <w:bidi/>
              <w:rPr>
                <w:rFonts w:cs="Traditional Arabic"/>
                <w:b w:val="0"/>
                <w:sz w:val="20"/>
                <w:szCs w:val="26"/>
              </w:rPr>
            </w:pPr>
            <w:r w:rsidRPr="004E651D">
              <w:rPr>
                <w:rFonts w:cs="Traditional Arabic"/>
                <w:b w:val="0"/>
                <w:sz w:val="20"/>
                <w:szCs w:val="26"/>
              </w:rPr>
              <w:t>Monaco Telecom</w:t>
            </w:r>
          </w:p>
        </w:tc>
      </w:tr>
      <w:tr w:rsidR="0060650D" w:rsidRPr="0060650D" w14:paraId="6DA6999B" w14:textId="77777777" w:rsidTr="0060650D">
        <w:trPr>
          <w:jc w:val="center"/>
        </w:trPr>
        <w:tc>
          <w:tcPr>
            <w:tcW w:w="9629" w:type="dxa"/>
            <w:gridSpan w:val="2"/>
          </w:tcPr>
          <w:p w14:paraId="3B3EA757" w14:textId="062CCECE" w:rsidR="0060650D" w:rsidRPr="00333A86" w:rsidRDefault="004E651D" w:rsidP="0060650D">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4E651D">
              <w:rPr>
                <w:rFonts w:cs="Traditional Arabic"/>
                <w:szCs w:val="26"/>
                <w:rtl/>
              </w:rPr>
              <w:t>خدمة متنقلة دولية، رمز مشترك</w:t>
            </w:r>
            <w:r>
              <w:rPr>
                <w:rFonts w:cs="Traditional Arabic"/>
                <w:szCs w:val="26"/>
                <w:rtl/>
              </w:rPr>
              <w:tab/>
            </w:r>
            <w:r w:rsidRPr="004E651D">
              <w:rPr>
                <w:rFonts w:cs="Traditional Arabic"/>
                <w:szCs w:val="26"/>
              </w:rPr>
              <w:t>ADD</w:t>
            </w:r>
          </w:p>
        </w:tc>
      </w:tr>
      <w:tr w:rsidR="004E651D" w:rsidRPr="0060650D" w14:paraId="451AA1E9" w14:textId="77777777" w:rsidTr="0060650D">
        <w:trPr>
          <w:jc w:val="center"/>
        </w:trPr>
        <w:tc>
          <w:tcPr>
            <w:tcW w:w="2753" w:type="dxa"/>
          </w:tcPr>
          <w:p w14:paraId="2B5FC9D1" w14:textId="442CCC1D" w:rsidR="004E651D" w:rsidRPr="00333A86" w:rsidRDefault="004E651D" w:rsidP="004E651D">
            <w:pPr>
              <w:pStyle w:val="Tabletext1"/>
              <w:bidi/>
              <w:rPr>
                <w:rFonts w:cs="Traditional Arabic"/>
                <w:b w:val="0"/>
                <w:sz w:val="20"/>
                <w:szCs w:val="26"/>
              </w:rPr>
            </w:pPr>
            <w:r w:rsidRPr="004E651D">
              <w:rPr>
                <w:rFonts w:cs="Traditional Arabic"/>
                <w:b w:val="0"/>
                <w:sz w:val="20"/>
                <w:szCs w:val="26"/>
              </w:rPr>
              <w:t>901 29</w:t>
            </w:r>
          </w:p>
        </w:tc>
        <w:tc>
          <w:tcPr>
            <w:tcW w:w="6876" w:type="dxa"/>
          </w:tcPr>
          <w:p w14:paraId="14CE302B" w14:textId="4A861672" w:rsidR="004E651D" w:rsidRPr="00333A86" w:rsidRDefault="004E651D" w:rsidP="004E651D">
            <w:pPr>
              <w:pStyle w:val="Tabletext1"/>
              <w:bidi/>
              <w:rPr>
                <w:rFonts w:cs="Traditional Arabic"/>
                <w:b w:val="0"/>
                <w:sz w:val="20"/>
                <w:szCs w:val="26"/>
              </w:rPr>
            </w:pPr>
            <w:proofErr w:type="spellStart"/>
            <w:r w:rsidRPr="004E651D">
              <w:rPr>
                <w:rFonts w:cs="Traditional Arabic"/>
                <w:b w:val="0"/>
                <w:sz w:val="20"/>
                <w:szCs w:val="26"/>
              </w:rPr>
              <w:t>Myriota</w:t>
            </w:r>
            <w:proofErr w:type="spellEnd"/>
            <w:r w:rsidRPr="004E651D">
              <w:rPr>
                <w:rFonts w:cs="Traditional Arabic"/>
                <w:b w:val="0"/>
                <w:sz w:val="20"/>
                <w:szCs w:val="26"/>
              </w:rPr>
              <w:t xml:space="preserve"> PTY</w:t>
            </w:r>
          </w:p>
        </w:tc>
      </w:tr>
      <w:tr w:rsidR="004E651D" w:rsidRPr="0060650D" w14:paraId="18F23FDF" w14:textId="77777777" w:rsidTr="0060650D">
        <w:trPr>
          <w:jc w:val="center"/>
        </w:trPr>
        <w:tc>
          <w:tcPr>
            <w:tcW w:w="2753" w:type="dxa"/>
          </w:tcPr>
          <w:p w14:paraId="381D3B8A" w14:textId="1517E850" w:rsidR="004E651D" w:rsidRPr="00333A86" w:rsidRDefault="004E651D" w:rsidP="004E651D">
            <w:pPr>
              <w:pStyle w:val="Tabletext1"/>
              <w:bidi/>
              <w:rPr>
                <w:rFonts w:cs="Traditional Arabic"/>
                <w:b w:val="0"/>
                <w:sz w:val="20"/>
                <w:szCs w:val="26"/>
              </w:rPr>
            </w:pPr>
            <w:r w:rsidRPr="004E651D">
              <w:rPr>
                <w:rFonts w:cs="Traditional Arabic"/>
                <w:b w:val="0"/>
                <w:sz w:val="20"/>
                <w:szCs w:val="26"/>
              </w:rPr>
              <w:t>901 70</w:t>
            </w:r>
          </w:p>
        </w:tc>
        <w:tc>
          <w:tcPr>
            <w:tcW w:w="6876" w:type="dxa"/>
          </w:tcPr>
          <w:p w14:paraId="5481F71F" w14:textId="5137F0D2" w:rsidR="004E651D" w:rsidRPr="00333A86" w:rsidRDefault="004E651D" w:rsidP="004E651D">
            <w:pPr>
              <w:pStyle w:val="Tabletext1"/>
              <w:bidi/>
              <w:rPr>
                <w:rFonts w:cs="Traditional Arabic"/>
                <w:b w:val="0"/>
                <w:sz w:val="20"/>
                <w:szCs w:val="26"/>
              </w:rPr>
            </w:pPr>
            <w:r w:rsidRPr="004E651D">
              <w:rPr>
                <w:rFonts w:cs="Traditional Arabic"/>
                <w:b w:val="0"/>
                <w:sz w:val="20"/>
                <w:szCs w:val="26"/>
              </w:rPr>
              <w:t>Bureau 1440 LLC</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094E92" w:rsidRDefault="0023559A" w:rsidP="0023559A">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Country Code / </w:t>
      </w:r>
      <w:proofErr w:type="spellStart"/>
      <w:r w:rsidRPr="00094E92">
        <w:rPr>
          <w:rFonts w:eastAsia="SimSun"/>
          <w:sz w:val="18"/>
          <w:szCs w:val="24"/>
          <w:lang w:bidi="ar-EG"/>
        </w:rPr>
        <w:t>Indicatif</w:t>
      </w:r>
      <w:proofErr w:type="spellEnd"/>
      <w:r w:rsidRPr="00094E92">
        <w:rPr>
          <w:rFonts w:eastAsia="SimSun"/>
          <w:sz w:val="18"/>
          <w:szCs w:val="24"/>
          <w:lang w:bidi="ar-EG"/>
        </w:rPr>
        <w:t xml:space="preserve"> de pays du mobile</w:t>
      </w:r>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Network Code / Code de réseau mobile</w:t>
      </w:r>
    </w:p>
    <w:p w14:paraId="2D559AE6" w14:textId="77777777" w:rsidR="0060650D" w:rsidRDefault="0060650D" w:rsidP="0060650D">
      <w:pPr>
        <w:rPr>
          <w:rFonts w:eastAsia="SimSun"/>
          <w:kern w:val="14"/>
          <w:position w:val="4"/>
          <w:sz w:val="26"/>
          <w:szCs w:val="36"/>
          <w:rtl/>
        </w:rPr>
      </w:pPr>
      <w:bookmarkStart w:id="317" w:name="_Hlk60734615"/>
      <w:bookmarkStart w:id="318" w:name="_Toc512954809"/>
      <w:bookmarkStart w:id="319" w:name="_Toc64533780"/>
      <w:bookmarkStart w:id="320" w:name="_Toc66179277"/>
      <w:bookmarkStart w:id="321" w:name="_Toc68875063"/>
      <w:bookmarkStart w:id="322" w:name="_Toc71538510"/>
      <w:bookmarkStart w:id="323" w:name="_Toc106372252"/>
      <w:bookmarkStart w:id="324" w:name="_Toc135225256"/>
      <w:bookmarkStart w:id="325" w:name="_Toc137478480"/>
      <w:r>
        <w:rPr>
          <w:rtl/>
        </w:rPr>
        <w:br w:type="page"/>
      </w:r>
    </w:p>
    <w:p w14:paraId="3AB0EE68" w14:textId="6086C58D" w:rsidR="0023559A" w:rsidRPr="00130C53" w:rsidRDefault="0023559A" w:rsidP="0023559A">
      <w:pPr>
        <w:pStyle w:val="Heading20"/>
        <w:rPr>
          <w:rtl/>
        </w:rPr>
      </w:pPr>
      <w:bookmarkStart w:id="326" w:name="_Toc226453818"/>
      <w:r w:rsidRPr="00743A02">
        <w:rPr>
          <w:rFonts w:hint="cs"/>
          <w:rtl/>
        </w:rPr>
        <w:lastRenderedPageBreak/>
        <w:t>قائمة برموز شركات التشغيل الصادرة عن الاتحاد</w:t>
      </w:r>
      <w:bookmarkEnd w:id="317"/>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318"/>
      <w:bookmarkEnd w:id="319"/>
      <w:bookmarkEnd w:id="320"/>
      <w:bookmarkEnd w:id="321"/>
      <w:bookmarkEnd w:id="322"/>
      <w:bookmarkEnd w:id="323"/>
      <w:bookmarkEnd w:id="324"/>
      <w:bookmarkEnd w:id="325"/>
      <w:bookmarkEnd w:id="326"/>
    </w:p>
    <w:p w14:paraId="30B6EEB0" w14:textId="45CDE966"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4E651D">
        <w:rPr>
          <w:rFonts w:eastAsia="SimSun"/>
          <w:lang w:bidi="ar-SY"/>
        </w:rPr>
        <w:t>202</w:t>
      </w:r>
      <w:r w:rsidRPr="00130C53">
        <w:rPr>
          <w:rFonts w:eastAsia="SimSun" w:hint="cs"/>
          <w:rtl/>
          <w:lang w:bidi="ar-SY"/>
        </w:rPr>
        <w:t>)</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688"/>
        <w:gridCol w:w="1698"/>
        <w:gridCol w:w="4253"/>
      </w:tblGrid>
      <w:tr w:rsidR="0023559A" w:rsidRPr="00130C53" w14:paraId="4D43C0D0" w14:textId="77777777" w:rsidTr="004E651D">
        <w:trPr>
          <w:cantSplit/>
          <w:tblHeader/>
          <w:jc w:val="center"/>
        </w:trPr>
        <w:tc>
          <w:tcPr>
            <w:tcW w:w="1913" w:type="pct"/>
            <w:hideMark/>
          </w:tcPr>
          <w:p w14:paraId="28DE467C"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rtl/>
                <w:lang w:bidi="ar-SY"/>
              </w:rPr>
            </w:pPr>
            <w:r w:rsidRPr="0060650D">
              <w:rPr>
                <w:rFonts w:eastAsia="SimSun" w:hint="cs"/>
                <w:i/>
                <w:iCs/>
                <w:color w:val="000000"/>
                <w:sz w:val="20"/>
                <w:szCs w:val="26"/>
                <w:rtl/>
                <w:lang w:val="en-GB"/>
              </w:rPr>
              <w:t xml:space="preserve">البلد أو المنطقة/رمز </w:t>
            </w:r>
            <w:r w:rsidRPr="0060650D">
              <w:rPr>
                <w:rFonts w:eastAsia="SimSun"/>
                <w:i/>
                <w:iCs/>
                <w:color w:val="000000"/>
                <w:sz w:val="20"/>
                <w:szCs w:val="26"/>
              </w:rPr>
              <w:t>ISO</w:t>
            </w:r>
          </w:p>
        </w:tc>
        <w:tc>
          <w:tcPr>
            <w:tcW w:w="881" w:type="pct"/>
            <w:hideMark/>
          </w:tcPr>
          <w:p w14:paraId="7242D863"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الشركة</w:t>
            </w:r>
          </w:p>
        </w:tc>
        <w:tc>
          <w:tcPr>
            <w:tcW w:w="2206" w:type="pct"/>
            <w:hideMark/>
          </w:tcPr>
          <w:p w14:paraId="097449E6"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الاتصال</w:t>
            </w:r>
          </w:p>
        </w:tc>
      </w:tr>
      <w:tr w:rsidR="0023559A" w:rsidRPr="00130C53" w14:paraId="0226AFE3" w14:textId="77777777" w:rsidTr="004E651D">
        <w:trPr>
          <w:cantSplit/>
          <w:tblHeader/>
          <w:jc w:val="center"/>
        </w:trPr>
        <w:tc>
          <w:tcPr>
            <w:tcW w:w="1913" w:type="pct"/>
            <w:tcBorders>
              <w:top w:val="nil"/>
              <w:left w:val="nil"/>
              <w:bottom w:val="single" w:sz="4" w:space="0" w:color="auto"/>
              <w:right w:val="nil"/>
            </w:tcBorders>
            <w:hideMark/>
          </w:tcPr>
          <w:p w14:paraId="3B48D79C"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اسم/عنوان الشركة</w:t>
            </w:r>
          </w:p>
        </w:tc>
        <w:tc>
          <w:tcPr>
            <w:tcW w:w="881" w:type="pct"/>
            <w:tcBorders>
              <w:top w:val="nil"/>
              <w:left w:val="nil"/>
              <w:bottom w:val="single" w:sz="4" w:space="0" w:color="auto"/>
              <w:right w:val="nil"/>
            </w:tcBorders>
            <w:hideMark/>
          </w:tcPr>
          <w:p w14:paraId="748452A9"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المشغل)</w:t>
            </w:r>
          </w:p>
        </w:tc>
        <w:tc>
          <w:tcPr>
            <w:tcW w:w="2206" w:type="pct"/>
            <w:tcBorders>
              <w:top w:val="nil"/>
              <w:left w:val="nil"/>
              <w:bottom w:val="single" w:sz="4" w:space="0" w:color="auto"/>
              <w:right w:val="nil"/>
            </w:tcBorders>
          </w:tcPr>
          <w:p w14:paraId="1364192E"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p>
        </w:tc>
      </w:tr>
    </w:tbl>
    <w:p w14:paraId="4C7885EB" w14:textId="7FB944EF" w:rsidR="0023559A" w:rsidRPr="006817D5" w:rsidRDefault="006817D5" w:rsidP="006817D5">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654"/>
        <w:gridCol w:w="1734"/>
        <w:gridCol w:w="4251"/>
      </w:tblGrid>
      <w:tr w:rsidR="004E651D" w:rsidRPr="004E651D" w14:paraId="3DC28F69" w14:textId="77777777" w:rsidTr="004E651D">
        <w:trPr>
          <w:trHeight w:val="779"/>
          <w:jc w:val="center"/>
        </w:trPr>
        <w:tc>
          <w:tcPr>
            <w:tcW w:w="3654" w:type="dxa"/>
          </w:tcPr>
          <w:p w14:paraId="39C2FE4D" w14:textId="77777777" w:rsidR="004E651D" w:rsidRPr="004E651D" w:rsidRDefault="004E651D" w:rsidP="004E651D">
            <w:pPr>
              <w:tabs>
                <w:tab w:val="left" w:pos="426"/>
                <w:tab w:val="left" w:pos="4140"/>
                <w:tab w:val="left" w:pos="4230"/>
              </w:tabs>
              <w:spacing w:before="60" w:after="60" w:line="260" w:lineRule="exact"/>
              <w:jc w:val="left"/>
              <w:rPr>
                <w:sz w:val="20"/>
                <w:szCs w:val="26"/>
                <w:highlight w:val="yellow"/>
                <w:lang w:val="de-CH"/>
              </w:rPr>
            </w:pPr>
            <w:r w:rsidRPr="004E651D">
              <w:rPr>
                <w:sz w:val="20"/>
                <w:szCs w:val="26"/>
                <w:lang w:val="de-DE"/>
              </w:rPr>
              <w:t>Moderne Kommunikationstechnologie Hohentengen Gesellschaft mit beschränkter Haftung</w:t>
            </w:r>
            <w:r w:rsidRPr="004E651D">
              <w:rPr>
                <w:sz w:val="20"/>
                <w:szCs w:val="26"/>
                <w:lang w:val="ru-RU"/>
              </w:rPr>
              <w:br/>
            </w:r>
            <w:r w:rsidRPr="004E651D">
              <w:rPr>
                <w:sz w:val="20"/>
                <w:szCs w:val="26"/>
                <w:lang w:val="de-DE"/>
              </w:rPr>
              <w:t>Kirchstraße 4</w:t>
            </w:r>
            <w:r w:rsidRPr="004E651D">
              <w:rPr>
                <w:sz w:val="20"/>
                <w:szCs w:val="26"/>
                <w:lang w:val="ru-RU"/>
              </w:rPr>
              <w:br/>
            </w:r>
            <w:r w:rsidRPr="004E651D">
              <w:rPr>
                <w:sz w:val="20"/>
                <w:szCs w:val="26"/>
                <w:lang w:val="de-DE"/>
              </w:rPr>
              <w:t>79801 HOHENTENGEN AM HOCHRHEIN</w:t>
            </w:r>
          </w:p>
        </w:tc>
        <w:tc>
          <w:tcPr>
            <w:tcW w:w="1734" w:type="dxa"/>
          </w:tcPr>
          <w:p w14:paraId="08A2B342" w14:textId="77777777" w:rsidR="004E651D" w:rsidRPr="004E651D" w:rsidRDefault="004E651D" w:rsidP="004E651D">
            <w:pPr>
              <w:widowControl w:val="0"/>
              <w:spacing w:before="60" w:after="60" w:line="260" w:lineRule="exact"/>
              <w:jc w:val="center"/>
              <w:rPr>
                <w:rFonts w:eastAsia="SimSun"/>
                <w:b/>
                <w:bCs/>
                <w:color w:val="000000"/>
                <w:sz w:val="20"/>
                <w:szCs w:val="26"/>
                <w:highlight w:val="yellow"/>
                <w:lang w:val="en-GB"/>
              </w:rPr>
            </w:pPr>
            <w:r w:rsidRPr="004E651D">
              <w:rPr>
                <w:b/>
                <w:bCs/>
                <w:sz w:val="20"/>
                <w:szCs w:val="26"/>
              </w:rPr>
              <w:t>MKTH</w:t>
            </w:r>
          </w:p>
        </w:tc>
        <w:tc>
          <w:tcPr>
            <w:tcW w:w="4251" w:type="dxa"/>
          </w:tcPr>
          <w:p w14:paraId="64C391F0" w14:textId="0064999D" w:rsidR="004E651D" w:rsidRPr="004E651D" w:rsidRDefault="004E651D" w:rsidP="004E651D">
            <w:pPr>
              <w:tabs>
                <w:tab w:val="left" w:pos="781"/>
              </w:tabs>
              <w:spacing w:before="60" w:after="60" w:line="260" w:lineRule="exact"/>
              <w:jc w:val="left"/>
              <w:rPr>
                <w:rFonts w:eastAsia="SimSun"/>
                <w:color w:val="000000"/>
                <w:sz w:val="20"/>
                <w:szCs w:val="26"/>
                <w:highlight w:val="yellow"/>
                <w:lang w:val="en-GB"/>
              </w:rPr>
            </w:pPr>
            <w:r w:rsidRPr="004E651D">
              <w:rPr>
                <w:sz w:val="20"/>
                <w:szCs w:val="26"/>
                <w:lang w:val="en-GB"/>
              </w:rPr>
              <w:t>Mr Andreas Nauroth</w:t>
            </w:r>
            <w:r w:rsidRPr="004E651D">
              <w:rPr>
                <w:sz w:val="20"/>
                <w:szCs w:val="26"/>
                <w:lang w:val="ru-RU"/>
              </w:rPr>
              <w:br/>
            </w:r>
            <w:r>
              <w:rPr>
                <w:sz w:val="20"/>
                <w:szCs w:val="26"/>
                <w:rtl/>
                <w:lang w:val="en-GB"/>
              </w:rPr>
              <w:t>الهاتف:</w:t>
            </w:r>
            <w:r w:rsidRPr="004E651D">
              <w:rPr>
                <w:sz w:val="20"/>
                <w:szCs w:val="26"/>
                <w:lang w:val="ru-RU"/>
              </w:rPr>
              <w:tab/>
            </w:r>
            <w:r w:rsidRPr="004E651D">
              <w:rPr>
                <w:sz w:val="20"/>
                <w:szCs w:val="26"/>
                <w:lang w:val="en-GB"/>
              </w:rPr>
              <w:t>+49 7742 853 85</w:t>
            </w:r>
            <w:r w:rsidRPr="004E651D">
              <w:rPr>
                <w:sz w:val="20"/>
                <w:szCs w:val="26"/>
                <w:lang w:val="ru-RU"/>
              </w:rPr>
              <w:br/>
            </w:r>
            <w:r>
              <w:rPr>
                <w:sz w:val="20"/>
                <w:szCs w:val="26"/>
                <w:rtl/>
                <w:lang w:val="en-GB"/>
              </w:rPr>
              <w:t>الفاكس:</w:t>
            </w:r>
            <w:r w:rsidRPr="004E651D">
              <w:rPr>
                <w:sz w:val="20"/>
                <w:szCs w:val="26"/>
                <w:lang w:val="ru-RU"/>
              </w:rPr>
              <w:tab/>
            </w:r>
            <w:r w:rsidRPr="004E651D">
              <w:rPr>
                <w:sz w:val="20"/>
                <w:szCs w:val="26"/>
                <w:lang w:val="en-GB"/>
              </w:rPr>
              <w:t>+49 7742 853 15</w:t>
            </w:r>
            <w:r w:rsidRPr="004E651D">
              <w:rPr>
                <w:sz w:val="20"/>
                <w:szCs w:val="26"/>
                <w:lang w:val="ru-RU"/>
              </w:rPr>
              <w:br/>
            </w:r>
            <w:r>
              <w:rPr>
                <w:sz w:val="20"/>
                <w:szCs w:val="26"/>
                <w:rtl/>
                <w:lang w:val="en-GB"/>
              </w:rPr>
              <w:t>البريد الإلكتروني:</w:t>
            </w:r>
            <w:r w:rsidRPr="004E651D">
              <w:rPr>
                <w:sz w:val="20"/>
                <w:szCs w:val="26"/>
                <w:lang w:val="ru-RU"/>
              </w:rPr>
              <w:tab/>
            </w:r>
            <w:r w:rsidRPr="004E651D">
              <w:rPr>
                <w:sz w:val="20"/>
                <w:szCs w:val="26"/>
                <w:lang w:val="en-GB"/>
              </w:rPr>
              <w:t>a.nauroth@hohentengen-ah.de</w:t>
            </w:r>
          </w:p>
        </w:tc>
      </w:tr>
    </w:tbl>
    <w:p w14:paraId="5AEDB588" w14:textId="77777777" w:rsidR="004E651D" w:rsidRDefault="004E651D"/>
    <w:tbl>
      <w:tblPr>
        <w:bidiVisual/>
        <w:tblW w:w="5000" w:type="pct"/>
        <w:jc w:val="center"/>
        <w:tblLayout w:type="fixed"/>
        <w:tblCellMar>
          <w:top w:w="85" w:type="dxa"/>
          <w:bottom w:w="85" w:type="dxa"/>
        </w:tblCellMar>
        <w:tblLook w:val="05A0" w:firstRow="1" w:lastRow="0" w:firstColumn="1" w:lastColumn="1" w:noHBand="0" w:noVBand="1"/>
      </w:tblPr>
      <w:tblGrid>
        <w:gridCol w:w="3654"/>
        <w:gridCol w:w="1734"/>
        <w:gridCol w:w="4251"/>
      </w:tblGrid>
      <w:tr w:rsidR="004E651D" w:rsidRPr="004E651D" w14:paraId="59ACD1AB" w14:textId="77777777" w:rsidTr="004E651D">
        <w:trPr>
          <w:trHeight w:val="779"/>
          <w:jc w:val="center"/>
        </w:trPr>
        <w:tc>
          <w:tcPr>
            <w:tcW w:w="3654" w:type="dxa"/>
          </w:tcPr>
          <w:p w14:paraId="049DA202" w14:textId="77777777" w:rsidR="004E651D" w:rsidRPr="004E651D" w:rsidRDefault="004E651D" w:rsidP="004E651D">
            <w:pPr>
              <w:tabs>
                <w:tab w:val="left" w:pos="426"/>
                <w:tab w:val="left" w:pos="4140"/>
                <w:tab w:val="left" w:pos="4230"/>
              </w:tabs>
              <w:spacing w:before="60" w:after="60" w:line="260" w:lineRule="exact"/>
              <w:jc w:val="left"/>
              <w:rPr>
                <w:sz w:val="20"/>
                <w:szCs w:val="26"/>
                <w:lang w:val="de-DE"/>
              </w:rPr>
            </w:pPr>
            <w:r w:rsidRPr="004E651D">
              <w:rPr>
                <w:sz w:val="20"/>
                <w:szCs w:val="26"/>
                <w:lang w:val="de-DE"/>
              </w:rPr>
              <w:t>newsim GmbH</w:t>
            </w:r>
            <w:r w:rsidRPr="004E651D">
              <w:rPr>
                <w:sz w:val="20"/>
                <w:szCs w:val="26"/>
                <w:lang w:val="de-DE"/>
              </w:rPr>
              <w:br/>
              <w:t>Wehrdaer Straße 12</w:t>
            </w:r>
            <w:r w:rsidRPr="004E651D">
              <w:rPr>
                <w:sz w:val="20"/>
                <w:szCs w:val="26"/>
                <w:lang w:val="ru-RU"/>
              </w:rPr>
              <w:br/>
            </w:r>
            <w:r w:rsidRPr="004E651D">
              <w:rPr>
                <w:sz w:val="20"/>
                <w:szCs w:val="26"/>
                <w:lang w:val="de-DE"/>
              </w:rPr>
              <w:t>35041 MARBURG</w:t>
            </w:r>
          </w:p>
        </w:tc>
        <w:tc>
          <w:tcPr>
            <w:tcW w:w="1734" w:type="dxa"/>
          </w:tcPr>
          <w:p w14:paraId="2E5CD8DB" w14:textId="77777777" w:rsidR="004E651D" w:rsidRPr="004E651D" w:rsidRDefault="004E651D" w:rsidP="004E651D">
            <w:pPr>
              <w:widowControl w:val="0"/>
              <w:spacing w:before="60" w:after="60" w:line="260" w:lineRule="exact"/>
              <w:jc w:val="center"/>
              <w:rPr>
                <w:rFonts w:eastAsia="SimSun"/>
                <w:b/>
                <w:bCs/>
                <w:color w:val="000000"/>
                <w:sz w:val="20"/>
                <w:szCs w:val="26"/>
                <w:lang w:val="en-GB"/>
              </w:rPr>
            </w:pPr>
            <w:r w:rsidRPr="004E651D">
              <w:rPr>
                <w:b/>
                <w:bCs/>
                <w:sz w:val="20"/>
                <w:szCs w:val="26"/>
              </w:rPr>
              <w:t>NEWSIM</w:t>
            </w:r>
          </w:p>
        </w:tc>
        <w:tc>
          <w:tcPr>
            <w:tcW w:w="4251" w:type="dxa"/>
          </w:tcPr>
          <w:p w14:paraId="3AF810E4" w14:textId="147A5362" w:rsidR="004E651D" w:rsidRPr="004E651D" w:rsidRDefault="004E651D" w:rsidP="004E651D">
            <w:pPr>
              <w:tabs>
                <w:tab w:val="left" w:pos="781"/>
              </w:tabs>
              <w:spacing w:before="60" w:after="60" w:line="260" w:lineRule="exact"/>
              <w:jc w:val="left"/>
              <w:rPr>
                <w:rFonts w:eastAsia="SimSun"/>
                <w:color w:val="000000"/>
                <w:sz w:val="20"/>
                <w:szCs w:val="26"/>
                <w:lang w:val="en-GB"/>
              </w:rPr>
            </w:pPr>
            <w:r w:rsidRPr="004E651D">
              <w:rPr>
                <w:sz w:val="20"/>
                <w:szCs w:val="26"/>
                <w:lang w:val="en-GB"/>
              </w:rPr>
              <w:t>Ms Martina Palmovski</w:t>
            </w:r>
            <w:r w:rsidRPr="004E651D">
              <w:rPr>
                <w:sz w:val="20"/>
                <w:szCs w:val="26"/>
                <w:lang w:val="ru-RU"/>
              </w:rPr>
              <w:br/>
            </w:r>
            <w:r>
              <w:rPr>
                <w:sz w:val="20"/>
                <w:szCs w:val="26"/>
                <w:rtl/>
              </w:rPr>
              <w:t>الهاتف:</w:t>
            </w:r>
            <w:r w:rsidRPr="004E651D">
              <w:rPr>
                <w:sz w:val="20"/>
                <w:szCs w:val="26"/>
                <w:lang w:val="ru-RU"/>
              </w:rPr>
              <w:tab/>
            </w:r>
            <w:r w:rsidRPr="004E651D">
              <w:rPr>
                <w:sz w:val="20"/>
                <w:szCs w:val="26"/>
              </w:rPr>
              <w:t>+49 6421 620 36116</w:t>
            </w:r>
            <w:r w:rsidRPr="004E651D">
              <w:rPr>
                <w:sz w:val="20"/>
                <w:szCs w:val="26"/>
                <w:lang w:val="ru-RU"/>
              </w:rPr>
              <w:br/>
            </w:r>
            <w:r>
              <w:rPr>
                <w:sz w:val="20"/>
                <w:szCs w:val="26"/>
                <w:rtl/>
              </w:rPr>
              <w:t>الفاكس:</w:t>
            </w:r>
            <w:r w:rsidRPr="004E651D">
              <w:rPr>
                <w:sz w:val="20"/>
                <w:szCs w:val="26"/>
                <w:lang w:val="ru-RU"/>
              </w:rPr>
              <w:tab/>
            </w:r>
            <w:r w:rsidRPr="004E651D">
              <w:rPr>
                <w:sz w:val="20"/>
                <w:szCs w:val="26"/>
              </w:rPr>
              <w:t>+49 6421 690 230</w:t>
            </w:r>
            <w:r w:rsidRPr="004E651D">
              <w:rPr>
                <w:sz w:val="20"/>
                <w:szCs w:val="26"/>
              </w:rPr>
              <w:br/>
            </w:r>
            <w:r>
              <w:rPr>
                <w:sz w:val="20"/>
                <w:szCs w:val="26"/>
                <w:rtl/>
              </w:rPr>
              <w:t>البريد الإلكتروني:</w:t>
            </w:r>
            <w:r w:rsidRPr="004E651D">
              <w:rPr>
                <w:sz w:val="20"/>
                <w:szCs w:val="26"/>
                <w:lang w:val="ru-RU"/>
              </w:rPr>
              <w:tab/>
            </w:r>
            <w:r w:rsidRPr="004E651D">
              <w:rPr>
                <w:sz w:val="20"/>
                <w:szCs w:val="26"/>
                <w:lang w:val="en-GB"/>
              </w:rPr>
              <w:t xml:space="preserve">palmovski@newsim.de </w:t>
            </w:r>
          </w:p>
        </w:tc>
      </w:tr>
    </w:tbl>
    <w:p w14:paraId="48913F67" w14:textId="22798581" w:rsidR="004E651D" w:rsidRDefault="004E651D">
      <w:pPr>
        <w:rPr>
          <w:rtl/>
        </w:rPr>
      </w:pPr>
    </w:p>
    <w:p w14:paraId="2B036900" w14:textId="77777777" w:rsidR="004E651D" w:rsidRDefault="004E651D">
      <w:pPr>
        <w:bidi w:val="0"/>
        <w:spacing w:before="0" w:line="240" w:lineRule="auto"/>
        <w:jc w:val="left"/>
        <w:rPr>
          <w:rtl/>
        </w:rPr>
      </w:pPr>
      <w:r>
        <w:rPr>
          <w:rtl/>
        </w:rPr>
        <w:br w:type="page"/>
      </w:r>
    </w:p>
    <w:p w14:paraId="65232B2D" w14:textId="45AA6BCD" w:rsidR="0023559A" w:rsidRPr="00D4454E" w:rsidRDefault="0023559A" w:rsidP="0023559A">
      <w:pPr>
        <w:pStyle w:val="Heading20"/>
        <w:rPr>
          <w:rtl/>
        </w:rPr>
      </w:pPr>
      <w:bookmarkStart w:id="327" w:name="_Toc120829324"/>
      <w:bookmarkStart w:id="328" w:name="_Toc137478481"/>
      <w:bookmarkStart w:id="329" w:name="_Toc226453819"/>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rsidR="0020415C">
        <w:t>2024</w:t>
      </w:r>
      <w:r w:rsidRPr="00D4454E">
        <w:rPr>
          <w:rFonts w:hint="cs"/>
          <w:rtl/>
        </w:rPr>
        <w:t>)</w:t>
      </w:r>
      <w:bookmarkEnd w:id="327"/>
      <w:bookmarkEnd w:id="328"/>
      <w:bookmarkEnd w:id="329"/>
    </w:p>
    <w:p w14:paraId="113C4FD5" w14:textId="10B30DDE"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0020415C">
        <w:rPr>
          <w:rFonts w:eastAsia="SimSun"/>
          <w:lang w:bidi="ar-EG"/>
        </w:rPr>
        <w:t>1295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sidR="0020415C">
        <w:rPr>
          <w:rFonts w:eastAsia="SimSun"/>
          <w:lang w:bidi="ar-EG"/>
        </w:rPr>
        <w:t>2024</w:t>
      </w:r>
      <w:r>
        <w:rPr>
          <w:rFonts w:eastAsia="SimSun"/>
          <w:lang w:bidi="ar-EG"/>
        </w:rPr>
        <w:t>.VII.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4E651D">
        <w:rPr>
          <w:rFonts w:eastAsia="SimSun"/>
          <w:lang w:bidi="ar-EG"/>
        </w:rPr>
        <w:t>33</w:t>
      </w:r>
      <w:r w:rsidRPr="00D4454E">
        <w:rPr>
          <w:rFonts w:eastAsia="SimSun" w:hint="cs"/>
          <w:rtl/>
          <w:lang w:bidi="ar-EG"/>
        </w:rPr>
        <w:t>)</w:t>
      </w:r>
    </w:p>
    <w:tbl>
      <w:tblPr>
        <w:tblStyle w:val="TableGrid"/>
        <w:bidiVisual/>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1E0" w:firstRow="1" w:lastRow="1" w:firstColumn="1" w:lastColumn="1" w:noHBand="0" w:noVBand="0"/>
      </w:tblPr>
      <w:tblGrid>
        <w:gridCol w:w="942"/>
        <w:gridCol w:w="942"/>
        <w:gridCol w:w="3203"/>
        <w:gridCol w:w="13"/>
        <w:gridCol w:w="4533"/>
      </w:tblGrid>
      <w:tr w:rsidR="00CB45B3" w:rsidRPr="00CB45B3" w14:paraId="131F1FF6" w14:textId="77777777" w:rsidTr="004E651D">
        <w:trPr>
          <w:cantSplit/>
          <w:trHeight w:val="240"/>
        </w:trPr>
        <w:tc>
          <w:tcPr>
            <w:tcW w:w="1884" w:type="dxa"/>
            <w:gridSpan w:val="2"/>
          </w:tcPr>
          <w:p w14:paraId="39A9DB48" w14:textId="0F3E6F2F" w:rsidR="00CB45B3" w:rsidRPr="00CB45B3" w:rsidRDefault="00CB45B3"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hint="cs"/>
                <w:i/>
                <w:iCs/>
                <w:position w:val="2"/>
                <w:sz w:val="18"/>
                <w:szCs w:val="26"/>
                <w:rtl/>
                <w:lang w:val="fr-FR"/>
              </w:rPr>
              <w:t>البلد/المنطقة الجغرافية</w:t>
            </w:r>
          </w:p>
        </w:tc>
        <w:tc>
          <w:tcPr>
            <w:tcW w:w="3203" w:type="dxa"/>
            <w:vMerge w:val="restart"/>
          </w:tcPr>
          <w:p w14:paraId="444E2402" w14:textId="3B5F30FF" w:rsidR="00CB45B3" w:rsidRPr="00CB45B3" w:rsidRDefault="00CB45B3"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hint="cs"/>
                <w:i/>
                <w:iCs/>
                <w:position w:val="2"/>
                <w:sz w:val="18"/>
                <w:szCs w:val="26"/>
                <w:rtl/>
                <w:lang w:val="fr-FR"/>
              </w:rPr>
              <w:t>الاسم الوحيد لنقطة التشوير</w:t>
            </w:r>
          </w:p>
        </w:tc>
        <w:tc>
          <w:tcPr>
            <w:tcW w:w="4546" w:type="dxa"/>
            <w:gridSpan w:val="2"/>
            <w:vMerge w:val="restart"/>
          </w:tcPr>
          <w:p w14:paraId="04C84C2D" w14:textId="2AFB2AC1" w:rsidR="00CB45B3" w:rsidRPr="00CB45B3" w:rsidRDefault="00CB45B3"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hint="cs"/>
                <w:i/>
                <w:iCs/>
                <w:position w:val="2"/>
                <w:sz w:val="18"/>
                <w:szCs w:val="26"/>
                <w:rtl/>
                <w:lang w:val="fr-FR"/>
              </w:rPr>
              <w:t>اسم مشغل نقطة التشوير</w:t>
            </w:r>
          </w:p>
        </w:tc>
      </w:tr>
      <w:tr w:rsidR="00CB45B3" w:rsidRPr="00CB45B3" w14:paraId="32C6CD19" w14:textId="77777777" w:rsidTr="004E651D">
        <w:trPr>
          <w:cantSplit/>
          <w:trHeight w:val="240"/>
        </w:trPr>
        <w:tc>
          <w:tcPr>
            <w:tcW w:w="942" w:type="dxa"/>
          </w:tcPr>
          <w:p w14:paraId="29131225" w14:textId="61516E47"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i/>
                <w:sz w:val="18"/>
                <w:szCs w:val="26"/>
                <w:lang w:val="fr-FR" w:eastAsia="zh-CN"/>
              </w:rPr>
              <w:t>ISPC</w:t>
            </w:r>
          </w:p>
        </w:tc>
        <w:tc>
          <w:tcPr>
            <w:tcW w:w="942" w:type="dxa"/>
          </w:tcPr>
          <w:p w14:paraId="5BABF14D" w14:textId="0C007249"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i/>
                <w:sz w:val="18"/>
                <w:szCs w:val="26"/>
                <w:lang w:val="fr-FR" w:eastAsia="zh-CN"/>
              </w:rPr>
              <w:t>DEC</w:t>
            </w:r>
          </w:p>
        </w:tc>
        <w:tc>
          <w:tcPr>
            <w:tcW w:w="3203" w:type="dxa"/>
            <w:vMerge/>
          </w:tcPr>
          <w:p w14:paraId="6E550B55" w14:textId="77777777"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p>
        </w:tc>
        <w:tc>
          <w:tcPr>
            <w:tcW w:w="4546" w:type="dxa"/>
            <w:gridSpan w:val="2"/>
            <w:vMerge/>
          </w:tcPr>
          <w:p w14:paraId="2B59E584" w14:textId="3F65379B"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p>
        </w:tc>
      </w:tr>
      <w:tr w:rsidR="0023559A" w:rsidRPr="00CB45B3" w14:paraId="0CE6D9DE" w14:textId="77777777" w:rsidTr="004E651D">
        <w:trPr>
          <w:cantSplit/>
          <w:trHeight w:val="240"/>
        </w:trPr>
        <w:tc>
          <w:tcPr>
            <w:tcW w:w="9633" w:type="dxa"/>
            <w:gridSpan w:val="5"/>
          </w:tcPr>
          <w:p w14:paraId="1075A926" w14:textId="5F8D9B05" w:rsidR="0023559A" w:rsidRPr="00CB45B3" w:rsidRDefault="004E651D"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highlight w:val="green"/>
                <w:rtl/>
                <w:lang w:val="en-US" w:bidi="ar-EG"/>
              </w:rPr>
            </w:pPr>
            <w:r>
              <w:rPr>
                <w:rFonts w:cs="Traditional Arabic" w:hint="cs"/>
                <w:b/>
                <w:bCs/>
                <w:sz w:val="18"/>
                <w:szCs w:val="26"/>
                <w:rtl/>
                <w:lang w:bidi="ar-EG"/>
              </w:rPr>
              <w:t>إستونيا</w:t>
            </w:r>
            <w:r w:rsidR="0023559A" w:rsidRPr="00CB45B3">
              <w:rPr>
                <w:rFonts w:cs="Traditional Arabic"/>
                <w:b/>
                <w:bCs/>
                <w:sz w:val="18"/>
                <w:szCs w:val="26"/>
                <w:rtl/>
                <w:lang w:val="en-US" w:bidi="ar-EG"/>
              </w:rPr>
              <w:tab/>
            </w:r>
            <w:r w:rsidR="0033677A" w:rsidRPr="00CB45B3">
              <w:rPr>
                <w:rFonts w:cs="Traditional Arabic"/>
                <w:b/>
                <w:bCs/>
                <w:sz w:val="18"/>
                <w:szCs w:val="26"/>
              </w:rPr>
              <w:t>ADD</w:t>
            </w:r>
          </w:p>
        </w:tc>
      </w:tr>
      <w:tr w:rsidR="004E651D" w:rsidRPr="00CB45B3" w14:paraId="63987633" w14:textId="77777777" w:rsidTr="004E651D">
        <w:trPr>
          <w:cantSplit/>
          <w:trHeight w:val="240"/>
        </w:trPr>
        <w:tc>
          <w:tcPr>
            <w:tcW w:w="942" w:type="dxa"/>
          </w:tcPr>
          <w:p w14:paraId="0F40E2EE" w14:textId="780265A2" w:rsidR="004E651D" w:rsidRPr="00CB45B3" w:rsidRDefault="004E651D" w:rsidP="004E651D">
            <w:pPr>
              <w:pStyle w:val="StyleTabletextLeft"/>
              <w:bidi/>
              <w:spacing w:before="20" w:after="20" w:line="260" w:lineRule="exact"/>
              <w:rPr>
                <w:highlight w:val="green"/>
              </w:rPr>
            </w:pPr>
            <w:r>
              <w:t>2-199-1</w:t>
            </w:r>
          </w:p>
        </w:tc>
        <w:tc>
          <w:tcPr>
            <w:tcW w:w="942" w:type="dxa"/>
          </w:tcPr>
          <w:p w14:paraId="474E90AA" w14:textId="57BBB83F" w:rsidR="004E651D" w:rsidRPr="00CB45B3" w:rsidRDefault="004E651D" w:rsidP="004E651D">
            <w:pPr>
              <w:pStyle w:val="StyleTabletextLeft"/>
              <w:bidi/>
              <w:spacing w:before="20" w:after="20" w:line="260" w:lineRule="exact"/>
              <w:rPr>
                <w:highlight w:val="green"/>
              </w:rPr>
            </w:pPr>
            <w:r>
              <w:t>5689</w:t>
            </w:r>
          </w:p>
        </w:tc>
        <w:tc>
          <w:tcPr>
            <w:tcW w:w="3216" w:type="dxa"/>
            <w:gridSpan w:val="2"/>
          </w:tcPr>
          <w:p w14:paraId="2C10992F" w14:textId="02E92634" w:rsidR="004E651D" w:rsidRPr="00CB45B3" w:rsidRDefault="004E651D" w:rsidP="004E651D">
            <w:pPr>
              <w:pStyle w:val="StyleTabletextLeft"/>
              <w:bidi/>
              <w:spacing w:before="20" w:after="20" w:line="260" w:lineRule="exact"/>
              <w:rPr>
                <w:highlight w:val="green"/>
              </w:rPr>
            </w:pPr>
            <w:r>
              <w:t>HBMIT</w:t>
            </w:r>
          </w:p>
        </w:tc>
        <w:tc>
          <w:tcPr>
            <w:tcW w:w="4533" w:type="dxa"/>
          </w:tcPr>
          <w:p w14:paraId="13D1683C" w14:textId="3F357125" w:rsidR="004E651D" w:rsidRPr="00CB45B3" w:rsidRDefault="004E651D" w:rsidP="004E651D">
            <w:pPr>
              <w:pStyle w:val="StyleTabletextLeft"/>
              <w:bidi/>
              <w:spacing w:before="20" w:after="20" w:line="260" w:lineRule="exact"/>
              <w:rPr>
                <w:highlight w:val="green"/>
                <w:lang w:val="es-ES"/>
              </w:rPr>
            </w:pPr>
            <w:r>
              <w:t>HBM IT INFRASTRUCTURE</w:t>
            </w:r>
          </w:p>
        </w:tc>
      </w:tr>
    </w:tbl>
    <w:p w14:paraId="1CCDEDF5" w14:textId="6BF20F9F" w:rsidR="0023559A" w:rsidRPr="00D4454E" w:rsidRDefault="0023559A" w:rsidP="0023559A">
      <w:pPr>
        <w:rPr>
          <w:rFonts w:eastAsia="SimSun"/>
          <w:rtl/>
          <w:lang w:bidi="ar-EG"/>
        </w:rPr>
      </w:pPr>
      <w:r w:rsidRPr="00D4454E">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 xml:space="preserve">International </w:t>
      </w:r>
      <w:proofErr w:type="spellStart"/>
      <w:r w:rsidRPr="00D4454E">
        <w:rPr>
          <w:rFonts w:eastAsia="SimSun"/>
          <w:sz w:val="18"/>
          <w:szCs w:val="24"/>
          <w:lang w:val="fr-FR" w:bidi="ar-EG"/>
        </w:rPr>
        <w:t>Signalling</w:t>
      </w:r>
      <w:proofErr w:type="spellEnd"/>
      <w:r w:rsidRPr="00D4454E">
        <w:rPr>
          <w:rFonts w:eastAsia="SimSun"/>
          <w:sz w:val="18"/>
          <w:szCs w:val="24"/>
          <w:lang w:val="fr-FR" w:bidi="ar-EG"/>
        </w:rPr>
        <w:t xml:space="preserve"> Point Codes</w:t>
      </w:r>
      <w:r w:rsidRPr="00D4454E">
        <w:rPr>
          <w:rFonts w:eastAsia="SimSun"/>
          <w:sz w:val="18"/>
          <w:szCs w:val="24"/>
          <w:rtl/>
          <w:lang w:val="fr-FR" w:bidi="ar-EG"/>
        </w:rPr>
        <w:br/>
      </w:r>
      <w:r w:rsidRPr="00D4454E">
        <w:rPr>
          <w:rFonts w:eastAsia="SimSun"/>
          <w:sz w:val="18"/>
          <w:szCs w:val="24"/>
          <w:lang w:val="fr-FR" w:bidi="ar-EG"/>
        </w:rPr>
        <w:tab/>
      </w:r>
      <w:proofErr w:type="spellStart"/>
      <w:r w:rsidRPr="00D4454E">
        <w:rPr>
          <w:rFonts w:eastAsia="SimSun"/>
          <w:sz w:val="18"/>
          <w:szCs w:val="24"/>
          <w:lang w:val="fr-FR" w:bidi="ar-EG"/>
        </w:rPr>
        <w:t>Codes</w:t>
      </w:r>
      <w:proofErr w:type="spellEnd"/>
      <w:r w:rsidRPr="00D4454E">
        <w:rPr>
          <w:rFonts w:eastAsia="SimSun"/>
          <w:sz w:val="18"/>
          <w:szCs w:val="24"/>
          <w:lang w:val="fr-FR" w:bidi="ar-EG"/>
        </w:rPr>
        <w:t xml:space="preserve"> de points sémaphores internationaux (CPSI)</w:t>
      </w:r>
    </w:p>
    <w:p w14:paraId="05C53E79" w14:textId="0344068F" w:rsidR="0023559A" w:rsidRDefault="0023559A" w:rsidP="0063300E">
      <w:pPr>
        <w:spacing w:before="0"/>
        <w:rPr>
          <w:rFonts w:eastAsia="SimSun"/>
          <w:rtl/>
        </w:rPr>
      </w:pPr>
    </w:p>
    <w:p w14:paraId="74BC55CB" w14:textId="004264F3" w:rsidR="0033677A" w:rsidRDefault="0033677A" w:rsidP="00311F3B">
      <w:pPr>
        <w:rPr>
          <w:rtl/>
        </w:rPr>
      </w:pPr>
      <w:bookmarkStart w:id="330" w:name="_Toc96091655"/>
      <w:bookmarkStart w:id="331" w:name="_Toc98747806"/>
      <w:bookmarkStart w:id="332" w:name="_Toc124254407"/>
      <w:bookmarkEnd w:id="309"/>
      <w:bookmarkEnd w:id="310"/>
      <w:bookmarkEnd w:id="311"/>
      <w:bookmarkEnd w:id="312"/>
      <w:bookmarkEnd w:id="313"/>
      <w:bookmarkEnd w:id="314"/>
      <w:bookmarkEnd w:id="315"/>
      <w:bookmarkEnd w:id="316"/>
    </w:p>
    <w:p w14:paraId="74B33180" w14:textId="77777777" w:rsidR="00735200" w:rsidRDefault="00735200" w:rsidP="00735200">
      <w:pPr>
        <w:pStyle w:val="Heading20"/>
        <w:rPr>
          <w:lang w:val="fr-FR"/>
        </w:rPr>
      </w:pPr>
      <w:bookmarkStart w:id="333" w:name="_Toc464575560"/>
      <w:bookmarkStart w:id="334" w:name="_Toc10221034"/>
      <w:bookmarkStart w:id="335" w:name="_Toc124254408"/>
      <w:bookmarkStart w:id="336" w:name="_Toc135225257"/>
      <w:bookmarkStart w:id="337" w:name="_Toc137478482"/>
      <w:bookmarkStart w:id="338" w:name="_Toc226453820"/>
      <w:bookmarkStart w:id="339" w:name="TOC_15_A"/>
      <w:bookmarkEnd w:id="155"/>
      <w:bookmarkEnd w:id="156"/>
      <w:bookmarkEnd w:id="253"/>
      <w:bookmarkEnd w:id="254"/>
      <w:bookmarkEnd w:id="255"/>
      <w:bookmarkEnd w:id="256"/>
      <w:bookmarkEnd w:id="257"/>
      <w:bookmarkEnd w:id="258"/>
      <w:bookmarkEnd w:id="259"/>
      <w:bookmarkEnd w:id="260"/>
      <w:bookmarkEnd w:id="330"/>
      <w:bookmarkEnd w:id="331"/>
      <w:bookmarkEnd w:id="332"/>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33"/>
      <w:bookmarkEnd w:id="334"/>
      <w:bookmarkEnd w:id="335"/>
      <w:bookmarkEnd w:id="336"/>
      <w:bookmarkEnd w:id="337"/>
      <w:bookmarkEnd w:id="338"/>
    </w:p>
    <w:bookmarkEnd w:id="339"/>
    <w:p w14:paraId="197EF99B" w14:textId="592B9342"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0E275CDA" w:rsidR="00735200" w:rsidRDefault="00735200" w:rsidP="0023559A">
      <w:pPr>
        <w:spacing w:after="120"/>
        <w:rPr>
          <w:rFonts w:eastAsia="SimSun"/>
          <w:rtl/>
          <w:lang w:bidi="ar-EG"/>
        </w:rPr>
      </w:pPr>
      <w:r>
        <w:rPr>
          <w:rFonts w:eastAsia="SimSun"/>
          <w:rtl/>
          <w:lang w:bidi="ar-EG"/>
        </w:rPr>
        <w:t xml:space="preserve">اعتباراً من </w:t>
      </w:r>
      <w:r w:rsidR="00150706">
        <w:rPr>
          <w:rFonts w:eastAsia="SimSun"/>
          <w:lang w:bidi="ar-EG"/>
        </w:rPr>
        <w:t>2026</w:t>
      </w:r>
      <w:r w:rsidR="00460617">
        <w:rPr>
          <w:rFonts w:eastAsia="SimSun"/>
          <w:lang w:bidi="ar-EG"/>
        </w:rPr>
        <w:t>.</w:t>
      </w:r>
      <w:r w:rsidR="00150706">
        <w:rPr>
          <w:rFonts w:eastAsia="SimSun"/>
          <w:lang w:bidi="ar-EG"/>
        </w:rPr>
        <w:t>I</w:t>
      </w:r>
      <w:r w:rsidR="00F85B7C">
        <w:rPr>
          <w:rFonts w:eastAsia="SimSun"/>
          <w:lang w:bidi="ar-EG"/>
        </w:rPr>
        <w:t>I</w:t>
      </w:r>
      <w:r w:rsidR="00405FDB">
        <w:rPr>
          <w:rFonts w:eastAsia="SimSun"/>
          <w:lang w:bidi="ar-EG"/>
        </w:rPr>
        <w:t>.</w:t>
      </w:r>
      <w:r w:rsidR="006817D5">
        <w:rPr>
          <w:rFonts w:eastAsia="SimSun"/>
          <w:lang w:bidi="ar-EG"/>
        </w:rPr>
        <w:t>1</w:t>
      </w:r>
      <w:r w:rsidR="004E651D">
        <w:rPr>
          <w:rFonts w:eastAsia="SimSun"/>
          <w:lang w:bidi="ar-EG"/>
        </w:rPr>
        <w:t>5</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333A86" w:rsidRDefault="00121D13" w:rsidP="00C45A98">
            <w:pPr>
              <w:spacing w:before="60" w:after="60" w:line="280" w:lineRule="exact"/>
              <w:jc w:val="center"/>
              <w:rPr>
                <w:rFonts w:eastAsia="SimSun"/>
                <w:i/>
                <w:iCs/>
                <w:lang w:val="en-GB" w:bidi="ar-EG"/>
              </w:rPr>
            </w:pPr>
            <w:r w:rsidRPr="00333A86">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333A86" w:rsidRDefault="00735200" w:rsidP="00C45A98">
            <w:pPr>
              <w:spacing w:before="60" w:after="60" w:line="280" w:lineRule="exact"/>
              <w:jc w:val="center"/>
              <w:rPr>
                <w:rFonts w:eastAsia="SimSun"/>
                <w:i/>
                <w:iCs/>
                <w:rtl/>
                <w:lang w:val="fr-CH"/>
              </w:rPr>
            </w:pPr>
            <w:r w:rsidRPr="00333A86">
              <w:rPr>
                <w:rFonts w:eastAsia="SimSun"/>
                <w:i/>
                <w:iCs/>
                <w:rtl/>
              </w:rPr>
              <w:t xml:space="preserve">الرمز الدليلي للبلد </w:t>
            </w:r>
            <w:r w:rsidRPr="00333A86">
              <w:rPr>
                <w:rFonts w:eastAsia="SimSun"/>
                <w:i/>
                <w:iCs/>
              </w:rPr>
              <w:t>(CC)</w:t>
            </w:r>
          </w:p>
        </w:tc>
      </w:tr>
      <w:tr w:rsidR="004E651D" w:rsidRPr="00E75182" w14:paraId="7778940D"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3607015" w14:textId="5F5E791E" w:rsidR="004E651D" w:rsidRPr="00333A86" w:rsidRDefault="004E651D" w:rsidP="004E651D">
            <w:pPr>
              <w:spacing w:before="60" w:after="60" w:line="280" w:lineRule="exact"/>
              <w:rPr>
                <w:rFonts w:eastAsia="SimSun"/>
                <w:rtl/>
              </w:rPr>
            </w:pPr>
            <w:r>
              <w:rPr>
                <w:rFonts w:eastAsia="SimSun" w:hint="cs"/>
                <w:rtl/>
              </w:rPr>
              <w:t>منغوليا</w:t>
            </w:r>
          </w:p>
        </w:tc>
        <w:tc>
          <w:tcPr>
            <w:tcW w:w="2916" w:type="dxa"/>
            <w:tcBorders>
              <w:top w:val="single" w:sz="4" w:space="0" w:color="auto"/>
              <w:left w:val="single" w:sz="4" w:space="0" w:color="auto"/>
              <w:bottom w:val="single" w:sz="4" w:space="0" w:color="auto"/>
              <w:right w:val="single" w:sz="4" w:space="0" w:color="auto"/>
            </w:tcBorders>
          </w:tcPr>
          <w:p w14:paraId="65B8A400" w14:textId="6CE099E8" w:rsidR="004E651D" w:rsidRPr="00333A86" w:rsidRDefault="004E651D" w:rsidP="004E651D">
            <w:pPr>
              <w:spacing w:before="60" w:after="60" w:line="280" w:lineRule="exact"/>
              <w:jc w:val="center"/>
            </w:pPr>
            <w:r w:rsidRPr="0066478E">
              <w:t>+</w:t>
            </w:r>
            <w:r>
              <w:t>976</w:t>
            </w:r>
          </w:p>
        </w:tc>
      </w:tr>
      <w:tr w:rsidR="004E651D" w:rsidRPr="00E75182" w14:paraId="0B5166B0"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7C5492D1" w14:textId="24236984" w:rsidR="004E651D" w:rsidRPr="00333A86" w:rsidRDefault="004E651D" w:rsidP="004E651D">
            <w:pPr>
              <w:spacing w:before="60" w:after="60" w:line="280" w:lineRule="exact"/>
              <w:rPr>
                <w:rFonts w:eastAsia="SimSun"/>
                <w:rtl/>
                <w:lang w:val="en-GB" w:eastAsia="zh-CN"/>
              </w:rPr>
            </w:pPr>
            <w:r>
              <w:rPr>
                <w:rFonts w:eastAsia="SimSun" w:hint="cs"/>
                <w:rtl/>
              </w:rPr>
              <w:t>سورينام</w:t>
            </w:r>
          </w:p>
        </w:tc>
        <w:tc>
          <w:tcPr>
            <w:tcW w:w="2916" w:type="dxa"/>
            <w:tcBorders>
              <w:top w:val="single" w:sz="4" w:space="0" w:color="auto"/>
              <w:left w:val="single" w:sz="4" w:space="0" w:color="auto"/>
              <w:bottom w:val="single" w:sz="4" w:space="0" w:color="auto"/>
              <w:right w:val="single" w:sz="4" w:space="0" w:color="auto"/>
            </w:tcBorders>
          </w:tcPr>
          <w:p w14:paraId="5391615F" w14:textId="02F0A910" w:rsidR="004E651D" w:rsidRPr="00333A86" w:rsidRDefault="004E651D" w:rsidP="004E651D">
            <w:pPr>
              <w:spacing w:before="60" w:after="60" w:line="280" w:lineRule="exact"/>
              <w:jc w:val="center"/>
              <w:rPr>
                <w:rFonts w:eastAsia="SimSun"/>
                <w:lang w:eastAsia="zh-CN"/>
              </w:rPr>
            </w:pPr>
            <w:r w:rsidRPr="00F8462D">
              <w:t>+597</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24"/>
      <w:footerReference w:type="default" r:id="rId25"/>
      <w:footerReference w:type="first" r:id="rId26"/>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433B" w14:textId="77777777" w:rsidR="00223E46" w:rsidRDefault="00223E46" w:rsidP="00AA4E2E">
      <w:r>
        <w:separator/>
      </w:r>
    </w:p>
    <w:p w14:paraId="57411B14" w14:textId="77777777" w:rsidR="00223E46" w:rsidRDefault="00223E46" w:rsidP="00AA4E2E"/>
    <w:p w14:paraId="77B8B6CA" w14:textId="77777777" w:rsidR="00223E46" w:rsidRDefault="00223E46" w:rsidP="00AA4E2E"/>
    <w:p w14:paraId="04494C23" w14:textId="77777777" w:rsidR="00223E46" w:rsidRDefault="00223E46" w:rsidP="00AA4E2E"/>
    <w:p w14:paraId="0AFA8BCC" w14:textId="77777777" w:rsidR="00223E46" w:rsidRDefault="00223E46" w:rsidP="00AA4E2E"/>
    <w:p w14:paraId="48D1C39C" w14:textId="77777777" w:rsidR="00223E46" w:rsidRDefault="00223E46"/>
    <w:p w14:paraId="324A21D9" w14:textId="77777777" w:rsidR="00223E46" w:rsidRDefault="00223E46"/>
  </w:endnote>
  <w:endnote w:type="continuationSeparator" w:id="0">
    <w:p w14:paraId="089D2FE6" w14:textId="77777777" w:rsidR="00223E46" w:rsidRDefault="00223E46" w:rsidP="00AA4E2E">
      <w:r>
        <w:continuationSeparator/>
      </w:r>
    </w:p>
    <w:p w14:paraId="1143375D" w14:textId="77777777" w:rsidR="00223E46" w:rsidRDefault="00223E46" w:rsidP="00AA4E2E"/>
    <w:p w14:paraId="5AAFB616" w14:textId="77777777" w:rsidR="00223E46" w:rsidRDefault="00223E46" w:rsidP="00AA4E2E"/>
    <w:p w14:paraId="21E958E3" w14:textId="77777777" w:rsidR="00223E46" w:rsidRDefault="00223E46" w:rsidP="00AA4E2E"/>
    <w:p w14:paraId="1003CFB7" w14:textId="77777777" w:rsidR="00223E46" w:rsidRDefault="00223E46" w:rsidP="00AA4E2E"/>
    <w:p w14:paraId="7D444B63" w14:textId="77777777" w:rsidR="00223E46" w:rsidRDefault="00223E46"/>
    <w:p w14:paraId="400CFFBD" w14:textId="77777777" w:rsidR="00223E46" w:rsidRDefault="00223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swiss"/>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6E3BA820"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A46B5">
            <w:rPr>
              <w:color w:val="FFFFFF"/>
              <w:position w:val="4"/>
              <w:sz w:val="20"/>
              <w:szCs w:val="26"/>
            </w:rPr>
            <w:t>1336</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0FDC801B"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A46B5">
            <w:rPr>
              <w:color w:val="FFFFFF"/>
              <w:position w:val="4"/>
              <w:sz w:val="20"/>
              <w:szCs w:val="26"/>
            </w:rPr>
            <w:t>1336</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31FAB7BA">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B497" w14:textId="77777777" w:rsidR="00223E46" w:rsidRDefault="00223E46" w:rsidP="00AA4E2E">
      <w:r>
        <w:t>___________________</w:t>
      </w:r>
    </w:p>
  </w:footnote>
  <w:footnote w:type="continuationSeparator" w:id="0">
    <w:p w14:paraId="549FA3D1" w14:textId="77777777" w:rsidR="00223E46" w:rsidRDefault="00223E46" w:rsidP="00AA4E2E">
      <w:r>
        <w:continuationSeparator/>
      </w:r>
    </w:p>
    <w:p w14:paraId="0B5C7833" w14:textId="77777777" w:rsidR="00223E46" w:rsidRDefault="00223E46" w:rsidP="00AA4E2E"/>
    <w:p w14:paraId="757BE5E3" w14:textId="77777777" w:rsidR="00223E46" w:rsidRDefault="00223E46" w:rsidP="00AA4E2E"/>
    <w:p w14:paraId="2D2F197F" w14:textId="77777777" w:rsidR="00223E46" w:rsidRDefault="00223E46" w:rsidP="00AA4E2E"/>
    <w:p w14:paraId="02F1E380" w14:textId="77777777" w:rsidR="00223E46" w:rsidRDefault="00223E46" w:rsidP="00AA4E2E"/>
    <w:p w14:paraId="14B1481F" w14:textId="77777777" w:rsidR="00223E46" w:rsidRDefault="00223E46"/>
    <w:p w14:paraId="70287D97" w14:textId="77777777" w:rsidR="00223E46" w:rsidRDefault="00223E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6F2"/>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D3A"/>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06"/>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B40"/>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482"/>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8"/>
    <w:rsid w:val="001C4C89"/>
    <w:rsid w:val="001C5A25"/>
    <w:rsid w:val="001C6018"/>
    <w:rsid w:val="001C688D"/>
    <w:rsid w:val="001C7151"/>
    <w:rsid w:val="001C7446"/>
    <w:rsid w:val="001C7469"/>
    <w:rsid w:val="001C750E"/>
    <w:rsid w:val="001C7E3E"/>
    <w:rsid w:val="001C7ECB"/>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D7AA5"/>
    <w:rsid w:val="001D7CC9"/>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4A2"/>
    <w:rsid w:val="00202C97"/>
    <w:rsid w:val="00202FC9"/>
    <w:rsid w:val="0020363F"/>
    <w:rsid w:val="0020386F"/>
    <w:rsid w:val="00203CFA"/>
    <w:rsid w:val="0020415C"/>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3E4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0E65"/>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2C88"/>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2BF"/>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25AA"/>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427"/>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A86"/>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2CDB"/>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AD0"/>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0AB"/>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09"/>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848"/>
    <w:rsid w:val="004E3B81"/>
    <w:rsid w:val="004E47AC"/>
    <w:rsid w:val="004E4F0D"/>
    <w:rsid w:val="004E50AC"/>
    <w:rsid w:val="004E5239"/>
    <w:rsid w:val="004E578E"/>
    <w:rsid w:val="004E651D"/>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5B2"/>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398"/>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2D60"/>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2E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50D"/>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4DF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2EF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BB3"/>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4900"/>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B0"/>
    <w:rsid w:val="007C6DC1"/>
    <w:rsid w:val="007C7347"/>
    <w:rsid w:val="007C7459"/>
    <w:rsid w:val="007C765A"/>
    <w:rsid w:val="007C7885"/>
    <w:rsid w:val="007D0B2A"/>
    <w:rsid w:val="007D0F54"/>
    <w:rsid w:val="007D1229"/>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32F"/>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0D"/>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9DB"/>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91D"/>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8B7"/>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9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28B2"/>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16A5"/>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C45"/>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5DB9"/>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94B"/>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075"/>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5B3"/>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5F95"/>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2F28"/>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426"/>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A8E"/>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77506"/>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6B5"/>
    <w:rsid w:val="00DA47FE"/>
    <w:rsid w:val="00DA4DBD"/>
    <w:rsid w:val="00DA5167"/>
    <w:rsid w:val="00DA569C"/>
    <w:rsid w:val="00DA574F"/>
    <w:rsid w:val="00DA5BD8"/>
    <w:rsid w:val="00DA5D75"/>
    <w:rsid w:val="00DA6226"/>
    <w:rsid w:val="00DA62DB"/>
    <w:rsid w:val="00DA68FE"/>
    <w:rsid w:val="00DA6A9A"/>
    <w:rsid w:val="00DA71CB"/>
    <w:rsid w:val="00DA73BF"/>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446"/>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4E9C"/>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D15"/>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692"/>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776"/>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4B2"/>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865B2"/>
    <w:pPr>
      <w:tabs>
        <w:tab w:val="left" w:pos="1134"/>
        <w:tab w:val="left" w:leader="dot" w:pos="9072"/>
        <w:tab w:val="right" w:pos="9639"/>
      </w:tabs>
      <w:spacing w:before="80"/>
      <w:ind w:left="1134" w:right="567" w:hanging="567"/>
      <w:jc w:val="left"/>
    </w:pPr>
    <w:rPr>
      <w:noProof/>
      <w:spacing w:val="-4"/>
      <w:lang w:val="fr-FR" w:eastAsia="zh-CN"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3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qFormat/>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qFormat/>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3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173B40"/>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60650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 w:type="table" w:customStyle="1" w:styleId="TableGrid59">
    <w:name w:val="Table Grid59"/>
    <w:basedOn w:val="TableNormal"/>
    <w:next w:val="TableGrid"/>
    <w:rsid w:val="004E651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4E651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27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handle.itu.int/11.1002/1000/16276"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s://www.itu.int/md/T25-TSB-CIR-011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andle.itu.int/11.1002/1000/16561" TargetMode="External"/><Relationship Id="rId20" Type="http://schemas.openxmlformats.org/officeDocument/2006/relationships/hyperlink" Target="http://handle.itu.int/11.1002/1000/164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andle.itu.int/11.1002/1000/16547" TargetMode="External"/><Relationship Id="rId23" Type="http://schemas.openxmlformats.org/officeDocument/2006/relationships/hyperlink" Target="mailto:mincom@mincom.gov.az&#1563;" TargetMode="External"/><Relationship Id="rId28"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hyperlink" Target="http://handle.itu.int/11.1002/1000/16473"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31.htm" TargetMode="External"/><Relationship Id="rId22" Type="http://schemas.openxmlformats.org/officeDocument/2006/relationships/hyperlink" Target="http://www.itu.int/itu-t/nnp"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4266</Words>
  <Characters>22337</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1335</vt:lpstr>
    </vt:vector>
  </TitlesOfParts>
  <Manager/>
  <Company>ITU</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1336</dc:title>
  <dc:subject/>
  <dc:creator>ITU-T</dc:creator>
  <cp:keywords/>
  <dc:description>Yammouni, 22/03/2022, ITU51013804</dc:description>
  <cp:lastModifiedBy>Gergis, Mina</cp:lastModifiedBy>
  <cp:revision>12</cp:revision>
  <cp:lastPrinted>2026-04-07T10:09:00Z</cp:lastPrinted>
  <dcterms:created xsi:type="dcterms:W3CDTF">2026-04-07T08:59:00Z</dcterms:created>
  <dcterms:modified xsi:type="dcterms:W3CDTF">2026-04-07T10:14:00Z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