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1E24F2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E24F2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39F5DA92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1E24F2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5E9CFB53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73617B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FA6B2F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1E24F2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47B76A79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1E24F2">
              <w:rPr>
                <w:color w:val="FFFFFF"/>
                <w:spacing w:val="-4"/>
                <w:lang w:val="es-ES"/>
              </w:rPr>
              <w:t>17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1E24F2">
              <w:rPr>
                <w:color w:val="FFFFFF"/>
                <w:spacing w:val="-4"/>
                <w:lang w:val="es-ES"/>
              </w:rPr>
              <w:t xml:space="preserve">diciembre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E84753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1E24F2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222AFB3C" w14:textId="4CE8AEF1" w:rsidR="004D0975" w:rsidRPr="00917E24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r w:rsidRPr="00917E24">
        <w:rPr>
          <w:rStyle w:val="Hyperlink"/>
          <w:noProof w:val="0"/>
          <w:color w:val="auto"/>
          <w:u w:val="none"/>
          <w:lang w:val="fr-CH"/>
        </w:rPr>
        <w:t>Servicio telefónico:</w:t>
      </w:r>
    </w:p>
    <w:p w14:paraId="68AFC434" w14:textId="1D2F8EC9" w:rsidR="00AE197E" w:rsidRPr="008436CA" w:rsidRDefault="008436CA" w:rsidP="0053098B">
      <w:pPr>
        <w:pStyle w:val="TOC2"/>
        <w:tabs>
          <w:tab w:val="center" w:leader="dot" w:pos="8505"/>
          <w:tab w:val="right" w:pos="9072"/>
        </w:tabs>
      </w:pPr>
      <w:r w:rsidRPr="001375B8">
        <w:rPr>
          <w:bCs/>
        </w:rPr>
        <w:t>China Telecommunications Corporation Satellite Communications Branch</w:t>
      </w:r>
      <w:r w:rsidRPr="00E84753">
        <w:t xml:space="preserve"> </w:t>
      </w:r>
      <w:r w:rsidRPr="00E84753">
        <w:rPr>
          <w:rStyle w:val="Hyperlink"/>
          <w:color w:val="auto"/>
          <w:u w:val="none"/>
        </w:rPr>
        <w:t>(</w:t>
      </w:r>
      <w:r w:rsidRPr="001375B8">
        <w:rPr>
          <w:i/>
          <w:iCs/>
        </w:rPr>
        <w:t>China Telecommunications</w:t>
      </w:r>
      <w:r>
        <w:rPr>
          <w:i/>
          <w:iCs/>
        </w:rPr>
        <w:t xml:space="preserve"> </w:t>
      </w:r>
      <w:r>
        <w:rPr>
          <w:i/>
          <w:iCs/>
        </w:rPr>
        <w:br/>
      </w:r>
      <w:r w:rsidRPr="001375B8">
        <w:rPr>
          <w:i/>
          <w:iCs/>
        </w:rPr>
        <w:t>Corporation</w:t>
      </w:r>
      <w:r w:rsidRPr="00E84753">
        <w:rPr>
          <w:rStyle w:val="Hyperlink"/>
          <w:color w:val="auto"/>
          <w:u w:val="none"/>
        </w:rPr>
        <w:t>)</w:t>
      </w:r>
      <w:r w:rsidR="00AE197E" w:rsidRPr="008436CA">
        <w:tab/>
      </w:r>
      <w:r w:rsidR="00AE197E" w:rsidRPr="008436CA">
        <w:tab/>
        <w:t>4</w:t>
      </w:r>
    </w:p>
    <w:p w14:paraId="07421493" w14:textId="6BE33210" w:rsidR="0030532E" w:rsidRPr="008436CA" w:rsidRDefault="008436CA" w:rsidP="0030532E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8436CA">
        <w:rPr>
          <w:lang w:val="es-ES"/>
        </w:rPr>
        <w:t>Malta (</w:t>
      </w:r>
      <w:r w:rsidRPr="008436CA">
        <w:rPr>
          <w:i/>
          <w:iCs/>
          <w:lang w:val="es-ES"/>
        </w:rPr>
        <w:t>Malta Communications Authority (MCA</w:t>
      </w:r>
      <w:r w:rsidRPr="008436CA">
        <w:rPr>
          <w:lang w:val="es-ES"/>
        </w:rPr>
        <w:t xml:space="preserve">), </w:t>
      </w:r>
      <w:r w:rsidRPr="008436CA">
        <w:rPr>
          <w:i/>
          <w:iCs/>
          <w:lang w:val="es-ES"/>
        </w:rPr>
        <w:t>Floriana</w:t>
      </w:r>
      <w:r w:rsidRPr="008436CA">
        <w:rPr>
          <w:lang w:val="es-ES"/>
        </w:rPr>
        <w:t>)</w:t>
      </w:r>
      <w:r w:rsidR="0030532E" w:rsidRPr="008436CA">
        <w:rPr>
          <w:lang w:val="es-ES"/>
        </w:rPr>
        <w:tab/>
      </w:r>
      <w:r w:rsidR="0030532E" w:rsidRPr="008436CA">
        <w:rPr>
          <w:lang w:val="es-ES"/>
        </w:rPr>
        <w:tab/>
      </w:r>
      <w:r w:rsidRPr="008436CA">
        <w:rPr>
          <w:lang w:val="es-ES"/>
        </w:rPr>
        <w:t>5</w:t>
      </w:r>
    </w:p>
    <w:p w14:paraId="1815CD4E" w14:textId="58F51CD8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8436CA">
        <w:rPr>
          <w:noProof w:val="0"/>
          <w:webHidden/>
          <w:lang w:val="es-ES"/>
        </w:rPr>
        <w:t>6</w:t>
      </w:r>
    </w:p>
    <w:p w14:paraId="1771DD44" w14:textId="01F8CCB1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8436CA">
        <w:rPr>
          <w:noProof w:val="0"/>
          <w:webHidden/>
          <w:lang w:val="es-ES"/>
        </w:rPr>
        <w:t>6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64F0B8FD" w14:textId="58333B3C" w:rsidR="002E4D2B" w:rsidRDefault="002E4D2B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números de identificación de expedidor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</w:r>
      <w:r w:rsidR="00350726">
        <w:rPr>
          <w:rStyle w:val="Hyperlink"/>
          <w:noProof w:val="0"/>
          <w:color w:val="auto"/>
          <w:u w:val="none"/>
          <w:lang w:val="es-ES"/>
        </w:rPr>
        <w:t>7</w:t>
      </w:r>
    </w:p>
    <w:p w14:paraId="47B3B301" w14:textId="03657D38" w:rsidR="004D0975" w:rsidRPr="004D4B3F" w:rsidRDefault="00902AA1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B3161A">
        <w:rPr>
          <w:iCs/>
          <w:lang w:val="es-ES"/>
        </w:rPr>
        <w:t>Plan de numeración nacional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350726">
        <w:rPr>
          <w:noProof w:val="0"/>
          <w:webHidden/>
          <w:lang w:val="es-ES"/>
        </w:rPr>
        <w:t>8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1E24F2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02C2650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68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50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B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1E24F2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1E24F2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1E24F2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7DF05F4C" w14:textId="77777777" w:rsidR="00CE6199" w:rsidRPr="00CE6199" w:rsidRDefault="00CE6199" w:rsidP="00CE6199">
      <w:pPr>
        <w:pStyle w:val="Heading20"/>
        <w:spacing w:before="0"/>
        <w:rPr>
          <w:sz w:val="28"/>
          <w:lang w:val="es-ES_tradnl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CE6199">
        <w:rPr>
          <w:sz w:val="28"/>
          <w:lang w:val="es-ES_tradnl"/>
        </w:rPr>
        <w:lastRenderedPageBreak/>
        <w:t>Servicio telefónico</w:t>
      </w:r>
      <w:r w:rsidRPr="00CE6199">
        <w:rPr>
          <w:sz w:val="28"/>
          <w:lang w:val="es-ES_tradnl"/>
        </w:rPr>
        <w:br/>
        <w:t>(Recomendación ITU-T E.164)</w:t>
      </w:r>
    </w:p>
    <w:p w14:paraId="0984F01B" w14:textId="77777777" w:rsidR="00CE6199" w:rsidRPr="00805985" w:rsidRDefault="00CE6199" w:rsidP="00CE6199">
      <w:pPr>
        <w:tabs>
          <w:tab w:val="left" w:pos="720"/>
        </w:tabs>
        <w:overflowPunct/>
        <w:autoSpaceDE/>
        <w:adjustRightInd/>
        <w:spacing w:before="0"/>
        <w:jc w:val="center"/>
        <w:rPr>
          <w:rFonts w:cs="Calibri"/>
          <w:noProof/>
          <w:sz w:val="18"/>
          <w:szCs w:val="18"/>
          <w:lang w:val="en-US"/>
        </w:rPr>
      </w:pPr>
      <w:r w:rsidRPr="00805985">
        <w:rPr>
          <w:rFonts w:asciiTheme="minorHAnsi" w:hAnsiTheme="minorHAnsi"/>
          <w:noProof/>
          <w:sz w:val="18"/>
          <w:szCs w:val="18"/>
          <w:lang w:val="en-US"/>
        </w:rPr>
        <w:t xml:space="preserve">url: </w:t>
      </w:r>
      <w:hyperlink r:id="rId14" w:history="1">
        <w:r w:rsidRPr="00805985">
          <w:rPr>
            <w:rFonts w:asciiTheme="minorHAnsi" w:hAnsiTheme="minorHAnsi"/>
            <w:noProof/>
            <w:sz w:val="18"/>
            <w:szCs w:val="18"/>
            <w:lang w:val="en-US"/>
          </w:rPr>
          <w:t>www.itu.int/itu-t/nnp</w:t>
        </w:r>
      </w:hyperlink>
    </w:p>
    <w:p w14:paraId="474F00E6" w14:textId="77777777" w:rsidR="00350726" w:rsidRPr="00F14C46" w:rsidRDefault="00350726" w:rsidP="00350726">
      <w:pPr>
        <w:pStyle w:val="Country"/>
        <w:spacing w:before="360"/>
        <w:rPr>
          <w:lang w:val="es-ES"/>
        </w:rPr>
      </w:pPr>
      <w:r w:rsidRPr="00F14C46">
        <w:rPr>
          <w:lang w:val="es-ES"/>
        </w:rPr>
        <w:t>China Telecommunications Corporation Satellite Communications Branch (indicativo de país +882 52)</w:t>
      </w:r>
    </w:p>
    <w:p w14:paraId="3CE24076" w14:textId="77777777" w:rsidR="00350726" w:rsidRPr="004D32BB" w:rsidRDefault="00350726" w:rsidP="00350726">
      <w:pPr>
        <w:rPr>
          <w:lang w:val="es-ES"/>
        </w:rPr>
      </w:pPr>
      <w:r w:rsidRPr="00C30144">
        <w:rPr>
          <w:lang w:val="es-ES"/>
        </w:rPr>
        <w:t>Comunicación del 10.XI</w:t>
      </w:r>
      <w:r>
        <w:rPr>
          <w:lang w:val="es-ES"/>
        </w:rPr>
        <w:t>I</w:t>
      </w:r>
      <w:r w:rsidRPr="00C30144">
        <w:rPr>
          <w:lang w:val="es-ES"/>
        </w:rPr>
        <w:t>.2025</w:t>
      </w:r>
      <w:r w:rsidRPr="004D32BB">
        <w:rPr>
          <w:lang w:val="es-ES"/>
        </w:rPr>
        <w:t>:</w:t>
      </w:r>
    </w:p>
    <w:p w14:paraId="4ECFBE97" w14:textId="77777777" w:rsidR="00350726" w:rsidRPr="00C30144" w:rsidRDefault="00350726" w:rsidP="00350726">
      <w:pPr>
        <w:rPr>
          <w:lang w:val="es-ES" w:bidi="ar-LB"/>
        </w:rPr>
      </w:pPr>
      <w:r w:rsidRPr="00C30144">
        <w:rPr>
          <w:lang w:val="es-ES" w:bidi="ar-LB"/>
        </w:rPr>
        <w:t xml:space="preserve">La </w:t>
      </w:r>
      <w:r w:rsidRPr="00C30144">
        <w:rPr>
          <w:i/>
          <w:iCs/>
          <w:lang w:val="es-ES" w:bidi="ar-LB"/>
        </w:rPr>
        <w:t>China Telecommunications Corporation</w:t>
      </w:r>
      <w:r w:rsidRPr="00C30144">
        <w:rPr>
          <w:lang w:val="es-ES" w:bidi="ar-LB"/>
        </w:rPr>
        <w:t xml:space="preserve"> anuncia la siguiente información relativa al indicativo de país compartido E.164 y el correspondiente código de identificación </w:t>
      </w:r>
      <w:r w:rsidRPr="00C30144">
        <w:rPr>
          <w:b/>
          <w:bCs/>
          <w:lang w:val="es-ES" w:bidi="ar-LB"/>
        </w:rPr>
        <w:t>882</w:t>
      </w:r>
      <w:r>
        <w:rPr>
          <w:b/>
          <w:bCs/>
          <w:lang w:val="es-ES" w:bidi="ar-LB"/>
        </w:rPr>
        <w:t> </w:t>
      </w:r>
      <w:r w:rsidRPr="00C30144">
        <w:rPr>
          <w:b/>
          <w:bCs/>
          <w:lang w:val="es-ES" w:bidi="ar-LB"/>
        </w:rPr>
        <w:t>52</w:t>
      </w:r>
      <w:r w:rsidRPr="00C30144">
        <w:rPr>
          <w:lang w:val="es-ES" w:bidi="ar-LB"/>
        </w:rPr>
        <w:t xml:space="preserve"> asignado a China Telecommunications Corporation (China</w:t>
      </w:r>
      <w:r>
        <w:rPr>
          <w:lang w:val="es-ES" w:bidi="ar-LB"/>
        </w:rPr>
        <w:t> </w:t>
      </w:r>
      <w:r w:rsidRPr="00C30144">
        <w:rPr>
          <w:lang w:val="es-ES" w:bidi="ar-LB"/>
        </w:rPr>
        <w:t>Telecom):</w:t>
      </w:r>
    </w:p>
    <w:p w14:paraId="12CF8AE3" w14:textId="77777777" w:rsidR="00350726" w:rsidRPr="00C30144" w:rsidRDefault="00350726" w:rsidP="00350726">
      <w:pPr>
        <w:rPr>
          <w:lang w:val="es-ES" w:bidi="ar-LB"/>
        </w:rPr>
      </w:pPr>
      <w:r w:rsidRPr="00C30144">
        <w:rPr>
          <w:lang w:val="es-ES" w:bidi="ar-LB"/>
        </w:rPr>
        <w:t>El servicio de numeración internacional Tiantong se basa en el sistema de comunicaciones móviles por satélite Tiantong explotado por China Telecom. Se trata de un recurso de numeración (segmento numérico 882</w:t>
      </w:r>
      <w:r>
        <w:rPr>
          <w:lang w:val="es-ES" w:bidi="ar-LB"/>
        </w:rPr>
        <w:t> </w:t>
      </w:r>
      <w:r w:rsidRPr="00C30144">
        <w:rPr>
          <w:lang w:val="es-ES" w:bidi="ar-LB"/>
        </w:rPr>
        <w:t>52, número de 13</w:t>
      </w:r>
      <w:r>
        <w:rPr>
          <w:lang w:val="es-ES" w:bidi="ar-LB"/>
        </w:rPr>
        <w:t> </w:t>
      </w:r>
      <w:r w:rsidRPr="00C30144">
        <w:rPr>
          <w:lang w:val="es-ES" w:bidi="ar-LB"/>
        </w:rPr>
        <w:t>cifras) asignado por la Unión Internacional de Telecomunicaciones (UIT) a China Telecom para operaciones a escala mundial. En la actualidad, tiene la capacidad de ofrecer servicios de voz, SMS e Internet de las cosas por satélite a usuarios en los países/zonas geográficas con cobertura de la red de satélites Tiantong. China Telecommunications Corporation Satellite Communications Branch es el operador de estos servicios.</w:t>
      </w:r>
    </w:p>
    <w:p w14:paraId="3F0FECBF" w14:textId="77777777" w:rsidR="00350726" w:rsidRDefault="00350726" w:rsidP="00350726">
      <w:pPr>
        <w:spacing w:after="120"/>
        <w:rPr>
          <w:lang w:val="es-ES" w:bidi="ar-LB"/>
        </w:rPr>
      </w:pPr>
      <w:r w:rsidRPr="00C30144">
        <w:rPr>
          <w:lang w:val="es-ES" w:bidi="ar-LB"/>
        </w:rPr>
        <w:t>La utilización del plan de numeración internacional Tiantong se divide de la siguiente manera</w:t>
      </w:r>
      <w:r>
        <w:rPr>
          <w:lang w:val="es-ES" w:bidi="ar-LB"/>
        </w:rPr>
        <w:t>: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339"/>
        <w:gridCol w:w="4733"/>
        <w:gridCol w:w="2396"/>
      </w:tblGrid>
      <w:tr w:rsidR="00350726" w:rsidRPr="00350726" w14:paraId="4B485D25" w14:textId="77777777" w:rsidTr="003503B0">
        <w:trPr>
          <w:jc w:val="center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FA43C3" w14:textId="77777777" w:rsidR="00350726" w:rsidRPr="00350726" w:rsidRDefault="00350726" w:rsidP="003503B0">
            <w:pPr>
              <w:pStyle w:val="Tablehead"/>
              <w:rPr>
                <w:i/>
                <w:iCs/>
                <w:sz w:val="20"/>
                <w:szCs w:val="20"/>
              </w:rPr>
            </w:pPr>
            <w:r w:rsidRPr="00350726">
              <w:rPr>
                <w:iCs/>
                <w:sz w:val="20"/>
                <w:szCs w:val="20"/>
              </w:rPr>
              <w:t>Segmento numérico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066AA6" w14:textId="77777777" w:rsidR="00350726" w:rsidRPr="00350726" w:rsidRDefault="00350726" w:rsidP="003503B0">
            <w:pPr>
              <w:pStyle w:val="Tablehead"/>
              <w:rPr>
                <w:i/>
                <w:iCs/>
                <w:sz w:val="20"/>
                <w:szCs w:val="20"/>
              </w:rPr>
            </w:pPr>
            <w:r w:rsidRPr="00350726">
              <w:rPr>
                <w:iCs/>
                <w:sz w:val="20"/>
                <w:szCs w:val="20"/>
              </w:rPr>
              <w:t>País/Región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366834" w14:textId="77777777" w:rsidR="00350726" w:rsidRPr="00350726" w:rsidRDefault="00350726" w:rsidP="003503B0">
            <w:pPr>
              <w:pStyle w:val="Tablehead"/>
              <w:rPr>
                <w:i/>
                <w:iCs/>
                <w:sz w:val="20"/>
                <w:szCs w:val="20"/>
              </w:rPr>
            </w:pPr>
            <w:r w:rsidRPr="00350726">
              <w:rPr>
                <w:iCs/>
                <w:sz w:val="20"/>
                <w:szCs w:val="20"/>
              </w:rPr>
              <w:t>Longitud total</w:t>
            </w:r>
          </w:p>
        </w:tc>
      </w:tr>
      <w:tr w:rsidR="00350726" w:rsidRPr="00350726" w14:paraId="4E459596" w14:textId="77777777" w:rsidTr="003503B0">
        <w:trPr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E82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88252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F171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4914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China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39D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13</w:t>
            </w:r>
          </w:p>
        </w:tc>
      </w:tr>
      <w:tr w:rsidR="00350726" w:rsidRPr="00350726" w14:paraId="5EDD1342" w14:textId="77777777" w:rsidTr="003503B0">
        <w:trPr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661" w14:textId="77777777" w:rsidR="00350726" w:rsidRPr="00350726" w:rsidRDefault="00350726" w:rsidP="003503B0">
            <w:pPr>
              <w:jc w:val="center"/>
              <w:rPr>
                <w:lang w:bidi="ar-L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4DBE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3816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China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11A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13</w:t>
            </w:r>
          </w:p>
        </w:tc>
      </w:tr>
      <w:tr w:rsidR="00350726" w:rsidRPr="00350726" w14:paraId="49D645D6" w14:textId="77777777" w:rsidTr="003503B0">
        <w:trPr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962" w14:textId="77777777" w:rsidR="00350726" w:rsidRPr="00350726" w:rsidRDefault="00350726" w:rsidP="003503B0">
            <w:pPr>
              <w:jc w:val="center"/>
              <w:rPr>
                <w:lang w:bidi="ar-L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0FB6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D4E" w14:textId="2E28463D" w:rsidR="00350726" w:rsidRPr="00350726" w:rsidRDefault="00350726" w:rsidP="003503B0">
            <w:pPr>
              <w:pStyle w:val="Tabletext"/>
              <w:rPr>
                <w:sz w:val="20"/>
                <w:szCs w:val="20"/>
                <w:lang w:val="es-ES"/>
              </w:rPr>
            </w:pPr>
            <w:r w:rsidRPr="00350726">
              <w:rPr>
                <w:sz w:val="20"/>
                <w:szCs w:val="20"/>
                <w:lang w:val="es-ES"/>
              </w:rPr>
              <w:t>HongKong, China; Macao, China;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350726">
              <w:rPr>
                <w:sz w:val="20"/>
                <w:szCs w:val="20"/>
                <w:lang w:val="es-ES"/>
              </w:rPr>
              <w:t>Taiwán, China y 17 países con cobertura del sistema de satélites Tiantong del Sudeste Asiático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80C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13</w:t>
            </w:r>
          </w:p>
        </w:tc>
      </w:tr>
      <w:tr w:rsidR="00350726" w:rsidRPr="00350726" w14:paraId="0BBD9FBB" w14:textId="77777777" w:rsidTr="003503B0">
        <w:trPr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7C9" w14:textId="77777777" w:rsidR="00350726" w:rsidRPr="00350726" w:rsidRDefault="00350726" w:rsidP="003503B0">
            <w:pPr>
              <w:jc w:val="center"/>
              <w:rPr>
                <w:lang w:bidi="ar-L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BA14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5DD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reserva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588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13</w:t>
            </w:r>
          </w:p>
        </w:tc>
      </w:tr>
      <w:tr w:rsidR="00350726" w:rsidRPr="00350726" w14:paraId="48830301" w14:textId="77777777" w:rsidTr="003503B0">
        <w:trPr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CF0" w14:textId="77777777" w:rsidR="00350726" w:rsidRPr="00350726" w:rsidRDefault="00350726" w:rsidP="003503B0">
            <w:pPr>
              <w:jc w:val="center"/>
              <w:rPr>
                <w:lang w:bidi="ar-L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8E9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58E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usuarios de IoT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E312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15</w:t>
            </w:r>
          </w:p>
        </w:tc>
      </w:tr>
      <w:tr w:rsidR="00350726" w:rsidRPr="00350726" w14:paraId="38100346" w14:textId="77777777" w:rsidTr="003503B0">
        <w:trPr>
          <w:jc w:val="center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28E" w14:textId="77777777" w:rsidR="00350726" w:rsidRPr="00350726" w:rsidRDefault="00350726" w:rsidP="003503B0">
            <w:pPr>
              <w:jc w:val="center"/>
              <w:rPr>
                <w:lang w:bidi="ar-L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95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5-9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37B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reserva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30C" w14:textId="77777777" w:rsidR="00350726" w:rsidRPr="00350726" w:rsidRDefault="00350726" w:rsidP="003503B0">
            <w:pPr>
              <w:pStyle w:val="Tabletext"/>
              <w:rPr>
                <w:sz w:val="20"/>
                <w:szCs w:val="20"/>
              </w:rPr>
            </w:pPr>
            <w:r w:rsidRPr="00350726">
              <w:rPr>
                <w:sz w:val="20"/>
                <w:szCs w:val="20"/>
              </w:rPr>
              <w:t>13</w:t>
            </w:r>
          </w:p>
        </w:tc>
      </w:tr>
    </w:tbl>
    <w:p w14:paraId="595A6BF2" w14:textId="77777777" w:rsidR="00350726" w:rsidRPr="00C30144" w:rsidRDefault="00350726" w:rsidP="00350726">
      <w:pPr>
        <w:pStyle w:val="Normalaftertitle"/>
        <w:rPr>
          <w:lang w:val="es-ES" w:bidi="ar-LB"/>
        </w:rPr>
      </w:pPr>
      <w:r w:rsidRPr="00C30144">
        <w:rPr>
          <w:lang w:bidi="ar-LB"/>
        </w:rPr>
        <w:t xml:space="preserve">China Telecommunications Corporation Satellite Communications Branch ha designado a China Telecom Global Limited para transmitir los servicios internacionales de voz y SMS enviados a China Telecommunications Corporation Satellite Communications Branch. </w:t>
      </w:r>
      <w:bookmarkStart w:id="988" w:name="OLE_LINK2"/>
      <w:r w:rsidRPr="00C30144">
        <w:rPr>
          <w:lang w:val="es-ES" w:bidi="ar-LB"/>
        </w:rPr>
        <w:t>China Telecommunications Corporation Satellite Communications Branch ruega a los proveedores de servicio que programen sus conmutadores para permitir el acceso a estos segmentos numéricos.</w:t>
      </w:r>
    </w:p>
    <w:bookmarkEnd w:id="988"/>
    <w:p w14:paraId="6F0192A0" w14:textId="77777777" w:rsidR="00276A5C" w:rsidRDefault="00276A5C" w:rsidP="00276A5C">
      <w:pPr>
        <w:rPr>
          <w:lang w:val="es-ES" w:bidi="ar-LB"/>
        </w:rPr>
      </w:pPr>
    </w:p>
    <w:p w14:paraId="7CEC02BE" w14:textId="22032DD2" w:rsidR="00350726" w:rsidRPr="00B567E4" w:rsidRDefault="00350726" w:rsidP="00276A5C">
      <w:pPr>
        <w:rPr>
          <w:lang w:val="es-ES" w:bidi="ar-LB"/>
        </w:rPr>
      </w:pPr>
      <w:r w:rsidRPr="00C30144">
        <w:rPr>
          <w:lang w:val="es-ES" w:bidi="ar-LB"/>
        </w:rPr>
        <w:t>Puede dirigir sus dudas a</w:t>
      </w:r>
      <w:r w:rsidRPr="00B567E4">
        <w:rPr>
          <w:lang w:val="es-ES" w:bidi="ar-LB"/>
        </w:rPr>
        <w:t>:</w:t>
      </w:r>
    </w:p>
    <w:p w14:paraId="05323F71" w14:textId="1B16106C" w:rsidR="00350726" w:rsidRPr="00C30144" w:rsidRDefault="00350726" w:rsidP="00276A5C">
      <w:pPr>
        <w:ind w:left="567" w:hanging="567"/>
        <w:jc w:val="left"/>
      </w:pPr>
      <w:r w:rsidRPr="00B567E4">
        <w:rPr>
          <w:lang w:val="es-ES"/>
        </w:rPr>
        <w:tab/>
      </w:r>
      <w:r w:rsidRPr="00C30144">
        <w:t>China Telecommunications Corporation Satellite Communication Branch</w:t>
      </w:r>
      <w:r>
        <w:br/>
      </w:r>
      <w:r w:rsidRPr="00C30144">
        <w:t>31 Jinrong Street, Xicheng District</w:t>
      </w:r>
      <w:r>
        <w:br/>
      </w:r>
      <w:r w:rsidRPr="00C30144">
        <w:t>Beijing 100033</w:t>
      </w:r>
      <w:r>
        <w:br/>
      </w:r>
      <w:r w:rsidRPr="00C30144">
        <w:t>China</w:t>
      </w:r>
      <w:r w:rsidRPr="00C30144">
        <w:br/>
        <w:t>Tel</w:t>
      </w:r>
      <w:r>
        <w:t>.</w:t>
      </w:r>
      <w:r w:rsidRPr="00C30144">
        <w:t>:</w:t>
      </w:r>
      <w:r w:rsidR="00276A5C">
        <w:tab/>
      </w:r>
      <w:r w:rsidRPr="00C30144">
        <w:t>+8617310739397</w:t>
      </w:r>
      <w:r w:rsidRPr="00C30144">
        <w:br/>
      </w:r>
      <w:r>
        <w:t>E-mail</w:t>
      </w:r>
      <w:r w:rsidRPr="00C30144">
        <w:t>:</w:t>
      </w:r>
      <w:r w:rsidR="00276A5C">
        <w:tab/>
      </w:r>
      <w:r w:rsidR="00166616" w:rsidRPr="005B7612">
        <w:rPr>
          <w:rFonts w:eastAsia="Microsoft YaHei" w:cstheme="minorHAnsi"/>
          <w:kern w:val="2"/>
          <w:lang w:eastAsia="zh-CN"/>
          <w14:ligatures w14:val="standardContextual"/>
        </w:rPr>
        <w:t>baixx.wx@chinatelecom.cn</w:t>
      </w:r>
      <w:r w:rsidRPr="00C30144">
        <w:t xml:space="preserve">; </w:t>
      </w:r>
      <w:r w:rsidRPr="00946980">
        <w:t>gengchh@chinatelecom.cn</w:t>
      </w:r>
    </w:p>
    <w:p w14:paraId="73B894CF" w14:textId="77777777" w:rsidR="00350726" w:rsidRPr="00C30144" w:rsidRDefault="00350726" w:rsidP="00350726">
      <w:r w:rsidRPr="00C30144">
        <w:br w:type="page"/>
      </w:r>
    </w:p>
    <w:p w14:paraId="0B31C356" w14:textId="77777777" w:rsidR="00350726" w:rsidRPr="002115DF" w:rsidRDefault="00350726" w:rsidP="00350726">
      <w:pPr>
        <w:pStyle w:val="Country"/>
        <w:rPr>
          <w:lang w:val="es-ES"/>
        </w:rPr>
      </w:pPr>
      <w:r w:rsidRPr="002115DF">
        <w:rPr>
          <w:lang w:val="es-ES"/>
        </w:rPr>
        <w:lastRenderedPageBreak/>
        <w:t>Malta (indicativo de país +356)</w:t>
      </w:r>
    </w:p>
    <w:p w14:paraId="0F1F70B8" w14:textId="77777777" w:rsidR="00350726" w:rsidRPr="00C30144" w:rsidRDefault="00350726" w:rsidP="00350726">
      <w:pPr>
        <w:rPr>
          <w:lang w:val="es-ES"/>
        </w:rPr>
      </w:pPr>
      <w:r w:rsidRPr="00C30144">
        <w:rPr>
          <w:lang w:val="es-ES"/>
        </w:rPr>
        <w:t>Comunicaciones del 12.XII.2025 y el 23.XII.2025:</w:t>
      </w:r>
    </w:p>
    <w:p w14:paraId="4433F858" w14:textId="77777777" w:rsidR="00350726" w:rsidRPr="00C30144" w:rsidRDefault="00350726" w:rsidP="00350726">
      <w:pPr>
        <w:spacing w:after="80"/>
        <w:rPr>
          <w:lang w:val="es-ES"/>
        </w:rPr>
      </w:pPr>
      <w:r w:rsidRPr="00C30144">
        <w:rPr>
          <w:lang w:val="es-ES"/>
        </w:rPr>
        <w:t xml:space="preserve">La </w:t>
      </w:r>
      <w:r w:rsidRPr="00C30144">
        <w:rPr>
          <w:i/>
          <w:iCs/>
          <w:lang w:val="es-ES"/>
        </w:rPr>
        <w:t>Malta Communications Authority (MCA)</w:t>
      </w:r>
      <w:r w:rsidRPr="00C30144">
        <w:rPr>
          <w:lang w:val="es-ES"/>
        </w:rPr>
        <w:t>, Floriana, anuncia una actualización del plan nacional de numeración (PNN) de Malta. Las principales gamas de números son las siguientes: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1797"/>
        <w:gridCol w:w="2432"/>
      </w:tblGrid>
      <w:tr w:rsidR="00350726" w:rsidRPr="00166616" w14:paraId="0D121C9C" w14:textId="77777777" w:rsidTr="00166616">
        <w:trPr>
          <w:cantSplit/>
          <w:jc w:val="center"/>
        </w:trPr>
        <w:tc>
          <w:tcPr>
            <w:tcW w:w="5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B15F9" w14:textId="77777777" w:rsidR="00350726" w:rsidRPr="00166616" w:rsidRDefault="00350726" w:rsidP="003503B0">
            <w:pPr>
              <w:pStyle w:val="Tablehea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Servicio</w:t>
            </w: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6A84E" w14:textId="77777777" w:rsidR="00350726" w:rsidRPr="00166616" w:rsidRDefault="00350726" w:rsidP="003503B0">
            <w:pPr>
              <w:pStyle w:val="Tablehea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Operador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390AC" w14:textId="77777777" w:rsidR="00350726" w:rsidRPr="00166616" w:rsidRDefault="00350726" w:rsidP="003503B0">
            <w:pPr>
              <w:pStyle w:val="Tablehea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Gamas de números</w:t>
            </w:r>
          </w:p>
        </w:tc>
      </w:tr>
      <w:tr w:rsidR="00350726" w:rsidRPr="00166616" w14:paraId="5374BAF1" w14:textId="77777777" w:rsidTr="00166616">
        <w:trPr>
          <w:cantSplit/>
          <w:jc w:val="center"/>
        </w:trPr>
        <w:tc>
          <w:tcPr>
            <w:tcW w:w="5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458C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Fijo</w:t>
            </w: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BA2A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AC0D7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2100 ‒ 2399 XXXX</w:t>
            </w:r>
          </w:p>
        </w:tc>
      </w:tr>
      <w:tr w:rsidR="00350726" w:rsidRPr="00166616" w14:paraId="3789CCFD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40348A4A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3AAA1173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C3714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2500 ‒ 2599 XXXX</w:t>
            </w:r>
          </w:p>
        </w:tc>
      </w:tr>
      <w:tr w:rsidR="00350726" w:rsidRPr="00166616" w14:paraId="0F6169B1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3C89CDC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B977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Melita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2B4DD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2600 ‒ 2609 XXXX</w:t>
            </w:r>
          </w:p>
        </w:tc>
      </w:tr>
      <w:tr w:rsidR="00350726" w:rsidRPr="00166616" w14:paraId="1E99AA9D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272051E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6036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1BCEC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2700 ‒ 2799 XXXX</w:t>
            </w:r>
          </w:p>
        </w:tc>
      </w:tr>
      <w:tr w:rsidR="00350726" w:rsidRPr="00166616" w14:paraId="60CF2DF4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08330CB3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E35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FDF1C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2010 ‒ 2018 XXXX</w:t>
            </w:r>
          </w:p>
        </w:tc>
      </w:tr>
      <w:tr w:rsidR="00350726" w:rsidRPr="00166616" w14:paraId="53C5388B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0722E25B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6212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94267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2060 XXXX</w:t>
            </w:r>
          </w:p>
        </w:tc>
      </w:tr>
      <w:tr w:rsidR="00350726" w:rsidRPr="00166616" w14:paraId="67D777D0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5016FF2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EF55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84EE5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2065 XXXX</w:t>
            </w:r>
          </w:p>
        </w:tc>
      </w:tr>
      <w:tr w:rsidR="00350726" w:rsidRPr="00166616" w14:paraId="51E763D8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501C517C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E39A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Vanilla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E77D1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2031 ‒ 2034 XXXX</w:t>
            </w:r>
          </w:p>
        </w:tc>
      </w:tr>
      <w:tr w:rsidR="00350726" w:rsidRPr="00166616" w14:paraId="30974153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34EE23EB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CF08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72586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2069 XXXX</w:t>
            </w:r>
          </w:p>
        </w:tc>
      </w:tr>
      <w:tr w:rsidR="00350726" w:rsidRPr="00166616" w14:paraId="6F44C393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35B1D71C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0B5E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Epic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EBF7B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2090 ‒ 2099 XXXX</w:t>
            </w:r>
          </w:p>
        </w:tc>
      </w:tr>
      <w:tr w:rsidR="00350726" w:rsidRPr="00166616" w14:paraId="7CE65092" w14:textId="77777777" w:rsidTr="00166616">
        <w:trPr>
          <w:cantSplit/>
          <w:jc w:val="center"/>
        </w:trPr>
        <w:tc>
          <w:tcPr>
            <w:tcW w:w="5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D2D7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Móvil</w:t>
            </w: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666F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GO Mobile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E927B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7900 ‒ 7999 XXXX</w:t>
            </w:r>
          </w:p>
        </w:tc>
      </w:tr>
      <w:tr w:rsidR="00350726" w:rsidRPr="00166616" w14:paraId="3AFBB8A7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2AADF3B7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6E6B84ED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762F2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9889 XXXX</w:t>
            </w:r>
          </w:p>
        </w:tc>
      </w:tr>
      <w:tr w:rsidR="00350726" w:rsidRPr="00166616" w14:paraId="4EEE12B1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65E7B73B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056D471A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D5CCD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7210 XXXX</w:t>
            </w:r>
          </w:p>
        </w:tc>
      </w:tr>
      <w:tr w:rsidR="00350726" w:rsidRPr="00166616" w14:paraId="4ED7F260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1E4FF18F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CBF2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Epic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6EA51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9900 ‒ 9999 XXXX</w:t>
            </w:r>
          </w:p>
        </w:tc>
      </w:tr>
      <w:tr w:rsidR="00350726" w:rsidRPr="00166616" w14:paraId="5CCF5DBF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4D7A3B9E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</w:tcPr>
          <w:p w14:paraId="654E0812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8750D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9696 XXXX</w:t>
            </w:r>
          </w:p>
        </w:tc>
      </w:tr>
      <w:tr w:rsidR="00350726" w:rsidRPr="00166616" w14:paraId="62C9993D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1A4C4321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7AB7FB30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C5519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9897 XXXX</w:t>
            </w:r>
          </w:p>
        </w:tc>
      </w:tr>
      <w:tr w:rsidR="00350726" w:rsidRPr="00166616" w14:paraId="004AC4D1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6B08AE6C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47184957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25BDC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9210 ‒ 9211 XXXX</w:t>
            </w:r>
          </w:p>
        </w:tc>
      </w:tr>
      <w:tr w:rsidR="00350726" w:rsidRPr="00166616" w14:paraId="19925D6F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4F6D3AC0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14:paraId="2C73B3C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42A29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9231 XXXX</w:t>
            </w:r>
          </w:p>
        </w:tc>
      </w:tr>
      <w:tr w:rsidR="00350726" w:rsidRPr="00166616" w14:paraId="5F81A2E9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1F172C97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5859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Melita Mobile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30B7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7700 ‒ 7799 XXXX</w:t>
            </w:r>
          </w:p>
        </w:tc>
      </w:tr>
      <w:tr w:rsidR="00350726" w:rsidRPr="00166616" w14:paraId="381B4113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0B53BAF6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1B9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B6AF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9811 ‒ 9813 XXXX</w:t>
            </w:r>
          </w:p>
        </w:tc>
      </w:tr>
      <w:tr w:rsidR="00350726" w:rsidRPr="00166616" w14:paraId="1AF9206F" w14:textId="77777777" w:rsidTr="00166616">
        <w:trPr>
          <w:cantSplit/>
          <w:jc w:val="center"/>
        </w:trPr>
        <w:tc>
          <w:tcPr>
            <w:tcW w:w="5410" w:type="dxa"/>
            <w:vMerge w:val="restart"/>
            <w:vAlign w:val="center"/>
            <w:hideMark/>
          </w:tcPr>
          <w:p w14:paraId="089C4627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Servicios de conectividad M2M/IoT y otros servicios de comunicaciones no interpersonales</w:t>
            </w:r>
          </w:p>
        </w:tc>
        <w:tc>
          <w:tcPr>
            <w:tcW w:w="17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0E3F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Melita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7D0D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40001 – 40038 XXXXX</w:t>
            </w:r>
          </w:p>
        </w:tc>
      </w:tr>
      <w:tr w:rsidR="00350726" w:rsidRPr="00166616" w14:paraId="1728BB35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625E0B7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45C5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6E3B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40040 – 40051 XXXXX</w:t>
            </w:r>
          </w:p>
        </w:tc>
      </w:tr>
      <w:tr w:rsidR="00350726" w:rsidRPr="00166616" w14:paraId="62B1D0FF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10A297B4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97C0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85E8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40060 – 40069 XXXXX</w:t>
            </w:r>
          </w:p>
        </w:tc>
      </w:tr>
      <w:tr w:rsidR="00350726" w:rsidRPr="00166616" w14:paraId="3D9BCDAC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5AABBDEC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E72C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2DB2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40080 – 40089 XXXXX</w:t>
            </w:r>
          </w:p>
        </w:tc>
      </w:tr>
      <w:tr w:rsidR="00350726" w:rsidRPr="00166616" w14:paraId="429A7432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</w:tcPr>
          <w:p w14:paraId="1D2E0851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D42F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D0DE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40079 XXXXX</w:t>
            </w:r>
          </w:p>
        </w:tc>
      </w:tr>
      <w:tr w:rsidR="00350726" w:rsidRPr="00166616" w14:paraId="1C93851B" w14:textId="77777777" w:rsidTr="00166616">
        <w:trPr>
          <w:cantSplit/>
          <w:jc w:val="center"/>
        </w:trPr>
        <w:tc>
          <w:tcPr>
            <w:tcW w:w="5410" w:type="dxa"/>
            <w:vMerge/>
            <w:vAlign w:val="center"/>
            <w:hideMark/>
          </w:tcPr>
          <w:p w14:paraId="3A6867B3" w14:textId="77777777" w:rsidR="00350726" w:rsidRPr="00166616" w:rsidRDefault="00350726" w:rsidP="003503B0">
            <w:pPr>
              <w:tabs>
                <w:tab w:val="clear" w:pos="1276"/>
                <w:tab w:val="left" w:pos="1701"/>
              </w:tabs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1E16" w14:textId="77777777" w:rsidR="00350726" w:rsidRPr="00166616" w:rsidRDefault="00350726" w:rsidP="003503B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Epic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0697" w14:textId="77777777" w:rsidR="00350726" w:rsidRPr="00166616" w:rsidRDefault="00350726" w:rsidP="003503B0">
            <w:pPr>
              <w:pStyle w:val="Tabletext"/>
              <w:spacing w:before="20" w:after="20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6616">
              <w:rPr>
                <w:rFonts w:asciiTheme="minorHAnsi" w:hAnsiTheme="minorHAnsi" w:cstheme="minorHAnsi"/>
                <w:sz w:val="20"/>
                <w:szCs w:val="20"/>
              </w:rPr>
              <w:t>40099 XXXXX</w:t>
            </w:r>
          </w:p>
        </w:tc>
      </w:tr>
    </w:tbl>
    <w:p w14:paraId="626623C4" w14:textId="77777777" w:rsidR="00350726" w:rsidRPr="008E46BC" w:rsidRDefault="00350726" w:rsidP="00350726">
      <w:pPr>
        <w:pStyle w:val="Normalaftertitle"/>
        <w:rPr>
          <w:lang w:val="es-ES"/>
        </w:rPr>
      </w:pPr>
      <w:r w:rsidRPr="008E46BC">
        <w:rPr>
          <w:lang w:val="es-ES"/>
        </w:rPr>
        <w:t xml:space="preserve">Se ruega a todas las administraciones y empresas de explotación reconocidas (EER) que programen sus conmutadores con carácter urgente para permitir el acceso inmediato a estas gamas de números. Por su parte, el plan nacional de numeración se actualiza en tiempo real y puede consultarse en el sitio web de la MCA en el siguiente enlace: </w:t>
      </w:r>
      <w:r w:rsidRPr="008E46BC">
        <w:rPr>
          <w:lang w:val="es-ES"/>
        </w:rPr>
        <w:br/>
      </w:r>
      <w:hyperlink r:id="rId15" w:history="1">
        <w:r w:rsidRPr="008E46BC">
          <w:rPr>
            <w:rStyle w:val="Hyperlink"/>
            <w:lang w:val="es-ES"/>
          </w:rPr>
          <w:t>https://www.mca.org.mt/regulatory/numbering/numbering-plans</w:t>
        </w:r>
      </w:hyperlink>
      <w:r w:rsidRPr="008E46BC">
        <w:rPr>
          <w:lang w:val="es-ES"/>
        </w:rPr>
        <w:t>.</w:t>
      </w:r>
    </w:p>
    <w:p w14:paraId="0376F092" w14:textId="77777777" w:rsidR="00350726" w:rsidRPr="00C30144" w:rsidRDefault="00350726" w:rsidP="00350726">
      <w:pPr>
        <w:keepNext/>
        <w:keepLines/>
        <w:rPr>
          <w:lang w:val="es-ES" w:bidi="ar-LB"/>
        </w:rPr>
      </w:pPr>
      <w:r w:rsidRPr="00C30144">
        <w:rPr>
          <w:lang w:val="es-ES" w:bidi="ar-LB"/>
        </w:rPr>
        <w:t>Contacto:</w:t>
      </w:r>
    </w:p>
    <w:p w14:paraId="04F7C6C4" w14:textId="15DA416E" w:rsidR="00350726" w:rsidRPr="00166616" w:rsidRDefault="00350726" w:rsidP="00166616">
      <w:pPr>
        <w:tabs>
          <w:tab w:val="left" w:pos="1701"/>
        </w:tabs>
        <w:ind w:left="567" w:hanging="567"/>
        <w:jc w:val="left"/>
      </w:pPr>
      <w:r>
        <w:rPr>
          <w:lang w:val="es-ES"/>
        </w:rPr>
        <w:tab/>
      </w:r>
      <w:r w:rsidRPr="00166616">
        <w:t xml:space="preserve">Alistair Farrugia / Deborah Pisani </w:t>
      </w:r>
      <w:r w:rsidRPr="00166616">
        <w:br/>
        <w:t>Malta Communications Authority (MCA)</w:t>
      </w:r>
      <w:r w:rsidRPr="00166616">
        <w:br/>
        <w:t>Valletta Waterfront</w:t>
      </w:r>
      <w:r w:rsidRPr="00166616">
        <w:br/>
        <w:t>Pinto Wharf</w:t>
      </w:r>
      <w:r w:rsidRPr="00166616">
        <w:br/>
        <w:t>Floriana FRN1913</w:t>
      </w:r>
      <w:r w:rsidRPr="00166616">
        <w:br/>
        <w:t>Malta</w:t>
      </w:r>
      <w:r w:rsidRPr="00166616">
        <w:br/>
        <w:t>Tel.:</w:t>
      </w:r>
      <w:r w:rsidR="00166616" w:rsidRPr="00166616">
        <w:tab/>
      </w:r>
      <w:r w:rsidRPr="00166616">
        <w:t>+356 2133 6840</w:t>
      </w:r>
      <w:r w:rsidRPr="00166616">
        <w:br/>
        <w:t>Email:</w:t>
      </w:r>
      <w:r w:rsidR="00166616" w:rsidRPr="00166616">
        <w:tab/>
      </w:r>
      <w:r w:rsidRPr="00166616">
        <w:t>numbering@mca.org.mt</w:t>
      </w:r>
      <w:r w:rsidRPr="00166616">
        <w:br/>
        <w:t>URL:</w:t>
      </w:r>
      <w:r w:rsidR="00166616" w:rsidRPr="00166616">
        <w:tab/>
      </w:r>
      <w:r w:rsidRPr="005B7612">
        <w:rPr>
          <w:rFonts w:eastAsia="Calibri"/>
        </w:rPr>
        <w:t>www.mca.org.mt</w:t>
      </w:r>
    </w:p>
    <w:p w14:paraId="78CE857F" w14:textId="77777777" w:rsidR="00350726" w:rsidRPr="00166616" w:rsidRDefault="00350726" w:rsidP="001D50FF">
      <w:pPr>
        <w:ind w:left="567" w:hanging="567"/>
      </w:pPr>
    </w:p>
    <w:p w14:paraId="72508BB2" w14:textId="77777777" w:rsidR="00350726" w:rsidRPr="00166616" w:rsidRDefault="00350726" w:rsidP="001D50FF">
      <w:pPr>
        <w:ind w:left="567" w:hanging="567"/>
      </w:pPr>
    </w:p>
    <w:p w14:paraId="57901D3A" w14:textId="362FC892" w:rsidR="001D50FF" w:rsidRPr="00166616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166616"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89" w:name="_Toc75258744"/>
      <w:bookmarkStart w:id="990" w:name="_Toc76724554"/>
      <w:bookmarkStart w:id="991" w:name="_Toc78985034"/>
      <w:bookmarkStart w:id="992" w:name="_Toc100839493"/>
      <w:bookmarkStart w:id="993" w:name="_Toc111646686"/>
      <w:bookmarkStart w:id="994" w:name="_Toc132192705"/>
      <w:bookmarkStart w:id="995" w:name="_Toc132193395"/>
      <w:bookmarkStart w:id="996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89"/>
      <w:bookmarkEnd w:id="990"/>
      <w:bookmarkEnd w:id="991"/>
      <w:bookmarkEnd w:id="992"/>
      <w:bookmarkEnd w:id="993"/>
      <w:bookmarkEnd w:id="994"/>
      <w:bookmarkEnd w:id="995"/>
      <w:bookmarkEnd w:id="996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16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997" w:name="_Toc75258745"/>
      <w:bookmarkStart w:id="998" w:name="_Toc76724555"/>
      <w:bookmarkStart w:id="999" w:name="_Toc78985035"/>
      <w:bookmarkStart w:id="1000" w:name="_Toc100839494"/>
      <w:bookmarkStart w:id="1001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2" w:name="_Toc132192706"/>
      <w:bookmarkStart w:id="1003" w:name="_Toc132193396"/>
      <w:bookmarkStart w:id="1004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5" w:name="_Toc451174501"/>
      <w:bookmarkStart w:id="1006" w:name="_Toc452126900"/>
      <w:bookmarkStart w:id="1007" w:name="_Toc453247195"/>
      <w:bookmarkStart w:id="1008" w:name="_Toc455669854"/>
      <w:bookmarkStart w:id="1009" w:name="_Toc458781012"/>
      <w:bookmarkStart w:id="1010" w:name="_Toc463441567"/>
      <w:bookmarkStart w:id="1011" w:name="_Toc463947717"/>
      <w:bookmarkStart w:id="1012" w:name="_Toc466370894"/>
      <w:bookmarkStart w:id="1013" w:name="_Toc467245952"/>
      <w:bookmarkStart w:id="1014" w:name="_Toc468457249"/>
      <w:bookmarkStart w:id="1015" w:name="_Toc472590313"/>
      <w:bookmarkStart w:id="1016" w:name="_Toc473727741"/>
      <w:bookmarkStart w:id="1017" w:name="_Toc474936346"/>
      <w:bookmarkStart w:id="1018" w:name="_Toc476142328"/>
      <w:bookmarkStart w:id="1019" w:name="_Toc477429101"/>
      <w:bookmarkStart w:id="1020" w:name="_Toc478134105"/>
      <w:bookmarkStart w:id="1021" w:name="_Toc479850647"/>
      <w:bookmarkStart w:id="1022" w:name="_Toc482090365"/>
      <w:bookmarkStart w:id="1023" w:name="_Toc484181141"/>
      <w:bookmarkStart w:id="1024" w:name="_Toc484787076"/>
      <w:bookmarkStart w:id="1025" w:name="_Toc487119326"/>
      <w:bookmarkStart w:id="1026" w:name="_Toc489607398"/>
      <w:bookmarkStart w:id="1027" w:name="_Toc490829860"/>
      <w:bookmarkStart w:id="1028" w:name="_Toc492375239"/>
      <w:bookmarkStart w:id="1029" w:name="_Toc493254988"/>
      <w:bookmarkStart w:id="1030" w:name="_Toc495992907"/>
      <w:bookmarkStart w:id="1031" w:name="_Toc497227743"/>
      <w:bookmarkStart w:id="1032" w:name="_Toc497485446"/>
      <w:bookmarkStart w:id="1033" w:name="_Toc498613294"/>
      <w:bookmarkStart w:id="1034" w:name="_Toc500253798"/>
      <w:bookmarkStart w:id="1035" w:name="_Toc501030459"/>
      <w:bookmarkStart w:id="1036" w:name="_Toc504138712"/>
      <w:bookmarkStart w:id="1037" w:name="_Toc508619468"/>
      <w:bookmarkStart w:id="1038" w:name="_Toc509410687"/>
      <w:bookmarkStart w:id="1039" w:name="_Toc510706809"/>
      <w:bookmarkStart w:id="1040" w:name="_Toc513019749"/>
      <w:bookmarkStart w:id="1041" w:name="_Toc513558625"/>
      <w:bookmarkStart w:id="1042" w:name="_Toc515519622"/>
      <w:bookmarkStart w:id="1043" w:name="_Toc516232719"/>
      <w:bookmarkStart w:id="1044" w:name="_Toc517356352"/>
      <w:bookmarkStart w:id="1045" w:name="_Toc518308410"/>
      <w:bookmarkStart w:id="1046" w:name="_Toc524958858"/>
      <w:bookmarkStart w:id="1047" w:name="_Toc526347928"/>
      <w:bookmarkStart w:id="1048" w:name="_Toc527712007"/>
      <w:bookmarkStart w:id="1049" w:name="_Toc530993353"/>
      <w:bookmarkStart w:id="1050" w:name="_Toc535587904"/>
      <w:bookmarkStart w:id="1051" w:name="_Toc536454749"/>
      <w:bookmarkStart w:id="1052" w:name="_Toc7446110"/>
      <w:bookmarkStart w:id="1053" w:name="_Toc11758770"/>
      <w:bookmarkStart w:id="1054" w:name="_Toc12021973"/>
      <w:bookmarkStart w:id="1055" w:name="_Toc12959013"/>
      <w:bookmarkStart w:id="1056" w:name="_Toc16080628"/>
      <w:bookmarkStart w:id="1057" w:name="_Toc19280737"/>
      <w:bookmarkStart w:id="1058" w:name="_Toc22117830"/>
      <w:bookmarkStart w:id="1059" w:name="_Toc23423319"/>
      <w:bookmarkStart w:id="1060" w:name="_Toc25852732"/>
      <w:bookmarkStart w:id="1061" w:name="_Toc26878317"/>
      <w:bookmarkStart w:id="1062" w:name="_Toc40343745"/>
      <w:bookmarkStart w:id="1063" w:name="_Toc47969211"/>
      <w:bookmarkStart w:id="1064" w:name="_Toc75258746"/>
      <w:bookmarkStart w:id="1065" w:name="_Toc76724556"/>
      <w:bookmarkStart w:id="1066" w:name="_Toc78985036"/>
      <w:bookmarkStart w:id="1067" w:name="_Toc100839495"/>
      <w:bookmarkStart w:id="1068" w:name="_Toc111646688"/>
      <w:bookmarkStart w:id="1069" w:name="_Toc132192707"/>
      <w:bookmarkStart w:id="1070" w:name="_Toc132193397"/>
      <w:bookmarkStart w:id="1071" w:name="_Toc196294788"/>
      <w:r w:rsidRPr="004D4B3F">
        <w:rPr>
          <w:lang w:val="es-ES"/>
        </w:rPr>
        <w:lastRenderedPageBreak/>
        <w:t>ENMIENDAS  A  LAS  PUBLICACIONES  DE  SERVICIO</w:t>
      </w:r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2" w:name="_Toc47969212"/>
      <w:r w:rsidRPr="004D4B3F">
        <w:rPr>
          <w:b w:val="0"/>
          <w:bCs/>
          <w:lang w:val="es-ES"/>
        </w:rPr>
        <w:t>Abreviaturas utilizadas</w:t>
      </w:r>
      <w:bookmarkEnd w:id="1072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1197DABA" w14:textId="77777777" w:rsidR="002653F8" w:rsidRDefault="002653F8" w:rsidP="00003189"/>
    <w:p w14:paraId="46C9DAC0" w14:textId="77777777" w:rsidR="002A6ADB" w:rsidRPr="005F724C" w:rsidRDefault="002A6ADB" w:rsidP="002A6ADB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"/>
        </w:rPr>
      </w:pPr>
      <w:r w:rsidRPr="005F724C">
        <w:rPr>
          <w:rFonts w:cs="Arial"/>
          <w:b/>
          <w:bCs/>
          <w:sz w:val="28"/>
          <w:szCs w:val="28"/>
          <w:lang w:val="es-ES"/>
        </w:rPr>
        <w:t xml:space="preserve">Lista de números de identificación de expedidor </w:t>
      </w:r>
      <w:r w:rsidRPr="005F724C">
        <w:rPr>
          <w:rFonts w:cs="Arial"/>
          <w:b/>
          <w:bCs/>
          <w:sz w:val="28"/>
          <w:szCs w:val="28"/>
          <w:lang w:val="es-ES"/>
        </w:rPr>
        <w:br/>
        <w:t xml:space="preserve">(según la Recomendación UIT-T E.118 (05/2006)) </w:t>
      </w:r>
      <w:r w:rsidRPr="005F724C">
        <w:rPr>
          <w:rFonts w:cs="Arial"/>
          <w:b/>
          <w:bCs/>
          <w:sz w:val="28"/>
          <w:szCs w:val="28"/>
          <w:lang w:val="es-ES"/>
        </w:rPr>
        <w:br/>
        <w:t>(Situación al 31 de diciembre de 2023)</w:t>
      </w:r>
    </w:p>
    <w:p w14:paraId="48D9CB85" w14:textId="77777777" w:rsidR="002A6ADB" w:rsidRPr="005F724C" w:rsidRDefault="002A6ADB" w:rsidP="002A6ADB">
      <w:pPr>
        <w:tabs>
          <w:tab w:val="left" w:pos="720"/>
        </w:tabs>
        <w:spacing w:after="120"/>
        <w:jc w:val="center"/>
        <w:rPr>
          <w:b/>
          <w:lang w:val="es-ES"/>
        </w:rPr>
      </w:pPr>
      <w:r w:rsidRPr="005F724C">
        <w:rPr>
          <w:rFonts w:eastAsia="SimSun"/>
          <w:lang w:val="es-ES" w:eastAsia="zh-CN"/>
        </w:rPr>
        <w:t>(Anexo al Boletín de Explotación de la UIT N.° 1283 – 1.I.2024)</w:t>
      </w:r>
      <w:r w:rsidRPr="005F724C">
        <w:rPr>
          <w:rFonts w:eastAsia="SimSun"/>
          <w:lang w:val="es-ES" w:eastAsia="zh-CN"/>
        </w:rPr>
        <w:br/>
        <w:t>(Enmienda N.° 26)</w:t>
      </w:r>
    </w:p>
    <w:p w14:paraId="66618A00" w14:textId="77777777" w:rsidR="002A6ADB" w:rsidRPr="005F724C" w:rsidRDefault="002A6ADB" w:rsidP="002A6ADB">
      <w:pPr>
        <w:tabs>
          <w:tab w:val="left" w:pos="1560"/>
          <w:tab w:val="left" w:pos="4140"/>
          <w:tab w:val="left" w:pos="4230"/>
        </w:tabs>
        <w:spacing w:after="240"/>
        <w:jc w:val="left"/>
        <w:rPr>
          <w:b/>
          <w:bCs/>
          <w:lang w:val="es-ES"/>
        </w:rPr>
      </w:pPr>
    </w:p>
    <w:p w14:paraId="46F8164A" w14:textId="77777777" w:rsidR="002A6ADB" w:rsidRPr="005F724C" w:rsidRDefault="002A6ADB" w:rsidP="002A6ADB">
      <w:pPr>
        <w:tabs>
          <w:tab w:val="left" w:pos="1560"/>
          <w:tab w:val="left" w:pos="4140"/>
          <w:tab w:val="left" w:pos="4230"/>
        </w:tabs>
        <w:spacing w:after="240"/>
        <w:jc w:val="left"/>
        <w:rPr>
          <w:lang w:val="es-ES"/>
        </w:rPr>
      </w:pPr>
      <w:r w:rsidRPr="005F724C">
        <w:rPr>
          <w:b/>
          <w:bCs/>
          <w:lang w:val="es-ES"/>
        </w:rPr>
        <w:t>Italia</w:t>
      </w:r>
      <w:r w:rsidRPr="005F724C">
        <w:rPr>
          <w:b/>
          <w:bCs/>
          <w:lang w:val="es-ES"/>
        </w:rPr>
        <w:tab/>
      </w:r>
      <w:r w:rsidRPr="005F724C">
        <w:rPr>
          <w:b/>
          <w:bCs/>
          <w:lang w:val="es-ES"/>
        </w:rPr>
        <w:tab/>
        <w:t>ADD</w:t>
      </w:r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970"/>
        <w:gridCol w:w="1620"/>
        <w:gridCol w:w="3150"/>
        <w:gridCol w:w="1350"/>
      </w:tblGrid>
      <w:tr w:rsidR="002A6ADB" w:rsidRPr="005F724C" w14:paraId="78F946C3" w14:textId="77777777" w:rsidTr="003503B0"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EB20" w14:textId="77777777" w:rsidR="002A6ADB" w:rsidRPr="005F724C" w:rsidRDefault="002A6ADB" w:rsidP="003503B0">
            <w:pPr>
              <w:widowControl w:val="0"/>
              <w:spacing w:before="60"/>
              <w:jc w:val="center"/>
              <w:rPr>
                <w:i/>
                <w:iCs/>
                <w:color w:val="000000"/>
                <w:lang w:val="es-ES"/>
              </w:rPr>
            </w:pPr>
            <w:r w:rsidRPr="005F724C">
              <w:rPr>
                <w:i/>
                <w:iCs/>
                <w:color w:val="000000"/>
                <w:lang w:val="es-ES"/>
              </w:rPr>
              <w:t>País/zona geográfica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0716" w14:textId="77777777" w:rsidR="002A6ADB" w:rsidRPr="005F724C" w:rsidRDefault="002A6ADB" w:rsidP="003503B0">
            <w:pPr>
              <w:widowControl w:val="0"/>
              <w:spacing w:before="60"/>
              <w:jc w:val="left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Empresa/Dirección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B661" w14:textId="77777777" w:rsidR="002A6ADB" w:rsidRPr="005F724C" w:rsidRDefault="002A6ADB" w:rsidP="003503B0">
            <w:pPr>
              <w:widowControl w:val="0"/>
              <w:spacing w:before="60"/>
              <w:jc w:val="center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 xml:space="preserve">Número </w:t>
            </w:r>
            <w:r w:rsidRPr="005F724C">
              <w:rPr>
                <w:i/>
                <w:iCs/>
                <w:lang w:val="es-ES"/>
              </w:rPr>
              <w:br/>
              <w:t xml:space="preserve">de identificación </w:t>
            </w:r>
            <w:r w:rsidRPr="005F724C">
              <w:rPr>
                <w:i/>
                <w:iCs/>
                <w:lang w:val="es-ES"/>
              </w:rPr>
              <w:br/>
              <w:t>de expedidor</w:t>
            </w:r>
          </w:p>
        </w:tc>
        <w:tc>
          <w:tcPr>
            <w:tcW w:w="3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637C" w14:textId="77777777" w:rsidR="002A6ADB" w:rsidRPr="005F724C" w:rsidRDefault="002A6ADB" w:rsidP="003503B0">
            <w:pPr>
              <w:widowControl w:val="0"/>
              <w:tabs>
                <w:tab w:val="center" w:pos="1679"/>
              </w:tabs>
              <w:spacing w:before="60"/>
              <w:jc w:val="left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Contacto</w:t>
            </w:r>
          </w:p>
        </w:tc>
        <w:tc>
          <w:tcPr>
            <w:tcW w:w="1350" w:type="dxa"/>
            <w:shd w:val="clear" w:color="auto" w:fill="FFFFFF"/>
            <w:hideMark/>
          </w:tcPr>
          <w:p w14:paraId="46064105" w14:textId="77777777" w:rsidR="002A6ADB" w:rsidRPr="005F724C" w:rsidRDefault="002A6ADB" w:rsidP="003503B0">
            <w:pPr>
              <w:widowControl w:val="0"/>
              <w:tabs>
                <w:tab w:val="center" w:pos="1679"/>
              </w:tabs>
              <w:spacing w:before="60"/>
              <w:jc w:val="center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Fecha efectiva de utilización</w:t>
            </w:r>
          </w:p>
        </w:tc>
      </w:tr>
      <w:tr w:rsidR="002A6ADB" w:rsidRPr="005F724C" w14:paraId="17DB28D7" w14:textId="77777777" w:rsidTr="003503B0"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A0E7" w14:textId="77777777" w:rsidR="002A6ADB" w:rsidRPr="005F724C" w:rsidRDefault="002A6ADB" w:rsidP="002A6ADB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es-ES"/>
              </w:rPr>
            </w:pPr>
            <w:r w:rsidRPr="005F724C">
              <w:rPr>
                <w:bCs/>
                <w:color w:val="000000" w:themeColor="text1"/>
                <w:lang w:val="es-ES"/>
              </w:rPr>
              <w:t>Italia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6D58" w14:textId="77777777" w:rsidR="002A6ADB" w:rsidRPr="005F724C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/>
                <w:bCs/>
                <w:color w:val="000000" w:themeColor="text1"/>
                <w:lang w:val="es-ES"/>
              </w:rPr>
            </w:pPr>
            <w:r w:rsidRPr="005F724C">
              <w:rPr>
                <w:b/>
                <w:bCs/>
                <w:color w:val="000000" w:themeColor="text1"/>
                <w:lang w:val="es-ES"/>
              </w:rPr>
              <w:t>Retelit Digital Services S.p.A.</w:t>
            </w:r>
          </w:p>
          <w:p w14:paraId="1750C85A" w14:textId="77777777" w:rsidR="002A6ADB" w:rsidRPr="005F724C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 xml:space="preserve">MILANO (MI) </w:t>
            </w:r>
          </w:p>
          <w:p w14:paraId="1122D015" w14:textId="77777777" w:rsidR="002A6ADB" w:rsidRPr="005F724C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Via Pola, 9 – 20124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6F9F" w14:textId="77777777" w:rsidR="002A6ADB" w:rsidRPr="005F724C" w:rsidRDefault="002A6ADB" w:rsidP="002A6ADB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b/>
                <w:color w:val="000000" w:themeColor="text1"/>
                <w:lang w:val="es-ES"/>
              </w:rPr>
            </w:pPr>
            <w:r w:rsidRPr="005F724C">
              <w:rPr>
                <w:b/>
                <w:color w:val="000000" w:themeColor="text1"/>
                <w:lang w:val="es-ES"/>
              </w:rPr>
              <w:t>89 39 69</w:t>
            </w:r>
          </w:p>
        </w:tc>
        <w:tc>
          <w:tcPr>
            <w:tcW w:w="3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173B" w14:textId="77777777" w:rsidR="002A6ADB" w:rsidRPr="005F724C" w:rsidRDefault="002A6ADB" w:rsidP="002A6ADB">
            <w:pPr>
              <w:spacing w:before="0" w:after="0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Mr Rocco Lettino</w:t>
            </w:r>
          </w:p>
          <w:p w14:paraId="3CCFFEA3" w14:textId="77777777" w:rsidR="002A6ADB" w:rsidRPr="005F724C" w:rsidRDefault="002A6ADB" w:rsidP="002A6ADB">
            <w:pPr>
              <w:spacing w:before="0" w:after="0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 xml:space="preserve">MILANO (MI) </w:t>
            </w:r>
          </w:p>
          <w:p w14:paraId="126882A4" w14:textId="77777777" w:rsidR="002A6ADB" w:rsidRPr="005F724C" w:rsidRDefault="002A6ADB" w:rsidP="002A6ADB">
            <w:pPr>
              <w:spacing w:before="0" w:after="0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 xml:space="preserve">Via Pola, 9 – 20124 </w:t>
            </w:r>
          </w:p>
          <w:p w14:paraId="4E6895BC" w14:textId="77777777" w:rsidR="002A6ADB" w:rsidRPr="005F724C" w:rsidRDefault="002A6ADB" w:rsidP="002A6ADB">
            <w:pPr>
              <w:spacing w:before="0" w:after="0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Tel:  +39 335 1215429</w:t>
            </w:r>
          </w:p>
          <w:p w14:paraId="1D452411" w14:textId="77777777" w:rsidR="002A6ADB" w:rsidRPr="005F724C" w:rsidRDefault="002A6ADB" w:rsidP="002A6ADB">
            <w:pPr>
              <w:spacing w:before="0" w:after="0"/>
              <w:jc w:val="left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E-mail:</w:t>
            </w:r>
            <w:r w:rsidRPr="005F724C">
              <w:rPr>
                <w:color w:val="000000" w:themeColor="text1"/>
                <w:lang w:val="es-ES"/>
              </w:rPr>
              <w:tab/>
              <w:t>rocco.lettino@retelit.it</w:t>
            </w:r>
          </w:p>
        </w:tc>
        <w:tc>
          <w:tcPr>
            <w:tcW w:w="1350" w:type="dxa"/>
            <w:shd w:val="clear" w:color="auto" w:fill="FFFFFF"/>
            <w:hideMark/>
          </w:tcPr>
          <w:p w14:paraId="008560B1" w14:textId="77777777" w:rsidR="002A6ADB" w:rsidRPr="005F724C" w:rsidRDefault="002A6ADB" w:rsidP="002A6ADB">
            <w:pPr>
              <w:spacing w:before="0" w:after="0"/>
              <w:jc w:val="center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1.XII.2025</w:t>
            </w:r>
          </w:p>
        </w:tc>
      </w:tr>
    </w:tbl>
    <w:p w14:paraId="4DBA7EF9" w14:textId="77777777" w:rsidR="002A6ADB" w:rsidRPr="005F724C" w:rsidRDefault="002A6ADB" w:rsidP="002A6ADB">
      <w:pPr>
        <w:pStyle w:val="NoSpacing"/>
        <w:rPr>
          <w:sz w:val="20"/>
          <w:szCs w:val="20"/>
          <w:lang w:val="es-ES"/>
        </w:rPr>
      </w:pPr>
    </w:p>
    <w:p w14:paraId="06A5E4A6" w14:textId="77777777" w:rsidR="002A6ADB" w:rsidRPr="005F724C" w:rsidRDefault="002A6ADB" w:rsidP="002A6ADB">
      <w:pPr>
        <w:tabs>
          <w:tab w:val="left" w:pos="1560"/>
          <w:tab w:val="left" w:pos="4140"/>
          <w:tab w:val="left" w:pos="4230"/>
        </w:tabs>
        <w:spacing w:after="240"/>
        <w:jc w:val="left"/>
        <w:rPr>
          <w:lang w:val="es-ES"/>
        </w:rPr>
      </w:pPr>
      <w:r w:rsidRPr="005F724C">
        <w:rPr>
          <w:b/>
          <w:bCs/>
          <w:lang w:val="es-ES"/>
        </w:rPr>
        <w:t>Malasia</w:t>
      </w:r>
      <w:r w:rsidRPr="005F724C">
        <w:rPr>
          <w:b/>
          <w:bCs/>
          <w:lang w:val="es-ES"/>
        </w:rPr>
        <w:tab/>
        <w:t>ADD</w:t>
      </w:r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32"/>
        <w:gridCol w:w="1560"/>
        <w:gridCol w:w="3948"/>
        <w:gridCol w:w="1350"/>
      </w:tblGrid>
      <w:tr w:rsidR="002A6ADB" w:rsidRPr="005F724C" w14:paraId="25736633" w14:textId="77777777" w:rsidTr="00023600"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695B" w14:textId="77777777" w:rsidR="002A6ADB" w:rsidRPr="005F724C" w:rsidRDefault="002A6ADB" w:rsidP="003503B0">
            <w:pPr>
              <w:widowControl w:val="0"/>
              <w:spacing w:before="60"/>
              <w:jc w:val="center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País/zona geográfica</w:t>
            </w:r>
          </w:p>
        </w:tc>
        <w:tc>
          <w:tcPr>
            <w:tcW w:w="2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929C" w14:textId="77777777" w:rsidR="002A6ADB" w:rsidRPr="005F724C" w:rsidRDefault="002A6ADB" w:rsidP="003503B0">
            <w:pPr>
              <w:widowControl w:val="0"/>
              <w:spacing w:before="60"/>
              <w:jc w:val="left"/>
              <w:rPr>
                <w:i/>
                <w:iCs/>
                <w:color w:val="000000"/>
                <w:lang w:val="es-ES"/>
              </w:rPr>
            </w:pPr>
            <w:r w:rsidRPr="005F724C">
              <w:rPr>
                <w:i/>
                <w:iCs/>
                <w:lang w:val="es-ES"/>
              </w:rPr>
              <w:t>Empresa/Dirección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609C" w14:textId="77777777" w:rsidR="002A6ADB" w:rsidRPr="005F724C" w:rsidRDefault="002A6ADB" w:rsidP="003503B0">
            <w:pPr>
              <w:widowControl w:val="0"/>
              <w:spacing w:before="60"/>
              <w:jc w:val="center"/>
              <w:rPr>
                <w:i/>
                <w:iCs/>
                <w:color w:val="000000"/>
                <w:lang w:val="es-ES"/>
              </w:rPr>
            </w:pPr>
            <w:r w:rsidRPr="005F724C">
              <w:rPr>
                <w:i/>
                <w:iCs/>
                <w:lang w:val="es-ES"/>
              </w:rPr>
              <w:t xml:space="preserve">Número </w:t>
            </w:r>
            <w:r w:rsidRPr="005F724C">
              <w:rPr>
                <w:i/>
                <w:iCs/>
                <w:lang w:val="es-ES"/>
              </w:rPr>
              <w:br/>
              <w:t xml:space="preserve">de identificación </w:t>
            </w:r>
            <w:r w:rsidRPr="005F724C">
              <w:rPr>
                <w:i/>
                <w:iCs/>
                <w:lang w:val="es-ES"/>
              </w:rPr>
              <w:br/>
              <w:t>de expedidor</w:t>
            </w:r>
          </w:p>
        </w:tc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6C3" w14:textId="77777777" w:rsidR="002A6ADB" w:rsidRPr="005F724C" w:rsidRDefault="002A6ADB" w:rsidP="003503B0">
            <w:pPr>
              <w:widowControl w:val="0"/>
              <w:tabs>
                <w:tab w:val="center" w:pos="1679"/>
              </w:tabs>
              <w:spacing w:before="60"/>
              <w:jc w:val="left"/>
              <w:rPr>
                <w:i/>
                <w:iCs/>
                <w:color w:val="000000"/>
                <w:lang w:val="es-ES"/>
              </w:rPr>
            </w:pPr>
            <w:r w:rsidRPr="005F724C">
              <w:rPr>
                <w:i/>
                <w:iCs/>
                <w:lang w:val="es-ES"/>
              </w:rPr>
              <w:t>Contacto</w:t>
            </w:r>
          </w:p>
        </w:tc>
        <w:tc>
          <w:tcPr>
            <w:tcW w:w="1350" w:type="dxa"/>
            <w:shd w:val="clear" w:color="auto" w:fill="FFFFFF"/>
            <w:hideMark/>
          </w:tcPr>
          <w:p w14:paraId="03AD2BBB" w14:textId="77777777" w:rsidR="002A6ADB" w:rsidRPr="005F724C" w:rsidRDefault="002A6ADB" w:rsidP="003503B0">
            <w:pPr>
              <w:widowControl w:val="0"/>
              <w:tabs>
                <w:tab w:val="center" w:pos="1679"/>
              </w:tabs>
              <w:spacing w:before="60"/>
              <w:jc w:val="center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Fecha efectiva de utilización</w:t>
            </w:r>
          </w:p>
        </w:tc>
      </w:tr>
      <w:tr w:rsidR="002A6ADB" w:rsidRPr="005F724C" w14:paraId="3CB2D794" w14:textId="77777777" w:rsidTr="00023600"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6E05" w14:textId="77777777" w:rsidR="002A6ADB" w:rsidRPr="005F724C" w:rsidRDefault="002A6ADB" w:rsidP="003503B0">
            <w:pPr>
              <w:tabs>
                <w:tab w:val="left" w:pos="720"/>
              </w:tabs>
              <w:overflowPunct/>
              <w:autoSpaceDE/>
              <w:adjustRightInd/>
              <w:spacing w:before="0"/>
              <w:jc w:val="left"/>
              <w:rPr>
                <w:bCs/>
                <w:color w:val="000000" w:themeColor="text1"/>
                <w:lang w:val="es-ES"/>
              </w:rPr>
            </w:pPr>
            <w:r w:rsidRPr="005F724C">
              <w:rPr>
                <w:bCs/>
                <w:color w:val="000000" w:themeColor="text1"/>
                <w:lang w:val="es-ES"/>
              </w:rPr>
              <w:t>Malasia</w:t>
            </w:r>
          </w:p>
        </w:tc>
        <w:tc>
          <w:tcPr>
            <w:tcW w:w="2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9833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/>
                <w:bCs/>
                <w:color w:val="000000" w:themeColor="text1"/>
              </w:rPr>
            </w:pPr>
            <w:r w:rsidRPr="002A6ADB">
              <w:rPr>
                <w:b/>
                <w:bCs/>
                <w:color w:val="000000" w:themeColor="text1"/>
              </w:rPr>
              <w:t>Digital Nasional Berhad</w:t>
            </w:r>
          </w:p>
          <w:p w14:paraId="57E4A2F5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</w:rPr>
            </w:pPr>
            <w:r w:rsidRPr="002A6ADB">
              <w:rPr>
                <w:bCs/>
                <w:color w:val="000000" w:themeColor="text1"/>
              </w:rPr>
              <w:t xml:space="preserve">Level 12, Exchange 106 </w:t>
            </w:r>
          </w:p>
          <w:p w14:paraId="794C8750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fr-FR"/>
              </w:rPr>
            </w:pPr>
            <w:r w:rsidRPr="002A6ADB">
              <w:rPr>
                <w:bCs/>
                <w:color w:val="000000" w:themeColor="text1"/>
                <w:lang w:val="fr-FR"/>
              </w:rPr>
              <w:t xml:space="preserve">Lingkaran TRX </w:t>
            </w:r>
          </w:p>
          <w:p w14:paraId="07F00100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fr-FR"/>
              </w:rPr>
            </w:pPr>
            <w:r w:rsidRPr="002A6ADB">
              <w:rPr>
                <w:bCs/>
                <w:color w:val="000000" w:themeColor="text1"/>
                <w:lang w:val="fr-FR"/>
              </w:rPr>
              <w:t xml:space="preserve">55188 Tun Razak Exchange </w:t>
            </w:r>
          </w:p>
          <w:p w14:paraId="1D631712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fr-FR"/>
              </w:rPr>
            </w:pPr>
            <w:r w:rsidRPr="002A6ADB">
              <w:rPr>
                <w:bCs/>
                <w:color w:val="000000" w:themeColor="text1"/>
                <w:lang w:val="fr-FR"/>
              </w:rPr>
              <w:t>KUALA LUMPUR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DE9C" w14:textId="77777777" w:rsidR="002A6ADB" w:rsidRPr="005F724C" w:rsidRDefault="002A6ADB" w:rsidP="002A6ADB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b/>
                <w:color w:val="000000" w:themeColor="text1"/>
                <w:lang w:val="es-ES"/>
              </w:rPr>
            </w:pPr>
            <w:r w:rsidRPr="005F724C">
              <w:rPr>
                <w:b/>
                <w:color w:val="000000" w:themeColor="text1"/>
                <w:lang w:val="es-ES"/>
              </w:rPr>
              <w:t>89 60 159</w:t>
            </w:r>
          </w:p>
        </w:tc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F50B" w14:textId="77777777" w:rsidR="002A6ADB" w:rsidRPr="002A6ADB" w:rsidRDefault="002A6ADB" w:rsidP="002A6ADB">
            <w:pPr>
              <w:spacing w:before="0" w:after="0"/>
              <w:jc w:val="left"/>
              <w:rPr>
                <w:color w:val="000000" w:themeColor="text1"/>
              </w:rPr>
            </w:pPr>
            <w:r w:rsidRPr="002A6ADB">
              <w:rPr>
                <w:color w:val="000000" w:themeColor="text1"/>
              </w:rPr>
              <w:t>Nur Izdihar binti Amir Hamzah</w:t>
            </w:r>
          </w:p>
          <w:p w14:paraId="3CC56FE7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bCs/>
                <w:color w:val="000000" w:themeColor="text1"/>
              </w:rPr>
            </w:pPr>
            <w:r w:rsidRPr="002A6ADB">
              <w:rPr>
                <w:bCs/>
                <w:color w:val="000000" w:themeColor="text1"/>
              </w:rPr>
              <w:t xml:space="preserve">Level 12, Exchange 106 </w:t>
            </w:r>
          </w:p>
          <w:p w14:paraId="7D62C0A3" w14:textId="77777777" w:rsidR="002A6ADB" w:rsidRPr="002A6ADB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rPr>
                <w:bCs/>
                <w:color w:val="000000" w:themeColor="text1"/>
                <w:lang w:val="fr-FR"/>
              </w:rPr>
            </w:pPr>
            <w:r w:rsidRPr="002A6ADB">
              <w:rPr>
                <w:bCs/>
                <w:color w:val="000000" w:themeColor="text1"/>
                <w:lang w:val="fr-FR"/>
              </w:rPr>
              <w:t xml:space="preserve">Lingkaran TRX </w:t>
            </w:r>
          </w:p>
          <w:p w14:paraId="5085379B" w14:textId="4AF35C2B" w:rsidR="002A6ADB" w:rsidRPr="002A6ADB" w:rsidRDefault="002A6ADB" w:rsidP="002A6ADB">
            <w:pPr>
              <w:tabs>
                <w:tab w:val="left" w:pos="709"/>
                <w:tab w:val="right" w:pos="3834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fr-FR"/>
              </w:rPr>
            </w:pPr>
            <w:r w:rsidRPr="002A6ADB">
              <w:rPr>
                <w:bCs/>
                <w:color w:val="000000" w:themeColor="text1"/>
                <w:lang w:val="fr-FR"/>
              </w:rPr>
              <w:t xml:space="preserve">55188 Tun Razak Exchange </w:t>
            </w:r>
          </w:p>
          <w:p w14:paraId="21B32208" w14:textId="77777777" w:rsidR="002A6ADB" w:rsidRPr="005F724C" w:rsidRDefault="002A6ADB" w:rsidP="002A6ADB">
            <w:pPr>
              <w:spacing w:before="0" w:after="0"/>
              <w:jc w:val="left"/>
              <w:rPr>
                <w:color w:val="000000" w:themeColor="text1"/>
                <w:lang w:val="es-ES"/>
              </w:rPr>
            </w:pPr>
            <w:r w:rsidRPr="005F724C">
              <w:rPr>
                <w:bCs/>
                <w:color w:val="000000" w:themeColor="text1"/>
                <w:lang w:val="es-ES"/>
              </w:rPr>
              <w:t>KUALA LUMPUR</w:t>
            </w:r>
          </w:p>
          <w:p w14:paraId="702D55E2" w14:textId="77777777" w:rsidR="002A6ADB" w:rsidRPr="005F724C" w:rsidRDefault="002A6ADB" w:rsidP="002A6ADB">
            <w:pPr>
              <w:spacing w:before="0" w:after="0"/>
              <w:jc w:val="left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Tel:</w:t>
            </w:r>
            <w:r w:rsidRPr="005F724C">
              <w:rPr>
                <w:color w:val="000000" w:themeColor="text1"/>
                <w:lang w:val="es-ES"/>
              </w:rPr>
              <w:tab/>
            </w:r>
            <w:r w:rsidRPr="005F724C">
              <w:rPr>
                <w:lang w:val="es-ES"/>
              </w:rPr>
              <w:t>+60 12 261 8120</w:t>
            </w:r>
          </w:p>
          <w:p w14:paraId="1644BC29" w14:textId="77777777" w:rsidR="002A6ADB" w:rsidRPr="005F724C" w:rsidRDefault="002A6ADB" w:rsidP="002A6ADB">
            <w:pPr>
              <w:spacing w:before="0" w:after="0"/>
              <w:jc w:val="left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E-mail:</w:t>
            </w:r>
            <w:r w:rsidRPr="005F724C">
              <w:rPr>
                <w:color w:val="000000" w:themeColor="text1"/>
                <w:lang w:val="es-ES"/>
              </w:rPr>
              <w:tab/>
              <w:t>izdihar.amir@digital-nasional.com.my</w:t>
            </w:r>
          </w:p>
        </w:tc>
        <w:tc>
          <w:tcPr>
            <w:tcW w:w="1350" w:type="dxa"/>
            <w:shd w:val="clear" w:color="auto" w:fill="FFFFFF"/>
            <w:hideMark/>
          </w:tcPr>
          <w:p w14:paraId="65F32A83" w14:textId="77777777" w:rsidR="002A6ADB" w:rsidRPr="005F724C" w:rsidRDefault="002A6ADB" w:rsidP="002A6ADB">
            <w:pPr>
              <w:spacing w:before="0" w:after="0"/>
              <w:jc w:val="center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1.XII.2025</w:t>
            </w:r>
          </w:p>
        </w:tc>
      </w:tr>
    </w:tbl>
    <w:p w14:paraId="34052980" w14:textId="77777777" w:rsidR="002A6ADB" w:rsidRPr="005F724C" w:rsidRDefault="002A6ADB" w:rsidP="002A6ADB">
      <w:pPr>
        <w:tabs>
          <w:tab w:val="left" w:pos="1560"/>
          <w:tab w:val="left" w:pos="4140"/>
          <w:tab w:val="left" w:pos="4230"/>
        </w:tabs>
        <w:spacing w:before="240" w:after="240"/>
        <w:jc w:val="left"/>
        <w:rPr>
          <w:lang w:val="es-ES"/>
        </w:rPr>
      </w:pPr>
      <w:r w:rsidRPr="005F724C">
        <w:rPr>
          <w:b/>
          <w:bCs/>
          <w:lang w:val="es-ES"/>
        </w:rPr>
        <w:t xml:space="preserve">Suecia </w:t>
      </w:r>
      <w:r w:rsidRPr="005F724C">
        <w:rPr>
          <w:b/>
          <w:bCs/>
          <w:lang w:val="es-ES"/>
        </w:rPr>
        <w:tab/>
        <w:t>ADD</w:t>
      </w:r>
    </w:p>
    <w:tbl>
      <w:tblPr>
        <w:tblW w:w="104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439"/>
        <w:gridCol w:w="1560"/>
        <w:gridCol w:w="3381"/>
        <w:gridCol w:w="1350"/>
      </w:tblGrid>
      <w:tr w:rsidR="002A6ADB" w:rsidRPr="005F724C" w14:paraId="266D6798" w14:textId="77777777" w:rsidTr="0002360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DA15" w14:textId="77777777" w:rsidR="002A6ADB" w:rsidRPr="005F724C" w:rsidRDefault="002A6ADB" w:rsidP="003503B0">
            <w:pPr>
              <w:widowControl w:val="0"/>
              <w:tabs>
                <w:tab w:val="left" w:pos="720"/>
              </w:tabs>
              <w:spacing w:before="60"/>
              <w:jc w:val="center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País/zona geográfica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3583" w14:textId="77777777" w:rsidR="002A6ADB" w:rsidRPr="005F724C" w:rsidRDefault="002A6ADB" w:rsidP="003503B0">
            <w:pPr>
              <w:widowControl w:val="0"/>
              <w:tabs>
                <w:tab w:val="left" w:pos="720"/>
              </w:tabs>
              <w:spacing w:before="60"/>
              <w:jc w:val="left"/>
              <w:rPr>
                <w:i/>
                <w:iCs/>
                <w:color w:val="000000"/>
                <w:lang w:val="es-ES"/>
              </w:rPr>
            </w:pPr>
            <w:r w:rsidRPr="005F724C">
              <w:rPr>
                <w:i/>
                <w:iCs/>
                <w:lang w:val="es-ES"/>
              </w:rPr>
              <w:t>Empresa/Dirección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D348" w14:textId="77777777" w:rsidR="002A6ADB" w:rsidRPr="005F724C" w:rsidRDefault="002A6ADB" w:rsidP="003503B0">
            <w:pPr>
              <w:widowControl w:val="0"/>
              <w:tabs>
                <w:tab w:val="left" w:pos="720"/>
              </w:tabs>
              <w:spacing w:before="60"/>
              <w:jc w:val="center"/>
              <w:rPr>
                <w:i/>
                <w:iCs/>
                <w:color w:val="000000"/>
                <w:lang w:val="es-ES"/>
              </w:rPr>
            </w:pPr>
            <w:r w:rsidRPr="005F724C">
              <w:rPr>
                <w:i/>
                <w:iCs/>
                <w:lang w:val="es-ES"/>
              </w:rPr>
              <w:t xml:space="preserve">Número </w:t>
            </w:r>
            <w:r w:rsidRPr="005F724C">
              <w:rPr>
                <w:i/>
                <w:iCs/>
                <w:lang w:val="es-ES"/>
              </w:rPr>
              <w:br/>
              <w:t xml:space="preserve">de identificación </w:t>
            </w:r>
            <w:r w:rsidRPr="005F724C">
              <w:rPr>
                <w:i/>
                <w:iCs/>
                <w:lang w:val="es-ES"/>
              </w:rPr>
              <w:br/>
              <w:t>de expedidor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5230" w14:textId="77777777" w:rsidR="002A6ADB" w:rsidRPr="005F724C" w:rsidRDefault="002A6ADB" w:rsidP="003503B0">
            <w:pPr>
              <w:widowControl w:val="0"/>
              <w:tabs>
                <w:tab w:val="center" w:pos="1679"/>
              </w:tabs>
              <w:spacing w:before="60"/>
              <w:jc w:val="left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Contacto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0DDE5" w14:textId="77777777" w:rsidR="002A6ADB" w:rsidRPr="005F724C" w:rsidRDefault="002A6ADB" w:rsidP="003503B0">
            <w:pPr>
              <w:widowControl w:val="0"/>
              <w:tabs>
                <w:tab w:val="center" w:pos="1679"/>
              </w:tabs>
              <w:spacing w:before="60"/>
              <w:jc w:val="center"/>
              <w:rPr>
                <w:i/>
                <w:iCs/>
                <w:lang w:val="es-ES"/>
              </w:rPr>
            </w:pPr>
            <w:r w:rsidRPr="005F724C">
              <w:rPr>
                <w:i/>
                <w:iCs/>
                <w:lang w:val="es-ES"/>
              </w:rPr>
              <w:t>Fecha efectiva de utilización</w:t>
            </w:r>
          </w:p>
        </w:tc>
      </w:tr>
      <w:tr w:rsidR="002A6ADB" w:rsidRPr="005F724C" w14:paraId="74438189" w14:textId="77777777" w:rsidTr="0002360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FE0C" w14:textId="77777777" w:rsidR="002A6ADB" w:rsidRPr="005F724C" w:rsidRDefault="002A6ADB" w:rsidP="002A6ADB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es-ES"/>
              </w:rPr>
            </w:pPr>
            <w:r w:rsidRPr="005F724C">
              <w:rPr>
                <w:bCs/>
                <w:color w:val="000000" w:themeColor="text1"/>
                <w:lang w:val="es-ES"/>
              </w:rPr>
              <w:t>Suecia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E54F" w14:textId="77777777" w:rsidR="002A6ADB" w:rsidRPr="005F724C" w:rsidRDefault="002A6ADB" w:rsidP="002A6ADB">
            <w:pPr>
              <w:spacing w:before="0" w:after="0"/>
              <w:jc w:val="left"/>
              <w:rPr>
                <w:b/>
                <w:bCs/>
                <w:color w:val="000000" w:themeColor="text1"/>
                <w:lang w:val="es-ES"/>
              </w:rPr>
            </w:pPr>
            <w:r w:rsidRPr="005F724C">
              <w:rPr>
                <w:b/>
                <w:bCs/>
                <w:color w:val="000000" w:themeColor="text1"/>
                <w:lang w:val="es-ES"/>
              </w:rPr>
              <w:t>Västra Götalandsregionen</w:t>
            </w:r>
          </w:p>
          <w:p w14:paraId="7812BE18" w14:textId="77777777" w:rsidR="002A6ADB" w:rsidRPr="005F724C" w:rsidRDefault="002A6ADB" w:rsidP="002A6ADB">
            <w:pPr>
              <w:spacing w:before="0" w:after="0"/>
              <w:jc w:val="left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 xml:space="preserve">Regionenshus </w:t>
            </w:r>
          </w:p>
          <w:p w14:paraId="021399FB" w14:textId="77777777" w:rsidR="002A6ADB" w:rsidRPr="005F724C" w:rsidRDefault="002A6ADB" w:rsidP="002A6ADB">
            <w:pPr>
              <w:tabs>
                <w:tab w:val="left" w:pos="709"/>
              </w:tabs>
              <w:overflowPunct/>
              <w:autoSpaceDE/>
              <w:adjustRightInd/>
              <w:spacing w:before="0" w:after="0"/>
              <w:jc w:val="left"/>
              <w:rPr>
                <w:bCs/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SE 462 80 VÄNERSBORG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DE04" w14:textId="77777777" w:rsidR="002A6ADB" w:rsidRPr="005F724C" w:rsidRDefault="002A6ADB" w:rsidP="002A6ADB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b/>
                <w:color w:val="000000" w:themeColor="text1"/>
                <w:lang w:val="es-ES"/>
              </w:rPr>
            </w:pPr>
            <w:r w:rsidRPr="005F724C">
              <w:rPr>
                <w:b/>
                <w:color w:val="000000" w:themeColor="text1"/>
                <w:lang w:val="es-ES"/>
              </w:rPr>
              <w:t>89 46 90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2343" w14:textId="77777777" w:rsidR="002A6ADB" w:rsidRPr="002A6ADB" w:rsidRDefault="002A6ADB" w:rsidP="002A6ADB">
            <w:pPr>
              <w:tabs>
                <w:tab w:val="left" w:pos="720"/>
              </w:tabs>
              <w:spacing w:before="0" w:after="0"/>
              <w:rPr>
                <w:color w:val="000000" w:themeColor="text1"/>
              </w:rPr>
            </w:pPr>
            <w:r w:rsidRPr="002A6ADB">
              <w:rPr>
                <w:color w:val="000000" w:themeColor="text1"/>
              </w:rPr>
              <w:t>Mr Viktor Bergström</w:t>
            </w:r>
          </w:p>
          <w:p w14:paraId="55D589B8" w14:textId="77777777" w:rsidR="002A6ADB" w:rsidRPr="002A6ADB" w:rsidRDefault="002A6ADB" w:rsidP="002A6ADB">
            <w:pPr>
              <w:spacing w:before="0" w:after="0"/>
              <w:jc w:val="left"/>
              <w:rPr>
                <w:color w:val="000000" w:themeColor="text1"/>
              </w:rPr>
            </w:pPr>
            <w:r w:rsidRPr="002A6ADB">
              <w:rPr>
                <w:color w:val="000000" w:themeColor="text1"/>
              </w:rPr>
              <w:t xml:space="preserve">Regionenshus </w:t>
            </w:r>
          </w:p>
          <w:p w14:paraId="7C114383" w14:textId="77777777" w:rsidR="002A6ADB" w:rsidRPr="002A6ADB" w:rsidRDefault="002A6ADB" w:rsidP="002A6ADB">
            <w:pPr>
              <w:tabs>
                <w:tab w:val="left" w:pos="720"/>
              </w:tabs>
              <w:spacing w:before="0" w:after="0"/>
              <w:rPr>
                <w:color w:val="000000" w:themeColor="text1"/>
              </w:rPr>
            </w:pPr>
            <w:r w:rsidRPr="002A6ADB">
              <w:rPr>
                <w:color w:val="000000" w:themeColor="text1"/>
              </w:rPr>
              <w:t>SE 462 80 VÄNERSBORG</w:t>
            </w:r>
          </w:p>
          <w:p w14:paraId="3D57F978" w14:textId="77777777" w:rsidR="002A6ADB" w:rsidRPr="002A6ADB" w:rsidRDefault="002A6ADB" w:rsidP="002A6ADB">
            <w:pPr>
              <w:tabs>
                <w:tab w:val="left" w:pos="720"/>
              </w:tabs>
              <w:spacing w:before="0" w:after="0"/>
              <w:rPr>
                <w:color w:val="000000" w:themeColor="text1"/>
              </w:rPr>
            </w:pPr>
            <w:r w:rsidRPr="002A6ADB">
              <w:rPr>
                <w:color w:val="000000" w:themeColor="text1"/>
              </w:rPr>
              <w:t xml:space="preserve">Tel:  </w:t>
            </w:r>
            <w:r w:rsidRPr="002A6ADB">
              <w:t>+46720840391</w:t>
            </w:r>
          </w:p>
          <w:p w14:paraId="730A3440" w14:textId="77777777" w:rsidR="002A6ADB" w:rsidRPr="002A6ADB" w:rsidRDefault="002A6ADB" w:rsidP="002A6ADB">
            <w:pPr>
              <w:tabs>
                <w:tab w:val="left" w:pos="720"/>
              </w:tabs>
              <w:spacing w:before="0" w:after="0"/>
              <w:jc w:val="left"/>
              <w:rPr>
                <w:color w:val="000000" w:themeColor="text1"/>
              </w:rPr>
            </w:pPr>
            <w:r w:rsidRPr="002A6ADB">
              <w:rPr>
                <w:color w:val="000000" w:themeColor="text1"/>
              </w:rPr>
              <w:t>E-mail:</w:t>
            </w:r>
            <w:r w:rsidRPr="002A6ADB">
              <w:rPr>
                <w:color w:val="000000" w:themeColor="text1"/>
              </w:rPr>
              <w:tab/>
              <w:t>viktor.bergstrom@vgregion.se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37C46" w14:textId="77777777" w:rsidR="002A6ADB" w:rsidRPr="005F724C" w:rsidRDefault="002A6ADB" w:rsidP="002A6ADB">
            <w:pPr>
              <w:tabs>
                <w:tab w:val="left" w:pos="720"/>
              </w:tabs>
              <w:spacing w:before="0" w:after="0"/>
              <w:jc w:val="center"/>
              <w:rPr>
                <w:color w:val="000000" w:themeColor="text1"/>
                <w:lang w:val="es-ES"/>
              </w:rPr>
            </w:pPr>
            <w:r w:rsidRPr="005F724C">
              <w:rPr>
                <w:color w:val="000000" w:themeColor="text1"/>
                <w:lang w:val="es-ES"/>
              </w:rPr>
              <w:t>1.I.2026</w:t>
            </w:r>
          </w:p>
        </w:tc>
      </w:tr>
    </w:tbl>
    <w:p w14:paraId="43B844B1" w14:textId="2C889939" w:rsidR="00CF0F1E" w:rsidRDefault="00CF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7352EF28" w14:textId="77777777" w:rsidR="002A6ADB" w:rsidRPr="00B3161A" w:rsidRDefault="002A6ADB" w:rsidP="002A6ADB">
      <w:pPr>
        <w:pStyle w:val="Heading2"/>
        <w:spacing w:before="0"/>
        <w:rPr>
          <w:rFonts w:asciiTheme="minorHAnsi" w:hAnsiTheme="minorHAnsi" w:cstheme="minorHAnsi"/>
          <w:lang w:val="es-ES"/>
        </w:rPr>
      </w:pPr>
      <w:bookmarkStart w:id="1073" w:name="_Toc36876175"/>
      <w:bookmarkStart w:id="1074" w:name="_Toc36875244"/>
      <w:bookmarkStart w:id="1075" w:name="_Toc517792344"/>
      <w:r w:rsidRPr="00B3161A">
        <w:rPr>
          <w:iCs/>
          <w:lang w:val="es-ES"/>
        </w:rPr>
        <w:lastRenderedPageBreak/>
        <w:t>Plan de numeración nacional</w:t>
      </w:r>
      <w:r w:rsidRPr="00B3161A">
        <w:rPr>
          <w:iCs/>
          <w:lang w:val="es-ES"/>
        </w:rPr>
        <w:br/>
        <w:t>(Según la Recomendación UIT-T E.129 (01/2013))</w:t>
      </w:r>
      <w:bookmarkEnd w:id="1073"/>
    </w:p>
    <w:p w14:paraId="4FADBA48" w14:textId="77777777" w:rsidR="002A6ADB" w:rsidRPr="002A6ADB" w:rsidRDefault="002A6ADB" w:rsidP="002A6ADB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r w:rsidRPr="002A6ADB">
        <w:rPr>
          <w:rFonts w:eastAsia="SimSun" w:cs="Arial"/>
        </w:rPr>
        <w:t>Web:</w:t>
      </w:r>
      <w:bookmarkEnd w:id="1074"/>
      <w:r w:rsidRPr="002A6ADB">
        <w:rPr>
          <w:rFonts w:eastAsia="SimSun" w:cs="Arial"/>
        </w:rPr>
        <w:t xml:space="preserve"> </w:t>
      </w:r>
      <w:bookmarkEnd w:id="1075"/>
      <w:r w:rsidRPr="002A6ADB">
        <w:rPr>
          <w:rFonts w:cs="Calibri"/>
          <w:noProof/>
          <w:sz w:val="18"/>
          <w:szCs w:val="18"/>
        </w:rPr>
        <w:t>www.itu.int/itu-t/nnp</w:t>
      </w:r>
    </w:p>
    <w:p w14:paraId="56D03399" w14:textId="77777777" w:rsidR="002A6ADB" w:rsidRPr="00B3161A" w:rsidRDefault="002A6ADB" w:rsidP="002A6ADB">
      <w:pPr>
        <w:spacing w:after="0"/>
        <w:rPr>
          <w:rFonts w:eastAsia="SimSun"/>
          <w:noProof/>
          <w:lang w:val="es-ES"/>
        </w:rPr>
      </w:pPr>
      <w:r w:rsidRPr="00B3161A">
        <w:rPr>
          <w:rFonts w:eastAsia="SimSun"/>
          <w:noProof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0C584D73" w14:textId="77777777" w:rsidR="002A6ADB" w:rsidRPr="00B3161A" w:rsidRDefault="002A6ADB" w:rsidP="002A6ADB">
      <w:pPr>
        <w:rPr>
          <w:rFonts w:eastAsia="SimSun"/>
          <w:noProof/>
          <w:lang w:val="es-ES"/>
        </w:rPr>
      </w:pPr>
      <w:r w:rsidRPr="00B3161A">
        <w:rPr>
          <w:rFonts w:eastAsia="SimSun"/>
          <w:noProof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329FF897" w14:textId="77777777" w:rsidR="002A6ADB" w:rsidRPr="00B3161A" w:rsidRDefault="002A6ADB" w:rsidP="002A6ADB">
      <w:pPr>
        <w:spacing w:after="0"/>
        <w:rPr>
          <w:rFonts w:eastAsia="SimSun"/>
          <w:noProof/>
          <w:lang w:val="es-ES"/>
        </w:rPr>
      </w:pPr>
      <w:r w:rsidRPr="00B3161A">
        <w:rPr>
          <w:rFonts w:eastAsia="SimSun"/>
          <w:noProof/>
          <w:lang w:val="es-ES"/>
        </w:rPr>
        <w:t>El 15.XII.2025, ha actualizado sus planes de numeración nacional de los siguientes países/zonas geográficas en el sitio web:</w:t>
      </w:r>
    </w:p>
    <w:p w14:paraId="3E107B18" w14:textId="77777777" w:rsidR="002A6ADB" w:rsidRPr="00B3161A" w:rsidRDefault="002A6ADB" w:rsidP="002A6ADB">
      <w:pPr>
        <w:rPr>
          <w:rFonts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2A6ADB" w:rsidRPr="00B3161A" w14:paraId="30EA7935" w14:textId="77777777" w:rsidTr="003503B0">
        <w:trPr>
          <w:jc w:val="center"/>
        </w:trPr>
        <w:tc>
          <w:tcPr>
            <w:tcW w:w="3823" w:type="dxa"/>
            <w:hideMark/>
          </w:tcPr>
          <w:p w14:paraId="194F1114" w14:textId="77777777" w:rsidR="002A6ADB" w:rsidRPr="00B3161A" w:rsidRDefault="002A6ADB" w:rsidP="003503B0">
            <w:pPr>
              <w:spacing w:before="40" w:after="40"/>
              <w:jc w:val="center"/>
              <w:rPr>
                <w:rFonts w:cs="Arial"/>
                <w:i/>
                <w:lang w:val="es-ES"/>
              </w:rPr>
            </w:pPr>
            <w:r w:rsidRPr="00B3161A">
              <w:rPr>
                <w:i/>
                <w:lang w:val="es-ES"/>
              </w:rPr>
              <w:t>País/Zona geográfica</w:t>
            </w:r>
          </w:p>
        </w:tc>
        <w:tc>
          <w:tcPr>
            <w:tcW w:w="3010" w:type="dxa"/>
            <w:hideMark/>
          </w:tcPr>
          <w:p w14:paraId="094ED914" w14:textId="77777777" w:rsidR="002A6ADB" w:rsidRPr="00B3161A" w:rsidRDefault="002A6ADB" w:rsidP="003503B0">
            <w:pPr>
              <w:spacing w:before="40" w:after="40"/>
              <w:jc w:val="center"/>
              <w:rPr>
                <w:rFonts w:cs="Arial"/>
                <w:i/>
                <w:iCs/>
                <w:lang w:val="es-ES"/>
              </w:rPr>
            </w:pPr>
            <w:r w:rsidRPr="00B3161A">
              <w:rPr>
                <w:i/>
                <w:iCs/>
                <w:lang w:val="es-ES"/>
              </w:rPr>
              <w:t>Indicativo de país (CC)</w:t>
            </w:r>
          </w:p>
        </w:tc>
      </w:tr>
      <w:tr w:rsidR="002A6ADB" w:rsidRPr="00B3161A" w14:paraId="4E938AF9" w14:textId="77777777" w:rsidTr="003503B0">
        <w:trPr>
          <w:jc w:val="center"/>
        </w:trPr>
        <w:tc>
          <w:tcPr>
            <w:tcW w:w="3823" w:type="dxa"/>
          </w:tcPr>
          <w:p w14:paraId="2E38AEC9" w14:textId="77777777" w:rsidR="002A6ADB" w:rsidRPr="00B3161A" w:rsidRDefault="002A6ADB" w:rsidP="003503B0">
            <w:pPr>
              <w:tabs>
                <w:tab w:val="left" w:pos="1020"/>
              </w:tabs>
              <w:spacing w:before="40" w:after="40"/>
              <w:rPr>
                <w:rFonts w:eastAsia="SimSun"/>
                <w:noProof/>
                <w:lang w:val="es-ES"/>
              </w:rPr>
            </w:pPr>
            <w:r w:rsidRPr="00B3161A">
              <w:rPr>
                <w:rFonts w:eastAsia="SimSun"/>
                <w:noProof/>
                <w:lang w:val="es-ES"/>
              </w:rPr>
              <w:t>Centroafricana (Rep.)</w:t>
            </w:r>
          </w:p>
        </w:tc>
        <w:tc>
          <w:tcPr>
            <w:tcW w:w="3010" w:type="dxa"/>
          </w:tcPr>
          <w:p w14:paraId="4F962844" w14:textId="77777777" w:rsidR="002A6ADB" w:rsidRPr="00B3161A" w:rsidRDefault="002A6ADB" w:rsidP="003503B0">
            <w:pPr>
              <w:spacing w:before="40" w:after="40"/>
              <w:jc w:val="center"/>
              <w:rPr>
                <w:rFonts w:eastAsia="SimSun"/>
                <w:noProof/>
                <w:lang w:val="es-ES"/>
              </w:rPr>
            </w:pPr>
            <w:r w:rsidRPr="00B3161A">
              <w:rPr>
                <w:rFonts w:eastAsia="SimSun"/>
                <w:noProof/>
                <w:lang w:val="es-ES"/>
              </w:rPr>
              <w:t>+236</w:t>
            </w:r>
          </w:p>
        </w:tc>
      </w:tr>
      <w:tr w:rsidR="002A6ADB" w:rsidRPr="00B3161A" w14:paraId="29010BD6" w14:textId="77777777" w:rsidTr="003503B0">
        <w:trPr>
          <w:jc w:val="center"/>
        </w:trPr>
        <w:tc>
          <w:tcPr>
            <w:tcW w:w="3823" w:type="dxa"/>
          </w:tcPr>
          <w:p w14:paraId="0D475D3C" w14:textId="77777777" w:rsidR="002A6ADB" w:rsidRPr="00B3161A" w:rsidRDefault="002A6ADB" w:rsidP="003503B0">
            <w:pPr>
              <w:tabs>
                <w:tab w:val="left" w:pos="1020"/>
              </w:tabs>
              <w:spacing w:before="40" w:after="40"/>
              <w:rPr>
                <w:rFonts w:eastAsia="SimSun"/>
                <w:noProof/>
                <w:lang w:val="es-ES"/>
              </w:rPr>
            </w:pPr>
            <w:r w:rsidRPr="00B3161A">
              <w:rPr>
                <w:rFonts w:eastAsia="SimSun"/>
                <w:noProof/>
                <w:lang w:val="es-ES"/>
              </w:rPr>
              <w:t>Irán (República Islámica del</w:t>
            </w:r>
          </w:p>
        </w:tc>
        <w:tc>
          <w:tcPr>
            <w:tcW w:w="3010" w:type="dxa"/>
          </w:tcPr>
          <w:p w14:paraId="05D0740F" w14:textId="77777777" w:rsidR="002A6ADB" w:rsidRPr="00B3161A" w:rsidRDefault="002A6ADB" w:rsidP="003503B0">
            <w:pPr>
              <w:spacing w:before="40" w:after="40"/>
              <w:jc w:val="center"/>
              <w:rPr>
                <w:rFonts w:eastAsia="SimSun"/>
                <w:noProof/>
                <w:lang w:val="es-ES"/>
              </w:rPr>
            </w:pPr>
            <w:r w:rsidRPr="00B3161A">
              <w:rPr>
                <w:rFonts w:eastAsia="SimSun"/>
                <w:noProof/>
                <w:lang w:val="es-ES"/>
              </w:rPr>
              <w:t>+98</w:t>
            </w:r>
          </w:p>
        </w:tc>
      </w:tr>
      <w:tr w:rsidR="002A6ADB" w:rsidRPr="00B3161A" w14:paraId="16547839" w14:textId="77777777" w:rsidTr="003503B0">
        <w:trPr>
          <w:jc w:val="center"/>
        </w:trPr>
        <w:tc>
          <w:tcPr>
            <w:tcW w:w="3823" w:type="dxa"/>
          </w:tcPr>
          <w:p w14:paraId="282FE6E9" w14:textId="77777777" w:rsidR="002A6ADB" w:rsidRPr="00B3161A" w:rsidRDefault="002A6ADB" w:rsidP="003503B0">
            <w:pPr>
              <w:tabs>
                <w:tab w:val="left" w:pos="1020"/>
              </w:tabs>
              <w:spacing w:before="40" w:after="40"/>
              <w:rPr>
                <w:rFonts w:eastAsia="SimSun"/>
                <w:noProof/>
                <w:lang w:val="es-ES"/>
              </w:rPr>
            </w:pPr>
            <w:r w:rsidRPr="00B3161A">
              <w:rPr>
                <w:rFonts w:eastAsia="SimSun"/>
                <w:noProof/>
                <w:lang w:val="es-ES"/>
              </w:rPr>
              <w:t>Nueva Zelandia</w:t>
            </w:r>
          </w:p>
        </w:tc>
        <w:tc>
          <w:tcPr>
            <w:tcW w:w="3010" w:type="dxa"/>
          </w:tcPr>
          <w:p w14:paraId="50BA4E23" w14:textId="77777777" w:rsidR="002A6ADB" w:rsidRPr="00B3161A" w:rsidRDefault="002A6ADB" w:rsidP="003503B0">
            <w:pPr>
              <w:spacing w:before="40" w:after="40"/>
              <w:jc w:val="center"/>
              <w:rPr>
                <w:rFonts w:eastAsia="SimSun"/>
                <w:noProof/>
                <w:lang w:val="es-ES"/>
              </w:rPr>
            </w:pPr>
            <w:r w:rsidRPr="00B3161A">
              <w:rPr>
                <w:rFonts w:eastAsia="SimSun"/>
                <w:noProof/>
                <w:lang w:val="es-ES"/>
              </w:rPr>
              <w:t>+64</w:t>
            </w:r>
          </w:p>
        </w:tc>
      </w:tr>
    </w:tbl>
    <w:p w14:paraId="4194DE93" w14:textId="77777777" w:rsidR="002A6ADB" w:rsidRPr="00B3161A" w:rsidRDefault="002A6ADB" w:rsidP="002A6ADB">
      <w:pPr>
        <w:pStyle w:val="NoSpacing"/>
        <w:spacing w:before="20" w:after="20"/>
        <w:rPr>
          <w:sz w:val="20"/>
          <w:szCs w:val="20"/>
          <w:lang w:val="es-ES"/>
        </w:rPr>
      </w:pPr>
    </w:p>
    <w:p w14:paraId="2BF67CCB" w14:textId="77777777" w:rsidR="007118AB" w:rsidRPr="00F12B6E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sectPr w:rsidR="007118AB" w:rsidRPr="00F12B6E" w:rsidSect="000B454A">
      <w:footerReference w:type="even" r:id="rId17"/>
      <w:footerReference w:type="default" r:id="rId18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078701C4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93FE6">
            <w:rPr>
              <w:noProof/>
              <w:color w:val="FFFFFF"/>
              <w:lang w:val="es-ES_tradnl"/>
            </w:rPr>
            <w:t>1332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1E24F2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00E968A4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93FE6">
            <w:rPr>
              <w:noProof/>
              <w:color w:val="FFFFFF"/>
              <w:lang w:val="es-ES_tradnl"/>
            </w:rPr>
            <w:t>1332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4CFAB825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F93FE6">
            <w:rPr>
              <w:noProof/>
              <w:color w:val="FFFFFF"/>
              <w:lang w:val="es-ES_tradnl"/>
            </w:rPr>
            <w:t>1332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93FF0"/>
    <w:multiLevelType w:val="hybridMultilevel"/>
    <w:tmpl w:val="9176C766"/>
    <w:lvl w:ilvl="0" w:tplc="B5D8C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3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9"/>
  </w:num>
  <w:num w:numId="2" w16cid:durableId="617955868">
    <w:abstractNumId w:val="27"/>
  </w:num>
  <w:num w:numId="3" w16cid:durableId="1180002724">
    <w:abstractNumId w:val="29"/>
  </w:num>
  <w:num w:numId="4" w16cid:durableId="1945113919">
    <w:abstractNumId w:val="23"/>
  </w:num>
  <w:num w:numId="5" w16cid:durableId="450587618">
    <w:abstractNumId w:val="16"/>
  </w:num>
  <w:num w:numId="6" w16cid:durableId="788091388">
    <w:abstractNumId w:val="36"/>
  </w:num>
  <w:num w:numId="7" w16cid:durableId="401684242">
    <w:abstractNumId w:val="12"/>
  </w:num>
  <w:num w:numId="8" w16cid:durableId="1142499436">
    <w:abstractNumId w:val="33"/>
  </w:num>
  <w:num w:numId="9" w16cid:durableId="753086465">
    <w:abstractNumId w:val="25"/>
  </w:num>
  <w:num w:numId="10" w16cid:durableId="1922635584">
    <w:abstractNumId w:val="17"/>
  </w:num>
  <w:num w:numId="11" w16cid:durableId="378167326">
    <w:abstractNumId w:val="24"/>
  </w:num>
  <w:num w:numId="12" w16cid:durableId="1903131776">
    <w:abstractNumId w:val="31"/>
  </w:num>
  <w:num w:numId="13" w16cid:durableId="10450656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31237377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11810916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1411079085">
    <w:abstractNumId w:val="14"/>
  </w:num>
  <w:num w:numId="17" w16cid:durableId="17174368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0373">
    <w:abstractNumId w:val="37"/>
  </w:num>
  <w:num w:numId="19" w16cid:durableId="145417906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7161257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79980719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394617676">
    <w:abstractNumId w:val="26"/>
  </w:num>
  <w:num w:numId="23" w16cid:durableId="629096220">
    <w:abstractNumId w:val="38"/>
  </w:num>
  <w:num w:numId="24" w16cid:durableId="487870749">
    <w:abstractNumId w:val="7"/>
  </w:num>
  <w:num w:numId="25" w16cid:durableId="990477875">
    <w:abstractNumId w:val="6"/>
  </w:num>
  <w:num w:numId="26" w16cid:durableId="1521579217">
    <w:abstractNumId w:val="5"/>
  </w:num>
  <w:num w:numId="27" w16cid:durableId="1055734477">
    <w:abstractNumId w:val="4"/>
  </w:num>
  <w:num w:numId="28" w16cid:durableId="4691358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483545899">
    <w:abstractNumId w:val="13"/>
  </w:num>
  <w:num w:numId="30" w16cid:durableId="930627028">
    <w:abstractNumId w:val="21"/>
  </w:num>
  <w:num w:numId="31" w16cid:durableId="927730246">
    <w:abstractNumId w:val="8"/>
  </w:num>
  <w:num w:numId="32" w16cid:durableId="1550219977">
    <w:abstractNumId w:val="3"/>
  </w:num>
  <w:num w:numId="33" w16cid:durableId="1574701858">
    <w:abstractNumId w:val="2"/>
  </w:num>
  <w:num w:numId="34" w16cid:durableId="348602311">
    <w:abstractNumId w:val="1"/>
  </w:num>
  <w:num w:numId="35" w16cid:durableId="550926571">
    <w:abstractNumId w:val="0"/>
  </w:num>
  <w:num w:numId="36" w16cid:durableId="557790082">
    <w:abstractNumId w:val="34"/>
  </w:num>
  <w:num w:numId="37" w16cid:durableId="952129436">
    <w:abstractNumId w:val="32"/>
  </w:num>
  <w:num w:numId="38" w16cid:durableId="1438597587">
    <w:abstractNumId w:val="15"/>
  </w:num>
  <w:num w:numId="39" w16cid:durableId="509098719">
    <w:abstractNumId w:val="19"/>
  </w:num>
  <w:num w:numId="40" w16cid:durableId="1093477250">
    <w:abstractNumId w:val="20"/>
  </w:num>
  <w:num w:numId="41" w16cid:durableId="1443037308">
    <w:abstractNumId w:val="30"/>
  </w:num>
  <w:num w:numId="42" w16cid:durableId="487017966">
    <w:abstractNumId w:val="22"/>
  </w:num>
  <w:num w:numId="43" w16cid:durableId="1681204273">
    <w:abstractNumId w:val="11"/>
  </w:num>
  <w:num w:numId="44" w16cid:durableId="1155609912">
    <w:abstractNumId w:val="18"/>
  </w:num>
  <w:num w:numId="45" w16cid:durableId="1424110066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00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A8D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16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4F2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A5C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ADB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726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0B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612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397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6CA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2AA1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AED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753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0FD7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4CC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3FE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ca.org.mt/regulatory/numbering/numbering-plans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itu-t/nn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1855</Words>
  <Characters>11658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1330</vt:lpstr>
    </vt:vector>
  </TitlesOfParts>
  <Company>ITU</Company>
  <LinksUpToDate>false</LinksUpToDate>
  <CharactersWithSpaces>13487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1332</dc:title>
  <dc:subject/>
  <dc:creator>ITU-T</dc:creator>
  <cp:keywords/>
  <dc:description/>
  <cp:lastModifiedBy>Spanish1</cp:lastModifiedBy>
  <cp:revision>53</cp:revision>
  <cp:lastPrinted>2026-03-09T12:17:00Z</cp:lastPrinted>
  <dcterms:created xsi:type="dcterms:W3CDTF">2025-10-01T05:30:00Z</dcterms:created>
  <dcterms:modified xsi:type="dcterms:W3CDTF">2026-03-09T12:20:00Z</dcterms:modified>
</cp:coreProperties>
</file>