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6755C" w:rsidRPr="00144911" w14:paraId="0190B6C1" w14:textId="77777777" w:rsidTr="00BE4789">
        <w:tc>
          <w:tcPr>
            <w:tcW w:w="9180"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15797909"/>
            <w:bookmarkStart w:id="1" w:name="_Hlk124342868"/>
            <w:bookmarkStart w:id="2" w:name="_Hlk115797513"/>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BE4789">
        <w:tc>
          <w:tcPr>
            <w:tcW w:w="1507" w:type="dxa"/>
            <w:tcBorders>
              <w:top w:val="nil"/>
              <w:left w:val="single" w:sz="8" w:space="0" w:color="333333"/>
              <w:bottom w:val="nil"/>
            </w:tcBorders>
            <w:shd w:val="clear" w:color="auto" w:fill="4C4C4C"/>
            <w:vAlign w:val="center"/>
          </w:tcPr>
          <w:p w14:paraId="27BFB0A1" w14:textId="02A67205"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Pr="00144911">
              <w:rPr>
                <w:rStyle w:val="Foot"/>
                <w:rFonts w:ascii="Arial" w:hAnsi="Arial" w:cs="Arial"/>
                <w:b/>
                <w:bCs/>
                <w:color w:val="FFFFFF" w:themeColor="background1"/>
                <w:sz w:val="28"/>
                <w:szCs w:val="28"/>
                <w:lang w:val="fr-FR"/>
              </w:rPr>
              <w:t>1</w:t>
            </w:r>
            <w:r w:rsidR="000347EC" w:rsidRPr="00144911">
              <w:rPr>
                <w:rStyle w:val="Foot"/>
                <w:rFonts w:asciiTheme="minorBidi" w:eastAsiaTheme="minorEastAsia" w:hAnsiTheme="minorBidi" w:cstheme="minorBidi"/>
                <w:b/>
                <w:bCs/>
                <w:color w:val="FFFFFF" w:themeColor="background1"/>
                <w:sz w:val="28"/>
                <w:szCs w:val="28"/>
                <w:lang w:val="fr-FR" w:eastAsia="zh-CN"/>
              </w:rPr>
              <w:t>3</w:t>
            </w:r>
            <w:r w:rsidR="001E342A">
              <w:rPr>
                <w:rStyle w:val="Foot"/>
                <w:rFonts w:asciiTheme="minorBidi" w:eastAsiaTheme="minorEastAsia" w:hAnsiTheme="minorBidi" w:cstheme="minorBidi" w:hint="eastAsia"/>
                <w:b/>
                <w:bCs/>
                <w:color w:val="FFFFFF" w:themeColor="background1"/>
                <w:sz w:val="28"/>
                <w:szCs w:val="28"/>
                <w:lang w:val="fr-FR" w:eastAsia="zh-CN"/>
              </w:rPr>
              <w:t>27</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5C268583" w:rsidR="00BE4789" w:rsidRPr="00144911" w:rsidRDefault="001E342A" w:rsidP="00BE4789">
            <w:pPr>
              <w:jc w:val="left"/>
              <w:rPr>
                <w:color w:val="FFFFFF" w:themeColor="background1"/>
              </w:rPr>
            </w:pPr>
            <w:r w:rsidRPr="001E342A">
              <w:rPr>
                <w:color w:val="FFFFFF" w:themeColor="background1"/>
              </w:rPr>
              <w:t>1.XI.2025</w:t>
            </w:r>
          </w:p>
        </w:tc>
        <w:tc>
          <w:tcPr>
            <w:tcW w:w="6196" w:type="dxa"/>
            <w:gridSpan w:val="2"/>
            <w:tcBorders>
              <w:top w:val="nil"/>
              <w:bottom w:val="nil"/>
              <w:right w:val="single" w:sz="8" w:space="0" w:color="333333"/>
            </w:tcBorders>
            <w:shd w:val="clear" w:color="auto" w:fill="A6A6A6"/>
            <w:vAlign w:val="center"/>
          </w:tcPr>
          <w:p w14:paraId="7B6C5FD9" w14:textId="4F300F2A"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2025</w:t>
            </w:r>
            <w:r w:rsidR="001E342A" w:rsidRPr="001E342A">
              <w:rPr>
                <w:rFonts w:asciiTheme="minorHAnsi" w:eastAsiaTheme="minorEastAsia" w:hAnsiTheme="minorHAnsi" w:hint="eastAsia"/>
                <w:color w:val="FFFFFF" w:themeColor="background1"/>
                <w:lang w:eastAsia="zh-CN"/>
              </w:rPr>
              <w:t>年</w:t>
            </w:r>
            <w:r w:rsidR="00C926B8">
              <w:rPr>
                <w:rFonts w:asciiTheme="minorHAnsi" w:eastAsiaTheme="minorEastAsia" w:hAnsiTheme="minorHAnsi" w:hint="eastAsia"/>
                <w:color w:val="FFFFFF" w:themeColor="background1"/>
                <w:lang w:eastAsia="zh-CN"/>
              </w:rPr>
              <w:t>10</w:t>
            </w:r>
            <w:r w:rsidR="001E342A" w:rsidRPr="001E342A">
              <w:rPr>
                <w:rFonts w:asciiTheme="minorHAnsi" w:eastAsiaTheme="minorEastAsia" w:hAnsiTheme="minorHAnsi" w:hint="eastAsia"/>
                <w:color w:val="FFFFFF" w:themeColor="background1"/>
                <w:lang w:eastAsia="zh-CN"/>
              </w:rPr>
              <w:t>月</w:t>
            </w:r>
            <w:r w:rsidR="00C926B8" w:rsidRPr="00C926B8">
              <w:rPr>
                <w:rFonts w:asciiTheme="minorHAnsi" w:eastAsiaTheme="minorEastAsia" w:hAnsiTheme="minorHAnsi"/>
                <w:color w:val="FFFFFF" w:themeColor="background1"/>
                <w:lang w:eastAsia="zh-CN"/>
              </w:rPr>
              <w:t>23</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6B6055">
              <w:rPr>
                <w:color w:val="FFFFFF"/>
                <w:spacing w:val="-4"/>
              </w:rPr>
              <w:t>2312</w:t>
            </w:r>
            <w:r w:rsidR="00C926B8">
              <w:rPr>
                <w:color w:val="FFFFFF"/>
                <w:spacing w:val="-4"/>
              </w:rPr>
              <w:t>-</w:t>
            </w:r>
            <w:r w:rsidR="006B6055">
              <w:rPr>
                <w:color w:val="FFFFFF"/>
                <w:spacing w:val="-4"/>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BE4789">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811"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0"/>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144911" w:rsidRDefault="00BE4789" w:rsidP="00564243">
      <w:pPr>
        <w:widowControl w:val="0"/>
        <w:spacing w:before="240" w:after="60"/>
        <w:jc w:val="center"/>
        <w:outlineLvl w:val="0"/>
        <w:rPr>
          <w:rFonts w:ascii="SimSun" w:eastAsia="SimSun" w:hAnsi="SimSun" w:cs="Arial"/>
          <w:b/>
          <w:bCs/>
          <w:noProof w:val="0"/>
          <w:kern w:val="32"/>
          <w:sz w:val="32"/>
          <w:szCs w:val="32"/>
          <w:lang w:val="en-GB" w:eastAsia="zh-CN"/>
        </w:rPr>
        <w:sectPr w:rsidR="00BE4789" w:rsidRPr="00144911" w:rsidSect="00005571">
          <w:footerReference w:type="even" r:id="rId8"/>
          <w:footerReference w:type="default" r:id="rId9"/>
          <w:footerReference w:type="first" r:id="rId10"/>
          <w:type w:val="continuous"/>
          <w:pgSz w:w="11901" w:h="16840" w:code="9"/>
          <w:pgMar w:top="1135" w:right="1128" w:bottom="964" w:left="1304" w:header="720" w:footer="567" w:gutter="0"/>
          <w:paperSrc w:first="15" w:other="15"/>
          <w:cols w:space="720"/>
          <w:titlePg/>
          <w:docGrid w:linePitch="272"/>
        </w:sectPr>
      </w:pPr>
    </w:p>
    <w:p w14:paraId="39032E76" w14:textId="12970D1F" w:rsidR="008149B6" w:rsidRPr="00144911" w:rsidRDefault="00ED7F7A" w:rsidP="00FB0459">
      <w:pPr>
        <w:pStyle w:val="Heading1"/>
        <w:jc w:val="center"/>
        <w:rPr>
          <w:rFonts w:eastAsia="SimSun"/>
          <w:lang w:eastAsia="zh-CN"/>
        </w:rPr>
      </w:pPr>
      <w:r w:rsidRPr="00144911">
        <w:rPr>
          <w:rFonts w:eastAsia="SimSun" w:hint="eastAsia"/>
          <w:lang w:eastAsia="zh-CN"/>
        </w:rPr>
        <w:t>目录</w:t>
      </w:r>
    </w:p>
    <w:p w14:paraId="71ABCF09" w14:textId="2E5C4F7E" w:rsidR="009933E5" w:rsidRPr="00144911" w:rsidRDefault="00ED7F7A" w:rsidP="00261F36">
      <w:pPr>
        <w:tabs>
          <w:tab w:val="clear" w:pos="567"/>
          <w:tab w:val="clear" w:pos="1276"/>
          <w:tab w:val="clear" w:pos="1843"/>
          <w:tab w:val="clear" w:pos="5387"/>
          <w:tab w:val="clear" w:pos="5954"/>
          <w:tab w:val="left" w:leader="dot" w:pos="8364"/>
        </w:tabs>
        <w:spacing w:before="240" w:after="40"/>
        <w:ind w:right="221"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1"/>
      <w:r w:rsidR="000C2DB2" w:rsidRPr="00144911">
        <w:rPr>
          <w:rFonts w:eastAsia="SimSun" w:cs="Calibri" w:hint="eastAsia"/>
          <w:b/>
          <w:bCs/>
          <w:lang w:val="en-GB" w:eastAsia="zh-CN"/>
        </w:rPr>
        <w:t>一般信息</w:t>
      </w:r>
    </w:p>
    <w:p w14:paraId="7D2D2EA3" w14:textId="77777777"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国际电联《操作公报》后附的清单</w:t>
      </w:r>
      <w:r w:rsidRPr="00144911">
        <w:rPr>
          <w:rFonts w:eastAsia="SimSun" w:cs="Calibri" w:hint="eastAsia"/>
          <w:lang w:val="en-GB" w:eastAsia="zh-CN"/>
        </w:rPr>
        <w:t>：</w:t>
      </w:r>
      <w:r w:rsidRPr="00144911">
        <w:rPr>
          <w:rFonts w:ascii="STKaiti" w:eastAsia="STKaiti" w:hAnsi="STKaiti" w:cs="Calibri" w:hint="eastAsia"/>
          <w:lang w:val="en-GB" w:eastAsia="zh-CN"/>
        </w:rPr>
        <w:t>电信标准化局的说明</w:t>
      </w:r>
      <w:r w:rsidRPr="00144911">
        <w:rPr>
          <w:rFonts w:eastAsia="SimSun" w:cs="Calibri"/>
          <w:webHidden/>
          <w:lang w:eastAsia="zh-CN"/>
        </w:rPr>
        <w:tab/>
      </w:r>
      <w:r w:rsidRPr="00144911">
        <w:rPr>
          <w:rFonts w:eastAsia="SimSun" w:cs="Calibri"/>
          <w:webHidden/>
          <w:lang w:eastAsia="zh-CN"/>
        </w:rPr>
        <w:tab/>
        <w:t>3</w:t>
      </w:r>
    </w:p>
    <w:p w14:paraId="49631E2C" w14:textId="2C9F0FC0" w:rsidR="000C2DB2" w:rsidRDefault="000C2DB2" w:rsidP="000C2DB2">
      <w:pPr>
        <w:pStyle w:val="TOC2"/>
        <w:spacing w:before="120" w:after="40"/>
        <w:ind w:hanging="568"/>
        <w:rPr>
          <w:rFonts w:eastAsia="SimSun" w:cs="Calibri"/>
          <w:webHidden/>
          <w:lang w:eastAsia="zh-CN"/>
        </w:rPr>
      </w:pPr>
      <w:r w:rsidRPr="00144911">
        <w:rPr>
          <w:rFonts w:eastAsia="SimSun" w:cs="Calibri" w:hint="eastAsia"/>
          <w:lang w:eastAsia="zh-CN"/>
        </w:rPr>
        <w:t>批准</w:t>
      </w:r>
      <w:r w:rsidR="00C926B8" w:rsidRPr="00C926B8">
        <w:rPr>
          <w:rFonts w:eastAsia="SimSun" w:cs="Calibri" w:hint="eastAsia"/>
          <w:lang w:eastAsia="zh-CN"/>
        </w:rPr>
        <w:t>和删除</w:t>
      </w:r>
      <w:r w:rsidRPr="00144911">
        <w:rPr>
          <w:rFonts w:eastAsia="SimSun" w:cs="Calibri" w:hint="eastAsia"/>
          <w:lang w:eastAsia="zh-CN"/>
        </w:rPr>
        <w:t>I</w:t>
      </w:r>
      <w:r w:rsidRPr="00144911">
        <w:rPr>
          <w:rFonts w:eastAsia="SimSun" w:cs="Calibri"/>
          <w:lang w:eastAsia="zh-CN"/>
        </w:rPr>
        <w:t>TU-T</w:t>
      </w:r>
      <w:r w:rsidRPr="00144911">
        <w:rPr>
          <w:rFonts w:eastAsia="SimSun" w:cs="Calibri" w:hint="eastAsia"/>
          <w:lang w:eastAsia="zh-CN"/>
        </w:rPr>
        <w:t>建议书</w:t>
      </w:r>
      <w:r w:rsidRPr="00144911">
        <w:rPr>
          <w:rFonts w:eastAsia="SimSun" w:cs="Calibri"/>
          <w:webHidden/>
          <w:lang w:eastAsia="zh-CN"/>
        </w:rPr>
        <w:tab/>
      </w:r>
      <w:r w:rsidRPr="00144911">
        <w:rPr>
          <w:rFonts w:eastAsia="SimSun" w:cs="Calibri"/>
          <w:webHidden/>
          <w:lang w:eastAsia="zh-CN"/>
        </w:rPr>
        <w:tab/>
        <w:t>4</w:t>
      </w:r>
    </w:p>
    <w:p w14:paraId="30FB562D" w14:textId="17B4BEB9" w:rsidR="005E3720" w:rsidRPr="00371519" w:rsidRDefault="005E3720" w:rsidP="005E3720">
      <w:pPr>
        <w:pStyle w:val="TOC1"/>
        <w:rPr>
          <w:webHidden/>
          <w:lang w:val="en-GB" w:eastAsia="zh-CN"/>
        </w:rPr>
      </w:pPr>
      <w:bookmarkStart w:id="125" w:name="_Hlk182831900"/>
      <w:r w:rsidRPr="005E3720">
        <w:rPr>
          <w:rFonts w:asciiTheme="minorHAnsi" w:eastAsiaTheme="minorEastAsia" w:hAnsiTheme="minorHAnsi" w:cstheme="minorHAnsi"/>
          <w:lang w:eastAsia="zh-CN"/>
        </w:rPr>
        <w:t>公共网络和签约用户的国际识别规划：</w:t>
      </w:r>
      <w:r w:rsidRPr="00195CD7">
        <w:rPr>
          <w:rFonts w:ascii="STKaiti" w:eastAsia="STKaiti" w:hAnsi="STKaiti" w:cstheme="minorHAnsi"/>
          <w:lang w:eastAsia="zh-CN"/>
        </w:rPr>
        <w:t>电信标准化局的说明</w:t>
      </w:r>
      <w:r>
        <w:rPr>
          <w:lang w:val="en-GB" w:eastAsia="zh-CN"/>
        </w:rPr>
        <w:tab/>
      </w:r>
      <w:r>
        <w:rPr>
          <w:lang w:val="en-GB" w:eastAsia="zh-CN"/>
        </w:rPr>
        <w:tab/>
        <w:t>5</w:t>
      </w:r>
      <w:bookmarkEnd w:id="125"/>
    </w:p>
    <w:p w14:paraId="139E6512" w14:textId="7859CCB2" w:rsidR="005E3720" w:rsidRDefault="005E3720" w:rsidP="005E3720">
      <w:pPr>
        <w:pStyle w:val="TOC1"/>
        <w:rPr>
          <w:rFonts w:ascii="SimSun" w:eastAsia="SimSun" w:hAnsi="SimSun" w:cs="SimSun"/>
          <w:lang w:val="fr-CH" w:eastAsia="zh-CN"/>
        </w:rPr>
      </w:pPr>
      <w:r>
        <w:rPr>
          <w:rFonts w:ascii="SimSun" w:eastAsia="SimSun" w:hAnsi="SimSun" w:cs="SimSun" w:hint="eastAsia"/>
          <w:lang w:val="fr-CH" w:eastAsia="zh-CN"/>
        </w:rPr>
        <w:t>电话业务：</w:t>
      </w:r>
    </w:p>
    <w:p w14:paraId="59581DE4" w14:textId="36F39B46" w:rsidR="005E3720" w:rsidRPr="00B3565F" w:rsidRDefault="00C926B8" w:rsidP="005E3720">
      <w:pPr>
        <w:pStyle w:val="TOC1"/>
        <w:ind w:left="567"/>
        <w:rPr>
          <w:bCs/>
          <w:lang w:val="fr-CH" w:eastAsia="zh-CN"/>
        </w:rPr>
      </w:pPr>
      <w:r w:rsidRPr="00C926B8">
        <w:rPr>
          <w:rFonts w:asciiTheme="minorHAnsi" w:eastAsiaTheme="minorEastAsia" w:hAnsiTheme="minorHAnsi" w:cs="Arial" w:hint="eastAsia"/>
          <w:bCs/>
          <w:noProof w:val="0"/>
          <w:lang w:eastAsia="zh-CN"/>
        </w:rPr>
        <w:t>圭亚那</w:t>
      </w:r>
      <w:r w:rsidR="005E3720" w:rsidRPr="00B3565F">
        <w:rPr>
          <w:rFonts w:asciiTheme="minorHAnsi" w:eastAsiaTheme="minorEastAsia" w:hAnsiTheme="minorHAnsi" w:cs="Arial" w:hint="eastAsia"/>
          <w:bCs/>
          <w:lang w:eastAsia="zh-CN"/>
        </w:rPr>
        <w:t>（</w:t>
      </w:r>
      <w:r w:rsidR="00BA1E7D" w:rsidRPr="00BA1E7D">
        <w:rPr>
          <w:rFonts w:ascii="KaiTi" w:eastAsia="KaiTi" w:hAnsi="KaiTi" w:hint="eastAsia"/>
          <w:bCs/>
          <w:noProof w:val="0"/>
          <w:lang w:eastAsia="zh-CN"/>
        </w:rPr>
        <w:t>电信管理局</w:t>
      </w:r>
      <w:r w:rsidR="005E3720" w:rsidRPr="00B3565F">
        <w:rPr>
          <w:rFonts w:ascii="SimSun" w:eastAsia="SimSun" w:hAnsi="SimSun" w:cs="SimSun" w:hint="eastAsia"/>
          <w:bCs/>
          <w:szCs w:val="20"/>
          <w:lang w:val="fr-CH" w:eastAsia="zh-CN"/>
        </w:rPr>
        <w:t>，</w:t>
      </w:r>
      <w:r w:rsidR="00BA1E7D" w:rsidRPr="00BA1E7D">
        <w:rPr>
          <w:rFonts w:ascii="SimSun" w:eastAsia="SimSun" w:hAnsi="SimSun" w:cs="SimSun" w:hint="eastAsia"/>
          <w:bCs/>
          <w:szCs w:val="20"/>
          <w:lang w:val="fr-CH" w:eastAsia="zh-CN"/>
        </w:rPr>
        <w:t>乔治敦</w:t>
      </w:r>
      <w:r w:rsidR="005E3720" w:rsidRPr="00B3565F">
        <w:rPr>
          <w:rFonts w:ascii="SimSun" w:eastAsia="SimSun" w:hAnsi="SimSun" w:cs="SimSun" w:hint="eastAsia"/>
          <w:bCs/>
          <w:lang w:val="fr-CH" w:eastAsia="zh-CN"/>
        </w:rPr>
        <w:t>）</w:t>
      </w:r>
      <w:r w:rsidR="005E3720" w:rsidRPr="00B3565F">
        <w:rPr>
          <w:bCs/>
          <w:lang w:val="fr-CH" w:eastAsia="zh-CN"/>
        </w:rPr>
        <w:tab/>
      </w:r>
      <w:r w:rsidR="005E3720" w:rsidRPr="00B3565F">
        <w:rPr>
          <w:bCs/>
          <w:lang w:val="fr-CH" w:eastAsia="zh-CN"/>
        </w:rPr>
        <w:tab/>
        <w:t>6</w:t>
      </w:r>
    </w:p>
    <w:p w14:paraId="247F86C7" w14:textId="59182C07" w:rsidR="005E3720" w:rsidRPr="00B3565F" w:rsidRDefault="00BA1E7D" w:rsidP="005E3720">
      <w:pPr>
        <w:pStyle w:val="TOC1"/>
        <w:ind w:left="567"/>
        <w:rPr>
          <w:bCs/>
          <w:lang w:val="en-GB" w:eastAsia="zh-CN"/>
        </w:rPr>
      </w:pPr>
      <w:r w:rsidRPr="00BA1E7D">
        <w:rPr>
          <w:rFonts w:eastAsia="SimSun" w:cs="Calibri" w:hint="eastAsia"/>
          <w:bCs/>
          <w:noProof w:val="0"/>
          <w:lang w:eastAsia="zh-CN"/>
        </w:rPr>
        <w:t>毛里求斯</w:t>
      </w:r>
      <w:r w:rsidR="005E3720" w:rsidRPr="00B3565F">
        <w:rPr>
          <w:rFonts w:asciiTheme="minorHAnsi" w:eastAsiaTheme="minorEastAsia" w:hAnsiTheme="minorHAnsi" w:cs="Arial" w:hint="eastAsia"/>
          <w:bCs/>
          <w:lang w:eastAsia="zh-CN"/>
        </w:rPr>
        <w:t>（</w:t>
      </w:r>
      <w:r w:rsidRPr="00BA1E7D">
        <w:rPr>
          <w:rFonts w:ascii="STKaiti" w:eastAsia="STKaiti" w:hAnsi="STKaiti" w:cs="Arial" w:hint="eastAsia"/>
          <w:bCs/>
          <w:iCs/>
          <w:noProof w:val="0"/>
          <w:lang w:eastAsia="zh-CN"/>
        </w:rPr>
        <w:t>信息通信技术管理局</w:t>
      </w:r>
      <w:r>
        <w:rPr>
          <w:rFonts w:ascii="STKaiti" w:eastAsia="STKaiti" w:hAnsi="STKaiti" w:cs="Arial" w:hint="eastAsia"/>
          <w:bCs/>
          <w:iCs/>
          <w:noProof w:val="0"/>
          <w:lang w:eastAsia="zh-CN"/>
        </w:rPr>
        <w:t>（</w:t>
      </w:r>
      <w:r w:rsidRPr="00BA1E7D">
        <w:rPr>
          <w:rFonts w:asciiTheme="minorHAnsi" w:eastAsiaTheme="minorEastAsia" w:hAnsiTheme="minorHAnsi" w:cs="Arial"/>
          <w:bCs/>
          <w:iCs/>
          <w:lang w:val="es-ES_tradnl" w:eastAsia="zh-CN"/>
        </w:rPr>
        <w:t>ICTA</w:t>
      </w:r>
      <w:r>
        <w:rPr>
          <w:rFonts w:ascii="STKaiti" w:eastAsia="STKaiti" w:hAnsi="STKaiti" w:cs="Arial" w:hint="eastAsia"/>
          <w:bCs/>
          <w:iCs/>
          <w:noProof w:val="0"/>
          <w:lang w:eastAsia="zh-CN"/>
        </w:rPr>
        <w:t>）</w:t>
      </w:r>
      <w:r w:rsidR="005E3720" w:rsidRPr="00B3565F">
        <w:rPr>
          <w:rFonts w:ascii="SimSun" w:eastAsia="SimSun" w:hAnsi="SimSun" w:cs="SimSun" w:hint="eastAsia"/>
          <w:bCs/>
          <w:szCs w:val="20"/>
          <w:lang w:val="fr-CH" w:eastAsia="zh-CN"/>
        </w:rPr>
        <w:t>，</w:t>
      </w:r>
      <w:r w:rsidRPr="00BA1E7D">
        <w:rPr>
          <w:rFonts w:ascii="SimSun" w:eastAsia="SimSun" w:hAnsi="SimSun" w:cs="SimSun" w:hint="eastAsia"/>
          <w:bCs/>
          <w:szCs w:val="20"/>
          <w:lang w:val="fr-CH" w:eastAsia="zh-CN"/>
        </w:rPr>
        <w:t>路易港</w:t>
      </w:r>
      <w:r w:rsidR="005E3720" w:rsidRPr="00B3565F">
        <w:rPr>
          <w:rFonts w:ascii="SimSun" w:eastAsia="SimSun" w:hAnsi="SimSun" w:cs="SimSun" w:hint="eastAsia"/>
          <w:bCs/>
          <w:lang w:val="fr-CH" w:eastAsia="zh-CN"/>
        </w:rPr>
        <w:t>）</w:t>
      </w:r>
      <w:r w:rsidR="005E3720" w:rsidRPr="00B3565F">
        <w:rPr>
          <w:bCs/>
          <w:lang w:val="en-GB" w:eastAsia="zh-CN"/>
        </w:rPr>
        <w:tab/>
      </w:r>
      <w:r w:rsidR="005E3720" w:rsidRPr="00B3565F">
        <w:rPr>
          <w:bCs/>
          <w:lang w:val="en-GB" w:eastAsia="zh-CN"/>
        </w:rPr>
        <w:tab/>
      </w:r>
      <w:r w:rsidR="005F0A5A" w:rsidRPr="005F0A5A">
        <w:rPr>
          <w:bCs/>
          <w:lang w:val="fr-CH" w:eastAsia="zh-CN"/>
        </w:rPr>
        <w:t>10</w:t>
      </w:r>
    </w:p>
    <w:p w14:paraId="4B6236B1" w14:textId="4174DCE4" w:rsidR="005E3720" w:rsidRPr="00B3565F" w:rsidRDefault="00BA1E7D" w:rsidP="005E3720">
      <w:pPr>
        <w:pStyle w:val="TOC1"/>
        <w:ind w:left="567"/>
        <w:rPr>
          <w:rFonts w:eastAsiaTheme="minorEastAsia"/>
          <w:bCs/>
          <w:lang w:val="en-GB" w:eastAsia="zh-CN"/>
        </w:rPr>
      </w:pPr>
      <w:r w:rsidRPr="00BA1E7D">
        <w:rPr>
          <w:rFonts w:asciiTheme="minorHAnsi" w:eastAsiaTheme="minorEastAsia" w:hAnsiTheme="minorHAnsi" w:cs="Arial" w:hint="eastAsia"/>
          <w:bCs/>
          <w:lang w:val="en-US" w:eastAsia="zh-CN"/>
        </w:rPr>
        <w:t>摩洛哥</w:t>
      </w:r>
      <w:r w:rsidR="005E3720" w:rsidRPr="00B3565F">
        <w:rPr>
          <w:rFonts w:asciiTheme="minorHAnsi" w:eastAsiaTheme="minorEastAsia" w:hAnsiTheme="minorHAnsi" w:cs="Arial" w:hint="eastAsia"/>
          <w:bCs/>
          <w:lang w:eastAsia="zh-CN"/>
        </w:rPr>
        <w:t>（</w:t>
      </w:r>
      <w:r w:rsidRPr="00BA1E7D">
        <w:rPr>
          <w:rFonts w:ascii="STKaiti" w:eastAsia="STKaiti" w:hAnsi="STKaiti" w:cs="Arial" w:hint="eastAsia"/>
          <w:bCs/>
          <w:iCs/>
          <w:lang w:eastAsia="zh-CN"/>
        </w:rPr>
        <w:t>国家电信管理局</w:t>
      </w:r>
      <w:r>
        <w:rPr>
          <w:rFonts w:ascii="STKaiti" w:eastAsia="STKaiti" w:hAnsi="STKaiti" w:cs="Arial" w:hint="eastAsia"/>
          <w:bCs/>
          <w:iCs/>
          <w:lang w:eastAsia="zh-CN"/>
        </w:rPr>
        <w:t>（</w:t>
      </w:r>
      <w:r w:rsidRPr="00BA1E7D">
        <w:rPr>
          <w:rFonts w:asciiTheme="minorHAnsi" w:eastAsiaTheme="minorEastAsia" w:hAnsiTheme="minorHAnsi" w:cs="Arial"/>
          <w:bCs/>
          <w:iCs/>
          <w:lang w:val="es-ES_tradnl" w:eastAsia="zh-CN"/>
        </w:rPr>
        <w:t>ANRT</w:t>
      </w:r>
      <w:r>
        <w:rPr>
          <w:rFonts w:ascii="STKaiti" w:eastAsia="STKaiti" w:hAnsi="STKaiti" w:cs="Arial" w:hint="eastAsia"/>
          <w:bCs/>
          <w:iCs/>
          <w:lang w:eastAsia="zh-CN"/>
        </w:rPr>
        <w:t>）</w:t>
      </w:r>
      <w:r w:rsidR="005E3720" w:rsidRPr="00B3565F">
        <w:rPr>
          <w:rFonts w:asciiTheme="minorHAnsi" w:eastAsiaTheme="minorEastAsia" w:hAnsiTheme="minorHAnsi" w:cs="Arial" w:hint="eastAsia"/>
          <w:bCs/>
          <w:iCs/>
          <w:lang w:val="es-ES_tradnl" w:eastAsia="zh-CN"/>
        </w:rPr>
        <w:t>，</w:t>
      </w:r>
      <w:r w:rsidRPr="00BA1E7D">
        <w:rPr>
          <w:rFonts w:asciiTheme="minorHAnsi" w:eastAsiaTheme="minorEastAsia" w:hAnsiTheme="minorHAnsi" w:cs="Arial" w:hint="eastAsia"/>
          <w:bCs/>
          <w:iCs/>
          <w:lang w:val="es-ES_tradnl" w:eastAsia="zh-CN"/>
        </w:rPr>
        <w:t>拉巴特</w:t>
      </w:r>
      <w:r w:rsidR="005E3720" w:rsidRPr="00B3565F">
        <w:rPr>
          <w:rFonts w:ascii="SimSun" w:eastAsia="SimSun" w:hAnsi="SimSun" w:cs="SimSun" w:hint="eastAsia"/>
          <w:bCs/>
          <w:lang w:val="fr-CH" w:eastAsia="zh-CN"/>
        </w:rPr>
        <w:t>）</w:t>
      </w:r>
      <w:r w:rsidR="005E3720" w:rsidRPr="00B3565F">
        <w:rPr>
          <w:bCs/>
          <w:lang w:val="en-GB" w:eastAsia="zh-CN"/>
        </w:rPr>
        <w:tab/>
      </w:r>
      <w:r w:rsidR="005E3720" w:rsidRPr="00B3565F">
        <w:rPr>
          <w:bCs/>
          <w:lang w:val="en-GB" w:eastAsia="zh-CN"/>
        </w:rPr>
        <w:tab/>
      </w:r>
      <w:r w:rsidR="005F0A5A" w:rsidRPr="005F0A5A">
        <w:rPr>
          <w:rFonts w:eastAsiaTheme="minorEastAsia"/>
          <w:bCs/>
          <w:lang w:val="fr-CH" w:eastAsia="zh-CN"/>
        </w:rPr>
        <w:t>11</w:t>
      </w:r>
    </w:p>
    <w:p w14:paraId="7A895AAB" w14:textId="0A17158F" w:rsidR="000C2DB2" w:rsidRPr="00144911" w:rsidRDefault="000C2DB2" w:rsidP="000C2DB2">
      <w:pPr>
        <w:pStyle w:val="TOC2"/>
        <w:spacing w:before="120" w:after="40"/>
        <w:ind w:hanging="568"/>
        <w:rPr>
          <w:rFonts w:ascii="SimSun" w:eastAsia="SimSun" w:hAnsi="SimSun"/>
          <w:lang w:eastAsia="zh-CN"/>
        </w:rPr>
      </w:pPr>
      <w:r w:rsidRPr="00144911">
        <w:rPr>
          <w:rFonts w:eastAsia="SimSun" w:hint="eastAsia"/>
          <w:lang w:eastAsia="zh-CN"/>
        </w:rPr>
        <w:t>其他来函</w:t>
      </w:r>
      <w:r w:rsidRPr="00144911">
        <w:rPr>
          <w:rFonts w:ascii="SimSun" w:eastAsia="SimSun" w:hAnsi="SimSun" w:hint="eastAsia"/>
          <w:lang w:eastAsia="zh-CN"/>
        </w:rPr>
        <w:t>：</w:t>
      </w:r>
    </w:p>
    <w:p w14:paraId="0268466A" w14:textId="6D428614" w:rsidR="000C2DB2" w:rsidRPr="00144911" w:rsidRDefault="005E3720" w:rsidP="000C2DB2">
      <w:pPr>
        <w:pStyle w:val="TOC2"/>
        <w:spacing w:before="120" w:after="40"/>
        <w:rPr>
          <w:rFonts w:eastAsia="SimSun" w:cs="Calibri"/>
          <w:sz w:val="22"/>
          <w:szCs w:val="22"/>
          <w:lang w:val="en-GB" w:eastAsia="zh-CN"/>
        </w:rPr>
      </w:pPr>
      <w:r w:rsidRPr="005E3720">
        <w:rPr>
          <w:rFonts w:asciiTheme="minorHAnsi" w:eastAsiaTheme="minorEastAsia" w:hAnsiTheme="minorHAnsi" w:cstheme="minorHAnsi"/>
          <w:lang w:eastAsia="zh-CN"/>
        </w:rPr>
        <w:t>塞尔维亚</w:t>
      </w:r>
      <w:r w:rsidR="000C2DB2" w:rsidRPr="00144911">
        <w:rPr>
          <w:rFonts w:eastAsia="SimSun" w:cs="Calibri"/>
          <w:webHidden/>
          <w:lang w:eastAsia="zh-CN"/>
        </w:rPr>
        <w:tab/>
      </w:r>
      <w:r w:rsidR="000C2DB2" w:rsidRPr="00144911">
        <w:rPr>
          <w:rFonts w:eastAsia="SimSun" w:cs="Calibri"/>
          <w:webHidden/>
          <w:lang w:eastAsia="zh-CN"/>
        </w:rPr>
        <w:tab/>
      </w:r>
      <w:r w:rsidR="005F0A5A" w:rsidRPr="005F0A5A">
        <w:rPr>
          <w:rFonts w:eastAsia="SimSun" w:cs="Calibri"/>
          <w:lang w:eastAsia="zh-CN"/>
        </w:rPr>
        <w:t>12</w:t>
      </w:r>
    </w:p>
    <w:p w14:paraId="75620062" w14:textId="4A78541E" w:rsidR="000C2DB2" w:rsidRPr="00144911" w:rsidRDefault="000C2DB2" w:rsidP="000C2DB2">
      <w:pPr>
        <w:pStyle w:val="TOC2"/>
        <w:spacing w:before="120" w:after="40"/>
        <w:ind w:hanging="568"/>
        <w:rPr>
          <w:rFonts w:eastAsia="SimSun"/>
          <w:u w:val="single"/>
          <w:lang w:eastAsia="zh-CN"/>
        </w:rPr>
      </w:pPr>
      <w:r w:rsidRPr="00144911">
        <w:rPr>
          <w:rFonts w:ascii="SimSun" w:eastAsia="SimSun" w:hAnsi="SimSun" w:cs="SimSun" w:hint="eastAsia"/>
          <w:lang w:eastAsia="zh-CN"/>
        </w:rPr>
        <w:t>业务限制</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13</w:t>
      </w:r>
    </w:p>
    <w:p w14:paraId="4BB5B26E" w14:textId="334B0A7D"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回叫和迂回呼叫程序（</w:t>
      </w:r>
      <w:r w:rsidRPr="00144911">
        <w:rPr>
          <w:rFonts w:eastAsia="SimSun" w:cs="Calibri"/>
          <w:bCs/>
          <w:lang w:val="fr-FR" w:eastAsia="zh-CN"/>
        </w:rPr>
        <w:t>2006</w:t>
      </w:r>
      <w:r w:rsidRPr="00144911">
        <w:rPr>
          <w:rFonts w:eastAsia="SimSun" w:cs="Calibri"/>
          <w:bCs/>
          <w:lang w:val="fr-FR" w:eastAsia="zh-CN"/>
        </w:rPr>
        <w:t>年全权代表大会</w:t>
      </w:r>
      <w:r w:rsidRPr="00144911">
        <w:rPr>
          <w:rFonts w:eastAsia="SimSun" w:cs="Calibri" w:hint="eastAsia"/>
          <w:bCs/>
          <w:lang w:val="fr-FR" w:eastAsia="zh-CN"/>
        </w:rPr>
        <w:t>，</w:t>
      </w:r>
      <w:r w:rsidRPr="00144911">
        <w:rPr>
          <w:rFonts w:eastAsia="SimSun" w:cs="Calibri"/>
          <w:bCs/>
          <w:lang w:val="fr-FR" w:eastAsia="zh-CN"/>
        </w:rPr>
        <w:t>第</w:t>
      </w:r>
      <w:r w:rsidRPr="00144911">
        <w:rPr>
          <w:rFonts w:eastAsia="SimSun" w:cs="Calibri"/>
          <w:bCs/>
          <w:lang w:val="fr-FR" w:eastAsia="zh-CN"/>
        </w:rPr>
        <w:t>21</w:t>
      </w:r>
      <w:r w:rsidRPr="00144911">
        <w:rPr>
          <w:rFonts w:eastAsia="SimSun" w:cs="Calibri"/>
          <w:bCs/>
          <w:lang w:val="fr-FR" w:eastAsia="zh-CN"/>
        </w:rPr>
        <w:t>号决议</w:t>
      </w:r>
      <w:r w:rsidRPr="00144911">
        <w:rPr>
          <w:rFonts w:eastAsia="SimSun" w:cs="Calibri" w:hint="eastAsia"/>
          <w:bCs/>
          <w:lang w:val="fr-FR" w:eastAsia="zh-CN"/>
        </w:rPr>
        <w:t>，</w:t>
      </w:r>
      <w:r w:rsidRPr="00144911">
        <w:rPr>
          <w:rFonts w:eastAsia="SimSun" w:cs="Calibri"/>
          <w:bCs/>
          <w:lang w:val="fr-FR" w:eastAsia="zh-CN"/>
        </w:rPr>
        <w:t>修订</w:t>
      </w:r>
      <w:r w:rsidRPr="00144911">
        <w:rPr>
          <w:rFonts w:eastAsia="SimSun" w:cs="Calibri" w:hint="eastAsia"/>
          <w:bCs/>
          <w:lang w:val="fr-FR" w:eastAsia="zh-CN"/>
        </w:rPr>
        <w:t>版</w:t>
      </w:r>
      <w:r w:rsidRPr="00144911">
        <w:rPr>
          <w:rFonts w:eastAsia="SimSun" w:cs="Calibri" w:hint="eastAsia"/>
          <w:lang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webHidden/>
          <w:lang w:eastAsia="zh-CN"/>
        </w:rPr>
        <w:t>13</w:t>
      </w:r>
    </w:p>
    <w:p w14:paraId="148AF610" w14:textId="77777777" w:rsidR="000C2DB2" w:rsidRPr="00144911" w:rsidRDefault="000C2DB2" w:rsidP="000C2DB2">
      <w:pPr>
        <w:pStyle w:val="TOC1"/>
        <w:spacing w:before="240"/>
        <w:rPr>
          <w:rFonts w:eastAsia="SimSun" w:cs="Calibri"/>
          <w:b/>
          <w:bCs/>
          <w:sz w:val="22"/>
          <w:szCs w:val="22"/>
          <w:lang w:val="en-GB" w:eastAsia="zh-CN"/>
        </w:rPr>
      </w:pPr>
      <w:r w:rsidRPr="00144911">
        <w:rPr>
          <w:rFonts w:eastAsia="SimSun" w:cs="Calibri" w:hint="eastAsia"/>
          <w:b/>
          <w:bCs/>
          <w:lang w:val="en-GB" w:eastAsia="zh-CN"/>
        </w:rPr>
        <w:t>对业务出版物的修正</w:t>
      </w:r>
    </w:p>
    <w:p w14:paraId="320E7DF5" w14:textId="02A813AF" w:rsidR="000C2DB2" w:rsidRPr="00144911" w:rsidRDefault="005E3720" w:rsidP="000C2DB2">
      <w:pPr>
        <w:pStyle w:val="TOC2"/>
        <w:spacing w:before="120" w:after="40"/>
        <w:ind w:hanging="568"/>
        <w:rPr>
          <w:rFonts w:eastAsia="SimSun" w:cs="Calibri"/>
          <w:lang w:eastAsia="zh-CN"/>
        </w:rPr>
      </w:pPr>
      <w:r w:rsidRPr="00000943">
        <w:rPr>
          <w:rFonts w:asciiTheme="minorHAnsi" w:eastAsiaTheme="minorEastAsia" w:hAnsiTheme="minorHAnsi" w:cstheme="minorHAnsi" w:hint="eastAsia"/>
          <w:szCs w:val="32"/>
          <w:lang w:val="fr-FR" w:eastAsia="zh-CN"/>
        </w:rPr>
        <w:t>颁发者标识号码列表</w:t>
      </w:r>
      <w:r w:rsidR="000C2DB2" w:rsidRPr="00144911">
        <w:rPr>
          <w:rFonts w:eastAsia="SimSun" w:cs="Calibri"/>
          <w:webHidden/>
          <w:lang w:eastAsia="zh-CN"/>
        </w:rPr>
        <w:tab/>
      </w:r>
      <w:r w:rsidR="000C2DB2" w:rsidRPr="00144911">
        <w:rPr>
          <w:rFonts w:eastAsia="SimSun" w:cs="Calibri"/>
          <w:webHidden/>
          <w:lang w:eastAsia="zh-CN"/>
        </w:rPr>
        <w:tab/>
      </w:r>
      <w:r w:rsidR="005F0A5A" w:rsidRPr="005F0A5A">
        <w:rPr>
          <w:rFonts w:eastAsia="SimSun" w:cs="Calibri"/>
          <w:lang w:eastAsia="zh-CN"/>
        </w:rPr>
        <w:t>14</w:t>
      </w:r>
    </w:p>
    <w:p w14:paraId="7102F80B" w14:textId="7D3ABE79" w:rsidR="000C2DB2" w:rsidRPr="00144911" w:rsidRDefault="000C2DB2" w:rsidP="000C2DB2">
      <w:pPr>
        <w:pStyle w:val="TOC2"/>
        <w:spacing w:before="120" w:after="40"/>
        <w:ind w:hanging="568"/>
        <w:rPr>
          <w:rFonts w:eastAsia="SimSun" w:cs="Calibri"/>
          <w:lang w:eastAsia="zh-CN"/>
        </w:rPr>
      </w:pPr>
      <w:r w:rsidRPr="00144911">
        <w:rPr>
          <w:rFonts w:eastAsia="SimSun" w:cs="Calibri"/>
          <w:bCs/>
          <w:noProof w:val="0"/>
          <w:lang w:val="fr-FR" w:eastAsia="zh-CN"/>
        </w:rPr>
        <w:t>用于公共网络和</w:t>
      </w:r>
      <w:r w:rsidR="00ED2850" w:rsidRPr="005E3720">
        <w:rPr>
          <w:rFonts w:asciiTheme="minorHAnsi" w:eastAsiaTheme="minorEastAsia" w:hAnsiTheme="minorHAnsi" w:cstheme="minorHAnsi"/>
          <w:lang w:eastAsia="zh-CN"/>
        </w:rPr>
        <w:t>签约用户</w:t>
      </w:r>
      <w:r w:rsidRPr="00144911">
        <w:rPr>
          <w:rFonts w:eastAsia="SimSun" w:cs="Calibri"/>
          <w:bCs/>
          <w:noProof w:val="0"/>
          <w:lang w:val="fr-FR" w:eastAsia="zh-CN"/>
        </w:rPr>
        <w:t>的国际识别规划的移动网络代码</w:t>
      </w:r>
      <w:r w:rsidRPr="00144911">
        <w:rPr>
          <w:rFonts w:eastAsia="SimSun" w:cs="Calibri"/>
          <w:bCs/>
          <w:noProof w:val="0"/>
          <w:lang w:val="it-IT" w:eastAsia="zh-CN"/>
        </w:rPr>
        <w:t>（</w:t>
      </w:r>
      <w:r w:rsidRPr="00144911">
        <w:rPr>
          <w:rFonts w:eastAsia="SimSun" w:cs="Calibri"/>
          <w:bCs/>
          <w:noProof w:val="0"/>
          <w:lang w:val="it-IT" w:eastAsia="zh-CN"/>
        </w:rPr>
        <w:t>MNC</w:t>
      </w:r>
      <w:r w:rsidRPr="00144911">
        <w:rPr>
          <w:rFonts w:eastAsia="SimSun" w:cs="Calibri" w:hint="eastAsia"/>
          <w:bCs/>
          <w:noProof w:val="0"/>
          <w:lang w:val="it-IT" w:eastAsia="zh-CN"/>
        </w:rPr>
        <w:t>）</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lang w:eastAsia="zh-CN"/>
        </w:rPr>
        <w:t>15</w:t>
      </w:r>
    </w:p>
    <w:p w14:paraId="19F2A83F" w14:textId="6B86F29C"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bCs/>
          <w:lang w:val="fr-FR" w:eastAsia="zh-CN"/>
        </w:rPr>
        <w:t>国际电联电信运营商代码列表</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lang w:eastAsia="zh-CN"/>
        </w:rPr>
        <w:t>16</w:t>
      </w:r>
    </w:p>
    <w:p w14:paraId="0A0F913F" w14:textId="2820567B"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国际信令点代码</w:t>
      </w:r>
      <w:r>
        <w:rPr>
          <w:rFonts w:eastAsiaTheme="minorEastAsia" w:hint="eastAsia"/>
          <w:bCs/>
          <w:lang w:val="en-GB" w:eastAsia="zh-CN"/>
        </w:rPr>
        <w:t>（</w:t>
      </w:r>
      <w:r w:rsidRPr="00BA1E7D">
        <w:rPr>
          <w:rFonts w:eastAsiaTheme="minorEastAsia"/>
          <w:bCs/>
          <w:lang w:val="en-GB" w:eastAsia="zh-CN"/>
        </w:rPr>
        <w:t>ISPC</w:t>
      </w:r>
      <w:r>
        <w:rPr>
          <w:rFonts w:eastAsiaTheme="minorEastAsia" w:hint="eastAsia"/>
          <w:bCs/>
          <w:lang w:val="en-GB" w:eastAsia="zh-CN"/>
        </w:rPr>
        <w:t>）</w:t>
      </w:r>
      <w:r w:rsidRPr="005F0A5A">
        <w:rPr>
          <w:rFonts w:eastAsiaTheme="minorEastAsia" w:hint="eastAsia"/>
          <w:bCs/>
          <w:lang w:val="en-GB" w:eastAsia="zh-CN"/>
        </w:rPr>
        <w:t>列表</w:t>
      </w:r>
      <w:r w:rsidR="00BA1E7D" w:rsidRPr="00BA1E7D">
        <w:rPr>
          <w:rFonts w:eastAsiaTheme="minorEastAsia"/>
          <w:bCs/>
          <w:lang w:val="en-GB" w:eastAsia="zh-CN"/>
        </w:rPr>
        <w:tab/>
      </w:r>
      <w:r w:rsidR="00BA1E7D" w:rsidRPr="00BA1E7D">
        <w:rPr>
          <w:rFonts w:eastAsiaTheme="minorEastAsia"/>
          <w:bCs/>
          <w:lang w:val="en-GB" w:eastAsia="zh-CN"/>
        </w:rPr>
        <w:tab/>
        <w:t>17</w:t>
      </w:r>
    </w:p>
    <w:p w14:paraId="1243D064" w14:textId="37781B72"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国内编号方案</w:t>
      </w:r>
      <w:r w:rsidR="00BA1E7D" w:rsidRPr="00BA1E7D">
        <w:rPr>
          <w:rFonts w:eastAsiaTheme="minorEastAsia"/>
          <w:bCs/>
          <w:lang w:val="en-GB" w:eastAsia="zh-CN"/>
        </w:rPr>
        <w:tab/>
      </w:r>
      <w:r w:rsidR="00BA1E7D" w:rsidRPr="00BA1E7D">
        <w:rPr>
          <w:rFonts w:eastAsiaTheme="minorEastAsia"/>
          <w:bCs/>
          <w:lang w:val="en-GB" w:eastAsia="zh-CN"/>
        </w:rPr>
        <w:tab/>
        <w:t>17</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2"/>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2226C415"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6B6055" w:rsidRPr="00B0583A">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7A21BF25"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747925F" w14:textId="3666CBFD"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986637">
              <w:rPr>
                <w:rFonts w:eastAsia="SimSun"/>
                <w:noProof w:val="0"/>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1FC71DE1" w14:textId="20AC7171"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986637">
              <w:rPr>
                <w:rFonts w:eastAsia="SimSun"/>
                <w:noProof w:val="0"/>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34D212A3" w14:textId="1288CF4D"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BC3327">
              <w:rPr>
                <w:rFonts w:eastAsia="SimSun"/>
                <w:noProof w:val="0"/>
                <w:sz w:val="18"/>
                <w:lang w:eastAsia="zh-CN"/>
              </w:rPr>
              <w:t>31.X.2025</w:t>
            </w:r>
          </w:p>
        </w:tc>
      </w:tr>
      <w:tr w:rsidR="00DF6754" w:rsidRPr="00144911" w14:paraId="27ECD5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BAED6AA" w14:textId="258568E2"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540F07">
              <w:rPr>
                <w:rFonts w:eastAsia="SimSun"/>
                <w:noProof w:val="0"/>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D6E2B12" w14:textId="0A156A84"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540F07">
              <w:rPr>
                <w:rFonts w:eastAsia="SimSun"/>
                <w:noProof w:val="0"/>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0677405D" w14:textId="72A3F735"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BC3327">
              <w:rPr>
                <w:rFonts w:eastAsia="SimSun"/>
                <w:noProof w:val="0"/>
                <w:sz w:val="18"/>
                <w:lang w:eastAsia="zh-CN"/>
              </w:rPr>
              <w:t>14.XI.2025</w:t>
            </w:r>
          </w:p>
        </w:tc>
      </w:tr>
      <w:tr w:rsidR="00DF6754" w:rsidRPr="00144911" w14:paraId="30F25EFB"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3D1EA4A" w14:textId="174FA15F"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A11FEE">
              <w:rPr>
                <w:rFonts w:eastAsia="SimSun"/>
                <w:noProof w:val="0"/>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6715FF28" w14:textId="64EE6964"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A11FEE">
              <w:rPr>
                <w:rFonts w:eastAsia="SimSun"/>
                <w:noProof w:val="0"/>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1EA9F69" w14:textId="294DFDCB" w:rsidR="00DF6754" w:rsidRPr="0014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szCs w:val="18"/>
                <w:lang w:eastAsia="zh-CN"/>
              </w:rPr>
            </w:pPr>
            <w:r w:rsidRPr="00BC3327">
              <w:rPr>
                <w:rFonts w:eastAsia="SimSun"/>
                <w:noProof w:val="0"/>
                <w:sz w:val="18"/>
                <w:lang w:eastAsia="zh-CN"/>
              </w:rPr>
              <w:t>28.XI.2025</w:t>
            </w:r>
          </w:p>
        </w:tc>
      </w:tr>
      <w:tr w:rsidR="00DF6754" w:rsidRPr="00144911" w14:paraId="097CB13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3EA1BB8" w14:textId="0FA86D6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67363589" w14:textId="4B797550"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25B0C4DA" w14:textId="0D964BB1"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DF6754" w:rsidRPr="00144911" w14:paraId="03EA91E5"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566E225" w14:textId="58EBA3A8"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26FE601D" w14:textId="62F236FA"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07B9F4A2" w14:textId="0133F196"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r w:rsidR="00DF6754" w:rsidRPr="00144911" w14:paraId="44DCF7B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698C147" w14:textId="6C187382" w:rsidR="00DF6754" w:rsidRPr="00171C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2D3B7E16" w14:textId="0114335F" w:rsidR="00DF6754" w:rsidRPr="00171C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E60DBCC" w14:textId="7F0381C6"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.I.202</w:t>
            </w:r>
            <w:r>
              <w:rPr>
                <w:rFonts w:eastAsia="SimSun"/>
                <w:noProof w:val="0"/>
                <w:sz w:val="18"/>
                <w:lang w:eastAsia="zh-CN"/>
              </w:rPr>
              <w:t>6</w:t>
            </w:r>
          </w:p>
        </w:tc>
      </w:tr>
      <w:tr w:rsidR="00DF6754" w:rsidRPr="00144911" w14:paraId="20C687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DFD168B" w14:textId="7B4FEC3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5156CAFB" w14:textId="4425B0D4"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9B5DC06" w14:textId="74FD8D5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DF6754" w:rsidRPr="00144911" w14:paraId="542BE79C"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0AC0CE4" w14:textId="336140B6"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73777019" w14:textId="34FC5551"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8147727" w14:textId="4F61DE0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DF6754" w:rsidRPr="00144911" w14:paraId="42A10CF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64B59DA" w14:textId="377AC19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13C2B506" w14:textId="7B6256C2"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FA75CD4" w14:textId="06A74F8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DF6754" w:rsidRPr="00144911" w14:paraId="56A45BD5"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9B69038" w14:textId="7A63DAE2"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2BC7827F" w14:textId="63D10E81"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FE606EC" w14:textId="6626552F"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DF6754" w:rsidRPr="00144911" w14:paraId="39C5B6F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DEFE6D4" w14:textId="710A28EE"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27773F10" w14:textId="2DD11990"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24BB1FF5" w14:textId="49CE80C1"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DF6754" w:rsidRPr="00144911" w14:paraId="12E45B12"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4F726BB" w14:textId="5D866E6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5895A71A" w14:textId="094705E0"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38821E" w14:textId="04B929DC"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DF6754"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66D5886F"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F950FD8" w14:textId="28E00356"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34ECBB22"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DF6754" w:rsidRPr="00144911" w14:paraId="0E386EF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4E9C10C" w14:textId="2604CA54"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9F907A" w14:textId="20D2BA88"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27644C2" w14:textId="4F4AA7DB"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2E386280" w14:textId="6D33636C" w:rsidR="00DF6754" w:rsidRPr="00871D4E" w:rsidRDefault="006B6055" w:rsidP="00871D4E">
      <w:pPr>
        <w:tabs>
          <w:tab w:val="clear" w:pos="567"/>
          <w:tab w:val="clear" w:pos="1276"/>
          <w:tab w:val="clear" w:pos="1843"/>
          <w:tab w:val="left" w:pos="426"/>
          <w:tab w:val="left" w:pos="1418"/>
          <w:tab w:val="left" w:pos="2127"/>
        </w:tabs>
        <w:ind w:left="426" w:firstLine="1417"/>
        <w:rPr>
          <w:rFonts w:eastAsiaTheme="minorEastAsia" w:hint="eastAsia"/>
          <w:lang w:val="fr-FR" w:eastAsia="zh-CN"/>
        </w:rPr>
      </w:pPr>
      <w:r w:rsidRPr="00F5550C">
        <w:rPr>
          <w:lang w:val="fr-CH" w:eastAsia="zh-CN"/>
        </w:rPr>
        <w:t>*</w:t>
      </w:r>
      <w:r w:rsidRPr="00F5550C">
        <w:rPr>
          <w:lang w:val="fr-CH" w:eastAsia="zh-CN"/>
        </w:rPr>
        <w:tab/>
      </w:r>
      <w:r w:rsidRPr="006B6055">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4FFAE8BE" w14:textId="79F7B06E" w:rsidR="000347EC" w:rsidRPr="00144911" w:rsidRDefault="000347EC" w:rsidP="000347EC">
      <w:pPr>
        <w:rPr>
          <w:lang w:eastAsia="zh-CN"/>
        </w:rPr>
      </w:pPr>
      <w:r w:rsidRPr="00144911">
        <w:rPr>
          <w:lang w:eastAsia="zh-CN"/>
        </w:rPr>
        <w:br w:type="page"/>
      </w:r>
    </w:p>
    <w:p w14:paraId="07E01154" w14:textId="77777777" w:rsidR="001A2DA9" w:rsidRPr="00144911" w:rsidRDefault="001A2DA9" w:rsidP="001A2DA9">
      <w:pPr>
        <w:pStyle w:val="Heading1"/>
        <w:jc w:val="center"/>
        <w:rPr>
          <w:lang w:eastAsia="zh-CN"/>
        </w:rPr>
      </w:pPr>
      <w:bookmarkStart w:id="126" w:name="_Toc253407141"/>
      <w:bookmarkStart w:id="127" w:name="_Toc259783104"/>
      <w:bookmarkStart w:id="128" w:name="_Toc266181233"/>
      <w:bookmarkStart w:id="129" w:name="_Toc268773999"/>
      <w:bookmarkStart w:id="130" w:name="_Toc271700476"/>
      <w:bookmarkStart w:id="131" w:name="_Toc273023320"/>
      <w:bookmarkStart w:id="132" w:name="_Toc274223814"/>
      <w:bookmarkStart w:id="133" w:name="_Toc276717162"/>
      <w:bookmarkStart w:id="134" w:name="_Toc279669135"/>
      <w:bookmarkStart w:id="135" w:name="_Toc280349205"/>
      <w:bookmarkStart w:id="136" w:name="_Toc282526037"/>
      <w:bookmarkStart w:id="137" w:name="_Toc283737194"/>
      <w:bookmarkStart w:id="138" w:name="_Toc286218711"/>
      <w:bookmarkStart w:id="139" w:name="_Toc288660268"/>
      <w:bookmarkStart w:id="140" w:name="_Toc291005378"/>
      <w:bookmarkStart w:id="141" w:name="_Toc292704950"/>
      <w:bookmarkStart w:id="142" w:name="_Toc295387895"/>
      <w:bookmarkStart w:id="143" w:name="_Toc296675478"/>
      <w:bookmarkStart w:id="144" w:name="_Toc297804717"/>
      <w:bookmarkStart w:id="145" w:name="_Toc301945289"/>
      <w:bookmarkStart w:id="146" w:name="_Toc303344248"/>
      <w:bookmarkStart w:id="147" w:name="_Toc304892154"/>
      <w:bookmarkStart w:id="148" w:name="_Toc308530336"/>
      <w:bookmarkStart w:id="149" w:name="_Toc311103642"/>
      <w:bookmarkStart w:id="150" w:name="_Toc313973312"/>
      <w:bookmarkStart w:id="151" w:name="_Toc316479952"/>
      <w:bookmarkStart w:id="152" w:name="_Toc318964998"/>
      <w:bookmarkStart w:id="153" w:name="_Toc320536954"/>
      <w:bookmarkStart w:id="154" w:name="_Toc321233389"/>
      <w:bookmarkStart w:id="155" w:name="_Toc321311660"/>
      <w:bookmarkStart w:id="156" w:name="_Toc321820540"/>
      <w:bookmarkStart w:id="157" w:name="_Toc323035706"/>
      <w:bookmarkStart w:id="158" w:name="_Toc323904374"/>
      <w:bookmarkStart w:id="159" w:name="_Toc332272646"/>
      <w:bookmarkStart w:id="160" w:name="_Toc334776192"/>
      <w:bookmarkStart w:id="161" w:name="_Toc335901499"/>
      <w:bookmarkStart w:id="162" w:name="_Toc337110333"/>
      <w:bookmarkStart w:id="163" w:name="_Toc338779373"/>
      <w:bookmarkStart w:id="164" w:name="_Toc340225513"/>
      <w:bookmarkStart w:id="165" w:name="_Toc341451212"/>
      <w:bookmarkStart w:id="166" w:name="_Toc342912839"/>
      <w:bookmarkStart w:id="167" w:name="_Toc343262676"/>
      <w:bookmarkStart w:id="168" w:name="_Toc345579827"/>
      <w:bookmarkStart w:id="169" w:name="_Toc346885932"/>
      <w:bookmarkStart w:id="170" w:name="_Toc347929580"/>
      <w:bookmarkStart w:id="171" w:name="_Toc349288248"/>
      <w:bookmarkStart w:id="172" w:name="_Toc350415578"/>
      <w:bookmarkStart w:id="173" w:name="_Toc351549876"/>
      <w:bookmarkStart w:id="174" w:name="_Toc352940476"/>
      <w:bookmarkStart w:id="175" w:name="_Toc354053821"/>
      <w:bookmarkStart w:id="176" w:name="_Toc355708836"/>
      <w:bookmarkStart w:id="177" w:name="_Toc458506451"/>
      <w:bookmarkStart w:id="178" w:name="_Toc474745984"/>
      <w:bookmarkStart w:id="179" w:name="_Toc481421099"/>
      <w:bookmarkStart w:id="180" w:name="_Toc495330568"/>
      <w:bookmarkStart w:id="181" w:name="_Toc504136563"/>
      <w:bookmarkStart w:id="182" w:name="_Toc60661689"/>
      <w:bookmarkStart w:id="183" w:name="_Toc60664392"/>
      <w:bookmarkStart w:id="184" w:name="_Toc69119918"/>
      <w:bookmarkStart w:id="185" w:name="_Toc69132127"/>
      <w:bookmarkStart w:id="186" w:name="_Toc69133143"/>
      <w:bookmarkStart w:id="187" w:name="_Toc100222568"/>
      <w:bookmarkStart w:id="188" w:name="_Toc115698351"/>
      <w:bookmarkStart w:id="189" w:name="_Toc115699817"/>
      <w:bookmarkStart w:id="190" w:name="_Toc4420922"/>
      <w:bookmarkStart w:id="191" w:name="_Toc1570037"/>
      <w:bookmarkStart w:id="192" w:name="_Toc253407143"/>
      <w:bookmarkStart w:id="193" w:name="_Toc262631799"/>
      <w:r w:rsidRPr="00144911">
        <w:rPr>
          <w:rFonts w:eastAsia="SimHei"/>
          <w:noProof w:val="0"/>
          <w:lang w:val="en-GB" w:eastAsia="zh-CN"/>
        </w:rPr>
        <w:lastRenderedPageBreak/>
        <w:t>一般信息</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A057352" w14:textId="77777777" w:rsidR="001A2DA9" w:rsidRPr="00144911" w:rsidRDefault="001A2DA9" w:rsidP="001A2DA9">
      <w:pPr>
        <w:pStyle w:val="Heading20"/>
        <w:rPr>
          <w:rFonts w:ascii="Arial" w:eastAsia="SimHei" w:hAnsi="Arial"/>
          <w:b w:val="0"/>
          <w:bCs w:val="0"/>
          <w:noProof w:val="0"/>
          <w:lang w:val="fr-CH" w:eastAsia="zh-CN"/>
        </w:rPr>
      </w:pPr>
      <w:bookmarkStart w:id="194" w:name="_Toc253407142"/>
      <w:bookmarkStart w:id="195" w:name="_Toc259783105"/>
      <w:bookmarkStart w:id="196" w:name="_Toc262631768"/>
      <w:bookmarkStart w:id="197" w:name="_Toc265056484"/>
      <w:bookmarkStart w:id="198" w:name="_Toc266181234"/>
      <w:bookmarkStart w:id="199" w:name="_Toc268774000"/>
      <w:bookmarkStart w:id="200" w:name="_Toc271700477"/>
      <w:bookmarkStart w:id="201" w:name="_Toc273023321"/>
      <w:bookmarkStart w:id="202" w:name="_Toc274223815"/>
      <w:bookmarkStart w:id="203" w:name="_Toc276717163"/>
      <w:bookmarkStart w:id="204" w:name="_Toc279669136"/>
      <w:bookmarkStart w:id="205" w:name="_Toc280349206"/>
      <w:bookmarkStart w:id="206" w:name="_Toc282526038"/>
      <w:bookmarkStart w:id="207" w:name="_Toc283737195"/>
      <w:bookmarkStart w:id="208" w:name="_Toc286218712"/>
      <w:bookmarkStart w:id="209" w:name="_Toc288660269"/>
      <w:bookmarkStart w:id="210" w:name="_Toc291005379"/>
      <w:bookmarkStart w:id="211" w:name="_Toc292704951"/>
      <w:bookmarkStart w:id="212" w:name="_Toc295387896"/>
      <w:bookmarkStart w:id="213" w:name="_Toc296675479"/>
      <w:bookmarkStart w:id="214" w:name="_Toc297804718"/>
      <w:bookmarkStart w:id="215" w:name="_Toc301945290"/>
      <w:bookmarkStart w:id="216" w:name="_Toc303344249"/>
      <w:bookmarkStart w:id="217" w:name="_Toc304892155"/>
      <w:bookmarkStart w:id="218" w:name="_Toc308530337"/>
      <w:bookmarkStart w:id="219" w:name="_Toc311103643"/>
      <w:bookmarkStart w:id="220" w:name="_Toc313973313"/>
      <w:bookmarkStart w:id="221" w:name="_Toc316479953"/>
      <w:bookmarkStart w:id="222" w:name="_Toc318964999"/>
      <w:bookmarkStart w:id="223" w:name="_Toc320536955"/>
      <w:bookmarkStart w:id="224" w:name="_Toc321233390"/>
      <w:bookmarkStart w:id="225" w:name="_Toc321311661"/>
      <w:bookmarkStart w:id="226" w:name="_Toc321820541"/>
      <w:bookmarkStart w:id="227" w:name="_Toc323035707"/>
      <w:bookmarkStart w:id="228" w:name="_Toc323904375"/>
      <w:bookmarkStart w:id="229" w:name="_Toc332272647"/>
      <w:bookmarkStart w:id="230" w:name="_Toc334776193"/>
      <w:bookmarkStart w:id="231" w:name="_Toc335901500"/>
      <w:bookmarkStart w:id="232" w:name="_Toc337110334"/>
      <w:bookmarkStart w:id="233" w:name="_Toc338779374"/>
      <w:bookmarkStart w:id="234" w:name="_Toc340225514"/>
      <w:bookmarkStart w:id="235" w:name="_Toc341451213"/>
      <w:bookmarkStart w:id="236" w:name="_Toc342912840"/>
      <w:bookmarkStart w:id="237" w:name="_Toc343262677"/>
      <w:bookmarkStart w:id="238" w:name="_Toc345579828"/>
      <w:bookmarkStart w:id="239" w:name="_Toc346885933"/>
      <w:bookmarkStart w:id="240" w:name="_Toc347929581"/>
      <w:bookmarkStart w:id="241" w:name="_Toc349288249"/>
      <w:bookmarkStart w:id="242" w:name="_Toc350415579"/>
      <w:bookmarkStart w:id="243" w:name="_Toc351549877"/>
      <w:bookmarkStart w:id="244" w:name="_Toc352940477"/>
      <w:bookmarkStart w:id="245" w:name="_Toc354053822"/>
      <w:bookmarkStart w:id="246" w:name="_Toc355708837"/>
      <w:bookmarkStart w:id="247" w:name="_Toc458506452"/>
      <w:bookmarkStart w:id="248" w:name="_Toc474745985"/>
      <w:bookmarkStart w:id="249" w:name="_Toc481421100"/>
      <w:bookmarkStart w:id="250" w:name="_Toc504136564"/>
      <w:bookmarkStart w:id="251" w:name="_Toc60661690"/>
      <w:bookmarkStart w:id="252" w:name="_Toc60664393"/>
      <w:bookmarkStart w:id="253" w:name="_Toc69132128"/>
      <w:bookmarkStart w:id="254" w:name="_Toc69133144"/>
      <w:bookmarkStart w:id="255" w:name="_Toc100222569"/>
      <w:bookmarkStart w:id="256" w:name="_Toc115698352"/>
      <w:bookmarkStart w:id="257" w:name="_Toc115699818"/>
      <w:r w:rsidRPr="00144911">
        <w:rPr>
          <w:rFonts w:ascii="Arial" w:eastAsia="SimHei" w:hAnsi="Arial"/>
          <w:noProof w:val="0"/>
          <w:lang w:eastAsia="zh-CN"/>
        </w:rPr>
        <w:t>国际电联《操作公报》后附的清单</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E25E647" w14:textId="77777777" w:rsidR="001A2DA9" w:rsidRPr="00144911" w:rsidRDefault="001A2DA9" w:rsidP="001A2DA9">
      <w:pPr>
        <w:spacing w:before="200"/>
        <w:rPr>
          <w:rFonts w:asciiTheme="minorHAnsi" w:eastAsia="SimSun" w:hAnsiTheme="minorHAnsi"/>
          <w:b/>
          <w:bCs/>
          <w:noProof w:val="0"/>
          <w:lang w:val="en-GB" w:eastAsia="zh-CN"/>
        </w:rPr>
      </w:pPr>
      <w:bookmarkStart w:id="258" w:name="_Toc105302119"/>
      <w:bookmarkStart w:id="259" w:name="_Toc106504837"/>
      <w:bookmarkStart w:id="260" w:name="_Toc107798484"/>
      <w:bookmarkStart w:id="261" w:name="_Toc109028728"/>
      <w:bookmarkStart w:id="262" w:name="_Toc109631795"/>
      <w:bookmarkStart w:id="263" w:name="_Toc109631890"/>
      <w:bookmarkStart w:id="264" w:name="_Toc110233107"/>
      <w:bookmarkStart w:id="265" w:name="_Toc110233322"/>
      <w:bookmarkStart w:id="266" w:name="_Toc111607471"/>
      <w:bookmarkStart w:id="267" w:name="_Toc113250000"/>
      <w:bookmarkStart w:id="268" w:name="_Toc114285869"/>
      <w:bookmarkStart w:id="269" w:name="_Toc116117066"/>
      <w:bookmarkStart w:id="270" w:name="_Toc117389514"/>
      <w:bookmarkStart w:id="271" w:name="_Toc119749612"/>
      <w:bookmarkStart w:id="272" w:name="_Toc121281070"/>
      <w:bookmarkStart w:id="273" w:name="_Toc122238432"/>
      <w:bookmarkStart w:id="274" w:name="_Toc122940721"/>
      <w:bookmarkStart w:id="275" w:name="_Toc126481926"/>
      <w:bookmarkStart w:id="276" w:name="_Toc127606592"/>
      <w:bookmarkStart w:id="277" w:name="_Toc128886943"/>
      <w:bookmarkStart w:id="278" w:name="_Toc131917082"/>
      <w:bookmarkStart w:id="279" w:name="_Toc131917356"/>
      <w:bookmarkStart w:id="280" w:name="_Toc135453245"/>
      <w:bookmarkStart w:id="281" w:name="_Toc136762578"/>
      <w:bookmarkStart w:id="282" w:name="_Toc138153363"/>
      <w:bookmarkStart w:id="283" w:name="_Toc139444662"/>
      <w:bookmarkStart w:id="284" w:name="_Toc140656512"/>
      <w:bookmarkStart w:id="285" w:name="_Toc141774304"/>
      <w:bookmarkStart w:id="286" w:name="_Toc143331177"/>
      <w:bookmarkStart w:id="287" w:name="_Toc144780335"/>
      <w:bookmarkStart w:id="288" w:name="_Toc146011631"/>
      <w:bookmarkStart w:id="289" w:name="_Toc147313830"/>
      <w:bookmarkStart w:id="290" w:name="_Toc148518933"/>
      <w:bookmarkStart w:id="291" w:name="_Toc148519277"/>
      <w:bookmarkStart w:id="292" w:name="_Toc150078542"/>
      <w:bookmarkStart w:id="293" w:name="_Toc151281224"/>
      <w:bookmarkStart w:id="294" w:name="_Toc152663483"/>
      <w:bookmarkStart w:id="295" w:name="_Toc153877708"/>
      <w:bookmarkStart w:id="296" w:name="_Toc156378795"/>
      <w:bookmarkStart w:id="297" w:name="_Toc158019338"/>
      <w:bookmarkStart w:id="298" w:name="_Toc159212689"/>
      <w:bookmarkStart w:id="299" w:name="_Toc160456136"/>
      <w:bookmarkStart w:id="300" w:name="_Toc161638205"/>
      <w:bookmarkStart w:id="301" w:name="_Toc162942676"/>
      <w:bookmarkStart w:id="302" w:name="_Toc164586120"/>
      <w:bookmarkStart w:id="303" w:name="_Toc165690490"/>
      <w:bookmarkStart w:id="304" w:name="_Toc166647544"/>
      <w:bookmarkStart w:id="305" w:name="_Toc168388002"/>
      <w:bookmarkStart w:id="306" w:name="_Toc169584443"/>
      <w:bookmarkStart w:id="307" w:name="_Toc170815249"/>
      <w:bookmarkStart w:id="308" w:name="_Toc171936761"/>
      <w:bookmarkStart w:id="309" w:name="_Toc173647010"/>
      <w:bookmarkStart w:id="310" w:name="_Toc174436269"/>
      <w:bookmarkStart w:id="311" w:name="_Toc176340203"/>
      <w:bookmarkStart w:id="312" w:name="_Toc177526404"/>
      <w:bookmarkStart w:id="313" w:name="_Toc178733525"/>
      <w:bookmarkStart w:id="314" w:name="_Toc181591757"/>
      <w:bookmarkStart w:id="315" w:name="_Toc182996109"/>
      <w:bookmarkStart w:id="316" w:name="_Toc184099119"/>
      <w:bookmarkStart w:id="317" w:name="_Toc187491733"/>
      <w:bookmarkStart w:id="318" w:name="_Toc188073917"/>
      <w:bookmarkStart w:id="319" w:name="_Toc191803606"/>
      <w:bookmarkStart w:id="320" w:name="_Toc192925234"/>
      <w:bookmarkStart w:id="321" w:name="_Toc193013099"/>
      <w:bookmarkStart w:id="322" w:name="_Toc196019478"/>
      <w:bookmarkStart w:id="323" w:name="_Toc197223434"/>
      <w:bookmarkStart w:id="324" w:name="_Toc198519367"/>
      <w:bookmarkStart w:id="325" w:name="_Toc200872012"/>
      <w:bookmarkStart w:id="326" w:name="_Toc202750807"/>
      <w:bookmarkStart w:id="327" w:name="_Toc202750917"/>
      <w:bookmarkStart w:id="328" w:name="_Toc202751280"/>
      <w:bookmarkStart w:id="329" w:name="_Toc203553649"/>
      <w:bookmarkStart w:id="330" w:name="_Toc204666529"/>
      <w:bookmarkStart w:id="331" w:name="_Toc205106594"/>
      <w:bookmarkStart w:id="332" w:name="_Toc206389934"/>
      <w:bookmarkStart w:id="333" w:name="_Toc208205449"/>
      <w:bookmarkStart w:id="334" w:name="_Toc211848177"/>
      <w:bookmarkStart w:id="335" w:name="_Toc212964587"/>
      <w:bookmarkStart w:id="336" w:name="_Toc214162711"/>
      <w:bookmarkStart w:id="337" w:name="_Toc215907199"/>
      <w:bookmarkStart w:id="338" w:name="_Toc219001148"/>
      <w:bookmarkStart w:id="339" w:name="_Toc219610057"/>
      <w:bookmarkStart w:id="340" w:name="_Toc222028812"/>
      <w:bookmarkStart w:id="341" w:name="_Toc223252037"/>
      <w:bookmarkStart w:id="342" w:name="_Toc224533682"/>
      <w:bookmarkStart w:id="343" w:name="_Toc226791560"/>
      <w:bookmarkStart w:id="344" w:name="_Toc228766354"/>
      <w:bookmarkStart w:id="345" w:name="_Toc229971353"/>
      <w:bookmarkStart w:id="346" w:name="_Toc232323931"/>
      <w:bookmarkStart w:id="347" w:name="_Toc233609592"/>
      <w:bookmarkStart w:id="348" w:name="_Toc235352384"/>
      <w:bookmarkStart w:id="349" w:name="_Toc236573557"/>
      <w:bookmarkStart w:id="350" w:name="_Toc240790085"/>
      <w:bookmarkStart w:id="351" w:name="_Toc242001425"/>
      <w:bookmarkStart w:id="352" w:name="_Toc243300311"/>
      <w:bookmarkStart w:id="353" w:name="_Toc244506936"/>
      <w:bookmarkStart w:id="354" w:name="_Toc248829258"/>
      <w:r w:rsidRPr="00144911">
        <w:rPr>
          <w:rFonts w:asciiTheme="minorHAnsi" w:eastAsiaTheme="minorEastAsia" w:hAnsiTheme="minorHAnsi"/>
          <w:b/>
          <w:bCs/>
          <w:noProof w:val="0"/>
          <w:lang w:val="en-GB" w:eastAsia="zh-CN"/>
        </w:rPr>
        <w:t>电信标准化局的说明</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CC0FD2C" w14:textId="77777777" w:rsidR="00DF6754" w:rsidRPr="009933E5" w:rsidRDefault="00DF6754" w:rsidP="00B40A12">
      <w:pPr>
        <w:spacing w:before="80"/>
        <w:ind w:left="567" w:hanging="567"/>
        <w:rPr>
          <w:rFonts w:asciiTheme="minorHAnsi" w:eastAsia="SimSun" w:hAnsiTheme="minorHAnsi"/>
          <w:lang w:val="en-GB" w:eastAsia="zh-CN"/>
        </w:rPr>
      </w:pPr>
      <w:bookmarkStart w:id="355" w:name="_Toc39484650"/>
      <w:bookmarkStart w:id="356" w:name="_Toc39650444"/>
      <w:bookmarkStart w:id="357" w:name="_Toc69132129"/>
      <w:bookmarkStart w:id="358" w:name="_Toc106194694"/>
      <w:bookmarkStart w:id="359" w:name="_Hlk106116233"/>
      <w:bookmarkStart w:id="360" w:name="_Toc157508793"/>
      <w:bookmarkEnd w:id="190"/>
      <w:bookmarkEnd w:id="191"/>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22BD6CCF" w14:textId="77777777" w:rsidR="00DF6754" w:rsidRDefault="00DF6754"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8040349" w14:textId="77777777" w:rsidR="00DF6754" w:rsidRDefault="00DF6754"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2CFEE94D" w14:textId="77777777" w:rsidR="00DF6754" w:rsidRDefault="00DF6754"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A490A63" w14:textId="77777777" w:rsidR="00DF6754" w:rsidRDefault="00DF6754"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F204284" w14:textId="77777777" w:rsidR="00DF6754" w:rsidRPr="008E31E5"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43A4B7E4" w14:textId="77777777" w:rsidR="00DF6754" w:rsidRPr="00493D36"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212F7C13"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5B79B00"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FC22E62"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77A4835"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930F49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16242ECF"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05246889"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CAFF1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AA40A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C7FDC5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03548AE"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73208D6"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3589DA7A"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48F40E8"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6B9BBC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66982B"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E8644A"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E5C4D5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60FD002" w14:textId="77777777" w:rsidR="00DF6754" w:rsidRPr="009933E5" w:rsidRDefault="00DF6754"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7ABA88D" w14:textId="77777777" w:rsidR="00DF6754" w:rsidRPr="009933E5" w:rsidRDefault="00DF6754"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3F6E2288" w14:textId="77777777" w:rsidR="00DF6754" w:rsidRPr="009933E5" w:rsidRDefault="00DF6754"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7F2F982A" w14:textId="77777777" w:rsidR="00DF6754" w:rsidRDefault="00DF6754"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5FED7E83" w14:textId="77777777" w:rsidR="00DF6754" w:rsidRDefault="00DF6754"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7734686" w14:textId="6360386B" w:rsidR="001A2DA9" w:rsidRPr="00144911" w:rsidRDefault="001A2DA9"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sidR="00A24612">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5"/>
      <w:bookmarkEnd w:id="356"/>
      <w:bookmarkEnd w:id="357"/>
      <w:bookmarkEnd w:id="358"/>
    </w:p>
    <w:p w14:paraId="71B525D1" w14:textId="578545E3" w:rsidR="00DF6754" w:rsidRPr="00962762" w:rsidRDefault="00A24612" w:rsidP="00DF6754">
      <w:pPr>
        <w:rPr>
          <w:rStyle w:val="Strong"/>
          <w:lang w:eastAsia="zh-CN"/>
        </w:rPr>
      </w:pPr>
      <w:bookmarkStart w:id="361" w:name="ApprovedContent"/>
      <w:bookmarkEnd w:id="361"/>
      <w:r>
        <w:rPr>
          <w:rStyle w:val="Strong"/>
          <w:rFonts w:ascii="SimSun" w:eastAsia="SimSun" w:hAnsi="SimSun" w:cs="SimSun" w:hint="eastAsia"/>
          <w:lang w:eastAsia="zh-CN"/>
        </w:rPr>
        <w:t>批准的建议书</w:t>
      </w:r>
      <w:r w:rsidR="008E2752">
        <w:rPr>
          <w:rStyle w:val="Strong"/>
          <w:rFonts w:ascii="SimSun" w:eastAsia="SimSun" w:hAnsi="SimSun" w:cs="SimSun" w:hint="eastAsia"/>
          <w:lang w:eastAsia="zh-CN"/>
        </w:rPr>
        <w:t>：</w:t>
      </w:r>
    </w:p>
    <w:p w14:paraId="4ED3D3D9" w14:textId="5657AF99" w:rsidR="000347EC" w:rsidRPr="00144911" w:rsidRDefault="00DF6754" w:rsidP="00B370EC">
      <w:pPr>
        <w:ind w:firstLineChars="200" w:firstLine="400"/>
        <w:jc w:val="left"/>
        <w:rPr>
          <w:lang w:val="en-GB" w:eastAsia="zh-CN"/>
        </w:rPr>
      </w:pPr>
      <w:r w:rsidRPr="00267E6F">
        <w:rPr>
          <w:rFonts w:asciiTheme="minorHAnsi" w:eastAsiaTheme="minorEastAsia" w:hAnsiTheme="minorHAnsi" w:cstheme="minorHAnsi" w:hint="eastAsia"/>
          <w:lang w:eastAsia="zh-CN"/>
        </w:rPr>
        <w:t>通过</w:t>
      </w:r>
      <w:hyperlink r:id="rId14" w:history="1">
        <w:r w:rsidR="00A24612" w:rsidRPr="00A24612">
          <w:rPr>
            <w:rStyle w:val="Hyperlink"/>
            <w:lang w:eastAsia="zh-CN"/>
          </w:rPr>
          <w:t>AAP-23</w:t>
        </w:r>
      </w:hyperlink>
      <w:r w:rsidR="00A24612" w:rsidRPr="00A24612">
        <w:rPr>
          <w:rFonts w:asciiTheme="minorHAnsi" w:eastAsiaTheme="minorEastAsia" w:hAnsiTheme="minorHAnsi" w:cstheme="minorHAnsi" w:hint="eastAsia"/>
          <w:lang w:eastAsia="zh-CN"/>
        </w:rPr>
        <w:t>宣</w:t>
      </w:r>
      <w:r w:rsidR="00A24612" w:rsidRPr="00267E6F">
        <w:rPr>
          <w:rFonts w:asciiTheme="minorHAnsi" w:eastAsiaTheme="minorEastAsia" w:hAnsiTheme="minorHAnsi" w:cstheme="minorHAnsi" w:hint="eastAsia"/>
          <w:lang w:eastAsia="zh-CN"/>
        </w:rPr>
        <w:t>布</w:t>
      </w:r>
      <w:r w:rsidRPr="00267E6F">
        <w:rPr>
          <w:rFonts w:asciiTheme="minorHAnsi" w:eastAsiaTheme="minorEastAsia" w:hAnsiTheme="minorHAnsi" w:cstheme="minorHAnsi" w:hint="eastAsia"/>
          <w:lang w:eastAsia="zh-CN"/>
        </w:rPr>
        <w:t>，根据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Pr>
          <w:rFonts w:asciiTheme="minorHAnsi" w:eastAsiaTheme="minorEastAsia" w:hAnsiTheme="minorHAnsi" w:cstheme="minorHAnsi"/>
          <w:lang w:eastAsia="zh-CN"/>
        </w:rPr>
        <w:t>：</w:t>
      </w:r>
    </w:p>
    <w:p w14:paraId="00058B1A" w14:textId="743A6C5B" w:rsidR="00DF6754" w:rsidRDefault="00DF6754" w:rsidP="00DF6754">
      <w:pPr>
        <w:ind w:left="567" w:hanging="567"/>
        <w:rPr>
          <w:lang w:eastAsia="zh-CN"/>
        </w:rPr>
      </w:pPr>
      <w:r w:rsidRPr="00144911">
        <w:rPr>
          <w:lang w:eastAsia="zh-CN"/>
        </w:rPr>
        <w:t>–</w:t>
      </w:r>
      <w:r>
        <w:rPr>
          <w:lang w:eastAsia="zh-CN"/>
        </w:rPr>
        <w:tab/>
      </w:r>
      <w:hyperlink r:id="rId15" w:history="1">
        <w:r>
          <w:rPr>
            <w:rStyle w:val="Hyperlink"/>
            <w:lang w:eastAsia="zh-CN"/>
          </w:rPr>
          <w:t>ITU-T L.1396 (10/2025)</w:t>
        </w:r>
      </w:hyperlink>
      <w:r w:rsidR="00A24612">
        <w:rPr>
          <w:rFonts w:ascii="SimSun" w:eastAsia="SimSun" w:hAnsi="SimSun" w:cs="SimSun" w:hint="eastAsia"/>
          <w:lang w:eastAsia="zh-CN"/>
        </w:rPr>
        <w:t>：</w:t>
      </w:r>
      <w:r w:rsidR="008E2752" w:rsidRPr="008E2752">
        <w:rPr>
          <w:rFonts w:ascii="SimSun" w:eastAsia="SimSun" w:hAnsi="SimSun" w:cs="SimSun" w:hint="eastAsia"/>
          <w:lang w:eastAsia="zh-CN"/>
        </w:rPr>
        <w:t>基础设施设备</w:t>
      </w:r>
      <w:r w:rsidR="008E2752">
        <w:rPr>
          <w:rFonts w:ascii="SimSun" w:eastAsia="SimSun" w:hAnsi="SimSun" w:cs="SimSun" w:hint="eastAsia"/>
          <w:lang w:eastAsia="zh-CN"/>
        </w:rPr>
        <w:t>（</w:t>
      </w:r>
      <w:r w:rsidR="008E2752" w:rsidRPr="008E2752">
        <w:rPr>
          <w:rFonts w:ascii="SimSun" w:eastAsia="SimSun" w:hAnsi="SimSun" w:cs="SimSun" w:hint="eastAsia"/>
          <w:lang w:eastAsia="zh-CN"/>
        </w:rPr>
        <w:t>电信网络中使用的电力</w:t>
      </w:r>
      <w:r w:rsidR="008E2752">
        <w:rPr>
          <w:rFonts w:ascii="SimSun" w:eastAsia="SimSun" w:hAnsi="SimSun" w:cs="SimSun" w:hint="eastAsia"/>
          <w:lang w:eastAsia="zh-CN"/>
        </w:rPr>
        <w:t>、</w:t>
      </w:r>
      <w:r w:rsidR="008E2752" w:rsidRPr="008E2752">
        <w:rPr>
          <w:rFonts w:ascii="SimSun" w:eastAsia="SimSun" w:hAnsi="SimSun" w:cs="SimSun" w:hint="eastAsia"/>
          <w:lang w:eastAsia="zh-CN"/>
        </w:rPr>
        <w:t>冷却和建筑环境系统</w:t>
      </w:r>
      <w:r w:rsidR="008E2752">
        <w:rPr>
          <w:rFonts w:ascii="SimSun" w:eastAsia="SimSun" w:hAnsi="SimSun" w:cs="SimSun" w:hint="eastAsia"/>
          <w:lang w:eastAsia="zh-CN"/>
        </w:rPr>
        <w:t>）</w:t>
      </w:r>
      <w:r w:rsidR="008E2752" w:rsidRPr="008E2752">
        <w:rPr>
          <w:rFonts w:ascii="SimSun" w:eastAsia="SimSun" w:hAnsi="SimSun" w:cs="SimSun" w:hint="eastAsia"/>
          <w:lang w:eastAsia="zh-CN"/>
        </w:rPr>
        <w:t>的监测和控制接口</w:t>
      </w:r>
      <w:r w:rsidR="004A6E72" w:rsidRPr="004A6E72">
        <w:rPr>
          <w:lang w:eastAsia="zh-CN"/>
        </w:rPr>
        <w:t xml:space="preserve"> </w:t>
      </w:r>
      <w:r w:rsidR="00B40A12">
        <w:rPr>
          <w:lang w:eastAsia="zh-CN"/>
        </w:rPr>
        <w:t>–</w:t>
      </w:r>
      <w:r w:rsidR="008E2752">
        <w:rPr>
          <w:lang w:eastAsia="zh-CN"/>
        </w:rPr>
        <w:t xml:space="preserve"> ICT</w:t>
      </w:r>
      <w:r w:rsidR="008E2752" w:rsidRPr="008E2752">
        <w:rPr>
          <w:rFonts w:eastAsiaTheme="minorEastAsia" w:hint="eastAsia"/>
          <w:lang w:eastAsia="zh-CN"/>
        </w:rPr>
        <w:t>设备电力、能源和环境参数监测信息模型</w:t>
      </w:r>
    </w:p>
    <w:p w14:paraId="6FB607E2" w14:textId="2E0ACF49" w:rsidR="00DF6754" w:rsidRDefault="00DF6754" w:rsidP="00DF6754">
      <w:pPr>
        <w:ind w:left="567" w:hanging="567"/>
        <w:rPr>
          <w:lang w:eastAsia="zh-CN"/>
        </w:rPr>
      </w:pPr>
      <w:r w:rsidRPr="00144911">
        <w:rPr>
          <w:lang w:eastAsia="zh-CN"/>
        </w:rPr>
        <w:t>–</w:t>
      </w:r>
      <w:r>
        <w:rPr>
          <w:lang w:eastAsia="zh-CN"/>
        </w:rPr>
        <w:tab/>
      </w:r>
      <w:hyperlink r:id="rId16" w:history="1">
        <w:r>
          <w:rPr>
            <w:rStyle w:val="Hyperlink"/>
            <w:lang w:eastAsia="zh-CN"/>
          </w:rPr>
          <w:t>ITU-T L.1397 (10/2025)</w:t>
        </w:r>
      </w:hyperlink>
      <w:r w:rsidR="00A24612">
        <w:rPr>
          <w:rFonts w:ascii="SimSun" w:eastAsia="SimSun" w:hAnsi="SimSun" w:cs="SimSun" w:hint="eastAsia"/>
          <w:lang w:eastAsia="zh-CN"/>
        </w:rPr>
        <w:t>：</w:t>
      </w:r>
      <w:r w:rsidR="008E2752" w:rsidRPr="008E2752">
        <w:rPr>
          <w:rFonts w:ascii="SimSun" w:eastAsia="SimSun" w:hAnsi="SimSun" w:cs="SimSun" w:hint="eastAsia"/>
          <w:lang w:eastAsia="zh-CN"/>
        </w:rPr>
        <w:t>基础设施设备</w:t>
      </w:r>
      <w:r w:rsidR="008E2752">
        <w:rPr>
          <w:rFonts w:ascii="SimSun" w:eastAsia="SimSun" w:hAnsi="SimSun" w:cs="SimSun" w:hint="eastAsia"/>
          <w:lang w:eastAsia="zh-CN"/>
        </w:rPr>
        <w:t>（</w:t>
      </w:r>
      <w:r w:rsidR="008E2752" w:rsidRPr="008E2752">
        <w:rPr>
          <w:rFonts w:ascii="SimSun" w:eastAsia="SimSun" w:hAnsi="SimSun" w:cs="SimSun" w:hint="eastAsia"/>
          <w:lang w:eastAsia="zh-CN"/>
        </w:rPr>
        <w:t>电信网络中使用的电力</w:t>
      </w:r>
      <w:r w:rsidR="008E2752">
        <w:rPr>
          <w:rFonts w:ascii="SimSun" w:eastAsia="SimSun" w:hAnsi="SimSun" w:cs="SimSun" w:hint="eastAsia"/>
          <w:lang w:eastAsia="zh-CN"/>
        </w:rPr>
        <w:t>、</w:t>
      </w:r>
      <w:r w:rsidR="008E2752" w:rsidRPr="008E2752">
        <w:rPr>
          <w:rFonts w:ascii="SimSun" w:eastAsia="SimSun" w:hAnsi="SimSun" w:cs="SimSun" w:hint="eastAsia"/>
          <w:lang w:eastAsia="zh-CN"/>
        </w:rPr>
        <w:t>冷却和环境系统</w:t>
      </w:r>
      <w:r w:rsidR="008E2752">
        <w:rPr>
          <w:rFonts w:ascii="SimSun" w:eastAsia="SimSun" w:hAnsi="SimSun" w:cs="SimSun" w:hint="eastAsia"/>
          <w:lang w:eastAsia="zh-CN"/>
        </w:rPr>
        <w:t>）</w:t>
      </w:r>
      <w:r w:rsidR="008E2752" w:rsidRPr="008E2752">
        <w:rPr>
          <w:rFonts w:ascii="SimSun" w:eastAsia="SimSun" w:hAnsi="SimSun" w:cs="SimSun" w:hint="eastAsia"/>
          <w:lang w:eastAsia="zh-CN"/>
        </w:rPr>
        <w:t>的监测和控制接口</w:t>
      </w:r>
      <w:r w:rsidR="008E2752" w:rsidRPr="008E2752">
        <w:rPr>
          <w:rFonts w:eastAsia="SimSun" w:cs="Calibri"/>
          <w:lang w:eastAsia="zh-CN"/>
        </w:rPr>
        <w:t xml:space="preserve"> </w:t>
      </w:r>
      <w:r w:rsidR="00B40A12">
        <w:rPr>
          <w:lang w:eastAsia="zh-CN"/>
        </w:rPr>
        <w:t>–</w:t>
      </w:r>
      <w:r w:rsidR="008E2752">
        <w:rPr>
          <w:lang w:eastAsia="zh-CN"/>
        </w:rPr>
        <w:t xml:space="preserve"> </w:t>
      </w:r>
      <w:r w:rsidR="008E2752" w:rsidRPr="008E2752">
        <w:rPr>
          <w:rFonts w:ascii="SimSun" w:eastAsia="SimSun" w:hAnsi="SimSun" w:cs="SimSun" w:hint="eastAsia"/>
          <w:lang w:eastAsia="zh-CN"/>
        </w:rPr>
        <w:t>带有综合控制和监测信息模型的电池系统</w:t>
      </w:r>
    </w:p>
    <w:p w14:paraId="35596616" w14:textId="53F81DFB" w:rsidR="00DF6754" w:rsidRDefault="00DF6754" w:rsidP="00DF6754">
      <w:pPr>
        <w:ind w:left="567" w:hanging="567"/>
        <w:rPr>
          <w:lang w:eastAsia="zh-CN"/>
        </w:rPr>
      </w:pPr>
      <w:r w:rsidRPr="00144911">
        <w:rPr>
          <w:lang w:eastAsia="zh-CN"/>
        </w:rPr>
        <w:t>–</w:t>
      </w:r>
      <w:r>
        <w:rPr>
          <w:lang w:eastAsia="zh-CN"/>
        </w:rPr>
        <w:tab/>
      </w:r>
      <w:hyperlink r:id="rId17" w:history="1">
        <w:r>
          <w:rPr>
            <w:rStyle w:val="Hyperlink"/>
            <w:lang w:eastAsia="zh-CN"/>
          </w:rPr>
          <w:t>ITU-T M.3043 (10/2025)</w:t>
        </w:r>
      </w:hyperlink>
      <w:r w:rsidR="00A24612">
        <w:rPr>
          <w:rFonts w:ascii="SimSun" w:eastAsia="SimSun" w:hAnsi="SimSun" w:cs="SimSun" w:hint="eastAsia"/>
          <w:lang w:eastAsia="zh-CN"/>
        </w:rPr>
        <w:t>：</w:t>
      </w:r>
      <w:r w:rsidR="004709AC" w:rsidRPr="004709AC">
        <w:rPr>
          <w:rFonts w:ascii="SimSun" w:eastAsia="SimSun" w:hAnsi="SimSun" w:cs="SimSun" w:hint="eastAsia"/>
          <w:lang w:eastAsia="zh-CN"/>
        </w:rPr>
        <w:t>意图驱动电信运营</w:t>
      </w:r>
      <w:r w:rsidR="004709AC">
        <w:rPr>
          <w:rFonts w:ascii="SimSun" w:eastAsia="SimSun" w:hAnsi="SimSun" w:cs="SimSun" w:hint="eastAsia"/>
          <w:lang w:eastAsia="zh-CN"/>
        </w:rPr>
        <w:t>与</w:t>
      </w:r>
      <w:r w:rsidR="004709AC" w:rsidRPr="004709AC">
        <w:rPr>
          <w:rFonts w:ascii="SimSun" w:eastAsia="SimSun" w:hAnsi="SimSun" w:cs="SimSun" w:hint="eastAsia"/>
          <w:lang w:eastAsia="zh-CN"/>
        </w:rPr>
        <w:t>管理框架</w:t>
      </w:r>
    </w:p>
    <w:p w14:paraId="41AE1A81" w14:textId="7CA84D00" w:rsidR="00DF6754" w:rsidRDefault="00DF6754" w:rsidP="00DF6754">
      <w:pPr>
        <w:ind w:left="567" w:hanging="567"/>
        <w:rPr>
          <w:lang w:eastAsia="zh-CN"/>
        </w:rPr>
      </w:pPr>
      <w:r w:rsidRPr="00144911">
        <w:rPr>
          <w:lang w:eastAsia="zh-CN"/>
        </w:rPr>
        <w:t>–</w:t>
      </w:r>
      <w:r>
        <w:rPr>
          <w:lang w:eastAsia="zh-CN"/>
        </w:rPr>
        <w:tab/>
      </w:r>
      <w:hyperlink r:id="rId18" w:history="1">
        <w:r>
          <w:rPr>
            <w:rStyle w:val="Hyperlink"/>
            <w:lang w:eastAsia="zh-CN"/>
          </w:rPr>
          <w:t>ITU-T M.3080 (2021) Amd. 1 (10/2025)</w:t>
        </w:r>
      </w:hyperlink>
      <w:r w:rsidR="00A24612">
        <w:rPr>
          <w:rFonts w:ascii="SimSun" w:eastAsia="SimSun" w:hAnsi="SimSun" w:cs="SimSun" w:hint="eastAsia"/>
          <w:lang w:eastAsia="zh-CN"/>
        </w:rPr>
        <w:t>：</w:t>
      </w:r>
      <w:r w:rsidR="004709AC" w:rsidRPr="004709AC">
        <w:rPr>
          <w:rFonts w:ascii="SimSun" w:eastAsia="SimSun" w:hAnsi="SimSun" w:cs="SimSun" w:hint="eastAsia"/>
          <w:lang w:eastAsia="zh-CN"/>
        </w:rPr>
        <w:t>基于电信网络大模型的补充</w:t>
      </w:r>
      <w:r w:rsidR="004709AC">
        <w:rPr>
          <w:rFonts w:ascii="SimSun" w:eastAsia="SimSun" w:hAnsi="SimSun" w:cs="SimSun" w:hint="eastAsia"/>
          <w:lang w:eastAsia="zh-CN"/>
        </w:rPr>
        <w:t>与</w:t>
      </w:r>
      <w:r w:rsidR="004709AC" w:rsidRPr="004709AC">
        <w:rPr>
          <w:rFonts w:ascii="SimSun" w:eastAsia="SimSun" w:hAnsi="SimSun" w:cs="SimSun" w:hint="eastAsia"/>
          <w:lang w:eastAsia="zh-CN"/>
        </w:rPr>
        <w:t>更正</w:t>
      </w:r>
    </w:p>
    <w:p w14:paraId="4F3BAFC3" w14:textId="080D9EE4" w:rsidR="00DF6754" w:rsidRDefault="00DF6754" w:rsidP="00DF6754">
      <w:pPr>
        <w:ind w:left="567" w:hanging="567"/>
        <w:rPr>
          <w:lang w:eastAsia="zh-CN"/>
        </w:rPr>
      </w:pPr>
      <w:r w:rsidRPr="00144911">
        <w:rPr>
          <w:lang w:eastAsia="zh-CN"/>
        </w:rPr>
        <w:t>–</w:t>
      </w:r>
      <w:r>
        <w:rPr>
          <w:lang w:eastAsia="zh-CN"/>
        </w:rPr>
        <w:tab/>
      </w:r>
      <w:hyperlink r:id="rId19" w:history="1">
        <w:r>
          <w:rPr>
            <w:rStyle w:val="Hyperlink"/>
            <w:lang w:eastAsia="zh-CN"/>
          </w:rPr>
          <w:t>ITU-T M.3164.3 (10/2025)</w:t>
        </w:r>
      </w:hyperlink>
      <w:r w:rsidR="00A24612">
        <w:rPr>
          <w:rFonts w:ascii="SimSun" w:eastAsia="SimSun" w:hAnsi="SimSun" w:cs="SimSun" w:hint="eastAsia"/>
          <w:lang w:eastAsia="zh-CN"/>
        </w:rPr>
        <w:t>：</w:t>
      </w:r>
      <w:r w:rsidR="004709AC" w:rsidRPr="004709AC">
        <w:rPr>
          <w:rFonts w:ascii="SimSun" w:eastAsia="SimSun" w:hAnsi="SimSun" w:cs="SimSun" w:hint="eastAsia"/>
          <w:lang w:eastAsia="zh-CN"/>
        </w:rPr>
        <w:t>现场通用电信智能维护接口</w:t>
      </w:r>
      <w:r w:rsidR="004709AC">
        <w:rPr>
          <w:lang w:eastAsia="zh-CN"/>
        </w:rPr>
        <w:t xml:space="preserve"> </w:t>
      </w:r>
      <w:r w:rsidR="00B40A12">
        <w:rPr>
          <w:lang w:eastAsia="zh-CN"/>
        </w:rPr>
        <w:t>–</w:t>
      </w:r>
      <w:r w:rsidR="004709AC">
        <w:rPr>
          <w:rFonts w:eastAsiaTheme="minorEastAsia" w:hint="eastAsia"/>
          <w:lang w:eastAsia="zh-CN"/>
        </w:rPr>
        <w:t xml:space="preserve"> </w:t>
      </w:r>
      <w:r w:rsidR="004709AC">
        <w:rPr>
          <w:rFonts w:ascii="SimSun" w:eastAsia="SimSun" w:hAnsi="SimSun" w:cs="SimSun" w:hint="eastAsia"/>
          <w:lang w:eastAsia="zh-CN"/>
        </w:rPr>
        <w:t>基于</w:t>
      </w:r>
      <w:r w:rsidR="004709AC">
        <w:rPr>
          <w:lang w:eastAsia="zh-CN"/>
        </w:rPr>
        <w:t>REST</w:t>
      </w:r>
      <w:r w:rsidR="004709AC">
        <w:rPr>
          <w:rFonts w:ascii="SimSun" w:eastAsia="SimSun" w:hAnsi="SimSun" w:cs="SimSun" w:hint="eastAsia"/>
          <w:lang w:eastAsia="zh-CN"/>
        </w:rPr>
        <w:t>的设计</w:t>
      </w:r>
    </w:p>
    <w:p w14:paraId="3FD2B111" w14:textId="4A98DC4B" w:rsidR="00DF6754" w:rsidRDefault="00DF6754" w:rsidP="00DF6754">
      <w:pPr>
        <w:ind w:left="567" w:hanging="567"/>
        <w:rPr>
          <w:lang w:eastAsia="zh-CN"/>
        </w:rPr>
      </w:pPr>
      <w:r w:rsidRPr="00144911">
        <w:rPr>
          <w:lang w:eastAsia="zh-CN"/>
        </w:rPr>
        <w:t>–</w:t>
      </w:r>
      <w:r>
        <w:rPr>
          <w:lang w:eastAsia="zh-CN"/>
        </w:rPr>
        <w:tab/>
      </w:r>
      <w:hyperlink r:id="rId20" w:history="1">
        <w:r>
          <w:rPr>
            <w:rStyle w:val="Hyperlink"/>
            <w:lang w:eastAsia="zh-CN"/>
          </w:rPr>
          <w:t>ITU-T M.3166.1 (10/2025)</w:t>
        </w:r>
      </w:hyperlink>
      <w:r w:rsidR="00A24612">
        <w:rPr>
          <w:rFonts w:ascii="SimSun" w:eastAsia="SimSun" w:hAnsi="SimSun" w:cs="SimSun" w:hint="eastAsia"/>
          <w:lang w:eastAsia="zh-CN"/>
        </w:rPr>
        <w:t>：</w:t>
      </w:r>
      <w:r w:rsidR="004709AC" w:rsidRPr="004709AC">
        <w:rPr>
          <w:rFonts w:ascii="SimSun" w:eastAsia="SimSun" w:hAnsi="SimSun" w:cs="SimSun" w:hint="eastAsia"/>
          <w:lang w:eastAsia="zh-CN"/>
        </w:rPr>
        <w:t>区块链管理系统</w:t>
      </w:r>
      <w:r w:rsidR="004709AC">
        <w:rPr>
          <w:rFonts w:ascii="SimSun" w:eastAsia="SimSun" w:hAnsi="SimSun" w:cs="SimSun" w:hint="eastAsia"/>
          <w:lang w:eastAsia="zh-CN"/>
        </w:rPr>
        <w:t>接口</w:t>
      </w:r>
      <w:r w:rsidR="004709AC">
        <w:rPr>
          <w:lang w:eastAsia="zh-CN"/>
        </w:rPr>
        <w:t xml:space="preserve"> </w:t>
      </w:r>
      <w:r w:rsidR="00B40A12">
        <w:rPr>
          <w:lang w:eastAsia="zh-CN"/>
        </w:rPr>
        <w:t>–</w:t>
      </w:r>
      <w:r w:rsidR="004709AC">
        <w:rPr>
          <w:lang w:eastAsia="zh-CN"/>
        </w:rPr>
        <w:t xml:space="preserve"> </w:t>
      </w:r>
      <w:r w:rsidR="004709AC" w:rsidRPr="004709AC">
        <w:rPr>
          <w:rFonts w:ascii="SimSun" w:eastAsia="SimSun" w:hAnsi="SimSun" w:cs="SimSun" w:hint="eastAsia"/>
          <w:lang w:eastAsia="zh-CN"/>
        </w:rPr>
        <w:t>协议中立要求</w:t>
      </w:r>
    </w:p>
    <w:p w14:paraId="10DFC23A" w14:textId="16554259" w:rsidR="00DF6754" w:rsidRDefault="00DF6754" w:rsidP="00DF6754">
      <w:pPr>
        <w:ind w:left="567" w:hanging="567"/>
        <w:rPr>
          <w:lang w:eastAsia="zh-CN"/>
        </w:rPr>
      </w:pPr>
      <w:r w:rsidRPr="00144911">
        <w:rPr>
          <w:lang w:eastAsia="zh-CN"/>
        </w:rPr>
        <w:t>–</w:t>
      </w:r>
      <w:r>
        <w:rPr>
          <w:lang w:eastAsia="zh-CN"/>
        </w:rPr>
        <w:tab/>
      </w:r>
      <w:hyperlink r:id="rId21" w:history="1">
        <w:r>
          <w:rPr>
            <w:rStyle w:val="Hyperlink"/>
            <w:lang w:eastAsia="zh-CN"/>
          </w:rPr>
          <w:t>ITU-T M.3351.2 (10/2025)</w:t>
        </w:r>
      </w:hyperlink>
      <w:r w:rsidR="00A24612">
        <w:rPr>
          <w:rFonts w:ascii="SimSun" w:eastAsia="SimSun" w:hAnsi="SimSun" w:cs="SimSun" w:hint="eastAsia"/>
          <w:lang w:eastAsia="zh-CN"/>
        </w:rPr>
        <w:t>：</w:t>
      </w:r>
      <w:r w:rsidR="004709AC" w:rsidRPr="004709AC">
        <w:rPr>
          <w:rFonts w:ascii="SimSun" w:eastAsia="SimSun" w:hAnsi="SimSun" w:cs="SimSun" w:hint="eastAsia"/>
          <w:lang w:eastAsia="zh-CN"/>
        </w:rPr>
        <w:t>电信运营管理知识图谱构建过程</w:t>
      </w:r>
    </w:p>
    <w:p w14:paraId="732AF7DE" w14:textId="78BE70AB" w:rsidR="00DF6754" w:rsidRDefault="00DF6754" w:rsidP="00DF6754">
      <w:pPr>
        <w:ind w:left="567" w:hanging="567"/>
        <w:rPr>
          <w:lang w:eastAsia="zh-CN"/>
        </w:rPr>
      </w:pPr>
      <w:r w:rsidRPr="00144911">
        <w:rPr>
          <w:lang w:eastAsia="zh-CN"/>
        </w:rPr>
        <w:t>–</w:t>
      </w:r>
      <w:r>
        <w:rPr>
          <w:lang w:eastAsia="zh-CN"/>
        </w:rPr>
        <w:tab/>
      </w:r>
      <w:hyperlink r:id="rId22" w:history="1">
        <w:r>
          <w:rPr>
            <w:rStyle w:val="Hyperlink"/>
            <w:lang w:eastAsia="zh-CN"/>
          </w:rPr>
          <w:t>ITU-T M.3364 (2020) Amd. 1 (10/2025)</w:t>
        </w:r>
      </w:hyperlink>
      <w:r w:rsidR="00A24612">
        <w:rPr>
          <w:rFonts w:ascii="SimSun" w:eastAsia="SimSun" w:hAnsi="SimSun" w:cs="SimSun" w:hint="eastAsia"/>
          <w:lang w:eastAsia="zh-CN"/>
        </w:rPr>
        <w:t>：</w:t>
      </w:r>
      <w:r w:rsidR="00B769C8" w:rsidRPr="00B769C8">
        <w:rPr>
          <w:rFonts w:ascii="SimSun" w:eastAsia="SimSun" w:hAnsi="SimSun" w:cs="SimSun" w:hint="eastAsia"/>
          <w:lang w:eastAsia="zh-CN"/>
        </w:rPr>
        <w:t>现场电信智能维护管理功能的要求</w:t>
      </w:r>
      <w:r>
        <w:rPr>
          <w:lang w:eastAsia="zh-CN"/>
        </w:rPr>
        <w:t xml:space="preserve"> </w:t>
      </w:r>
      <w:r w:rsidR="00890270">
        <w:rPr>
          <w:lang w:eastAsia="zh-CN"/>
        </w:rPr>
        <w:t>–</w:t>
      </w:r>
      <w:r>
        <w:rPr>
          <w:lang w:eastAsia="zh-CN"/>
        </w:rPr>
        <w:t xml:space="preserve"> </w:t>
      </w:r>
      <w:r w:rsidR="00B769C8" w:rsidRPr="00B769C8">
        <w:rPr>
          <w:rFonts w:ascii="SimSun" w:eastAsia="SimSun" w:hAnsi="SimSun" w:cs="SimSun" w:hint="eastAsia"/>
          <w:lang w:eastAsia="zh-CN"/>
        </w:rPr>
        <w:t>修正</w:t>
      </w:r>
      <w:r>
        <w:rPr>
          <w:lang w:eastAsia="zh-CN"/>
        </w:rPr>
        <w:t>1</w:t>
      </w:r>
    </w:p>
    <w:p w14:paraId="527406D1" w14:textId="6CEDB6A4" w:rsidR="00DF6754" w:rsidRDefault="00DF6754" w:rsidP="00DF6754">
      <w:pPr>
        <w:ind w:left="567" w:hanging="567"/>
        <w:rPr>
          <w:lang w:eastAsia="zh-CN"/>
        </w:rPr>
      </w:pPr>
      <w:r w:rsidRPr="00144911">
        <w:rPr>
          <w:lang w:eastAsia="zh-CN"/>
        </w:rPr>
        <w:t>–</w:t>
      </w:r>
      <w:r>
        <w:rPr>
          <w:lang w:eastAsia="zh-CN"/>
        </w:rPr>
        <w:tab/>
      </w:r>
      <w:hyperlink r:id="rId23" w:history="1">
        <w:r>
          <w:rPr>
            <w:rStyle w:val="Hyperlink"/>
            <w:lang w:eastAsia="zh-CN"/>
          </w:rPr>
          <w:t>ITU-T M.3374 (10/2025)</w:t>
        </w:r>
      </w:hyperlink>
      <w:r w:rsidR="00A24612">
        <w:rPr>
          <w:rFonts w:ascii="SimSun" w:eastAsia="SimSun" w:hAnsi="SimSun" w:cs="SimSun" w:hint="eastAsia"/>
          <w:lang w:eastAsia="zh-CN"/>
        </w:rPr>
        <w:t>：</w:t>
      </w:r>
      <w:r w:rsidR="00B769C8" w:rsidRPr="00B769C8">
        <w:rPr>
          <w:rFonts w:ascii="SimSun" w:eastAsia="SimSun" w:hAnsi="SimSun" w:cs="SimSun" w:hint="eastAsia"/>
          <w:lang w:eastAsia="zh-CN"/>
        </w:rPr>
        <w:t>算力网络</w:t>
      </w:r>
      <w:r w:rsidR="00B769C8">
        <w:rPr>
          <w:rFonts w:ascii="SimSun" w:eastAsia="SimSun" w:hAnsi="SimSun" w:cs="SimSun" w:hint="eastAsia"/>
          <w:lang w:eastAsia="zh-CN"/>
        </w:rPr>
        <w:t>管理要求</w:t>
      </w:r>
    </w:p>
    <w:p w14:paraId="483673D7" w14:textId="58F872AF" w:rsidR="00DF6754" w:rsidRDefault="00DF6754" w:rsidP="00DF6754">
      <w:pPr>
        <w:ind w:left="567" w:hanging="567"/>
        <w:rPr>
          <w:lang w:eastAsia="zh-CN"/>
        </w:rPr>
      </w:pPr>
      <w:r w:rsidRPr="00144911">
        <w:rPr>
          <w:lang w:eastAsia="zh-CN"/>
        </w:rPr>
        <w:t>–</w:t>
      </w:r>
      <w:r>
        <w:rPr>
          <w:lang w:eastAsia="zh-CN"/>
        </w:rPr>
        <w:tab/>
      </w:r>
      <w:hyperlink r:id="rId24" w:history="1">
        <w:r>
          <w:rPr>
            <w:rStyle w:val="Hyperlink"/>
            <w:lang w:eastAsia="zh-CN"/>
          </w:rPr>
          <w:t>ITU-T M.3393 (10/2025)</w:t>
        </w:r>
      </w:hyperlink>
      <w:r w:rsidR="00A24612">
        <w:rPr>
          <w:rFonts w:ascii="SimSun" w:eastAsia="SimSun" w:hAnsi="SimSun" w:cs="SimSun" w:hint="eastAsia"/>
          <w:lang w:eastAsia="zh-CN"/>
        </w:rPr>
        <w:t>：</w:t>
      </w:r>
      <w:r w:rsidR="00B769C8" w:rsidRPr="00B769C8">
        <w:rPr>
          <w:rFonts w:ascii="SimSun" w:eastAsia="SimSun" w:hAnsi="SimSun" w:cs="SimSun" w:hint="eastAsia"/>
          <w:lang w:eastAsia="zh-CN"/>
        </w:rPr>
        <w:t>蜂窝天线智能维护要求</w:t>
      </w:r>
    </w:p>
    <w:p w14:paraId="6C06D8DE" w14:textId="06175639" w:rsidR="00DF6754" w:rsidRDefault="00DF6754" w:rsidP="00DF6754">
      <w:pPr>
        <w:ind w:left="567" w:hanging="567"/>
        <w:rPr>
          <w:lang w:eastAsia="zh-CN"/>
        </w:rPr>
      </w:pPr>
      <w:r w:rsidRPr="00144911">
        <w:rPr>
          <w:lang w:eastAsia="zh-CN"/>
        </w:rPr>
        <w:t>–</w:t>
      </w:r>
      <w:r>
        <w:rPr>
          <w:lang w:eastAsia="zh-CN"/>
        </w:rPr>
        <w:tab/>
      </w:r>
      <w:hyperlink r:id="rId25" w:history="1">
        <w:r>
          <w:rPr>
            <w:rStyle w:val="Hyperlink"/>
            <w:lang w:eastAsia="zh-CN"/>
          </w:rPr>
          <w:t>ITU-T Y.3661 (08/2025)</w:t>
        </w:r>
      </w:hyperlink>
      <w:r w:rsidR="00A24612">
        <w:rPr>
          <w:rFonts w:ascii="SimSun" w:eastAsia="SimSun" w:hAnsi="SimSun" w:cs="SimSun" w:hint="eastAsia"/>
          <w:lang w:eastAsia="zh-CN"/>
        </w:rPr>
        <w:t>：</w:t>
      </w:r>
      <w:r w:rsidR="003F042A" w:rsidRPr="003F042A">
        <w:rPr>
          <w:rFonts w:ascii="SimSun" w:eastAsia="SimSun" w:hAnsi="SimSun" w:cs="SimSun" w:hint="eastAsia"/>
          <w:lang w:eastAsia="zh-CN"/>
        </w:rPr>
        <w:t>大数据驱动网络</w:t>
      </w:r>
      <w:r w:rsidR="003F042A">
        <w:rPr>
          <w:lang w:eastAsia="zh-CN"/>
        </w:rPr>
        <w:t xml:space="preserve"> </w:t>
      </w:r>
      <w:r w:rsidR="00890270">
        <w:rPr>
          <w:lang w:eastAsia="zh-CN"/>
        </w:rPr>
        <w:t>–</w:t>
      </w:r>
      <w:r w:rsidR="003F042A">
        <w:rPr>
          <w:lang w:eastAsia="zh-CN"/>
        </w:rPr>
        <w:t xml:space="preserve"> </w:t>
      </w:r>
      <w:r w:rsidR="003F042A" w:rsidRPr="003F042A">
        <w:rPr>
          <w:rFonts w:ascii="SimSun" w:eastAsia="SimSun" w:hAnsi="SimSun" w:cs="SimSun" w:hint="eastAsia"/>
          <w:lang w:eastAsia="zh-CN"/>
        </w:rPr>
        <w:t>面向客户的智能网络</w:t>
      </w:r>
      <w:r w:rsidR="003F042A" w:rsidRPr="007B33CF">
        <w:rPr>
          <w:rFonts w:ascii="SimSun" w:eastAsia="SimSun" w:hAnsi="SimSun" w:cs="SimSun" w:hint="eastAsia"/>
          <w:lang w:eastAsia="zh-CN"/>
        </w:rPr>
        <w:t>运营</w:t>
      </w:r>
      <w:r w:rsidR="007B33CF" w:rsidRPr="007B33CF">
        <w:rPr>
          <w:rFonts w:ascii="SimSun" w:eastAsia="SimSun" w:hAnsi="SimSun" w:cs="SimSun" w:hint="eastAsia"/>
          <w:lang w:eastAsia="zh-CN"/>
        </w:rPr>
        <w:t>的</w:t>
      </w:r>
      <w:r w:rsidR="003F042A" w:rsidRPr="007B33CF">
        <w:rPr>
          <w:rFonts w:ascii="SimSun" w:eastAsia="SimSun" w:hAnsi="SimSun" w:cs="SimSun" w:hint="eastAsia"/>
          <w:lang w:eastAsia="zh-CN"/>
        </w:rPr>
        <w:t>架</w:t>
      </w:r>
      <w:r w:rsidR="003F042A" w:rsidRPr="003F042A">
        <w:rPr>
          <w:rFonts w:ascii="SimSun" w:eastAsia="SimSun" w:hAnsi="SimSun" w:cs="SimSun" w:hint="eastAsia"/>
          <w:lang w:eastAsia="zh-CN"/>
        </w:rPr>
        <w:t>构</w:t>
      </w:r>
      <w:r w:rsidR="00E00EF1">
        <w:rPr>
          <w:rFonts w:ascii="SimSun" w:eastAsia="SimSun" w:hAnsi="SimSun" w:cs="SimSun" w:hint="eastAsia"/>
          <w:lang w:eastAsia="zh-CN"/>
        </w:rPr>
        <w:t>和</w:t>
      </w:r>
      <w:r w:rsidR="003F042A" w:rsidRPr="003F042A">
        <w:rPr>
          <w:rFonts w:ascii="SimSun" w:eastAsia="SimSun" w:hAnsi="SimSun" w:cs="SimSun" w:hint="eastAsia"/>
          <w:lang w:eastAsia="zh-CN"/>
        </w:rPr>
        <w:t>机制</w:t>
      </w:r>
    </w:p>
    <w:p w14:paraId="5DBAADB7" w14:textId="26C769F9" w:rsidR="00DF6754" w:rsidRDefault="003F042A" w:rsidP="00B16BBF">
      <w:pPr>
        <w:ind w:firstLineChars="200" w:firstLine="400"/>
        <w:rPr>
          <w:lang w:eastAsia="zh-CN"/>
        </w:rPr>
      </w:pPr>
      <w:r w:rsidRPr="00267E6F">
        <w:rPr>
          <w:rFonts w:asciiTheme="minorHAnsi" w:eastAsiaTheme="minorEastAsia" w:hAnsiTheme="minorHAnsi" w:cstheme="minorHAnsi" w:hint="eastAsia"/>
          <w:lang w:eastAsia="zh-CN"/>
        </w:rPr>
        <w:t>通过</w:t>
      </w:r>
      <w:r>
        <w:rPr>
          <w:lang w:eastAsia="zh-CN"/>
        </w:rPr>
        <w:t>2025</w:t>
      </w:r>
      <w:r>
        <w:rPr>
          <w:rFonts w:ascii="SimSun" w:eastAsia="SimSun" w:hAnsi="SimSun" w:cs="SimSun" w:hint="eastAsia"/>
          <w:lang w:eastAsia="zh-CN"/>
        </w:rPr>
        <w:t>年</w:t>
      </w:r>
      <w:r w:rsidRPr="003F042A">
        <w:rPr>
          <w:rFonts w:hint="eastAsia"/>
          <w:lang w:eastAsia="zh-CN"/>
        </w:rPr>
        <w:t>10</w:t>
      </w:r>
      <w:r>
        <w:rPr>
          <w:rFonts w:ascii="SimSun" w:eastAsia="SimSun" w:hAnsi="SimSun" w:cs="SimSun" w:hint="eastAsia"/>
          <w:lang w:eastAsia="zh-CN"/>
        </w:rPr>
        <w:t>月</w:t>
      </w:r>
      <w:r>
        <w:rPr>
          <w:lang w:eastAsia="zh-CN"/>
        </w:rPr>
        <w:t>17</w:t>
      </w:r>
      <w:r>
        <w:rPr>
          <w:rFonts w:ascii="SimSun" w:eastAsia="SimSun" w:hAnsi="SimSun" w:cs="SimSun" w:hint="eastAsia"/>
          <w:lang w:eastAsia="zh-CN"/>
        </w:rPr>
        <w:t>日</w:t>
      </w:r>
      <w:r w:rsidR="00D96888">
        <w:rPr>
          <w:rFonts w:ascii="SimSun" w:eastAsia="SimSun" w:hAnsi="SimSun" w:cs="SimSun" w:hint="eastAsia"/>
          <w:lang w:eastAsia="zh-CN"/>
        </w:rPr>
        <w:t>的</w:t>
      </w:r>
      <w:r w:rsidR="00D96888" w:rsidRPr="00D96888">
        <w:rPr>
          <w:rFonts w:ascii="SimSun" w:eastAsia="SimSun" w:hAnsi="SimSun" w:cs="SimSun" w:hint="eastAsia"/>
          <w:lang w:eastAsia="zh-CN"/>
        </w:rPr>
        <w:t>电信标准化局第</w:t>
      </w:r>
      <w:hyperlink r:id="rId26" w:history="1">
        <w:r w:rsidR="00D96888">
          <w:rPr>
            <w:rStyle w:val="Hyperlink"/>
            <w:lang w:eastAsia="zh-CN"/>
          </w:rPr>
          <w:t>CIR-80</w:t>
        </w:r>
      </w:hyperlink>
      <w:r w:rsidR="00D96888" w:rsidRPr="00D96888">
        <w:rPr>
          <w:rFonts w:ascii="SimSun" w:eastAsia="SimSun" w:hAnsi="SimSun" w:cs="SimSun" w:hint="eastAsia"/>
          <w:lang w:eastAsia="zh-CN"/>
        </w:rPr>
        <w:t>号通函</w:t>
      </w:r>
      <w:r w:rsidRPr="00A24612">
        <w:rPr>
          <w:rFonts w:asciiTheme="minorHAnsi" w:eastAsiaTheme="minorEastAsia" w:hAnsiTheme="minorHAnsi" w:cstheme="minorHAnsi" w:hint="eastAsia"/>
          <w:lang w:eastAsia="zh-CN"/>
        </w:rPr>
        <w:t>宣</w:t>
      </w:r>
      <w:r w:rsidRPr="00267E6F">
        <w:rPr>
          <w:rFonts w:asciiTheme="minorHAnsi" w:eastAsiaTheme="minorEastAsia" w:hAnsiTheme="minorHAnsi" w:cstheme="minorHAnsi" w:hint="eastAsia"/>
          <w:lang w:eastAsia="zh-CN"/>
        </w:rPr>
        <w:t>布</w:t>
      </w:r>
      <w:r w:rsidR="00D96888">
        <w:rPr>
          <w:rFonts w:asciiTheme="minorHAnsi" w:eastAsiaTheme="minorEastAsia" w:hAnsiTheme="minorHAnsi" w:cstheme="minorHAnsi" w:hint="eastAsia"/>
          <w:lang w:eastAsia="zh-CN"/>
        </w:rPr>
        <w:t>，</w:t>
      </w:r>
      <w:r w:rsidRPr="00267E6F">
        <w:rPr>
          <w:rFonts w:asciiTheme="minorHAnsi" w:eastAsiaTheme="minorEastAsia" w:hAnsiTheme="minorHAnsi" w:cstheme="minorHAnsi" w:hint="eastAsia"/>
          <w:lang w:eastAsia="zh-CN"/>
        </w:rPr>
        <w:t>根据</w:t>
      </w:r>
      <w:r w:rsidR="00D96888">
        <w:rPr>
          <w:rFonts w:asciiTheme="minorHAnsi" w:eastAsiaTheme="minorEastAsia" w:hAnsiTheme="minorHAnsi" w:cstheme="minorHAnsi" w:hint="eastAsia"/>
          <w:lang w:eastAsia="zh-CN"/>
        </w:rPr>
        <w:t>第</w:t>
      </w:r>
      <w:r w:rsidR="00D96888">
        <w:rPr>
          <w:lang w:eastAsia="zh-CN"/>
        </w:rPr>
        <w:t>1</w:t>
      </w:r>
      <w:r w:rsidR="00D96888">
        <w:rPr>
          <w:rFonts w:asciiTheme="minorHAnsi" w:eastAsiaTheme="minorEastAsia" w:hAnsiTheme="minorHAnsi" w:cstheme="minorHAnsi" w:hint="eastAsia"/>
          <w:lang w:eastAsia="zh-CN"/>
        </w:rPr>
        <w:t>号决议</w:t>
      </w:r>
      <w:r w:rsidRPr="00267E6F">
        <w:rPr>
          <w:rFonts w:asciiTheme="minorHAnsi" w:eastAsiaTheme="minorEastAsia" w:hAnsiTheme="minorHAnsi" w:cstheme="minorHAnsi" w:hint="eastAsia"/>
          <w:lang w:eastAsia="zh-CN"/>
        </w:rPr>
        <w:t>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sidR="00D96888">
        <w:rPr>
          <w:rFonts w:asciiTheme="minorHAnsi" w:eastAsiaTheme="minorEastAsia" w:hAnsiTheme="minorHAnsi" w:cstheme="minorHAnsi" w:hint="eastAsia"/>
          <w:lang w:eastAsia="zh-CN"/>
        </w:rPr>
        <w:t>：</w:t>
      </w:r>
    </w:p>
    <w:p w14:paraId="5DA72310" w14:textId="2D33849C" w:rsidR="00DF6754" w:rsidRDefault="00DF6754" w:rsidP="00DF6754">
      <w:pPr>
        <w:ind w:left="567" w:hanging="567"/>
        <w:rPr>
          <w:lang w:eastAsia="zh-CN"/>
        </w:rPr>
      </w:pPr>
      <w:r w:rsidRPr="00144911">
        <w:rPr>
          <w:lang w:eastAsia="zh-CN"/>
        </w:rPr>
        <w:t>–</w:t>
      </w:r>
      <w:r>
        <w:rPr>
          <w:lang w:eastAsia="zh-CN"/>
        </w:rPr>
        <w:tab/>
      </w:r>
      <w:hyperlink r:id="rId27" w:history="1">
        <w:r>
          <w:rPr>
            <w:rStyle w:val="Hyperlink"/>
            <w:lang w:eastAsia="zh-CN"/>
          </w:rPr>
          <w:t>ITU-T Y.4235 (09/2025)</w:t>
        </w:r>
      </w:hyperlink>
      <w:r w:rsidR="00A24612">
        <w:rPr>
          <w:rFonts w:ascii="SimSun" w:eastAsia="SimSun" w:hAnsi="SimSun" w:cs="SimSun" w:hint="eastAsia"/>
          <w:lang w:eastAsia="zh-CN"/>
        </w:rPr>
        <w:t>：</w:t>
      </w:r>
      <w:r w:rsidR="00FE3018" w:rsidRPr="00FE3018">
        <w:rPr>
          <w:rFonts w:ascii="SimSun" w:eastAsia="SimSun" w:hAnsi="SimSun" w:cs="SimSun" w:hint="eastAsia"/>
          <w:lang w:eastAsia="zh-CN"/>
        </w:rPr>
        <w:t>基于物联网的电网通信网络的要求</w:t>
      </w:r>
    </w:p>
    <w:p w14:paraId="6FF917FE" w14:textId="25B2D85F" w:rsidR="00DF6754" w:rsidRDefault="00DF6754" w:rsidP="00DF6754">
      <w:pPr>
        <w:ind w:left="567" w:hanging="567"/>
        <w:rPr>
          <w:lang w:eastAsia="zh-CN"/>
        </w:rPr>
      </w:pPr>
      <w:r w:rsidRPr="00144911">
        <w:rPr>
          <w:lang w:eastAsia="zh-CN"/>
        </w:rPr>
        <w:t>–</w:t>
      </w:r>
      <w:r>
        <w:rPr>
          <w:lang w:eastAsia="zh-CN"/>
        </w:rPr>
        <w:tab/>
      </w:r>
      <w:hyperlink r:id="rId28" w:history="1">
        <w:r>
          <w:rPr>
            <w:rStyle w:val="Hyperlink"/>
            <w:lang w:eastAsia="zh-CN"/>
          </w:rPr>
          <w:t>ITU-T Y.4236 (09/2025)</w:t>
        </w:r>
      </w:hyperlink>
      <w:r w:rsidR="00A24612">
        <w:rPr>
          <w:rFonts w:ascii="SimSun" w:eastAsia="SimSun" w:hAnsi="SimSun" w:cs="SimSun" w:hint="eastAsia"/>
          <w:lang w:eastAsia="zh-CN"/>
        </w:rPr>
        <w:t>：</w:t>
      </w:r>
      <w:r w:rsidR="00FE3018" w:rsidRPr="00FE3018">
        <w:rPr>
          <w:rFonts w:ascii="SimSun" w:eastAsia="SimSun" w:hAnsi="SimSun" w:cs="SimSun" w:hint="eastAsia"/>
          <w:lang w:eastAsia="zh-CN"/>
        </w:rPr>
        <w:t>智慧城市平台</w:t>
      </w:r>
      <w:r w:rsidR="00FE3018">
        <w:rPr>
          <w:rFonts w:ascii="SimSun" w:eastAsia="SimSun" w:hAnsi="SimSun" w:cs="SimSun" w:hint="eastAsia"/>
          <w:lang w:eastAsia="zh-CN"/>
        </w:rPr>
        <w:t>上</w:t>
      </w:r>
      <w:r w:rsidR="00FE3018" w:rsidRPr="00FE3018">
        <w:rPr>
          <w:rFonts w:ascii="SimSun" w:eastAsia="SimSun" w:hAnsi="SimSun" w:cs="SimSun" w:hint="eastAsia"/>
          <w:lang w:eastAsia="zh-CN"/>
        </w:rPr>
        <w:t>实现事件实时监控和综合管理的要求</w:t>
      </w:r>
    </w:p>
    <w:p w14:paraId="421A5CCA" w14:textId="0ACDF9C8" w:rsidR="00DF6754" w:rsidRDefault="00DF6754" w:rsidP="00DF6754">
      <w:pPr>
        <w:ind w:left="567" w:hanging="567"/>
        <w:rPr>
          <w:lang w:eastAsia="zh-CN"/>
        </w:rPr>
      </w:pPr>
      <w:r w:rsidRPr="00144911">
        <w:rPr>
          <w:lang w:eastAsia="zh-CN"/>
        </w:rPr>
        <w:t>–</w:t>
      </w:r>
      <w:r>
        <w:rPr>
          <w:lang w:eastAsia="zh-CN"/>
        </w:rPr>
        <w:tab/>
      </w:r>
      <w:hyperlink r:id="rId29" w:history="1">
        <w:r>
          <w:rPr>
            <w:rStyle w:val="Hyperlink"/>
            <w:lang w:eastAsia="zh-CN"/>
          </w:rPr>
          <w:t>ITU-T Y.4237 (09/2025)</w:t>
        </w:r>
      </w:hyperlink>
      <w:r w:rsidR="00A24612">
        <w:rPr>
          <w:rFonts w:ascii="SimSun" w:eastAsia="SimSun" w:hAnsi="SimSun" w:cs="SimSun" w:hint="eastAsia"/>
          <w:lang w:eastAsia="zh-CN"/>
        </w:rPr>
        <w:t>：</w:t>
      </w:r>
      <w:r w:rsidR="006A43F6">
        <w:rPr>
          <w:rFonts w:ascii="SimSun" w:eastAsia="SimSun" w:hAnsi="SimSun" w:cs="SimSun" w:hint="eastAsia"/>
          <w:lang w:eastAsia="zh-CN"/>
        </w:rPr>
        <w:t>智能</w:t>
      </w:r>
      <w:r w:rsidR="006A43F6" w:rsidRPr="006A43F6">
        <w:rPr>
          <w:rFonts w:ascii="SimSun" w:eastAsia="SimSun" w:hAnsi="SimSun" w:cs="SimSun" w:hint="eastAsia"/>
          <w:lang w:eastAsia="zh-CN"/>
        </w:rPr>
        <w:t>水利系统数字孪生的要求和能力框架</w:t>
      </w:r>
    </w:p>
    <w:p w14:paraId="0866926B" w14:textId="26577C02" w:rsidR="00DF6754" w:rsidRDefault="00DF6754" w:rsidP="00DF6754">
      <w:pPr>
        <w:ind w:left="567" w:hanging="567"/>
        <w:rPr>
          <w:lang w:eastAsia="zh-CN"/>
        </w:rPr>
      </w:pPr>
      <w:r w:rsidRPr="00144911">
        <w:rPr>
          <w:lang w:eastAsia="zh-CN"/>
        </w:rPr>
        <w:t>–</w:t>
      </w:r>
      <w:r>
        <w:rPr>
          <w:lang w:eastAsia="zh-CN"/>
        </w:rPr>
        <w:tab/>
      </w:r>
      <w:hyperlink r:id="rId30" w:history="1">
        <w:r>
          <w:rPr>
            <w:rStyle w:val="Hyperlink"/>
            <w:lang w:eastAsia="zh-CN"/>
          </w:rPr>
          <w:t>ITU-T Y.4496 (09/2025)</w:t>
        </w:r>
      </w:hyperlink>
      <w:r w:rsidR="00A24612">
        <w:rPr>
          <w:rFonts w:ascii="SimSun" w:eastAsia="SimSun" w:hAnsi="SimSun" w:cs="SimSun" w:hint="eastAsia"/>
          <w:lang w:eastAsia="zh-CN"/>
        </w:rPr>
        <w:t>：</w:t>
      </w:r>
      <w:r w:rsidR="006A43F6" w:rsidRPr="006A43F6">
        <w:rPr>
          <w:rFonts w:ascii="SimSun" w:eastAsia="SimSun" w:hAnsi="SimSun" w:cs="SimSun" w:hint="eastAsia"/>
          <w:lang w:eastAsia="zh-CN"/>
        </w:rPr>
        <w:t>智慧公共卫生应急信息系统的要求和参考架构</w:t>
      </w:r>
    </w:p>
    <w:p w14:paraId="620BCEF6" w14:textId="109945A6" w:rsidR="00DF6754" w:rsidRDefault="00DF6754" w:rsidP="00DF6754">
      <w:pPr>
        <w:ind w:left="567" w:hanging="567"/>
        <w:rPr>
          <w:lang w:eastAsia="zh-CN"/>
        </w:rPr>
      </w:pPr>
      <w:r w:rsidRPr="00144911">
        <w:rPr>
          <w:lang w:eastAsia="zh-CN"/>
        </w:rPr>
        <w:t>–</w:t>
      </w:r>
      <w:r>
        <w:rPr>
          <w:lang w:eastAsia="zh-CN"/>
        </w:rPr>
        <w:tab/>
      </w:r>
      <w:hyperlink r:id="rId31" w:history="1">
        <w:r>
          <w:rPr>
            <w:rStyle w:val="Hyperlink"/>
            <w:lang w:eastAsia="zh-CN"/>
          </w:rPr>
          <w:t>ITU-T Y.4609 (09/2025)</w:t>
        </w:r>
      </w:hyperlink>
      <w:r w:rsidR="00A24612">
        <w:rPr>
          <w:rFonts w:ascii="SimSun" w:eastAsia="SimSun" w:hAnsi="SimSun" w:cs="SimSun" w:hint="eastAsia"/>
          <w:lang w:eastAsia="zh-CN"/>
        </w:rPr>
        <w:t>：</w:t>
      </w:r>
      <w:r w:rsidR="00CF1E66" w:rsidRPr="00CF1E66">
        <w:rPr>
          <w:rFonts w:ascii="SimSun" w:eastAsia="SimSun" w:hAnsi="SimSun" w:cs="SimSun" w:hint="eastAsia"/>
          <w:lang w:eastAsia="zh-CN"/>
        </w:rPr>
        <w:t>基于物联网的电力基础设施监测系统的清单元数据</w:t>
      </w:r>
    </w:p>
    <w:p w14:paraId="7A0FA721" w14:textId="1D028A5A" w:rsidR="00DF6754" w:rsidRDefault="00DF6754" w:rsidP="00DF6754">
      <w:pPr>
        <w:ind w:left="567" w:hanging="567"/>
        <w:rPr>
          <w:lang w:eastAsia="zh-CN"/>
        </w:rPr>
      </w:pPr>
      <w:r w:rsidRPr="00144911">
        <w:rPr>
          <w:lang w:eastAsia="zh-CN"/>
        </w:rPr>
        <w:t>–</w:t>
      </w:r>
      <w:r>
        <w:rPr>
          <w:lang w:eastAsia="zh-CN"/>
        </w:rPr>
        <w:tab/>
      </w:r>
      <w:hyperlink r:id="rId32" w:history="1">
        <w:r>
          <w:rPr>
            <w:rStyle w:val="Hyperlink"/>
            <w:lang w:eastAsia="zh-CN"/>
          </w:rPr>
          <w:t>ITU-T Y.4708 (09/2025)</w:t>
        </w:r>
      </w:hyperlink>
      <w:r w:rsidR="00A24612">
        <w:rPr>
          <w:rFonts w:ascii="SimSun" w:eastAsia="SimSun" w:hAnsi="SimSun" w:cs="SimSun" w:hint="eastAsia"/>
          <w:lang w:eastAsia="zh-CN"/>
        </w:rPr>
        <w:t>：</w:t>
      </w:r>
      <w:r w:rsidR="00CF1E66" w:rsidRPr="00CF1E66">
        <w:rPr>
          <w:rFonts w:ascii="SimSun" w:eastAsia="SimSun" w:hAnsi="SimSun" w:cs="SimSun" w:hint="eastAsia"/>
          <w:lang w:eastAsia="zh-CN"/>
        </w:rPr>
        <w:t>基于物联网的分布式电力设备的管理框架</w:t>
      </w:r>
    </w:p>
    <w:p w14:paraId="458B8F2E" w14:textId="25ABF234" w:rsidR="00DF6754" w:rsidRDefault="00DF6754" w:rsidP="00DF6754">
      <w:pPr>
        <w:ind w:left="567" w:hanging="567"/>
        <w:rPr>
          <w:lang w:eastAsia="zh-CN"/>
        </w:rPr>
      </w:pPr>
      <w:r w:rsidRPr="00144911">
        <w:rPr>
          <w:lang w:eastAsia="zh-CN"/>
        </w:rPr>
        <w:t>–</w:t>
      </w:r>
      <w:r>
        <w:rPr>
          <w:lang w:eastAsia="zh-CN"/>
        </w:rPr>
        <w:tab/>
      </w:r>
      <w:hyperlink r:id="rId33" w:history="1">
        <w:r>
          <w:rPr>
            <w:rStyle w:val="Hyperlink"/>
            <w:lang w:eastAsia="zh-CN"/>
          </w:rPr>
          <w:t>ITU-T Y.4814 (09/2025)</w:t>
        </w:r>
      </w:hyperlink>
      <w:r w:rsidR="00A24612">
        <w:rPr>
          <w:rFonts w:ascii="SimSun" w:eastAsia="SimSun" w:hAnsi="SimSun" w:cs="SimSun" w:hint="eastAsia"/>
          <w:lang w:eastAsia="zh-CN"/>
        </w:rPr>
        <w:t>：</w:t>
      </w:r>
      <w:r w:rsidR="00CF1E66" w:rsidRPr="00CF1E66">
        <w:rPr>
          <w:rFonts w:ascii="SimSun" w:eastAsia="SimSun" w:hAnsi="SimSun" w:cs="SimSun" w:hint="eastAsia"/>
          <w:lang w:eastAsia="zh-CN"/>
        </w:rPr>
        <w:t>去中心化环境中零信任支持的物联网</w:t>
      </w:r>
      <w:r w:rsidR="00CF1E66">
        <w:rPr>
          <w:rFonts w:ascii="SimSun" w:eastAsia="SimSun" w:hAnsi="SimSun" w:cs="SimSun" w:hint="eastAsia"/>
          <w:lang w:eastAsia="zh-CN"/>
        </w:rPr>
        <w:t>（</w:t>
      </w:r>
      <w:r w:rsidR="00CF1E66">
        <w:rPr>
          <w:lang w:eastAsia="zh-CN"/>
        </w:rPr>
        <w:t>IoT</w:t>
      </w:r>
      <w:r w:rsidR="00CF1E66">
        <w:rPr>
          <w:rFonts w:ascii="SimSun" w:eastAsia="SimSun" w:hAnsi="SimSun" w:cs="SimSun" w:hint="eastAsia"/>
          <w:lang w:eastAsia="zh-CN"/>
        </w:rPr>
        <w:t>）</w:t>
      </w:r>
      <w:r w:rsidR="00CF1E66" w:rsidRPr="00CF1E66">
        <w:rPr>
          <w:rFonts w:ascii="SimSun" w:eastAsia="SimSun" w:hAnsi="SimSun" w:cs="SimSun" w:hint="eastAsia"/>
          <w:lang w:eastAsia="zh-CN"/>
        </w:rPr>
        <w:t>平台访问控制服务的功能要求和架构</w:t>
      </w:r>
    </w:p>
    <w:p w14:paraId="1600AAA9" w14:textId="119604E2" w:rsidR="00DF6754" w:rsidRDefault="00DF6754" w:rsidP="00DF6754">
      <w:pPr>
        <w:ind w:left="567" w:hanging="567"/>
        <w:rPr>
          <w:lang w:eastAsia="zh-CN"/>
        </w:rPr>
      </w:pPr>
      <w:r w:rsidRPr="00144911">
        <w:rPr>
          <w:lang w:eastAsia="zh-CN"/>
        </w:rPr>
        <w:t>–</w:t>
      </w:r>
      <w:r>
        <w:rPr>
          <w:lang w:eastAsia="zh-CN"/>
        </w:rPr>
        <w:tab/>
      </w:r>
      <w:hyperlink r:id="rId34" w:history="1">
        <w:r>
          <w:rPr>
            <w:rStyle w:val="Hyperlink"/>
            <w:lang w:eastAsia="zh-CN"/>
          </w:rPr>
          <w:t>ITU-T Y.4911 (09/2025)</w:t>
        </w:r>
      </w:hyperlink>
      <w:r w:rsidR="00A24612">
        <w:rPr>
          <w:rFonts w:ascii="SimSun" w:eastAsia="SimSun" w:hAnsi="SimSun" w:cs="SimSun" w:hint="eastAsia"/>
          <w:lang w:eastAsia="zh-CN"/>
        </w:rPr>
        <w:t>：</w:t>
      </w:r>
      <w:r w:rsidR="00CF1E66" w:rsidRPr="00CF1E66">
        <w:rPr>
          <w:rFonts w:ascii="SimSun" w:eastAsia="SimSun" w:hAnsi="SimSun" w:cs="SimSun" w:hint="eastAsia"/>
          <w:lang w:eastAsia="zh-CN"/>
        </w:rPr>
        <w:t>基于</w:t>
      </w:r>
      <w:r w:rsidR="00CF1E66">
        <w:rPr>
          <w:lang w:eastAsia="zh-CN"/>
        </w:rPr>
        <w:t>ICT</w:t>
      </w:r>
      <w:r w:rsidR="00CF1E66" w:rsidRPr="00CF1E66">
        <w:rPr>
          <w:rFonts w:ascii="SimSun" w:eastAsia="SimSun" w:hAnsi="SimSun" w:cs="SimSun" w:hint="eastAsia"/>
          <w:lang w:eastAsia="zh-CN"/>
        </w:rPr>
        <w:t>的城市防洪减灾数据支持能力的关键绩效指标</w:t>
      </w:r>
    </w:p>
    <w:p w14:paraId="329FCBCB" w14:textId="70EB2A29" w:rsidR="00DF6754" w:rsidRPr="00962762" w:rsidRDefault="00A24612" w:rsidP="00DF6754">
      <w:pPr>
        <w:rPr>
          <w:rStyle w:val="Strong"/>
          <w:lang w:eastAsia="zh-CN"/>
        </w:rPr>
      </w:pPr>
      <w:bookmarkStart w:id="362" w:name="DeletedContent"/>
      <w:bookmarkEnd w:id="362"/>
      <w:r w:rsidRPr="00A24612">
        <w:rPr>
          <w:rStyle w:val="Strong"/>
          <w:rFonts w:ascii="SimSun" w:eastAsia="SimSun" w:hAnsi="SimSun" w:cs="SimSun" w:hint="eastAsia"/>
          <w:lang w:eastAsia="zh-CN"/>
        </w:rPr>
        <w:t>删除的建议书</w:t>
      </w:r>
      <w:r>
        <w:rPr>
          <w:rStyle w:val="Strong"/>
          <w:rFonts w:ascii="SimSun" w:eastAsia="SimSun" w:hAnsi="SimSun" w:cs="SimSun" w:hint="eastAsia"/>
          <w:lang w:eastAsia="zh-CN"/>
        </w:rPr>
        <w:t>：</w:t>
      </w:r>
    </w:p>
    <w:p w14:paraId="3759FFA4" w14:textId="24CC0BA8" w:rsidR="00DF6754" w:rsidRDefault="00A24612" w:rsidP="00B16BBF">
      <w:pPr>
        <w:ind w:firstLineChars="200" w:firstLine="400"/>
        <w:rPr>
          <w:lang w:eastAsia="zh-CN"/>
        </w:rPr>
      </w:pPr>
      <w:r>
        <w:rPr>
          <w:rFonts w:ascii="SimSun" w:eastAsia="SimSun" w:hAnsi="SimSun" w:cs="SimSun" w:hint="eastAsia"/>
          <w:lang w:eastAsia="zh-CN"/>
        </w:rPr>
        <w:t>无</w:t>
      </w:r>
    </w:p>
    <w:p w14:paraId="11B2B046" w14:textId="77777777" w:rsidR="00DF6754" w:rsidRDefault="00DF6754" w:rsidP="003600EF">
      <w:pPr>
        <w:rPr>
          <w:rFonts w:eastAsiaTheme="minorEastAsia"/>
          <w:lang w:val="en-GB" w:eastAsia="zh-CN"/>
        </w:rPr>
      </w:pPr>
    </w:p>
    <w:p w14:paraId="48084BE5" w14:textId="5E482B51" w:rsidR="00071E5B" w:rsidRPr="00144911" w:rsidRDefault="000347EC" w:rsidP="003600EF">
      <w:pPr>
        <w:rPr>
          <w:rFonts w:eastAsiaTheme="minorEastAsia"/>
          <w:lang w:val="en-GB" w:eastAsia="zh-CN"/>
        </w:rPr>
      </w:pPr>
      <w:r w:rsidRPr="00144911">
        <w:rPr>
          <w:lang w:val="en-GB" w:eastAsia="zh-CN"/>
        </w:rPr>
        <w:br w:type="page"/>
      </w:r>
      <w:bookmarkStart w:id="363" w:name="_Hlk71293412"/>
      <w:bookmarkStart w:id="364" w:name="_Toc39484652"/>
      <w:bookmarkStart w:id="365" w:name="_Toc39650446"/>
    </w:p>
    <w:p w14:paraId="3782C145" w14:textId="180297A9" w:rsidR="000C3F14" w:rsidRPr="00144911" w:rsidRDefault="000C3F14" w:rsidP="000C3F14">
      <w:pPr>
        <w:pStyle w:val="Heading20"/>
        <w:rPr>
          <w:rFonts w:ascii="Arial" w:eastAsia="SimHei" w:hAnsi="Arial"/>
          <w:b w:val="0"/>
          <w:bCs w:val="0"/>
          <w:noProof w:val="0"/>
          <w:lang w:val="en-US" w:eastAsia="zh-CN"/>
        </w:rPr>
      </w:pPr>
      <w:r w:rsidRPr="00144911">
        <w:rPr>
          <w:rFonts w:asciiTheme="minorBidi" w:eastAsia="SimHei" w:hAnsiTheme="minorBidi" w:cstheme="minorBidi" w:hint="eastAsia"/>
          <w:noProof w:val="0"/>
          <w:lang w:eastAsia="zh-CN"/>
        </w:rPr>
        <w:lastRenderedPageBreak/>
        <w:t>公共网络和</w:t>
      </w:r>
      <w:r w:rsidR="00445677" w:rsidRPr="00144911">
        <w:rPr>
          <w:rFonts w:asciiTheme="minorBidi" w:eastAsia="SimHei" w:hAnsiTheme="minorBidi" w:cstheme="minorBidi" w:hint="eastAsia"/>
          <w:noProof w:val="0"/>
          <w:lang w:eastAsia="zh-CN"/>
        </w:rPr>
        <w:t>签约用户</w:t>
      </w:r>
      <w:r w:rsidRPr="00144911">
        <w:rPr>
          <w:rFonts w:asciiTheme="minorBidi" w:eastAsia="SimHei" w:hAnsiTheme="minorBidi" w:cstheme="minorBidi" w:hint="eastAsia"/>
          <w:noProof w:val="0"/>
          <w:lang w:eastAsia="zh-CN"/>
        </w:rPr>
        <w:t>的国际识别规划</w:t>
      </w:r>
      <w:bookmarkEnd w:id="363"/>
      <w:r w:rsidRPr="00144911">
        <w:rPr>
          <w:rFonts w:asciiTheme="minorBidi" w:eastAsia="SimHei" w:hAnsiTheme="minorBidi" w:cstheme="minorBidi"/>
          <w:noProof w:val="0"/>
          <w:lang w:val="en-GB" w:eastAsia="zh-CN"/>
        </w:rPr>
        <w:br/>
      </w:r>
      <w:r w:rsidRPr="00144911">
        <w:rPr>
          <w:rFonts w:asciiTheme="minorBidi" w:eastAsia="SimHei" w:hAnsiTheme="minorBidi" w:cstheme="minorBidi" w:hint="eastAsia"/>
          <w:noProof w:val="0"/>
          <w:lang w:val="en-GB" w:eastAsia="zh-CN"/>
        </w:rPr>
        <w:t>（</w:t>
      </w:r>
      <w:r w:rsidRPr="00144911">
        <w:rPr>
          <w:rFonts w:asciiTheme="minorBidi" w:eastAsia="SimHei" w:hAnsiTheme="minorBidi" w:cstheme="minorBidi"/>
          <w:noProof w:val="0"/>
          <w:lang w:val="en-GB" w:eastAsia="zh-CN"/>
        </w:rPr>
        <w:t>ITU-T E.212</w:t>
      </w:r>
      <w:r w:rsidRPr="00144911">
        <w:rPr>
          <w:rFonts w:asciiTheme="minorBidi" w:eastAsia="SimHei" w:hAnsiTheme="minorBidi" w:cstheme="minorBidi" w:hint="eastAsia"/>
          <w:noProof w:val="0"/>
          <w:lang w:eastAsia="zh-CN"/>
        </w:rPr>
        <w:t>建议书</w:t>
      </w:r>
      <w:r w:rsidRPr="00144911">
        <w:rPr>
          <w:rFonts w:asciiTheme="minorBidi" w:eastAsia="SimHei" w:hAnsiTheme="minorBidi" w:cstheme="minorBidi" w:hint="eastAsia"/>
          <w:noProof w:val="0"/>
          <w:lang w:val="en-GB" w:eastAsia="zh-CN"/>
        </w:rPr>
        <w:t>）</w:t>
      </w:r>
      <w:bookmarkEnd w:id="364"/>
      <w:bookmarkEnd w:id="365"/>
    </w:p>
    <w:p w14:paraId="2E3D3302" w14:textId="77777777" w:rsidR="000C3F14" w:rsidRPr="00144911" w:rsidRDefault="000C3F14" w:rsidP="000C3F14">
      <w:pPr>
        <w:spacing w:before="360" w:after="120"/>
        <w:rPr>
          <w:noProof w:val="0"/>
          <w:lang w:val="en-GB" w:eastAsia="zh-CN"/>
        </w:rPr>
      </w:pPr>
      <w:r w:rsidRPr="00144911">
        <w:rPr>
          <w:rFonts w:eastAsiaTheme="minorEastAsia" w:hint="eastAsia"/>
          <w:b/>
          <w:noProof w:val="0"/>
          <w:lang w:val="en-GB" w:eastAsia="zh-CN"/>
        </w:rPr>
        <w:t>电</w:t>
      </w:r>
      <w:r w:rsidRPr="00144911">
        <w:rPr>
          <w:rFonts w:eastAsiaTheme="minorEastAsia"/>
          <w:b/>
          <w:noProof w:val="0"/>
          <w:lang w:val="en-GB" w:eastAsia="zh-CN"/>
        </w:rPr>
        <w:t>信标准化局的说明</w:t>
      </w:r>
    </w:p>
    <w:p w14:paraId="7CDA9D61" w14:textId="6DCD80BE" w:rsidR="000C3F14" w:rsidRDefault="000C3F14" w:rsidP="000C3F14">
      <w:pPr>
        <w:ind w:firstLineChars="200" w:firstLine="400"/>
        <w:jc w:val="center"/>
        <w:rPr>
          <w:rFonts w:ascii="KaiTi" w:eastAsia="STKaiti" w:hAnsi="KaiTi" w:cs="Microsoft YaHei"/>
          <w:noProof w:val="0"/>
          <w:lang w:val="en-GB" w:eastAsia="zh-CN"/>
        </w:rPr>
      </w:pPr>
      <w:r w:rsidRPr="00144911">
        <w:rPr>
          <w:rFonts w:ascii="KaiTi" w:eastAsia="STKaiti" w:hAnsi="KaiTi" w:cs="Microsoft YaHei" w:hint="eastAsia"/>
          <w:noProof w:val="0"/>
          <w:lang w:val="en-GB" w:eastAsia="zh-CN"/>
        </w:rPr>
        <w:t>国际移动网络的识别码</w:t>
      </w:r>
    </w:p>
    <w:p w14:paraId="67EDD0B8" w14:textId="77777777" w:rsidR="00B0583A" w:rsidRPr="00042871" w:rsidRDefault="00B0583A" w:rsidP="00B0583A">
      <w:pPr>
        <w:rPr>
          <w:noProof w:val="0"/>
          <w:lang w:val="en-GB" w:eastAsia="zh-CN"/>
        </w:rPr>
      </w:pPr>
    </w:p>
    <w:p w14:paraId="1870887E" w14:textId="3E5686E7" w:rsidR="000C3F14" w:rsidRPr="009A6760" w:rsidRDefault="000C3F14" w:rsidP="00195CD7">
      <w:pPr>
        <w:spacing w:before="240"/>
        <w:ind w:firstLineChars="200" w:firstLine="400"/>
        <w:rPr>
          <w:rFonts w:eastAsia="SimSun" w:cs="Calibri"/>
          <w:noProof w:val="0"/>
          <w:lang w:val="en-GB" w:eastAsia="zh-CN"/>
        </w:rPr>
      </w:pPr>
      <w:r w:rsidRPr="009A6760">
        <w:rPr>
          <w:rFonts w:eastAsia="SimSun" w:cs="Calibri"/>
          <w:noProof w:val="0"/>
          <w:lang w:val="en-GB" w:eastAsia="zh-CN"/>
        </w:rPr>
        <w:t>已</w:t>
      </w:r>
      <w:r w:rsidRPr="009A6760">
        <w:rPr>
          <w:rFonts w:eastAsia="SimSun" w:cs="Calibri" w:hint="eastAsia"/>
          <w:b/>
          <w:bCs/>
          <w:noProof w:val="0"/>
          <w:lang w:val="en-GB" w:eastAsia="zh-CN"/>
        </w:rPr>
        <w:t>分配</w:t>
      </w:r>
      <w:r w:rsidRPr="009A6760">
        <w:rPr>
          <w:rFonts w:eastAsia="SimSun" w:cs="Calibri"/>
          <w:noProof w:val="0"/>
          <w:lang w:val="en-GB" w:eastAsia="zh-CN"/>
        </w:rPr>
        <w:t>与</w:t>
      </w:r>
      <w:r w:rsidR="0040520D" w:rsidRPr="0040520D">
        <w:rPr>
          <w:rFonts w:eastAsia="SimSun" w:cs="Calibri" w:hint="eastAsia"/>
          <w:noProof w:val="0"/>
          <w:lang w:val="en-GB" w:eastAsia="zh-CN"/>
        </w:rPr>
        <w:t>共享</w:t>
      </w:r>
      <w:r w:rsidR="00D27242" w:rsidRPr="009A6760">
        <w:rPr>
          <w:rFonts w:eastAsia="SimSun" w:cs="Calibri"/>
          <w:noProof w:val="0"/>
          <w:lang w:val="en-GB" w:eastAsia="zh-CN"/>
        </w:rPr>
        <w:t>移动</w:t>
      </w:r>
      <w:r w:rsidRPr="009A6760">
        <w:rPr>
          <w:rFonts w:eastAsia="SimSun" w:cs="Calibri"/>
          <w:noProof w:val="0"/>
          <w:lang w:val="en-GB" w:eastAsia="zh-CN"/>
        </w:rPr>
        <w:t>国家代码</w:t>
      </w:r>
      <w:r w:rsidRPr="009A6760">
        <w:rPr>
          <w:rFonts w:eastAsia="SimSun" w:cs="Calibri"/>
          <w:noProof w:val="0"/>
          <w:lang w:val="en-GB" w:eastAsia="zh-CN"/>
        </w:rPr>
        <w:t>901</w:t>
      </w:r>
      <w:r w:rsidRPr="009A6760">
        <w:rPr>
          <w:rFonts w:eastAsia="SimSun" w:cs="Calibri"/>
          <w:noProof w:val="0"/>
          <w:lang w:val="en-GB" w:eastAsia="zh-CN"/>
        </w:rPr>
        <w:t>（</w:t>
      </w:r>
      <w:r w:rsidRPr="009A6760">
        <w:rPr>
          <w:rFonts w:eastAsia="SimSun" w:cs="Calibri"/>
          <w:noProof w:val="0"/>
          <w:lang w:val="en-GB" w:eastAsia="zh-CN"/>
        </w:rPr>
        <w:t>MCC</w:t>
      </w:r>
      <w:r w:rsidRPr="009A6760">
        <w:rPr>
          <w:rFonts w:eastAsia="SimSun" w:cs="Calibri"/>
          <w:noProof w:val="0"/>
          <w:lang w:val="en-GB" w:eastAsia="zh-CN"/>
        </w:rPr>
        <w:t>）相关的下述</w:t>
      </w:r>
      <w:r w:rsidRPr="009A6760">
        <w:rPr>
          <w:rFonts w:eastAsia="SimSun" w:cs="Calibri" w:hint="eastAsia"/>
          <w:noProof w:val="0"/>
          <w:lang w:val="en-GB" w:eastAsia="zh-CN"/>
        </w:rPr>
        <w:t>两</w:t>
      </w:r>
      <w:r w:rsidRPr="009A6760">
        <w:rPr>
          <w:rFonts w:eastAsia="SimSun" w:cs="Calibri"/>
          <w:noProof w:val="0"/>
          <w:lang w:val="en-GB" w:eastAsia="zh-CN"/>
        </w:rPr>
        <w:t>位移动网络代码（</w:t>
      </w:r>
      <w:r w:rsidRPr="009A6760">
        <w:rPr>
          <w:rFonts w:eastAsia="SimSun" w:cs="Calibri"/>
          <w:noProof w:val="0"/>
          <w:lang w:val="en-GB" w:eastAsia="zh-CN"/>
        </w:rPr>
        <w:t>MNC</w:t>
      </w:r>
      <w:r w:rsidRPr="009A6760">
        <w:rPr>
          <w:rFonts w:eastAsia="SimSun" w:cs="Calibri"/>
          <w:noProof w:val="0"/>
          <w:lang w:val="en-GB" w:eastAsia="zh-CN"/>
        </w:rPr>
        <w:t>）</w:t>
      </w:r>
      <w:r w:rsidR="00B0583A" w:rsidRPr="00194786">
        <w:rPr>
          <w:rFonts w:asciiTheme="minorHAnsi" w:eastAsia="SimSun" w:hAnsiTheme="minorHAnsi" w:cstheme="minorHAnsi" w:hint="eastAsia"/>
          <w:noProof w:val="0"/>
          <w:color w:val="000000"/>
          <w:lang w:val="en-GB" w:eastAsia="zh-CN"/>
        </w:rPr>
        <w:t>。</w:t>
      </w:r>
    </w:p>
    <w:p w14:paraId="3030FB61" w14:textId="77777777" w:rsidR="000C3F14" w:rsidRPr="00144911" w:rsidRDefault="000C3F14" w:rsidP="000C3F14">
      <w:pPr>
        <w:rPr>
          <w:noProof w:val="0"/>
          <w:sz w:val="4"/>
          <w:lang w:val="en-GB" w:eastAsia="zh-CN"/>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547"/>
        <w:gridCol w:w="4252"/>
        <w:gridCol w:w="2410"/>
      </w:tblGrid>
      <w:tr w:rsidR="000C3F14" w:rsidRPr="00144911" w14:paraId="5082C7B9" w14:textId="77777777" w:rsidTr="006B6055">
        <w:trPr>
          <w:tblHeader/>
          <w:jc w:val="center"/>
        </w:trPr>
        <w:tc>
          <w:tcPr>
            <w:tcW w:w="2547" w:type="dxa"/>
            <w:tcBorders>
              <w:bottom w:val="single" w:sz="4" w:space="0" w:color="000000"/>
            </w:tcBorders>
            <w:vAlign w:val="center"/>
          </w:tcPr>
          <w:p w14:paraId="62287527" w14:textId="77777777" w:rsidR="000C3F14" w:rsidRPr="00144911" w:rsidRDefault="000C3F14" w:rsidP="000C3F14">
            <w:pPr>
              <w:keepNext/>
              <w:tabs>
                <w:tab w:val="clear" w:pos="567"/>
                <w:tab w:val="clear" w:pos="5387"/>
                <w:tab w:val="clear" w:pos="5954"/>
              </w:tabs>
              <w:spacing w:before="60" w:after="60"/>
              <w:jc w:val="center"/>
              <w:rPr>
                <w:i/>
                <w:noProof w:val="0"/>
                <w:lang w:val="fr-FR"/>
              </w:rPr>
            </w:pPr>
            <w:r w:rsidRPr="00144911">
              <w:rPr>
                <w:rFonts w:eastAsia="STKaiti" w:cs="Microsoft YaHei"/>
                <w:noProof w:val="0"/>
                <w:lang w:val="en-GB" w:eastAsia="zh-CN"/>
              </w:rPr>
              <w:t>网络</w:t>
            </w:r>
          </w:p>
        </w:tc>
        <w:tc>
          <w:tcPr>
            <w:tcW w:w="4252" w:type="dxa"/>
            <w:tcBorders>
              <w:bottom w:val="single" w:sz="4" w:space="0" w:color="000000"/>
            </w:tcBorders>
            <w:vAlign w:val="center"/>
          </w:tcPr>
          <w:p w14:paraId="45234CDB" w14:textId="3CAB40CF" w:rsidR="000C3F14" w:rsidRPr="00144911" w:rsidRDefault="0040520D" w:rsidP="000C3F14">
            <w:pPr>
              <w:keepNext/>
              <w:tabs>
                <w:tab w:val="clear" w:pos="567"/>
                <w:tab w:val="clear" w:pos="5387"/>
                <w:tab w:val="clear" w:pos="5954"/>
              </w:tabs>
              <w:spacing w:before="60" w:after="60"/>
              <w:jc w:val="center"/>
              <w:rPr>
                <w:i/>
                <w:noProof w:val="0"/>
                <w:lang w:val="fr-FR" w:eastAsia="zh-CN"/>
              </w:rPr>
            </w:pPr>
            <w:r w:rsidRPr="0040520D">
              <w:rPr>
                <w:rFonts w:eastAsia="STKaiti" w:cs="Microsoft YaHei" w:hint="eastAsia"/>
                <w:noProof w:val="0"/>
                <w:lang w:val="en-GB" w:eastAsia="zh-CN"/>
              </w:rPr>
              <w:t>移动</w:t>
            </w:r>
            <w:r w:rsidR="00D27242" w:rsidRPr="0040520D">
              <w:rPr>
                <w:rFonts w:eastAsia="STKaiti" w:cs="Microsoft YaHei" w:hint="eastAsia"/>
                <w:noProof w:val="0"/>
                <w:lang w:val="en-GB" w:eastAsia="zh-CN"/>
              </w:rPr>
              <w:t>国家</w:t>
            </w:r>
            <w:r w:rsidRPr="0040520D">
              <w:rPr>
                <w:rFonts w:eastAsia="STKaiti" w:cs="Microsoft YaHei" w:hint="eastAsia"/>
                <w:noProof w:val="0"/>
                <w:lang w:val="en-GB" w:eastAsia="zh-CN"/>
              </w:rPr>
              <w:t>代码</w:t>
            </w:r>
            <w:r w:rsidR="000C3F14" w:rsidRPr="00144911">
              <w:rPr>
                <w:rFonts w:eastAsia="STKaiti" w:cs="Microsoft YaHei"/>
                <w:noProof w:val="0"/>
                <w:lang w:val="fr-FR" w:eastAsia="zh-CN"/>
              </w:rPr>
              <w:t>（</w:t>
            </w:r>
            <w:r w:rsidR="000C3F14" w:rsidRPr="00144911">
              <w:rPr>
                <w:rFonts w:eastAsia="STKaiti" w:cs="Microsoft YaHei"/>
                <w:noProof w:val="0"/>
                <w:lang w:val="fr-FR" w:eastAsia="zh-CN"/>
              </w:rPr>
              <w:t>MCC</w:t>
            </w:r>
            <w:r w:rsidR="000C3F14" w:rsidRPr="00144911">
              <w:rPr>
                <w:rFonts w:eastAsia="STKaiti" w:cs="Microsoft YaHei"/>
                <w:noProof w:val="0"/>
                <w:lang w:val="fr-FR" w:eastAsia="zh-CN"/>
              </w:rPr>
              <w:t>）</w:t>
            </w:r>
            <w:r w:rsidR="000C3F14" w:rsidRPr="00144911">
              <w:rPr>
                <w:rFonts w:eastAsia="STKaiti" w:cs="Microsoft YaHei"/>
                <w:noProof w:val="0"/>
                <w:lang w:val="en-GB" w:eastAsia="zh-CN"/>
              </w:rPr>
              <w:t>和</w:t>
            </w:r>
            <w:r w:rsidR="000C3F14" w:rsidRPr="00144911">
              <w:rPr>
                <w:rFonts w:eastAsia="STKaiti" w:cs="Microsoft YaHei"/>
                <w:noProof w:val="0"/>
                <w:lang w:val="fr-FR" w:eastAsia="zh-CN"/>
              </w:rPr>
              <w:br/>
            </w:r>
            <w:r w:rsidR="000C3F14" w:rsidRPr="00144911">
              <w:rPr>
                <w:rFonts w:eastAsia="STKaiti" w:cs="Microsoft YaHei"/>
                <w:noProof w:val="0"/>
                <w:lang w:val="en-GB" w:eastAsia="zh-CN"/>
              </w:rPr>
              <w:t>移动网络代码</w:t>
            </w:r>
            <w:r w:rsidR="000C3F14" w:rsidRPr="00144911">
              <w:rPr>
                <w:rFonts w:eastAsia="STKaiti" w:cs="Microsoft YaHei"/>
                <w:noProof w:val="0"/>
                <w:lang w:val="fr-FR" w:eastAsia="zh-CN"/>
              </w:rPr>
              <w:t>（</w:t>
            </w:r>
            <w:r w:rsidR="000C3F14" w:rsidRPr="00144911">
              <w:rPr>
                <w:rFonts w:eastAsia="STKaiti" w:cs="Microsoft YaHei"/>
                <w:noProof w:val="0"/>
                <w:lang w:val="fr-FR" w:eastAsia="zh-CN"/>
              </w:rPr>
              <w:t>MNC</w:t>
            </w:r>
            <w:r w:rsidR="000C3F14" w:rsidRPr="00144911">
              <w:rPr>
                <w:rFonts w:eastAsia="STKaiti" w:cs="Microsoft YaHei"/>
                <w:noProof w:val="0"/>
                <w:lang w:val="fr-FR" w:eastAsia="zh-CN"/>
              </w:rPr>
              <w:t>）</w:t>
            </w:r>
          </w:p>
        </w:tc>
        <w:tc>
          <w:tcPr>
            <w:tcW w:w="2410" w:type="dxa"/>
            <w:tcBorders>
              <w:bottom w:val="single" w:sz="4" w:space="0" w:color="000000"/>
            </w:tcBorders>
          </w:tcPr>
          <w:p w14:paraId="764858C7" w14:textId="11C43D93" w:rsidR="000C3F14" w:rsidRPr="00144911" w:rsidRDefault="00AD538D" w:rsidP="000C3F14">
            <w:pPr>
              <w:keepNext/>
              <w:tabs>
                <w:tab w:val="clear" w:pos="567"/>
                <w:tab w:val="clear" w:pos="5387"/>
                <w:tab w:val="clear" w:pos="5954"/>
              </w:tabs>
              <w:spacing w:before="60" w:after="60"/>
              <w:jc w:val="center"/>
              <w:rPr>
                <w:rFonts w:ascii="STKaiti" w:eastAsia="STKaiti" w:hAnsi="STKaiti"/>
                <w:noProof w:val="0"/>
                <w:lang w:val="en-GB"/>
              </w:rPr>
            </w:pPr>
            <w:r w:rsidRPr="00144911">
              <w:rPr>
                <w:rFonts w:ascii="STKaiti" w:eastAsia="STKaiti" w:hAnsi="STKaiti" w:cs="Arial" w:hint="eastAsia"/>
                <w:noProof w:val="0"/>
                <w:lang w:val="en-GB" w:eastAsia="zh-CN"/>
              </w:rPr>
              <w:t>分配</w:t>
            </w:r>
            <w:r w:rsidR="000C3F14" w:rsidRPr="00144911">
              <w:rPr>
                <w:rFonts w:ascii="STKaiti" w:eastAsia="STKaiti" w:hAnsi="STKaiti" w:cs="Arial" w:hint="eastAsia"/>
                <w:noProof w:val="0"/>
                <w:lang w:val="en-GB" w:eastAsia="zh-CN"/>
              </w:rPr>
              <w:t>日期</w:t>
            </w:r>
          </w:p>
        </w:tc>
      </w:tr>
      <w:tr w:rsidR="00AF4AD6" w:rsidRPr="00144911" w14:paraId="034E3923" w14:textId="77777777" w:rsidTr="006B6055">
        <w:trPr>
          <w:jc w:val="center"/>
        </w:trPr>
        <w:tc>
          <w:tcPr>
            <w:tcW w:w="2547" w:type="dxa"/>
            <w:tcBorders>
              <w:bottom w:val="single" w:sz="4" w:space="0" w:color="auto"/>
            </w:tcBorders>
            <w:textDirection w:val="lrTbV"/>
          </w:tcPr>
          <w:p w14:paraId="4434E0BE" w14:textId="04EE7BE6" w:rsidR="00AF4AD6" w:rsidRPr="00144911" w:rsidRDefault="00AF4AD6" w:rsidP="00AF4AD6">
            <w:pPr>
              <w:tabs>
                <w:tab w:val="clear" w:pos="567"/>
                <w:tab w:val="clear" w:pos="5387"/>
                <w:tab w:val="clear" w:pos="5954"/>
              </w:tabs>
              <w:spacing w:before="40" w:after="40"/>
              <w:jc w:val="left"/>
              <w:rPr>
                <w:bCs/>
                <w:noProof w:val="0"/>
                <w:lang w:val="en-GB"/>
              </w:rPr>
            </w:pPr>
            <w:r w:rsidRPr="00110C7B">
              <w:rPr>
                <w:lang w:val="en-GB"/>
              </w:rPr>
              <w:t>Bondio Limited</w:t>
            </w:r>
          </w:p>
        </w:tc>
        <w:tc>
          <w:tcPr>
            <w:tcW w:w="4252" w:type="dxa"/>
            <w:tcBorders>
              <w:bottom w:val="single" w:sz="4" w:space="0" w:color="auto"/>
            </w:tcBorders>
            <w:textDirection w:val="lrTbV"/>
          </w:tcPr>
          <w:p w14:paraId="3B9EBF60" w14:textId="331E59DE" w:rsidR="00AF4AD6" w:rsidRPr="00144911" w:rsidRDefault="00AF4AD6" w:rsidP="00AF4AD6">
            <w:pPr>
              <w:tabs>
                <w:tab w:val="clear" w:pos="567"/>
                <w:tab w:val="clear" w:pos="5387"/>
                <w:tab w:val="clear" w:pos="5954"/>
              </w:tabs>
              <w:spacing w:before="40" w:after="40"/>
              <w:jc w:val="center"/>
              <w:rPr>
                <w:bCs/>
                <w:noProof w:val="0"/>
                <w:lang w:val="fr-FR"/>
              </w:rPr>
            </w:pPr>
            <w:r w:rsidRPr="00110C7B">
              <w:rPr>
                <w:lang w:val="en-GB"/>
              </w:rPr>
              <w:t>901 88</w:t>
            </w:r>
          </w:p>
        </w:tc>
        <w:tc>
          <w:tcPr>
            <w:tcW w:w="2410" w:type="dxa"/>
            <w:tcBorders>
              <w:bottom w:val="single" w:sz="4" w:space="0" w:color="auto"/>
            </w:tcBorders>
            <w:textDirection w:val="lrTbV"/>
          </w:tcPr>
          <w:p w14:paraId="5420A45C" w14:textId="45AC4AC5" w:rsidR="00AF4AD6" w:rsidRPr="00144911" w:rsidRDefault="00AF4AD6" w:rsidP="00AF4AD6">
            <w:pPr>
              <w:tabs>
                <w:tab w:val="clear" w:pos="567"/>
                <w:tab w:val="clear" w:pos="5387"/>
                <w:tab w:val="clear" w:pos="5954"/>
              </w:tabs>
              <w:spacing w:before="40" w:after="40"/>
              <w:jc w:val="center"/>
              <w:rPr>
                <w:bCs/>
                <w:noProof w:val="0"/>
                <w:lang w:val="fr-FR"/>
              </w:rPr>
            </w:pPr>
            <w:r w:rsidRPr="00110C7B">
              <w:rPr>
                <w:lang w:val="en-GB"/>
              </w:rPr>
              <w:t>20.X.2025</w:t>
            </w:r>
          </w:p>
        </w:tc>
      </w:tr>
    </w:tbl>
    <w:p w14:paraId="2E9B20E4" w14:textId="77777777" w:rsidR="000C3F14" w:rsidRPr="00144911" w:rsidRDefault="000C3F14" w:rsidP="000C3F14">
      <w:pPr>
        <w:rPr>
          <w:noProof w:val="0"/>
          <w:lang w:val="en-GB"/>
        </w:rPr>
      </w:pPr>
    </w:p>
    <w:p w14:paraId="104989FF" w14:textId="77777777" w:rsidR="000C3F14" w:rsidRPr="00144911" w:rsidRDefault="000C3F14" w:rsidP="000C3F14">
      <w:pPr>
        <w:spacing w:before="360" w:after="120"/>
        <w:rPr>
          <w:noProof w:val="0"/>
          <w:lang w:val="en-GB" w:eastAsia="zh-CN"/>
        </w:rPr>
      </w:pPr>
      <w:r w:rsidRPr="00144911">
        <w:rPr>
          <w:rFonts w:eastAsiaTheme="minorEastAsia" w:hint="eastAsia"/>
          <w:b/>
          <w:noProof w:val="0"/>
          <w:lang w:val="en-GB" w:eastAsia="zh-CN"/>
        </w:rPr>
        <w:t>电</w:t>
      </w:r>
      <w:r w:rsidRPr="00144911">
        <w:rPr>
          <w:rFonts w:eastAsiaTheme="minorEastAsia"/>
          <w:b/>
          <w:noProof w:val="0"/>
          <w:lang w:val="en-GB" w:eastAsia="zh-CN"/>
        </w:rPr>
        <w:t>信标准化局的说明</w:t>
      </w:r>
    </w:p>
    <w:p w14:paraId="703FB3D5" w14:textId="34994382" w:rsidR="000C3F14" w:rsidRPr="00144911" w:rsidRDefault="000C3F14" w:rsidP="000C3F14">
      <w:pPr>
        <w:spacing w:after="120"/>
        <w:jc w:val="center"/>
        <w:rPr>
          <w:rFonts w:asciiTheme="minorEastAsia" w:eastAsiaTheme="minorEastAsia" w:hAnsiTheme="minorEastAsia"/>
          <w:i/>
          <w:noProof w:val="0"/>
          <w:lang w:val="en-GB" w:eastAsia="zh-CN"/>
        </w:rPr>
      </w:pPr>
      <w:r w:rsidRPr="00144911">
        <w:rPr>
          <w:rFonts w:ascii="STKaiti" w:eastAsia="STKaiti" w:hAnsi="STKaiti" w:cs="Arial" w:hint="eastAsia"/>
          <w:noProof w:val="0"/>
          <w:color w:val="000000"/>
          <w:lang w:val="fr-CH" w:eastAsia="zh-CN"/>
        </w:rPr>
        <w:t>用于</w:t>
      </w:r>
      <w:r w:rsidRPr="00144911">
        <w:rPr>
          <w:rFonts w:ascii="STKaiti" w:eastAsia="STKaiti" w:hAnsi="STKaiti" w:cs="Arial" w:hint="eastAsia"/>
          <w:noProof w:val="0"/>
          <w:color w:val="000000"/>
          <w:lang w:val="en-GB" w:eastAsia="zh-CN"/>
        </w:rPr>
        <w:t>国际非商业测试的识别码</w:t>
      </w:r>
    </w:p>
    <w:p w14:paraId="56E2D50F" w14:textId="027BAABC" w:rsidR="000C3F14" w:rsidRPr="00144911" w:rsidRDefault="00D27242" w:rsidP="00195CD7">
      <w:pPr>
        <w:spacing w:before="240"/>
        <w:ind w:firstLineChars="200" w:firstLine="400"/>
        <w:rPr>
          <w:rFonts w:asciiTheme="minorHAnsi" w:hAnsiTheme="minorHAnsi" w:cstheme="minorHAnsi"/>
          <w:noProof w:val="0"/>
          <w:lang w:val="en-GB" w:eastAsia="zh-CN"/>
        </w:rPr>
      </w:pPr>
      <w:bookmarkStart w:id="366" w:name="_Hlk33083734"/>
      <w:r w:rsidRPr="00194786">
        <w:rPr>
          <w:rFonts w:asciiTheme="minorHAnsi" w:eastAsia="SimSun" w:hAnsiTheme="minorHAnsi" w:cstheme="minorHAnsi" w:hint="eastAsia"/>
          <w:noProof w:val="0"/>
          <w:color w:val="000000"/>
          <w:lang w:val="en-GB" w:eastAsia="zh-CN"/>
        </w:rPr>
        <w:t>与</w:t>
      </w:r>
      <w:r w:rsidR="0040520D" w:rsidRPr="00194786">
        <w:rPr>
          <w:rFonts w:asciiTheme="minorHAnsi" w:eastAsia="SimSun" w:hAnsiTheme="minorHAnsi" w:cstheme="minorHAnsi" w:hint="eastAsia"/>
          <w:noProof w:val="0"/>
          <w:color w:val="000000"/>
          <w:lang w:val="en-GB" w:eastAsia="zh-CN"/>
        </w:rPr>
        <w:t>共享</w:t>
      </w:r>
      <w:r w:rsidRPr="00194786">
        <w:rPr>
          <w:rFonts w:asciiTheme="minorHAnsi" w:eastAsia="SimSun" w:hAnsiTheme="minorHAnsi" w:cstheme="minorHAnsi" w:hint="eastAsia"/>
          <w:noProof w:val="0"/>
          <w:color w:val="000000"/>
          <w:lang w:val="en-GB" w:eastAsia="zh-CN"/>
        </w:rPr>
        <w:t>移动</w:t>
      </w:r>
      <w:r w:rsidR="00AD538D" w:rsidRPr="00194786">
        <w:rPr>
          <w:rFonts w:asciiTheme="minorHAnsi" w:eastAsia="SimSun" w:hAnsiTheme="minorHAnsi" w:cstheme="minorHAnsi" w:hint="eastAsia"/>
          <w:noProof w:val="0"/>
          <w:color w:val="000000"/>
          <w:lang w:val="en-GB" w:eastAsia="zh-CN"/>
        </w:rPr>
        <w:t>国家代码</w:t>
      </w:r>
      <w:r w:rsidR="00AD538D" w:rsidRPr="00194786">
        <w:rPr>
          <w:rFonts w:asciiTheme="minorHAnsi" w:eastAsia="SimSun" w:hAnsiTheme="minorHAnsi" w:cstheme="minorHAnsi"/>
          <w:noProof w:val="0"/>
          <w:color w:val="000000"/>
          <w:lang w:val="en-GB" w:eastAsia="zh-CN"/>
        </w:rPr>
        <w:t>991</w:t>
      </w:r>
      <w:r w:rsidR="00AD538D" w:rsidRPr="00194786">
        <w:rPr>
          <w:rFonts w:asciiTheme="minorHAnsi" w:eastAsia="SimSun" w:hAnsiTheme="minorHAnsi" w:cstheme="minorHAnsi" w:hint="eastAsia"/>
          <w:noProof w:val="0"/>
          <w:color w:val="000000"/>
          <w:lang w:val="en-GB" w:eastAsia="zh-CN"/>
        </w:rPr>
        <w:t>（</w:t>
      </w:r>
      <w:r w:rsidR="00AD538D" w:rsidRPr="00194786">
        <w:rPr>
          <w:rFonts w:asciiTheme="minorHAnsi" w:eastAsia="SimSun" w:hAnsiTheme="minorHAnsi" w:cstheme="minorHAnsi"/>
          <w:noProof w:val="0"/>
          <w:color w:val="000000"/>
          <w:lang w:val="en-GB" w:eastAsia="zh-CN"/>
        </w:rPr>
        <w:t>MCC</w:t>
      </w:r>
      <w:r w:rsidR="00AD538D" w:rsidRPr="00194786">
        <w:rPr>
          <w:rFonts w:asciiTheme="minorHAnsi" w:eastAsia="SimSun" w:hAnsiTheme="minorHAnsi" w:cstheme="minorHAnsi" w:hint="eastAsia"/>
          <w:noProof w:val="0"/>
          <w:color w:val="000000"/>
          <w:lang w:val="en-GB" w:eastAsia="zh-CN"/>
        </w:rPr>
        <w:t>）相关的两位测试移动网络代码（</w:t>
      </w:r>
      <w:r w:rsidR="00AD538D" w:rsidRPr="00194786">
        <w:rPr>
          <w:rFonts w:asciiTheme="minorHAnsi" w:eastAsia="SimSun" w:hAnsiTheme="minorHAnsi" w:cstheme="minorHAnsi"/>
          <w:noProof w:val="0"/>
          <w:color w:val="000000"/>
          <w:lang w:val="en-GB" w:eastAsia="zh-CN"/>
        </w:rPr>
        <w:t>MNC</w:t>
      </w:r>
      <w:r w:rsidR="00AD538D" w:rsidRPr="00194786">
        <w:rPr>
          <w:rFonts w:asciiTheme="minorHAnsi" w:eastAsia="SimSun" w:hAnsiTheme="minorHAnsi" w:cstheme="minorHAnsi" w:hint="eastAsia"/>
          <w:noProof w:val="0"/>
          <w:color w:val="000000"/>
          <w:lang w:val="en-GB" w:eastAsia="zh-CN"/>
        </w:rPr>
        <w:t>）“</w:t>
      </w:r>
      <w:r w:rsidR="00AD538D" w:rsidRPr="00194786">
        <w:rPr>
          <w:rFonts w:asciiTheme="minorHAnsi" w:eastAsia="SimSun" w:hAnsiTheme="minorHAnsi" w:cstheme="minorHAnsi"/>
          <w:noProof w:val="0"/>
          <w:color w:val="000000"/>
          <w:lang w:val="en-GB" w:eastAsia="zh-CN"/>
        </w:rPr>
        <w:t>04</w:t>
      </w:r>
      <w:r w:rsidR="00AD538D" w:rsidRPr="00194786">
        <w:rPr>
          <w:rFonts w:asciiTheme="minorHAnsi" w:eastAsia="SimSun" w:hAnsiTheme="minorHAnsi" w:cstheme="minorHAnsi" w:hint="eastAsia"/>
          <w:noProof w:val="0"/>
          <w:color w:val="000000"/>
          <w:lang w:val="en-GB" w:eastAsia="zh-CN"/>
        </w:rPr>
        <w:t>”</w:t>
      </w:r>
      <w:r w:rsidR="00194786" w:rsidRPr="00194786">
        <w:rPr>
          <w:rFonts w:asciiTheme="minorHAnsi" w:eastAsia="SimSun" w:hAnsiTheme="minorHAnsi" w:cstheme="minorHAnsi" w:hint="eastAsia"/>
          <w:noProof w:val="0"/>
          <w:color w:val="000000"/>
          <w:lang w:val="en-GB" w:eastAsia="zh-CN"/>
        </w:rPr>
        <w:t>的临时分配期限</w:t>
      </w:r>
      <w:r w:rsidR="00194786" w:rsidRPr="00194786">
        <w:rPr>
          <w:rFonts w:ascii="SimSun" w:eastAsia="SimSun" w:hAnsi="SimSun" w:cs="SimSun" w:hint="eastAsia"/>
          <w:lang w:eastAsia="zh-CN"/>
        </w:rPr>
        <w:t>已</w:t>
      </w:r>
      <w:r w:rsidR="00194786" w:rsidRPr="00194786">
        <w:rPr>
          <w:rFonts w:asciiTheme="minorHAnsi" w:eastAsia="SimSun" w:hAnsiTheme="minorHAnsi" w:cstheme="minorHAnsi" w:hint="eastAsia"/>
          <w:noProof w:val="0"/>
          <w:color w:val="000000"/>
          <w:lang w:val="en-GB" w:eastAsia="zh-CN"/>
        </w:rPr>
        <w:t>延长至</w:t>
      </w:r>
      <w:r w:rsidR="00194786" w:rsidRPr="00194786">
        <w:rPr>
          <w:lang w:eastAsia="zh-CN"/>
        </w:rPr>
        <w:t>2026</w:t>
      </w:r>
      <w:r w:rsidR="00194786" w:rsidRPr="00194786">
        <w:rPr>
          <w:rFonts w:asciiTheme="minorHAnsi" w:eastAsia="SimSun" w:hAnsiTheme="minorHAnsi" w:cstheme="minorHAnsi" w:hint="eastAsia"/>
          <w:noProof w:val="0"/>
          <w:color w:val="000000"/>
          <w:lang w:val="en-GB" w:eastAsia="zh-CN"/>
        </w:rPr>
        <w:t>年</w:t>
      </w:r>
      <w:r w:rsidR="00194786" w:rsidRPr="00194786">
        <w:rPr>
          <w:rFonts w:asciiTheme="minorHAnsi" w:eastAsia="SimSun" w:hAnsiTheme="minorHAnsi" w:cstheme="minorHAnsi"/>
          <w:noProof w:val="0"/>
          <w:color w:val="000000"/>
          <w:lang w:val="en-GB" w:eastAsia="zh-CN"/>
        </w:rPr>
        <w:t>10</w:t>
      </w:r>
      <w:r w:rsidR="00194786" w:rsidRPr="00194786">
        <w:rPr>
          <w:rFonts w:asciiTheme="minorHAnsi" w:eastAsia="SimSun" w:hAnsiTheme="minorHAnsi" w:cstheme="minorHAnsi" w:hint="eastAsia"/>
          <w:noProof w:val="0"/>
          <w:color w:val="000000"/>
          <w:lang w:val="en-GB" w:eastAsia="zh-CN"/>
        </w:rPr>
        <w:t>月</w:t>
      </w:r>
      <w:r w:rsidR="00194786" w:rsidRPr="00194786">
        <w:rPr>
          <w:rFonts w:asciiTheme="minorHAnsi" w:eastAsia="SimSun" w:hAnsiTheme="minorHAnsi" w:cstheme="minorHAnsi"/>
          <w:noProof w:val="0"/>
          <w:color w:val="000000"/>
          <w:lang w:val="en-GB" w:eastAsia="zh-CN"/>
        </w:rPr>
        <w:t>17</w:t>
      </w:r>
      <w:r w:rsidR="00194786" w:rsidRPr="00194786">
        <w:rPr>
          <w:rFonts w:asciiTheme="minorHAnsi" w:eastAsia="SimSun" w:hAnsiTheme="minorHAnsi" w:cstheme="minorHAnsi" w:hint="eastAsia"/>
          <w:noProof w:val="0"/>
          <w:color w:val="000000"/>
          <w:lang w:val="en-GB" w:eastAsia="zh-CN"/>
        </w:rPr>
        <w:t>日，由</w:t>
      </w:r>
      <w:r w:rsidR="00194786" w:rsidRPr="00194786">
        <w:rPr>
          <w:lang w:eastAsia="zh-CN"/>
        </w:rPr>
        <w:t>E-Space Inc.</w:t>
      </w:r>
      <w:r w:rsidR="00194786" w:rsidRPr="00194786">
        <w:rPr>
          <w:rFonts w:asciiTheme="minorHAnsi" w:eastAsia="SimSun" w:hAnsiTheme="minorHAnsi" w:cstheme="minorHAnsi" w:hint="eastAsia"/>
          <w:noProof w:val="0"/>
          <w:color w:val="000000"/>
          <w:lang w:val="en-GB" w:eastAsia="zh-CN"/>
        </w:rPr>
        <w:t>用于其信号装置网络（</w:t>
      </w:r>
      <w:r w:rsidR="00194786" w:rsidRPr="00194786">
        <w:rPr>
          <w:rFonts w:cs="Calibri"/>
          <w:lang w:eastAsia="zh-CN"/>
        </w:rPr>
        <w:t>Semaphore Network</w:t>
      </w:r>
      <w:r w:rsidR="00194786" w:rsidRPr="00194786">
        <w:rPr>
          <w:rFonts w:asciiTheme="minorHAnsi" w:eastAsia="SimSun" w:hAnsiTheme="minorHAnsi" w:cstheme="minorHAnsi" w:hint="eastAsia"/>
          <w:noProof w:val="0"/>
          <w:color w:val="000000"/>
          <w:lang w:val="en-GB" w:eastAsia="zh-CN"/>
        </w:rPr>
        <w:t>）的测试。</w:t>
      </w:r>
      <w:r w:rsidR="00AD538D" w:rsidRPr="00194786">
        <w:rPr>
          <w:rFonts w:asciiTheme="minorHAnsi" w:eastAsia="SimSun" w:hAnsiTheme="minorHAnsi" w:cstheme="minorHAnsi"/>
          <w:noProof w:val="0"/>
          <w:color w:val="000000"/>
          <w:lang w:val="en-GB" w:eastAsia="zh-CN"/>
        </w:rPr>
        <w:t>E.212</w:t>
      </w:r>
      <w:r w:rsidR="00AD538D" w:rsidRPr="00194786">
        <w:rPr>
          <w:rFonts w:asciiTheme="minorHAnsi" w:eastAsia="SimSun" w:hAnsiTheme="minorHAnsi" w:cstheme="minorHAnsi" w:hint="eastAsia"/>
          <w:noProof w:val="0"/>
          <w:color w:val="000000"/>
          <w:lang w:val="en-GB" w:eastAsia="zh-CN"/>
        </w:rPr>
        <w:t>共</w:t>
      </w:r>
      <w:r w:rsidRPr="00194786">
        <w:rPr>
          <w:rFonts w:asciiTheme="minorHAnsi" w:eastAsia="SimSun" w:hAnsiTheme="minorHAnsi" w:cstheme="minorHAnsi" w:hint="eastAsia"/>
          <w:noProof w:val="0"/>
          <w:color w:val="000000"/>
          <w:lang w:val="en-GB" w:eastAsia="zh-CN"/>
        </w:rPr>
        <w:t>享</w:t>
      </w:r>
      <w:r w:rsidR="00AD538D" w:rsidRPr="00194786">
        <w:rPr>
          <w:rFonts w:asciiTheme="minorHAnsi" w:eastAsia="SimSun" w:hAnsiTheme="minorHAnsi" w:cstheme="minorHAnsi"/>
          <w:noProof w:val="0"/>
          <w:color w:val="000000"/>
          <w:lang w:val="en-GB" w:eastAsia="zh-CN"/>
        </w:rPr>
        <w:t>MCC</w:t>
      </w:r>
      <w:r w:rsidR="00AD538D" w:rsidRPr="00194786">
        <w:rPr>
          <w:rFonts w:asciiTheme="minorHAnsi" w:eastAsia="SimSun" w:hAnsiTheme="minorHAnsi" w:cstheme="minorHAnsi" w:hint="eastAsia"/>
          <w:noProof w:val="0"/>
          <w:color w:val="000000"/>
          <w:lang w:val="en-GB" w:eastAsia="zh-CN"/>
        </w:rPr>
        <w:t>和测试</w:t>
      </w:r>
      <w:r w:rsidR="00AD538D" w:rsidRPr="00194786">
        <w:rPr>
          <w:rFonts w:asciiTheme="minorHAnsi" w:eastAsia="SimSun" w:hAnsiTheme="minorHAnsi" w:cstheme="minorHAnsi"/>
          <w:noProof w:val="0"/>
          <w:color w:val="000000"/>
          <w:lang w:val="en-GB" w:eastAsia="zh-CN"/>
        </w:rPr>
        <w:t>MNC 991 04</w:t>
      </w:r>
      <w:r w:rsidR="00AD538D" w:rsidRPr="00194786">
        <w:rPr>
          <w:rFonts w:asciiTheme="minorHAnsi" w:eastAsia="SimSun" w:hAnsiTheme="minorHAnsi" w:cstheme="minorHAnsi" w:hint="eastAsia"/>
          <w:noProof w:val="0"/>
          <w:color w:val="000000"/>
          <w:lang w:val="en-GB" w:eastAsia="zh-CN"/>
        </w:rPr>
        <w:t>临时分配</w:t>
      </w:r>
      <w:r w:rsidR="00216874" w:rsidRPr="00194786">
        <w:rPr>
          <w:rFonts w:asciiTheme="minorHAnsi" w:eastAsia="SimSun" w:hAnsiTheme="minorHAnsi" w:cstheme="minorHAnsi" w:hint="eastAsia"/>
          <w:noProof w:val="0"/>
          <w:color w:val="000000"/>
          <w:lang w:val="en-GB" w:eastAsia="zh-CN"/>
        </w:rPr>
        <w:t>的</w:t>
      </w:r>
      <w:r w:rsidR="00194786" w:rsidRPr="00194786">
        <w:rPr>
          <w:rFonts w:asciiTheme="minorHAnsi" w:eastAsia="SimSun" w:hAnsiTheme="minorHAnsi" w:cstheme="minorHAnsi" w:hint="eastAsia"/>
          <w:noProof w:val="0"/>
          <w:color w:val="000000"/>
          <w:lang w:val="en-GB" w:eastAsia="zh-CN"/>
        </w:rPr>
        <w:t>延期</w:t>
      </w:r>
      <w:r w:rsidR="00AD538D" w:rsidRPr="00194786">
        <w:rPr>
          <w:rFonts w:asciiTheme="minorHAnsi" w:eastAsia="SimSun" w:hAnsiTheme="minorHAnsi" w:cstheme="minorHAnsi" w:hint="eastAsia"/>
          <w:noProof w:val="0"/>
          <w:color w:val="000000"/>
          <w:lang w:val="en-GB" w:eastAsia="zh-CN"/>
        </w:rPr>
        <w:t>自</w:t>
      </w:r>
      <w:r w:rsidR="00194786" w:rsidRPr="00194786">
        <w:rPr>
          <w:lang w:eastAsia="zh-CN"/>
        </w:rPr>
        <w:t>2025</w:t>
      </w:r>
      <w:r w:rsidR="00AD538D" w:rsidRPr="00194786">
        <w:rPr>
          <w:rFonts w:asciiTheme="minorHAnsi" w:eastAsia="SimSun" w:hAnsiTheme="minorHAnsi" w:cstheme="minorHAnsi" w:hint="eastAsia"/>
          <w:noProof w:val="0"/>
          <w:color w:val="000000"/>
          <w:lang w:val="en-GB" w:eastAsia="zh-CN"/>
        </w:rPr>
        <w:t>年</w:t>
      </w:r>
      <w:r w:rsidR="00AD538D" w:rsidRPr="00194786">
        <w:rPr>
          <w:rFonts w:asciiTheme="minorHAnsi" w:eastAsia="SimSun" w:hAnsiTheme="minorHAnsi" w:cstheme="minorHAnsi"/>
          <w:noProof w:val="0"/>
          <w:color w:val="000000"/>
          <w:lang w:val="en-GB" w:eastAsia="zh-CN"/>
        </w:rPr>
        <w:t>10</w:t>
      </w:r>
      <w:r w:rsidR="00AD538D" w:rsidRPr="00194786">
        <w:rPr>
          <w:rFonts w:asciiTheme="minorHAnsi" w:eastAsia="SimSun" w:hAnsiTheme="minorHAnsi" w:cstheme="minorHAnsi" w:hint="eastAsia"/>
          <w:noProof w:val="0"/>
          <w:color w:val="000000"/>
          <w:lang w:val="en-GB" w:eastAsia="zh-CN"/>
        </w:rPr>
        <w:t>月</w:t>
      </w:r>
      <w:r w:rsidR="00194786" w:rsidRPr="00194786">
        <w:rPr>
          <w:lang w:eastAsia="zh-CN"/>
        </w:rPr>
        <w:t>18</w:t>
      </w:r>
      <w:r w:rsidR="00AD538D" w:rsidRPr="00194786">
        <w:rPr>
          <w:rFonts w:asciiTheme="minorHAnsi" w:eastAsia="SimSun" w:hAnsiTheme="minorHAnsi" w:cstheme="minorHAnsi" w:hint="eastAsia"/>
          <w:noProof w:val="0"/>
          <w:color w:val="000000"/>
          <w:lang w:val="en-GB" w:eastAsia="zh-CN"/>
        </w:rPr>
        <w:t>日起生效。</w:t>
      </w:r>
    </w:p>
    <w:bookmarkEnd w:id="366"/>
    <w:p w14:paraId="571482D4" w14:textId="77777777" w:rsidR="000C3F14" w:rsidRPr="00144911" w:rsidRDefault="000C3F14" w:rsidP="000C3F14">
      <w:pPr>
        <w:rPr>
          <w:noProof w:val="0"/>
          <w:lang w:val="en-GB" w:eastAsia="zh-CN"/>
        </w:rPr>
      </w:pP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552"/>
        <w:gridCol w:w="2977"/>
        <w:gridCol w:w="1701"/>
        <w:gridCol w:w="1843"/>
      </w:tblGrid>
      <w:tr w:rsidR="000C3F14" w:rsidRPr="00144911" w14:paraId="2AF54ED9" w14:textId="77777777" w:rsidTr="006B6055">
        <w:trPr>
          <w:tblHeader/>
          <w:jc w:val="center"/>
        </w:trPr>
        <w:tc>
          <w:tcPr>
            <w:tcW w:w="2552" w:type="dxa"/>
            <w:vAlign w:val="center"/>
          </w:tcPr>
          <w:p w14:paraId="48EBEBD0" w14:textId="77777777" w:rsidR="000C3F14" w:rsidRPr="00144911" w:rsidRDefault="000C3F14" w:rsidP="000C3F1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STKaiti" w:eastAsia="STKaiti" w:hAnsi="STKaiti"/>
                <w:iCs/>
                <w:noProof w:val="0"/>
                <w:lang w:val="en-GB"/>
              </w:rPr>
            </w:pPr>
            <w:r w:rsidRPr="00144911">
              <w:rPr>
                <w:rFonts w:ascii="STKaiti" w:eastAsia="STKaiti" w:hAnsi="STKaiti" w:cs="SimSun" w:hint="eastAsia"/>
                <w:iCs/>
                <w:noProof w:val="0"/>
                <w:lang w:val="en-GB" w:eastAsia="zh-CN"/>
              </w:rPr>
              <w:t>申请者</w:t>
            </w:r>
          </w:p>
        </w:tc>
        <w:tc>
          <w:tcPr>
            <w:tcW w:w="2977" w:type="dxa"/>
            <w:vAlign w:val="center"/>
          </w:tcPr>
          <w:p w14:paraId="1DC25A83" w14:textId="08C5E014" w:rsidR="000C3F14" w:rsidRPr="00144911" w:rsidRDefault="0040520D" w:rsidP="000C3F14">
            <w:pPr>
              <w:keepNext/>
              <w:spacing w:before="60" w:after="60"/>
              <w:jc w:val="center"/>
              <w:rPr>
                <w:rFonts w:asciiTheme="minorHAnsi" w:eastAsia="STKaiti" w:hAnsiTheme="minorHAnsi" w:cstheme="minorHAnsi"/>
                <w:iCs/>
                <w:noProof w:val="0"/>
                <w:lang w:val="en-GB" w:eastAsia="zh-CN"/>
              </w:rPr>
            </w:pPr>
            <w:r w:rsidRPr="0040520D">
              <w:rPr>
                <w:rFonts w:asciiTheme="minorHAnsi" w:eastAsia="STKaiti" w:hAnsiTheme="minorHAnsi" w:cstheme="minorHAnsi" w:hint="eastAsia"/>
                <w:iCs/>
                <w:noProof w:val="0"/>
                <w:lang w:val="en-GB" w:eastAsia="zh-CN"/>
              </w:rPr>
              <w:t>移动</w:t>
            </w:r>
            <w:r w:rsidR="00D27242" w:rsidRPr="0040520D">
              <w:rPr>
                <w:rFonts w:asciiTheme="minorHAnsi" w:eastAsia="STKaiti" w:hAnsiTheme="minorHAnsi" w:cstheme="minorHAnsi" w:hint="eastAsia"/>
                <w:iCs/>
                <w:noProof w:val="0"/>
                <w:lang w:val="en-GB" w:eastAsia="zh-CN"/>
              </w:rPr>
              <w:t>国家</w:t>
            </w:r>
            <w:r w:rsidRPr="0040520D">
              <w:rPr>
                <w:rFonts w:asciiTheme="minorHAnsi" w:eastAsia="STKaiti" w:hAnsiTheme="minorHAnsi" w:cstheme="minorHAnsi" w:hint="eastAsia"/>
                <w:iCs/>
                <w:noProof w:val="0"/>
                <w:lang w:val="en-GB" w:eastAsia="zh-CN"/>
              </w:rPr>
              <w:t>代码</w:t>
            </w:r>
            <w:r w:rsidR="000C3F14" w:rsidRPr="00144911">
              <w:rPr>
                <w:rFonts w:asciiTheme="minorHAnsi" w:eastAsia="STKaiti" w:hAnsiTheme="minorHAnsi" w:cstheme="minorHAnsi"/>
                <w:iCs/>
                <w:noProof w:val="0"/>
                <w:lang w:val="fr-FR" w:eastAsia="zh-CN"/>
              </w:rPr>
              <w:t>（</w:t>
            </w:r>
            <w:r w:rsidR="000C3F14" w:rsidRPr="00144911">
              <w:rPr>
                <w:rFonts w:asciiTheme="minorHAnsi" w:eastAsia="STKaiti" w:hAnsiTheme="minorHAnsi" w:cstheme="minorHAnsi"/>
                <w:iCs/>
                <w:noProof w:val="0"/>
                <w:lang w:val="fr-FR" w:eastAsia="zh-CN"/>
              </w:rPr>
              <w:t>MCC</w:t>
            </w:r>
            <w:r w:rsidR="000C3F14" w:rsidRPr="00144911">
              <w:rPr>
                <w:rFonts w:asciiTheme="minorHAnsi" w:eastAsia="STKaiti" w:hAnsiTheme="minorHAnsi" w:cstheme="minorHAnsi"/>
                <w:iCs/>
                <w:noProof w:val="0"/>
                <w:lang w:val="fr-FR" w:eastAsia="zh-CN"/>
              </w:rPr>
              <w:t>）</w:t>
            </w:r>
            <w:r w:rsidR="000C3F14" w:rsidRPr="00144911">
              <w:rPr>
                <w:rFonts w:asciiTheme="minorHAnsi" w:eastAsia="STKaiti" w:hAnsiTheme="minorHAnsi" w:cstheme="minorHAnsi"/>
                <w:iCs/>
                <w:noProof w:val="0"/>
                <w:lang w:val="en-GB" w:eastAsia="zh-CN"/>
              </w:rPr>
              <w:t>和</w:t>
            </w:r>
            <w:r w:rsidR="000C3F14" w:rsidRPr="00144911">
              <w:rPr>
                <w:rFonts w:asciiTheme="minorHAnsi" w:eastAsia="STKaiti" w:hAnsiTheme="minorHAnsi" w:cstheme="minorHAnsi"/>
                <w:iCs/>
                <w:noProof w:val="0"/>
                <w:lang w:val="fr-FR" w:eastAsia="zh-CN"/>
              </w:rPr>
              <w:br/>
            </w:r>
            <w:r w:rsidR="000C3F14" w:rsidRPr="00144911">
              <w:rPr>
                <w:rFonts w:asciiTheme="minorHAnsi" w:eastAsia="STKaiti" w:hAnsiTheme="minorHAnsi" w:cstheme="minorHAnsi" w:hint="eastAsia"/>
                <w:iCs/>
                <w:noProof w:val="0"/>
                <w:lang w:val="en-GB" w:eastAsia="zh-CN"/>
              </w:rPr>
              <w:t>测试</w:t>
            </w:r>
            <w:r w:rsidR="000C3F14" w:rsidRPr="00144911">
              <w:rPr>
                <w:rFonts w:asciiTheme="minorHAnsi" w:eastAsia="STKaiti" w:hAnsiTheme="minorHAnsi" w:cstheme="minorHAnsi"/>
                <w:iCs/>
                <w:noProof w:val="0"/>
                <w:lang w:val="en-GB" w:eastAsia="zh-CN"/>
              </w:rPr>
              <w:t>移动网络代码</w:t>
            </w:r>
            <w:r w:rsidR="000C3F14" w:rsidRPr="00144911">
              <w:rPr>
                <w:rFonts w:asciiTheme="minorHAnsi" w:eastAsia="STKaiti" w:hAnsiTheme="minorHAnsi" w:cstheme="minorHAnsi"/>
                <w:iCs/>
                <w:noProof w:val="0"/>
                <w:lang w:val="fr-FR" w:eastAsia="zh-CN"/>
              </w:rPr>
              <w:t>（</w:t>
            </w:r>
            <w:r w:rsidR="000C3F14" w:rsidRPr="00144911">
              <w:rPr>
                <w:rFonts w:asciiTheme="minorHAnsi" w:eastAsia="STKaiti" w:hAnsiTheme="minorHAnsi" w:cstheme="minorHAnsi"/>
                <w:iCs/>
                <w:noProof w:val="0"/>
                <w:lang w:val="fr-FR" w:eastAsia="zh-CN"/>
              </w:rPr>
              <w:t>MNC</w:t>
            </w:r>
            <w:r w:rsidR="000C3F14" w:rsidRPr="00144911">
              <w:rPr>
                <w:rFonts w:asciiTheme="minorHAnsi" w:eastAsia="STKaiti" w:hAnsiTheme="minorHAnsi" w:cstheme="minorHAnsi"/>
                <w:iCs/>
                <w:noProof w:val="0"/>
                <w:lang w:val="fr-FR" w:eastAsia="zh-CN"/>
              </w:rPr>
              <w:t>）</w:t>
            </w:r>
          </w:p>
        </w:tc>
        <w:tc>
          <w:tcPr>
            <w:tcW w:w="1701" w:type="dxa"/>
          </w:tcPr>
          <w:p w14:paraId="44172629" w14:textId="6BEBA0AC" w:rsidR="000C3F14" w:rsidRPr="00144911" w:rsidRDefault="00AD538D" w:rsidP="000C3F14">
            <w:pPr>
              <w:keepNext/>
              <w:spacing w:before="60" w:after="60"/>
              <w:jc w:val="center"/>
              <w:rPr>
                <w:i/>
                <w:noProof w:val="0"/>
                <w:lang w:val="en-GB"/>
              </w:rPr>
            </w:pPr>
            <w:r w:rsidRPr="00144911">
              <w:rPr>
                <w:rFonts w:ascii="STKaiti" w:eastAsia="STKaiti" w:hAnsi="STKaiti" w:cs="SimSun" w:hint="eastAsia"/>
                <w:iCs/>
                <w:noProof w:val="0"/>
                <w:sz w:val="18"/>
                <w:szCs w:val="18"/>
                <w:lang w:val="en-GB" w:eastAsia="zh-CN"/>
              </w:rPr>
              <w:t>分配</w:t>
            </w:r>
            <w:r w:rsidR="000C3F14" w:rsidRPr="00144911">
              <w:rPr>
                <w:rFonts w:ascii="STKaiti" w:eastAsia="STKaiti" w:hAnsi="STKaiti" w:cs="SimSun" w:hint="eastAsia"/>
                <w:iCs/>
                <w:noProof w:val="0"/>
                <w:sz w:val="18"/>
                <w:szCs w:val="18"/>
                <w:lang w:val="en-GB" w:eastAsia="zh-CN"/>
              </w:rPr>
              <w:t>生效日期</w:t>
            </w:r>
          </w:p>
        </w:tc>
        <w:tc>
          <w:tcPr>
            <w:tcW w:w="1843" w:type="dxa"/>
          </w:tcPr>
          <w:p w14:paraId="471FD32D" w14:textId="77777777" w:rsidR="000C3F14" w:rsidRPr="00144911" w:rsidRDefault="000C3F14" w:rsidP="000C3F14">
            <w:pPr>
              <w:keepNext/>
              <w:spacing w:before="60" w:after="60"/>
              <w:jc w:val="center"/>
              <w:rPr>
                <w:rFonts w:cs="Arial"/>
                <w:i/>
                <w:iCs/>
                <w:noProof w:val="0"/>
                <w:lang w:val="en-GB"/>
              </w:rPr>
            </w:pPr>
            <w:r w:rsidRPr="00144911">
              <w:rPr>
                <w:rFonts w:ascii="STKaiti" w:eastAsia="STKaiti" w:hAnsi="STKaiti" w:cs="SimSun" w:hint="eastAsia"/>
                <w:iCs/>
                <w:noProof w:val="0"/>
                <w:sz w:val="18"/>
                <w:szCs w:val="18"/>
                <w:lang w:val="en-GB" w:eastAsia="zh-CN"/>
              </w:rPr>
              <w:t>撤回日期</w:t>
            </w:r>
          </w:p>
        </w:tc>
      </w:tr>
      <w:tr w:rsidR="009A6760" w:rsidRPr="00144911" w14:paraId="7AEB53E3" w14:textId="77777777" w:rsidTr="006B6055">
        <w:trPr>
          <w:jc w:val="center"/>
        </w:trPr>
        <w:tc>
          <w:tcPr>
            <w:tcW w:w="2552" w:type="dxa"/>
          </w:tcPr>
          <w:p w14:paraId="1FDEAB15" w14:textId="7297155D" w:rsidR="009A6760" w:rsidRPr="00144911" w:rsidRDefault="009A6760" w:rsidP="00AC7FF6">
            <w:pPr>
              <w:spacing w:after="120"/>
              <w:rPr>
                <w:bCs/>
                <w:noProof w:val="0"/>
                <w:lang w:val="en-GB"/>
              </w:rPr>
            </w:pPr>
            <w:r w:rsidRPr="00144911">
              <w:t>E-Space Inc.</w:t>
            </w:r>
          </w:p>
        </w:tc>
        <w:tc>
          <w:tcPr>
            <w:tcW w:w="2977" w:type="dxa"/>
            <w:textDirection w:val="lrTbV"/>
          </w:tcPr>
          <w:p w14:paraId="3C560CB6" w14:textId="1D96B9B3" w:rsidR="009A6760" w:rsidRPr="00AC7FF6" w:rsidRDefault="009A6760" w:rsidP="00AC7FF6">
            <w:pPr>
              <w:spacing w:after="120"/>
              <w:jc w:val="center"/>
            </w:pPr>
            <w:r w:rsidRPr="00AC7FF6">
              <w:t>991 04</w:t>
            </w:r>
          </w:p>
        </w:tc>
        <w:tc>
          <w:tcPr>
            <w:tcW w:w="1701" w:type="dxa"/>
            <w:textDirection w:val="lrTbV"/>
          </w:tcPr>
          <w:p w14:paraId="4C3271EA" w14:textId="67556BE4" w:rsidR="009A6760" w:rsidRPr="00AC7FF6" w:rsidRDefault="009A6760" w:rsidP="00AC7FF6">
            <w:pPr>
              <w:spacing w:after="120"/>
              <w:jc w:val="center"/>
            </w:pPr>
            <w:r w:rsidRPr="00AC7FF6">
              <w:t>18.X.2025</w:t>
            </w:r>
          </w:p>
        </w:tc>
        <w:tc>
          <w:tcPr>
            <w:tcW w:w="1843" w:type="dxa"/>
            <w:textDirection w:val="lrTbV"/>
          </w:tcPr>
          <w:p w14:paraId="46490901" w14:textId="7E3059CA" w:rsidR="009A6760" w:rsidRPr="00AC7FF6" w:rsidRDefault="009A6760" w:rsidP="00AC7FF6">
            <w:pPr>
              <w:spacing w:after="120"/>
              <w:jc w:val="center"/>
            </w:pPr>
            <w:r w:rsidRPr="00AC7FF6">
              <w:t>18.X.2026</w:t>
            </w:r>
          </w:p>
        </w:tc>
      </w:tr>
    </w:tbl>
    <w:p w14:paraId="051A6AD1" w14:textId="77777777" w:rsidR="00195CD7" w:rsidRDefault="00195CD7">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p>
    <w:p w14:paraId="63D22B13" w14:textId="4A143AA3" w:rsidR="001A4316" w:rsidRPr="00144911" w:rsidRDefault="001A4316">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144911">
        <w:rPr>
          <w:lang w:val="en-GB" w:eastAsia="zh-CN"/>
        </w:rPr>
        <w:br w:type="page"/>
      </w:r>
    </w:p>
    <w:p w14:paraId="489C686F" w14:textId="77777777" w:rsidR="000D3781" w:rsidRPr="00144911" w:rsidRDefault="000D3781" w:rsidP="000D3781">
      <w:pPr>
        <w:keepNext/>
        <w:shd w:val="clear" w:color="auto" w:fill="D9D9D9"/>
        <w:spacing w:before="0" w:after="60"/>
        <w:jc w:val="center"/>
        <w:outlineLvl w:val="1"/>
        <w:rPr>
          <w:rFonts w:ascii="Arial" w:eastAsia="SimHei" w:hAnsi="Arial" w:cs="Calibri"/>
          <w:b/>
          <w:bCs/>
          <w:sz w:val="28"/>
          <w:szCs w:val="28"/>
          <w:lang w:val="en-GB" w:eastAsia="zh-CN"/>
        </w:rPr>
      </w:pPr>
      <w:bookmarkStart w:id="367" w:name="_Toc469324977"/>
      <w:bookmarkStart w:id="368" w:name="_Toc504136567"/>
      <w:bookmarkStart w:id="369" w:name="_Toc262052116"/>
      <w:r w:rsidRPr="00144911">
        <w:rPr>
          <w:rFonts w:ascii="Arial" w:eastAsia="SimHei" w:hAnsi="Arial" w:cs="Calibri" w:hint="eastAsia"/>
          <w:b/>
          <w:bCs/>
          <w:noProof w:val="0"/>
          <w:sz w:val="28"/>
          <w:szCs w:val="28"/>
          <w:lang w:val="fr-FR" w:eastAsia="zh-CN"/>
        </w:rPr>
        <w:lastRenderedPageBreak/>
        <w:t>电话业务</w:t>
      </w:r>
      <w:r w:rsidRPr="00144911">
        <w:rPr>
          <w:rFonts w:ascii="Arial" w:eastAsia="SimHei" w:hAnsi="Arial" w:cs="Calibri"/>
          <w:b/>
          <w:bCs/>
          <w:noProof w:val="0"/>
          <w:sz w:val="28"/>
          <w:szCs w:val="28"/>
          <w:lang w:val="en-GB" w:eastAsia="zh-CN"/>
        </w:rPr>
        <w:br/>
      </w:r>
      <w:r w:rsidRPr="00144911">
        <w:rPr>
          <w:rFonts w:ascii="Arial" w:eastAsia="SimHei" w:hAnsi="Arial" w:cs="Calibri" w:hint="eastAsia"/>
          <w:b/>
          <w:bCs/>
          <w:noProof w:val="0"/>
          <w:sz w:val="28"/>
          <w:szCs w:val="28"/>
          <w:lang w:val="en-GB" w:eastAsia="zh-CN"/>
        </w:rPr>
        <w:t>（</w:t>
      </w:r>
      <w:r w:rsidRPr="00144911">
        <w:rPr>
          <w:rFonts w:ascii="Arial" w:eastAsia="SimHei" w:hAnsi="Arial" w:cs="Calibri"/>
          <w:b/>
          <w:bCs/>
          <w:noProof w:val="0"/>
          <w:sz w:val="28"/>
          <w:szCs w:val="28"/>
          <w:lang w:val="en-GB" w:eastAsia="zh-CN"/>
        </w:rPr>
        <w:t>ITU-T E.164</w:t>
      </w:r>
      <w:r w:rsidRPr="00144911">
        <w:rPr>
          <w:rFonts w:ascii="Arial" w:eastAsia="SimHei" w:hAnsi="Arial" w:cs="Calibri" w:hint="eastAsia"/>
          <w:b/>
          <w:bCs/>
          <w:noProof w:val="0"/>
          <w:sz w:val="28"/>
          <w:szCs w:val="28"/>
          <w:lang w:val="fr-FR" w:eastAsia="zh-CN"/>
        </w:rPr>
        <w:t>建议书</w:t>
      </w:r>
      <w:r w:rsidRPr="00144911">
        <w:rPr>
          <w:rFonts w:ascii="Arial" w:eastAsia="SimHei" w:hAnsi="Arial" w:cs="Calibri" w:hint="eastAsia"/>
          <w:b/>
          <w:bCs/>
          <w:noProof w:val="0"/>
          <w:sz w:val="28"/>
          <w:szCs w:val="28"/>
          <w:lang w:val="en-GB" w:eastAsia="zh-CN"/>
        </w:rPr>
        <w:t>）</w:t>
      </w:r>
    </w:p>
    <w:p w14:paraId="335F5925" w14:textId="77777777" w:rsidR="000D3781" w:rsidRPr="00144911" w:rsidRDefault="000D3781" w:rsidP="000D3781">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lang w:val="en-GB"/>
        </w:rPr>
      </w:pPr>
      <w:r w:rsidRPr="00144911">
        <w:rPr>
          <w:rFonts w:asciiTheme="minorEastAsia" w:eastAsiaTheme="minorEastAsia" w:hAnsiTheme="minorEastAsia" w:cs="Calibri" w:hint="eastAsia"/>
          <w:noProof w:val="0"/>
          <w:lang w:val="en-GB" w:eastAsia="zh-CN"/>
        </w:rPr>
        <w:t>网址</w:t>
      </w:r>
      <w:r w:rsidRPr="00144911">
        <w:rPr>
          <w:rFonts w:eastAsiaTheme="minorEastAsia" w:cs="Calibri" w:hint="eastAsia"/>
          <w:noProof w:val="0"/>
          <w:lang w:val="en-GB" w:eastAsia="zh-CN"/>
        </w:rPr>
        <w:t>：</w:t>
      </w:r>
      <w:r w:rsidRPr="00144911">
        <w:rPr>
          <w:rFonts w:cs="Calibri"/>
          <w:noProof w:val="0"/>
          <w:lang w:val="en-GB"/>
        </w:rPr>
        <w:t>www.itu.int/itu-t/inr/nnp</w:t>
      </w:r>
    </w:p>
    <w:p w14:paraId="17FC7374" w14:textId="77777777" w:rsidR="00AF4AD6" w:rsidRPr="00D057FE" w:rsidRDefault="00AF4AD6" w:rsidP="00AF4AD6">
      <w:pPr>
        <w:tabs>
          <w:tab w:val="left" w:pos="1560"/>
          <w:tab w:val="left" w:pos="2127"/>
        </w:tabs>
        <w:jc w:val="left"/>
        <w:outlineLvl w:val="3"/>
        <w:rPr>
          <w:rFonts w:eastAsia="SimSun" w:cs="Calibri"/>
          <w:b/>
          <w:bCs/>
          <w:lang w:val="en-GB" w:eastAsia="zh-CN"/>
        </w:rPr>
      </w:pPr>
      <w:bookmarkStart w:id="370" w:name="_Hlk203642479"/>
      <w:bookmarkStart w:id="371" w:name="_Toc162015432"/>
      <w:bookmarkEnd w:id="367"/>
      <w:bookmarkEnd w:id="368"/>
      <w:bookmarkEnd w:id="369"/>
      <w:r w:rsidRPr="00D057FE">
        <w:rPr>
          <w:rFonts w:eastAsia="SimSun" w:hint="eastAsia"/>
          <w:b/>
          <w:bCs/>
          <w:lang w:val="fr-FR" w:eastAsia="zh-CN"/>
        </w:rPr>
        <w:t>圭亚那</w:t>
      </w:r>
      <w:bookmarkEnd w:id="370"/>
      <w:r w:rsidRPr="00D057FE">
        <w:rPr>
          <w:rFonts w:eastAsia="SimSun" w:hint="eastAsia"/>
          <w:b/>
          <w:bCs/>
          <w:lang w:val="fr-FR" w:eastAsia="zh-CN"/>
        </w:rPr>
        <w:t>（国家代码</w:t>
      </w:r>
      <w:r w:rsidRPr="00D057FE">
        <w:rPr>
          <w:rFonts w:eastAsia="SimSun" w:hint="eastAsia"/>
          <w:b/>
          <w:bCs/>
          <w:lang w:val="fr-FR" w:eastAsia="zh-CN"/>
        </w:rPr>
        <w:t xml:space="preserve"> </w:t>
      </w:r>
      <w:r w:rsidRPr="00D057FE">
        <w:rPr>
          <w:rFonts w:eastAsia="SimSun"/>
          <w:b/>
          <w:bCs/>
          <w:lang w:val="fr-FR" w:eastAsia="zh-CN"/>
        </w:rPr>
        <w:t>+592</w:t>
      </w:r>
      <w:r w:rsidRPr="00D057FE">
        <w:rPr>
          <w:rFonts w:eastAsia="SimSun" w:hint="eastAsia"/>
          <w:b/>
          <w:bCs/>
          <w:lang w:val="fr-FR" w:eastAsia="zh-CN"/>
        </w:rPr>
        <w:t>）</w:t>
      </w:r>
      <w:bookmarkEnd w:id="371"/>
    </w:p>
    <w:p w14:paraId="4AE5F1F8" w14:textId="4FC3FB9E" w:rsidR="00AF4AD6" w:rsidRPr="00D057FE" w:rsidRDefault="00AF4AD6" w:rsidP="00AF4AD6">
      <w:pPr>
        <w:tabs>
          <w:tab w:val="left" w:pos="1560"/>
          <w:tab w:val="left" w:pos="2127"/>
        </w:tabs>
        <w:spacing w:after="120"/>
        <w:jc w:val="left"/>
        <w:outlineLvl w:val="4"/>
        <w:rPr>
          <w:rFonts w:eastAsia="SimSun" w:cs="Arial"/>
          <w:lang w:val="en-GB" w:eastAsia="zh-CN"/>
        </w:rPr>
      </w:pPr>
      <w:r w:rsidRPr="00BC1728">
        <w:rPr>
          <w:rFonts w:cs="Arial"/>
          <w:lang w:eastAsia="zh-CN"/>
        </w:rPr>
        <w:t>14.X.2025</w:t>
      </w:r>
      <w:r w:rsidRPr="00D057FE">
        <w:rPr>
          <w:rFonts w:eastAsia="SimSun"/>
          <w:lang w:val="en-GB" w:eastAsia="zh-CN"/>
        </w:rPr>
        <w:t>来函：</w:t>
      </w:r>
    </w:p>
    <w:p w14:paraId="7280A636" w14:textId="434FBC43" w:rsidR="00AF4AD6" w:rsidRPr="00D057FE" w:rsidRDefault="00AF4AD6" w:rsidP="00AF4AD6">
      <w:pPr>
        <w:spacing w:line="256" w:lineRule="auto"/>
        <w:ind w:firstLineChars="200" w:firstLine="400"/>
        <w:rPr>
          <w:rFonts w:asciiTheme="minorHAnsi" w:eastAsia="SimSun" w:hAnsiTheme="minorHAnsi" w:cstheme="minorHAnsi"/>
          <w:lang w:val="en-GB" w:eastAsia="zh-CN"/>
        </w:rPr>
      </w:pPr>
      <w:r w:rsidRPr="00D057FE">
        <w:rPr>
          <w:rFonts w:asciiTheme="minorHAnsi" w:eastAsia="SimSun" w:hAnsiTheme="minorHAnsi" w:cstheme="minorHAnsi"/>
          <w:lang w:val="en-GB" w:eastAsia="zh-CN"/>
        </w:rPr>
        <w:t>位于</w:t>
      </w:r>
      <w:bookmarkStart w:id="372" w:name="_Hlk203642501"/>
      <w:r w:rsidRPr="00D057FE">
        <w:rPr>
          <w:rFonts w:asciiTheme="minorHAnsi" w:eastAsia="SimSun" w:hAnsiTheme="minorHAnsi" w:cstheme="minorHAnsi"/>
          <w:lang w:val="en-GB" w:eastAsia="zh-CN"/>
        </w:rPr>
        <w:t>乔治敦</w:t>
      </w:r>
      <w:bookmarkEnd w:id="372"/>
      <w:r w:rsidRPr="00D057FE">
        <w:rPr>
          <w:rFonts w:asciiTheme="minorHAnsi" w:eastAsia="SimSun" w:hAnsiTheme="minorHAnsi" w:cstheme="minorHAnsi"/>
          <w:lang w:val="en-GB" w:eastAsia="zh-CN"/>
        </w:rPr>
        <w:t>的</w:t>
      </w:r>
      <w:bookmarkStart w:id="373" w:name="_Hlk203642493"/>
      <w:r w:rsidRPr="00D057FE">
        <w:rPr>
          <w:rFonts w:asciiTheme="minorHAnsi" w:eastAsia="STKaiti" w:hAnsiTheme="minorHAnsi" w:cstheme="minorHAnsi"/>
          <w:lang w:val="en-GB" w:eastAsia="zh-CN"/>
        </w:rPr>
        <w:t>电信</w:t>
      </w:r>
      <w:r w:rsidR="00194786">
        <w:rPr>
          <w:rFonts w:asciiTheme="minorHAnsi" w:eastAsia="STKaiti" w:hAnsiTheme="minorHAnsi" w:cstheme="minorHAnsi" w:hint="eastAsia"/>
          <w:lang w:val="en-GB" w:eastAsia="zh-CN"/>
        </w:rPr>
        <w:t>管理</w:t>
      </w:r>
      <w:r w:rsidRPr="00D057FE">
        <w:rPr>
          <w:rFonts w:asciiTheme="minorHAnsi" w:eastAsia="STKaiti" w:hAnsiTheme="minorHAnsi" w:cstheme="minorHAnsi"/>
          <w:lang w:val="en-GB" w:eastAsia="zh-CN"/>
        </w:rPr>
        <w:t>局</w:t>
      </w:r>
      <w:bookmarkEnd w:id="373"/>
      <w:r w:rsidRPr="00D057FE">
        <w:rPr>
          <w:rFonts w:asciiTheme="minorHAnsi" w:eastAsia="SimSun" w:hAnsiTheme="minorHAnsi" w:cstheme="minorHAnsi"/>
          <w:lang w:val="en-GB" w:eastAsia="zh-CN"/>
        </w:rPr>
        <w:t>宣布，圭亚那合作共和国的下列国内目的地代码（</w:t>
      </w:r>
      <w:r w:rsidRPr="00D057FE">
        <w:rPr>
          <w:rFonts w:asciiTheme="minorHAnsi" w:eastAsia="SimSun" w:hAnsiTheme="minorHAnsi" w:cstheme="minorHAnsi"/>
          <w:lang w:val="en-GB" w:eastAsia="zh-CN"/>
        </w:rPr>
        <w:t>NDC</w:t>
      </w:r>
      <w:r w:rsidRPr="00D057FE">
        <w:rPr>
          <w:rFonts w:asciiTheme="minorHAnsi" w:eastAsia="SimSun" w:hAnsiTheme="minorHAnsi" w:cstheme="minorHAnsi"/>
          <w:lang w:val="en-GB" w:eastAsia="zh-CN"/>
        </w:rPr>
        <w:t>）和用户号码（</w:t>
      </w:r>
      <w:r w:rsidRPr="00D057FE">
        <w:rPr>
          <w:rFonts w:asciiTheme="minorHAnsi" w:eastAsia="SimSun" w:hAnsiTheme="minorHAnsi" w:cstheme="minorHAnsi"/>
          <w:lang w:val="en-GB" w:eastAsia="zh-CN"/>
        </w:rPr>
        <w:t>SN</w:t>
      </w:r>
      <w:r w:rsidRPr="00D057FE">
        <w:rPr>
          <w:rFonts w:asciiTheme="minorHAnsi" w:eastAsia="SimSun" w:hAnsiTheme="minorHAnsi" w:cstheme="minorHAnsi"/>
          <w:lang w:val="en-GB" w:eastAsia="zh-CN"/>
        </w:rPr>
        <w:t>）范围目前已指配给所列的公共电信运营商。划分给紧急</w:t>
      </w:r>
      <w:r w:rsidRPr="00D057FE">
        <w:rPr>
          <w:rFonts w:asciiTheme="minorHAnsi" w:eastAsia="SimSun" w:hAnsiTheme="minorHAnsi" w:cstheme="minorHAnsi"/>
          <w:lang w:val="en-GB" w:eastAsia="zh-CN"/>
        </w:rPr>
        <w:t>/</w:t>
      </w:r>
      <w:r w:rsidRPr="00D057FE">
        <w:rPr>
          <w:rFonts w:asciiTheme="minorHAnsi" w:eastAsia="SimSun" w:hAnsiTheme="minorHAnsi" w:cstheme="minorHAnsi"/>
          <w:lang w:val="en-GB" w:eastAsia="zh-CN"/>
        </w:rPr>
        <w:t>社会服务的号码亦列于下方。</w:t>
      </w:r>
    </w:p>
    <w:p w14:paraId="4C754DC4" w14:textId="77777777" w:rsidR="00AF4AD6" w:rsidRPr="00D057FE" w:rsidRDefault="00AF4AD6" w:rsidP="00AF4AD6">
      <w:pPr>
        <w:keepNext/>
        <w:keepLines/>
        <w:spacing w:before="240" w:after="20"/>
        <w:jc w:val="center"/>
        <w:rPr>
          <w:rFonts w:asciiTheme="minorHAnsi" w:eastAsia="STKaiti" w:hAnsiTheme="minorHAnsi" w:cstheme="minorHAnsi"/>
          <w:bCs/>
          <w:lang w:val="en-GB" w:eastAsia="zh-CN"/>
        </w:rPr>
      </w:pPr>
      <w:r w:rsidRPr="00DB7798">
        <w:rPr>
          <w:rFonts w:asciiTheme="minorHAnsi" w:eastAsia="STKaiti" w:hAnsiTheme="minorHAnsi" w:cstheme="minorHAnsi"/>
          <w:color w:val="000000"/>
          <w:shd w:val="clear" w:color="auto" w:fill="FFFFFF"/>
          <w:lang w:val="en-GB" w:eastAsia="zh-CN"/>
        </w:rPr>
        <w:t>国家代码</w:t>
      </w:r>
      <w:r w:rsidRPr="00DB7798">
        <w:rPr>
          <w:rFonts w:asciiTheme="minorHAnsi" w:eastAsia="STKaiti" w:hAnsiTheme="minorHAnsi" w:cstheme="minorHAnsi"/>
          <w:color w:val="000000"/>
          <w:shd w:val="clear" w:color="auto" w:fill="FFFFFF"/>
          <w:lang w:val="en-GB" w:eastAsia="zh-CN"/>
        </w:rPr>
        <w:t>592</w:t>
      </w:r>
      <w:r w:rsidRPr="00DB7798">
        <w:rPr>
          <w:rFonts w:asciiTheme="minorHAnsi" w:eastAsia="STKaiti" w:hAnsiTheme="minorHAnsi" w:cstheme="minorHAnsi"/>
          <w:color w:val="000000"/>
          <w:shd w:val="clear" w:color="auto" w:fill="FFFFFF"/>
          <w:lang w:val="en-GB" w:eastAsia="zh-CN"/>
        </w:rPr>
        <w:t>的国内</w:t>
      </w:r>
      <w:r w:rsidRPr="00DB7798">
        <w:rPr>
          <w:rFonts w:asciiTheme="minorHAnsi" w:eastAsia="STKaiti" w:hAnsiTheme="minorHAnsi" w:cstheme="minorHAnsi"/>
          <w:color w:val="000000"/>
          <w:shd w:val="clear" w:color="auto" w:fill="FFFFFF"/>
          <w:lang w:val="en-GB" w:eastAsia="zh-CN"/>
        </w:rPr>
        <w:t>ITU-T E.164</w:t>
      </w:r>
      <w:r w:rsidRPr="00DB7798">
        <w:rPr>
          <w:rFonts w:asciiTheme="minorHAnsi" w:eastAsia="STKaiti" w:hAnsiTheme="minorHAnsi" w:cstheme="minorHAnsi"/>
          <w:color w:val="000000"/>
          <w:shd w:val="clear" w:color="auto" w:fill="FFFFFF"/>
          <w:lang w:val="en-GB" w:eastAsia="zh-CN"/>
        </w:rPr>
        <w:t>编号方案介绍</w:t>
      </w:r>
    </w:p>
    <w:p w14:paraId="4B3544A0" w14:textId="77777777" w:rsidR="00AF4AD6" w:rsidRPr="00D057FE" w:rsidRDefault="00AF4AD6" w:rsidP="00B0583A">
      <w:pPr>
        <w:spacing w:before="360"/>
        <w:rPr>
          <w:rFonts w:eastAsia="Calibri" w:cs="Arial"/>
          <w:lang w:val="en-GB" w:eastAsia="zh-CN"/>
        </w:rPr>
      </w:pPr>
      <w:r w:rsidRPr="00D057FE">
        <w:rPr>
          <w:rFonts w:eastAsia="Calibri" w:cs="Arial"/>
          <w:lang w:val="en-GB" w:eastAsia="zh-CN"/>
        </w:rPr>
        <w:t>a)</w:t>
      </w:r>
      <w:r w:rsidRPr="00D057FE">
        <w:rPr>
          <w:rFonts w:eastAsia="Calibri" w:cs="Arial"/>
          <w:lang w:val="en-GB" w:eastAsia="zh-CN"/>
        </w:rPr>
        <w:tab/>
      </w:r>
      <w:r w:rsidRPr="00D057FE">
        <w:rPr>
          <w:rFonts w:ascii="SimSun" w:eastAsia="SimSun" w:hAnsi="SimSun" w:cs="Microsoft YaHei" w:hint="eastAsia"/>
          <w:lang w:val="en-GB" w:eastAsia="zh-CN"/>
        </w:rPr>
        <w:t>概述：</w:t>
      </w:r>
    </w:p>
    <w:p w14:paraId="55968198" w14:textId="77777777" w:rsidR="00AF4AD6" w:rsidRPr="00D057FE" w:rsidRDefault="00AF4AD6" w:rsidP="00AF4AD6">
      <w:pPr>
        <w:rPr>
          <w:rFonts w:asciiTheme="minorHAnsi" w:eastAsia="Calibri" w:hAnsiTheme="minorHAnsi" w:cstheme="minorHAnsi"/>
          <w:lang w:val="en-GB" w:eastAsia="zh-CN"/>
        </w:rPr>
      </w:pPr>
      <w:r w:rsidRPr="00D057FE">
        <w:rPr>
          <w:rFonts w:eastAsia="Calibri" w:cs="Arial"/>
          <w:lang w:val="en-GB" w:eastAsia="zh-CN"/>
        </w:rPr>
        <w:tab/>
      </w:r>
      <w:r w:rsidRPr="00D057FE">
        <w:rPr>
          <w:rFonts w:ascii="SimSun" w:eastAsia="SimSun" w:hAnsi="SimSun" w:cs="Microsoft YaHei" w:hint="eastAsia"/>
          <w:lang w:val="en-GB" w:eastAsia="zh-CN"/>
        </w:rPr>
        <w:t>最小固定和移动号码长度（不包括国家代码）：七（</w:t>
      </w:r>
      <w:r w:rsidRPr="00D057FE">
        <w:rPr>
          <w:rFonts w:asciiTheme="minorHAnsi" w:eastAsia="SimSun" w:hAnsiTheme="minorHAnsi" w:cstheme="minorHAnsi"/>
          <w:lang w:val="en-GB" w:eastAsia="zh-CN"/>
        </w:rPr>
        <w:t>7</w:t>
      </w:r>
      <w:r w:rsidRPr="00D057FE">
        <w:rPr>
          <w:rFonts w:asciiTheme="minorHAnsi" w:eastAsia="SimSun" w:hAnsiTheme="minorHAnsi" w:cstheme="minorHAnsi"/>
          <w:lang w:val="en-GB" w:eastAsia="zh-CN"/>
        </w:rPr>
        <w:t>）位</w:t>
      </w:r>
    </w:p>
    <w:p w14:paraId="09F68B66" w14:textId="77777777" w:rsidR="00AF4AD6" w:rsidRPr="00D057FE" w:rsidRDefault="00AF4AD6" w:rsidP="00AF4AD6">
      <w:pPr>
        <w:rPr>
          <w:rFonts w:eastAsia="Calibri" w:cs="Arial"/>
          <w:lang w:val="en-GB" w:eastAsia="zh-CN"/>
        </w:rPr>
      </w:pPr>
      <w:r w:rsidRPr="00D057FE">
        <w:rPr>
          <w:rFonts w:asciiTheme="minorHAnsi" w:eastAsia="Calibri" w:hAnsiTheme="minorHAnsi" w:cstheme="minorHAnsi"/>
          <w:lang w:val="en-GB" w:eastAsia="zh-CN"/>
        </w:rPr>
        <w:tab/>
      </w:r>
      <w:r w:rsidRPr="00D057FE">
        <w:rPr>
          <w:rFonts w:asciiTheme="minorHAnsi" w:eastAsia="SimSun" w:hAnsiTheme="minorHAnsi" w:cstheme="minorHAnsi"/>
          <w:lang w:val="en-GB" w:eastAsia="zh-CN"/>
        </w:rPr>
        <w:t>最大固定和移动号码长度（不包括国家代码）：七（</w:t>
      </w:r>
      <w:r w:rsidRPr="00D057FE">
        <w:rPr>
          <w:rFonts w:asciiTheme="minorHAnsi" w:eastAsia="SimSun" w:hAnsiTheme="minorHAnsi" w:cstheme="minorHAnsi"/>
          <w:lang w:val="en-GB" w:eastAsia="zh-CN"/>
        </w:rPr>
        <w:t>7</w:t>
      </w:r>
      <w:r w:rsidRPr="00D057FE">
        <w:rPr>
          <w:rFonts w:asciiTheme="minorHAnsi" w:eastAsia="SimSun" w:hAnsiTheme="minorHAnsi" w:cstheme="minorHAnsi"/>
          <w:lang w:val="en-GB" w:eastAsia="zh-CN"/>
        </w:rPr>
        <w:t>）位</w:t>
      </w:r>
    </w:p>
    <w:p w14:paraId="524E801A" w14:textId="77777777" w:rsidR="00AF4AD6" w:rsidRPr="00D057FE" w:rsidRDefault="00AF4AD6" w:rsidP="00AF4AD6">
      <w:pPr>
        <w:rPr>
          <w:rFonts w:eastAsia="Calibri" w:cs="Arial"/>
          <w:lang w:val="en-GB" w:eastAsia="zh-CN"/>
        </w:rPr>
      </w:pPr>
      <w:r w:rsidRPr="00D057FE">
        <w:rPr>
          <w:rFonts w:eastAsia="Calibri" w:cs="Arial"/>
          <w:lang w:val="en-GB" w:eastAsia="zh-CN"/>
        </w:rPr>
        <w:tab/>
      </w:r>
      <w:r w:rsidRPr="00D057FE">
        <w:rPr>
          <w:rFonts w:ascii="SimSun" w:eastAsia="SimSun" w:hAnsi="SimSun" w:cs="Microsoft YaHei" w:hint="eastAsia"/>
          <w:lang w:val="en-GB" w:eastAsia="zh-CN"/>
        </w:rPr>
        <w:t>国际拨号格式：</w:t>
      </w:r>
      <w:r w:rsidRPr="00D057FE">
        <w:rPr>
          <w:rFonts w:eastAsia="Calibri" w:cs="Arial"/>
          <w:lang w:val="en-GB" w:eastAsia="zh-CN"/>
        </w:rPr>
        <w:t>+592 NXX XXXX</w:t>
      </w:r>
    </w:p>
    <w:p w14:paraId="28953A31" w14:textId="77777777" w:rsidR="00AF4AD6" w:rsidRPr="00D057FE" w:rsidRDefault="00AF4AD6" w:rsidP="00AF4AD6">
      <w:pPr>
        <w:rPr>
          <w:rFonts w:eastAsia="Calibri" w:cs="Arial"/>
          <w:lang w:val="en-GB" w:eastAsia="zh-CN"/>
        </w:rPr>
      </w:pPr>
      <w:r w:rsidRPr="00D057FE">
        <w:rPr>
          <w:rFonts w:eastAsia="Calibri" w:cs="Arial"/>
          <w:lang w:val="en-GB" w:eastAsia="zh-CN"/>
        </w:rPr>
        <w:t>b)</w:t>
      </w:r>
      <w:r w:rsidRPr="00D057FE">
        <w:rPr>
          <w:rFonts w:eastAsia="Calibri" w:cs="Arial"/>
          <w:lang w:val="en-GB" w:eastAsia="zh-CN"/>
        </w:rPr>
        <w:tab/>
      </w:r>
      <w:r w:rsidRPr="00D057FE">
        <w:rPr>
          <w:rFonts w:ascii="SimSun" w:eastAsia="SimSun" w:hAnsi="SimSun" w:cs="Microsoft YaHei" w:hint="eastAsia"/>
          <w:lang w:val="en-GB" w:eastAsia="zh-CN"/>
        </w:rPr>
        <w:t>国内数据库（待定）</w:t>
      </w:r>
    </w:p>
    <w:p w14:paraId="7FE62DFB" w14:textId="77777777" w:rsidR="00AF4AD6" w:rsidRDefault="00AF4AD6" w:rsidP="00AF4AD6">
      <w:pPr>
        <w:rPr>
          <w:rFonts w:ascii="SimSun" w:eastAsia="SimSun" w:hAnsi="SimSun" w:cs="Microsoft YaHei"/>
          <w:lang w:val="en-GB" w:eastAsia="zh-CN"/>
        </w:rPr>
      </w:pPr>
      <w:r w:rsidRPr="00D057FE">
        <w:rPr>
          <w:rFonts w:eastAsia="Calibri" w:cs="Arial"/>
          <w:lang w:val="en-GB" w:eastAsia="zh-CN"/>
        </w:rPr>
        <w:t>c)</w:t>
      </w:r>
      <w:r w:rsidRPr="00D057FE">
        <w:rPr>
          <w:rFonts w:eastAsia="Calibri" w:cs="Arial"/>
          <w:lang w:val="en-GB" w:eastAsia="zh-CN"/>
        </w:rPr>
        <w:tab/>
      </w:r>
      <w:r w:rsidRPr="00D057FE">
        <w:rPr>
          <w:rFonts w:ascii="SimSun" w:eastAsia="SimSun" w:hAnsi="SimSun" w:cs="Microsoft YaHei" w:hint="eastAsia"/>
          <w:lang w:val="en-GB" w:eastAsia="zh-CN"/>
        </w:rPr>
        <w:t>实时数据库（待定）</w:t>
      </w:r>
    </w:p>
    <w:p w14:paraId="3C7F01A0" w14:textId="77777777" w:rsidR="00AF4AD6" w:rsidRPr="00D057FE" w:rsidRDefault="00AF4AD6" w:rsidP="00AF4AD6">
      <w:pPr>
        <w:spacing w:before="0"/>
        <w:rPr>
          <w:rFonts w:ascii="SimSun" w:eastAsia="SimSun" w:hAnsi="SimSun" w:cs="Microsoft YaHei"/>
          <w:lang w:val="en-GB" w:eastAsia="zh-CN"/>
        </w:rPr>
      </w:pPr>
    </w:p>
    <w:p w14:paraId="6F6E324F" w14:textId="77777777" w:rsidR="00AF4AD6" w:rsidRPr="00D057FE" w:rsidRDefault="00AF4AD6" w:rsidP="00AF4AD6">
      <w:pPr>
        <w:spacing w:before="0"/>
        <w:rPr>
          <w:rFonts w:eastAsia="Calibri" w:cs="Arial"/>
          <w:lang w:val="en-GB"/>
        </w:rPr>
      </w:pPr>
      <w:r w:rsidRPr="00D057FE">
        <w:rPr>
          <w:rFonts w:eastAsia="Calibri" w:cs="Arial"/>
          <w:lang w:val="en-GB"/>
        </w:rPr>
        <w:t>d)</w:t>
      </w:r>
      <w:r w:rsidRPr="00D057FE">
        <w:rPr>
          <w:rFonts w:eastAsia="Calibri" w:cs="Arial"/>
          <w:lang w:val="en-GB"/>
        </w:rPr>
        <w:tab/>
      </w:r>
    </w:p>
    <w:p w14:paraId="718D0312" w14:textId="77777777" w:rsidR="00AF4AD6" w:rsidRPr="00D057FE" w:rsidRDefault="00AF4AD6" w:rsidP="00AF4AD6">
      <w:pPr>
        <w:spacing w:before="360" w:after="120"/>
        <w:rPr>
          <w:rFonts w:ascii="SimSun" w:eastAsia="SimSun" w:hAnsi="SimSun" w:cs="Microsoft YaHei"/>
          <w:b/>
          <w:bCs/>
          <w:lang w:val="en-GB" w:eastAsia="zh-CN"/>
        </w:rPr>
      </w:pPr>
      <w:r w:rsidRPr="00D057FE">
        <w:rPr>
          <w:rFonts w:ascii="SimSun" w:eastAsia="SimSun" w:hAnsi="SimSun" w:cs="Microsoft YaHei" w:hint="eastAsia"/>
          <w:b/>
          <w:bCs/>
          <w:lang w:val="en-GB" w:eastAsia="zh-CN"/>
        </w:rPr>
        <w:t>固定网络</w:t>
      </w:r>
    </w:p>
    <w:tbl>
      <w:tblPr>
        <w:tblW w:w="9540" w:type="dxa"/>
        <w:tblLook w:val="04A0" w:firstRow="1" w:lastRow="0" w:firstColumn="1" w:lastColumn="0" w:noHBand="0" w:noVBand="1"/>
      </w:tblPr>
      <w:tblGrid>
        <w:gridCol w:w="2089"/>
        <w:gridCol w:w="1160"/>
        <w:gridCol w:w="1022"/>
        <w:gridCol w:w="2671"/>
        <w:gridCol w:w="2598"/>
      </w:tblGrid>
      <w:tr w:rsidR="00AF4AD6" w:rsidRPr="00D057FE" w14:paraId="0473535B" w14:textId="77777777" w:rsidTr="008F24D4">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49BBCBD7" w14:textId="77777777" w:rsidR="00AF4AD6" w:rsidRPr="00D057FE" w:rsidRDefault="00AF4AD6" w:rsidP="008F24D4">
            <w:pPr>
              <w:overflowPunct/>
              <w:autoSpaceDE/>
              <w:autoSpaceDN/>
              <w:adjustRightInd/>
              <w:spacing w:before="0"/>
              <w:jc w:val="center"/>
              <w:textAlignment w:val="auto"/>
              <w:rPr>
                <w:rFonts w:eastAsia="SimSun"/>
                <w:b/>
                <w:i/>
                <w:lang w:val="en-GB" w:eastAsia="zh-CN"/>
              </w:rPr>
            </w:pPr>
            <w:r w:rsidRPr="00D057FE">
              <w:rPr>
                <w:rFonts w:eastAsia="STKaiti" w:cs="Arial"/>
                <w:b/>
                <w:bCs/>
                <w:szCs w:val="18"/>
                <w:lang w:val="en-GB" w:eastAsia="zh-CN"/>
              </w:rPr>
              <w:t>国内目的地代码</w:t>
            </w:r>
            <w:r w:rsidRPr="00D057FE">
              <w:rPr>
                <w:rFonts w:eastAsia="STKaiti" w:cs="Arial"/>
                <w:b/>
                <w:bCs/>
                <w:szCs w:val="18"/>
                <w:lang w:val="en-GB" w:eastAsia="zh-CN"/>
              </w:rPr>
              <w:t>(N</w:t>
            </w:r>
            <w:r w:rsidRPr="00D057FE">
              <w:rPr>
                <w:rFonts w:eastAsia="STKaiti" w:cs="Arial" w:hint="eastAsia"/>
                <w:b/>
                <w:bCs/>
                <w:szCs w:val="18"/>
                <w:lang w:val="en-GB" w:eastAsia="zh-CN"/>
              </w:rPr>
              <w:t>XX</w:t>
            </w:r>
            <w:r w:rsidRPr="00D057FE">
              <w:rPr>
                <w:rFonts w:eastAsia="STKaiti" w:cs="Arial"/>
                <w:b/>
                <w:bCs/>
                <w:szCs w:val="18"/>
                <w:lang w:val="en-GB" w:eastAsia="zh-CN"/>
              </w:rPr>
              <w:t>)</w:t>
            </w:r>
          </w:p>
        </w:tc>
        <w:tc>
          <w:tcPr>
            <w:tcW w:w="2182" w:type="dxa"/>
            <w:gridSpan w:val="2"/>
            <w:tcBorders>
              <w:top w:val="single" w:sz="4" w:space="0" w:color="000000"/>
              <w:left w:val="nil"/>
              <w:bottom w:val="single" w:sz="4" w:space="0" w:color="000000"/>
              <w:right w:val="single" w:sz="4" w:space="0" w:color="auto"/>
            </w:tcBorders>
            <w:vAlign w:val="center"/>
            <w:hideMark/>
          </w:tcPr>
          <w:p w14:paraId="4487CC26" w14:textId="77777777" w:rsidR="00AF4AD6" w:rsidRPr="00D057FE" w:rsidRDefault="00AF4AD6" w:rsidP="008F24D4">
            <w:pPr>
              <w:overflowPunct/>
              <w:autoSpaceDE/>
              <w:autoSpaceDN/>
              <w:adjustRightInd/>
              <w:spacing w:before="0"/>
              <w:jc w:val="center"/>
              <w:textAlignment w:val="auto"/>
              <w:rPr>
                <w:rFonts w:eastAsia="SimSun"/>
                <w:b/>
                <w:i/>
                <w:lang w:val="en-GB" w:eastAsia="en-GB"/>
              </w:rPr>
            </w:pPr>
            <w:r w:rsidRPr="00D057FE">
              <w:rPr>
                <w:rFonts w:eastAsia="STKaiti" w:cs="Arial"/>
                <w:b/>
                <w:bCs/>
                <w:szCs w:val="18"/>
                <w:lang w:val="en-GB"/>
              </w:rPr>
              <w:t>N(S)N</w:t>
            </w:r>
            <w:r w:rsidRPr="00D057FE">
              <w:rPr>
                <w:rFonts w:eastAsia="STKaiti" w:cs="Arial"/>
                <w:b/>
                <w:bCs/>
                <w:szCs w:val="18"/>
                <w:lang w:val="en-GB"/>
              </w:rPr>
              <w:t>号码长度</w:t>
            </w:r>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28AFADDD" w14:textId="77777777" w:rsidR="00AF4AD6" w:rsidRPr="00D057FE" w:rsidRDefault="00AF4AD6" w:rsidP="008F24D4">
            <w:pPr>
              <w:overflowPunct/>
              <w:autoSpaceDE/>
              <w:autoSpaceDN/>
              <w:adjustRightInd/>
              <w:spacing w:before="0"/>
              <w:jc w:val="center"/>
              <w:textAlignment w:val="auto"/>
              <w:rPr>
                <w:rFonts w:eastAsia="SimSun"/>
                <w:b/>
                <w:i/>
                <w:lang w:val="en-GB" w:eastAsia="zh-CN"/>
              </w:rPr>
            </w:pPr>
            <w:r w:rsidRPr="00D057FE">
              <w:rPr>
                <w:rFonts w:eastAsia="STKaiti" w:cs="Arial" w:hint="eastAsia"/>
                <w:b/>
                <w:bCs/>
                <w:szCs w:val="18"/>
                <w:lang w:val="en-GB" w:eastAsia="zh-CN"/>
              </w:rPr>
              <w:t>运营商</w:t>
            </w:r>
            <w:r w:rsidRPr="00D057FE">
              <w:rPr>
                <w:rFonts w:eastAsia="STKaiti" w:cs="Arial" w:hint="eastAsia"/>
                <w:b/>
                <w:bCs/>
                <w:szCs w:val="18"/>
                <w:lang w:val="en-GB" w:eastAsia="zh-CN"/>
              </w:rPr>
              <w:t>/</w:t>
            </w:r>
            <w:r w:rsidRPr="00D057FE">
              <w:rPr>
                <w:rFonts w:eastAsia="STKaiti" w:cs="Arial" w:hint="eastAsia"/>
                <w:b/>
                <w:bCs/>
                <w:szCs w:val="18"/>
                <w:lang w:val="en-GB" w:eastAsia="zh-CN"/>
              </w:rPr>
              <w:t>号段指配对象</w:t>
            </w:r>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76ADCBE0" w14:textId="77777777" w:rsidR="00AF4AD6" w:rsidRPr="00D057FE" w:rsidRDefault="00AF4AD6" w:rsidP="008F24D4">
            <w:pPr>
              <w:overflowPunct/>
              <w:autoSpaceDE/>
              <w:autoSpaceDN/>
              <w:adjustRightInd/>
              <w:spacing w:before="0"/>
              <w:jc w:val="center"/>
              <w:textAlignment w:val="auto"/>
              <w:rPr>
                <w:rFonts w:eastAsia="SimSun"/>
                <w:b/>
                <w:i/>
                <w:lang w:val="en-GB" w:eastAsia="en-GB"/>
              </w:rPr>
            </w:pPr>
            <w:r w:rsidRPr="00D057FE">
              <w:rPr>
                <w:rFonts w:asciiTheme="minorHAnsi" w:eastAsia="STKaiti" w:hAnsiTheme="minorHAnsi" w:cstheme="minorHAnsi"/>
                <w:b/>
                <w:iCs/>
                <w:lang w:val="en-GB" w:eastAsia="zh-CN"/>
              </w:rPr>
              <w:t>SN</w:t>
            </w:r>
            <w:r w:rsidRPr="00D057FE">
              <w:rPr>
                <w:rFonts w:ascii="STKaiti" w:eastAsia="STKaiti" w:hAnsi="STKaiti" w:cs="SimSun" w:hint="eastAsia"/>
                <w:b/>
                <w:iCs/>
                <w:lang w:val="en-GB" w:eastAsia="zh-CN"/>
              </w:rPr>
              <w:t>范围</w:t>
            </w:r>
            <w:r w:rsidRPr="00D057FE">
              <w:rPr>
                <w:rFonts w:eastAsia="SimSun"/>
                <w:b/>
                <w:i/>
                <w:lang w:val="en-GB" w:eastAsia="en-GB"/>
              </w:rPr>
              <w:br/>
            </w:r>
            <w:r w:rsidRPr="00D057FE">
              <w:rPr>
                <w:rFonts w:eastAsia="SimSun"/>
                <w:b/>
                <w:iCs/>
                <w:lang w:val="en-GB" w:eastAsia="en-GB"/>
              </w:rPr>
              <w:t>(XXXX)</w:t>
            </w:r>
          </w:p>
        </w:tc>
      </w:tr>
      <w:tr w:rsidR="00AF4AD6" w:rsidRPr="00D057FE" w14:paraId="6371EC69" w14:textId="77777777" w:rsidTr="008F24D4">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57516AA7" w14:textId="77777777" w:rsidR="00AF4AD6" w:rsidRPr="00D057FE" w:rsidRDefault="00AF4AD6" w:rsidP="008F24D4">
            <w:pPr>
              <w:overflowPunct/>
              <w:autoSpaceDE/>
              <w:autoSpaceDN/>
              <w:adjustRightInd/>
              <w:spacing w:before="0"/>
              <w:jc w:val="left"/>
              <w:textAlignment w:val="auto"/>
              <w:rPr>
                <w:rFonts w:eastAsia="SimSun"/>
                <w:lang w:val="en-GB" w:eastAsia="en-GB"/>
              </w:rPr>
            </w:pPr>
          </w:p>
        </w:tc>
        <w:tc>
          <w:tcPr>
            <w:tcW w:w="1160" w:type="dxa"/>
            <w:tcBorders>
              <w:top w:val="single" w:sz="4" w:space="0" w:color="000000"/>
              <w:left w:val="nil"/>
              <w:bottom w:val="single" w:sz="4" w:space="0" w:color="000000"/>
              <w:right w:val="single" w:sz="4" w:space="0" w:color="auto"/>
            </w:tcBorders>
            <w:vAlign w:val="center"/>
            <w:hideMark/>
          </w:tcPr>
          <w:p w14:paraId="69756307" w14:textId="77777777" w:rsidR="00AF4AD6" w:rsidRPr="00D057FE" w:rsidRDefault="00AF4AD6" w:rsidP="008F24D4">
            <w:pPr>
              <w:overflowPunct/>
              <w:autoSpaceDE/>
              <w:autoSpaceDN/>
              <w:adjustRightInd/>
              <w:spacing w:before="0"/>
              <w:jc w:val="center"/>
              <w:textAlignment w:val="auto"/>
              <w:rPr>
                <w:rFonts w:eastAsia="SimSun"/>
                <w:b/>
                <w:i/>
                <w:lang w:val="en-GB" w:eastAsia="en-GB"/>
              </w:rPr>
            </w:pPr>
            <w:r w:rsidRPr="00D057FE">
              <w:rPr>
                <w:rFonts w:ascii="STKaiti" w:eastAsia="STKaiti" w:hAnsi="STKaiti" w:cs="SimSun" w:hint="eastAsia"/>
                <w:b/>
                <w:bCs/>
                <w:lang w:val="en-GB" w:eastAsia="zh-CN"/>
              </w:rPr>
              <w:t>最大</w:t>
            </w:r>
            <w:r>
              <w:rPr>
                <w:rFonts w:ascii="STKaiti" w:eastAsia="STKaiti" w:hAnsi="STKaiti" w:cs="SimSun"/>
                <w:b/>
                <w:bCs/>
                <w:lang w:val="en-GB" w:eastAsia="zh-CN"/>
              </w:rPr>
              <w:br/>
            </w:r>
            <w:r w:rsidRPr="00D057FE">
              <w:rPr>
                <w:rFonts w:ascii="STKaiti" w:eastAsia="STKaiti" w:hAnsi="STKaiti" w:cs="SimSun" w:hint="eastAsia"/>
                <w:b/>
                <w:bCs/>
                <w:lang w:val="en-GB" w:eastAsia="zh-CN"/>
              </w:rPr>
              <w:t>长度</w:t>
            </w:r>
          </w:p>
        </w:tc>
        <w:tc>
          <w:tcPr>
            <w:tcW w:w="1022" w:type="dxa"/>
            <w:tcBorders>
              <w:top w:val="single" w:sz="4" w:space="0" w:color="000000"/>
              <w:left w:val="single" w:sz="4" w:space="0" w:color="auto"/>
              <w:bottom w:val="single" w:sz="4" w:space="0" w:color="000000"/>
              <w:right w:val="single" w:sz="4" w:space="0" w:color="auto"/>
            </w:tcBorders>
            <w:vAlign w:val="center"/>
            <w:hideMark/>
          </w:tcPr>
          <w:p w14:paraId="576505FE" w14:textId="77777777" w:rsidR="00AF4AD6" w:rsidRPr="00D057FE" w:rsidRDefault="00AF4AD6" w:rsidP="008F24D4">
            <w:pPr>
              <w:overflowPunct/>
              <w:autoSpaceDE/>
              <w:autoSpaceDN/>
              <w:adjustRightInd/>
              <w:spacing w:before="0"/>
              <w:jc w:val="center"/>
              <w:textAlignment w:val="auto"/>
              <w:rPr>
                <w:rFonts w:eastAsia="SimSun"/>
                <w:b/>
                <w:i/>
                <w:lang w:val="en-GB" w:eastAsia="en-GB"/>
              </w:rPr>
            </w:pPr>
            <w:r w:rsidRPr="00D057FE">
              <w:rPr>
                <w:rFonts w:ascii="STKaiti" w:eastAsia="STKaiti" w:hAnsi="STKaiti" w:cs="SimSun" w:hint="eastAsia"/>
                <w:b/>
                <w:bCs/>
                <w:lang w:val="en-GB" w:eastAsia="zh-CN"/>
              </w:rPr>
              <w:t>最小</w:t>
            </w:r>
            <w:r>
              <w:rPr>
                <w:rFonts w:ascii="STKaiti" w:eastAsia="STKaiti" w:hAnsi="STKaiti" w:cs="SimSun"/>
                <w:b/>
                <w:bCs/>
                <w:lang w:val="en-GB" w:eastAsia="zh-CN"/>
              </w:rPr>
              <w:br/>
            </w:r>
            <w:r w:rsidRPr="00D057FE">
              <w:rPr>
                <w:rFonts w:ascii="STKaiti" w:eastAsia="STKaiti" w:hAnsi="STKaiti" w:cs="SimSun" w:hint="eastAsia"/>
                <w:b/>
                <w:bCs/>
                <w:lang w:val="en-GB" w:eastAsia="zh-CN"/>
              </w:rPr>
              <w:t>长度</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59A3C42D" w14:textId="77777777" w:rsidR="00AF4AD6" w:rsidRPr="00D057FE" w:rsidRDefault="00AF4AD6" w:rsidP="008F24D4">
            <w:pPr>
              <w:overflowPunct/>
              <w:autoSpaceDE/>
              <w:autoSpaceDN/>
              <w:adjustRightInd/>
              <w:spacing w:before="0"/>
              <w:jc w:val="left"/>
              <w:textAlignment w:val="auto"/>
              <w:rPr>
                <w:rFonts w:eastAsia="SimSun"/>
                <w:lang w:val="en-GB"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AA9E98E" w14:textId="77777777" w:rsidR="00AF4AD6" w:rsidRPr="00D057FE" w:rsidRDefault="00AF4AD6" w:rsidP="008F24D4">
            <w:pPr>
              <w:overflowPunct/>
              <w:autoSpaceDE/>
              <w:autoSpaceDN/>
              <w:adjustRightInd/>
              <w:spacing w:before="0"/>
              <w:jc w:val="left"/>
              <w:textAlignment w:val="auto"/>
              <w:rPr>
                <w:rFonts w:eastAsia="SimSun"/>
                <w:lang w:val="en-GB" w:eastAsia="en-GB"/>
              </w:rPr>
            </w:pPr>
          </w:p>
        </w:tc>
      </w:tr>
      <w:tr w:rsidR="00E34B18" w:rsidRPr="00D057FE" w14:paraId="06F476E8"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248773D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216</w:t>
            </w:r>
          </w:p>
        </w:tc>
        <w:tc>
          <w:tcPr>
            <w:tcW w:w="1160" w:type="dxa"/>
            <w:tcBorders>
              <w:top w:val="nil"/>
              <w:left w:val="nil"/>
              <w:bottom w:val="single" w:sz="4" w:space="0" w:color="000000"/>
              <w:right w:val="single" w:sz="4" w:space="0" w:color="auto"/>
            </w:tcBorders>
            <w:hideMark/>
          </w:tcPr>
          <w:p w14:paraId="7B7447C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6F1EE5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7A50513E" w14:textId="77777777" w:rsidR="00E34B18" w:rsidRPr="00D057FE" w:rsidRDefault="00E34B18"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SimSun"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7649C416" w14:textId="603324B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24C7FD4A"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6B825FF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217</w:t>
            </w:r>
          </w:p>
        </w:tc>
        <w:tc>
          <w:tcPr>
            <w:tcW w:w="1160" w:type="dxa"/>
            <w:tcBorders>
              <w:top w:val="nil"/>
              <w:left w:val="nil"/>
              <w:bottom w:val="single" w:sz="4" w:space="0" w:color="000000"/>
              <w:right w:val="single" w:sz="4" w:space="0" w:color="auto"/>
            </w:tcBorders>
            <w:hideMark/>
          </w:tcPr>
          <w:p w14:paraId="03A7B39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3A05D7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A2ED3B5"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17C9E0D" w14:textId="1DC4D4D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1999</w:t>
            </w:r>
          </w:p>
        </w:tc>
      </w:tr>
      <w:tr w:rsidR="00E34B18" w:rsidRPr="00D057FE" w14:paraId="4B37A293"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274CCBF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218</w:t>
            </w:r>
          </w:p>
        </w:tc>
        <w:tc>
          <w:tcPr>
            <w:tcW w:w="1160" w:type="dxa"/>
            <w:tcBorders>
              <w:top w:val="nil"/>
              <w:left w:val="nil"/>
              <w:bottom w:val="single" w:sz="4" w:space="0" w:color="000000"/>
              <w:right w:val="single" w:sz="4" w:space="0" w:color="auto"/>
            </w:tcBorders>
            <w:hideMark/>
          </w:tcPr>
          <w:p w14:paraId="4838832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B0D346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49FDD2A"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3F438E7" w14:textId="644A480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7AFD550D"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3064C52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219</w:t>
            </w:r>
          </w:p>
        </w:tc>
        <w:tc>
          <w:tcPr>
            <w:tcW w:w="1160" w:type="dxa"/>
            <w:tcBorders>
              <w:top w:val="nil"/>
              <w:left w:val="nil"/>
              <w:bottom w:val="single" w:sz="4" w:space="0" w:color="000000"/>
              <w:right w:val="single" w:sz="4" w:space="0" w:color="auto"/>
            </w:tcBorders>
            <w:hideMark/>
          </w:tcPr>
          <w:p w14:paraId="24EB7A2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8B8F01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9E0AE9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B962B05" w14:textId="383A43F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0B03E860"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63B4C5D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220</w:t>
            </w:r>
          </w:p>
        </w:tc>
        <w:tc>
          <w:tcPr>
            <w:tcW w:w="1160" w:type="dxa"/>
            <w:tcBorders>
              <w:top w:val="nil"/>
              <w:left w:val="nil"/>
              <w:bottom w:val="single" w:sz="4" w:space="0" w:color="000000"/>
              <w:right w:val="single" w:sz="4" w:space="0" w:color="auto"/>
            </w:tcBorders>
            <w:hideMark/>
          </w:tcPr>
          <w:p w14:paraId="2916952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265076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8D90B00"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987D505" w14:textId="644CC07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4462BCD6"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2FF6704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221</w:t>
            </w:r>
          </w:p>
        </w:tc>
        <w:tc>
          <w:tcPr>
            <w:tcW w:w="1160" w:type="dxa"/>
            <w:tcBorders>
              <w:top w:val="nil"/>
              <w:left w:val="nil"/>
              <w:bottom w:val="single" w:sz="4" w:space="0" w:color="000000"/>
              <w:right w:val="single" w:sz="4" w:space="0" w:color="auto"/>
            </w:tcBorders>
            <w:hideMark/>
          </w:tcPr>
          <w:p w14:paraId="1C3D757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CCFEF6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02043D2"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0D69D72" w14:textId="19C4F6F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2000 – 4999</w:t>
            </w:r>
          </w:p>
        </w:tc>
      </w:tr>
      <w:tr w:rsidR="00E34B18" w:rsidRPr="00D057FE" w14:paraId="3BD37370"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1AF32DD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222</w:t>
            </w:r>
          </w:p>
        </w:tc>
        <w:tc>
          <w:tcPr>
            <w:tcW w:w="1160" w:type="dxa"/>
            <w:tcBorders>
              <w:top w:val="nil"/>
              <w:left w:val="nil"/>
              <w:bottom w:val="single" w:sz="4" w:space="0" w:color="000000"/>
              <w:right w:val="single" w:sz="4" w:space="0" w:color="auto"/>
            </w:tcBorders>
            <w:hideMark/>
          </w:tcPr>
          <w:p w14:paraId="7E327D1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1F5384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77D486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C503378" w14:textId="7495782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52246E3F"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3A00584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223</w:t>
            </w:r>
          </w:p>
        </w:tc>
        <w:tc>
          <w:tcPr>
            <w:tcW w:w="1160" w:type="dxa"/>
            <w:tcBorders>
              <w:top w:val="nil"/>
              <w:left w:val="nil"/>
              <w:bottom w:val="single" w:sz="4" w:space="0" w:color="000000"/>
              <w:right w:val="single" w:sz="4" w:space="0" w:color="auto"/>
            </w:tcBorders>
            <w:hideMark/>
          </w:tcPr>
          <w:p w14:paraId="3A480F7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985F00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255B49A"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CFE4831" w14:textId="35FFDC9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33B9337B"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5AA636A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225</w:t>
            </w:r>
          </w:p>
        </w:tc>
        <w:tc>
          <w:tcPr>
            <w:tcW w:w="1160" w:type="dxa"/>
            <w:tcBorders>
              <w:top w:val="nil"/>
              <w:left w:val="nil"/>
              <w:bottom w:val="single" w:sz="4" w:space="0" w:color="000000"/>
              <w:right w:val="single" w:sz="4" w:space="0" w:color="auto"/>
            </w:tcBorders>
            <w:hideMark/>
          </w:tcPr>
          <w:p w14:paraId="358CC29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411439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559D410"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2294140" w14:textId="3B17ACC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22D09545"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62F8B9A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226</w:t>
            </w:r>
          </w:p>
        </w:tc>
        <w:tc>
          <w:tcPr>
            <w:tcW w:w="1160" w:type="dxa"/>
            <w:tcBorders>
              <w:top w:val="nil"/>
              <w:left w:val="nil"/>
              <w:bottom w:val="single" w:sz="4" w:space="0" w:color="000000"/>
              <w:right w:val="single" w:sz="4" w:space="0" w:color="auto"/>
            </w:tcBorders>
            <w:hideMark/>
          </w:tcPr>
          <w:p w14:paraId="7AF6BF1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70EA30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7907E16"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D41DD38" w14:textId="2A524960"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12B168BF"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36FB4F6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227</w:t>
            </w:r>
          </w:p>
        </w:tc>
        <w:tc>
          <w:tcPr>
            <w:tcW w:w="1160" w:type="dxa"/>
            <w:tcBorders>
              <w:top w:val="nil"/>
              <w:left w:val="nil"/>
              <w:bottom w:val="single" w:sz="4" w:space="0" w:color="000000"/>
              <w:right w:val="single" w:sz="4" w:space="0" w:color="auto"/>
            </w:tcBorders>
            <w:hideMark/>
          </w:tcPr>
          <w:p w14:paraId="6223273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9A47DA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3674BE71" w14:textId="77777777" w:rsidR="00E34B18" w:rsidRPr="00D057FE" w:rsidRDefault="00E34B18"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37BAC201" w14:textId="6EA0D03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19935356"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3B0C2CB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228</w:t>
            </w:r>
          </w:p>
        </w:tc>
        <w:tc>
          <w:tcPr>
            <w:tcW w:w="1160" w:type="dxa"/>
            <w:tcBorders>
              <w:top w:val="nil"/>
              <w:left w:val="nil"/>
              <w:bottom w:val="single" w:sz="4" w:space="0" w:color="000000"/>
              <w:right w:val="single" w:sz="4" w:space="0" w:color="auto"/>
            </w:tcBorders>
            <w:hideMark/>
          </w:tcPr>
          <w:p w14:paraId="5D1B832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3843F6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37FFA2E"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FAD61F1" w14:textId="72EEEB4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3E3265CD"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43F0DC9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229</w:t>
            </w:r>
          </w:p>
        </w:tc>
        <w:tc>
          <w:tcPr>
            <w:tcW w:w="1160" w:type="dxa"/>
            <w:tcBorders>
              <w:top w:val="nil"/>
              <w:left w:val="nil"/>
              <w:bottom w:val="single" w:sz="4" w:space="0" w:color="000000"/>
              <w:right w:val="single" w:sz="4" w:space="0" w:color="auto"/>
            </w:tcBorders>
            <w:hideMark/>
          </w:tcPr>
          <w:p w14:paraId="0A4B583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784C54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B91C3BD"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20ED5F1" w14:textId="5F54E99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1000 – 8999</w:t>
            </w:r>
          </w:p>
        </w:tc>
      </w:tr>
      <w:tr w:rsidR="00E34B18" w:rsidRPr="00D057FE" w14:paraId="62D1CB8C"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2E784F0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231</w:t>
            </w:r>
          </w:p>
        </w:tc>
        <w:tc>
          <w:tcPr>
            <w:tcW w:w="1160" w:type="dxa"/>
            <w:tcBorders>
              <w:top w:val="nil"/>
              <w:left w:val="nil"/>
              <w:bottom w:val="single" w:sz="4" w:space="0" w:color="000000"/>
              <w:right w:val="single" w:sz="4" w:space="0" w:color="auto"/>
            </w:tcBorders>
            <w:hideMark/>
          </w:tcPr>
          <w:p w14:paraId="587B918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78BFDA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08DEBCB"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F9BB094" w14:textId="3093F279"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5F5FCB8F"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257A930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232</w:t>
            </w:r>
          </w:p>
        </w:tc>
        <w:tc>
          <w:tcPr>
            <w:tcW w:w="1160" w:type="dxa"/>
            <w:tcBorders>
              <w:top w:val="nil"/>
              <w:left w:val="nil"/>
              <w:bottom w:val="single" w:sz="4" w:space="0" w:color="000000"/>
              <w:right w:val="single" w:sz="4" w:space="0" w:color="auto"/>
            </w:tcBorders>
            <w:hideMark/>
          </w:tcPr>
          <w:p w14:paraId="6A672CD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330F26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7D02445"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70C5683" w14:textId="7817909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 xml:space="preserve">0000 – 4999; </w:t>
            </w:r>
            <w:r w:rsidRPr="00BC1728">
              <w:rPr>
                <w:lang w:eastAsia="en-GB"/>
              </w:rPr>
              <w:br/>
              <w:t>9000 – 9999</w:t>
            </w:r>
          </w:p>
        </w:tc>
      </w:tr>
      <w:tr w:rsidR="00E34B18" w:rsidRPr="00D057FE" w14:paraId="1DE579A5"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7911235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233</w:t>
            </w:r>
          </w:p>
        </w:tc>
        <w:tc>
          <w:tcPr>
            <w:tcW w:w="1160" w:type="dxa"/>
            <w:tcBorders>
              <w:top w:val="nil"/>
              <w:left w:val="nil"/>
              <w:bottom w:val="single" w:sz="4" w:space="0" w:color="000000"/>
              <w:right w:val="single" w:sz="4" w:space="0" w:color="auto"/>
            </w:tcBorders>
            <w:hideMark/>
          </w:tcPr>
          <w:p w14:paraId="218573C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7B79BE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9E46AAB"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ADD1117" w14:textId="55B2BD2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7999</w:t>
            </w:r>
          </w:p>
        </w:tc>
      </w:tr>
      <w:tr w:rsidR="00E34B18" w:rsidRPr="00D057FE" w14:paraId="3B2B1622"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0778841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234</w:t>
            </w:r>
          </w:p>
        </w:tc>
        <w:tc>
          <w:tcPr>
            <w:tcW w:w="1160" w:type="dxa"/>
            <w:tcBorders>
              <w:top w:val="nil"/>
              <w:left w:val="nil"/>
              <w:bottom w:val="single" w:sz="4" w:space="0" w:color="000000"/>
              <w:right w:val="single" w:sz="4" w:space="0" w:color="auto"/>
            </w:tcBorders>
            <w:hideMark/>
          </w:tcPr>
          <w:p w14:paraId="356F1A7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2578AC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3746ABB"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42F71BC" w14:textId="665A25C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0999</w:t>
            </w:r>
          </w:p>
        </w:tc>
      </w:tr>
      <w:tr w:rsidR="00E34B18" w:rsidRPr="00D057FE" w14:paraId="064DAD0C"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7EFCF23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253</w:t>
            </w:r>
          </w:p>
        </w:tc>
        <w:tc>
          <w:tcPr>
            <w:tcW w:w="1160" w:type="dxa"/>
            <w:tcBorders>
              <w:top w:val="nil"/>
              <w:left w:val="nil"/>
              <w:bottom w:val="single" w:sz="4" w:space="0" w:color="000000"/>
              <w:right w:val="single" w:sz="4" w:space="0" w:color="auto"/>
            </w:tcBorders>
            <w:hideMark/>
          </w:tcPr>
          <w:p w14:paraId="48E4F5F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2BD7B7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A3689E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9553E8E" w14:textId="3B816F69"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34B18" w:rsidRPr="00D057FE" w14:paraId="366CA75E"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6CF4689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254</w:t>
            </w:r>
          </w:p>
        </w:tc>
        <w:tc>
          <w:tcPr>
            <w:tcW w:w="1160" w:type="dxa"/>
            <w:tcBorders>
              <w:top w:val="nil"/>
              <w:left w:val="nil"/>
              <w:bottom w:val="single" w:sz="4" w:space="0" w:color="000000"/>
              <w:right w:val="single" w:sz="4" w:space="0" w:color="auto"/>
            </w:tcBorders>
            <w:hideMark/>
          </w:tcPr>
          <w:p w14:paraId="775C804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2B127F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155F26F"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9427AC4" w14:textId="4C796F6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411BFA04"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015D85C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255</w:t>
            </w:r>
          </w:p>
        </w:tc>
        <w:tc>
          <w:tcPr>
            <w:tcW w:w="1160" w:type="dxa"/>
            <w:tcBorders>
              <w:top w:val="nil"/>
              <w:left w:val="nil"/>
              <w:bottom w:val="single" w:sz="4" w:space="0" w:color="000000"/>
              <w:right w:val="single" w:sz="4" w:space="0" w:color="auto"/>
            </w:tcBorders>
            <w:hideMark/>
          </w:tcPr>
          <w:p w14:paraId="7BE2322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FABF77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3414CB2"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B2838E9" w14:textId="0ADA0E1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51DC292D"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69534E3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256</w:t>
            </w:r>
          </w:p>
        </w:tc>
        <w:tc>
          <w:tcPr>
            <w:tcW w:w="1160" w:type="dxa"/>
            <w:tcBorders>
              <w:top w:val="nil"/>
              <w:left w:val="nil"/>
              <w:bottom w:val="single" w:sz="4" w:space="0" w:color="000000"/>
              <w:right w:val="single" w:sz="4" w:space="0" w:color="auto"/>
            </w:tcBorders>
            <w:hideMark/>
          </w:tcPr>
          <w:p w14:paraId="3BEC308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F0E8CB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C3A7632"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9D52AEB" w14:textId="4D1DFD7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34B18" w:rsidRPr="00D057FE" w14:paraId="388DB19C"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062478D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257</w:t>
            </w:r>
          </w:p>
        </w:tc>
        <w:tc>
          <w:tcPr>
            <w:tcW w:w="1160" w:type="dxa"/>
            <w:tcBorders>
              <w:top w:val="nil"/>
              <w:left w:val="nil"/>
              <w:bottom w:val="single" w:sz="4" w:space="0" w:color="000000"/>
              <w:right w:val="single" w:sz="4" w:space="0" w:color="auto"/>
            </w:tcBorders>
            <w:hideMark/>
          </w:tcPr>
          <w:p w14:paraId="403CB39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3C349E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5F701C7"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00C07A3" w14:textId="209397C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078AA87A" w14:textId="77777777" w:rsidTr="008F24D4">
        <w:trPr>
          <w:trHeight w:val="227"/>
        </w:trPr>
        <w:tc>
          <w:tcPr>
            <w:tcW w:w="2089" w:type="dxa"/>
            <w:tcBorders>
              <w:top w:val="nil"/>
              <w:left w:val="single" w:sz="4" w:space="0" w:color="auto"/>
              <w:bottom w:val="single" w:sz="4" w:space="0" w:color="000000"/>
              <w:right w:val="single" w:sz="4" w:space="0" w:color="000000"/>
            </w:tcBorders>
            <w:hideMark/>
          </w:tcPr>
          <w:p w14:paraId="2EE38CC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258</w:t>
            </w:r>
          </w:p>
        </w:tc>
        <w:tc>
          <w:tcPr>
            <w:tcW w:w="1160" w:type="dxa"/>
            <w:tcBorders>
              <w:top w:val="nil"/>
              <w:left w:val="nil"/>
              <w:bottom w:val="single" w:sz="4" w:space="0" w:color="000000"/>
              <w:right w:val="single" w:sz="4" w:space="0" w:color="auto"/>
            </w:tcBorders>
            <w:hideMark/>
          </w:tcPr>
          <w:p w14:paraId="6A9BB53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2839E1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E54275A"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D7689A1" w14:textId="6356DB8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56BF0857"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6D6E12A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259</w:t>
            </w:r>
          </w:p>
        </w:tc>
        <w:tc>
          <w:tcPr>
            <w:tcW w:w="1160" w:type="dxa"/>
            <w:tcBorders>
              <w:top w:val="nil"/>
              <w:left w:val="nil"/>
              <w:bottom w:val="single" w:sz="4" w:space="0" w:color="000000"/>
              <w:right w:val="single" w:sz="4" w:space="0" w:color="auto"/>
            </w:tcBorders>
            <w:hideMark/>
          </w:tcPr>
          <w:p w14:paraId="32CDA12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5AD0A6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A74B6B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A930F4E" w14:textId="506DFD3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604188CD" w14:textId="77777777" w:rsidTr="008F24D4">
        <w:trPr>
          <w:trHeight w:val="283"/>
        </w:trPr>
        <w:tc>
          <w:tcPr>
            <w:tcW w:w="2089" w:type="dxa"/>
            <w:tcBorders>
              <w:top w:val="nil"/>
              <w:left w:val="single" w:sz="4" w:space="0" w:color="auto"/>
              <w:bottom w:val="single" w:sz="4" w:space="0" w:color="000000"/>
              <w:right w:val="single" w:sz="4" w:space="0" w:color="000000"/>
            </w:tcBorders>
          </w:tcPr>
          <w:p w14:paraId="79AFC5BF" w14:textId="77777777" w:rsidR="00E34B18" w:rsidRPr="00D057FE" w:rsidRDefault="00E34B18" w:rsidP="00E34B18">
            <w:pPr>
              <w:pageBreakBefore/>
              <w:overflowPunct/>
              <w:autoSpaceDE/>
              <w:autoSpaceDN/>
              <w:adjustRightInd/>
              <w:spacing w:before="0"/>
              <w:jc w:val="center"/>
              <w:textAlignment w:val="auto"/>
              <w:rPr>
                <w:rFonts w:eastAsia="SimSun"/>
                <w:lang w:val="en-GB" w:eastAsia="en-GB"/>
              </w:rPr>
            </w:pPr>
            <w:r w:rsidRPr="00D057FE">
              <w:rPr>
                <w:rFonts w:eastAsia="SimSun"/>
                <w:lang w:val="en-GB" w:eastAsia="en-GB"/>
              </w:rPr>
              <w:lastRenderedPageBreak/>
              <w:t>260</w:t>
            </w:r>
          </w:p>
        </w:tc>
        <w:tc>
          <w:tcPr>
            <w:tcW w:w="1160" w:type="dxa"/>
            <w:tcBorders>
              <w:top w:val="nil"/>
              <w:left w:val="nil"/>
              <w:bottom w:val="single" w:sz="4" w:space="0" w:color="000000"/>
              <w:right w:val="single" w:sz="4" w:space="0" w:color="auto"/>
            </w:tcBorders>
          </w:tcPr>
          <w:p w14:paraId="67422FEA"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13503D7"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val="restart"/>
            <w:tcBorders>
              <w:top w:val="nil"/>
              <w:left w:val="single" w:sz="4" w:space="0" w:color="auto"/>
              <w:right w:val="single" w:sz="4" w:space="0" w:color="auto"/>
            </w:tcBorders>
            <w:vAlign w:val="center"/>
          </w:tcPr>
          <w:p w14:paraId="19E13529" w14:textId="77777777" w:rsidR="00E34B18" w:rsidRPr="00D057FE" w:rsidRDefault="00E34B18" w:rsidP="00E34B18">
            <w:pPr>
              <w:spacing w:before="0"/>
              <w:jc w:val="center"/>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tcPr>
          <w:p w14:paraId="6FC128A7" w14:textId="142F8ED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6365E553" w14:textId="77777777" w:rsidTr="008F24D4">
        <w:trPr>
          <w:trHeight w:val="283"/>
        </w:trPr>
        <w:tc>
          <w:tcPr>
            <w:tcW w:w="2089" w:type="dxa"/>
            <w:tcBorders>
              <w:top w:val="nil"/>
              <w:left w:val="single" w:sz="4" w:space="0" w:color="auto"/>
              <w:bottom w:val="single" w:sz="4" w:space="0" w:color="000000"/>
              <w:right w:val="single" w:sz="4" w:space="0" w:color="000000"/>
            </w:tcBorders>
          </w:tcPr>
          <w:p w14:paraId="4D29FD4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261</w:t>
            </w:r>
          </w:p>
        </w:tc>
        <w:tc>
          <w:tcPr>
            <w:tcW w:w="1160" w:type="dxa"/>
            <w:tcBorders>
              <w:top w:val="nil"/>
              <w:left w:val="nil"/>
              <w:bottom w:val="single" w:sz="4" w:space="0" w:color="000000"/>
              <w:right w:val="single" w:sz="4" w:space="0" w:color="auto"/>
            </w:tcBorders>
          </w:tcPr>
          <w:p w14:paraId="5EE79B8F"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647B14F"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76A2746"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7E7180C4" w14:textId="000C525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23862B6B" w14:textId="77777777" w:rsidTr="008F24D4">
        <w:trPr>
          <w:trHeight w:val="283"/>
        </w:trPr>
        <w:tc>
          <w:tcPr>
            <w:tcW w:w="2089" w:type="dxa"/>
            <w:tcBorders>
              <w:top w:val="nil"/>
              <w:left w:val="single" w:sz="4" w:space="0" w:color="auto"/>
              <w:bottom w:val="single" w:sz="4" w:space="0" w:color="000000"/>
              <w:right w:val="single" w:sz="4" w:space="0" w:color="000000"/>
            </w:tcBorders>
          </w:tcPr>
          <w:p w14:paraId="571B806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262</w:t>
            </w:r>
          </w:p>
        </w:tc>
        <w:tc>
          <w:tcPr>
            <w:tcW w:w="1160" w:type="dxa"/>
            <w:tcBorders>
              <w:top w:val="nil"/>
              <w:left w:val="nil"/>
              <w:bottom w:val="single" w:sz="4" w:space="0" w:color="000000"/>
              <w:right w:val="single" w:sz="4" w:space="0" w:color="auto"/>
            </w:tcBorders>
          </w:tcPr>
          <w:p w14:paraId="55192AA2"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41856C6E"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69DA129"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83C7CA2" w14:textId="2DFA6A7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3FD172E8" w14:textId="77777777" w:rsidTr="008F24D4">
        <w:trPr>
          <w:trHeight w:val="283"/>
        </w:trPr>
        <w:tc>
          <w:tcPr>
            <w:tcW w:w="2089" w:type="dxa"/>
            <w:tcBorders>
              <w:top w:val="nil"/>
              <w:left w:val="single" w:sz="4" w:space="0" w:color="auto"/>
              <w:bottom w:val="single" w:sz="4" w:space="0" w:color="000000"/>
              <w:right w:val="single" w:sz="4" w:space="0" w:color="000000"/>
            </w:tcBorders>
          </w:tcPr>
          <w:p w14:paraId="6D3C762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263</w:t>
            </w:r>
          </w:p>
        </w:tc>
        <w:tc>
          <w:tcPr>
            <w:tcW w:w="1160" w:type="dxa"/>
            <w:tcBorders>
              <w:top w:val="nil"/>
              <w:left w:val="nil"/>
              <w:bottom w:val="single" w:sz="4" w:space="0" w:color="000000"/>
              <w:right w:val="single" w:sz="4" w:space="0" w:color="auto"/>
            </w:tcBorders>
          </w:tcPr>
          <w:p w14:paraId="438E48B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44880F9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2CBB4EE"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4BE8DF75" w14:textId="6FE92600"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7999</w:t>
            </w:r>
          </w:p>
        </w:tc>
      </w:tr>
      <w:tr w:rsidR="00E34B18" w:rsidRPr="00D057FE" w14:paraId="560149CC" w14:textId="77777777" w:rsidTr="008F24D4">
        <w:trPr>
          <w:trHeight w:val="283"/>
        </w:trPr>
        <w:tc>
          <w:tcPr>
            <w:tcW w:w="2089" w:type="dxa"/>
            <w:tcBorders>
              <w:top w:val="nil"/>
              <w:left w:val="single" w:sz="4" w:space="0" w:color="auto"/>
              <w:bottom w:val="single" w:sz="4" w:space="0" w:color="000000"/>
              <w:right w:val="single" w:sz="4" w:space="0" w:color="000000"/>
            </w:tcBorders>
          </w:tcPr>
          <w:p w14:paraId="6131FB3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264</w:t>
            </w:r>
          </w:p>
        </w:tc>
        <w:tc>
          <w:tcPr>
            <w:tcW w:w="1160" w:type="dxa"/>
            <w:tcBorders>
              <w:top w:val="nil"/>
              <w:left w:val="nil"/>
              <w:bottom w:val="single" w:sz="4" w:space="0" w:color="000000"/>
              <w:right w:val="single" w:sz="4" w:space="0" w:color="auto"/>
            </w:tcBorders>
          </w:tcPr>
          <w:p w14:paraId="557FF52D"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8EDAB05"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40C6B954"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22C0B58B" w14:textId="316CA65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rFonts w:eastAsia="Calibri" w:cs="Arial"/>
                <w:kern w:val="2"/>
                <w14:ligatures w14:val="standardContextual"/>
              </w:rPr>
              <w:t xml:space="preserve">0000 </w:t>
            </w:r>
            <w:r w:rsidRPr="00BC1728">
              <w:rPr>
                <w:lang w:eastAsia="en-GB"/>
              </w:rPr>
              <w:t>–</w:t>
            </w:r>
            <w:r w:rsidRPr="00BC1728">
              <w:rPr>
                <w:rFonts w:eastAsia="Calibri" w:cs="Arial"/>
                <w:kern w:val="2"/>
                <w14:ligatures w14:val="standardContextual"/>
              </w:rPr>
              <w:t xml:space="preserve"> 4999</w:t>
            </w:r>
          </w:p>
        </w:tc>
      </w:tr>
      <w:tr w:rsidR="00E34B18" w:rsidRPr="00D057FE" w14:paraId="3C847A01" w14:textId="77777777" w:rsidTr="008F24D4">
        <w:trPr>
          <w:trHeight w:val="283"/>
        </w:trPr>
        <w:tc>
          <w:tcPr>
            <w:tcW w:w="2089" w:type="dxa"/>
            <w:tcBorders>
              <w:top w:val="nil"/>
              <w:left w:val="single" w:sz="4" w:space="0" w:color="auto"/>
              <w:bottom w:val="single" w:sz="4" w:space="0" w:color="000000"/>
              <w:right w:val="single" w:sz="4" w:space="0" w:color="000000"/>
            </w:tcBorders>
          </w:tcPr>
          <w:p w14:paraId="0A78E8B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265</w:t>
            </w:r>
          </w:p>
        </w:tc>
        <w:tc>
          <w:tcPr>
            <w:tcW w:w="1160" w:type="dxa"/>
            <w:tcBorders>
              <w:top w:val="nil"/>
              <w:left w:val="nil"/>
              <w:bottom w:val="single" w:sz="4" w:space="0" w:color="000000"/>
              <w:right w:val="single" w:sz="4" w:space="0" w:color="auto"/>
            </w:tcBorders>
          </w:tcPr>
          <w:p w14:paraId="5B843A2C"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AB8A2B1" w14:textId="77777777" w:rsidR="00E34B18" w:rsidRPr="00D057FE" w:rsidRDefault="00E34B18" w:rsidP="00E34B18">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1846520B"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CC63FA5" w14:textId="531DFB66"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8999</w:t>
            </w:r>
          </w:p>
        </w:tc>
      </w:tr>
      <w:tr w:rsidR="00E34B18" w:rsidRPr="00D057FE" w14:paraId="77A9687E" w14:textId="77777777" w:rsidTr="008F24D4">
        <w:trPr>
          <w:trHeight w:val="283"/>
        </w:trPr>
        <w:tc>
          <w:tcPr>
            <w:tcW w:w="2089" w:type="dxa"/>
            <w:tcBorders>
              <w:top w:val="nil"/>
              <w:left w:val="single" w:sz="4" w:space="0" w:color="auto"/>
              <w:bottom w:val="single" w:sz="4" w:space="0" w:color="000000"/>
              <w:right w:val="single" w:sz="4" w:space="0" w:color="000000"/>
            </w:tcBorders>
          </w:tcPr>
          <w:p w14:paraId="414942C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266</w:t>
            </w:r>
          </w:p>
        </w:tc>
        <w:tc>
          <w:tcPr>
            <w:tcW w:w="1160" w:type="dxa"/>
            <w:tcBorders>
              <w:top w:val="nil"/>
              <w:left w:val="nil"/>
              <w:bottom w:val="single" w:sz="4" w:space="0" w:color="000000"/>
              <w:right w:val="single" w:sz="4" w:space="0" w:color="auto"/>
            </w:tcBorders>
          </w:tcPr>
          <w:p w14:paraId="3293413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639463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6E47ECD8"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8560923" w14:textId="4D6057F0"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7999</w:t>
            </w:r>
          </w:p>
        </w:tc>
      </w:tr>
      <w:tr w:rsidR="00E34B18" w:rsidRPr="00D057FE" w14:paraId="6BFC21A9" w14:textId="77777777" w:rsidTr="008F24D4">
        <w:trPr>
          <w:trHeight w:val="283"/>
        </w:trPr>
        <w:tc>
          <w:tcPr>
            <w:tcW w:w="2089" w:type="dxa"/>
            <w:tcBorders>
              <w:top w:val="nil"/>
              <w:left w:val="single" w:sz="4" w:space="0" w:color="auto"/>
              <w:bottom w:val="single" w:sz="4" w:space="0" w:color="000000"/>
              <w:right w:val="single" w:sz="4" w:space="0" w:color="000000"/>
            </w:tcBorders>
          </w:tcPr>
          <w:p w14:paraId="391A8F6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267</w:t>
            </w:r>
          </w:p>
        </w:tc>
        <w:tc>
          <w:tcPr>
            <w:tcW w:w="1160" w:type="dxa"/>
            <w:tcBorders>
              <w:top w:val="nil"/>
              <w:left w:val="nil"/>
              <w:bottom w:val="single" w:sz="4" w:space="0" w:color="000000"/>
              <w:right w:val="single" w:sz="4" w:space="0" w:color="auto"/>
            </w:tcBorders>
          </w:tcPr>
          <w:p w14:paraId="4AFB3B6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322BCF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06B8A581"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74B201CE" w14:textId="0558B29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63EDE920" w14:textId="77777777" w:rsidTr="008F24D4">
        <w:trPr>
          <w:trHeight w:val="283"/>
        </w:trPr>
        <w:tc>
          <w:tcPr>
            <w:tcW w:w="2089" w:type="dxa"/>
            <w:tcBorders>
              <w:top w:val="nil"/>
              <w:left w:val="single" w:sz="4" w:space="0" w:color="auto"/>
              <w:bottom w:val="single" w:sz="4" w:space="0" w:color="000000"/>
              <w:right w:val="single" w:sz="4" w:space="0" w:color="000000"/>
            </w:tcBorders>
          </w:tcPr>
          <w:p w14:paraId="42A44AE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268</w:t>
            </w:r>
          </w:p>
        </w:tc>
        <w:tc>
          <w:tcPr>
            <w:tcW w:w="1160" w:type="dxa"/>
            <w:tcBorders>
              <w:top w:val="nil"/>
              <w:left w:val="nil"/>
              <w:bottom w:val="single" w:sz="4" w:space="0" w:color="000000"/>
              <w:right w:val="single" w:sz="4" w:space="0" w:color="auto"/>
            </w:tcBorders>
          </w:tcPr>
          <w:p w14:paraId="33DA592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A9B3A2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1013F112"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68140AC4" w14:textId="2F724BB4"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34B18" w:rsidRPr="00D057FE" w14:paraId="23FA795C" w14:textId="77777777" w:rsidTr="008F24D4">
        <w:trPr>
          <w:trHeight w:val="283"/>
        </w:trPr>
        <w:tc>
          <w:tcPr>
            <w:tcW w:w="2089" w:type="dxa"/>
            <w:tcBorders>
              <w:top w:val="nil"/>
              <w:left w:val="single" w:sz="4" w:space="0" w:color="auto"/>
              <w:bottom w:val="single" w:sz="4" w:space="0" w:color="000000"/>
              <w:right w:val="single" w:sz="4" w:space="0" w:color="000000"/>
            </w:tcBorders>
          </w:tcPr>
          <w:p w14:paraId="39156E5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269</w:t>
            </w:r>
          </w:p>
        </w:tc>
        <w:tc>
          <w:tcPr>
            <w:tcW w:w="1160" w:type="dxa"/>
            <w:tcBorders>
              <w:top w:val="nil"/>
              <w:left w:val="nil"/>
              <w:bottom w:val="single" w:sz="4" w:space="0" w:color="000000"/>
              <w:right w:val="single" w:sz="4" w:space="0" w:color="auto"/>
            </w:tcBorders>
          </w:tcPr>
          <w:p w14:paraId="06376AF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170F00F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5A3B90D"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64FEF499" w14:textId="747A86F6"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72BEE285" w14:textId="77777777" w:rsidTr="008F24D4">
        <w:trPr>
          <w:trHeight w:val="283"/>
        </w:trPr>
        <w:tc>
          <w:tcPr>
            <w:tcW w:w="2089" w:type="dxa"/>
            <w:tcBorders>
              <w:top w:val="nil"/>
              <w:left w:val="single" w:sz="4" w:space="0" w:color="auto"/>
              <w:bottom w:val="single" w:sz="4" w:space="0" w:color="000000"/>
              <w:right w:val="single" w:sz="4" w:space="0" w:color="000000"/>
            </w:tcBorders>
          </w:tcPr>
          <w:p w14:paraId="5B0E87D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270</w:t>
            </w:r>
          </w:p>
        </w:tc>
        <w:tc>
          <w:tcPr>
            <w:tcW w:w="1160" w:type="dxa"/>
            <w:tcBorders>
              <w:top w:val="nil"/>
              <w:left w:val="nil"/>
              <w:bottom w:val="single" w:sz="4" w:space="0" w:color="000000"/>
              <w:right w:val="single" w:sz="4" w:space="0" w:color="auto"/>
            </w:tcBorders>
          </w:tcPr>
          <w:p w14:paraId="577E905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D73FA6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55AF080"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1CC95497" w14:textId="468E0D7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5D38D012" w14:textId="77777777" w:rsidTr="008F24D4">
        <w:trPr>
          <w:trHeight w:val="283"/>
        </w:trPr>
        <w:tc>
          <w:tcPr>
            <w:tcW w:w="2089" w:type="dxa"/>
            <w:tcBorders>
              <w:top w:val="nil"/>
              <w:left w:val="single" w:sz="4" w:space="0" w:color="auto"/>
              <w:bottom w:val="single" w:sz="4" w:space="0" w:color="000000"/>
              <w:right w:val="single" w:sz="4" w:space="0" w:color="000000"/>
            </w:tcBorders>
          </w:tcPr>
          <w:p w14:paraId="2004F4F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271</w:t>
            </w:r>
          </w:p>
        </w:tc>
        <w:tc>
          <w:tcPr>
            <w:tcW w:w="1160" w:type="dxa"/>
            <w:tcBorders>
              <w:top w:val="nil"/>
              <w:left w:val="nil"/>
              <w:bottom w:val="single" w:sz="4" w:space="0" w:color="000000"/>
              <w:right w:val="single" w:sz="4" w:space="0" w:color="auto"/>
            </w:tcBorders>
          </w:tcPr>
          <w:p w14:paraId="793669E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3789389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264C5D35" w14:textId="77777777" w:rsidR="00E34B18" w:rsidRPr="00D057FE" w:rsidRDefault="00E34B18" w:rsidP="00E34B18">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AA0931E" w14:textId="5B5E5C24"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6B03F35F"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67932B2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272</w:t>
            </w:r>
          </w:p>
        </w:tc>
        <w:tc>
          <w:tcPr>
            <w:tcW w:w="1160" w:type="dxa"/>
            <w:tcBorders>
              <w:top w:val="nil"/>
              <w:left w:val="nil"/>
              <w:bottom w:val="single" w:sz="4" w:space="0" w:color="000000"/>
              <w:right w:val="single" w:sz="4" w:space="0" w:color="auto"/>
            </w:tcBorders>
            <w:hideMark/>
          </w:tcPr>
          <w:p w14:paraId="13EACD7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1D7EE7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tcPr>
          <w:p w14:paraId="43E54971" w14:textId="77777777" w:rsidR="00E34B18" w:rsidRPr="00D057FE" w:rsidRDefault="00E34B18" w:rsidP="00E34B18">
            <w:pPr>
              <w:overflowPunct/>
              <w:autoSpaceDE/>
              <w:autoSpaceDN/>
              <w:adjustRightInd/>
              <w:spacing w:before="0"/>
              <w:jc w:val="center"/>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E3F3C95" w14:textId="347F031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1647929D"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119C7C2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273</w:t>
            </w:r>
          </w:p>
        </w:tc>
        <w:tc>
          <w:tcPr>
            <w:tcW w:w="1160" w:type="dxa"/>
            <w:tcBorders>
              <w:top w:val="nil"/>
              <w:left w:val="nil"/>
              <w:bottom w:val="single" w:sz="4" w:space="0" w:color="000000"/>
              <w:right w:val="single" w:sz="4" w:space="0" w:color="auto"/>
            </w:tcBorders>
            <w:hideMark/>
          </w:tcPr>
          <w:p w14:paraId="3B53825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DBD0B5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2868F57A"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D9E203C" w14:textId="088AF8D9"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1000 – 1999</w:t>
            </w:r>
          </w:p>
        </w:tc>
      </w:tr>
      <w:tr w:rsidR="00E34B18" w:rsidRPr="00D057FE" w14:paraId="0AE23EB8"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52D04B5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274</w:t>
            </w:r>
          </w:p>
        </w:tc>
        <w:tc>
          <w:tcPr>
            <w:tcW w:w="1160" w:type="dxa"/>
            <w:tcBorders>
              <w:top w:val="nil"/>
              <w:left w:val="nil"/>
              <w:bottom w:val="single" w:sz="4" w:space="0" w:color="000000"/>
              <w:right w:val="single" w:sz="4" w:space="0" w:color="auto"/>
            </w:tcBorders>
            <w:hideMark/>
          </w:tcPr>
          <w:p w14:paraId="1BE6BB7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DB3B2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71DE6C9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CF9814C" w14:textId="089486A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4EC59B24"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248CC0E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275</w:t>
            </w:r>
          </w:p>
        </w:tc>
        <w:tc>
          <w:tcPr>
            <w:tcW w:w="1160" w:type="dxa"/>
            <w:tcBorders>
              <w:top w:val="nil"/>
              <w:left w:val="nil"/>
              <w:bottom w:val="single" w:sz="4" w:space="0" w:color="000000"/>
              <w:right w:val="single" w:sz="4" w:space="0" w:color="auto"/>
            </w:tcBorders>
            <w:hideMark/>
          </w:tcPr>
          <w:p w14:paraId="46D24B1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C98A3E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56D3AA61"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13C3B8F" w14:textId="763D70E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07AF08FB"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DDD84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276</w:t>
            </w:r>
          </w:p>
        </w:tc>
        <w:tc>
          <w:tcPr>
            <w:tcW w:w="1160" w:type="dxa"/>
            <w:tcBorders>
              <w:top w:val="nil"/>
              <w:left w:val="nil"/>
              <w:bottom w:val="single" w:sz="4" w:space="0" w:color="000000"/>
              <w:right w:val="single" w:sz="4" w:space="0" w:color="auto"/>
            </w:tcBorders>
            <w:hideMark/>
          </w:tcPr>
          <w:p w14:paraId="063B91D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65602B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CB36074"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888158A" w14:textId="6611205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34B18" w:rsidRPr="00D057FE" w14:paraId="26F8D69C"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60F8415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277</w:t>
            </w:r>
          </w:p>
        </w:tc>
        <w:tc>
          <w:tcPr>
            <w:tcW w:w="1160" w:type="dxa"/>
            <w:tcBorders>
              <w:top w:val="nil"/>
              <w:left w:val="nil"/>
              <w:bottom w:val="single" w:sz="4" w:space="0" w:color="000000"/>
              <w:right w:val="single" w:sz="4" w:space="0" w:color="auto"/>
            </w:tcBorders>
            <w:hideMark/>
          </w:tcPr>
          <w:p w14:paraId="2EEFEE1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458CC9E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4529B66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C482679" w14:textId="5B8FAF5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5999</w:t>
            </w:r>
          </w:p>
        </w:tc>
      </w:tr>
      <w:tr w:rsidR="00E34B18" w:rsidRPr="00D057FE" w14:paraId="4CB95D64"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34DF2D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279</w:t>
            </w:r>
          </w:p>
        </w:tc>
        <w:tc>
          <w:tcPr>
            <w:tcW w:w="1160" w:type="dxa"/>
            <w:tcBorders>
              <w:top w:val="nil"/>
              <w:left w:val="nil"/>
              <w:bottom w:val="single" w:sz="4" w:space="0" w:color="000000"/>
              <w:right w:val="single" w:sz="4" w:space="0" w:color="auto"/>
            </w:tcBorders>
            <w:hideMark/>
          </w:tcPr>
          <w:p w14:paraId="5069151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6A5AF30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E2A9EC0"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418F69B" w14:textId="654EE06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3EF83A2D" w14:textId="77777777" w:rsidTr="008F24D4">
        <w:trPr>
          <w:trHeight w:val="283"/>
        </w:trPr>
        <w:tc>
          <w:tcPr>
            <w:tcW w:w="2089" w:type="dxa"/>
            <w:tcBorders>
              <w:top w:val="nil"/>
              <w:left w:val="single" w:sz="4" w:space="0" w:color="auto"/>
              <w:bottom w:val="single" w:sz="4" w:space="0" w:color="auto"/>
              <w:right w:val="single" w:sz="4" w:space="0" w:color="000000"/>
            </w:tcBorders>
            <w:hideMark/>
          </w:tcPr>
          <w:p w14:paraId="7E40B14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289</w:t>
            </w:r>
          </w:p>
        </w:tc>
        <w:tc>
          <w:tcPr>
            <w:tcW w:w="1160" w:type="dxa"/>
            <w:tcBorders>
              <w:top w:val="nil"/>
              <w:left w:val="nil"/>
              <w:bottom w:val="single" w:sz="4" w:space="0" w:color="auto"/>
              <w:right w:val="single" w:sz="4" w:space="0" w:color="auto"/>
            </w:tcBorders>
            <w:hideMark/>
          </w:tcPr>
          <w:p w14:paraId="12DEA70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02B95E2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C5EC08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7A0C2519" w14:textId="6E75203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7A5166AA" w14:textId="77777777" w:rsidTr="008F24D4">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53DCA13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322</w:t>
            </w:r>
          </w:p>
        </w:tc>
        <w:tc>
          <w:tcPr>
            <w:tcW w:w="1160" w:type="dxa"/>
            <w:tcBorders>
              <w:top w:val="single" w:sz="4" w:space="0" w:color="auto"/>
              <w:left w:val="nil"/>
              <w:bottom w:val="single" w:sz="4" w:space="0" w:color="000000"/>
              <w:right w:val="single" w:sz="4" w:space="0" w:color="auto"/>
            </w:tcBorders>
            <w:hideMark/>
          </w:tcPr>
          <w:p w14:paraId="5220D4A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5089F9A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583C7634"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228F9B9C" w14:textId="42A2D93D"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2882B596"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1FDC946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325</w:t>
            </w:r>
          </w:p>
        </w:tc>
        <w:tc>
          <w:tcPr>
            <w:tcW w:w="1160" w:type="dxa"/>
            <w:tcBorders>
              <w:top w:val="nil"/>
              <w:left w:val="nil"/>
              <w:bottom w:val="single" w:sz="4" w:space="0" w:color="000000"/>
              <w:right w:val="single" w:sz="4" w:space="0" w:color="auto"/>
            </w:tcBorders>
            <w:hideMark/>
          </w:tcPr>
          <w:p w14:paraId="6C35E4A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6A9174B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9387EF4"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76B3FFE" w14:textId="2B677ACD"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1BDDEF95"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97D0BD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326</w:t>
            </w:r>
          </w:p>
        </w:tc>
        <w:tc>
          <w:tcPr>
            <w:tcW w:w="1160" w:type="dxa"/>
            <w:tcBorders>
              <w:top w:val="nil"/>
              <w:left w:val="nil"/>
              <w:bottom w:val="single" w:sz="4" w:space="0" w:color="000000"/>
              <w:right w:val="single" w:sz="4" w:space="0" w:color="auto"/>
            </w:tcBorders>
            <w:hideMark/>
          </w:tcPr>
          <w:p w14:paraId="0D3B1FF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046858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C7C448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65D143A" w14:textId="6C2C994F"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 xml:space="preserve">0000 – 5999 </w:t>
            </w:r>
          </w:p>
        </w:tc>
      </w:tr>
      <w:tr w:rsidR="00E34B18" w:rsidRPr="00D057FE" w14:paraId="322E8FFE" w14:textId="77777777" w:rsidTr="008F24D4">
        <w:trPr>
          <w:trHeight w:val="283"/>
        </w:trPr>
        <w:tc>
          <w:tcPr>
            <w:tcW w:w="2089" w:type="dxa"/>
            <w:tcBorders>
              <w:top w:val="nil"/>
              <w:left w:val="single" w:sz="4" w:space="0" w:color="auto"/>
              <w:bottom w:val="single" w:sz="4" w:space="0" w:color="auto"/>
              <w:right w:val="single" w:sz="4" w:space="0" w:color="000000"/>
            </w:tcBorders>
            <w:hideMark/>
          </w:tcPr>
          <w:p w14:paraId="2C3CD9E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327</w:t>
            </w:r>
          </w:p>
        </w:tc>
        <w:tc>
          <w:tcPr>
            <w:tcW w:w="1160" w:type="dxa"/>
            <w:tcBorders>
              <w:top w:val="nil"/>
              <w:left w:val="nil"/>
              <w:bottom w:val="single" w:sz="4" w:space="0" w:color="auto"/>
              <w:right w:val="single" w:sz="4" w:space="0" w:color="auto"/>
            </w:tcBorders>
            <w:hideMark/>
          </w:tcPr>
          <w:p w14:paraId="35815F2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3F2BE68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238C6CE"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66FDD057" w14:textId="2209FBAC"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 xml:space="preserve">0000 – 2999, </w:t>
            </w:r>
            <w:r w:rsidRPr="00BC1728">
              <w:rPr>
                <w:lang w:eastAsia="en-GB"/>
              </w:rPr>
              <w:br/>
              <w:t>5000 – 7999</w:t>
            </w:r>
          </w:p>
        </w:tc>
      </w:tr>
      <w:tr w:rsidR="00E34B18" w:rsidRPr="00D057FE" w14:paraId="53B733AB"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F56DCD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328</w:t>
            </w:r>
          </w:p>
        </w:tc>
        <w:tc>
          <w:tcPr>
            <w:tcW w:w="1160" w:type="dxa"/>
            <w:tcBorders>
              <w:top w:val="nil"/>
              <w:left w:val="nil"/>
              <w:bottom w:val="single" w:sz="4" w:space="0" w:color="000000"/>
              <w:right w:val="single" w:sz="4" w:space="0" w:color="auto"/>
            </w:tcBorders>
            <w:hideMark/>
          </w:tcPr>
          <w:p w14:paraId="0261F3B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2CFEA1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7D53F45B"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8D237E6" w14:textId="0E743271"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65D7B411"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645FB0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329</w:t>
            </w:r>
          </w:p>
        </w:tc>
        <w:tc>
          <w:tcPr>
            <w:tcW w:w="1160" w:type="dxa"/>
            <w:tcBorders>
              <w:top w:val="nil"/>
              <w:left w:val="nil"/>
              <w:bottom w:val="single" w:sz="4" w:space="0" w:color="000000"/>
              <w:right w:val="single" w:sz="4" w:space="0" w:color="auto"/>
            </w:tcBorders>
            <w:hideMark/>
          </w:tcPr>
          <w:p w14:paraId="35BC994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1F503EA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480B062"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A84DB23" w14:textId="4E7A41A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1999,</w:t>
            </w:r>
            <w:r w:rsidRPr="00BC1728">
              <w:rPr>
                <w:lang w:eastAsia="en-GB"/>
              </w:rPr>
              <w:br/>
              <w:t>3000 – 6999</w:t>
            </w:r>
          </w:p>
        </w:tc>
      </w:tr>
      <w:tr w:rsidR="00E34B18" w:rsidRPr="00D057FE" w14:paraId="55551EE8"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1F23CEA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330</w:t>
            </w:r>
          </w:p>
        </w:tc>
        <w:tc>
          <w:tcPr>
            <w:tcW w:w="1160" w:type="dxa"/>
            <w:tcBorders>
              <w:top w:val="nil"/>
              <w:left w:val="nil"/>
              <w:bottom w:val="single" w:sz="4" w:space="0" w:color="000000"/>
              <w:right w:val="single" w:sz="4" w:space="0" w:color="auto"/>
            </w:tcBorders>
            <w:hideMark/>
          </w:tcPr>
          <w:p w14:paraId="3BBC051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71CC33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57ABA3F"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04800D8" w14:textId="7F014F7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77764399"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D8F8C3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331</w:t>
            </w:r>
          </w:p>
        </w:tc>
        <w:tc>
          <w:tcPr>
            <w:tcW w:w="1160" w:type="dxa"/>
            <w:tcBorders>
              <w:top w:val="nil"/>
              <w:left w:val="nil"/>
              <w:bottom w:val="single" w:sz="4" w:space="0" w:color="000000"/>
              <w:right w:val="single" w:sz="4" w:space="0" w:color="auto"/>
            </w:tcBorders>
            <w:hideMark/>
          </w:tcPr>
          <w:p w14:paraId="4702DCF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53E3D86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6F1DE1A"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7E280DB" w14:textId="2E845FC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7F6D6E76"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F0C2FF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332</w:t>
            </w:r>
          </w:p>
        </w:tc>
        <w:tc>
          <w:tcPr>
            <w:tcW w:w="1160" w:type="dxa"/>
            <w:tcBorders>
              <w:top w:val="nil"/>
              <w:left w:val="nil"/>
              <w:bottom w:val="single" w:sz="4" w:space="0" w:color="000000"/>
              <w:right w:val="single" w:sz="4" w:space="0" w:color="auto"/>
            </w:tcBorders>
            <w:hideMark/>
          </w:tcPr>
          <w:p w14:paraId="619888B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3C1D5F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2E39ED0D"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F47C56A" w14:textId="1910E60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 xml:space="preserve">0000 – 4999 </w:t>
            </w:r>
          </w:p>
        </w:tc>
      </w:tr>
      <w:tr w:rsidR="00E34B18" w:rsidRPr="00D057FE" w14:paraId="586FC47B"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2433A7E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333</w:t>
            </w:r>
          </w:p>
        </w:tc>
        <w:tc>
          <w:tcPr>
            <w:tcW w:w="1160" w:type="dxa"/>
            <w:tcBorders>
              <w:top w:val="nil"/>
              <w:left w:val="nil"/>
              <w:bottom w:val="single" w:sz="4" w:space="0" w:color="000000"/>
              <w:right w:val="single" w:sz="4" w:space="0" w:color="auto"/>
            </w:tcBorders>
            <w:hideMark/>
          </w:tcPr>
          <w:p w14:paraId="6CBDB05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442409B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595D68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054989E" w14:textId="347AB9B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387BD004"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52D18F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334</w:t>
            </w:r>
          </w:p>
        </w:tc>
        <w:tc>
          <w:tcPr>
            <w:tcW w:w="1160" w:type="dxa"/>
            <w:tcBorders>
              <w:top w:val="nil"/>
              <w:left w:val="nil"/>
              <w:bottom w:val="single" w:sz="4" w:space="0" w:color="000000"/>
              <w:right w:val="single" w:sz="4" w:space="0" w:color="auto"/>
            </w:tcBorders>
            <w:hideMark/>
          </w:tcPr>
          <w:p w14:paraId="4C85B11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FE88DF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579BDE54"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1AD17EE" w14:textId="6D5368BC"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59A0646E"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0E7F90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335</w:t>
            </w:r>
          </w:p>
        </w:tc>
        <w:tc>
          <w:tcPr>
            <w:tcW w:w="1160" w:type="dxa"/>
            <w:tcBorders>
              <w:top w:val="nil"/>
              <w:left w:val="nil"/>
              <w:bottom w:val="single" w:sz="4" w:space="0" w:color="000000"/>
              <w:right w:val="single" w:sz="4" w:space="0" w:color="auto"/>
            </w:tcBorders>
            <w:hideMark/>
          </w:tcPr>
          <w:p w14:paraId="5E4957A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EB3D6B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44203C1"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7E79088" w14:textId="17F8A33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1999,</w:t>
            </w:r>
            <w:r w:rsidRPr="00BC1728">
              <w:rPr>
                <w:lang w:eastAsia="en-GB"/>
              </w:rPr>
              <w:br/>
              <w:t>3000 – 4999</w:t>
            </w:r>
          </w:p>
        </w:tc>
      </w:tr>
      <w:tr w:rsidR="00E34B18" w:rsidRPr="00D057FE" w14:paraId="60AE5197"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7939C48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336</w:t>
            </w:r>
          </w:p>
        </w:tc>
        <w:tc>
          <w:tcPr>
            <w:tcW w:w="1160" w:type="dxa"/>
            <w:tcBorders>
              <w:top w:val="nil"/>
              <w:left w:val="nil"/>
              <w:bottom w:val="single" w:sz="4" w:space="0" w:color="000000"/>
              <w:right w:val="single" w:sz="4" w:space="0" w:color="auto"/>
            </w:tcBorders>
            <w:hideMark/>
          </w:tcPr>
          <w:p w14:paraId="383620F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F9BE2E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A5B6CDC"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06C2AAF" w14:textId="0ED7ED9E"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5000 – 9999</w:t>
            </w:r>
          </w:p>
        </w:tc>
      </w:tr>
      <w:tr w:rsidR="00E34B18" w:rsidRPr="00D057FE" w14:paraId="152F37B9"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1A7CFB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337</w:t>
            </w:r>
          </w:p>
        </w:tc>
        <w:tc>
          <w:tcPr>
            <w:tcW w:w="1160" w:type="dxa"/>
            <w:tcBorders>
              <w:top w:val="nil"/>
              <w:left w:val="nil"/>
              <w:bottom w:val="single" w:sz="4" w:space="0" w:color="000000"/>
              <w:right w:val="single" w:sz="4" w:space="0" w:color="auto"/>
            </w:tcBorders>
            <w:hideMark/>
          </w:tcPr>
          <w:p w14:paraId="47D3C6A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279BC5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33AC86B"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1278BE8" w14:textId="41A03E20"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1A7EB901"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4F79722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338</w:t>
            </w:r>
          </w:p>
        </w:tc>
        <w:tc>
          <w:tcPr>
            <w:tcW w:w="1160" w:type="dxa"/>
            <w:tcBorders>
              <w:top w:val="nil"/>
              <w:left w:val="nil"/>
              <w:bottom w:val="single" w:sz="4" w:space="0" w:color="000000"/>
              <w:right w:val="single" w:sz="4" w:space="0" w:color="auto"/>
            </w:tcBorders>
            <w:hideMark/>
          </w:tcPr>
          <w:p w14:paraId="011DE42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2C610F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385D66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07F30C5" w14:textId="25D2E37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1000 – 5999</w:t>
            </w:r>
          </w:p>
        </w:tc>
      </w:tr>
      <w:tr w:rsidR="00E34B18" w:rsidRPr="00D057FE" w14:paraId="2A855B39"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A8C212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339</w:t>
            </w:r>
          </w:p>
        </w:tc>
        <w:tc>
          <w:tcPr>
            <w:tcW w:w="1160" w:type="dxa"/>
            <w:tcBorders>
              <w:top w:val="nil"/>
              <w:left w:val="nil"/>
              <w:bottom w:val="single" w:sz="4" w:space="0" w:color="000000"/>
              <w:right w:val="single" w:sz="4" w:space="0" w:color="auto"/>
            </w:tcBorders>
            <w:hideMark/>
          </w:tcPr>
          <w:p w14:paraId="3CDF803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6546DC0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A72EF46"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6523342" w14:textId="274E00C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6999</w:t>
            </w:r>
          </w:p>
        </w:tc>
      </w:tr>
      <w:tr w:rsidR="00E34B18" w:rsidRPr="00D057FE" w14:paraId="2891FED7"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590950E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440</w:t>
            </w:r>
          </w:p>
        </w:tc>
        <w:tc>
          <w:tcPr>
            <w:tcW w:w="1160" w:type="dxa"/>
            <w:tcBorders>
              <w:top w:val="nil"/>
              <w:left w:val="nil"/>
              <w:bottom w:val="single" w:sz="4" w:space="0" w:color="000000"/>
              <w:right w:val="single" w:sz="4" w:space="0" w:color="auto"/>
            </w:tcBorders>
            <w:hideMark/>
          </w:tcPr>
          <w:p w14:paraId="55728F4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6EF885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4E4D1FA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FC44B84" w14:textId="40B48D6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1AEEA03"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3EA4990"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441</w:t>
            </w:r>
          </w:p>
        </w:tc>
        <w:tc>
          <w:tcPr>
            <w:tcW w:w="1160" w:type="dxa"/>
            <w:tcBorders>
              <w:top w:val="nil"/>
              <w:left w:val="nil"/>
              <w:bottom w:val="single" w:sz="4" w:space="0" w:color="000000"/>
              <w:right w:val="single" w:sz="4" w:space="0" w:color="auto"/>
            </w:tcBorders>
            <w:hideMark/>
          </w:tcPr>
          <w:p w14:paraId="4E14C96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E7FD8E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bottom w:val="single" w:sz="4" w:space="0" w:color="000000"/>
              <w:right w:val="single" w:sz="4" w:space="0" w:color="auto"/>
            </w:tcBorders>
            <w:vAlign w:val="center"/>
            <w:hideMark/>
          </w:tcPr>
          <w:p w14:paraId="59AFDC65"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AA6F26C" w14:textId="69362C9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C896498"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2E54213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442</w:t>
            </w:r>
          </w:p>
        </w:tc>
        <w:tc>
          <w:tcPr>
            <w:tcW w:w="1160" w:type="dxa"/>
            <w:tcBorders>
              <w:top w:val="nil"/>
              <w:left w:val="nil"/>
              <w:bottom w:val="single" w:sz="4" w:space="0" w:color="000000"/>
              <w:right w:val="single" w:sz="4" w:space="0" w:color="auto"/>
            </w:tcBorders>
            <w:hideMark/>
          </w:tcPr>
          <w:p w14:paraId="6C8B610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A16017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79421301" w14:textId="77777777" w:rsidR="00E34B18" w:rsidRPr="00D057FE" w:rsidRDefault="00E34B18"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76E00E16" w14:textId="1687B30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4999</w:t>
            </w:r>
          </w:p>
        </w:tc>
      </w:tr>
      <w:tr w:rsidR="00E34B18" w:rsidRPr="00D057FE" w14:paraId="0BFE86FB"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DE4E5C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444</w:t>
            </w:r>
          </w:p>
        </w:tc>
        <w:tc>
          <w:tcPr>
            <w:tcW w:w="1160" w:type="dxa"/>
            <w:tcBorders>
              <w:top w:val="nil"/>
              <w:left w:val="nil"/>
              <w:bottom w:val="single" w:sz="4" w:space="0" w:color="000000"/>
              <w:right w:val="single" w:sz="4" w:space="0" w:color="auto"/>
            </w:tcBorders>
            <w:hideMark/>
          </w:tcPr>
          <w:p w14:paraId="214FAC8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899A6F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9A6D38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00DC9AB" w14:textId="5C858C7C"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0E555E9E"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3E8D073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455</w:t>
            </w:r>
          </w:p>
        </w:tc>
        <w:tc>
          <w:tcPr>
            <w:tcW w:w="1160" w:type="dxa"/>
            <w:tcBorders>
              <w:top w:val="nil"/>
              <w:left w:val="nil"/>
              <w:bottom w:val="single" w:sz="4" w:space="0" w:color="000000"/>
              <w:right w:val="single" w:sz="4" w:space="0" w:color="auto"/>
            </w:tcBorders>
            <w:hideMark/>
          </w:tcPr>
          <w:p w14:paraId="435A1C5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2FD6C1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F28F40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1261DE2" w14:textId="513BB71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784BD27"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7C1B7C02"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456</w:t>
            </w:r>
          </w:p>
        </w:tc>
        <w:tc>
          <w:tcPr>
            <w:tcW w:w="1160" w:type="dxa"/>
            <w:tcBorders>
              <w:top w:val="nil"/>
              <w:left w:val="nil"/>
              <w:bottom w:val="single" w:sz="4" w:space="0" w:color="000000"/>
              <w:right w:val="single" w:sz="4" w:space="0" w:color="auto"/>
            </w:tcBorders>
            <w:hideMark/>
          </w:tcPr>
          <w:p w14:paraId="457143C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542D8A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07F507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F3DF8F5" w14:textId="54428BA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64F2F515" w14:textId="77777777" w:rsidTr="008F24D4">
        <w:trPr>
          <w:trHeight w:val="283"/>
        </w:trPr>
        <w:tc>
          <w:tcPr>
            <w:tcW w:w="2089" w:type="dxa"/>
            <w:tcBorders>
              <w:top w:val="nil"/>
              <w:left w:val="single" w:sz="4" w:space="0" w:color="auto"/>
              <w:bottom w:val="single" w:sz="4" w:space="0" w:color="000000"/>
              <w:right w:val="single" w:sz="4" w:space="0" w:color="000000"/>
            </w:tcBorders>
            <w:hideMark/>
          </w:tcPr>
          <w:p w14:paraId="0A59353F" w14:textId="6025DFD8"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500</w:t>
            </w:r>
            <w:r w:rsidR="00B06064">
              <w:rPr>
                <w:rFonts w:eastAsia="SimSun"/>
                <w:lang w:val="en-GB" w:eastAsia="en-GB"/>
              </w:rPr>
              <w:t xml:space="preserve"> </w:t>
            </w:r>
            <w:r w:rsidR="00B06064" w:rsidRPr="00B06064">
              <w:rPr>
                <w:rFonts w:eastAsia="SimSun"/>
                <w:lang w:val="en-GB" w:eastAsia="en-GB"/>
              </w:rPr>
              <w:t>–</w:t>
            </w:r>
            <w:r w:rsidR="00B06064">
              <w:rPr>
                <w:rFonts w:eastAsia="SimSun"/>
                <w:lang w:val="en-GB" w:eastAsia="en-GB"/>
              </w:rPr>
              <w:t xml:space="preserve"> </w:t>
            </w:r>
            <w:r w:rsidRPr="00D057FE">
              <w:rPr>
                <w:rFonts w:eastAsia="SimSun"/>
                <w:lang w:val="en-GB" w:eastAsia="en-GB"/>
              </w:rPr>
              <w:t>506</w:t>
            </w:r>
          </w:p>
        </w:tc>
        <w:tc>
          <w:tcPr>
            <w:tcW w:w="1160" w:type="dxa"/>
            <w:tcBorders>
              <w:top w:val="nil"/>
              <w:left w:val="nil"/>
              <w:bottom w:val="single" w:sz="4" w:space="0" w:color="000000"/>
              <w:right w:val="single" w:sz="4" w:space="0" w:color="auto"/>
            </w:tcBorders>
            <w:hideMark/>
          </w:tcPr>
          <w:p w14:paraId="1B5C6E9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440B028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56DAC71"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B7D675C" w14:textId="1A2B1469"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44B8A8E4"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57B11D77"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F2387A">
              <w:rPr>
                <w:lang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40C43B37"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432096C8"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F2387A">
              <w:rPr>
                <w:lang w:eastAsia="en-GB"/>
              </w:rPr>
              <w:t>7</w:t>
            </w:r>
          </w:p>
        </w:tc>
        <w:tc>
          <w:tcPr>
            <w:tcW w:w="2671" w:type="dxa"/>
            <w:tcBorders>
              <w:top w:val="single" w:sz="4" w:space="0" w:color="auto"/>
              <w:left w:val="single" w:sz="4" w:space="0" w:color="auto"/>
              <w:bottom w:val="single" w:sz="4" w:space="0" w:color="000000"/>
              <w:right w:val="single" w:sz="4" w:space="0" w:color="auto"/>
            </w:tcBorders>
            <w:hideMark/>
          </w:tcPr>
          <w:p w14:paraId="54453C6A"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F2387A">
              <w:rPr>
                <w:lang w:eastAsia="en-GB"/>
              </w:rPr>
              <w:t>U-Mobile (Cellular) Inc.</w:t>
            </w:r>
          </w:p>
        </w:tc>
        <w:tc>
          <w:tcPr>
            <w:tcW w:w="2598" w:type="dxa"/>
            <w:tcBorders>
              <w:top w:val="nil"/>
              <w:left w:val="single" w:sz="4" w:space="0" w:color="auto"/>
              <w:bottom w:val="single" w:sz="4" w:space="0" w:color="000000"/>
              <w:right w:val="single" w:sz="4" w:space="0" w:color="000000"/>
            </w:tcBorders>
            <w:hideMark/>
          </w:tcPr>
          <w:p w14:paraId="7F2B8C77" w14:textId="75D6C669"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0DDA3D63"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tcPr>
          <w:p w14:paraId="7B340FD0"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F2387A">
              <w:rPr>
                <w:lang w:eastAsia="en-GB"/>
              </w:rPr>
              <w:t>51</w:t>
            </w:r>
            <w:r>
              <w:rPr>
                <w:lang w:eastAsia="en-GB"/>
              </w:rPr>
              <w:t>1</w:t>
            </w:r>
          </w:p>
        </w:tc>
        <w:tc>
          <w:tcPr>
            <w:tcW w:w="1160" w:type="dxa"/>
            <w:tcBorders>
              <w:top w:val="nil"/>
              <w:left w:val="single" w:sz="4" w:space="0" w:color="auto"/>
              <w:bottom w:val="single" w:sz="4" w:space="0" w:color="000000"/>
              <w:right w:val="single" w:sz="4" w:space="0" w:color="auto"/>
            </w:tcBorders>
          </w:tcPr>
          <w:p w14:paraId="174F885D"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tcPr>
          <w:p w14:paraId="612F1D8B"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F2387A">
              <w:rPr>
                <w:lang w:eastAsia="en-GB"/>
              </w:rPr>
              <w:t>7</w:t>
            </w:r>
          </w:p>
        </w:tc>
        <w:tc>
          <w:tcPr>
            <w:tcW w:w="2671" w:type="dxa"/>
            <w:tcBorders>
              <w:top w:val="nil"/>
              <w:left w:val="single" w:sz="4" w:space="0" w:color="auto"/>
              <w:bottom w:val="single" w:sz="4" w:space="0" w:color="000000"/>
              <w:right w:val="single" w:sz="4" w:space="0" w:color="auto"/>
            </w:tcBorders>
          </w:tcPr>
          <w:p w14:paraId="678D3B74"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F2387A">
              <w:rPr>
                <w:lang w:eastAsia="en-GB"/>
              </w:rPr>
              <w:t>U-Mobile (Cellular) Inc.</w:t>
            </w:r>
          </w:p>
        </w:tc>
        <w:tc>
          <w:tcPr>
            <w:tcW w:w="2598" w:type="dxa"/>
            <w:tcBorders>
              <w:top w:val="nil"/>
              <w:left w:val="single" w:sz="4" w:space="0" w:color="auto"/>
              <w:bottom w:val="single" w:sz="4" w:space="0" w:color="000000"/>
              <w:right w:val="single" w:sz="4" w:space="0" w:color="000000"/>
            </w:tcBorders>
          </w:tcPr>
          <w:p w14:paraId="302EC8CD" w14:textId="04D82853"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17668065"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0871BB70"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D057FE">
              <w:rPr>
                <w:rFonts w:eastAsia="SimSun"/>
                <w:lang w:val="en-GB" w:eastAsia="en-GB"/>
              </w:rPr>
              <w:t>515</w:t>
            </w:r>
          </w:p>
        </w:tc>
        <w:tc>
          <w:tcPr>
            <w:tcW w:w="1160" w:type="dxa"/>
            <w:tcBorders>
              <w:top w:val="nil"/>
              <w:left w:val="single" w:sz="4" w:space="0" w:color="auto"/>
              <w:bottom w:val="single" w:sz="4" w:space="0" w:color="000000"/>
              <w:right w:val="single" w:sz="4" w:space="0" w:color="auto"/>
            </w:tcBorders>
            <w:hideMark/>
          </w:tcPr>
          <w:p w14:paraId="0E305B35"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027B779"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tcBorders>
              <w:top w:val="nil"/>
              <w:left w:val="single" w:sz="4" w:space="0" w:color="auto"/>
              <w:bottom w:val="single" w:sz="4" w:space="0" w:color="000000"/>
              <w:right w:val="single" w:sz="4" w:space="0" w:color="auto"/>
            </w:tcBorders>
            <w:hideMark/>
          </w:tcPr>
          <w:p w14:paraId="3EB69824" w14:textId="77777777"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D057FE">
              <w:rPr>
                <w:rFonts w:eastAsia="SimSun"/>
                <w:lang w:val="en-GB" w:eastAsia="en-GB"/>
              </w:rPr>
              <w:t>E-Networks Inc.</w:t>
            </w:r>
          </w:p>
        </w:tc>
        <w:tc>
          <w:tcPr>
            <w:tcW w:w="2598" w:type="dxa"/>
            <w:tcBorders>
              <w:top w:val="nil"/>
              <w:left w:val="single" w:sz="4" w:space="0" w:color="auto"/>
              <w:bottom w:val="single" w:sz="4" w:space="0" w:color="000000"/>
              <w:right w:val="single" w:sz="4" w:space="0" w:color="000000"/>
            </w:tcBorders>
            <w:hideMark/>
          </w:tcPr>
          <w:p w14:paraId="7DF7683A" w14:textId="6C10D621" w:rsidR="00E34B18" w:rsidRPr="00D057FE" w:rsidRDefault="00E34B18" w:rsidP="00B0583A">
            <w:pPr>
              <w:keepNext/>
              <w:keepLines/>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3E3B9491"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525857F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771</w:t>
            </w:r>
          </w:p>
        </w:tc>
        <w:tc>
          <w:tcPr>
            <w:tcW w:w="1160" w:type="dxa"/>
            <w:tcBorders>
              <w:top w:val="nil"/>
              <w:left w:val="single" w:sz="4" w:space="0" w:color="auto"/>
              <w:bottom w:val="single" w:sz="4" w:space="0" w:color="000000"/>
              <w:right w:val="single" w:sz="4" w:space="0" w:color="auto"/>
            </w:tcBorders>
            <w:hideMark/>
          </w:tcPr>
          <w:p w14:paraId="22337E3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C7CE10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4DD1074E" w14:textId="77777777" w:rsidR="00E34B18" w:rsidRPr="00D057FE" w:rsidRDefault="00E34B18"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671225A8" w14:textId="0914B81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r w:rsidRPr="00BC1728">
              <w:rPr>
                <w:lang w:eastAsia="en-GB"/>
              </w:rPr>
              <w:br/>
              <w:t>4000 – 5999</w:t>
            </w:r>
          </w:p>
        </w:tc>
      </w:tr>
      <w:tr w:rsidR="00E34B18" w:rsidRPr="00D057FE" w14:paraId="2FED682E"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0EBF662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772</w:t>
            </w:r>
          </w:p>
        </w:tc>
        <w:tc>
          <w:tcPr>
            <w:tcW w:w="1160" w:type="dxa"/>
            <w:tcBorders>
              <w:top w:val="nil"/>
              <w:left w:val="single" w:sz="4" w:space="0" w:color="auto"/>
              <w:bottom w:val="single" w:sz="4" w:space="0" w:color="auto"/>
              <w:right w:val="single" w:sz="4" w:space="0" w:color="auto"/>
            </w:tcBorders>
            <w:hideMark/>
          </w:tcPr>
          <w:p w14:paraId="5FBEBA1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32F5C89E"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A1E1B16"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1001CBA0" w14:textId="70E56E98"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8797A2D" w14:textId="77777777" w:rsidTr="008F24D4">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41C2893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5F181C3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B002EA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10A4BA8"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53052C18" w14:textId="5B0617C3"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p>
        </w:tc>
      </w:tr>
      <w:tr w:rsidR="00E34B18" w:rsidRPr="00D057FE" w14:paraId="135E5C3B" w14:textId="77777777" w:rsidTr="008F24D4">
        <w:trPr>
          <w:trHeight w:val="283"/>
        </w:trPr>
        <w:tc>
          <w:tcPr>
            <w:tcW w:w="2089" w:type="dxa"/>
            <w:tcBorders>
              <w:top w:val="nil"/>
              <w:left w:val="single" w:sz="4" w:space="0" w:color="auto"/>
              <w:bottom w:val="single" w:sz="4" w:space="0" w:color="000000"/>
              <w:right w:val="single" w:sz="4" w:space="0" w:color="auto"/>
            </w:tcBorders>
            <w:hideMark/>
          </w:tcPr>
          <w:p w14:paraId="3750C194"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301F0B3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1FDABD3"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BB580A3"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D14D5E4" w14:textId="5900D0D2"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2999,</w:t>
            </w:r>
            <w:r w:rsidRPr="00BC1728">
              <w:rPr>
                <w:lang w:eastAsia="en-GB"/>
              </w:rPr>
              <w:br/>
              <w:t>4000 – 5999</w:t>
            </w:r>
          </w:p>
        </w:tc>
      </w:tr>
      <w:tr w:rsidR="00E34B18" w:rsidRPr="00D057FE" w14:paraId="4446527C" w14:textId="77777777" w:rsidTr="008F24D4">
        <w:trPr>
          <w:trHeight w:val="283"/>
        </w:trPr>
        <w:tc>
          <w:tcPr>
            <w:tcW w:w="2089" w:type="dxa"/>
            <w:tcBorders>
              <w:top w:val="nil"/>
              <w:left w:val="single" w:sz="4" w:space="0" w:color="auto"/>
              <w:bottom w:val="single" w:sz="4" w:space="0" w:color="000000"/>
              <w:right w:val="single" w:sz="4" w:space="0" w:color="auto"/>
            </w:tcBorders>
            <w:hideMark/>
          </w:tcPr>
          <w:p w14:paraId="2604F31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26EE80E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6D45665"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3B031BCF"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14EBA1B" w14:textId="3A56F47B"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716024E" w14:textId="77777777" w:rsidTr="008F24D4">
        <w:trPr>
          <w:trHeight w:val="283"/>
        </w:trPr>
        <w:tc>
          <w:tcPr>
            <w:tcW w:w="2089" w:type="dxa"/>
            <w:tcBorders>
              <w:top w:val="nil"/>
              <w:left w:val="single" w:sz="4" w:space="0" w:color="auto"/>
              <w:bottom w:val="single" w:sz="4" w:space="0" w:color="auto"/>
              <w:right w:val="single" w:sz="4" w:space="0" w:color="auto"/>
            </w:tcBorders>
            <w:hideMark/>
          </w:tcPr>
          <w:p w14:paraId="58D72D1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51EAEDE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CB5A97C"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033C979"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7DC4EF1C" w14:textId="22EBACA5"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9999</w:t>
            </w:r>
          </w:p>
        </w:tc>
      </w:tr>
      <w:tr w:rsidR="00E34B18" w:rsidRPr="00D057FE" w14:paraId="6D4FAE3F"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72632AF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61756F79"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142521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8543418" w14:textId="77777777" w:rsidR="00E34B18" w:rsidRPr="00D057FE" w:rsidRDefault="00E34B18" w:rsidP="00E34B18">
            <w:pPr>
              <w:overflowPunct/>
              <w:autoSpaceDE/>
              <w:autoSpaceDN/>
              <w:adjustRightInd/>
              <w:spacing w:before="0"/>
              <w:jc w:val="center"/>
              <w:textAlignment w:val="auto"/>
              <w:rPr>
                <w:rFonts w:eastAsia="SimSun"/>
                <w:color w:val="000000" w:themeColor="text1"/>
                <w:lang w:val="en-GB" w:eastAsia="en-GB"/>
              </w:rPr>
            </w:pPr>
            <w:r w:rsidRPr="00D057FE">
              <w:rPr>
                <w:rFonts w:eastAsia="SimSun"/>
                <w:color w:val="000000" w:themeColor="text1"/>
                <w:lang w:val="en-GB"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715F3A62" w14:textId="439317EA"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0009</w:t>
            </w:r>
          </w:p>
        </w:tc>
      </w:tr>
      <w:tr w:rsidR="00E34B18" w:rsidRPr="00D057FE" w14:paraId="195FCA3C"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24DC8F6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3C7697F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CB0E35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190EE0DE" w14:textId="77777777" w:rsidR="00E34B18" w:rsidRPr="00D057FE" w:rsidRDefault="00E34B18" w:rsidP="00E34B18">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single" w:sz="4" w:space="0" w:color="auto"/>
              <w:left w:val="single" w:sz="4" w:space="0" w:color="auto"/>
              <w:bottom w:val="single" w:sz="4" w:space="0" w:color="auto"/>
              <w:right w:val="single" w:sz="4" w:space="0" w:color="auto"/>
            </w:tcBorders>
            <w:hideMark/>
          </w:tcPr>
          <w:p w14:paraId="6AD57113" w14:textId="65C6DEA7"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1000 – 1999</w:t>
            </w:r>
          </w:p>
        </w:tc>
      </w:tr>
      <w:tr w:rsidR="00E34B18" w:rsidRPr="00D057FE" w14:paraId="0F6C7A55"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0ADE1BAB"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05D8279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074B097"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7A762AE"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5B816E2C" w14:textId="756EEC69"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0000 – 3999</w:t>
            </w:r>
          </w:p>
        </w:tc>
      </w:tr>
      <w:tr w:rsidR="00E34B18" w:rsidRPr="00D057FE" w14:paraId="05B24BC4"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4F9DDB61"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75F60388"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9F27CCD"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66AAC32D"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00E752E" w14:textId="648682EC"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8888</w:t>
            </w:r>
          </w:p>
        </w:tc>
      </w:tr>
      <w:tr w:rsidR="00E34B18" w:rsidRPr="00D057FE" w14:paraId="4C552631"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241160D1" w14:textId="77777777" w:rsidR="00E34B18" w:rsidRPr="00D057FE" w:rsidRDefault="00E34B18" w:rsidP="00E34B18">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49BBF7C2" w14:textId="77777777" w:rsidR="00E34B18" w:rsidRPr="00D057FE" w:rsidRDefault="00E34B18" w:rsidP="00E34B18">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B1CB268" w14:textId="77777777" w:rsidR="00E34B18" w:rsidRPr="00D057FE" w:rsidRDefault="00E34B18" w:rsidP="00E34B18">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6F50CF6" w14:textId="77777777" w:rsidR="00E34B18" w:rsidRPr="00D057FE" w:rsidRDefault="00E34B18" w:rsidP="00E34B18">
            <w:pPr>
              <w:overflowPunct/>
              <w:autoSpaceDE/>
              <w:autoSpaceDN/>
              <w:adjustRightInd/>
              <w:spacing w:before="0"/>
              <w:jc w:val="left"/>
              <w:textAlignment w:val="auto"/>
              <w:rPr>
                <w:rFonts w:eastAsia="SimSun"/>
                <w:b/>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21FEF04B" w14:textId="6077A2C4" w:rsidR="00E34B18" w:rsidRPr="00D057FE" w:rsidRDefault="00E34B18" w:rsidP="00E34B18">
            <w:pPr>
              <w:overflowPunct/>
              <w:autoSpaceDE/>
              <w:autoSpaceDN/>
              <w:adjustRightInd/>
              <w:spacing w:before="0"/>
              <w:jc w:val="center"/>
              <w:textAlignment w:val="auto"/>
              <w:rPr>
                <w:rFonts w:eastAsia="SimSun"/>
                <w:bCs/>
                <w:lang w:val="en-GB" w:eastAsia="en-GB"/>
              </w:rPr>
            </w:pPr>
            <w:r w:rsidRPr="00BC1728">
              <w:rPr>
                <w:bCs/>
                <w:lang w:eastAsia="en-GB"/>
              </w:rPr>
              <w:t xml:space="preserve">0000 </w:t>
            </w:r>
            <w:r w:rsidRPr="00BC1728">
              <w:rPr>
                <w:lang w:eastAsia="en-GB"/>
              </w:rPr>
              <w:t>–</w:t>
            </w:r>
            <w:r w:rsidRPr="00BC1728">
              <w:rPr>
                <w:bCs/>
                <w:lang w:eastAsia="en-GB"/>
              </w:rPr>
              <w:t xml:space="preserve"> 9999</w:t>
            </w:r>
          </w:p>
        </w:tc>
      </w:tr>
      <w:tr w:rsidR="00E34B18" w:rsidRPr="00D057FE" w14:paraId="5659F5FE" w14:textId="77777777" w:rsidTr="008F24D4">
        <w:trPr>
          <w:trHeight w:val="283"/>
        </w:trPr>
        <w:tc>
          <w:tcPr>
            <w:tcW w:w="2089" w:type="dxa"/>
            <w:tcBorders>
              <w:top w:val="single" w:sz="4" w:space="0" w:color="auto"/>
              <w:left w:val="single" w:sz="4" w:space="0" w:color="auto"/>
              <w:bottom w:val="single" w:sz="4" w:space="0" w:color="auto"/>
              <w:right w:val="single" w:sz="4" w:space="0" w:color="auto"/>
            </w:tcBorders>
            <w:hideMark/>
          </w:tcPr>
          <w:p w14:paraId="79A7016F"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16EF0526"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AA5462A" w14:textId="77777777" w:rsidR="00E34B18" w:rsidRPr="00D057FE" w:rsidRDefault="00E34B18" w:rsidP="00E34B18">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61819E69" w14:textId="77777777" w:rsidR="00E34B18" w:rsidRPr="00D057FE" w:rsidRDefault="00E34B18" w:rsidP="00E34B18">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4A7043A" w14:textId="3031D2D4" w:rsidR="00E34B18" w:rsidRPr="00D057FE" w:rsidRDefault="00E34B18" w:rsidP="00E34B18">
            <w:pPr>
              <w:overflowPunct/>
              <w:autoSpaceDE/>
              <w:autoSpaceDN/>
              <w:adjustRightInd/>
              <w:spacing w:before="0"/>
              <w:jc w:val="center"/>
              <w:textAlignment w:val="auto"/>
              <w:rPr>
                <w:rFonts w:eastAsia="SimSun"/>
                <w:lang w:val="en-GB" w:eastAsia="en-GB"/>
              </w:rPr>
            </w:pPr>
            <w:r w:rsidRPr="00BC1728">
              <w:rPr>
                <w:lang w:eastAsia="en-GB"/>
              </w:rPr>
              <w:t>8000 – 8999</w:t>
            </w:r>
          </w:p>
        </w:tc>
      </w:tr>
    </w:tbl>
    <w:p w14:paraId="543EF1B5" w14:textId="77777777" w:rsidR="00AF4AD6" w:rsidRDefault="00AF4AD6" w:rsidP="00AF4AD6">
      <w:pPr>
        <w:spacing w:before="0"/>
        <w:rPr>
          <w:rFonts w:ascii="SimSun" w:eastAsia="SimSun" w:hAnsi="SimSun" w:cs="Microsoft YaHei"/>
          <w:b/>
          <w:bCs/>
          <w:lang w:val="en-GB" w:eastAsia="zh-CN"/>
        </w:rPr>
      </w:pPr>
    </w:p>
    <w:p w14:paraId="52A6F605" w14:textId="77777777" w:rsidR="00AF4AD6" w:rsidRPr="00D057FE" w:rsidRDefault="00AF4AD6" w:rsidP="00AF4AD6">
      <w:pPr>
        <w:spacing w:after="120"/>
        <w:rPr>
          <w:rFonts w:eastAsia="Calibri" w:cs="Arial"/>
          <w:b/>
          <w:bCs/>
          <w:lang w:val="en-GB"/>
        </w:rPr>
      </w:pPr>
      <w:r w:rsidRPr="00D057FE">
        <w:rPr>
          <w:rFonts w:ascii="SimSun" w:eastAsia="SimSun" w:hAnsi="SimSun" w:cs="Microsoft YaHei" w:hint="eastAsia"/>
          <w:b/>
          <w:bCs/>
          <w:lang w:val="en-GB" w:eastAsia="zh-CN"/>
        </w:rPr>
        <w:t>移动网络</w:t>
      </w:r>
    </w:p>
    <w:tbl>
      <w:tblPr>
        <w:tblStyle w:val="TableGrid"/>
        <w:tblW w:w="9450" w:type="dxa"/>
        <w:tblInd w:w="-5" w:type="dxa"/>
        <w:tblLook w:val="04A0" w:firstRow="1" w:lastRow="0" w:firstColumn="1" w:lastColumn="0" w:noHBand="0" w:noVBand="1"/>
      </w:tblPr>
      <w:tblGrid>
        <w:gridCol w:w="2063"/>
        <w:gridCol w:w="1190"/>
        <w:gridCol w:w="1022"/>
        <w:gridCol w:w="2671"/>
        <w:gridCol w:w="2504"/>
      </w:tblGrid>
      <w:tr w:rsidR="00AF4AD6" w:rsidRPr="00D057FE" w14:paraId="2E8ADB05" w14:textId="77777777" w:rsidTr="008F24D4">
        <w:trPr>
          <w:trHeight w:val="567"/>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6A390D02" w14:textId="77777777" w:rsidR="00AF4AD6" w:rsidRPr="00D057FE" w:rsidRDefault="00AF4AD6" w:rsidP="008F24D4">
            <w:pPr>
              <w:spacing w:before="60" w:after="60"/>
              <w:jc w:val="center"/>
              <w:rPr>
                <w:rFonts w:asciiTheme="minorHAnsi" w:eastAsia="Calibri" w:hAnsiTheme="minorHAnsi" w:cs="Arial"/>
                <w:b/>
                <w:bCs/>
                <w:i/>
                <w:lang w:val="en-GB" w:eastAsia="zh-CN"/>
              </w:rPr>
            </w:pPr>
            <w:r w:rsidRPr="00D057FE">
              <w:rPr>
                <w:rFonts w:eastAsia="STKaiti" w:cs="Arial"/>
                <w:b/>
                <w:bCs/>
                <w:szCs w:val="18"/>
                <w:lang w:val="en-GB" w:eastAsia="zh-CN"/>
              </w:rPr>
              <w:t>国内目的地代码</w:t>
            </w:r>
            <w:r w:rsidRPr="00D057FE">
              <w:rPr>
                <w:rFonts w:eastAsia="STKaiti" w:cs="Arial"/>
                <w:b/>
                <w:bCs/>
                <w:szCs w:val="18"/>
                <w:lang w:val="en-GB" w:eastAsia="zh-CN"/>
              </w:rPr>
              <w:t>(N</w:t>
            </w:r>
            <w:r w:rsidRPr="00D057FE">
              <w:rPr>
                <w:rFonts w:eastAsia="STKaiti" w:cs="Arial" w:hint="eastAsia"/>
                <w:b/>
                <w:bCs/>
                <w:szCs w:val="18"/>
                <w:lang w:val="en-GB" w:eastAsia="zh-CN"/>
              </w:rPr>
              <w:t>XX</w:t>
            </w:r>
            <w:r w:rsidRPr="00D057FE">
              <w:rPr>
                <w:rFonts w:eastAsia="STKaiti" w:cs="Arial"/>
                <w:b/>
                <w:bCs/>
                <w:szCs w:val="18"/>
                <w:lang w:val="en-GB" w:eastAsia="zh-CN"/>
              </w:rPr>
              <w:t>)</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29B4F4D9" w14:textId="77777777" w:rsidR="00AF4AD6" w:rsidRPr="00D057FE" w:rsidRDefault="00AF4AD6" w:rsidP="008F24D4">
            <w:pPr>
              <w:spacing w:before="60" w:after="60"/>
              <w:jc w:val="center"/>
              <w:rPr>
                <w:rFonts w:asciiTheme="minorHAnsi" w:eastAsia="Calibri" w:hAnsiTheme="minorHAnsi" w:cs="Arial"/>
                <w:b/>
                <w:bCs/>
                <w:i/>
                <w:lang w:val="en-GB"/>
              </w:rPr>
            </w:pPr>
            <w:r w:rsidRPr="00D057FE">
              <w:rPr>
                <w:rFonts w:eastAsia="STKaiti" w:cs="Arial"/>
                <w:b/>
                <w:bCs/>
                <w:szCs w:val="18"/>
                <w:lang w:val="en-GB"/>
              </w:rPr>
              <w:t>N(S)N</w:t>
            </w:r>
            <w:r w:rsidRPr="00D057FE">
              <w:rPr>
                <w:rFonts w:eastAsia="STKaiti" w:cs="Arial"/>
                <w:b/>
                <w:bCs/>
                <w:szCs w:val="18"/>
                <w:lang w:val="en-GB"/>
              </w:rPr>
              <w:t>号码长度</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1E21EA9F" w14:textId="77777777" w:rsidR="00AF4AD6" w:rsidRPr="00D057FE" w:rsidRDefault="00AF4AD6" w:rsidP="008F24D4">
            <w:pPr>
              <w:spacing w:before="60" w:after="60"/>
              <w:jc w:val="center"/>
              <w:rPr>
                <w:rFonts w:asciiTheme="minorHAnsi" w:eastAsia="Calibri" w:hAnsiTheme="minorHAnsi" w:cs="Arial"/>
                <w:b/>
                <w:i/>
                <w:lang w:val="en-GB"/>
              </w:rPr>
            </w:pPr>
            <w:r w:rsidRPr="00D057FE">
              <w:rPr>
                <w:rFonts w:ascii="STKaiti" w:eastAsia="STKaiti" w:hAnsi="STKaiti" w:cs="SimSun" w:hint="eastAsia"/>
                <w:b/>
                <w:iCs/>
                <w:lang w:val="en-GB" w:eastAsia="zh-CN"/>
              </w:rPr>
              <w:t>运营商</w:t>
            </w:r>
            <w:r w:rsidRPr="00D057FE">
              <w:rPr>
                <w:rFonts w:ascii="STKaiti" w:eastAsia="STKaiti" w:hAnsi="STKaiti"/>
                <w:b/>
                <w:iCs/>
                <w:lang w:val="en-GB" w:eastAsia="en-GB"/>
              </w:rPr>
              <w:t>/</w:t>
            </w:r>
            <w:r w:rsidRPr="00D057FE">
              <w:rPr>
                <w:rFonts w:ascii="STKaiti" w:eastAsia="STKaiti" w:hAnsi="STKaiti" w:cs="SimSun" w:hint="eastAsia"/>
                <w:b/>
                <w:iCs/>
                <w:lang w:val="en-GB" w:eastAsia="zh-CN"/>
              </w:rPr>
              <w:t>号段指配对象</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16329BAC" w14:textId="77777777" w:rsidR="00AF4AD6" w:rsidRPr="00D057FE" w:rsidRDefault="00AF4AD6" w:rsidP="008F24D4">
            <w:pPr>
              <w:spacing w:before="60" w:after="60"/>
              <w:jc w:val="center"/>
              <w:rPr>
                <w:rFonts w:asciiTheme="minorHAnsi" w:eastAsia="Calibri" w:hAnsiTheme="minorHAnsi" w:cs="Arial"/>
                <w:b/>
                <w:i/>
                <w:lang w:val="en-GB"/>
              </w:rPr>
            </w:pPr>
            <w:r w:rsidRPr="00D057FE">
              <w:rPr>
                <w:rFonts w:asciiTheme="minorHAnsi" w:eastAsia="STKaiti" w:hAnsiTheme="minorHAnsi" w:cstheme="minorHAnsi"/>
                <w:b/>
                <w:iCs/>
                <w:lang w:val="en-GB" w:eastAsia="zh-CN"/>
              </w:rPr>
              <w:t>SN</w:t>
            </w:r>
            <w:r w:rsidRPr="00D057FE">
              <w:rPr>
                <w:rFonts w:ascii="STKaiti" w:eastAsia="STKaiti" w:hAnsi="STKaiti" w:cs="SimSun" w:hint="eastAsia"/>
                <w:b/>
                <w:iCs/>
                <w:lang w:val="en-GB" w:eastAsia="zh-CN"/>
              </w:rPr>
              <w:t>范围</w:t>
            </w:r>
            <w:r w:rsidRPr="00D057FE">
              <w:rPr>
                <w:rFonts w:eastAsia="SimSun"/>
                <w:b/>
                <w:i/>
                <w:lang w:val="en-GB" w:eastAsia="en-GB"/>
              </w:rPr>
              <w:br/>
            </w:r>
            <w:r w:rsidRPr="00D057FE">
              <w:rPr>
                <w:rFonts w:eastAsia="SimSun"/>
                <w:b/>
                <w:iCs/>
                <w:lang w:val="en-GB" w:eastAsia="en-GB"/>
              </w:rPr>
              <w:t>(XXXX)</w:t>
            </w:r>
          </w:p>
        </w:tc>
      </w:tr>
      <w:tr w:rsidR="00AF4AD6" w:rsidRPr="00D057FE" w14:paraId="48FF6D7E" w14:textId="77777777" w:rsidTr="008F24D4">
        <w:tc>
          <w:tcPr>
            <w:tcW w:w="2063" w:type="dxa"/>
            <w:vMerge/>
            <w:tcBorders>
              <w:top w:val="single" w:sz="4" w:space="0" w:color="auto"/>
              <w:left w:val="single" w:sz="4" w:space="0" w:color="auto"/>
              <w:bottom w:val="single" w:sz="4" w:space="0" w:color="auto"/>
              <w:right w:val="single" w:sz="4" w:space="0" w:color="auto"/>
            </w:tcBorders>
            <w:vAlign w:val="center"/>
            <w:hideMark/>
          </w:tcPr>
          <w:p w14:paraId="200117E0" w14:textId="77777777" w:rsidR="00AF4AD6" w:rsidRPr="00D057FE" w:rsidRDefault="00AF4AD6" w:rsidP="008F24D4">
            <w:pPr>
              <w:spacing w:before="60" w:after="60"/>
              <w:rPr>
                <w:rFonts w:asciiTheme="minorHAnsi" w:eastAsia="Calibri" w:hAnsiTheme="minorHAnsi" w:cs="Arial"/>
                <w:lang w:val="en-GB"/>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64FDA3AC" w14:textId="77777777" w:rsidR="00AF4AD6" w:rsidRPr="00D057FE" w:rsidRDefault="00AF4AD6" w:rsidP="008F24D4">
            <w:pPr>
              <w:spacing w:before="60" w:after="60"/>
              <w:jc w:val="center"/>
              <w:rPr>
                <w:rFonts w:asciiTheme="minorHAnsi" w:eastAsia="Calibri" w:hAnsiTheme="minorHAnsi" w:cs="Arial"/>
                <w:b/>
                <w:i/>
                <w:lang w:val="en-GB"/>
              </w:rPr>
            </w:pPr>
            <w:r w:rsidRPr="00D057FE">
              <w:rPr>
                <w:rFonts w:eastAsia="STKaiti" w:cs="Arial" w:hint="eastAsia"/>
                <w:b/>
                <w:bCs/>
                <w:szCs w:val="18"/>
                <w:lang w:val="en-GB"/>
              </w:rPr>
              <w:t>最大</w:t>
            </w:r>
            <w:r>
              <w:rPr>
                <w:rFonts w:eastAsia="STKaiti" w:cs="Arial"/>
                <w:b/>
                <w:bCs/>
                <w:szCs w:val="18"/>
                <w:lang w:val="en-GB"/>
              </w:rPr>
              <w:br/>
            </w:r>
            <w:r w:rsidRPr="00D057FE">
              <w:rPr>
                <w:rFonts w:eastAsia="STKaiti" w:cs="Arial" w:hint="eastAsia"/>
                <w:b/>
                <w:bCs/>
                <w:szCs w:val="18"/>
                <w:lang w:val="en-GB"/>
              </w:rPr>
              <w:t>长度</w:t>
            </w:r>
          </w:p>
        </w:tc>
        <w:tc>
          <w:tcPr>
            <w:tcW w:w="1022" w:type="dxa"/>
            <w:tcBorders>
              <w:top w:val="single" w:sz="4" w:space="0" w:color="auto"/>
              <w:left w:val="single" w:sz="4" w:space="0" w:color="auto"/>
              <w:bottom w:val="single" w:sz="4" w:space="0" w:color="auto"/>
              <w:right w:val="single" w:sz="4" w:space="0" w:color="auto"/>
            </w:tcBorders>
            <w:vAlign w:val="center"/>
            <w:hideMark/>
          </w:tcPr>
          <w:p w14:paraId="717CD945" w14:textId="77777777" w:rsidR="00AF4AD6" w:rsidRPr="00D057FE" w:rsidRDefault="00AF4AD6" w:rsidP="008F24D4">
            <w:pPr>
              <w:spacing w:before="60" w:after="60"/>
              <w:jc w:val="center"/>
              <w:rPr>
                <w:rFonts w:eastAsia="STKaiti" w:cs="Arial"/>
                <w:b/>
                <w:bCs/>
                <w:szCs w:val="18"/>
                <w:lang w:val="en-GB"/>
              </w:rPr>
            </w:pPr>
            <w:r w:rsidRPr="00D057FE">
              <w:rPr>
                <w:rFonts w:eastAsia="STKaiti" w:cs="Arial" w:hint="eastAsia"/>
                <w:b/>
                <w:bCs/>
                <w:szCs w:val="18"/>
                <w:lang w:val="en-GB"/>
              </w:rPr>
              <w:t>最小</w:t>
            </w:r>
            <w:r>
              <w:rPr>
                <w:rFonts w:eastAsia="STKaiti" w:cs="Arial"/>
                <w:b/>
                <w:bCs/>
                <w:szCs w:val="18"/>
                <w:lang w:val="en-GB"/>
              </w:rPr>
              <w:br/>
            </w:r>
            <w:r w:rsidRPr="00D057FE">
              <w:rPr>
                <w:rFonts w:eastAsia="STKaiti" w:cs="Arial" w:hint="eastAsia"/>
                <w:b/>
                <w:bCs/>
                <w:szCs w:val="18"/>
                <w:lang w:val="en-GB"/>
              </w:rPr>
              <w:t>长度</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5DA81976" w14:textId="77777777" w:rsidR="00AF4AD6" w:rsidRPr="00D057FE" w:rsidRDefault="00AF4AD6" w:rsidP="008F24D4">
            <w:pPr>
              <w:spacing w:before="60" w:after="60"/>
              <w:rPr>
                <w:rFonts w:asciiTheme="minorHAnsi" w:eastAsia="Calibri" w:hAnsiTheme="minorHAnsi" w:cs="Arial"/>
                <w:lang w:val="en-GB"/>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14E5A534" w14:textId="77777777" w:rsidR="00AF4AD6" w:rsidRPr="00D057FE" w:rsidRDefault="00AF4AD6" w:rsidP="008F24D4">
            <w:pPr>
              <w:spacing w:before="60" w:after="60"/>
              <w:rPr>
                <w:rFonts w:asciiTheme="minorHAnsi" w:eastAsia="Calibri" w:hAnsiTheme="minorHAnsi" w:cs="Arial"/>
                <w:lang w:val="en-GB"/>
              </w:rPr>
            </w:pPr>
          </w:p>
        </w:tc>
      </w:tr>
      <w:tr w:rsidR="0080215B" w:rsidRPr="00D057FE" w14:paraId="16108491" w14:textId="77777777" w:rsidTr="008F24D4">
        <w:trPr>
          <w:trHeight w:val="340"/>
        </w:trPr>
        <w:tc>
          <w:tcPr>
            <w:tcW w:w="2063" w:type="dxa"/>
            <w:tcBorders>
              <w:top w:val="single" w:sz="4" w:space="0" w:color="auto"/>
              <w:left w:val="single" w:sz="4" w:space="0" w:color="auto"/>
              <w:bottom w:val="single" w:sz="4" w:space="0" w:color="000000"/>
              <w:right w:val="single" w:sz="4" w:space="0" w:color="auto"/>
            </w:tcBorders>
            <w:hideMark/>
          </w:tcPr>
          <w:p w14:paraId="0A185E0F" w14:textId="2A9DA200"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63DD0C69"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232035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nil"/>
              <w:left w:val="single" w:sz="4" w:space="0" w:color="auto"/>
              <w:bottom w:val="single" w:sz="4" w:space="0" w:color="000000"/>
              <w:right w:val="single" w:sz="4" w:space="0" w:color="auto"/>
            </w:tcBorders>
            <w:hideMark/>
          </w:tcPr>
          <w:p w14:paraId="43B80437"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nil"/>
              <w:left w:val="single" w:sz="4" w:space="0" w:color="auto"/>
              <w:bottom w:val="single" w:sz="4" w:space="0" w:color="000000"/>
              <w:right w:val="single" w:sz="4" w:space="0" w:color="000000"/>
            </w:tcBorders>
            <w:hideMark/>
          </w:tcPr>
          <w:p w14:paraId="05868E5F" w14:textId="7D368405"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56346B04" w14:textId="77777777" w:rsidTr="008F24D4">
        <w:trPr>
          <w:trHeight w:val="340"/>
        </w:trPr>
        <w:tc>
          <w:tcPr>
            <w:tcW w:w="2063" w:type="dxa"/>
            <w:tcBorders>
              <w:top w:val="single" w:sz="4" w:space="0" w:color="000000"/>
              <w:left w:val="single" w:sz="4" w:space="0" w:color="auto"/>
              <w:bottom w:val="single" w:sz="4" w:space="0" w:color="000000"/>
              <w:right w:val="single" w:sz="4" w:space="0" w:color="auto"/>
            </w:tcBorders>
            <w:hideMark/>
          </w:tcPr>
          <w:p w14:paraId="12BA6F0B" w14:textId="098646A3"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1542AD99"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A0A8DB1"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nil"/>
              <w:left w:val="single" w:sz="4" w:space="0" w:color="auto"/>
              <w:bottom w:val="single" w:sz="4" w:space="0" w:color="000000"/>
              <w:right w:val="single" w:sz="4" w:space="0" w:color="auto"/>
            </w:tcBorders>
            <w:hideMark/>
          </w:tcPr>
          <w:p w14:paraId="41EA813D"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5C6CD501" w14:textId="0404BE9F"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0999</w:t>
            </w:r>
          </w:p>
        </w:tc>
      </w:tr>
      <w:tr w:rsidR="0080215B" w:rsidRPr="00D057FE" w14:paraId="118D1A90"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33FA689F" w14:textId="5153A467"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288C7261"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F0CCC2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tcPr>
          <w:p w14:paraId="1901CB7E"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74E85EE3" w14:textId="4B9B2365"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1000 – 2999</w:t>
            </w:r>
          </w:p>
        </w:tc>
      </w:tr>
      <w:tr w:rsidR="0080215B" w:rsidRPr="00D057FE" w14:paraId="2C496225"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6D40AF98" w14:textId="1E2C7C10"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659D5DA4"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11E4D7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28FD0B5"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4246AC36" w14:textId="1EBDD58E"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0999</w:t>
            </w:r>
          </w:p>
        </w:tc>
      </w:tr>
      <w:tr w:rsidR="0080215B" w:rsidRPr="00D057FE" w14:paraId="2879715A"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1646E6B5" w14:textId="3E9761F2"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390D693F"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28B7844"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B91B580"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2FECBF73" w14:textId="3746F45B"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0999</w:t>
            </w:r>
          </w:p>
        </w:tc>
      </w:tr>
      <w:tr w:rsidR="0080215B" w:rsidRPr="00D057FE" w14:paraId="40E960B1"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5FE439D" w14:textId="0B9C7D3D"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1674C789"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917A305"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AD5BEE6" w14:textId="77777777" w:rsidR="0080215B" w:rsidRPr="00D057FE" w:rsidRDefault="0080215B" w:rsidP="0080215B">
            <w:pPr>
              <w:spacing w:before="60" w:after="60"/>
              <w:rPr>
                <w:rFonts w:asciiTheme="minorHAnsi" w:eastAsia="SimSun" w:hAnsiTheme="minorHAnsi"/>
                <w:lang w:val="en-GB" w:eastAsia="zh-CN"/>
              </w:rPr>
            </w:pPr>
            <w:r w:rsidRPr="00D057FE">
              <w:rPr>
                <w:rFonts w:ascii="SimSun" w:eastAsia="SimSun" w:hAnsi="SimSun" w:cs="SimSun"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35094D5B" w14:textId="33BD0F82"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2AF80012"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42F4ED3" w14:textId="1A113449"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35EFDD67"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E0D8FB5"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94F040B"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675B0C69" w14:textId="25B3D413"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3DCF86E5"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072789E9" w14:textId="6CE98768"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12E25B2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0D0BBA5"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2BB6ACE"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5AFD2DB6" w14:textId="4CDEF5A1"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47B984E6"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D76C89F" w14:textId="5853EE4F"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30FB55E7"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51B461A"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25D1C59"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7915786A" w14:textId="340CA8C7"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549E3BEE"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332C5847" w14:textId="01F4955E"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474364C6"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F7DD69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99F71AC" w14:textId="77777777" w:rsidR="0080215B" w:rsidRPr="00D057FE" w:rsidRDefault="0080215B" w:rsidP="0080215B">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14D89A25" w14:textId="5AC228AA"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404C7FCA"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56E0608" w14:textId="31F1029F"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78EA424F"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DFED5FF"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46476DF"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5D311DAE" w14:textId="1B07C67F"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447FB398"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1CF5195" w14:textId="0B2CD861"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19799BDF"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95D6C36"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00D4848"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589AC4E0" w14:textId="5ED4D9C1"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6291BED4"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7219AF79" w14:textId="0B20C572"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5E6DAC51"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07886E7"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ADC1FD7" w14:textId="77777777" w:rsidR="0080215B" w:rsidRPr="00D057FE" w:rsidRDefault="0080215B" w:rsidP="0080215B">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09BE3F5E" w14:textId="2DA74C09"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2C270926"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0C52C860" w14:textId="4AAB4830"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5EDDB9E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B32BBFE"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4630BFD" w14:textId="77777777" w:rsidR="0080215B" w:rsidRPr="00D057FE" w:rsidRDefault="0080215B" w:rsidP="0080215B">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46CFC78B" w14:textId="1AE8EF58" w:rsidR="0080215B" w:rsidRPr="00D057FE" w:rsidRDefault="0080215B" w:rsidP="0080215B">
            <w:pPr>
              <w:spacing w:before="60" w:after="60"/>
              <w:jc w:val="center"/>
              <w:rPr>
                <w:rFonts w:asciiTheme="minorHAnsi" w:eastAsia="Calibri" w:hAnsiTheme="minorHAnsi" w:cs="Arial"/>
                <w:lang w:val="en-GB"/>
              </w:rPr>
            </w:pPr>
            <w:r w:rsidRPr="0053198E">
              <w:rPr>
                <w:rFonts w:cs="Calibri"/>
                <w:lang w:eastAsia="en-GB"/>
              </w:rPr>
              <w:t>0000 – 9999</w:t>
            </w:r>
          </w:p>
        </w:tc>
      </w:tr>
      <w:tr w:rsidR="0080215B" w:rsidRPr="00D057FE" w14:paraId="29FFA23C" w14:textId="77777777" w:rsidTr="008F24D4">
        <w:trPr>
          <w:trHeight w:val="340"/>
        </w:trPr>
        <w:tc>
          <w:tcPr>
            <w:tcW w:w="2063" w:type="dxa"/>
            <w:tcBorders>
              <w:top w:val="single" w:sz="4" w:space="0" w:color="auto"/>
              <w:left w:val="single" w:sz="4" w:space="0" w:color="auto"/>
              <w:bottom w:val="single" w:sz="4" w:space="0" w:color="auto"/>
              <w:right w:val="single" w:sz="4" w:space="0" w:color="auto"/>
            </w:tcBorders>
            <w:hideMark/>
          </w:tcPr>
          <w:p w14:paraId="7096AEA0" w14:textId="391AC2A8" w:rsidR="0080215B" w:rsidRPr="00D057FE" w:rsidRDefault="0080215B" w:rsidP="0080215B">
            <w:pPr>
              <w:spacing w:before="60" w:after="60"/>
              <w:jc w:val="center"/>
              <w:rPr>
                <w:rFonts w:asciiTheme="minorHAnsi" w:eastAsia="SimSun" w:hAnsiTheme="minorHAnsi"/>
                <w:lang w:val="en-GB" w:eastAsia="en-GB"/>
              </w:rPr>
            </w:pPr>
            <w:r w:rsidRPr="0053198E">
              <w:rPr>
                <w:rFonts w:cs="Calibri"/>
                <w:lang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5FB61653"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7836510" w14:textId="77777777" w:rsidR="0080215B" w:rsidRPr="00D057FE" w:rsidRDefault="0080215B" w:rsidP="0080215B">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6C8FAC5" w14:textId="77777777" w:rsidR="0080215B" w:rsidRPr="00D057FE" w:rsidRDefault="0080215B" w:rsidP="0080215B">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574916E1" w14:textId="39E952E8" w:rsidR="0080215B" w:rsidRPr="00D057FE" w:rsidRDefault="0080215B" w:rsidP="0080215B">
            <w:pPr>
              <w:spacing w:before="60" w:after="60"/>
              <w:jc w:val="center"/>
              <w:rPr>
                <w:rFonts w:asciiTheme="minorHAnsi" w:eastAsia="SimSun" w:hAnsiTheme="minorHAnsi"/>
                <w:lang w:val="en-GB" w:eastAsia="en-GB"/>
              </w:rPr>
            </w:pPr>
            <w:r w:rsidRPr="0053198E">
              <w:rPr>
                <w:rFonts w:cs="Calibri"/>
                <w:lang w:eastAsia="en-GB"/>
              </w:rPr>
              <w:t>0000 – 9999</w:t>
            </w:r>
          </w:p>
        </w:tc>
      </w:tr>
      <w:tr w:rsidR="0080215B" w:rsidRPr="0088794D" w14:paraId="29833429" w14:textId="77777777" w:rsidTr="008F24D4">
        <w:trPr>
          <w:trHeight w:val="340"/>
        </w:trPr>
        <w:tc>
          <w:tcPr>
            <w:tcW w:w="2063" w:type="dxa"/>
            <w:hideMark/>
          </w:tcPr>
          <w:p w14:paraId="4EFFB23C" w14:textId="70E56AC7" w:rsidR="0080215B" w:rsidRPr="0088794D" w:rsidRDefault="0080215B" w:rsidP="0080215B">
            <w:pPr>
              <w:spacing w:before="20" w:after="20"/>
              <w:jc w:val="center"/>
              <w:rPr>
                <w:lang w:eastAsia="en-GB"/>
              </w:rPr>
            </w:pPr>
            <w:r w:rsidRPr="0053198E">
              <w:rPr>
                <w:rFonts w:cs="Calibri"/>
                <w:lang w:eastAsia="en-GB"/>
              </w:rPr>
              <w:t>710 – 720</w:t>
            </w:r>
          </w:p>
        </w:tc>
        <w:tc>
          <w:tcPr>
            <w:tcW w:w="1190" w:type="dxa"/>
            <w:hideMark/>
          </w:tcPr>
          <w:p w14:paraId="42658ADA" w14:textId="77777777" w:rsidR="0080215B" w:rsidRPr="0088794D" w:rsidRDefault="0080215B" w:rsidP="0080215B">
            <w:pPr>
              <w:spacing w:before="20" w:after="20"/>
              <w:jc w:val="center"/>
              <w:rPr>
                <w:lang w:eastAsia="en-GB"/>
              </w:rPr>
            </w:pPr>
            <w:r w:rsidRPr="0088794D">
              <w:rPr>
                <w:lang w:eastAsia="en-GB"/>
              </w:rPr>
              <w:t>7</w:t>
            </w:r>
          </w:p>
        </w:tc>
        <w:tc>
          <w:tcPr>
            <w:tcW w:w="1022" w:type="dxa"/>
            <w:hideMark/>
          </w:tcPr>
          <w:p w14:paraId="4C8CABFB" w14:textId="77777777" w:rsidR="0080215B" w:rsidRPr="0088794D" w:rsidRDefault="0080215B" w:rsidP="0080215B">
            <w:pPr>
              <w:spacing w:before="20" w:after="20"/>
              <w:jc w:val="center"/>
              <w:rPr>
                <w:lang w:eastAsia="en-GB"/>
              </w:rPr>
            </w:pPr>
            <w:r w:rsidRPr="0088794D">
              <w:rPr>
                <w:lang w:eastAsia="en-GB"/>
              </w:rPr>
              <w:t>7</w:t>
            </w:r>
          </w:p>
        </w:tc>
        <w:tc>
          <w:tcPr>
            <w:tcW w:w="2671" w:type="dxa"/>
            <w:hideMark/>
          </w:tcPr>
          <w:p w14:paraId="4BAE8D68" w14:textId="77777777" w:rsidR="0080215B" w:rsidRPr="0088794D" w:rsidRDefault="0080215B" w:rsidP="0080215B">
            <w:pPr>
              <w:spacing w:before="20" w:after="20"/>
              <w:rPr>
                <w:lang w:eastAsia="en-GB"/>
              </w:rPr>
            </w:pPr>
            <w:r w:rsidRPr="0088794D">
              <w:rPr>
                <w:lang w:eastAsia="en-GB"/>
              </w:rPr>
              <w:t>E-Networks Inc.</w:t>
            </w:r>
          </w:p>
        </w:tc>
        <w:tc>
          <w:tcPr>
            <w:tcW w:w="2504" w:type="dxa"/>
            <w:hideMark/>
          </w:tcPr>
          <w:p w14:paraId="0273A4BA" w14:textId="76592A3D"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3C1BB207" w14:textId="77777777" w:rsidTr="008F24D4">
        <w:trPr>
          <w:trHeight w:val="340"/>
        </w:trPr>
        <w:tc>
          <w:tcPr>
            <w:tcW w:w="2063" w:type="dxa"/>
          </w:tcPr>
          <w:p w14:paraId="2974D267" w14:textId="6C7ED1DA" w:rsidR="0080215B" w:rsidRPr="0088794D" w:rsidRDefault="0080215B" w:rsidP="0080215B">
            <w:pPr>
              <w:spacing w:before="20" w:after="20"/>
              <w:jc w:val="center"/>
              <w:rPr>
                <w:lang w:eastAsia="en-GB"/>
              </w:rPr>
            </w:pPr>
            <w:r w:rsidRPr="0053198E">
              <w:rPr>
                <w:rFonts w:cs="Calibri"/>
                <w:lang w:eastAsia="en-GB"/>
              </w:rPr>
              <w:t>721 – 722</w:t>
            </w:r>
          </w:p>
        </w:tc>
        <w:tc>
          <w:tcPr>
            <w:tcW w:w="1190" w:type="dxa"/>
          </w:tcPr>
          <w:p w14:paraId="01B88B2B"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1FBFAA9E"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17013982" w14:textId="77777777" w:rsidR="0080215B" w:rsidRPr="0088794D" w:rsidRDefault="0080215B" w:rsidP="0080215B">
            <w:pPr>
              <w:spacing w:before="20" w:after="20"/>
              <w:rPr>
                <w:lang w:eastAsia="en-GB"/>
              </w:rPr>
            </w:pPr>
            <w:r w:rsidRPr="0088794D">
              <w:rPr>
                <w:lang w:eastAsia="en-GB"/>
              </w:rPr>
              <w:t>U-Mobile (Cellular) Inc.</w:t>
            </w:r>
          </w:p>
        </w:tc>
        <w:tc>
          <w:tcPr>
            <w:tcW w:w="2504" w:type="dxa"/>
          </w:tcPr>
          <w:p w14:paraId="2507ECFF" w14:textId="505C9CB9"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4ABB7379" w14:textId="77777777" w:rsidTr="008F24D4">
        <w:trPr>
          <w:trHeight w:val="340"/>
        </w:trPr>
        <w:tc>
          <w:tcPr>
            <w:tcW w:w="2063" w:type="dxa"/>
          </w:tcPr>
          <w:p w14:paraId="0D8983A6" w14:textId="7EE08ACC" w:rsidR="0080215B" w:rsidRPr="0088794D" w:rsidRDefault="0080215B" w:rsidP="0080215B">
            <w:pPr>
              <w:spacing w:before="20" w:after="20"/>
              <w:jc w:val="center"/>
              <w:rPr>
                <w:lang w:eastAsia="en-GB"/>
              </w:rPr>
            </w:pPr>
            <w:r w:rsidRPr="0053198E">
              <w:rPr>
                <w:rFonts w:cs="Calibri"/>
                <w:lang w:eastAsia="en-GB"/>
              </w:rPr>
              <w:t>723 – 724</w:t>
            </w:r>
          </w:p>
        </w:tc>
        <w:tc>
          <w:tcPr>
            <w:tcW w:w="1190" w:type="dxa"/>
          </w:tcPr>
          <w:p w14:paraId="6F8C2742"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6ECAF267"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7AC25B1E" w14:textId="77777777" w:rsidR="0080215B" w:rsidRPr="0088794D" w:rsidRDefault="0080215B" w:rsidP="0080215B">
            <w:pPr>
              <w:spacing w:before="20" w:after="20"/>
              <w:rPr>
                <w:lang w:eastAsia="en-GB"/>
              </w:rPr>
            </w:pPr>
            <w:r w:rsidRPr="0088794D">
              <w:rPr>
                <w:lang w:eastAsia="en-GB"/>
              </w:rPr>
              <w:t>U-Mobile (Cellular) Inc.</w:t>
            </w:r>
          </w:p>
        </w:tc>
        <w:tc>
          <w:tcPr>
            <w:tcW w:w="2504" w:type="dxa"/>
          </w:tcPr>
          <w:p w14:paraId="0D2E77ED" w14:textId="5B3B58A0"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3490AA75" w14:textId="77777777" w:rsidTr="008F24D4">
        <w:trPr>
          <w:trHeight w:val="340"/>
        </w:trPr>
        <w:tc>
          <w:tcPr>
            <w:tcW w:w="2063" w:type="dxa"/>
          </w:tcPr>
          <w:p w14:paraId="1449C186" w14:textId="4D11C403" w:rsidR="0080215B" w:rsidRPr="0088794D" w:rsidRDefault="0080215B" w:rsidP="0080215B">
            <w:pPr>
              <w:spacing w:before="20" w:after="20"/>
              <w:jc w:val="center"/>
              <w:rPr>
                <w:lang w:eastAsia="en-GB"/>
              </w:rPr>
            </w:pPr>
            <w:r w:rsidRPr="0053198E">
              <w:rPr>
                <w:rFonts w:cs="Calibri"/>
                <w:lang w:eastAsia="en-GB"/>
              </w:rPr>
              <w:lastRenderedPageBreak/>
              <w:t>725 – 726</w:t>
            </w:r>
          </w:p>
        </w:tc>
        <w:tc>
          <w:tcPr>
            <w:tcW w:w="1190" w:type="dxa"/>
          </w:tcPr>
          <w:p w14:paraId="6C91FFFA"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381612E8"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41E01623" w14:textId="77777777" w:rsidR="0080215B" w:rsidRPr="0088794D" w:rsidRDefault="0080215B" w:rsidP="0080215B">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4CBE1DF9" w14:textId="087D3405"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5A8DB871" w14:textId="77777777" w:rsidTr="008F24D4">
        <w:trPr>
          <w:trHeight w:val="340"/>
        </w:trPr>
        <w:tc>
          <w:tcPr>
            <w:tcW w:w="2063" w:type="dxa"/>
          </w:tcPr>
          <w:p w14:paraId="2CE80B8B" w14:textId="44F11C43" w:rsidR="0080215B" w:rsidRPr="0088794D" w:rsidRDefault="0080215B" w:rsidP="0080215B">
            <w:pPr>
              <w:spacing w:before="20" w:after="20"/>
              <w:jc w:val="center"/>
              <w:rPr>
                <w:lang w:eastAsia="en-GB"/>
              </w:rPr>
            </w:pPr>
            <w:r w:rsidRPr="0053198E">
              <w:rPr>
                <w:rFonts w:cs="Calibri"/>
                <w:lang w:eastAsia="en-GB"/>
              </w:rPr>
              <w:t>727 – 729</w:t>
            </w:r>
          </w:p>
        </w:tc>
        <w:tc>
          <w:tcPr>
            <w:tcW w:w="1190" w:type="dxa"/>
          </w:tcPr>
          <w:p w14:paraId="5D0FA072"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3B8B2429"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63F6FE34" w14:textId="77777777" w:rsidR="0080215B" w:rsidRPr="0088794D" w:rsidRDefault="0080215B" w:rsidP="0080215B">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1582EB68" w14:textId="51D32008"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782A3833" w14:textId="77777777" w:rsidTr="008F24D4">
        <w:trPr>
          <w:trHeight w:val="340"/>
        </w:trPr>
        <w:tc>
          <w:tcPr>
            <w:tcW w:w="2063" w:type="dxa"/>
          </w:tcPr>
          <w:p w14:paraId="09E9A1B8" w14:textId="5FC4600B" w:rsidR="0080215B" w:rsidRPr="0088794D" w:rsidRDefault="0080215B" w:rsidP="0080215B">
            <w:pPr>
              <w:spacing w:before="20" w:after="20"/>
              <w:jc w:val="center"/>
              <w:rPr>
                <w:lang w:eastAsia="en-GB"/>
              </w:rPr>
            </w:pPr>
            <w:r w:rsidRPr="0053198E">
              <w:rPr>
                <w:rFonts w:cs="Calibri"/>
                <w:lang w:eastAsia="en-GB"/>
              </w:rPr>
              <w:t>730 – 732</w:t>
            </w:r>
          </w:p>
        </w:tc>
        <w:tc>
          <w:tcPr>
            <w:tcW w:w="1190" w:type="dxa"/>
          </w:tcPr>
          <w:p w14:paraId="62EDBB13"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552EC0B0"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7DA2F248" w14:textId="77777777" w:rsidR="0080215B" w:rsidRPr="0088794D" w:rsidRDefault="0080215B" w:rsidP="0080215B">
            <w:pPr>
              <w:spacing w:before="20" w:after="20"/>
              <w:rPr>
                <w:lang w:eastAsia="en-GB"/>
              </w:rPr>
            </w:pPr>
            <w:r w:rsidRPr="0088794D">
              <w:rPr>
                <w:lang w:eastAsia="en-GB"/>
              </w:rPr>
              <w:t>E-Networks Inc.</w:t>
            </w:r>
          </w:p>
        </w:tc>
        <w:tc>
          <w:tcPr>
            <w:tcW w:w="2504" w:type="dxa"/>
          </w:tcPr>
          <w:p w14:paraId="6F35A5E5" w14:textId="047DF565"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245F9961" w14:textId="77777777" w:rsidTr="008F24D4">
        <w:trPr>
          <w:trHeight w:val="340"/>
        </w:trPr>
        <w:tc>
          <w:tcPr>
            <w:tcW w:w="2063" w:type="dxa"/>
          </w:tcPr>
          <w:p w14:paraId="06BB0008" w14:textId="6687B64E" w:rsidR="0080215B" w:rsidRPr="0088794D" w:rsidRDefault="0080215B" w:rsidP="0080215B">
            <w:pPr>
              <w:spacing w:before="20" w:after="20"/>
              <w:jc w:val="center"/>
              <w:rPr>
                <w:lang w:eastAsia="en-GB"/>
              </w:rPr>
            </w:pPr>
            <w:r w:rsidRPr="0053198E">
              <w:rPr>
                <w:rFonts w:cs="Calibri"/>
                <w:lang w:eastAsia="en-GB"/>
              </w:rPr>
              <w:t>733 – 742</w:t>
            </w:r>
          </w:p>
        </w:tc>
        <w:tc>
          <w:tcPr>
            <w:tcW w:w="1190" w:type="dxa"/>
          </w:tcPr>
          <w:p w14:paraId="4EFCDDFD"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55DD1DC2"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1ECB7611" w14:textId="77777777" w:rsidR="0080215B" w:rsidRPr="0088794D" w:rsidRDefault="0080215B" w:rsidP="0080215B">
            <w:pPr>
              <w:spacing w:before="20" w:after="20"/>
              <w:rPr>
                <w:lang w:eastAsia="en-GB"/>
              </w:rPr>
            </w:pPr>
            <w:r w:rsidRPr="0088794D">
              <w:rPr>
                <w:lang w:eastAsia="en-GB"/>
              </w:rPr>
              <w:t>E-Networks Inc.</w:t>
            </w:r>
          </w:p>
        </w:tc>
        <w:tc>
          <w:tcPr>
            <w:tcW w:w="2504" w:type="dxa"/>
          </w:tcPr>
          <w:p w14:paraId="7E7D34CD" w14:textId="67A0286F"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099D1DB0" w14:textId="77777777" w:rsidTr="008F24D4">
        <w:trPr>
          <w:trHeight w:val="340"/>
        </w:trPr>
        <w:tc>
          <w:tcPr>
            <w:tcW w:w="2063" w:type="dxa"/>
          </w:tcPr>
          <w:p w14:paraId="028BF04A" w14:textId="138DD636" w:rsidR="0080215B" w:rsidRPr="0088794D" w:rsidRDefault="0080215B" w:rsidP="0080215B">
            <w:pPr>
              <w:spacing w:before="20" w:after="20"/>
              <w:jc w:val="center"/>
              <w:rPr>
                <w:lang w:eastAsia="en-GB"/>
              </w:rPr>
            </w:pPr>
            <w:r w:rsidRPr="0053198E">
              <w:rPr>
                <w:rFonts w:cs="Calibri"/>
                <w:lang w:eastAsia="en-GB"/>
              </w:rPr>
              <w:t>743 – 750</w:t>
            </w:r>
          </w:p>
        </w:tc>
        <w:tc>
          <w:tcPr>
            <w:tcW w:w="1190" w:type="dxa"/>
          </w:tcPr>
          <w:p w14:paraId="4D8DF663"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5A3213F3"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4E3435E8" w14:textId="77777777" w:rsidR="0080215B" w:rsidRPr="0088794D" w:rsidRDefault="0080215B" w:rsidP="0080215B">
            <w:pPr>
              <w:spacing w:before="20" w:after="20"/>
              <w:rPr>
                <w:lang w:eastAsia="en-GB"/>
              </w:rPr>
            </w:pPr>
            <w:r w:rsidRPr="0088794D">
              <w:rPr>
                <w:lang w:eastAsia="en-GB"/>
              </w:rPr>
              <w:t>U-Mobile (Cellular) Inc.</w:t>
            </w:r>
          </w:p>
        </w:tc>
        <w:tc>
          <w:tcPr>
            <w:tcW w:w="2504" w:type="dxa"/>
          </w:tcPr>
          <w:p w14:paraId="4404DCF3" w14:textId="4C46D994"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667D2F45" w14:textId="77777777" w:rsidTr="008F24D4">
        <w:trPr>
          <w:trHeight w:val="340"/>
        </w:trPr>
        <w:tc>
          <w:tcPr>
            <w:tcW w:w="2063" w:type="dxa"/>
          </w:tcPr>
          <w:p w14:paraId="6B88A062" w14:textId="45E40F51" w:rsidR="0080215B" w:rsidRPr="0088794D" w:rsidRDefault="0080215B" w:rsidP="0080215B">
            <w:pPr>
              <w:spacing w:before="20" w:after="20"/>
              <w:jc w:val="center"/>
              <w:rPr>
                <w:lang w:eastAsia="en-GB"/>
              </w:rPr>
            </w:pPr>
            <w:r w:rsidRPr="0053198E">
              <w:rPr>
                <w:rFonts w:cs="Calibri"/>
                <w:lang w:eastAsia="en-GB"/>
              </w:rPr>
              <w:t>751 – 759</w:t>
            </w:r>
          </w:p>
        </w:tc>
        <w:tc>
          <w:tcPr>
            <w:tcW w:w="1190" w:type="dxa"/>
          </w:tcPr>
          <w:p w14:paraId="737DB953" w14:textId="77777777" w:rsidR="0080215B" w:rsidRPr="0088794D" w:rsidRDefault="0080215B" w:rsidP="0080215B">
            <w:pPr>
              <w:spacing w:before="20" w:after="20"/>
              <w:jc w:val="center"/>
              <w:rPr>
                <w:lang w:eastAsia="en-GB"/>
              </w:rPr>
            </w:pPr>
            <w:r w:rsidRPr="0088794D">
              <w:rPr>
                <w:lang w:eastAsia="en-GB"/>
              </w:rPr>
              <w:t>7</w:t>
            </w:r>
          </w:p>
        </w:tc>
        <w:tc>
          <w:tcPr>
            <w:tcW w:w="1022" w:type="dxa"/>
          </w:tcPr>
          <w:p w14:paraId="393B8A62" w14:textId="77777777" w:rsidR="0080215B" w:rsidRPr="0088794D" w:rsidRDefault="0080215B" w:rsidP="0080215B">
            <w:pPr>
              <w:spacing w:before="20" w:after="20"/>
              <w:jc w:val="center"/>
              <w:rPr>
                <w:lang w:eastAsia="en-GB"/>
              </w:rPr>
            </w:pPr>
            <w:r w:rsidRPr="0088794D">
              <w:rPr>
                <w:lang w:eastAsia="en-GB"/>
              </w:rPr>
              <w:t>7</w:t>
            </w:r>
          </w:p>
        </w:tc>
        <w:tc>
          <w:tcPr>
            <w:tcW w:w="2671" w:type="dxa"/>
          </w:tcPr>
          <w:p w14:paraId="3C38945D" w14:textId="77777777" w:rsidR="0080215B" w:rsidRPr="0088794D" w:rsidRDefault="0080215B" w:rsidP="0080215B">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61A0878E" w14:textId="42CE3734" w:rsidR="0080215B" w:rsidRPr="0088794D" w:rsidRDefault="0080215B" w:rsidP="0080215B">
            <w:pPr>
              <w:spacing w:before="20" w:after="20"/>
              <w:jc w:val="center"/>
              <w:rPr>
                <w:lang w:eastAsia="en-GB"/>
              </w:rPr>
            </w:pPr>
            <w:r w:rsidRPr="0053198E">
              <w:rPr>
                <w:rFonts w:cs="Calibri"/>
                <w:lang w:eastAsia="en-GB"/>
              </w:rPr>
              <w:t>0000 – 9999</w:t>
            </w:r>
          </w:p>
        </w:tc>
      </w:tr>
      <w:tr w:rsidR="0080215B" w:rsidRPr="0088794D" w14:paraId="1B26C4F7" w14:textId="77777777" w:rsidTr="008F24D4">
        <w:trPr>
          <w:trHeight w:val="340"/>
        </w:trPr>
        <w:tc>
          <w:tcPr>
            <w:tcW w:w="2063" w:type="dxa"/>
          </w:tcPr>
          <w:p w14:paraId="6B8B5E5A" w14:textId="1ADB5B5C"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760 – 761</w:t>
            </w:r>
          </w:p>
        </w:tc>
        <w:tc>
          <w:tcPr>
            <w:tcW w:w="1190" w:type="dxa"/>
          </w:tcPr>
          <w:p w14:paraId="5CAF9F4D"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tcPr>
          <w:p w14:paraId="587F2982"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tcPr>
          <w:p w14:paraId="21684695" w14:textId="77777777" w:rsidR="0080215B" w:rsidRPr="0088794D" w:rsidRDefault="0080215B" w:rsidP="0080215B">
            <w:pPr>
              <w:spacing w:before="20"/>
              <w:rPr>
                <w:rFonts w:asciiTheme="minorHAnsi" w:hAnsiTheme="minorHAnsi" w:cstheme="minorHAnsi"/>
                <w:lang w:eastAsia="en-GB"/>
              </w:rPr>
            </w:pPr>
            <w:r w:rsidRPr="0088794D">
              <w:rPr>
                <w:rFonts w:asciiTheme="minorHAnsi" w:hAnsiTheme="minorHAnsi" w:cstheme="minorHAnsi"/>
                <w:lang w:eastAsia="en-GB"/>
              </w:rPr>
              <w:t>E-Networks Inc.</w:t>
            </w:r>
          </w:p>
        </w:tc>
        <w:tc>
          <w:tcPr>
            <w:tcW w:w="2504" w:type="dxa"/>
          </w:tcPr>
          <w:p w14:paraId="38687A40" w14:textId="3F7E83D8"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0000 – 9999</w:t>
            </w:r>
          </w:p>
        </w:tc>
      </w:tr>
      <w:tr w:rsidR="0080215B" w:rsidRPr="0088794D" w14:paraId="0518895B" w14:textId="77777777" w:rsidTr="00AF4AD6">
        <w:trPr>
          <w:trHeight w:val="340"/>
        </w:trPr>
        <w:tc>
          <w:tcPr>
            <w:tcW w:w="2063" w:type="dxa"/>
          </w:tcPr>
          <w:p w14:paraId="395EF7CB" w14:textId="4EDC5105"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762 – 763</w:t>
            </w:r>
          </w:p>
        </w:tc>
        <w:tc>
          <w:tcPr>
            <w:tcW w:w="1190" w:type="dxa"/>
          </w:tcPr>
          <w:p w14:paraId="0B550C34"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tcPr>
          <w:p w14:paraId="58C1D81E"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tcPr>
          <w:p w14:paraId="1F8CDDB4" w14:textId="77777777" w:rsidR="0080215B" w:rsidRPr="0088794D" w:rsidRDefault="0080215B" w:rsidP="0080215B">
            <w:pPr>
              <w:spacing w:before="20"/>
              <w:rPr>
                <w:rFonts w:asciiTheme="minorHAnsi" w:hAnsiTheme="minorHAnsi" w:cstheme="minorHAnsi"/>
                <w:lang w:eastAsia="en-GB"/>
              </w:rPr>
            </w:pPr>
            <w:r w:rsidRPr="0088794D">
              <w:rPr>
                <w:rFonts w:asciiTheme="minorHAnsi" w:hAnsiTheme="minorHAnsi" w:cstheme="minorHAnsi"/>
                <w:lang w:eastAsia="en-GB"/>
              </w:rPr>
              <w:t>E-Networks Inc.</w:t>
            </w:r>
          </w:p>
        </w:tc>
        <w:tc>
          <w:tcPr>
            <w:tcW w:w="2504" w:type="dxa"/>
          </w:tcPr>
          <w:p w14:paraId="7A21FDF5" w14:textId="2F6055AF" w:rsidR="0080215B" w:rsidRPr="00AF4AD6" w:rsidRDefault="0080215B" w:rsidP="0080215B">
            <w:pPr>
              <w:spacing w:before="20"/>
              <w:jc w:val="center"/>
              <w:rPr>
                <w:rFonts w:asciiTheme="minorHAnsi" w:eastAsiaTheme="minorEastAsia" w:hAnsiTheme="minorHAnsi" w:cstheme="minorHAnsi"/>
                <w:lang w:eastAsia="zh-CN"/>
              </w:rPr>
            </w:pPr>
            <w:r w:rsidRPr="0053198E">
              <w:rPr>
                <w:rFonts w:cs="Calibri"/>
                <w:lang w:eastAsia="en-GB"/>
              </w:rPr>
              <w:t>0000 – 9999</w:t>
            </w:r>
          </w:p>
        </w:tc>
      </w:tr>
      <w:tr w:rsidR="0080215B" w:rsidRPr="0088794D" w14:paraId="02B8D437" w14:textId="77777777" w:rsidTr="008F24D4">
        <w:trPr>
          <w:trHeight w:val="340"/>
        </w:trPr>
        <w:tc>
          <w:tcPr>
            <w:tcW w:w="2063" w:type="dxa"/>
            <w:shd w:val="clear" w:color="auto" w:fill="FFFF00"/>
          </w:tcPr>
          <w:p w14:paraId="6ADE9A06" w14:textId="774A190B"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764</w:t>
            </w:r>
          </w:p>
        </w:tc>
        <w:tc>
          <w:tcPr>
            <w:tcW w:w="1190" w:type="dxa"/>
            <w:shd w:val="clear" w:color="auto" w:fill="FFFF00"/>
          </w:tcPr>
          <w:p w14:paraId="78C7D11C" w14:textId="3E129711"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w:t>
            </w:r>
          </w:p>
        </w:tc>
        <w:tc>
          <w:tcPr>
            <w:tcW w:w="1022" w:type="dxa"/>
            <w:shd w:val="clear" w:color="auto" w:fill="FFFF00"/>
          </w:tcPr>
          <w:p w14:paraId="24AE25F8" w14:textId="6A3A333A"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w:t>
            </w:r>
          </w:p>
        </w:tc>
        <w:tc>
          <w:tcPr>
            <w:tcW w:w="2671" w:type="dxa"/>
            <w:shd w:val="clear" w:color="auto" w:fill="FFFF00"/>
          </w:tcPr>
          <w:p w14:paraId="47F36C3E" w14:textId="55CC1FEB" w:rsidR="0080215B" w:rsidRPr="0088794D" w:rsidRDefault="0080215B" w:rsidP="0080215B">
            <w:pPr>
              <w:spacing w:before="20"/>
              <w:rPr>
                <w:rFonts w:asciiTheme="minorHAnsi" w:hAnsiTheme="minorHAnsi" w:cstheme="minorHAnsi"/>
                <w:lang w:eastAsia="en-GB"/>
              </w:rPr>
            </w:pPr>
            <w:r w:rsidRPr="0053198E">
              <w:rPr>
                <w:rFonts w:cs="Calibri"/>
                <w:lang w:eastAsia="en-GB"/>
              </w:rPr>
              <w:t>E-Networks Inc.</w:t>
            </w:r>
          </w:p>
        </w:tc>
        <w:tc>
          <w:tcPr>
            <w:tcW w:w="2504" w:type="dxa"/>
            <w:shd w:val="clear" w:color="auto" w:fill="FFFF00"/>
          </w:tcPr>
          <w:p w14:paraId="608C557F" w14:textId="7D4B88CE"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0000 – 9999</w:t>
            </w:r>
          </w:p>
        </w:tc>
      </w:tr>
      <w:tr w:rsidR="0080215B" w:rsidRPr="0088794D" w14:paraId="12025434" w14:textId="77777777" w:rsidTr="008F24D4">
        <w:trPr>
          <w:trHeight w:val="340"/>
        </w:trPr>
        <w:tc>
          <w:tcPr>
            <w:tcW w:w="2063" w:type="dxa"/>
          </w:tcPr>
          <w:p w14:paraId="195A2A86" w14:textId="1EBEFB85"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769 – 770</w:t>
            </w:r>
          </w:p>
        </w:tc>
        <w:tc>
          <w:tcPr>
            <w:tcW w:w="1190" w:type="dxa"/>
          </w:tcPr>
          <w:p w14:paraId="331E0E94"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tcPr>
          <w:p w14:paraId="23220A93" w14:textId="77777777" w:rsidR="0080215B" w:rsidRPr="0088794D" w:rsidRDefault="0080215B" w:rsidP="0080215B">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tcPr>
          <w:p w14:paraId="6BFC75D4" w14:textId="77777777" w:rsidR="0080215B" w:rsidRPr="0088794D" w:rsidRDefault="0080215B" w:rsidP="0080215B">
            <w:pPr>
              <w:spacing w:before="20"/>
              <w:rPr>
                <w:rFonts w:asciiTheme="minorHAnsi" w:hAnsiTheme="minorHAnsi" w:cstheme="minorHAnsi"/>
                <w:lang w:eastAsia="en-GB"/>
              </w:rPr>
            </w:pPr>
            <w:r w:rsidRPr="0088794D">
              <w:rPr>
                <w:rFonts w:asciiTheme="minorHAnsi" w:hAnsiTheme="minorHAnsi" w:cstheme="minorHAnsi"/>
                <w:lang w:eastAsia="en-GB"/>
              </w:rPr>
              <w:t>U-Mobile (Cellular) Inc.</w:t>
            </w:r>
          </w:p>
        </w:tc>
        <w:tc>
          <w:tcPr>
            <w:tcW w:w="2504" w:type="dxa"/>
          </w:tcPr>
          <w:p w14:paraId="4F412A58" w14:textId="153C0582" w:rsidR="0080215B" w:rsidRPr="0088794D" w:rsidRDefault="0080215B" w:rsidP="0080215B">
            <w:pPr>
              <w:spacing w:before="20"/>
              <w:jc w:val="center"/>
              <w:rPr>
                <w:rFonts w:asciiTheme="minorHAnsi" w:hAnsiTheme="minorHAnsi" w:cstheme="minorHAnsi"/>
                <w:lang w:eastAsia="en-GB"/>
              </w:rPr>
            </w:pPr>
            <w:r w:rsidRPr="0053198E">
              <w:rPr>
                <w:rFonts w:cs="Calibri"/>
                <w:lang w:eastAsia="en-GB"/>
              </w:rPr>
              <w:t>0000 – 9999</w:t>
            </w:r>
          </w:p>
        </w:tc>
      </w:tr>
    </w:tbl>
    <w:p w14:paraId="7E650762" w14:textId="77777777" w:rsidR="00AF4AD6" w:rsidRPr="00D057FE" w:rsidRDefault="00AF4AD6" w:rsidP="00AF4AD6">
      <w:pPr>
        <w:spacing w:before="0"/>
        <w:rPr>
          <w:rFonts w:asciiTheme="minorHAnsi" w:eastAsia="SimSun" w:hAnsiTheme="minorHAnsi" w:cstheme="minorHAnsi"/>
          <w:shd w:val="clear" w:color="auto" w:fill="FFFF00"/>
          <w:lang w:val="en-GB"/>
        </w:rPr>
      </w:pPr>
    </w:p>
    <w:p w14:paraId="04D93929" w14:textId="77777777" w:rsidR="00AF4AD6" w:rsidRDefault="00AF4AD6" w:rsidP="00AF4AD6">
      <w:pPr>
        <w:spacing w:before="0"/>
        <w:rPr>
          <w:rFonts w:asciiTheme="minorHAnsi" w:eastAsia="SimSun" w:hAnsiTheme="minorHAnsi" w:cstheme="minorHAnsi"/>
          <w:lang w:val="en-GB" w:eastAsia="zh-CN"/>
        </w:rPr>
      </w:pPr>
      <w:r w:rsidRPr="00D057FE">
        <w:rPr>
          <w:rFonts w:asciiTheme="minorHAnsi" w:eastAsia="SimSun" w:hAnsiTheme="minorHAnsi" w:cstheme="minorHAnsi"/>
          <w:shd w:val="clear" w:color="auto" w:fill="FFFF00"/>
          <w:lang w:val="en-GB"/>
        </w:rPr>
        <w:tab/>
      </w:r>
      <w:r w:rsidRPr="00D057FE">
        <w:rPr>
          <w:rFonts w:asciiTheme="minorHAnsi" w:eastAsia="SimSun" w:hAnsiTheme="minorHAnsi" w:cstheme="minorHAnsi"/>
          <w:lang w:val="en-GB"/>
        </w:rPr>
        <w:t xml:space="preserve"> </w:t>
      </w:r>
      <w:r w:rsidRPr="003F2ABB">
        <w:rPr>
          <w:rFonts w:eastAsia="SimSun"/>
          <w:lang w:val="en-GB" w:eastAsia="en-GB"/>
        </w:rPr>
        <w:t xml:space="preserve">– </w:t>
      </w:r>
      <w:r w:rsidRPr="003F2ABB">
        <w:rPr>
          <w:rFonts w:asciiTheme="minorHAnsi" w:eastAsia="SimSun" w:hAnsiTheme="minorHAnsi" w:cstheme="minorHAnsi" w:hint="eastAsia"/>
          <w:lang w:val="en-GB" w:eastAsia="zh-CN"/>
        </w:rPr>
        <w:t>新指配号段。</w:t>
      </w:r>
    </w:p>
    <w:p w14:paraId="1C72856E" w14:textId="77777777" w:rsidR="00AF4AD6" w:rsidRDefault="00AF4AD6" w:rsidP="00AF4AD6">
      <w:pPr>
        <w:spacing w:before="0"/>
        <w:rPr>
          <w:rFonts w:asciiTheme="minorHAnsi" w:eastAsia="SimSun" w:hAnsiTheme="minorHAnsi" w:cstheme="minorHAnsi"/>
          <w:lang w:val="en-GB" w:eastAsia="zh-CN"/>
        </w:rPr>
      </w:pPr>
    </w:p>
    <w:p w14:paraId="69DDD70D" w14:textId="77777777" w:rsidR="00AF4AD6" w:rsidRDefault="00AF4AD6" w:rsidP="00AF4AD6">
      <w:pPr>
        <w:spacing w:before="0"/>
        <w:rPr>
          <w:rFonts w:ascii="SimSun" w:eastAsia="SimSun" w:hAnsi="SimSun" w:cs="Microsoft YaHei"/>
          <w:b/>
          <w:bCs/>
          <w:lang w:val="en-GB" w:eastAsia="zh-CN"/>
        </w:rPr>
      </w:pPr>
      <w:r w:rsidRPr="00D057FE">
        <w:rPr>
          <w:rFonts w:ascii="SimSun" w:eastAsia="SimSun" w:hAnsi="SimSun" w:cs="Microsoft YaHei" w:hint="eastAsia"/>
          <w:b/>
          <w:bCs/>
          <w:lang w:val="en-GB" w:eastAsia="zh-CN"/>
        </w:rPr>
        <w:t>应急服务</w:t>
      </w:r>
    </w:p>
    <w:p w14:paraId="7E900109" w14:textId="77777777" w:rsidR="00AF4AD6" w:rsidRPr="00D057FE" w:rsidRDefault="00AF4AD6" w:rsidP="00AF4AD6">
      <w:pPr>
        <w:spacing w:before="0"/>
        <w:rPr>
          <w:rFonts w:ascii="SimSun" w:eastAsia="SimSun" w:hAnsi="SimSun" w:cs="Arial"/>
          <w:b/>
          <w:bCs/>
          <w:lang w:val="en-GB"/>
        </w:rPr>
      </w:pPr>
    </w:p>
    <w:tbl>
      <w:tblPr>
        <w:tblStyle w:val="TableGrid"/>
        <w:tblW w:w="9493" w:type="dxa"/>
        <w:tblLook w:val="04A0" w:firstRow="1" w:lastRow="0" w:firstColumn="1" w:lastColumn="0" w:noHBand="0" w:noVBand="1"/>
      </w:tblPr>
      <w:tblGrid>
        <w:gridCol w:w="1345"/>
        <w:gridCol w:w="2070"/>
        <w:gridCol w:w="3526"/>
        <w:gridCol w:w="2552"/>
      </w:tblGrid>
      <w:tr w:rsidR="00AF4AD6" w:rsidRPr="00D057FE" w14:paraId="4735DBAC" w14:textId="77777777" w:rsidTr="000A6F1B">
        <w:tc>
          <w:tcPr>
            <w:tcW w:w="1345" w:type="dxa"/>
            <w:tcBorders>
              <w:top w:val="single" w:sz="4" w:space="0" w:color="auto"/>
              <w:left w:val="single" w:sz="4" w:space="0" w:color="auto"/>
              <w:bottom w:val="single" w:sz="4" w:space="0" w:color="auto"/>
              <w:right w:val="single" w:sz="4" w:space="0" w:color="auto"/>
            </w:tcBorders>
            <w:vAlign w:val="center"/>
            <w:hideMark/>
          </w:tcPr>
          <w:p w14:paraId="7584A503" w14:textId="77777777" w:rsidR="00AF4AD6" w:rsidRPr="00D057FE" w:rsidRDefault="00AF4AD6" w:rsidP="008F24D4">
            <w:pPr>
              <w:spacing w:after="120"/>
              <w:jc w:val="center"/>
              <w:rPr>
                <w:rFonts w:asciiTheme="minorEastAsia" w:eastAsiaTheme="minorEastAsia" w:hAnsiTheme="minorEastAsia" w:cs="Arial"/>
                <w:b/>
                <w:bCs/>
                <w:lang w:val="en-GB"/>
              </w:rPr>
            </w:pPr>
            <w:r w:rsidRPr="00D057FE">
              <w:rPr>
                <w:rFonts w:asciiTheme="minorEastAsia" w:eastAsiaTheme="minorEastAsia" w:hAnsiTheme="minorEastAsia" w:cs="Microsoft YaHei" w:hint="eastAsia"/>
                <w:b/>
                <w:bCs/>
                <w:lang w:val="en-GB" w:eastAsia="zh-CN"/>
              </w:rPr>
              <w:t>重要号码</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CBB4FE9" w14:textId="77777777" w:rsidR="00AF4AD6" w:rsidRPr="00D057FE" w:rsidRDefault="00AF4AD6" w:rsidP="008F24D4">
            <w:pPr>
              <w:spacing w:after="120"/>
              <w:jc w:val="center"/>
              <w:rPr>
                <w:rFonts w:asciiTheme="minorEastAsia" w:eastAsiaTheme="minorEastAsia" w:hAnsiTheme="minorEastAsia" w:cs="Microsoft YaHei"/>
                <w:b/>
                <w:bCs/>
                <w:lang w:val="en-GB" w:eastAsia="zh-CN"/>
              </w:rPr>
            </w:pPr>
            <w:r w:rsidRPr="00D057FE">
              <w:rPr>
                <w:rFonts w:asciiTheme="minorEastAsia" w:eastAsiaTheme="minorEastAsia" w:hAnsiTheme="minorEastAsia" w:cs="Microsoft YaHei" w:hint="eastAsia"/>
                <w:b/>
                <w:bCs/>
                <w:lang w:val="en-GB" w:eastAsia="zh-CN"/>
              </w:rPr>
              <w:t>服务</w:t>
            </w:r>
          </w:p>
        </w:tc>
        <w:tc>
          <w:tcPr>
            <w:tcW w:w="3526" w:type="dxa"/>
            <w:tcBorders>
              <w:top w:val="single" w:sz="4" w:space="0" w:color="auto"/>
              <w:left w:val="single" w:sz="4" w:space="0" w:color="auto"/>
              <w:bottom w:val="single" w:sz="4" w:space="0" w:color="auto"/>
              <w:right w:val="single" w:sz="4" w:space="0" w:color="auto"/>
            </w:tcBorders>
            <w:vAlign w:val="center"/>
            <w:hideMark/>
          </w:tcPr>
          <w:p w14:paraId="38F5862C" w14:textId="77777777" w:rsidR="00AF4AD6" w:rsidRPr="00D057FE" w:rsidRDefault="00AF4AD6" w:rsidP="008F24D4">
            <w:pPr>
              <w:spacing w:after="120"/>
              <w:jc w:val="center"/>
              <w:rPr>
                <w:rFonts w:asciiTheme="minorEastAsia" w:eastAsiaTheme="minorEastAsia" w:hAnsiTheme="minorEastAsia" w:cs="Microsoft YaHei"/>
                <w:b/>
                <w:bCs/>
                <w:lang w:val="en-GB" w:eastAsia="zh-CN"/>
              </w:rPr>
            </w:pPr>
            <w:r w:rsidRPr="00D057FE">
              <w:rPr>
                <w:rFonts w:asciiTheme="minorEastAsia" w:eastAsiaTheme="minorEastAsia" w:hAnsiTheme="minorEastAsia" w:cs="Microsoft YaHei" w:hint="eastAsia"/>
                <w:b/>
                <w:bCs/>
                <w:lang w:val="en-GB" w:eastAsia="zh-CN"/>
              </w:rPr>
              <w:t>已划分或已指配情况</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290872" w14:textId="77777777" w:rsidR="00AF4AD6" w:rsidRPr="00D057FE" w:rsidRDefault="00AF4AD6" w:rsidP="008F24D4">
            <w:pPr>
              <w:spacing w:after="120"/>
              <w:jc w:val="center"/>
              <w:rPr>
                <w:rFonts w:ascii="Times New Roman" w:eastAsiaTheme="minorEastAsia" w:hAnsi="Times New Roman"/>
                <w:b/>
                <w:bCs/>
                <w:lang w:val="en-GB" w:eastAsia="zh-CN"/>
              </w:rPr>
            </w:pPr>
            <w:r w:rsidRPr="00D057FE">
              <w:rPr>
                <w:rFonts w:eastAsiaTheme="minorEastAsia" w:cs="Calibri"/>
                <w:b/>
                <w:bCs/>
                <w:lang w:val="en-GB" w:eastAsia="zh-CN"/>
              </w:rPr>
              <w:t>ITU-T E.164</w:t>
            </w:r>
            <w:r w:rsidRPr="00D057FE">
              <w:rPr>
                <w:rFonts w:ascii="Times New Roman" w:eastAsiaTheme="minorEastAsia" w:hAnsi="Times New Roman"/>
                <w:b/>
                <w:bCs/>
                <w:lang w:val="en-GB" w:eastAsia="zh-CN"/>
              </w:rPr>
              <w:t>号码或仅限国内使用号码</w:t>
            </w:r>
          </w:p>
        </w:tc>
      </w:tr>
      <w:tr w:rsidR="00AF4AD6" w:rsidRPr="00D057FE" w14:paraId="530763A9" w14:textId="77777777" w:rsidTr="000A6F1B">
        <w:tc>
          <w:tcPr>
            <w:tcW w:w="1345" w:type="dxa"/>
            <w:tcBorders>
              <w:top w:val="single" w:sz="4" w:space="0" w:color="auto"/>
              <w:left w:val="single" w:sz="4" w:space="0" w:color="auto"/>
              <w:bottom w:val="single" w:sz="4" w:space="0" w:color="000000"/>
              <w:right w:val="single" w:sz="4" w:space="0" w:color="000000"/>
            </w:tcBorders>
            <w:hideMark/>
          </w:tcPr>
          <w:p w14:paraId="783942A7"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911</w:t>
            </w:r>
          </w:p>
        </w:tc>
        <w:tc>
          <w:tcPr>
            <w:tcW w:w="2070" w:type="dxa"/>
            <w:tcBorders>
              <w:top w:val="nil"/>
              <w:left w:val="nil"/>
              <w:bottom w:val="single" w:sz="4" w:space="0" w:color="000000"/>
              <w:right w:val="single" w:sz="4" w:space="0" w:color="000000"/>
            </w:tcBorders>
            <w:hideMark/>
          </w:tcPr>
          <w:p w14:paraId="47BEF375" w14:textId="77777777" w:rsidR="00AF4AD6" w:rsidRPr="00D057FE" w:rsidRDefault="00AF4AD6" w:rsidP="008F24D4">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报警</w:t>
            </w:r>
            <w:r w:rsidRPr="00D057FE">
              <w:rPr>
                <w:rFonts w:ascii="SimSun" w:eastAsia="SimSun" w:hAnsi="SimSun" w:cs="Arial"/>
                <w:lang w:val="en-GB"/>
              </w:rPr>
              <w:br/>
            </w:r>
            <w:r w:rsidRPr="00D057FE">
              <w:rPr>
                <w:rFonts w:ascii="SimSun" w:eastAsia="SimSun" w:hAnsi="SimSun" w:cs="Microsoft YaHei" w:hint="eastAsia"/>
                <w:lang w:val="en-GB" w:eastAsia="zh-CN"/>
              </w:rPr>
              <w:t>（应急响应）</w:t>
            </w:r>
          </w:p>
        </w:tc>
        <w:tc>
          <w:tcPr>
            <w:tcW w:w="3526" w:type="dxa"/>
            <w:tcBorders>
              <w:top w:val="nil"/>
              <w:left w:val="nil"/>
              <w:bottom w:val="single" w:sz="4" w:space="0" w:color="000000"/>
              <w:right w:val="single" w:sz="4" w:space="0" w:color="000000"/>
            </w:tcBorders>
            <w:hideMark/>
          </w:tcPr>
          <w:p w14:paraId="038EB3D6" w14:textId="77777777" w:rsidR="00AF4AD6" w:rsidRPr="00D057FE" w:rsidRDefault="00AF4AD6" w:rsidP="008F24D4">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52" w:type="dxa"/>
            <w:tcBorders>
              <w:top w:val="nil"/>
              <w:left w:val="nil"/>
              <w:bottom w:val="single" w:sz="4" w:space="0" w:color="000000"/>
              <w:right w:val="single" w:sz="4" w:space="0" w:color="000000"/>
            </w:tcBorders>
            <w:hideMark/>
          </w:tcPr>
          <w:p w14:paraId="1495D48A"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AF4AD6" w:rsidRPr="00D057FE" w14:paraId="7B78CAEE" w14:textId="77777777" w:rsidTr="000A6F1B">
        <w:tc>
          <w:tcPr>
            <w:tcW w:w="1345" w:type="dxa"/>
            <w:tcBorders>
              <w:top w:val="single" w:sz="4" w:space="0" w:color="000000"/>
              <w:left w:val="single" w:sz="4" w:space="0" w:color="auto"/>
              <w:bottom w:val="single" w:sz="4" w:space="0" w:color="000000"/>
              <w:right w:val="single" w:sz="4" w:space="0" w:color="000000"/>
            </w:tcBorders>
            <w:hideMark/>
          </w:tcPr>
          <w:p w14:paraId="5D8726B4"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912</w:t>
            </w:r>
          </w:p>
        </w:tc>
        <w:tc>
          <w:tcPr>
            <w:tcW w:w="2070" w:type="dxa"/>
            <w:tcBorders>
              <w:top w:val="nil"/>
              <w:left w:val="nil"/>
              <w:bottom w:val="single" w:sz="4" w:space="0" w:color="000000"/>
              <w:right w:val="single" w:sz="4" w:space="0" w:color="000000"/>
            </w:tcBorders>
            <w:hideMark/>
          </w:tcPr>
          <w:p w14:paraId="24E4BF34" w14:textId="77777777" w:rsidR="00AF4AD6" w:rsidRPr="00D057FE" w:rsidRDefault="00AF4AD6" w:rsidP="008F24D4">
            <w:pPr>
              <w:spacing w:before="40" w:after="40"/>
              <w:jc w:val="center"/>
              <w:rPr>
                <w:rFonts w:ascii="SimSun" w:eastAsia="SimSun" w:hAnsi="SimSun" w:cs="Arial"/>
                <w:lang w:val="en-GB" w:eastAsia="zh-CN"/>
              </w:rPr>
            </w:pPr>
            <w:r w:rsidRPr="00D057FE">
              <w:rPr>
                <w:rFonts w:ascii="SimSun" w:eastAsia="SimSun" w:hAnsi="SimSun" w:cs="Microsoft YaHei" w:hint="eastAsia"/>
                <w:lang w:val="en-GB" w:eastAsia="zh-CN"/>
              </w:rPr>
              <w:t>火警</w:t>
            </w:r>
            <w:r w:rsidRPr="00D057FE">
              <w:rPr>
                <w:rFonts w:ascii="SimSun" w:eastAsia="SimSun" w:hAnsi="SimSun" w:cs="Arial"/>
                <w:lang w:val="en-GB" w:eastAsia="zh-CN"/>
              </w:rPr>
              <w:t>/</w:t>
            </w:r>
            <w:r w:rsidRPr="00D057FE">
              <w:rPr>
                <w:rFonts w:ascii="SimSun" w:eastAsia="SimSun" w:hAnsi="SimSun" w:cs="Microsoft YaHei" w:hint="eastAsia"/>
                <w:lang w:val="en-GB" w:eastAsia="zh-CN"/>
              </w:rPr>
              <w:t>救护车</w:t>
            </w:r>
            <w:r w:rsidRPr="00D057FE">
              <w:rPr>
                <w:rFonts w:ascii="SimSun" w:eastAsia="SimSun" w:hAnsi="SimSun" w:cs="Arial"/>
                <w:lang w:val="en-GB" w:eastAsia="zh-CN"/>
              </w:rPr>
              <w:br/>
            </w:r>
            <w:r w:rsidRPr="00D057FE">
              <w:rPr>
                <w:rFonts w:ascii="SimSun" w:eastAsia="SimSun" w:hAnsi="SimSun" w:cs="Microsoft YaHei" w:hint="eastAsia"/>
                <w:lang w:val="en-GB" w:eastAsia="zh-CN"/>
              </w:rPr>
              <w:t>（应急响应）</w:t>
            </w:r>
          </w:p>
        </w:tc>
        <w:tc>
          <w:tcPr>
            <w:tcW w:w="3526" w:type="dxa"/>
            <w:tcBorders>
              <w:top w:val="nil"/>
              <w:left w:val="nil"/>
              <w:bottom w:val="single" w:sz="4" w:space="0" w:color="000000"/>
              <w:right w:val="single" w:sz="4" w:space="0" w:color="000000"/>
            </w:tcBorders>
            <w:hideMark/>
          </w:tcPr>
          <w:p w14:paraId="7687F25F" w14:textId="77777777" w:rsidR="00AF4AD6" w:rsidRPr="00D057FE" w:rsidRDefault="00AF4AD6" w:rsidP="008F24D4">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52" w:type="dxa"/>
            <w:tcBorders>
              <w:top w:val="nil"/>
              <w:left w:val="nil"/>
              <w:bottom w:val="single" w:sz="4" w:space="0" w:color="000000"/>
              <w:right w:val="single" w:sz="4" w:space="0" w:color="000000"/>
            </w:tcBorders>
            <w:hideMark/>
          </w:tcPr>
          <w:p w14:paraId="586A2776"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AF4AD6" w:rsidRPr="00D057FE" w14:paraId="15EE4492" w14:textId="77777777" w:rsidTr="000A6F1B">
        <w:tc>
          <w:tcPr>
            <w:tcW w:w="1345" w:type="dxa"/>
            <w:tcBorders>
              <w:top w:val="single" w:sz="4" w:space="0" w:color="000000"/>
              <w:left w:val="single" w:sz="4" w:space="0" w:color="auto"/>
              <w:bottom w:val="single" w:sz="4" w:space="0" w:color="000000"/>
              <w:right w:val="single" w:sz="4" w:space="0" w:color="000000"/>
            </w:tcBorders>
            <w:hideMark/>
          </w:tcPr>
          <w:p w14:paraId="640E1055"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913</w:t>
            </w:r>
          </w:p>
        </w:tc>
        <w:tc>
          <w:tcPr>
            <w:tcW w:w="2070" w:type="dxa"/>
            <w:tcBorders>
              <w:top w:val="nil"/>
              <w:left w:val="nil"/>
              <w:bottom w:val="single" w:sz="4" w:space="0" w:color="000000"/>
              <w:right w:val="single" w:sz="4" w:space="0" w:color="000000"/>
            </w:tcBorders>
            <w:hideMark/>
          </w:tcPr>
          <w:p w14:paraId="0A958119" w14:textId="77777777" w:rsidR="00AF4AD6" w:rsidRPr="00D057FE" w:rsidRDefault="00AF4AD6" w:rsidP="008F24D4">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救护车</w:t>
            </w:r>
            <w:r w:rsidRPr="00D057FE">
              <w:rPr>
                <w:rFonts w:ascii="SimSun" w:eastAsia="SimSun" w:hAnsi="SimSun" w:cs="Arial"/>
                <w:lang w:val="en-GB"/>
              </w:rPr>
              <w:br/>
            </w:r>
            <w:r w:rsidRPr="00D057FE">
              <w:rPr>
                <w:rFonts w:ascii="SimSun" w:eastAsia="SimSun" w:hAnsi="SimSun" w:cs="Microsoft YaHei" w:hint="eastAsia"/>
                <w:lang w:val="en-GB" w:eastAsia="zh-CN"/>
              </w:rPr>
              <w:t>（应急响应）</w:t>
            </w:r>
          </w:p>
        </w:tc>
        <w:tc>
          <w:tcPr>
            <w:tcW w:w="3526" w:type="dxa"/>
            <w:tcBorders>
              <w:top w:val="nil"/>
              <w:left w:val="nil"/>
              <w:bottom w:val="single" w:sz="4" w:space="0" w:color="000000"/>
              <w:right w:val="single" w:sz="4" w:space="0" w:color="000000"/>
            </w:tcBorders>
            <w:hideMark/>
          </w:tcPr>
          <w:p w14:paraId="248644FF" w14:textId="77777777" w:rsidR="00AF4AD6" w:rsidRPr="00D057FE" w:rsidRDefault="00AF4AD6" w:rsidP="008F24D4">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52" w:type="dxa"/>
            <w:tcBorders>
              <w:top w:val="nil"/>
              <w:left w:val="nil"/>
              <w:bottom w:val="single" w:sz="4" w:space="0" w:color="000000"/>
              <w:right w:val="single" w:sz="4" w:space="0" w:color="000000"/>
            </w:tcBorders>
            <w:hideMark/>
          </w:tcPr>
          <w:p w14:paraId="4E11A4DB"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AF4AD6" w:rsidRPr="00D057FE" w14:paraId="7EEF4AA1" w14:textId="77777777" w:rsidTr="000A6F1B">
        <w:tc>
          <w:tcPr>
            <w:tcW w:w="1345" w:type="dxa"/>
            <w:tcBorders>
              <w:top w:val="single" w:sz="4" w:space="0" w:color="000000"/>
              <w:left w:val="single" w:sz="4" w:space="0" w:color="auto"/>
              <w:bottom w:val="single" w:sz="4" w:space="0" w:color="000000"/>
              <w:right w:val="single" w:sz="4" w:space="0" w:color="000000"/>
            </w:tcBorders>
            <w:hideMark/>
          </w:tcPr>
          <w:p w14:paraId="70C954CD"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914</w:t>
            </w:r>
          </w:p>
        </w:tc>
        <w:tc>
          <w:tcPr>
            <w:tcW w:w="2070" w:type="dxa"/>
            <w:tcBorders>
              <w:top w:val="nil"/>
              <w:left w:val="nil"/>
              <w:bottom w:val="single" w:sz="4" w:space="0" w:color="000000"/>
              <w:right w:val="single" w:sz="4" w:space="0" w:color="000000"/>
            </w:tcBorders>
            <w:hideMark/>
          </w:tcPr>
          <w:p w14:paraId="76C72C6A" w14:textId="77777777" w:rsidR="00AF4AD6" w:rsidRPr="00D057FE" w:rsidRDefault="00AF4AD6" w:rsidP="008F24D4">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家庭暴力</w:t>
            </w:r>
            <w:r w:rsidRPr="00D057FE">
              <w:rPr>
                <w:rFonts w:ascii="SimSun" w:eastAsia="SimSun" w:hAnsi="SimSun" w:cs="Arial"/>
                <w:lang w:val="en-GB"/>
              </w:rPr>
              <w:br/>
            </w:r>
            <w:r w:rsidRPr="00D057FE">
              <w:rPr>
                <w:rFonts w:ascii="SimSun" w:eastAsia="SimSun" w:hAnsi="SimSun" w:cs="Microsoft YaHei" w:hint="eastAsia"/>
                <w:lang w:val="en-GB" w:eastAsia="zh-CN"/>
              </w:rPr>
              <w:t>（热线）</w:t>
            </w:r>
          </w:p>
        </w:tc>
        <w:tc>
          <w:tcPr>
            <w:tcW w:w="3526" w:type="dxa"/>
            <w:tcBorders>
              <w:top w:val="nil"/>
              <w:left w:val="nil"/>
              <w:bottom w:val="single" w:sz="4" w:space="0" w:color="000000"/>
              <w:right w:val="single" w:sz="4" w:space="0" w:color="000000"/>
            </w:tcBorders>
            <w:hideMark/>
          </w:tcPr>
          <w:p w14:paraId="51FFC6BB" w14:textId="77777777" w:rsidR="00AF4AD6" w:rsidRPr="00D057FE" w:rsidRDefault="00AF4AD6" w:rsidP="008F24D4">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52" w:type="dxa"/>
            <w:tcBorders>
              <w:top w:val="nil"/>
              <w:left w:val="nil"/>
              <w:bottom w:val="single" w:sz="4" w:space="0" w:color="000000"/>
              <w:right w:val="single" w:sz="4" w:space="0" w:color="000000"/>
            </w:tcBorders>
            <w:hideMark/>
          </w:tcPr>
          <w:p w14:paraId="5C77E73F" w14:textId="77777777" w:rsidR="00AF4AD6" w:rsidRPr="00D057FE" w:rsidRDefault="00AF4AD6" w:rsidP="008F24D4">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bl>
    <w:p w14:paraId="3D0EEE29" w14:textId="77777777" w:rsidR="00AF4AD6" w:rsidRPr="00D057FE" w:rsidRDefault="00AF4AD6" w:rsidP="00AF4AD6">
      <w:pPr>
        <w:spacing w:before="360" w:after="120"/>
        <w:rPr>
          <w:rFonts w:eastAsia="SimSun" w:cs="Arial"/>
          <w:lang w:val="en-GB" w:eastAsia="zh-CN"/>
        </w:rPr>
      </w:pPr>
      <w:r w:rsidRPr="00D057FE">
        <w:rPr>
          <w:rFonts w:ascii="SimSun" w:eastAsia="SimSun" w:hAnsi="SimSun" w:cs="SimSun" w:hint="eastAsia"/>
          <w:lang w:val="en-GB" w:eastAsia="zh-CN"/>
        </w:rPr>
        <w:t>联系方式：</w:t>
      </w:r>
    </w:p>
    <w:p w14:paraId="00D3757D" w14:textId="6CD9D645" w:rsidR="00AF4AD6" w:rsidRPr="00D057FE" w:rsidRDefault="00AF4AD6" w:rsidP="00AF4AD6">
      <w:pPr>
        <w:tabs>
          <w:tab w:val="clear" w:pos="1276"/>
          <w:tab w:val="left" w:pos="1560"/>
        </w:tabs>
        <w:spacing w:before="0"/>
        <w:ind w:left="720"/>
        <w:rPr>
          <w:rFonts w:ascii="SimSun" w:eastAsia="SimSun" w:hAnsi="SimSun" w:cs="Arial"/>
          <w:bCs/>
          <w:lang w:val="en-GB" w:eastAsia="zh-CN"/>
        </w:rPr>
      </w:pPr>
      <w:r w:rsidRPr="00D057FE">
        <w:rPr>
          <w:rFonts w:ascii="SimSun" w:eastAsia="SimSun" w:hAnsi="SimSun" w:cs="Microsoft YaHei" w:hint="eastAsia"/>
          <w:bCs/>
          <w:lang w:val="en-GB" w:eastAsia="zh-CN"/>
        </w:rPr>
        <w:t>电信</w:t>
      </w:r>
      <w:r w:rsidR="003F2ABB">
        <w:rPr>
          <w:rFonts w:ascii="SimSun" w:eastAsia="SimSun" w:hAnsi="SimSun" w:cs="Microsoft YaHei" w:hint="eastAsia"/>
          <w:bCs/>
          <w:lang w:val="en-GB" w:eastAsia="zh-CN"/>
        </w:rPr>
        <w:t>管理</w:t>
      </w:r>
      <w:r w:rsidRPr="00D057FE">
        <w:rPr>
          <w:rFonts w:ascii="SimSun" w:eastAsia="SimSun" w:hAnsi="SimSun" w:cs="Microsoft YaHei" w:hint="eastAsia"/>
          <w:bCs/>
          <w:lang w:val="en-GB" w:eastAsia="zh-CN"/>
        </w:rPr>
        <w:t>局</w:t>
      </w:r>
    </w:p>
    <w:p w14:paraId="4B4EE0AD" w14:textId="77777777" w:rsidR="00AF4AD6" w:rsidRPr="00D057FE" w:rsidRDefault="00AF4AD6" w:rsidP="00AF4AD6">
      <w:pPr>
        <w:tabs>
          <w:tab w:val="clear" w:pos="1276"/>
          <w:tab w:val="left" w:pos="1560"/>
        </w:tabs>
        <w:spacing w:before="0"/>
        <w:ind w:left="720"/>
        <w:rPr>
          <w:rFonts w:eastAsia="SimSun" w:cs="Arial"/>
          <w:bCs/>
          <w:lang w:val="en-GB" w:eastAsia="zh-CN"/>
        </w:rPr>
      </w:pPr>
      <w:r w:rsidRPr="00D057FE">
        <w:rPr>
          <w:rFonts w:ascii="SimSun" w:eastAsia="SimSun" w:hAnsi="SimSun" w:cs="SimSun" w:hint="eastAsia"/>
          <w:bCs/>
          <w:lang w:val="en-GB" w:eastAsia="zh-CN"/>
        </w:rPr>
        <w:t>通信</w:t>
      </w:r>
      <w:r>
        <w:rPr>
          <w:rFonts w:ascii="SimSun" w:eastAsia="SimSun" w:hAnsi="SimSun" w:cs="SimSun" w:hint="eastAsia"/>
          <w:bCs/>
          <w:lang w:val="en-GB" w:eastAsia="zh-CN"/>
        </w:rPr>
        <w:t>主管</w:t>
      </w:r>
    </w:p>
    <w:p w14:paraId="2C0E2364" w14:textId="77777777" w:rsidR="00AF4AD6" w:rsidRPr="00D057FE" w:rsidRDefault="00AF4AD6" w:rsidP="00AF4AD6">
      <w:pPr>
        <w:tabs>
          <w:tab w:val="clear" w:pos="1276"/>
          <w:tab w:val="left" w:pos="1560"/>
        </w:tabs>
        <w:spacing w:before="0"/>
        <w:ind w:left="720"/>
        <w:rPr>
          <w:rFonts w:eastAsia="SimSun" w:cs="Arial"/>
          <w:bCs/>
          <w:lang w:val="en-GB" w:eastAsia="zh-CN"/>
        </w:rPr>
      </w:pPr>
      <w:r w:rsidRPr="00D057FE">
        <w:rPr>
          <w:rFonts w:eastAsia="SimSun" w:cs="Arial"/>
          <w:bCs/>
          <w:lang w:val="en-GB" w:eastAsia="zh-CN"/>
        </w:rPr>
        <w:t>190 Charlotte Street, Bourda,</w:t>
      </w:r>
    </w:p>
    <w:p w14:paraId="357090C4" w14:textId="77777777" w:rsidR="00AF4AD6" w:rsidRPr="00D057FE" w:rsidRDefault="00AF4AD6" w:rsidP="00AF4AD6">
      <w:pPr>
        <w:tabs>
          <w:tab w:val="clear" w:pos="1276"/>
          <w:tab w:val="left" w:pos="1560"/>
        </w:tabs>
        <w:spacing w:before="0"/>
        <w:ind w:left="720"/>
        <w:rPr>
          <w:rFonts w:eastAsia="SimSun" w:cs="Arial"/>
          <w:bCs/>
          <w:lang w:val="en-GB" w:eastAsia="zh-CN"/>
        </w:rPr>
      </w:pPr>
      <w:r w:rsidRPr="00D057FE">
        <w:rPr>
          <w:rFonts w:eastAsia="SimSun" w:cs="Arial"/>
          <w:bCs/>
          <w:lang w:val="en-GB" w:eastAsia="zh-CN"/>
        </w:rPr>
        <w:t>GEORGETOWN</w:t>
      </w:r>
    </w:p>
    <w:p w14:paraId="3A6E7616" w14:textId="77777777" w:rsidR="00AF4AD6" w:rsidRPr="00D057FE" w:rsidRDefault="00AF4AD6" w:rsidP="00AF4AD6">
      <w:pPr>
        <w:tabs>
          <w:tab w:val="clear" w:pos="1276"/>
          <w:tab w:val="left" w:pos="1560"/>
        </w:tabs>
        <w:spacing w:before="0"/>
        <w:ind w:left="720"/>
        <w:rPr>
          <w:rFonts w:eastAsia="SimSun" w:cs="Arial"/>
          <w:bCs/>
          <w:lang w:val="en-GB" w:eastAsia="zh-CN"/>
        </w:rPr>
      </w:pPr>
      <w:r w:rsidRPr="00D057FE">
        <w:rPr>
          <w:rFonts w:eastAsia="SimSun" w:cs="Arial"/>
          <w:bCs/>
          <w:lang w:val="en-GB" w:eastAsia="zh-CN"/>
        </w:rPr>
        <w:t>Guyana</w:t>
      </w:r>
    </w:p>
    <w:p w14:paraId="3AB4FD63" w14:textId="77777777" w:rsidR="00AF4AD6" w:rsidRPr="00D057FE" w:rsidRDefault="00AF4AD6" w:rsidP="00AF4AD6">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en-GB" w:eastAsia="zh-CN"/>
        </w:rPr>
        <w:t>电话：</w:t>
      </w:r>
      <w:r w:rsidRPr="00D057FE">
        <w:rPr>
          <w:rFonts w:eastAsia="SimSun" w:cs="Arial"/>
          <w:bCs/>
          <w:lang w:val="en-GB" w:eastAsia="zh-CN"/>
        </w:rPr>
        <w:tab/>
        <w:t>+592 225-3104/226-2233</w:t>
      </w:r>
    </w:p>
    <w:p w14:paraId="4C699F2C" w14:textId="77777777" w:rsidR="00AF4AD6" w:rsidRPr="00D057FE" w:rsidRDefault="00AF4AD6" w:rsidP="00AF4AD6">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fr-FR" w:eastAsia="zh-CN"/>
        </w:rPr>
        <w:t>电子邮件</w:t>
      </w:r>
      <w:r w:rsidRPr="00D057FE">
        <w:rPr>
          <w:rFonts w:ascii="SimSun" w:eastAsia="SimSun" w:hAnsi="SimSun" w:cs="SimSun" w:hint="eastAsia"/>
          <w:bCs/>
          <w:lang w:val="en-GB" w:eastAsia="zh-CN"/>
        </w:rPr>
        <w:t>：</w:t>
      </w:r>
      <w:r w:rsidRPr="00D057FE">
        <w:rPr>
          <w:rFonts w:eastAsia="SimSun" w:cs="Arial"/>
          <w:bCs/>
          <w:lang w:val="en-GB" w:eastAsia="zh-CN"/>
        </w:rPr>
        <w:t>odir1@telecoms.gov.gy</w:t>
      </w:r>
    </w:p>
    <w:p w14:paraId="0B0C3D85" w14:textId="77777777" w:rsidR="00AF4AD6" w:rsidRPr="00D057FE" w:rsidRDefault="00AF4AD6" w:rsidP="00AF4AD6">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en-GB" w:eastAsia="zh-CN"/>
        </w:rPr>
        <w:t>网址：</w:t>
      </w:r>
      <w:r w:rsidRPr="00D057FE">
        <w:rPr>
          <w:rFonts w:eastAsia="SimSun" w:cs="Arial"/>
          <w:bCs/>
          <w:lang w:val="en-GB" w:eastAsia="zh-CN"/>
        </w:rPr>
        <w:tab/>
        <w:t xml:space="preserve">www.telecoms.gov.gy </w:t>
      </w:r>
    </w:p>
    <w:p w14:paraId="6FA0C552" w14:textId="77777777" w:rsidR="00AF4AD6" w:rsidRDefault="00AF4AD6" w:rsidP="00AF4AD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eastAsia="zh-CN"/>
        </w:rPr>
      </w:pPr>
      <w:r>
        <w:rPr>
          <w:rFonts w:eastAsiaTheme="minorEastAsia"/>
          <w:b/>
          <w:bCs/>
          <w:lang w:eastAsia="zh-CN"/>
        </w:rPr>
        <w:br w:type="page"/>
      </w:r>
    </w:p>
    <w:p w14:paraId="060ADEDA" w14:textId="77777777" w:rsidR="00E4507D" w:rsidRPr="008D7145" w:rsidRDefault="00E4507D" w:rsidP="00E4507D">
      <w:pPr>
        <w:tabs>
          <w:tab w:val="left" w:pos="1560"/>
          <w:tab w:val="left" w:pos="2127"/>
        </w:tabs>
        <w:spacing w:before="0"/>
        <w:jc w:val="left"/>
        <w:outlineLvl w:val="3"/>
        <w:rPr>
          <w:rFonts w:eastAsia="SimSun" w:cs="Calibri"/>
          <w:b/>
          <w:lang w:val="en-GB" w:eastAsia="zh-CN"/>
        </w:rPr>
      </w:pPr>
      <w:bookmarkStart w:id="374" w:name="lt_pId209"/>
      <w:r w:rsidRPr="008D7145">
        <w:rPr>
          <w:rFonts w:eastAsia="SimSun" w:cs="Calibri"/>
          <w:b/>
          <w:lang w:val="en-GB" w:eastAsia="zh-CN"/>
        </w:rPr>
        <w:lastRenderedPageBreak/>
        <w:t>毛里求斯（国家代码</w:t>
      </w:r>
      <w:r w:rsidRPr="008D7145">
        <w:rPr>
          <w:rFonts w:eastAsia="SimSun" w:cs="Calibri"/>
          <w:b/>
          <w:lang w:val="en-GB" w:eastAsia="zh-CN"/>
        </w:rPr>
        <w:t xml:space="preserve"> +230</w:t>
      </w:r>
      <w:r w:rsidRPr="008D7145">
        <w:rPr>
          <w:rFonts w:eastAsia="SimSun" w:cs="Calibri"/>
          <w:b/>
          <w:lang w:val="en-GB" w:eastAsia="zh-CN"/>
        </w:rPr>
        <w:t>）</w:t>
      </w:r>
      <w:bookmarkEnd w:id="374"/>
    </w:p>
    <w:p w14:paraId="6A13FA8E" w14:textId="297604D7" w:rsidR="00E4507D" w:rsidRPr="00B23495" w:rsidRDefault="00E4507D" w:rsidP="00E4507D">
      <w:pPr>
        <w:tabs>
          <w:tab w:val="left" w:pos="1560"/>
          <w:tab w:val="left" w:pos="2127"/>
        </w:tabs>
        <w:spacing w:after="120"/>
        <w:jc w:val="left"/>
        <w:outlineLvl w:val="4"/>
        <w:rPr>
          <w:rFonts w:cs="Arial"/>
          <w:lang w:val="en-GB" w:eastAsia="zh-CN"/>
        </w:rPr>
      </w:pPr>
      <w:bookmarkStart w:id="375" w:name="lt_pId210"/>
      <w:r>
        <w:rPr>
          <w:rFonts w:cs="Arial"/>
          <w:lang w:eastAsia="zh-CN"/>
        </w:rPr>
        <w:t>23.X.2025</w:t>
      </w:r>
      <w:r>
        <w:rPr>
          <w:rFonts w:ascii="SimSun" w:eastAsia="SimSun" w:hAnsi="SimSun" w:cs="SimSun" w:hint="eastAsia"/>
          <w:lang w:val="en-GB" w:eastAsia="zh-CN"/>
        </w:rPr>
        <w:t>来函：</w:t>
      </w:r>
      <w:bookmarkEnd w:id="375"/>
    </w:p>
    <w:p w14:paraId="1B7FFD9E" w14:textId="07BF090B" w:rsidR="00E4507D" w:rsidRPr="006D19D2" w:rsidRDefault="00E4507D" w:rsidP="00E4507D">
      <w:pPr>
        <w:ind w:firstLineChars="200" w:firstLine="400"/>
        <w:rPr>
          <w:lang w:val="en-GB" w:eastAsia="zh-CN"/>
        </w:rPr>
      </w:pPr>
      <w:r w:rsidRPr="006D19D2">
        <w:rPr>
          <w:rFonts w:eastAsia="SimSun" w:cs="Calibri"/>
          <w:lang w:eastAsia="zh-CN"/>
        </w:rPr>
        <w:t>位于路易港的</w:t>
      </w:r>
      <w:r w:rsidRPr="006D19D2">
        <w:rPr>
          <w:rFonts w:eastAsia="STKaiti" w:cs="Calibri"/>
          <w:lang w:eastAsia="zh-CN"/>
        </w:rPr>
        <w:t>信息通信技术管理局（</w:t>
      </w:r>
      <w:r w:rsidRPr="006D19D2">
        <w:rPr>
          <w:rFonts w:eastAsia="STKaiti" w:cs="Calibri"/>
          <w:lang w:eastAsia="zh-CN"/>
        </w:rPr>
        <w:t>ICTA</w:t>
      </w:r>
      <w:r w:rsidRPr="006D19D2">
        <w:rPr>
          <w:rFonts w:eastAsia="STKaiti" w:cs="Calibri"/>
          <w:lang w:eastAsia="zh-CN"/>
        </w:rPr>
        <w:t>）</w:t>
      </w:r>
      <w:r w:rsidRPr="006D19D2">
        <w:rPr>
          <w:rFonts w:ascii="SimSun" w:eastAsia="SimSun" w:hAnsi="SimSun" w:cs="Calibri" w:hint="eastAsia"/>
          <w:lang w:eastAsia="zh-CN"/>
        </w:rPr>
        <w:t>告知，以下移动运营商自</w:t>
      </w:r>
      <w:r w:rsidRPr="006D19D2">
        <w:rPr>
          <w:lang w:val="en-GB" w:eastAsia="zh-CN"/>
        </w:rPr>
        <w:t>202</w:t>
      </w:r>
      <w:r w:rsidRPr="006D19D2">
        <w:rPr>
          <w:rFonts w:eastAsia="SimSun" w:hint="eastAsia"/>
          <w:lang w:val="en-GB" w:eastAsia="zh-CN"/>
        </w:rPr>
        <w:t>5</w:t>
      </w:r>
      <w:r w:rsidRPr="006D19D2">
        <w:rPr>
          <w:rFonts w:ascii="SimSun" w:eastAsia="SimSun" w:hAnsi="SimSun" w:cs="Calibri" w:hint="eastAsia"/>
          <w:lang w:eastAsia="zh-CN"/>
        </w:rPr>
        <w:t>年</w:t>
      </w:r>
      <w:r w:rsidR="006D3927">
        <w:rPr>
          <w:rFonts w:eastAsia="SimSun" w:hint="eastAsia"/>
          <w:lang w:val="en-GB" w:eastAsia="zh-CN"/>
        </w:rPr>
        <w:t>10</w:t>
      </w:r>
      <w:r w:rsidRPr="006D19D2">
        <w:rPr>
          <w:rFonts w:ascii="SimSun" w:eastAsia="SimSun" w:hAnsi="SimSun" w:cs="Calibri" w:hint="eastAsia"/>
          <w:lang w:eastAsia="zh-CN"/>
        </w:rPr>
        <w:t>月起在毛里求斯共和国启用了新的移动号段。</w:t>
      </w:r>
    </w:p>
    <w:p w14:paraId="18315CAF" w14:textId="77777777" w:rsidR="00E4507D" w:rsidRPr="00B23495" w:rsidRDefault="00E4507D" w:rsidP="00E4507D">
      <w:pPr>
        <w:jc w:val="left"/>
        <w:rPr>
          <w:lang w:val="en-GB" w:eastAsia="zh-CN"/>
        </w:rPr>
      </w:pPr>
    </w:p>
    <w:tbl>
      <w:tblPr>
        <w:tblStyle w:val="TableGrid"/>
        <w:tblW w:w="0" w:type="auto"/>
        <w:tblLook w:val="04A0" w:firstRow="1" w:lastRow="0" w:firstColumn="1" w:lastColumn="0" w:noHBand="0" w:noVBand="1"/>
      </w:tblPr>
      <w:tblGrid>
        <w:gridCol w:w="3217"/>
        <w:gridCol w:w="3740"/>
        <w:gridCol w:w="2098"/>
      </w:tblGrid>
      <w:tr w:rsidR="00E4507D" w:rsidRPr="00B23495" w14:paraId="60FDE830" w14:textId="77777777" w:rsidTr="008F24D4">
        <w:tc>
          <w:tcPr>
            <w:tcW w:w="3217" w:type="dxa"/>
          </w:tcPr>
          <w:p w14:paraId="38BD6796" w14:textId="77777777" w:rsidR="00E4507D" w:rsidRPr="006D19D2" w:rsidRDefault="00E4507D" w:rsidP="008F24D4">
            <w:pPr>
              <w:spacing w:before="40" w:after="40"/>
              <w:rPr>
                <w:rFonts w:cs="Calibri"/>
                <w:b/>
                <w:bCs/>
              </w:rPr>
            </w:pPr>
            <w:r w:rsidRPr="006D19D2">
              <w:rPr>
                <w:rFonts w:eastAsia="SimSun" w:cs="Calibri"/>
                <w:b/>
                <w:bCs/>
                <w:lang w:eastAsia="zh-CN"/>
              </w:rPr>
              <w:t>运营商</w:t>
            </w:r>
          </w:p>
        </w:tc>
        <w:tc>
          <w:tcPr>
            <w:tcW w:w="3740" w:type="dxa"/>
          </w:tcPr>
          <w:p w14:paraId="553BC04E" w14:textId="77777777" w:rsidR="00E4507D" w:rsidRPr="006D19D2" w:rsidRDefault="00E4507D" w:rsidP="008F24D4">
            <w:pPr>
              <w:spacing w:before="40" w:after="40"/>
              <w:rPr>
                <w:rFonts w:cs="Calibri"/>
                <w:b/>
                <w:bCs/>
              </w:rPr>
            </w:pPr>
            <w:r w:rsidRPr="006D19D2">
              <w:rPr>
                <w:rFonts w:cs="Calibri"/>
                <w:b/>
                <w:bCs/>
              </w:rPr>
              <w:t>ITU-T E.164</w:t>
            </w:r>
            <w:r w:rsidRPr="006D19D2">
              <w:rPr>
                <w:rFonts w:eastAsia="SimSun" w:cs="Calibri"/>
                <w:b/>
                <w:bCs/>
                <w:lang w:eastAsia="zh-CN"/>
              </w:rPr>
              <w:t>号码的使用</w:t>
            </w:r>
          </w:p>
        </w:tc>
        <w:tc>
          <w:tcPr>
            <w:tcW w:w="2098" w:type="dxa"/>
          </w:tcPr>
          <w:p w14:paraId="704D4FDE" w14:textId="77777777" w:rsidR="00E4507D" w:rsidRPr="006D19D2" w:rsidRDefault="00E4507D" w:rsidP="008F24D4">
            <w:pPr>
              <w:spacing w:before="40" w:after="40"/>
              <w:rPr>
                <w:rFonts w:cs="Calibri"/>
                <w:b/>
                <w:bCs/>
              </w:rPr>
            </w:pPr>
            <w:r w:rsidRPr="006D19D2">
              <w:rPr>
                <w:rFonts w:eastAsia="SimSun" w:cs="Calibri"/>
                <w:b/>
                <w:bCs/>
                <w:lang w:eastAsia="zh-CN"/>
              </w:rPr>
              <w:t>拨号格式</w:t>
            </w:r>
          </w:p>
        </w:tc>
      </w:tr>
      <w:tr w:rsidR="00431CE1" w:rsidRPr="00B23495" w14:paraId="73ED29F5" w14:textId="77777777" w:rsidTr="008F24D4">
        <w:trPr>
          <w:trHeight w:val="530"/>
        </w:trPr>
        <w:tc>
          <w:tcPr>
            <w:tcW w:w="3217" w:type="dxa"/>
            <w:vAlign w:val="center"/>
          </w:tcPr>
          <w:p w14:paraId="07C1730D" w14:textId="46BFF90C" w:rsidR="00431CE1" w:rsidRPr="006D19D2" w:rsidRDefault="00431CE1" w:rsidP="00431CE1">
            <w:pPr>
              <w:spacing w:before="40" w:after="40"/>
              <w:jc w:val="left"/>
              <w:rPr>
                <w:rFonts w:cs="Calibri"/>
              </w:rPr>
            </w:pPr>
            <w:r>
              <w:rPr>
                <w:rFonts w:cs="Arial"/>
              </w:rPr>
              <w:t>Emtel Ltd</w:t>
            </w:r>
          </w:p>
        </w:tc>
        <w:tc>
          <w:tcPr>
            <w:tcW w:w="3740" w:type="dxa"/>
            <w:vAlign w:val="center"/>
          </w:tcPr>
          <w:p w14:paraId="236765A2" w14:textId="0FD903AD" w:rsidR="00431CE1" w:rsidRPr="006D19D2" w:rsidRDefault="00544233" w:rsidP="00431CE1">
            <w:pPr>
              <w:spacing w:before="40" w:after="40"/>
              <w:jc w:val="left"/>
              <w:rPr>
                <w:rFonts w:cs="Calibri"/>
              </w:rPr>
            </w:pPr>
            <w:r w:rsidRPr="00544233">
              <w:rPr>
                <w:rFonts w:ascii="SimSun" w:eastAsia="SimSun" w:hAnsi="SimSun" w:cs="SimSun" w:hint="eastAsia"/>
                <w:lang w:eastAsia="zh-CN"/>
              </w:rPr>
              <w:t>非地域性移动号码</w:t>
            </w:r>
          </w:p>
        </w:tc>
        <w:tc>
          <w:tcPr>
            <w:tcW w:w="2098" w:type="dxa"/>
            <w:vAlign w:val="center"/>
          </w:tcPr>
          <w:p w14:paraId="50B2BC43" w14:textId="305159F5" w:rsidR="00431CE1" w:rsidRPr="006D19D2" w:rsidRDefault="00431CE1" w:rsidP="00431CE1">
            <w:pPr>
              <w:spacing w:before="40" w:after="40"/>
              <w:jc w:val="left"/>
              <w:rPr>
                <w:rFonts w:cs="Calibri"/>
              </w:rPr>
            </w:pPr>
            <w:r>
              <w:rPr>
                <w:rFonts w:cs="Arial"/>
              </w:rPr>
              <w:t>+230 707X XXXX</w:t>
            </w:r>
          </w:p>
        </w:tc>
      </w:tr>
    </w:tbl>
    <w:p w14:paraId="6C6F911D" w14:textId="77777777" w:rsidR="00E4507D" w:rsidRPr="008D7145" w:rsidRDefault="00E4507D" w:rsidP="00E4507D">
      <w:pPr>
        <w:tabs>
          <w:tab w:val="left" w:pos="1800"/>
        </w:tabs>
        <w:spacing w:before="240"/>
        <w:ind w:left="1080" w:hanging="1080"/>
        <w:rPr>
          <w:rFonts w:eastAsia="SimSun" w:cs="Calibri"/>
        </w:rPr>
      </w:pPr>
      <w:r w:rsidRPr="008D7145">
        <w:rPr>
          <w:rFonts w:eastAsia="SimSun" w:cs="Calibri"/>
        </w:rPr>
        <w:t>联系方式：</w:t>
      </w:r>
    </w:p>
    <w:p w14:paraId="0F1F0225" w14:textId="2357F426" w:rsidR="00E4507D" w:rsidRPr="008D7145" w:rsidRDefault="00544233" w:rsidP="00E4507D">
      <w:pPr>
        <w:tabs>
          <w:tab w:val="left" w:pos="1800"/>
        </w:tabs>
        <w:ind w:left="709"/>
        <w:rPr>
          <w:rFonts w:eastAsia="SimSun" w:cs="Calibri"/>
        </w:rPr>
      </w:pPr>
      <w:bookmarkStart w:id="376" w:name="lt_pId219"/>
      <w:r w:rsidRPr="00544233">
        <w:rPr>
          <w:rFonts w:eastAsia="SimSun" w:cs="Calibri" w:hint="eastAsia"/>
          <w:lang w:eastAsia="zh-CN"/>
        </w:rPr>
        <w:t>信息通信技术管理局</w:t>
      </w:r>
      <w:r>
        <w:rPr>
          <w:rFonts w:eastAsia="SimSun" w:cs="Calibri" w:hint="eastAsia"/>
          <w:lang w:eastAsia="zh-CN"/>
        </w:rPr>
        <w:t>（</w:t>
      </w:r>
      <w:r w:rsidRPr="008D7145">
        <w:rPr>
          <w:rFonts w:eastAsia="SimSun" w:cs="Calibri"/>
        </w:rPr>
        <w:t>ICTA</w:t>
      </w:r>
      <w:r>
        <w:rPr>
          <w:rFonts w:eastAsia="SimSun" w:cs="Calibri" w:hint="eastAsia"/>
          <w:lang w:eastAsia="zh-CN"/>
        </w:rPr>
        <w:t>）</w:t>
      </w:r>
      <w:bookmarkEnd w:id="376"/>
    </w:p>
    <w:p w14:paraId="33A1FB9E" w14:textId="43204374" w:rsidR="00E4507D" w:rsidRPr="008D7145" w:rsidRDefault="00544233" w:rsidP="00E4507D">
      <w:pPr>
        <w:tabs>
          <w:tab w:val="left" w:pos="1800"/>
        </w:tabs>
        <w:spacing w:before="0"/>
        <w:ind w:left="710"/>
        <w:rPr>
          <w:rFonts w:eastAsia="SimSun" w:cs="Calibri"/>
        </w:rPr>
      </w:pPr>
      <w:bookmarkStart w:id="377" w:name="lt_pId220"/>
      <w:r w:rsidRPr="008D7145">
        <w:rPr>
          <w:rFonts w:eastAsia="SimSun" w:cs="Calibri"/>
        </w:rPr>
        <w:t>J. Louis</w:t>
      </w:r>
      <w:r>
        <w:rPr>
          <w:rFonts w:eastAsia="SimSun" w:cs="Calibri" w:hint="eastAsia"/>
          <w:lang w:eastAsia="zh-CN"/>
        </w:rPr>
        <w:t>先生</w:t>
      </w:r>
      <w:bookmarkEnd w:id="377"/>
    </w:p>
    <w:p w14:paraId="683E9C63" w14:textId="77777777" w:rsidR="00E4507D" w:rsidRPr="008D7145" w:rsidRDefault="00E4507D" w:rsidP="00E4507D">
      <w:pPr>
        <w:tabs>
          <w:tab w:val="left" w:pos="1800"/>
        </w:tabs>
        <w:spacing w:before="0"/>
        <w:ind w:left="710"/>
        <w:rPr>
          <w:rFonts w:eastAsia="SimSun" w:cs="Calibri"/>
        </w:rPr>
      </w:pPr>
      <w:bookmarkStart w:id="378" w:name="lt_pId221"/>
      <w:r w:rsidRPr="008D7145">
        <w:rPr>
          <w:rFonts w:eastAsia="SimSun" w:cs="Calibri"/>
        </w:rPr>
        <w:t>Level 12, The Celicourt</w:t>
      </w:r>
      <w:bookmarkEnd w:id="378"/>
    </w:p>
    <w:p w14:paraId="45026073" w14:textId="77777777" w:rsidR="00E4507D" w:rsidRPr="008D7145" w:rsidRDefault="00E4507D" w:rsidP="00E4507D">
      <w:pPr>
        <w:tabs>
          <w:tab w:val="left" w:pos="1800"/>
        </w:tabs>
        <w:spacing w:before="0"/>
        <w:ind w:left="710"/>
        <w:rPr>
          <w:rFonts w:eastAsia="SimSun" w:cs="Calibri"/>
          <w:lang w:val="en-GB"/>
        </w:rPr>
      </w:pPr>
      <w:bookmarkStart w:id="379" w:name="lt_pId222"/>
      <w:r w:rsidRPr="008D7145">
        <w:rPr>
          <w:rFonts w:eastAsia="SimSun" w:cs="Calibri"/>
          <w:lang w:val="en-GB"/>
        </w:rPr>
        <w:t>6, Sir Celicourt Antelme Street</w:t>
      </w:r>
      <w:bookmarkEnd w:id="379"/>
    </w:p>
    <w:p w14:paraId="073AF77E" w14:textId="77777777" w:rsidR="00E4507D" w:rsidRPr="008D7145" w:rsidRDefault="00E4507D" w:rsidP="00E4507D">
      <w:pPr>
        <w:tabs>
          <w:tab w:val="left" w:pos="1800"/>
        </w:tabs>
        <w:spacing w:before="0"/>
        <w:ind w:left="710"/>
        <w:rPr>
          <w:rFonts w:eastAsia="SimSun" w:cs="Calibri"/>
        </w:rPr>
      </w:pPr>
      <w:bookmarkStart w:id="380" w:name="lt_pId223"/>
      <w:r w:rsidRPr="008D7145">
        <w:rPr>
          <w:rFonts w:eastAsia="SimSun" w:cs="Calibri"/>
        </w:rPr>
        <w:t>PORT LOUIS</w:t>
      </w:r>
      <w:bookmarkEnd w:id="380"/>
    </w:p>
    <w:p w14:paraId="7C355CD5" w14:textId="77777777" w:rsidR="00E4507D" w:rsidRPr="008D7145" w:rsidRDefault="00E4507D" w:rsidP="00E4507D">
      <w:pPr>
        <w:tabs>
          <w:tab w:val="left" w:pos="1800"/>
        </w:tabs>
        <w:spacing w:before="0"/>
        <w:ind w:left="710"/>
        <w:rPr>
          <w:rFonts w:eastAsia="SimSun" w:cs="Calibri"/>
        </w:rPr>
      </w:pPr>
      <w:bookmarkStart w:id="381" w:name="lt_pId224"/>
      <w:r w:rsidRPr="008D7145">
        <w:rPr>
          <w:rFonts w:eastAsia="SimSun" w:cs="Calibri"/>
        </w:rPr>
        <w:t>Mauritius</w:t>
      </w:r>
      <w:bookmarkEnd w:id="381"/>
    </w:p>
    <w:p w14:paraId="26376332" w14:textId="77777777" w:rsidR="00E4507D" w:rsidRPr="008D7145" w:rsidRDefault="00E4507D" w:rsidP="00E4507D">
      <w:pPr>
        <w:tabs>
          <w:tab w:val="clear" w:pos="1276"/>
          <w:tab w:val="left" w:pos="1418"/>
          <w:tab w:val="left" w:pos="1701"/>
        </w:tabs>
        <w:spacing w:before="0"/>
        <w:ind w:left="1843" w:hanging="1123"/>
        <w:rPr>
          <w:rFonts w:eastAsia="SimSun" w:cs="Calibri"/>
          <w:lang w:eastAsia="zh-CN"/>
        </w:rPr>
      </w:pPr>
      <w:r w:rsidRPr="008D7145">
        <w:rPr>
          <w:rFonts w:eastAsia="SimSun" w:cs="Calibri"/>
          <w:lang w:val="fr-FR" w:eastAsia="zh-CN"/>
        </w:rPr>
        <w:t>电话</w:t>
      </w:r>
      <w:r w:rsidRPr="008D7145">
        <w:rPr>
          <w:rFonts w:eastAsia="SimSun" w:cs="Calibri"/>
          <w:lang w:eastAsia="zh-CN"/>
        </w:rPr>
        <w:t>：</w:t>
      </w:r>
      <w:r w:rsidRPr="008D7145">
        <w:rPr>
          <w:rFonts w:eastAsia="SimSun" w:cs="Calibri"/>
          <w:lang w:eastAsia="zh-CN"/>
        </w:rPr>
        <w:tab/>
      </w:r>
      <w:r w:rsidRPr="008D7145">
        <w:rPr>
          <w:rFonts w:eastAsia="SimSun" w:cs="Calibri"/>
          <w:lang w:eastAsia="zh-CN"/>
        </w:rPr>
        <w:tab/>
        <w:t>+230 211 5333/4</w:t>
      </w:r>
    </w:p>
    <w:p w14:paraId="35E54CE8" w14:textId="77777777" w:rsidR="00E4507D" w:rsidRPr="00544233" w:rsidRDefault="00E4507D" w:rsidP="00E4507D">
      <w:pPr>
        <w:tabs>
          <w:tab w:val="clear" w:pos="1276"/>
          <w:tab w:val="left" w:pos="1418"/>
          <w:tab w:val="left" w:pos="1701"/>
        </w:tabs>
        <w:spacing w:before="0"/>
        <w:ind w:left="1843" w:hanging="1123"/>
        <w:rPr>
          <w:rFonts w:eastAsia="SimSun" w:cs="Calibri"/>
          <w:lang w:eastAsia="zh-CN"/>
        </w:rPr>
      </w:pPr>
      <w:r w:rsidRPr="008D7145">
        <w:rPr>
          <w:rFonts w:eastAsia="SimSun" w:cs="Calibri"/>
          <w:lang w:val="fr-FR" w:eastAsia="zh-CN"/>
        </w:rPr>
        <w:t>传真</w:t>
      </w:r>
      <w:r w:rsidRPr="00544233">
        <w:rPr>
          <w:rFonts w:eastAsia="SimSun" w:cs="Calibri"/>
          <w:lang w:eastAsia="zh-CN"/>
        </w:rPr>
        <w:t>：</w:t>
      </w:r>
      <w:r w:rsidRPr="00544233">
        <w:rPr>
          <w:rFonts w:eastAsia="SimSun" w:cs="Calibri"/>
          <w:lang w:eastAsia="zh-CN"/>
        </w:rPr>
        <w:tab/>
      </w:r>
      <w:r w:rsidRPr="00544233">
        <w:rPr>
          <w:rFonts w:eastAsia="SimSun" w:cs="Calibri"/>
          <w:lang w:eastAsia="zh-CN"/>
        </w:rPr>
        <w:tab/>
        <w:t>+230 211 9444</w:t>
      </w:r>
    </w:p>
    <w:p w14:paraId="38C42EA8" w14:textId="77777777" w:rsidR="00E4507D" w:rsidRPr="00544233" w:rsidRDefault="00E4507D" w:rsidP="00E4507D">
      <w:pPr>
        <w:tabs>
          <w:tab w:val="clear" w:pos="1276"/>
          <w:tab w:val="left" w:pos="1418"/>
          <w:tab w:val="left" w:pos="1701"/>
        </w:tabs>
        <w:spacing w:before="0"/>
        <w:ind w:left="1843" w:hanging="1123"/>
        <w:rPr>
          <w:rFonts w:eastAsia="SimSun" w:cs="Calibri"/>
          <w:lang w:eastAsia="zh-CN"/>
        </w:rPr>
      </w:pPr>
      <w:r w:rsidRPr="008D7145">
        <w:rPr>
          <w:rFonts w:eastAsia="SimSun" w:cs="Calibri"/>
          <w:lang w:val="fr-FR" w:eastAsia="zh-CN"/>
        </w:rPr>
        <w:t>电子邮件</w:t>
      </w:r>
      <w:r w:rsidRPr="00544233">
        <w:rPr>
          <w:rFonts w:eastAsia="SimSun" w:cs="Calibri"/>
          <w:lang w:eastAsia="zh-CN"/>
        </w:rPr>
        <w:t>：</w:t>
      </w:r>
      <w:r w:rsidRPr="00544233">
        <w:rPr>
          <w:rFonts w:eastAsia="SimSun" w:cs="Calibri"/>
          <w:lang w:eastAsia="zh-CN"/>
        </w:rPr>
        <w:t>info@icta.mu</w:t>
      </w:r>
    </w:p>
    <w:p w14:paraId="593EBCB8" w14:textId="77777777" w:rsidR="00E4507D" w:rsidRPr="00ED2850" w:rsidRDefault="00E4507D" w:rsidP="00E4507D">
      <w:pPr>
        <w:tabs>
          <w:tab w:val="clear" w:pos="1276"/>
          <w:tab w:val="left" w:pos="1701"/>
        </w:tabs>
        <w:spacing w:before="0"/>
        <w:ind w:left="1843" w:hanging="1123"/>
        <w:rPr>
          <w:rFonts w:eastAsia="SimSun" w:cs="Calibri"/>
          <w:lang w:eastAsia="zh-CN"/>
        </w:rPr>
      </w:pPr>
      <w:r w:rsidRPr="008D7145">
        <w:rPr>
          <w:rFonts w:eastAsia="SimSun" w:cs="Calibri"/>
          <w:lang w:val="fr-FR" w:eastAsia="zh-CN"/>
        </w:rPr>
        <w:t>网址</w:t>
      </w:r>
      <w:r w:rsidRPr="00ED2850">
        <w:rPr>
          <w:rFonts w:eastAsia="SimSun" w:cs="Calibri"/>
          <w:lang w:eastAsia="zh-CN"/>
        </w:rPr>
        <w:t>：</w:t>
      </w:r>
      <w:r w:rsidRPr="00ED2850">
        <w:rPr>
          <w:rFonts w:eastAsia="SimSun" w:cs="Calibri"/>
          <w:lang w:eastAsia="zh-CN"/>
        </w:rPr>
        <w:tab/>
        <w:t>www.icta.mu/telecom-numbering/</w:t>
      </w:r>
    </w:p>
    <w:p w14:paraId="56DAC8F1" w14:textId="77777777" w:rsidR="00E4507D" w:rsidRPr="00ED2850" w:rsidRDefault="00E4507D" w:rsidP="00E4507D">
      <w:pPr>
        <w:rPr>
          <w:rFonts w:eastAsia="SimSun" w:cs="Arial"/>
          <w:lang w:eastAsia="zh-CN"/>
        </w:rPr>
      </w:pPr>
      <w:r w:rsidRPr="00ED2850">
        <w:rPr>
          <w:rFonts w:eastAsia="SimSun" w:cs="Arial"/>
          <w:lang w:eastAsia="zh-CN"/>
        </w:rPr>
        <w:br w:type="page"/>
      </w:r>
    </w:p>
    <w:p w14:paraId="0D81355E" w14:textId="77777777" w:rsidR="00692618" w:rsidRPr="007D0A3D" w:rsidRDefault="00692618" w:rsidP="00692618">
      <w:pPr>
        <w:tabs>
          <w:tab w:val="left" w:pos="1560"/>
          <w:tab w:val="left" w:pos="2127"/>
        </w:tabs>
        <w:outlineLvl w:val="3"/>
        <w:rPr>
          <w:rFonts w:cs="Arial"/>
          <w:b/>
          <w:lang w:eastAsia="zh-CN"/>
        </w:rPr>
      </w:pPr>
      <w:bookmarkStart w:id="382" w:name="_Hlk203642647"/>
      <w:r w:rsidRPr="00B20BFE">
        <w:rPr>
          <w:rFonts w:ascii="SimSun" w:eastAsia="SimSun" w:hAnsi="SimSun" w:cs="SimSun" w:hint="eastAsia"/>
          <w:b/>
          <w:lang w:eastAsia="zh-CN"/>
        </w:rPr>
        <w:lastRenderedPageBreak/>
        <w:t>摩洛哥</w:t>
      </w:r>
      <w:bookmarkEnd w:id="382"/>
      <w:r w:rsidRPr="00B20BFE">
        <w:rPr>
          <w:rFonts w:ascii="SimSun" w:eastAsia="SimSun" w:hAnsi="SimSun" w:cs="SimSun" w:hint="eastAsia"/>
          <w:b/>
          <w:lang w:eastAsia="zh-CN"/>
        </w:rPr>
        <w:t>（</w:t>
      </w:r>
      <w:r>
        <w:rPr>
          <w:rFonts w:ascii="SimSun" w:eastAsia="SimSun" w:hAnsi="SimSun" w:cs="SimSun" w:hint="eastAsia"/>
          <w:b/>
          <w:lang w:eastAsia="zh-CN"/>
        </w:rPr>
        <w:t>国家</w:t>
      </w:r>
      <w:r w:rsidRPr="008833BD">
        <w:rPr>
          <w:rFonts w:eastAsia="SimSun" w:cs="Calibri"/>
          <w:b/>
          <w:lang w:eastAsia="zh-CN"/>
        </w:rPr>
        <w:t>代码</w:t>
      </w:r>
      <w:r w:rsidRPr="008833BD">
        <w:rPr>
          <w:rFonts w:eastAsia="SimSun" w:cs="Calibri"/>
          <w:b/>
          <w:lang w:eastAsia="zh-CN"/>
        </w:rPr>
        <w:t xml:space="preserve"> </w:t>
      </w:r>
      <w:r w:rsidRPr="008833BD">
        <w:rPr>
          <w:rFonts w:cs="Calibri"/>
          <w:b/>
          <w:lang w:eastAsia="zh-CN"/>
        </w:rPr>
        <w:t>+212</w:t>
      </w:r>
      <w:r>
        <w:rPr>
          <w:rFonts w:ascii="SimSun" w:eastAsia="SimSun" w:hAnsi="SimSun" w:cs="SimSun" w:hint="eastAsia"/>
          <w:b/>
          <w:lang w:eastAsia="zh-CN"/>
        </w:rPr>
        <w:t>）</w:t>
      </w:r>
    </w:p>
    <w:p w14:paraId="30E9174A" w14:textId="069C0722" w:rsidR="00692618" w:rsidRPr="00B05EAC" w:rsidRDefault="00692618" w:rsidP="00692618">
      <w:pPr>
        <w:keepNext/>
        <w:keepLines/>
        <w:tabs>
          <w:tab w:val="left" w:pos="1134"/>
          <w:tab w:val="left" w:pos="1560"/>
          <w:tab w:val="left" w:pos="2127"/>
        </w:tabs>
        <w:spacing w:before="80"/>
        <w:outlineLvl w:val="4"/>
        <w:rPr>
          <w:rFonts w:eastAsiaTheme="minorEastAsia"/>
          <w:lang w:eastAsia="zh-CN"/>
        </w:rPr>
      </w:pPr>
      <w:r w:rsidRPr="00A94F61">
        <w:rPr>
          <w:rFonts w:cs="Arial"/>
          <w:lang w:eastAsia="zh-CN"/>
        </w:rPr>
        <w:t>17.X.2025</w:t>
      </w:r>
      <w:r>
        <w:rPr>
          <w:rFonts w:ascii="SimSun" w:eastAsia="SimSun" w:hAnsi="SimSun" w:cs="SimSun" w:hint="eastAsia"/>
          <w:lang w:eastAsia="zh-CN"/>
        </w:rPr>
        <w:t>来函：</w:t>
      </w:r>
    </w:p>
    <w:p w14:paraId="792F37F0" w14:textId="6B87D0C6" w:rsidR="00692618" w:rsidRPr="001A3BE2" w:rsidRDefault="00692618" w:rsidP="00692618">
      <w:pPr>
        <w:ind w:firstLineChars="200" w:firstLine="400"/>
        <w:jc w:val="left"/>
        <w:rPr>
          <w:lang w:val="en-GB" w:eastAsia="zh-CN"/>
        </w:rPr>
      </w:pPr>
      <w:r w:rsidRPr="00E17BE6">
        <w:rPr>
          <w:rFonts w:asciiTheme="minorHAnsi" w:eastAsiaTheme="minorEastAsia" w:hAnsiTheme="minorHAnsi" w:cstheme="minorHAnsi" w:hint="eastAsia"/>
          <w:bCs/>
          <w:lang w:eastAsia="zh-CN"/>
        </w:rPr>
        <w:t>位于</w:t>
      </w:r>
      <w:bookmarkStart w:id="383" w:name="_Hlk203642663"/>
      <w:r w:rsidRPr="00E17BE6">
        <w:rPr>
          <w:rFonts w:asciiTheme="minorHAnsi" w:eastAsiaTheme="minorEastAsia" w:hAnsiTheme="minorHAnsi" w:cstheme="minorHAnsi" w:hint="eastAsia"/>
          <w:bCs/>
          <w:lang w:eastAsia="zh-CN"/>
        </w:rPr>
        <w:t>拉巴特</w:t>
      </w:r>
      <w:bookmarkEnd w:id="383"/>
      <w:r w:rsidRPr="00E17BE6">
        <w:rPr>
          <w:rFonts w:asciiTheme="minorHAnsi" w:eastAsiaTheme="minorEastAsia" w:hAnsiTheme="minorHAnsi" w:cstheme="minorHAnsi" w:hint="eastAsia"/>
          <w:bCs/>
          <w:lang w:eastAsia="zh-CN"/>
        </w:rPr>
        <w:t>的</w:t>
      </w:r>
      <w:bookmarkStart w:id="384" w:name="_Hlk203642658"/>
      <w:r w:rsidRPr="00E17BE6">
        <w:rPr>
          <w:rFonts w:ascii="STKaiti" w:eastAsia="STKaiti" w:hAnsi="STKaiti" w:cstheme="minorHAnsi" w:hint="eastAsia"/>
          <w:bCs/>
          <w:lang w:eastAsia="zh-CN"/>
        </w:rPr>
        <w:t>国家电信管理局</w:t>
      </w:r>
      <w:r w:rsidRPr="00E17BE6">
        <w:rPr>
          <w:rFonts w:asciiTheme="minorHAnsi" w:eastAsiaTheme="minorEastAsia" w:hAnsiTheme="minorHAnsi" w:cstheme="minorHAnsi" w:hint="eastAsia"/>
          <w:bCs/>
          <w:lang w:eastAsia="zh-CN"/>
        </w:rPr>
        <w:t>（</w:t>
      </w:r>
      <w:r w:rsidRPr="00E17BE6">
        <w:rPr>
          <w:rFonts w:asciiTheme="minorHAnsi" w:eastAsiaTheme="minorEastAsia" w:hAnsiTheme="minorHAnsi" w:cstheme="minorHAnsi"/>
          <w:bCs/>
          <w:lang w:eastAsia="zh-CN"/>
        </w:rPr>
        <w:t>ANRT</w:t>
      </w:r>
      <w:r w:rsidRPr="00E17BE6">
        <w:rPr>
          <w:rFonts w:asciiTheme="minorHAnsi" w:eastAsiaTheme="minorEastAsia" w:hAnsiTheme="minorHAnsi" w:cstheme="minorHAnsi" w:hint="eastAsia"/>
          <w:bCs/>
          <w:lang w:eastAsia="zh-CN"/>
        </w:rPr>
        <w:t>）</w:t>
      </w:r>
      <w:bookmarkEnd w:id="384"/>
      <w:r w:rsidRPr="00E17BE6">
        <w:rPr>
          <w:rFonts w:asciiTheme="minorHAnsi" w:eastAsiaTheme="minorEastAsia" w:hAnsiTheme="minorHAnsi" w:cstheme="minorHAnsi" w:hint="eastAsia"/>
          <w:bCs/>
          <w:lang w:eastAsia="zh-CN"/>
        </w:rPr>
        <w:t>宣布以下对摩洛哥</w:t>
      </w:r>
      <w:r w:rsidR="00B20BFE" w:rsidRPr="00B20BFE">
        <w:rPr>
          <w:rFonts w:asciiTheme="minorHAnsi" w:eastAsiaTheme="minorEastAsia" w:hAnsiTheme="minorHAnsi" w:cstheme="minorHAnsi" w:hint="eastAsia"/>
          <w:bCs/>
          <w:lang w:eastAsia="zh-CN"/>
        </w:rPr>
        <w:t>国内电话编号</w:t>
      </w:r>
      <w:r w:rsidRPr="00E17BE6">
        <w:rPr>
          <w:rFonts w:asciiTheme="minorHAnsi" w:eastAsiaTheme="minorEastAsia" w:hAnsiTheme="minorHAnsi" w:cstheme="minorHAnsi" w:hint="eastAsia"/>
          <w:bCs/>
          <w:lang w:eastAsia="zh-CN"/>
        </w:rPr>
        <w:t>方案的更新。</w:t>
      </w:r>
    </w:p>
    <w:p w14:paraId="2381EC06" w14:textId="77777777" w:rsidR="00692618" w:rsidRPr="001A3BE2" w:rsidRDefault="00692618" w:rsidP="00692618">
      <w:pPr>
        <w:spacing w:before="0"/>
        <w:jc w:val="left"/>
        <w:rPr>
          <w:bCs/>
          <w:lang w:val="en-GB" w:eastAsia="zh-CN"/>
        </w:rPr>
      </w:pPr>
    </w:p>
    <w:p w14:paraId="4A486324" w14:textId="77777777" w:rsidR="00692618" w:rsidRPr="00F176AF" w:rsidRDefault="00692618" w:rsidP="00692618">
      <w:pPr>
        <w:overflowPunct/>
        <w:autoSpaceDE/>
        <w:autoSpaceDN/>
        <w:adjustRightInd/>
        <w:spacing w:before="0"/>
        <w:ind w:left="360"/>
        <w:contextualSpacing/>
        <w:jc w:val="center"/>
        <w:textAlignment w:val="auto"/>
        <w:rPr>
          <w:rFonts w:asciiTheme="minorHAnsi" w:eastAsia="STKaiti" w:hAnsiTheme="minorHAnsi" w:cstheme="minorHAnsi"/>
          <w:i/>
          <w:iCs/>
          <w:lang w:val="en-GB" w:eastAsia="zh-CN"/>
        </w:rPr>
      </w:pPr>
      <w:r w:rsidRPr="00F176AF">
        <w:rPr>
          <w:rFonts w:asciiTheme="minorHAnsi" w:eastAsia="STKaiti" w:hAnsiTheme="minorHAnsi" w:cstheme="minorHAnsi"/>
          <w:lang w:eastAsia="zh-CN"/>
        </w:rPr>
        <w:t>引入用于国家代码</w:t>
      </w:r>
      <w:r w:rsidRPr="00F176AF">
        <w:rPr>
          <w:rFonts w:asciiTheme="minorHAnsi" w:eastAsia="STKaiti" w:hAnsiTheme="minorHAnsi" w:cstheme="minorHAnsi"/>
          <w:lang w:eastAsia="zh-CN"/>
        </w:rPr>
        <w:t>+212</w:t>
      </w:r>
      <w:r w:rsidRPr="00F176AF">
        <w:rPr>
          <w:rFonts w:asciiTheme="minorHAnsi" w:eastAsia="STKaiti" w:hAnsiTheme="minorHAnsi" w:cstheme="minorHAnsi"/>
          <w:lang w:eastAsia="zh-CN"/>
        </w:rPr>
        <w:t>的</w:t>
      </w:r>
      <w:r w:rsidRPr="00F176AF">
        <w:rPr>
          <w:rFonts w:asciiTheme="minorHAnsi" w:eastAsia="STKaiti" w:hAnsiTheme="minorHAnsi" w:cstheme="minorHAnsi"/>
          <w:lang w:eastAsia="zh-CN"/>
        </w:rPr>
        <w:br/>
      </w:r>
      <w:r w:rsidRPr="00F176AF">
        <w:rPr>
          <w:rFonts w:asciiTheme="minorHAnsi" w:eastAsia="STKaiti" w:hAnsiTheme="minorHAnsi" w:cstheme="minorHAnsi"/>
          <w:lang w:eastAsia="zh-CN"/>
        </w:rPr>
        <w:t>国家</w:t>
      </w:r>
      <w:r w:rsidRPr="00F176AF">
        <w:rPr>
          <w:rFonts w:asciiTheme="minorHAnsi" w:eastAsia="STKaiti" w:hAnsiTheme="minorHAnsi" w:cstheme="minorHAnsi"/>
          <w:lang w:eastAsia="zh-CN"/>
        </w:rPr>
        <w:t>E.164</w:t>
      </w:r>
      <w:r w:rsidRPr="00F176AF">
        <w:rPr>
          <w:rFonts w:asciiTheme="minorHAnsi" w:eastAsia="STKaiti" w:hAnsiTheme="minorHAnsi" w:cstheme="minorHAnsi"/>
          <w:lang w:eastAsia="zh-CN"/>
        </w:rPr>
        <w:t>编号方案新资源的描述：</w:t>
      </w:r>
    </w:p>
    <w:p w14:paraId="5610486C" w14:textId="77777777" w:rsidR="00692618" w:rsidRPr="002A1078" w:rsidRDefault="00692618" w:rsidP="00692618">
      <w:pPr>
        <w:overflowPunct/>
        <w:autoSpaceDE/>
        <w:autoSpaceDN/>
        <w:adjustRightInd/>
        <w:spacing w:before="0"/>
        <w:ind w:left="360" w:hanging="360"/>
        <w:contextualSpacing/>
        <w:jc w:val="left"/>
        <w:textAlignment w:val="auto"/>
        <w:rPr>
          <w:rFonts w:eastAsia="SimSun"/>
          <w:lang w:val="en-GB" w:eastAsia="zh-CN"/>
        </w:rPr>
      </w:pPr>
    </w:p>
    <w:p w14:paraId="49B74A19" w14:textId="77777777" w:rsidR="00692618" w:rsidRDefault="00692618" w:rsidP="00692618">
      <w:pPr>
        <w:numPr>
          <w:ilvl w:val="0"/>
          <w:numId w:val="7"/>
        </w:numPr>
        <w:tabs>
          <w:tab w:val="clear" w:pos="567"/>
          <w:tab w:val="clear" w:pos="1276"/>
          <w:tab w:val="clear" w:pos="1843"/>
          <w:tab w:val="clear" w:pos="5387"/>
          <w:tab w:val="clear" w:pos="5954"/>
        </w:tabs>
        <w:overflowPunct/>
        <w:autoSpaceDE/>
        <w:autoSpaceDN/>
        <w:adjustRightInd/>
        <w:spacing w:before="0"/>
        <w:contextualSpacing/>
        <w:jc w:val="left"/>
        <w:textAlignment w:val="auto"/>
        <w:rPr>
          <w:rFonts w:eastAsia="SimSun"/>
          <w:lang w:val="en-GB" w:eastAsia="zh-CN"/>
        </w:rPr>
      </w:pPr>
      <w:r w:rsidRPr="00F536D7">
        <w:rPr>
          <w:rFonts w:eastAsia="SimSun" w:hint="eastAsia"/>
          <w:lang w:val="en-GB" w:eastAsia="zh-CN"/>
        </w:rPr>
        <w:t>最近</w:t>
      </w:r>
      <w:r>
        <w:rPr>
          <w:rFonts w:eastAsia="SimSun" w:hint="eastAsia"/>
          <w:lang w:val="en-GB" w:eastAsia="zh-CN"/>
        </w:rPr>
        <w:t>引入</w:t>
      </w:r>
      <w:r w:rsidRPr="00F536D7">
        <w:rPr>
          <w:rFonts w:eastAsia="SimSun" w:hint="eastAsia"/>
          <w:lang w:val="en-GB" w:eastAsia="zh-CN"/>
        </w:rPr>
        <w:t>的新</w:t>
      </w:r>
      <w:r>
        <w:rPr>
          <w:rFonts w:eastAsia="SimSun" w:hint="eastAsia"/>
          <w:lang w:val="en-GB" w:eastAsia="zh-CN"/>
        </w:rPr>
        <w:t>N</w:t>
      </w:r>
      <w:r>
        <w:rPr>
          <w:rFonts w:eastAsia="SimSun"/>
          <w:lang w:val="en-GB" w:eastAsia="zh-CN"/>
        </w:rPr>
        <w:t>DC</w:t>
      </w:r>
      <w:r w:rsidRPr="00F536D7">
        <w:rPr>
          <w:rFonts w:eastAsia="SimSun" w:hint="eastAsia"/>
          <w:lang w:val="en-GB" w:eastAsia="zh-CN"/>
        </w:rPr>
        <w:t>如下：</w:t>
      </w:r>
    </w:p>
    <w:p w14:paraId="17A28C62" w14:textId="77777777" w:rsidR="00692618" w:rsidRPr="00A419AE" w:rsidRDefault="00692618" w:rsidP="00692618">
      <w:pPr>
        <w:spacing w:before="0"/>
        <w:jc w:val="left"/>
        <w:rPr>
          <w:rFonts w:eastAsia="SimSun"/>
          <w:lang w:val="en-GB" w:eastAsia="zh-C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080"/>
        <w:gridCol w:w="1260"/>
        <w:gridCol w:w="2700"/>
        <w:gridCol w:w="2203"/>
      </w:tblGrid>
      <w:tr w:rsidR="00692618" w:rsidRPr="002B20B1" w14:paraId="6E87F6B0" w14:textId="77777777" w:rsidTr="008F24D4">
        <w:trPr>
          <w:cantSplit/>
          <w:tblHeader/>
        </w:trPr>
        <w:tc>
          <w:tcPr>
            <w:tcW w:w="2250" w:type="dxa"/>
            <w:vMerge w:val="restart"/>
            <w:vAlign w:val="center"/>
          </w:tcPr>
          <w:p w14:paraId="51F04346"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contextualSpacing/>
              <w:jc w:val="center"/>
              <w:rPr>
                <w:rFonts w:eastAsia="SimSun" w:cs="Calibri"/>
                <w:i/>
                <w:highlight w:val="yellow"/>
                <w:lang w:eastAsia="zh-CN"/>
              </w:rPr>
            </w:pPr>
            <w:r w:rsidRPr="00E17BE6">
              <w:rPr>
                <w:rFonts w:asciiTheme="minorHAnsi" w:eastAsia="STKaiti" w:hAnsiTheme="minorHAnsi" w:cstheme="minorHAnsi"/>
                <w:bCs/>
                <w:lang w:eastAsia="zh-CN"/>
              </w:rPr>
              <w:t>NDC</w:t>
            </w:r>
            <w:r w:rsidRPr="00E17BE6">
              <w:rPr>
                <w:rFonts w:asciiTheme="minorHAnsi" w:eastAsia="STKaiti" w:hAnsiTheme="minorHAnsi" w:cstheme="minorHAnsi"/>
                <w:bCs/>
                <w:lang w:eastAsia="zh-CN"/>
              </w:rPr>
              <w:t>（国内目的地代码或国内（有效）号码的前置数字）</w:t>
            </w:r>
          </w:p>
        </w:tc>
        <w:tc>
          <w:tcPr>
            <w:tcW w:w="2340" w:type="dxa"/>
            <w:gridSpan w:val="2"/>
            <w:vAlign w:val="center"/>
          </w:tcPr>
          <w:p w14:paraId="0951ACB3"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N(S)N</w:t>
            </w:r>
            <w:r w:rsidRPr="00E17BE6">
              <w:rPr>
                <w:rFonts w:asciiTheme="minorHAnsi" w:eastAsia="STKaiti" w:hAnsiTheme="minorHAnsi" w:cstheme="minorHAnsi"/>
                <w:bCs/>
                <w:lang w:eastAsia="zh-CN"/>
              </w:rPr>
              <w:t>号码长度</w:t>
            </w:r>
          </w:p>
        </w:tc>
        <w:tc>
          <w:tcPr>
            <w:tcW w:w="2700" w:type="dxa"/>
            <w:vMerge w:val="restart"/>
            <w:vAlign w:val="center"/>
          </w:tcPr>
          <w:p w14:paraId="1D5B0175"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ITU-T E.164</w:t>
            </w:r>
            <w:r w:rsidRPr="00E17BE6">
              <w:rPr>
                <w:rFonts w:asciiTheme="minorHAnsi" w:eastAsia="STKaiti" w:hAnsiTheme="minorHAnsi" w:cstheme="minorHAnsi"/>
                <w:bCs/>
                <w:lang w:eastAsia="zh-CN"/>
              </w:rPr>
              <w:t>号码的使用</w:t>
            </w:r>
          </w:p>
        </w:tc>
        <w:tc>
          <w:tcPr>
            <w:tcW w:w="2203" w:type="dxa"/>
            <w:vMerge w:val="restart"/>
            <w:tcMar>
              <w:left w:w="85" w:type="dxa"/>
              <w:right w:w="85" w:type="dxa"/>
            </w:tcMar>
            <w:vAlign w:val="center"/>
          </w:tcPr>
          <w:p w14:paraId="4753A258"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补充信息</w:t>
            </w:r>
          </w:p>
        </w:tc>
      </w:tr>
      <w:tr w:rsidR="00692618" w:rsidRPr="002B20B1" w14:paraId="696E6989" w14:textId="77777777" w:rsidTr="008F24D4">
        <w:trPr>
          <w:cantSplit/>
          <w:tblHeader/>
        </w:trPr>
        <w:tc>
          <w:tcPr>
            <w:tcW w:w="2250" w:type="dxa"/>
            <w:vMerge/>
            <w:vAlign w:val="center"/>
          </w:tcPr>
          <w:p w14:paraId="710FAD47"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c>
          <w:tcPr>
            <w:tcW w:w="1080" w:type="dxa"/>
            <w:vAlign w:val="center"/>
          </w:tcPr>
          <w:p w14:paraId="01777A01"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highlight w:val="yellow"/>
              </w:rPr>
            </w:pPr>
            <w:r w:rsidRPr="00E17BE6">
              <w:rPr>
                <w:rFonts w:ascii="STKaiti" w:eastAsia="STKaiti" w:hAnsi="STKaiti" w:cstheme="minorHAnsi"/>
                <w:bCs/>
                <w:lang w:eastAsia="zh-CN"/>
              </w:rPr>
              <w:t>最大</w:t>
            </w:r>
            <w:r>
              <w:rPr>
                <w:rFonts w:ascii="STKaiti" w:eastAsia="STKaiti" w:hAnsi="STKaiti" w:cstheme="minorHAnsi"/>
                <w:bCs/>
                <w:lang w:eastAsia="zh-CN"/>
              </w:rPr>
              <w:br/>
            </w:r>
            <w:r w:rsidRPr="00E17BE6">
              <w:rPr>
                <w:rFonts w:ascii="STKaiti" w:eastAsia="STKaiti" w:hAnsi="STKaiti" w:cstheme="minorHAnsi"/>
                <w:bCs/>
                <w:lang w:eastAsia="zh-CN"/>
              </w:rPr>
              <w:t>长度</w:t>
            </w:r>
          </w:p>
        </w:tc>
        <w:tc>
          <w:tcPr>
            <w:tcW w:w="1260" w:type="dxa"/>
            <w:vAlign w:val="center"/>
          </w:tcPr>
          <w:p w14:paraId="5F90198E"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highlight w:val="yellow"/>
              </w:rPr>
            </w:pPr>
            <w:r w:rsidRPr="00E17BE6">
              <w:rPr>
                <w:rFonts w:ascii="STKaiti" w:eastAsia="STKaiti" w:hAnsi="STKaiti" w:cstheme="minorHAnsi"/>
                <w:bCs/>
                <w:lang w:eastAsia="zh-CN"/>
              </w:rPr>
              <w:t>最小</w:t>
            </w:r>
            <w:r>
              <w:rPr>
                <w:rFonts w:ascii="STKaiti" w:eastAsia="STKaiti" w:hAnsi="STKaiti" w:cstheme="minorHAnsi"/>
                <w:bCs/>
                <w:lang w:eastAsia="zh-CN"/>
              </w:rPr>
              <w:br/>
            </w:r>
            <w:r w:rsidRPr="00E17BE6">
              <w:rPr>
                <w:rFonts w:ascii="STKaiti" w:eastAsia="STKaiti" w:hAnsi="STKaiti" w:cstheme="minorHAnsi"/>
                <w:bCs/>
                <w:lang w:eastAsia="zh-CN"/>
              </w:rPr>
              <w:t>长度</w:t>
            </w:r>
          </w:p>
        </w:tc>
        <w:tc>
          <w:tcPr>
            <w:tcW w:w="2700" w:type="dxa"/>
            <w:vMerge/>
            <w:vAlign w:val="center"/>
          </w:tcPr>
          <w:p w14:paraId="36314856"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c>
          <w:tcPr>
            <w:tcW w:w="2203" w:type="dxa"/>
            <w:vMerge/>
            <w:tcMar>
              <w:left w:w="68" w:type="dxa"/>
              <w:right w:w="68" w:type="dxa"/>
            </w:tcMar>
            <w:vAlign w:val="center"/>
          </w:tcPr>
          <w:p w14:paraId="1BB0D1D4" w14:textId="77777777" w:rsidR="00692618" w:rsidRPr="002B20B1" w:rsidRDefault="00692618" w:rsidP="008F24D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r>
      <w:tr w:rsidR="0073106F" w:rsidRPr="007E40B2" w14:paraId="42E7D9E4" w14:textId="77777777" w:rsidTr="008F24D4">
        <w:tblPrEx>
          <w:jc w:val="center"/>
        </w:tblPrEx>
        <w:trPr>
          <w:cantSplit/>
          <w:jc w:val="center"/>
        </w:trPr>
        <w:tc>
          <w:tcPr>
            <w:tcW w:w="2250" w:type="dxa"/>
            <w:tcBorders>
              <w:top w:val="single" w:sz="4" w:space="0" w:color="auto"/>
              <w:bottom w:val="single" w:sz="4" w:space="0" w:color="auto"/>
            </w:tcBorders>
          </w:tcPr>
          <w:p w14:paraId="4BD39D76" w14:textId="507A0EF1" w:rsidR="0073106F" w:rsidRPr="007E40B2" w:rsidRDefault="0073106F" w:rsidP="0073106F">
            <w:pPr>
              <w:spacing w:before="40" w:after="40"/>
              <w:jc w:val="center"/>
              <w:rPr>
                <w:color w:val="000000"/>
                <w:lang w:val="fr-FR" w:eastAsia="fr-FR"/>
              </w:rPr>
            </w:pPr>
            <w:r w:rsidRPr="00A94F61">
              <w:rPr>
                <w:color w:val="000000"/>
              </w:rPr>
              <w:t>518</w:t>
            </w:r>
          </w:p>
        </w:tc>
        <w:tc>
          <w:tcPr>
            <w:tcW w:w="1080" w:type="dxa"/>
            <w:tcBorders>
              <w:top w:val="single" w:sz="4" w:space="0" w:color="auto"/>
              <w:bottom w:val="single" w:sz="4" w:space="0" w:color="auto"/>
            </w:tcBorders>
            <w:vAlign w:val="center"/>
          </w:tcPr>
          <w:p w14:paraId="104C98E7" w14:textId="01020CC0" w:rsidR="0073106F" w:rsidRPr="007E40B2" w:rsidRDefault="0073106F" w:rsidP="0073106F">
            <w:pPr>
              <w:spacing w:before="40" w:after="40"/>
              <w:jc w:val="center"/>
              <w:rPr>
                <w:color w:val="000000"/>
                <w:lang w:val="fr-FR" w:eastAsia="fr-FR"/>
              </w:rPr>
            </w:pPr>
            <w:r w:rsidRPr="00A94F61">
              <w:rPr>
                <w:color w:val="000000"/>
                <w:lang w:val="fr-FR" w:eastAsia="fr-FR"/>
              </w:rPr>
              <w:t>9</w:t>
            </w:r>
          </w:p>
        </w:tc>
        <w:tc>
          <w:tcPr>
            <w:tcW w:w="1260" w:type="dxa"/>
            <w:tcBorders>
              <w:top w:val="single" w:sz="4" w:space="0" w:color="auto"/>
              <w:bottom w:val="single" w:sz="4" w:space="0" w:color="auto"/>
            </w:tcBorders>
            <w:vAlign w:val="center"/>
          </w:tcPr>
          <w:p w14:paraId="65929202" w14:textId="63A21796" w:rsidR="0073106F" w:rsidRPr="007E40B2" w:rsidRDefault="0073106F" w:rsidP="0073106F">
            <w:pPr>
              <w:spacing w:before="40" w:after="40"/>
              <w:jc w:val="center"/>
              <w:rPr>
                <w:color w:val="000000"/>
                <w:lang w:val="fr-FR" w:eastAsia="fr-FR"/>
              </w:rPr>
            </w:pPr>
            <w:r w:rsidRPr="00A94F61">
              <w:rPr>
                <w:color w:val="000000"/>
                <w:lang w:val="fr-FR" w:eastAsia="fr-FR"/>
              </w:rPr>
              <w:t>9</w:t>
            </w:r>
          </w:p>
        </w:tc>
        <w:tc>
          <w:tcPr>
            <w:tcW w:w="2700" w:type="dxa"/>
            <w:tcBorders>
              <w:top w:val="single" w:sz="4" w:space="0" w:color="auto"/>
              <w:left w:val="nil"/>
              <w:bottom w:val="single" w:sz="4" w:space="0" w:color="auto"/>
              <w:right w:val="single" w:sz="4" w:space="0" w:color="auto"/>
            </w:tcBorders>
            <w:vAlign w:val="center"/>
          </w:tcPr>
          <w:p w14:paraId="42F84A7E" w14:textId="79E2348C" w:rsidR="0073106F" w:rsidRPr="006567FB" w:rsidRDefault="00B20BFE" w:rsidP="0073106F">
            <w:pPr>
              <w:spacing w:before="40" w:after="40"/>
              <w:jc w:val="left"/>
              <w:rPr>
                <w:rFonts w:asciiTheme="minorHAnsi" w:eastAsiaTheme="minorEastAsia" w:hAnsiTheme="minorHAnsi" w:cstheme="minorHAnsi"/>
                <w:color w:val="000000"/>
                <w:lang w:val="fr-FR" w:eastAsia="fr-FR"/>
              </w:rPr>
            </w:pPr>
            <w:r w:rsidRPr="00B20BFE">
              <w:rPr>
                <w:rFonts w:ascii="SimSun" w:eastAsia="SimSun" w:hAnsi="SimSun" w:cs="SimSun" w:hint="eastAsia"/>
                <w:color w:val="000000"/>
                <w:lang w:eastAsia="zh-CN"/>
              </w:rPr>
              <w:t>固定电话网络</w:t>
            </w:r>
          </w:p>
        </w:tc>
        <w:tc>
          <w:tcPr>
            <w:tcW w:w="2203" w:type="dxa"/>
            <w:tcBorders>
              <w:top w:val="single" w:sz="4" w:space="0" w:color="auto"/>
              <w:left w:val="nil"/>
              <w:bottom w:val="single" w:sz="4" w:space="0" w:color="auto"/>
              <w:right w:val="single" w:sz="4" w:space="0" w:color="auto"/>
            </w:tcBorders>
            <w:vAlign w:val="center"/>
          </w:tcPr>
          <w:p w14:paraId="4A4E8F9A" w14:textId="244F73EE" w:rsidR="0073106F" w:rsidRPr="007E40B2" w:rsidRDefault="0073106F" w:rsidP="0073106F">
            <w:pPr>
              <w:spacing w:before="40" w:after="40"/>
              <w:rPr>
                <w:color w:val="000000"/>
                <w:lang w:val="fr-FR" w:eastAsia="fr-FR"/>
              </w:rPr>
            </w:pPr>
            <w:r w:rsidRPr="00A94F61">
              <w:rPr>
                <w:color w:val="000000"/>
                <w:lang w:eastAsia="fr-FR"/>
              </w:rPr>
              <w:t>Wana Corporate</w:t>
            </w:r>
            <w:r w:rsidRPr="00A94F61">
              <w:rPr>
                <w:color w:val="000000"/>
                <w:vertAlign w:val="superscript"/>
                <w:lang w:eastAsia="fr-FR"/>
              </w:rPr>
              <w:t>1</w:t>
            </w:r>
          </w:p>
        </w:tc>
      </w:tr>
      <w:tr w:rsidR="0073106F" w:rsidRPr="007E40B2" w14:paraId="54133DD0" w14:textId="77777777" w:rsidTr="008F24D4">
        <w:tblPrEx>
          <w:jc w:val="center"/>
        </w:tblPrEx>
        <w:trPr>
          <w:cantSplit/>
          <w:jc w:val="center"/>
        </w:trPr>
        <w:tc>
          <w:tcPr>
            <w:tcW w:w="2250" w:type="dxa"/>
            <w:tcBorders>
              <w:top w:val="single" w:sz="4" w:space="0" w:color="auto"/>
              <w:bottom w:val="single" w:sz="4" w:space="0" w:color="auto"/>
            </w:tcBorders>
          </w:tcPr>
          <w:p w14:paraId="539EDC97" w14:textId="25090C9F" w:rsidR="0073106F" w:rsidRPr="007E40B2" w:rsidRDefault="0073106F" w:rsidP="0073106F">
            <w:pPr>
              <w:spacing w:before="40" w:after="40"/>
              <w:jc w:val="center"/>
              <w:rPr>
                <w:color w:val="000000"/>
                <w:lang w:val="fr-FR" w:eastAsia="fr-FR"/>
              </w:rPr>
            </w:pPr>
            <w:r w:rsidRPr="00A94F61">
              <w:rPr>
                <w:color w:val="000000"/>
              </w:rPr>
              <w:t>549</w:t>
            </w:r>
          </w:p>
        </w:tc>
        <w:tc>
          <w:tcPr>
            <w:tcW w:w="1080" w:type="dxa"/>
            <w:tcBorders>
              <w:top w:val="single" w:sz="4" w:space="0" w:color="auto"/>
              <w:bottom w:val="single" w:sz="4" w:space="0" w:color="auto"/>
            </w:tcBorders>
            <w:vAlign w:val="center"/>
          </w:tcPr>
          <w:p w14:paraId="108161C1" w14:textId="1EA54FEC" w:rsidR="0073106F" w:rsidRPr="007E40B2" w:rsidRDefault="0073106F" w:rsidP="0073106F">
            <w:pPr>
              <w:spacing w:before="40" w:after="40"/>
              <w:jc w:val="center"/>
              <w:rPr>
                <w:color w:val="000000"/>
                <w:lang w:val="fr-FR" w:eastAsia="fr-FR"/>
              </w:rPr>
            </w:pPr>
            <w:r w:rsidRPr="00A94F61">
              <w:rPr>
                <w:color w:val="000000"/>
                <w:lang w:val="fr-FR" w:eastAsia="fr-FR"/>
              </w:rPr>
              <w:t>9</w:t>
            </w:r>
          </w:p>
        </w:tc>
        <w:tc>
          <w:tcPr>
            <w:tcW w:w="1260" w:type="dxa"/>
            <w:tcBorders>
              <w:top w:val="single" w:sz="4" w:space="0" w:color="auto"/>
              <w:bottom w:val="single" w:sz="4" w:space="0" w:color="auto"/>
            </w:tcBorders>
            <w:vAlign w:val="center"/>
          </w:tcPr>
          <w:p w14:paraId="4E8FD4DF" w14:textId="2C70E34C" w:rsidR="0073106F" w:rsidRPr="007E40B2" w:rsidRDefault="0073106F" w:rsidP="0073106F">
            <w:pPr>
              <w:spacing w:before="40" w:after="40"/>
              <w:jc w:val="center"/>
              <w:rPr>
                <w:color w:val="000000"/>
                <w:lang w:val="fr-FR" w:eastAsia="fr-FR"/>
              </w:rPr>
            </w:pPr>
            <w:r w:rsidRPr="00A94F61">
              <w:rPr>
                <w:color w:val="000000"/>
                <w:lang w:val="fr-FR" w:eastAsia="fr-FR"/>
              </w:rPr>
              <w:t>9</w:t>
            </w:r>
          </w:p>
        </w:tc>
        <w:tc>
          <w:tcPr>
            <w:tcW w:w="2700" w:type="dxa"/>
            <w:tcBorders>
              <w:top w:val="single" w:sz="4" w:space="0" w:color="auto"/>
              <w:left w:val="nil"/>
              <w:bottom w:val="single" w:sz="4" w:space="0" w:color="auto"/>
              <w:right w:val="single" w:sz="4" w:space="0" w:color="auto"/>
            </w:tcBorders>
            <w:vAlign w:val="center"/>
          </w:tcPr>
          <w:p w14:paraId="7EE64BD8" w14:textId="70FE84CD" w:rsidR="0073106F" w:rsidRPr="006567FB" w:rsidRDefault="00B20BFE" w:rsidP="0073106F">
            <w:pPr>
              <w:spacing w:before="40" w:after="40"/>
              <w:jc w:val="left"/>
              <w:rPr>
                <w:rFonts w:asciiTheme="minorHAnsi" w:eastAsiaTheme="minorEastAsia" w:hAnsiTheme="minorHAnsi" w:cstheme="minorHAnsi"/>
                <w:color w:val="000000"/>
                <w:lang w:val="fr-FR" w:eastAsia="fr-FR"/>
              </w:rPr>
            </w:pPr>
            <w:r w:rsidRPr="00B20BFE">
              <w:rPr>
                <w:rFonts w:ascii="SimSun" w:eastAsia="SimSun" w:hAnsi="SimSun" w:cs="SimSun" w:hint="eastAsia"/>
                <w:color w:val="000000"/>
                <w:lang w:eastAsia="zh-CN"/>
              </w:rPr>
              <w:t>固定电话网络</w:t>
            </w:r>
          </w:p>
        </w:tc>
        <w:tc>
          <w:tcPr>
            <w:tcW w:w="2203" w:type="dxa"/>
            <w:tcBorders>
              <w:top w:val="single" w:sz="4" w:space="0" w:color="auto"/>
              <w:left w:val="nil"/>
              <w:bottom w:val="single" w:sz="4" w:space="0" w:color="auto"/>
              <w:right w:val="single" w:sz="4" w:space="0" w:color="auto"/>
            </w:tcBorders>
            <w:vAlign w:val="center"/>
          </w:tcPr>
          <w:p w14:paraId="63F89FB1" w14:textId="6FD2E231" w:rsidR="0073106F" w:rsidRPr="007E40B2" w:rsidRDefault="0073106F" w:rsidP="0073106F">
            <w:pPr>
              <w:spacing w:before="40" w:after="40"/>
              <w:rPr>
                <w:color w:val="000000"/>
                <w:lang w:val="fr-FR" w:eastAsia="fr-FR"/>
              </w:rPr>
            </w:pPr>
            <w:r w:rsidRPr="00A94F61">
              <w:rPr>
                <w:color w:val="000000"/>
                <w:lang w:eastAsia="fr-FR"/>
              </w:rPr>
              <w:t>Wana Corporate</w:t>
            </w:r>
          </w:p>
        </w:tc>
      </w:tr>
    </w:tbl>
    <w:p w14:paraId="01373FB7" w14:textId="77777777" w:rsidR="00692618" w:rsidRDefault="00692618" w:rsidP="00692618">
      <w:pPr>
        <w:tabs>
          <w:tab w:val="clear" w:pos="567"/>
          <w:tab w:val="clear" w:pos="1276"/>
          <w:tab w:val="clear" w:pos="1843"/>
          <w:tab w:val="clear" w:pos="5387"/>
          <w:tab w:val="clear" w:pos="5954"/>
        </w:tabs>
        <w:overflowPunct/>
        <w:autoSpaceDE/>
        <w:autoSpaceDN/>
        <w:adjustRightInd/>
        <w:spacing w:before="0"/>
        <w:jc w:val="left"/>
        <w:textAlignment w:val="auto"/>
        <w:rPr>
          <w:rFonts w:eastAsia="SimSun"/>
          <w:vertAlign w:val="superscript"/>
          <w:lang w:eastAsia="zh-CN"/>
        </w:rPr>
      </w:pPr>
    </w:p>
    <w:p w14:paraId="3F93F937" w14:textId="1CF3DA32" w:rsidR="00692618" w:rsidRDefault="00692618" w:rsidP="00692618">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sidRPr="00C540A4">
        <w:rPr>
          <w:rFonts w:eastAsia="SimSun"/>
          <w:vertAlign w:val="superscript"/>
          <w:lang w:eastAsia="zh-CN"/>
        </w:rPr>
        <w:t>1</w:t>
      </w:r>
      <w:r w:rsidRPr="00C540A4">
        <w:rPr>
          <w:rFonts w:eastAsia="SimSun"/>
          <w:lang w:eastAsia="zh-CN"/>
        </w:rPr>
        <w:t xml:space="preserve">  </w:t>
      </w:r>
      <w:r w:rsidR="00795B3D" w:rsidRPr="00A94F61">
        <w:rPr>
          <w:rFonts w:eastAsia="SimSun"/>
          <w:lang w:eastAsia="zh-CN"/>
        </w:rPr>
        <w:t>INWI</w:t>
      </w:r>
    </w:p>
    <w:p w14:paraId="054305EB" w14:textId="77777777" w:rsidR="00692618" w:rsidRPr="00AC5AD9" w:rsidRDefault="00692618" w:rsidP="00692618">
      <w:pPr>
        <w:rPr>
          <w:rFonts w:eastAsiaTheme="minorEastAsia"/>
          <w:lang w:eastAsia="zh-CN"/>
        </w:rPr>
      </w:pPr>
      <w:r>
        <w:rPr>
          <w:rFonts w:eastAsiaTheme="minorEastAsia" w:hint="eastAsia"/>
          <w:lang w:eastAsia="zh-CN"/>
        </w:rPr>
        <w:t>联系方式：</w:t>
      </w:r>
    </w:p>
    <w:p w14:paraId="7746C43C" w14:textId="3E6BEB46" w:rsidR="00692618" w:rsidRPr="007D0A3D" w:rsidRDefault="00B20BFE" w:rsidP="00692618">
      <w:pPr>
        <w:ind w:left="720"/>
        <w:rPr>
          <w:lang w:val="fr-CH" w:eastAsia="zh-CN"/>
        </w:rPr>
      </w:pPr>
      <w:r w:rsidRPr="00B20BFE">
        <w:rPr>
          <w:rFonts w:ascii="SimSun" w:eastAsia="SimSun" w:hAnsi="SimSun" w:cs="SimSun" w:hint="eastAsia"/>
          <w:lang w:val="fr-CH" w:eastAsia="zh-CN"/>
        </w:rPr>
        <w:t>国家电信</w:t>
      </w:r>
      <w:r>
        <w:rPr>
          <w:rFonts w:ascii="SimSun" w:eastAsia="SimSun" w:hAnsi="SimSun" w:cs="SimSun" w:hint="eastAsia"/>
          <w:lang w:val="fr-CH" w:eastAsia="zh-CN"/>
        </w:rPr>
        <w:t>管理</w:t>
      </w:r>
      <w:r w:rsidRPr="00B20BFE">
        <w:rPr>
          <w:rFonts w:ascii="SimSun" w:eastAsia="SimSun" w:hAnsi="SimSun" w:cs="SimSun" w:hint="eastAsia"/>
          <w:lang w:val="fr-CH" w:eastAsia="zh-CN"/>
        </w:rPr>
        <w:t>局</w:t>
      </w:r>
      <w:r>
        <w:rPr>
          <w:rFonts w:ascii="SimSun" w:eastAsia="SimSun" w:hAnsi="SimSun" w:cs="SimSun" w:hint="eastAsia"/>
          <w:lang w:val="fr-CH" w:eastAsia="zh-CN"/>
        </w:rPr>
        <w:t>（</w:t>
      </w:r>
      <w:r w:rsidRPr="007D0A3D">
        <w:rPr>
          <w:lang w:val="fr-CH" w:eastAsia="zh-CN"/>
        </w:rPr>
        <w:t>ANRT</w:t>
      </w:r>
      <w:r>
        <w:rPr>
          <w:rFonts w:ascii="SimSun" w:eastAsia="SimSun" w:hAnsi="SimSun" w:cs="SimSun" w:hint="eastAsia"/>
          <w:lang w:val="fr-CH" w:eastAsia="zh-CN"/>
        </w:rPr>
        <w:t>）</w:t>
      </w:r>
    </w:p>
    <w:p w14:paraId="70E33704" w14:textId="4CCC9F14" w:rsidR="00692618" w:rsidRPr="007D0A3D" w:rsidRDefault="00B20BFE" w:rsidP="00692618">
      <w:pPr>
        <w:spacing w:before="0"/>
        <w:ind w:left="720"/>
        <w:rPr>
          <w:rFonts w:eastAsiaTheme="minorEastAsia"/>
          <w:lang w:val="fr-CH" w:eastAsia="zh-CN"/>
        </w:rPr>
      </w:pPr>
      <w:r>
        <w:rPr>
          <w:rFonts w:ascii="SimSun" w:eastAsia="SimSun" w:hAnsi="SimSun" w:cs="SimSun" w:hint="eastAsia"/>
          <w:lang w:val="fr-CH" w:eastAsia="zh-CN"/>
        </w:rPr>
        <w:t>业务中心</w:t>
      </w:r>
    </w:p>
    <w:p w14:paraId="57C29328" w14:textId="77777777" w:rsidR="00692618" w:rsidRPr="00CB059D" w:rsidRDefault="00692618" w:rsidP="00692618">
      <w:pPr>
        <w:spacing w:before="0"/>
        <w:ind w:left="720"/>
        <w:rPr>
          <w:rFonts w:eastAsiaTheme="minorEastAsia"/>
          <w:lang w:val="fr-FR" w:eastAsia="zh-CN"/>
        </w:rPr>
      </w:pPr>
      <w:r w:rsidRPr="00CB059D">
        <w:rPr>
          <w:rFonts w:eastAsiaTheme="minorEastAsia"/>
          <w:lang w:val="fr-FR" w:eastAsia="zh-CN"/>
        </w:rPr>
        <w:t>Boulevard Ar-Riad, Hay Riad</w:t>
      </w:r>
    </w:p>
    <w:p w14:paraId="5E94455D" w14:textId="77777777" w:rsidR="00692618" w:rsidRPr="00CA2448" w:rsidRDefault="00692618" w:rsidP="00692618">
      <w:pPr>
        <w:spacing w:before="0"/>
        <w:ind w:left="720"/>
        <w:rPr>
          <w:rFonts w:eastAsiaTheme="minorEastAsia"/>
          <w:lang w:val="fr-FR" w:eastAsia="zh-CN"/>
        </w:rPr>
      </w:pPr>
      <w:r w:rsidRPr="00CA2448">
        <w:rPr>
          <w:rFonts w:eastAsiaTheme="minorEastAsia"/>
          <w:lang w:val="fr-FR" w:eastAsia="zh-CN"/>
        </w:rPr>
        <w:t>B.P. 2939</w:t>
      </w:r>
    </w:p>
    <w:p w14:paraId="7935E6D6" w14:textId="77777777" w:rsidR="00692618" w:rsidRPr="00CA2448" w:rsidRDefault="00692618" w:rsidP="00692618">
      <w:pPr>
        <w:spacing w:before="0"/>
        <w:ind w:left="720"/>
        <w:rPr>
          <w:rFonts w:eastAsiaTheme="minorEastAsia"/>
          <w:lang w:val="fr-FR" w:eastAsia="zh-CN"/>
        </w:rPr>
      </w:pPr>
      <w:r w:rsidRPr="00CA2448">
        <w:rPr>
          <w:rFonts w:eastAsiaTheme="minorEastAsia"/>
          <w:lang w:val="fr-FR" w:eastAsia="zh-CN"/>
        </w:rPr>
        <w:t>RABAT 10100</w:t>
      </w:r>
    </w:p>
    <w:p w14:paraId="23E588B8" w14:textId="77777777" w:rsidR="00692618" w:rsidRPr="00CA2448" w:rsidRDefault="00692618" w:rsidP="00692618">
      <w:pPr>
        <w:spacing w:before="0"/>
        <w:ind w:left="720"/>
        <w:rPr>
          <w:rFonts w:eastAsiaTheme="minorEastAsia"/>
          <w:lang w:val="fr-FR" w:eastAsia="zh-CN"/>
        </w:rPr>
      </w:pPr>
      <w:r w:rsidRPr="00CA2448">
        <w:rPr>
          <w:rFonts w:eastAsiaTheme="minorEastAsia"/>
          <w:lang w:val="fr-FR" w:eastAsia="zh-CN"/>
        </w:rPr>
        <w:t>Morocco</w:t>
      </w:r>
    </w:p>
    <w:p w14:paraId="37BAC0C1" w14:textId="77777777" w:rsidR="00692618" w:rsidRPr="00CA2448" w:rsidRDefault="00692618" w:rsidP="00692618">
      <w:pPr>
        <w:tabs>
          <w:tab w:val="clear" w:pos="1276"/>
          <w:tab w:val="left" w:pos="1560"/>
        </w:tabs>
        <w:spacing w:before="0"/>
        <w:ind w:left="720"/>
        <w:rPr>
          <w:rFonts w:eastAsiaTheme="minorEastAsia"/>
          <w:lang w:val="fr-FR" w:eastAsia="zh-CN"/>
        </w:rPr>
      </w:pPr>
      <w:r>
        <w:rPr>
          <w:rFonts w:eastAsiaTheme="minorEastAsia"/>
          <w:lang w:val="it-IT" w:eastAsia="zh-CN"/>
        </w:rPr>
        <w:t>电话</w:t>
      </w:r>
      <w:r w:rsidRPr="00CA2448">
        <w:rPr>
          <w:rFonts w:eastAsiaTheme="minorEastAsia"/>
          <w:lang w:val="fr-FR" w:eastAsia="zh-CN"/>
        </w:rPr>
        <w:t>：</w:t>
      </w:r>
      <w:r w:rsidRPr="00CA2448">
        <w:rPr>
          <w:rFonts w:eastAsiaTheme="minorEastAsia"/>
          <w:lang w:val="fr-FR" w:eastAsia="zh-CN"/>
        </w:rPr>
        <w:tab/>
        <w:t>+212 5 37 71 85 64</w:t>
      </w:r>
    </w:p>
    <w:p w14:paraId="128171A6" w14:textId="77777777" w:rsidR="00692618" w:rsidRDefault="00692618" w:rsidP="00692618">
      <w:pPr>
        <w:tabs>
          <w:tab w:val="left" w:pos="1560"/>
        </w:tabs>
        <w:spacing w:before="0"/>
        <w:ind w:left="720"/>
        <w:rPr>
          <w:rFonts w:eastAsiaTheme="minorEastAsia"/>
          <w:lang w:val="fr-FR" w:eastAsia="zh-CN"/>
        </w:rPr>
      </w:pPr>
      <w:r>
        <w:rPr>
          <w:rFonts w:eastAsiaTheme="minorEastAsia"/>
          <w:lang w:val="it-IT" w:eastAsia="zh-CN"/>
        </w:rPr>
        <w:t>电子邮件</w:t>
      </w:r>
      <w:r w:rsidRPr="00CA2448">
        <w:rPr>
          <w:rFonts w:eastAsiaTheme="minorEastAsia"/>
          <w:lang w:val="fr-FR" w:eastAsia="zh-CN"/>
        </w:rPr>
        <w:t>：</w:t>
      </w:r>
      <w:r w:rsidRPr="00CA2448">
        <w:rPr>
          <w:rFonts w:eastAsiaTheme="minorEastAsia"/>
          <w:lang w:val="fr-FR" w:eastAsia="zh-CN"/>
        </w:rPr>
        <w:tab/>
        <w:t xml:space="preserve">numerotation@anrt.ma </w:t>
      </w:r>
    </w:p>
    <w:p w14:paraId="0AF1B65D" w14:textId="77777777" w:rsidR="00692618" w:rsidRPr="00254FC7" w:rsidRDefault="00692618" w:rsidP="00692618">
      <w:pPr>
        <w:tabs>
          <w:tab w:val="left" w:pos="1560"/>
        </w:tabs>
        <w:spacing w:before="0"/>
        <w:ind w:left="720"/>
        <w:rPr>
          <w:rFonts w:eastAsiaTheme="minorEastAsia"/>
          <w:lang w:val="fr-FR" w:eastAsia="zh-CN"/>
        </w:rPr>
      </w:pPr>
      <w:r>
        <w:rPr>
          <w:rFonts w:eastAsiaTheme="minorEastAsia" w:hint="eastAsia"/>
          <w:lang w:val="it-IT" w:eastAsia="zh-CN"/>
        </w:rPr>
        <w:t>网址</w:t>
      </w:r>
      <w:r w:rsidRPr="00254FC7">
        <w:rPr>
          <w:rFonts w:eastAsiaTheme="minorEastAsia" w:hint="eastAsia"/>
          <w:lang w:val="fr-FR" w:eastAsia="zh-CN"/>
        </w:rPr>
        <w:t>：</w:t>
      </w:r>
      <w:r w:rsidRPr="00254FC7">
        <w:rPr>
          <w:rFonts w:eastAsiaTheme="minorEastAsia"/>
          <w:lang w:val="fr-FR" w:eastAsia="zh-CN"/>
        </w:rPr>
        <w:tab/>
      </w:r>
      <w:r w:rsidRPr="00133AAC">
        <w:rPr>
          <w:rFonts w:eastAsia="SimSun"/>
          <w:lang w:val="fr-FR" w:eastAsia="zh-CN"/>
        </w:rPr>
        <w:tab/>
        <w:t>www.anrt.ma</w:t>
      </w:r>
    </w:p>
    <w:p w14:paraId="75EDC514" w14:textId="77777777" w:rsidR="00692618" w:rsidRPr="00254FC7" w:rsidRDefault="00692618" w:rsidP="00692618">
      <w:pPr>
        <w:tabs>
          <w:tab w:val="left" w:pos="1560"/>
        </w:tabs>
        <w:spacing w:before="0"/>
        <w:ind w:left="720"/>
        <w:rPr>
          <w:lang w:val="fr-FR" w:eastAsia="zh-CN"/>
        </w:rPr>
      </w:pPr>
      <w:r w:rsidRPr="00254FC7">
        <w:rPr>
          <w:lang w:val="fr-FR" w:eastAsia="zh-CN"/>
        </w:rPr>
        <w:br w:type="page"/>
      </w:r>
    </w:p>
    <w:p w14:paraId="577144F0" w14:textId="77777777" w:rsidR="00805E51" w:rsidRPr="00C926B8" w:rsidRDefault="00805E51" w:rsidP="00805E51">
      <w:pPr>
        <w:pStyle w:val="Heading20"/>
        <w:rPr>
          <w:rFonts w:ascii="SimHei" w:eastAsia="SimHei" w:hAnsi="SimHei"/>
          <w:noProof w:val="0"/>
          <w:lang w:eastAsia="zh-CN"/>
        </w:rPr>
      </w:pPr>
      <w:r w:rsidRPr="00144911">
        <w:rPr>
          <w:rFonts w:ascii="SimHei" w:eastAsia="SimHei" w:hAnsi="SimHei" w:cs="SimSun" w:hint="eastAsia"/>
          <w:noProof w:val="0"/>
          <w:lang w:eastAsia="zh-CN"/>
        </w:rPr>
        <w:lastRenderedPageBreak/>
        <w:t>其他来函</w:t>
      </w:r>
    </w:p>
    <w:p w14:paraId="131142C7" w14:textId="77777777" w:rsidR="009E6685" w:rsidRPr="00C926B8" w:rsidRDefault="009E6685" w:rsidP="004A4F16">
      <w:pPr>
        <w:tabs>
          <w:tab w:val="left" w:pos="1560"/>
          <w:tab w:val="left" w:pos="2127"/>
        </w:tabs>
        <w:spacing w:before="360"/>
        <w:jc w:val="left"/>
        <w:outlineLvl w:val="3"/>
        <w:rPr>
          <w:b/>
          <w:bCs/>
          <w:lang w:val="fr-FR" w:eastAsia="zh-CN"/>
        </w:rPr>
      </w:pPr>
      <w:r w:rsidRPr="00144911">
        <w:rPr>
          <w:rFonts w:ascii="SimSun" w:eastAsia="SimSun" w:hAnsi="SimSun" w:cs="SimSun" w:hint="eastAsia"/>
          <w:b/>
          <w:bCs/>
          <w:lang w:eastAsia="zh-CN"/>
        </w:rPr>
        <w:t>塞尔维亚</w:t>
      </w:r>
    </w:p>
    <w:p w14:paraId="66955F03" w14:textId="6DED1987" w:rsidR="00805E51" w:rsidRPr="00C926B8" w:rsidRDefault="004A4D41" w:rsidP="009E6685">
      <w:pPr>
        <w:tabs>
          <w:tab w:val="clear" w:pos="1276"/>
          <w:tab w:val="clear" w:pos="1843"/>
          <w:tab w:val="left" w:pos="1134"/>
          <w:tab w:val="left" w:pos="1560"/>
          <w:tab w:val="left" w:pos="2127"/>
        </w:tabs>
        <w:spacing w:before="40"/>
        <w:jc w:val="left"/>
        <w:outlineLvl w:val="4"/>
        <w:rPr>
          <w:szCs w:val="18"/>
          <w:lang w:val="fr-FR" w:eastAsia="zh-CN"/>
        </w:rPr>
      </w:pPr>
      <w:bookmarkStart w:id="385" w:name="_Hlk130290381"/>
      <w:bookmarkStart w:id="386" w:name="_Hlk211419129"/>
      <w:bookmarkStart w:id="387" w:name="lt_pId830"/>
      <w:r w:rsidRPr="002306D1">
        <w:rPr>
          <w:lang w:val="fr-FR" w:eastAsia="zh-CN"/>
        </w:rPr>
        <w:t>18.IX.202</w:t>
      </w:r>
      <w:bookmarkEnd w:id="385"/>
      <w:r w:rsidRPr="002306D1">
        <w:rPr>
          <w:lang w:val="fr-FR" w:eastAsia="zh-CN"/>
        </w:rPr>
        <w:t>5</w:t>
      </w:r>
      <w:bookmarkEnd w:id="386"/>
      <w:r w:rsidR="009E6685" w:rsidRPr="00144911">
        <w:rPr>
          <w:rFonts w:ascii="SimSun" w:eastAsia="SimSun" w:hAnsi="SimSun" w:cs="SimSun" w:hint="eastAsia"/>
          <w:szCs w:val="18"/>
          <w:lang w:eastAsia="zh-CN"/>
        </w:rPr>
        <w:t>来函</w:t>
      </w:r>
      <w:bookmarkEnd w:id="387"/>
      <w:r w:rsidR="009E6685" w:rsidRPr="00C926B8">
        <w:rPr>
          <w:rFonts w:ascii="SimSun" w:eastAsia="SimSun" w:hAnsi="SimSun" w:cs="SimSun" w:hint="eastAsia"/>
          <w:szCs w:val="18"/>
          <w:lang w:val="fr-FR" w:eastAsia="zh-CN"/>
        </w:rPr>
        <w:t>：</w:t>
      </w:r>
    </w:p>
    <w:p w14:paraId="0C488F6C" w14:textId="7EF09878" w:rsidR="002306D1" w:rsidRPr="002306D1" w:rsidRDefault="002306D1" w:rsidP="00DC4DF9">
      <w:pPr>
        <w:ind w:firstLineChars="200" w:firstLine="400"/>
        <w:rPr>
          <w:lang w:val="fr-FR" w:eastAsia="zh-CN"/>
        </w:rPr>
      </w:pPr>
      <w:r>
        <w:rPr>
          <w:rFonts w:ascii="SimSun" w:eastAsia="SimSun" w:hAnsi="SimSun" w:cs="SimSun" w:hint="eastAsia"/>
          <w:lang w:eastAsia="zh-CN"/>
        </w:rPr>
        <w:t>值此</w:t>
      </w:r>
      <w:r w:rsidR="00B112FF" w:rsidRPr="00B112FF">
        <w:rPr>
          <w:rFonts w:ascii="SimSun" w:eastAsia="SimSun" w:hAnsi="SimSun" w:cs="SimSun" w:hint="eastAsia"/>
          <w:lang w:eastAsia="zh-CN"/>
        </w:rPr>
        <w:t>奥扎齐</w:t>
      </w:r>
      <w:r w:rsidRPr="002306D1">
        <w:rPr>
          <w:rFonts w:ascii="SimSun" w:eastAsia="SimSun" w:hAnsi="SimSun" w:cs="SimSun" w:hint="eastAsia"/>
          <w:lang w:eastAsia="zh-CN"/>
        </w:rPr>
        <w:t>首家业余无线电俱乐部成立周年之际</w:t>
      </w:r>
      <w:r w:rsidRPr="002306D1">
        <w:rPr>
          <w:rFonts w:ascii="SimSun" w:eastAsia="SimSun" w:hAnsi="SimSun" w:cs="SimSun" w:hint="eastAsia"/>
          <w:lang w:val="fr-FR" w:eastAsia="zh-CN"/>
        </w:rPr>
        <w:t>，</w:t>
      </w:r>
      <w:r w:rsidRPr="002306D1">
        <w:rPr>
          <w:rFonts w:ascii="SimSun" w:eastAsia="SimSun" w:hAnsi="SimSun" w:cs="SimSun" w:hint="eastAsia"/>
          <w:lang w:eastAsia="zh-CN"/>
        </w:rPr>
        <w:t>塞尔维亚主管部门授权业余无线电俱乐部</w:t>
      </w:r>
      <w:r>
        <w:rPr>
          <w:rFonts w:ascii="SimSun" w:eastAsia="SimSun" w:hAnsi="SimSun" w:cs="SimSun" w:hint="eastAsia"/>
          <w:lang w:val="fr-FR" w:eastAsia="zh-CN"/>
        </w:rPr>
        <w:t>“</w:t>
      </w:r>
      <w:r w:rsidRPr="002306D1">
        <w:rPr>
          <w:lang w:val="fr-FR" w:eastAsia="zh-CN"/>
        </w:rPr>
        <w:t>Neutrino</w:t>
      </w:r>
      <w:r>
        <w:rPr>
          <w:rFonts w:ascii="SimSun" w:eastAsia="SimSun" w:hAnsi="SimSun" w:cs="SimSun" w:hint="eastAsia"/>
          <w:lang w:val="fr-FR" w:eastAsia="zh-CN"/>
        </w:rPr>
        <w:t>”</w:t>
      </w:r>
      <w:r w:rsidRPr="002306D1">
        <w:rPr>
          <w:rFonts w:ascii="SimSun" w:eastAsia="SimSun" w:hAnsi="SimSun" w:cs="SimSun" w:hint="eastAsia"/>
          <w:lang w:eastAsia="zh-CN"/>
        </w:rPr>
        <w:t>的无线电台在</w:t>
      </w:r>
      <w:r w:rsidRPr="002306D1">
        <w:rPr>
          <w:lang w:val="fr-FR" w:eastAsia="zh-CN"/>
        </w:rPr>
        <w:t>2026</w:t>
      </w:r>
      <w:r w:rsidRPr="002306D1">
        <w:rPr>
          <w:rFonts w:ascii="SimSun" w:eastAsia="SimSun" w:hAnsi="SimSun" w:cs="SimSun" w:hint="eastAsia"/>
          <w:lang w:eastAsia="zh-CN"/>
        </w:rPr>
        <w:t>年</w:t>
      </w:r>
      <w:r w:rsidRPr="002306D1">
        <w:rPr>
          <w:lang w:val="fr-FR" w:eastAsia="zh-CN"/>
        </w:rPr>
        <w:t>1</w:t>
      </w:r>
      <w:r w:rsidRPr="002306D1">
        <w:rPr>
          <w:rFonts w:ascii="SimSun" w:eastAsia="SimSun" w:hAnsi="SimSun" w:cs="SimSun" w:hint="eastAsia"/>
          <w:lang w:eastAsia="zh-CN"/>
        </w:rPr>
        <w:t>月</w:t>
      </w:r>
      <w:r w:rsidRPr="002306D1">
        <w:rPr>
          <w:lang w:val="fr-FR" w:eastAsia="zh-CN"/>
        </w:rPr>
        <w:t>1</w:t>
      </w:r>
      <w:r w:rsidRPr="002306D1">
        <w:rPr>
          <w:rFonts w:ascii="SimSun" w:eastAsia="SimSun" w:hAnsi="SimSun" w:cs="SimSun" w:hint="eastAsia"/>
          <w:lang w:eastAsia="zh-CN"/>
        </w:rPr>
        <w:t>日至</w:t>
      </w:r>
      <w:r w:rsidRPr="002306D1">
        <w:rPr>
          <w:lang w:val="fr-FR" w:eastAsia="zh-CN"/>
        </w:rPr>
        <w:t>12</w:t>
      </w:r>
      <w:r w:rsidRPr="002306D1">
        <w:rPr>
          <w:rFonts w:ascii="SimSun" w:eastAsia="SimSun" w:hAnsi="SimSun" w:cs="SimSun" w:hint="eastAsia"/>
          <w:lang w:eastAsia="zh-CN"/>
        </w:rPr>
        <w:t>月</w:t>
      </w:r>
      <w:r w:rsidRPr="002306D1">
        <w:rPr>
          <w:lang w:val="fr-FR" w:eastAsia="zh-CN"/>
        </w:rPr>
        <w:t>31</w:t>
      </w:r>
      <w:r w:rsidRPr="002306D1">
        <w:rPr>
          <w:rFonts w:ascii="SimSun" w:eastAsia="SimSun" w:hAnsi="SimSun" w:cs="SimSun" w:hint="eastAsia"/>
          <w:lang w:eastAsia="zh-CN"/>
        </w:rPr>
        <w:t>日期间使用</w:t>
      </w:r>
      <w:r w:rsidR="0008328A" w:rsidRPr="0008328A">
        <w:rPr>
          <w:rFonts w:ascii="SimSun" w:eastAsia="SimSun" w:hAnsi="SimSun" w:cs="SimSun" w:hint="eastAsia"/>
          <w:lang w:eastAsia="zh-CN"/>
        </w:rPr>
        <w:t>特别呼号</w:t>
      </w:r>
      <w:r w:rsidR="00BB2C46" w:rsidRPr="00BB2C46">
        <w:rPr>
          <w:rFonts w:ascii="SimSun" w:eastAsia="SimSun" w:hAnsi="SimSun" w:cs="SimSun" w:hint="eastAsia"/>
          <w:lang w:val="fr-FR" w:eastAsia="zh-CN"/>
        </w:rPr>
        <w:t>“</w:t>
      </w:r>
      <w:r w:rsidR="00BB2C46" w:rsidRPr="002306D1">
        <w:rPr>
          <w:b/>
          <w:bCs/>
          <w:lang w:val="fr-FR" w:eastAsia="zh-CN"/>
        </w:rPr>
        <w:t>YU65AEC</w:t>
      </w:r>
      <w:r w:rsidR="00BB2C46" w:rsidRPr="00BB2C46">
        <w:rPr>
          <w:rFonts w:ascii="SimSun" w:eastAsia="SimSun" w:hAnsi="SimSun" w:cs="SimSun" w:hint="eastAsia"/>
          <w:lang w:val="fr-FR" w:eastAsia="zh-CN"/>
        </w:rPr>
        <w:t>”</w:t>
      </w:r>
      <w:r w:rsidR="00BB2C46">
        <w:rPr>
          <w:rFonts w:ascii="SimSun" w:eastAsia="SimSun" w:hAnsi="SimSun" w:cs="SimSun" w:hint="eastAsia"/>
          <w:lang w:eastAsia="zh-CN"/>
        </w:rPr>
        <w:t>。</w:t>
      </w:r>
    </w:p>
    <w:p w14:paraId="27F9A9AF" w14:textId="77777777" w:rsidR="000347EC" w:rsidRPr="002306D1" w:rsidRDefault="000347EC" w:rsidP="000347EC">
      <w:pPr>
        <w:spacing w:after="120"/>
        <w:jc w:val="left"/>
        <w:rPr>
          <w:lang w:val="fr-FR" w:eastAsia="zh-CN"/>
        </w:rPr>
      </w:pPr>
    </w:p>
    <w:p w14:paraId="2770EA6C" w14:textId="77777777" w:rsidR="00160FE0" w:rsidRPr="002306D1" w:rsidRDefault="00160FE0" w:rsidP="000347EC">
      <w:pPr>
        <w:spacing w:after="120"/>
        <w:jc w:val="left"/>
        <w:rPr>
          <w:rFonts w:eastAsiaTheme="minorEastAsia"/>
          <w:lang w:val="fr-FR" w:eastAsia="zh-CN"/>
        </w:rPr>
      </w:pPr>
    </w:p>
    <w:p w14:paraId="0E4AAA72" w14:textId="77777777" w:rsidR="000347EC" w:rsidRPr="002306D1" w:rsidRDefault="000347EC" w:rsidP="000347EC">
      <w:pPr>
        <w:tabs>
          <w:tab w:val="clear" w:pos="567"/>
          <w:tab w:val="clear" w:pos="1276"/>
          <w:tab w:val="clear" w:pos="1843"/>
          <w:tab w:val="clear" w:pos="5387"/>
          <w:tab w:val="clear" w:pos="5954"/>
        </w:tabs>
        <w:overflowPunct/>
        <w:autoSpaceDE/>
        <w:autoSpaceDN/>
        <w:adjustRightInd/>
        <w:spacing w:before="0"/>
        <w:jc w:val="left"/>
        <w:textAlignment w:val="auto"/>
        <w:rPr>
          <w:lang w:val="fr-FR" w:eastAsia="zh-CN"/>
        </w:rPr>
      </w:pPr>
      <w:r w:rsidRPr="002306D1">
        <w:rPr>
          <w:lang w:val="fr-FR" w:eastAsia="zh-CN"/>
        </w:rPr>
        <w:br w:type="page"/>
      </w:r>
    </w:p>
    <w:p w14:paraId="56424AEE" w14:textId="77777777" w:rsidR="00760628" w:rsidRPr="00144911" w:rsidRDefault="00760628" w:rsidP="004417E3">
      <w:pPr>
        <w:pStyle w:val="Heading20"/>
        <w:rPr>
          <w:rFonts w:asciiTheme="minorEastAsia" w:eastAsiaTheme="minorEastAsia" w:hAnsiTheme="minorEastAsia"/>
          <w:lang w:val="pt-BR" w:eastAsia="zh-CN"/>
        </w:rPr>
      </w:pPr>
      <w:bookmarkStart w:id="388" w:name="_Toc115699828"/>
      <w:bookmarkStart w:id="389" w:name="_Toc251059440"/>
      <w:bookmarkStart w:id="390" w:name="_Toc248829287"/>
      <w:bookmarkEnd w:id="359"/>
      <w:bookmarkEnd w:id="360"/>
      <w:r w:rsidRPr="00144911">
        <w:rPr>
          <w:rFonts w:eastAsia="SimHei" w:hint="eastAsia"/>
          <w:lang w:eastAsia="zh-CN"/>
        </w:rPr>
        <w:lastRenderedPageBreak/>
        <w:t>业务</w:t>
      </w:r>
      <w:r w:rsidRPr="00144911">
        <w:rPr>
          <w:rFonts w:eastAsia="SimHei"/>
          <w:lang w:eastAsia="zh-CN"/>
        </w:rPr>
        <w:t>限制</w:t>
      </w:r>
      <w:bookmarkEnd w:id="388"/>
    </w:p>
    <w:p w14:paraId="48416ADF" w14:textId="594E8A3B" w:rsidR="00760628" w:rsidRPr="00144911" w:rsidRDefault="00760628" w:rsidP="00760628">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009E6849" w:rsidRPr="00144911">
        <w:rPr>
          <w:lang w:val="pt-BR"/>
        </w:rPr>
        <w:t>www.itu.int/pub/T-SP-SR.1-2012</w:t>
      </w:r>
    </w:p>
    <w:p w14:paraId="10ADCD39" w14:textId="77777777" w:rsidR="00760628" w:rsidRPr="00144911" w:rsidRDefault="00760628" w:rsidP="00760628">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760628" w:rsidRPr="00B0583A" w14:paraId="22F10F3F" w14:textId="77777777" w:rsidTr="00A857D5">
        <w:trPr>
          <w:gridAfter w:val="2"/>
          <w:wAfter w:w="3901" w:type="dxa"/>
        </w:trPr>
        <w:tc>
          <w:tcPr>
            <w:tcW w:w="2620" w:type="dxa"/>
            <w:gridSpan w:val="3"/>
            <w:vAlign w:val="center"/>
            <w:hideMark/>
          </w:tcPr>
          <w:p w14:paraId="76A6BFDF" w14:textId="77777777" w:rsidR="00760628" w:rsidRPr="00B0583A" w:rsidRDefault="00760628"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761BC8BE" w14:textId="77777777" w:rsidR="00760628" w:rsidRPr="00B0583A" w:rsidRDefault="00760628"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760628" w:rsidRPr="00B0583A" w14:paraId="412C6D86" w14:textId="77777777" w:rsidTr="00A857D5">
        <w:trPr>
          <w:gridBefore w:val="1"/>
          <w:wBefore w:w="108" w:type="dxa"/>
        </w:trPr>
        <w:tc>
          <w:tcPr>
            <w:tcW w:w="2444" w:type="dxa"/>
            <w:hideMark/>
          </w:tcPr>
          <w:p w14:paraId="14E29EDC" w14:textId="77777777" w:rsidR="00760628" w:rsidRPr="00B0583A" w:rsidRDefault="00760628"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54F50F86" w14:textId="77777777" w:rsidR="00760628" w:rsidRPr="00B0583A" w:rsidRDefault="00760628"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58616AF5" w14:textId="77777777" w:rsidR="00760628" w:rsidRPr="00B0583A" w:rsidRDefault="00760628" w:rsidP="00A857D5">
            <w:pPr>
              <w:tabs>
                <w:tab w:val="clear" w:pos="567"/>
                <w:tab w:val="clear" w:pos="5387"/>
                <w:tab w:val="clear" w:pos="5954"/>
              </w:tabs>
              <w:spacing w:before="40" w:after="40"/>
              <w:jc w:val="left"/>
              <w:rPr>
                <w:lang w:val="fr-CH"/>
              </w:rPr>
            </w:pPr>
          </w:p>
        </w:tc>
        <w:tc>
          <w:tcPr>
            <w:tcW w:w="1985" w:type="dxa"/>
          </w:tcPr>
          <w:p w14:paraId="2C512CB2" w14:textId="77777777" w:rsidR="00760628" w:rsidRPr="00B0583A" w:rsidRDefault="00760628" w:rsidP="00A857D5">
            <w:pPr>
              <w:tabs>
                <w:tab w:val="clear" w:pos="567"/>
                <w:tab w:val="clear" w:pos="5387"/>
                <w:tab w:val="clear" w:pos="5954"/>
              </w:tabs>
              <w:spacing w:before="40" w:after="40"/>
              <w:jc w:val="left"/>
              <w:rPr>
                <w:lang w:val="fr-CH"/>
              </w:rPr>
            </w:pPr>
          </w:p>
        </w:tc>
      </w:tr>
      <w:tr w:rsidR="00760628" w:rsidRPr="00B0583A" w14:paraId="283C54A1" w14:textId="77777777" w:rsidTr="00A857D5">
        <w:trPr>
          <w:gridBefore w:val="1"/>
          <w:wBefore w:w="108" w:type="dxa"/>
        </w:trPr>
        <w:tc>
          <w:tcPr>
            <w:tcW w:w="2444" w:type="dxa"/>
            <w:hideMark/>
          </w:tcPr>
          <w:p w14:paraId="607284BF"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245B6FC6"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62DBD758" w14:textId="77777777" w:rsidR="00760628" w:rsidRPr="00B0583A" w:rsidRDefault="00760628" w:rsidP="00A857D5">
            <w:pPr>
              <w:tabs>
                <w:tab w:val="clear" w:pos="567"/>
                <w:tab w:val="clear" w:pos="5387"/>
                <w:tab w:val="clear" w:pos="5954"/>
              </w:tabs>
              <w:spacing w:before="40" w:after="40"/>
              <w:jc w:val="left"/>
            </w:pPr>
          </w:p>
        </w:tc>
        <w:tc>
          <w:tcPr>
            <w:tcW w:w="1985" w:type="dxa"/>
          </w:tcPr>
          <w:p w14:paraId="26E131B3" w14:textId="77777777" w:rsidR="00760628" w:rsidRPr="00B0583A" w:rsidRDefault="00760628" w:rsidP="00A857D5">
            <w:pPr>
              <w:tabs>
                <w:tab w:val="clear" w:pos="567"/>
                <w:tab w:val="clear" w:pos="5387"/>
                <w:tab w:val="clear" w:pos="5954"/>
              </w:tabs>
              <w:spacing w:before="40" w:after="40"/>
              <w:jc w:val="left"/>
            </w:pPr>
          </w:p>
        </w:tc>
      </w:tr>
      <w:tr w:rsidR="00760628" w:rsidRPr="00B0583A" w14:paraId="2B33EB07" w14:textId="77777777" w:rsidTr="00A857D5">
        <w:trPr>
          <w:gridBefore w:val="1"/>
          <w:wBefore w:w="108" w:type="dxa"/>
        </w:trPr>
        <w:tc>
          <w:tcPr>
            <w:tcW w:w="2444" w:type="dxa"/>
            <w:hideMark/>
          </w:tcPr>
          <w:p w14:paraId="2D876B99"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3F378E8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51635829" w14:textId="77777777" w:rsidR="00760628" w:rsidRPr="00B0583A" w:rsidRDefault="00760628" w:rsidP="00A857D5">
            <w:pPr>
              <w:tabs>
                <w:tab w:val="clear" w:pos="567"/>
                <w:tab w:val="clear" w:pos="5387"/>
                <w:tab w:val="clear" w:pos="5954"/>
              </w:tabs>
              <w:spacing w:before="40" w:after="40"/>
              <w:jc w:val="left"/>
            </w:pPr>
          </w:p>
        </w:tc>
        <w:tc>
          <w:tcPr>
            <w:tcW w:w="1985" w:type="dxa"/>
          </w:tcPr>
          <w:p w14:paraId="6B3A008C" w14:textId="77777777" w:rsidR="00760628" w:rsidRPr="00B0583A" w:rsidRDefault="00760628" w:rsidP="00A857D5">
            <w:pPr>
              <w:tabs>
                <w:tab w:val="clear" w:pos="567"/>
                <w:tab w:val="clear" w:pos="5387"/>
                <w:tab w:val="clear" w:pos="5954"/>
              </w:tabs>
              <w:spacing w:before="40" w:after="40"/>
              <w:jc w:val="left"/>
            </w:pPr>
          </w:p>
        </w:tc>
      </w:tr>
      <w:tr w:rsidR="00760628" w:rsidRPr="00B0583A" w14:paraId="42528481" w14:textId="77777777" w:rsidTr="00A857D5">
        <w:trPr>
          <w:gridBefore w:val="1"/>
          <w:wBefore w:w="108" w:type="dxa"/>
        </w:trPr>
        <w:tc>
          <w:tcPr>
            <w:tcW w:w="2444" w:type="dxa"/>
            <w:hideMark/>
          </w:tcPr>
          <w:p w14:paraId="01CC423D"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1415D7B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2501016A" w14:textId="77777777" w:rsidR="00760628" w:rsidRPr="00B0583A" w:rsidRDefault="00760628" w:rsidP="00A857D5">
            <w:pPr>
              <w:tabs>
                <w:tab w:val="clear" w:pos="567"/>
                <w:tab w:val="clear" w:pos="5387"/>
                <w:tab w:val="clear" w:pos="5954"/>
              </w:tabs>
              <w:spacing w:before="40" w:after="40"/>
              <w:jc w:val="left"/>
            </w:pPr>
          </w:p>
        </w:tc>
        <w:tc>
          <w:tcPr>
            <w:tcW w:w="1985" w:type="dxa"/>
          </w:tcPr>
          <w:p w14:paraId="32A01501" w14:textId="77777777" w:rsidR="00760628" w:rsidRPr="00B0583A" w:rsidRDefault="00760628" w:rsidP="00A857D5">
            <w:pPr>
              <w:tabs>
                <w:tab w:val="clear" w:pos="567"/>
                <w:tab w:val="clear" w:pos="5387"/>
                <w:tab w:val="clear" w:pos="5954"/>
              </w:tabs>
              <w:spacing w:before="40" w:after="40"/>
              <w:jc w:val="left"/>
            </w:pPr>
          </w:p>
        </w:tc>
      </w:tr>
      <w:tr w:rsidR="00760628" w:rsidRPr="00B0583A" w14:paraId="43241CC3" w14:textId="77777777" w:rsidTr="00A857D5">
        <w:trPr>
          <w:gridBefore w:val="1"/>
          <w:wBefore w:w="108" w:type="dxa"/>
        </w:trPr>
        <w:tc>
          <w:tcPr>
            <w:tcW w:w="2444" w:type="dxa"/>
            <w:hideMark/>
          </w:tcPr>
          <w:p w14:paraId="72B22B17"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382C1694"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0E6B041C" w14:textId="77777777" w:rsidR="00760628" w:rsidRPr="00B0583A" w:rsidRDefault="00760628" w:rsidP="00A857D5">
            <w:pPr>
              <w:tabs>
                <w:tab w:val="clear" w:pos="567"/>
                <w:tab w:val="clear" w:pos="5387"/>
                <w:tab w:val="clear" w:pos="5954"/>
              </w:tabs>
              <w:spacing w:before="40" w:after="40"/>
              <w:jc w:val="left"/>
            </w:pPr>
          </w:p>
        </w:tc>
        <w:tc>
          <w:tcPr>
            <w:tcW w:w="1985" w:type="dxa"/>
          </w:tcPr>
          <w:p w14:paraId="3A895F91" w14:textId="77777777" w:rsidR="00760628" w:rsidRPr="00B0583A" w:rsidRDefault="00760628" w:rsidP="00A857D5">
            <w:pPr>
              <w:tabs>
                <w:tab w:val="clear" w:pos="567"/>
                <w:tab w:val="clear" w:pos="5387"/>
                <w:tab w:val="clear" w:pos="5954"/>
              </w:tabs>
              <w:spacing w:before="40" w:after="40"/>
              <w:jc w:val="left"/>
            </w:pPr>
          </w:p>
        </w:tc>
      </w:tr>
      <w:tr w:rsidR="00760628" w:rsidRPr="00B0583A" w14:paraId="52BEB566" w14:textId="77777777" w:rsidTr="00A857D5">
        <w:trPr>
          <w:gridBefore w:val="1"/>
          <w:wBefore w:w="108" w:type="dxa"/>
        </w:trPr>
        <w:tc>
          <w:tcPr>
            <w:tcW w:w="2444" w:type="dxa"/>
            <w:hideMark/>
          </w:tcPr>
          <w:p w14:paraId="5B702B92"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79446BDC"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50EABF5F" w14:textId="77777777" w:rsidR="00760628" w:rsidRPr="00B0583A" w:rsidRDefault="00760628" w:rsidP="00A857D5">
            <w:pPr>
              <w:tabs>
                <w:tab w:val="clear" w:pos="567"/>
                <w:tab w:val="clear" w:pos="5387"/>
                <w:tab w:val="clear" w:pos="5954"/>
              </w:tabs>
              <w:spacing w:before="40" w:after="40"/>
              <w:jc w:val="left"/>
            </w:pPr>
          </w:p>
        </w:tc>
        <w:tc>
          <w:tcPr>
            <w:tcW w:w="1985" w:type="dxa"/>
          </w:tcPr>
          <w:p w14:paraId="58BC8171" w14:textId="77777777" w:rsidR="00760628" w:rsidRPr="00B0583A" w:rsidRDefault="00760628" w:rsidP="00A857D5">
            <w:pPr>
              <w:tabs>
                <w:tab w:val="clear" w:pos="567"/>
                <w:tab w:val="clear" w:pos="5387"/>
                <w:tab w:val="clear" w:pos="5954"/>
              </w:tabs>
              <w:spacing w:before="40" w:after="40"/>
              <w:jc w:val="left"/>
            </w:pPr>
          </w:p>
        </w:tc>
      </w:tr>
      <w:tr w:rsidR="00760628" w:rsidRPr="00B0583A" w14:paraId="2959F2AA" w14:textId="77777777" w:rsidTr="00A857D5">
        <w:trPr>
          <w:gridBefore w:val="1"/>
          <w:wBefore w:w="108" w:type="dxa"/>
        </w:trPr>
        <w:tc>
          <w:tcPr>
            <w:tcW w:w="2444" w:type="dxa"/>
            <w:hideMark/>
          </w:tcPr>
          <w:p w14:paraId="7941F2BA"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7209C041"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7B217306" w14:textId="77777777" w:rsidR="00760628" w:rsidRPr="00B0583A" w:rsidRDefault="00760628" w:rsidP="00A857D5">
            <w:pPr>
              <w:tabs>
                <w:tab w:val="clear" w:pos="567"/>
                <w:tab w:val="clear" w:pos="5387"/>
                <w:tab w:val="clear" w:pos="5954"/>
              </w:tabs>
              <w:spacing w:before="40" w:after="40"/>
              <w:jc w:val="left"/>
            </w:pPr>
          </w:p>
        </w:tc>
        <w:tc>
          <w:tcPr>
            <w:tcW w:w="1985" w:type="dxa"/>
          </w:tcPr>
          <w:p w14:paraId="4D469F4C" w14:textId="77777777" w:rsidR="00760628" w:rsidRPr="00B0583A" w:rsidRDefault="00760628" w:rsidP="00A857D5">
            <w:pPr>
              <w:tabs>
                <w:tab w:val="clear" w:pos="567"/>
                <w:tab w:val="clear" w:pos="5387"/>
                <w:tab w:val="clear" w:pos="5954"/>
              </w:tabs>
              <w:spacing w:before="40" w:after="40"/>
              <w:jc w:val="left"/>
            </w:pPr>
          </w:p>
        </w:tc>
      </w:tr>
      <w:tr w:rsidR="00760628" w:rsidRPr="00B0583A" w14:paraId="23F32694" w14:textId="77777777" w:rsidTr="00A857D5">
        <w:trPr>
          <w:gridBefore w:val="1"/>
          <w:wBefore w:w="108" w:type="dxa"/>
        </w:trPr>
        <w:tc>
          <w:tcPr>
            <w:tcW w:w="2444" w:type="dxa"/>
            <w:hideMark/>
          </w:tcPr>
          <w:p w14:paraId="7ABF253E"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1204B24A"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5938709C" w14:textId="77777777" w:rsidR="00760628" w:rsidRPr="00B0583A" w:rsidRDefault="00760628" w:rsidP="00A857D5">
            <w:pPr>
              <w:tabs>
                <w:tab w:val="clear" w:pos="567"/>
                <w:tab w:val="clear" w:pos="5387"/>
                <w:tab w:val="clear" w:pos="5954"/>
              </w:tabs>
              <w:spacing w:before="40" w:after="40"/>
              <w:jc w:val="left"/>
            </w:pPr>
          </w:p>
        </w:tc>
        <w:tc>
          <w:tcPr>
            <w:tcW w:w="1985" w:type="dxa"/>
          </w:tcPr>
          <w:p w14:paraId="6545058F" w14:textId="77777777" w:rsidR="00760628" w:rsidRPr="00B0583A" w:rsidRDefault="00760628" w:rsidP="00A857D5">
            <w:pPr>
              <w:tabs>
                <w:tab w:val="clear" w:pos="567"/>
                <w:tab w:val="clear" w:pos="5387"/>
                <w:tab w:val="clear" w:pos="5954"/>
              </w:tabs>
              <w:spacing w:before="40" w:after="40"/>
              <w:jc w:val="left"/>
            </w:pPr>
          </w:p>
        </w:tc>
      </w:tr>
      <w:tr w:rsidR="00760628" w:rsidRPr="00B0583A" w14:paraId="586A56CC" w14:textId="77777777" w:rsidTr="00A857D5">
        <w:trPr>
          <w:gridBefore w:val="1"/>
          <w:wBefore w:w="108" w:type="dxa"/>
        </w:trPr>
        <w:tc>
          <w:tcPr>
            <w:tcW w:w="2444" w:type="dxa"/>
          </w:tcPr>
          <w:p w14:paraId="421BB742"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3C52415C" w14:textId="77777777" w:rsidR="00760628" w:rsidRPr="00B0583A" w:rsidRDefault="00760628"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3AA22CDB" w14:textId="77777777" w:rsidR="00760628" w:rsidRPr="00B0583A" w:rsidRDefault="00760628" w:rsidP="00A857D5">
            <w:pPr>
              <w:tabs>
                <w:tab w:val="clear" w:pos="567"/>
                <w:tab w:val="clear" w:pos="5387"/>
                <w:tab w:val="clear" w:pos="5954"/>
              </w:tabs>
              <w:spacing w:before="40" w:after="40"/>
              <w:jc w:val="left"/>
            </w:pPr>
          </w:p>
        </w:tc>
        <w:tc>
          <w:tcPr>
            <w:tcW w:w="1985" w:type="dxa"/>
          </w:tcPr>
          <w:p w14:paraId="7A9F9D81" w14:textId="77777777" w:rsidR="00760628" w:rsidRPr="00B0583A" w:rsidRDefault="00760628" w:rsidP="00A857D5">
            <w:pPr>
              <w:tabs>
                <w:tab w:val="clear" w:pos="567"/>
                <w:tab w:val="clear" w:pos="5387"/>
                <w:tab w:val="clear" w:pos="5954"/>
              </w:tabs>
              <w:spacing w:before="40" w:after="40"/>
              <w:jc w:val="left"/>
            </w:pPr>
          </w:p>
        </w:tc>
      </w:tr>
      <w:tr w:rsidR="00760628" w:rsidRPr="00B0583A" w14:paraId="376BF7E1" w14:textId="77777777" w:rsidTr="00A857D5">
        <w:trPr>
          <w:gridBefore w:val="1"/>
          <w:wBefore w:w="108" w:type="dxa"/>
        </w:trPr>
        <w:tc>
          <w:tcPr>
            <w:tcW w:w="2444" w:type="dxa"/>
          </w:tcPr>
          <w:p w14:paraId="0290B08C"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03D19593" w14:textId="79455ABE" w:rsidR="00760628" w:rsidRPr="00B0583A" w:rsidRDefault="00760628"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00BD2BD5" w:rsidRPr="00B0583A">
              <w:rPr>
                <w:b/>
                <w:bCs/>
              </w:rPr>
              <w:t>16</w:t>
            </w:r>
            <w:r w:rsidRPr="00B0583A">
              <w:rPr>
                <w:rFonts w:ascii="SimSun" w:eastAsia="SimSun" w:hAnsi="SimSun" w:cs="SimSun" w:hint="eastAsia"/>
                <w:b/>
                <w:bCs/>
                <w:lang w:eastAsia="zh-CN"/>
              </w:rPr>
              <w:t>页）</w:t>
            </w:r>
          </w:p>
        </w:tc>
        <w:tc>
          <w:tcPr>
            <w:tcW w:w="2268" w:type="dxa"/>
            <w:gridSpan w:val="2"/>
          </w:tcPr>
          <w:p w14:paraId="1A63CA0D" w14:textId="77777777" w:rsidR="00760628" w:rsidRPr="00B0583A" w:rsidRDefault="00760628" w:rsidP="00A857D5">
            <w:pPr>
              <w:tabs>
                <w:tab w:val="clear" w:pos="567"/>
                <w:tab w:val="clear" w:pos="5387"/>
                <w:tab w:val="clear" w:pos="5954"/>
              </w:tabs>
              <w:spacing w:before="40" w:after="40"/>
              <w:jc w:val="left"/>
            </w:pPr>
          </w:p>
        </w:tc>
        <w:tc>
          <w:tcPr>
            <w:tcW w:w="1985" w:type="dxa"/>
          </w:tcPr>
          <w:p w14:paraId="014B0E30" w14:textId="77777777" w:rsidR="00760628" w:rsidRPr="00B0583A" w:rsidRDefault="00760628" w:rsidP="00A857D5">
            <w:pPr>
              <w:tabs>
                <w:tab w:val="clear" w:pos="567"/>
                <w:tab w:val="clear" w:pos="5387"/>
                <w:tab w:val="clear" w:pos="5954"/>
              </w:tabs>
              <w:spacing w:before="40" w:after="40"/>
              <w:jc w:val="left"/>
            </w:pPr>
          </w:p>
        </w:tc>
      </w:tr>
    </w:tbl>
    <w:p w14:paraId="441149EB" w14:textId="77777777" w:rsidR="00760628" w:rsidRPr="00144911" w:rsidRDefault="00760628" w:rsidP="00760628">
      <w:pPr>
        <w:rPr>
          <w:rFonts w:asciiTheme="minorHAnsi" w:eastAsiaTheme="minorEastAsia" w:hAnsiTheme="minorHAnsi"/>
          <w:lang w:val="pt-BR" w:eastAsia="zh-CN"/>
        </w:rPr>
      </w:pPr>
    </w:p>
    <w:p w14:paraId="664D9B87" w14:textId="77777777" w:rsidR="00760628" w:rsidRPr="00144911" w:rsidRDefault="00760628" w:rsidP="00760628">
      <w:pPr>
        <w:rPr>
          <w:rFonts w:asciiTheme="minorHAnsi" w:eastAsiaTheme="minorEastAsia" w:hAnsiTheme="minorHAnsi"/>
          <w:lang w:val="pt-BR" w:eastAsia="zh-CN"/>
        </w:rPr>
      </w:pPr>
    </w:p>
    <w:p w14:paraId="4A547E1B" w14:textId="77777777" w:rsidR="00760628" w:rsidRPr="00144911" w:rsidRDefault="00760628" w:rsidP="004417E3">
      <w:pPr>
        <w:pStyle w:val="Heading20"/>
        <w:rPr>
          <w:rFonts w:ascii="Arial" w:eastAsia="SimHei" w:hAnsi="Arial" w:cs="Arial"/>
          <w:lang w:eastAsia="zh-CN"/>
        </w:rPr>
      </w:pPr>
      <w:bookmarkStart w:id="391" w:name="_Toc115698362"/>
      <w:bookmarkStart w:id="392" w:name="_Toc115699829"/>
      <w:bookmarkEnd w:id="389"/>
      <w:bookmarkEnd w:id="390"/>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391"/>
      <w:bookmarkEnd w:id="392"/>
    </w:p>
    <w:p w14:paraId="2676B983" w14:textId="77777777" w:rsidR="00760628" w:rsidRPr="00144911" w:rsidRDefault="00760628" w:rsidP="00760628">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35" w:history="1">
        <w:r w:rsidRPr="00144911">
          <w:rPr>
            <w:rFonts w:eastAsia="SimSun"/>
            <w:noProof w:val="0"/>
            <w:lang w:val="fr-FR" w:eastAsia="zh-CN"/>
          </w:rPr>
          <w:t>www.itu.int/pub/T-SP-PP.RES.21-2011/</w:t>
        </w:r>
      </w:hyperlink>
    </w:p>
    <w:p w14:paraId="508B13E4" w14:textId="77777777" w:rsidR="000347EC" w:rsidRPr="00144911" w:rsidRDefault="000347EC" w:rsidP="000347EC">
      <w:pPr>
        <w:rPr>
          <w:rFonts w:asciiTheme="minorHAnsi" w:hAnsiTheme="minorHAnsi"/>
          <w:lang w:val="fr-FR"/>
        </w:rPr>
      </w:pPr>
    </w:p>
    <w:p w14:paraId="0286DFAF" w14:textId="77777777" w:rsidR="000347EC" w:rsidRPr="00144911" w:rsidRDefault="000347EC" w:rsidP="000347EC">
      <w:pPr>
        <w:rPr>
          <w:rFonts w:asciiTheme="minorHAnsi" w:hAnsiTheme="minorHAnsi"/>
          <w:lang w:val="fr-FR"/>
        </w:rPr>
      </w:pPr>
    </w:p>
    <w:p w14:paraId="0B3FE57D" w14:textId="77777777" w:rsidR="000347EC" w:rsidRPr="00144911" w:rsidRDefault="000347EC" w:rsidP="000347EC">
      <w:pPr>
        <w:rPr>
          <w:lang w:val="fr-FR"/>
        </w:rPr>
      </w:pPr>
      <w:r w:rsidRPr="00144911">
        <w:rPr>
          <w:lang w:val="fr-FR"/>
        </w:rPr>
        <w:br w:type="page"/>
      </w:r>
    </w:p>
    <w:p w14:paraId="77E4EC0B" w14:textId="77777777" w:rsidR="00760628" w:rsidRPr="00144911" w:rsidRDefault="00760628" w:rsidP="00B370EC">
      <w:pPr>
        <w:pStyle w:val="Heading1"/>
        <w:jc w:val="center"/>
        <w:rPr>
          <w:rFonts w:eastAsia="SimHei"/>
          <w:lang w:eastAsia="zh-CN"/>
        </w:rPr>
      </w:pPr>
      <w:bookmarkStart w:id="393" w:name="_Toc39484656"/>
      <w:bookmarkStart w:id="394" w:name="_Toc39650456"/>
      <w:bookmarkStart w:id="395" w:name="_Toc60661698"/>
      <w:bookmarkStart w:id="396" w:name="_Toc60664401"/>
      <w:bookmarkStart w:id="397" w:name="_Toc69132143"/>
      <w:bookmarkStart w:id="398" w:name="_Toc106194701"/>
      <w:bookmarkStart w:id="399" w:name="_Toc115698363"/>
      <w:bookmarkStart w:id="400" w:name="_Toc115699830"/>
      <w:bookmarkStart w:id="401" w:name="_Hlk41891745"/>
      <w:bookmarkEnd w:id="192"/>
      <w:bookmarkEnd w:id="193"/>
      <w:r w:rsidRPr="00144911">
        <w:rPr>
          <w:rFonts w:eastAsia="SimHei" w:hint="eastAsia"/>
          <w:lang w:eastAsia="zh-CN"/>
        </w:rPr>
        <w:lastRenderedPageBreak/>
        <w:t>对业务出版物的修正</w:t>
      </w:r>
      <w:bookmarkEnd w:id="393"/>
      <w:bookmarkEnd w:id="394"/>
      <w:bookmarkEnd w:id="395"/>
      <w:bookmarkEnd w:id="396"/>
      <w:bookmarkEnd w:id="397"/>
      <w:bookmarkEnd w:id="398"/>
      <w:bookmarkEnd w:id="399"/>
      <w:bookmarkEnd w:id="400"/>
    </w:p>
    <w:p w14:paraId="24406738" w14:textId="77777777" w:rsidR="00760628" w:rsidRPr="00144911" w:rsidRDefault="00760628" w:rsidP="00760628">
      <w:pPr>
        <w:tabs>
          <w:tab w:val="clear" w:pos="1276"/>
          <w:tab w:val="clear" w:pos="1843"/>
          <w:tab w:val="clear" w:pos="5387"/>
          <w:tab w:val="clear" w:pos="5954"/>
          <w:tab w:val="right" w:pos="1021"/>
          <w:tab w:val="left" w:pos="1701"/>
          <w:tab w:val="left" w:pos="2268"/>
        </w:tabs>
        <w:spacing w:after="16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760628" w:rsidRPr="00144911" w14:paraId="63E64947" w14:textId="77777777" w:rsidTr="00A857D5">
        <w:tc>
          <w:tcPr>
            <w:tcW w:w="590" w:type="dxa"/>
          </w:tcPr>
          <w:p w14:paraId="55C4A7A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7461C454"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65B5CFF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0AF7FD8B"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66C6638F"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760628" w:rsidRPr="00144911" w14:paraId="669E5F98" w14:textId="77777777" w:rsidTr="00A857D5">
        <w:tc>
          <w:tcPr>
            <w:tcW w:w="590" w:type="dxa"/>
          </w:tcPr>
          <w:p w14:paraId="14960AF4"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5B2EE42B"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30F421E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20C69F4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7ED904E9"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760628" w:rsidRPr="00144911" w14:paraId="28531FA2" w14:textId="77777777" w:rsidTr="00A857D5">
        <w:tc>
          <w:tcPr>
            <w:tcW w:w="590" w:type="dxa"/>
          </w:tcPr>
          <w:p w14:paraId="64C63B49"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23DD3D08" w14:textId="7F2871D6" w:rsidR="00760628" w:rsidRPr="00144911" w:rsidRDefault="00202DA3"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797B29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04FDC6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16BE947C"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760628" w:rsidRPr="00144911" w14:paraId="796588CA" w14:textId="77777777" w:rsidTr="00A857D5">
        <w:tc>
          <w:tcPr>
            <w:tcW w:w="590" w:type="dxa"/>
          </w:tcPr>
          <w:p w14:paraId="17F1416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1D65CA35"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650B0DEC"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7421F93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56619A33"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r>
    </w:tbl>
    <w:p w14:paraId="473DADA9" w14:textId="48ABAEEA" w:rsidR="00917575" w:rsidRDefault="00917575" w:rsidP="00760628">
      <w:pPr>
        <w:rPr>
          <w:rFonts w:eastAsiaTheme="minorEastAsia"/>
          <w:lang w:val="es-ES" w:eastAsia="zh-CN"/>
        </w:rPr>
      </w:pPr>
    </w:p>
    <w:p w14:paraId="7D622B42" w14:textId="51A7A0E0"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4647B9B2" w14:textId="77777777" w:rsidR="00760628" w:rsidRPr="00144911" w:rsidRDefault="00760628" w:rsidP="00760628">
      <w:pPr>
        <w:rPr>
          <w:rFonts w:eastAsiaTheme="minorEastAsia"/>
          <w:lang w:val="es-ES" w:eastAsia="zh-CN"/>
        </w:rPr>
      </w:pPr>
    </w:p>
    <w:p w14:paraId="68C96A0C" w14:textId="77777777" w:rsidR="00FE3515" w:rsidRPr="00144911" w:rsidRDefault="00FE3515" w:rsidP="00FE3515">
      <w:pPr>
        <w:keepNext/>
        <w:shd w:val="clear" w:color="auto" w:fill="D9D9D9"/>
        <w:spacing w:before="240" w:after="60"/>
        <w:jc w:val="center"/>
        <w:outlineLvl w:val="1"/>
        <w:rPr>
          <w:rFonts w:ascii="Arial" w:eastAsia="SimHei" w:hAnsi="Arial" w:cs="Calibri"/>
          <w:b/>
          <w:bCs/>
          <w:noProof w:val="0"/>
          <w:sz w:val="26"/>
          <w:szCs w:val="26"/>
          <w:lang w:val="es-ES" w:eastAsia="zh-CN"/>
        </w:rPr>
      </w:pPr>
      <w:bookmarkStart w:id="402" w:name="_Toc67300511"/>
      <w:bookmarkStart w:id="403" w:name="_Toc67300544"/>
      <w:bookmarkStart w:id="404" w:name="_Toc106194703"/>
      <w:bookmarkStart w:id="405" w:name="_Toc128646838"/>
      <w:bookmarkStart w:id="406" w:name="_Toc129159823"/>
      <w:bookmarkStart w:id="407" w:name="_Toc162015439"/>
      <w:r w:rsidRPr="00144911">
        <w:rPr>
          <w:rFonts w:ascii="Arial" w:eastAsia="SimHei" w:hAnsi="Arial" w:cs="Calibri" w:hint="eastAsia"/>
          <w:b/>
          <w:bCs/>
          <w:noProof w:val="0"/>
          <w:sz w:val="26"/>
          <w:szCs w:val="26"/>
          <w:lang w:val="fr-FR" w:eastAsia="zh-CN"/>
        </w:rPr>
        <w:t>颁发者标识号码列表</w:t>
      </w:r>
      <w:r w:rsidRPr="00144911">
        <w:rPr>
          <w:rFonts w:ascii="Arial" w:eastAsia="SimHei" w:hAnsi="Arial" w:cs="Calibri"/>
          <w:b/>
          <w:bCs/>
          <w:noProof w:val="0"/>
          <w:sz w:val="26"/>
          <w:szCs w:val="26"/>
          <w:lang w:val="es-ES" w:eastAsia="zh-CN"/>
        </w:rPr>
        <w:br/>
      </w:r>
      <w:r w:rsidRPr="00144911">
        <w:rPr>
          <w:rFonts w:asciiTheme="minorHAnsi" w:eastAsia="SimHei" w:hAnsiTheme="minorHAnsi" w:cstheme="minorHAnsi"/>
          <w:b/>
          <w:bCs/>
          <w:noProof w:val="0"/>
          <w:sz w:val="26"/>
          <w:szCs w:val="26"/>
          <w:lang w:val="es-ES" w:eastAsia="zh-CN"/>
        </w:rPr>
        <w:t>（</w:t>
      </w:r>
      <w:r w:rsidRPr="00144911">
        <w:rPr>
          <w:rFonts w:asciiTheme="minorHAnsi" w:eastAsia="SimHei" w:hAnsiTheme="minorHAnsi" w:cstheme="minorHAnsi" w:hint="eastAsia"/>
          <w:b/>
          <w:bCs/>
          <w:noProof w:val="0"/>
          <w:sz w:val="26"/>
          <w:szCs w:val="26"/>
          <w:lang w:val="es-ES" w:eastAsia="zh-CN"/>
        </w:rPr>
        <w:t>根据</w:t>
      </w:r>
      <w:r w:rsidRPr="00144911">
        <w:rPr>
          <w:rFonts w:asciiTheme="minorHAnsi" w:eastAsia="SimHei" w:hAnsiTheme="minorHAnsi" w:cstheme="minorHAnsi"/>
          <w:b/>
          <w:bCs/>
          <w:noProof w:val="0"/>
          <w:sz w:val="26"/>
          <w:szCs w:val="26"/>
          <w:lang w:val="es-ES" w:eastAsia="zh-CN"/>
        </w:rPr>
        <w:t>ITU-T E.118</w:t>
      </w:r>
      <w:r w:rsidRPr="00144911">
        <w:rPr>
          <w:rFonts w:asciiTheme="minorHAnsi" w:eastAsia="SimHei" w:hAnsiTheme="minorHAnsi" w:cstheme="minorHAnsi"/>
          <w:b/>
          <w:bCs/>
          <w:noProof w:val="0"/>
          <w:sz w:val="26"/>
          <w:szCs w:val="26"/>
          <w:lang w:val="fr-FR" w:eastAsia="zh-CN"/>
        </w:rPr>
        <w:t>建议书</w:t>
      </w:r>
      <w:r w:rsidRPr="00144911">
        <w:rPr>
          <w:rFonts w:asciiTheme="minorHAnsi" w:eastAsia="SimHei" w:hAnsiTheme="minorHAnsi" w:cstheme="minorHAnsi"/>
          <w:b/>
          <w:bCs/>
          <w:noProof w:val="0"/>
          <w:sz w:val="26"/>
          <w:szCs w:val="26"/>
          <w:lang w:val="es-ES" w:eastAsia="zh-CN"/>
        </w:rPr>
        <w:t>（</w:t>
      </w:r>
      <w:r w:rsidRPr="00144911">
        <w:rPr>
          <w:rFonts w:asciiTheme="minorHAnsi" w:eastAsia="SimHei" w:hAnsiTheme="minorHAnsi" w:cstheme="minorHAnsi"/>
          <w:b/>
          <w:bCs/>
          <w:noProof w:val="0"/>
          <w:sz w:val="26"/>
          <w:szCs w:val="26"/>
          <w:lang w:val="es-ES" w:eastAsia="zh-CN"/>
        </w:rPr>
        <w:t>05/2006</w:t>
      </w:r>
      <w:r w:rsidRPr="00144911">
        <w:rPr>
          <w:rFonts w:asciiTheme="minorHAnsi" w:eastAsia="SimHei" w:hAnsiTheme="minorHAnsi" w:cstheme="minorHAnsi"/>
          <w:b/>
          <w:bCs/>
          <w:noProof w:val="0"/>
          <w:sz w:val="26"/>
          <w:szCs w:val="26"/>
          <w:lang w:val="es-ES" w:eastAsia="zh-CN"/>
        </w:rPr>
        <w:t>））</w:t>
      </w:r>
      <w:r w:rsidRPr="00144911">
        <w:rPr>
          <w:rFonts w:asciiTheme="minorHAnsi" w:eastAsia="SimHei" w:hAnsiTheme="minorHAnsi" w:cstheme="minorHAnsi"/>
          <w:b/>
          <w:bCs/>
          <w:noProof w:val="0"/>
          <w:sz w:val="26"/>
          <w:szCs w:val="26"/>
          <w:lang w:val="es-ES" w:eastAsia="zh-CN"/>
        </w:rPr>
        <w:br/>
      </w:r>
      <w:r w:rsidRPr="00144911">
        <w:rPr>
          <w:rFonts w:asciiTheme="minorHAnsi" w:eastAsia="SimHei" w:hAnsiTheme="minorHAnsi" w:cstheme="minorHAnsi"/>
          <w:b/>
          <w:bCs/>
          <w:noProof w:val="0"/>
          <w:sz w:val="26"/>
          <w:szCs w:val="26"/>
          <w:lang w:val="es-ES" w:eastAsia="zh-CN"/>
        </w:rPr>
        <w:t>（</w:t>
      </w:r>
      <w:r w:rsidRPr="00144911">
        <w:rPr>
          <w:rFonts w:asciiTheme="minorHAnsi" w:eastAsia="SimHei" w:hAnsiTheme="minorHAnsi" w:cstheme="minorHAnsi"/>
          <w:b/>
          <w:bCs/>
          <w:noProof w:val="0"/>
          <w:sz w:val="26"/>
          <w:szCs w:val="26"/>
          <w:lang w:val="fr-FR" w:eastAsia="zh-CN"/>
        </w:rPr>
        <w:t>截至</w:t>
      </w:r>
      <w:r w:rsidRPr="00144911">
        <w:rPr>
          <w:rFonts w:asciiTheme="minorHAnsi" w:eastAsia="SimHei" w:hAnsiTheme="minorHAnsi" w:cstheme="minorHAnsi"/>
          <w:b/>
          <w:bCs/>
          <w:noProof w:val="0"/>
          <w:sz w:val="26"/>
          <w:szCs w:val="26"/>
          <w:lang w:val="es-ES" w:eastAsia="zh-CN"/>
        </w:rPr>
        <w:t>2023</w:t>
      </w:r>
      <w:r w:rsidRPr="00144911">
        <w:rPr>
          <w:rFonts w:asciiTheme="minorHAnsi" w:eastAsia="SimHei" w:hAnsiTheme="minorHAnsi" w:cstheme="minorHAnsi"/>
          <w:b/>
          <w:bCs/>
          <w:noProof w:val="0"/>
          <w:sz w:val="26"/>
          <w:szCs w:val="26"/>
          <w:lang w:val="fr-FR" w:eastAsia="zh-CN"/>
        </w:rPr>
        <w:t>年</w:t>
      </w:r>
      <w:r w:rsidRPr="00144911">
        <w:rPr>
          <w:rFonts w:asciiTheme="minorHAnsi" w:eastAsia="SimHei" w:hAnsiTheme="minorHAnsi" w:cstheme="minorHAnsi"/>
          <w:b/>
          <w:bCs/>
          <w:noProof w:val="0"/>
          <w:sz w:val="26"/>
          <w:szCs w:val="26"/>
          <w:lang w:val="es-ES" w:eastAsia="zh-CN"/>
        </w:rPr>
        <w:t>12</w:t>
      </w:r>
      <w:r w:rsidRPr="00144911">
        <w:rPr>
          <w:rFonts w:asciiTheme="minorHAnsi" w:eastAsia="SimHei" w:hAnsiTheme="minorHAnsi" w:cstheme="minorHAnsi"/>
          <w:b/>
          <w:bCs/>
          <w:noProof w:val="0"/>
          <w:sz w:val="26"/>
          <w:szCs w:val="26"/>
          <w:lang w:val="fr-FR" w:eastAsia="zh-CN"/>
        </w:rPr>
        <w:t>月</w:t>
      </w:r>
      <w:r w:rsidRPr="00144911">
        <w:rPr>
          <w:rFonts w:asciiTheme="minorHAnsi" w:eastAsia="SimHei" w:hAnsiTheme="minorHAnsi" w:cstheme="minorHAnsi" w:hint="eastAsia"/>
          <w:b/>
          <w:bCs/>
          <w:noProof w:val="0"/>
          <w:sz w:val="26"/>
          <w:szCs w:val="26"/>
          <w:lang w:val="fr-FR" w:eastAsia="zh-CN"/>
        </w:rPr>
        <w:t>3</w:t>
      </w:r>
      <w:r w:rsidRPr="00144911">
        <w:rPr>
          <w:rFonts w:asciiTheme="minorHAnsi" w:eastAsia="SimHei" w:hAnsiTheme="minorHAnsi" w:cstheme="minorHAnsi"/>
          <w:b/>
          <w:bCs/>
          <w:noProof w:val="0"/>
          <w:sz w:val="26"/>
          <w:szCs w:val="26"/>
          <w:lang w:val="es-ES" w:eastAsia="zh-CN"/>
        </w:rPr>
        <w:t>1</w:t>
      </w:r>
      <w:r w:rsidRPr="00144911">
        <w:rPr>
          <w:rFonts w:asciiTheme="minorHAnsi" w:eastAsia="SimHei" w:hAnsiTheme="minorHAnsi" w:cstheme="minorHAnsi"/>
          <w:b/>
          <w:bCs/>
          <w:noProof w:val="0"/>
          <w:sz w:val="26"/>
          <w:szCs w:val="26"/>
          <w:lang w:val="fr-FR" w:eastAsia="zh-CN"/>
        </w:rPr>
        <w:t>日</w:t>
      </w:r>
      <w:r w:rsidRPr="00144911">
        <w:rPr>
          <w:rFonts w:asciiTheme="minorHAnsi" w:eastAsia="SimHei" w:hAnsiTheme="minorHAnsi" w:cstheme="minorHAnsi"/>
          <w:b/>
          <w:bCs/>
          <w:noProof w:val="0"/>
          <w:sz w:val="26"/>
          <w:szCs w:val="26"/>
          <w:lang w:val="es-ES" w:eastAsia="zh-CN"/>
        </w:rPr>
        <w:t>）</w:t>
      </w:r>
      <w:bookmarkEnd w:id="402"/>
      <w:bookmarkEnd w:id="403"/>
      <w:bookmarkEnd w:id="404"/>
      <w:bookmarkEnd w:id="405"/>
      <w:bookmarkEnd w:id="406"/>
      <w:bookmarkEnd w:id="407"/>
    </w:p>
    <w:p w14:paraId="11F64CC4" w14:textId="0DA68E19" w:rsidR="00FE3515" w:rsidRPr="00144911" w:rsidRDefault="00FE3515" w:rsidP="000C660A">
      <w:pPr>
        <w:widowControl w:val="0"/>
        <w:tabs>
          <w:tab w:val="left" w:pos="1133"/>
        </w:tabs>
        <w:spacing w:after="60"/>
        <w:ind w:left="284"/>
        <w:jc w:val="center"/>
        <w:rPr>
          <w:rFonts w:eastAsiaTheme="minorEastAsia"/>
          <w:noProof w:val="0"/>
          <w:lang w:val="en-GB" w:eastAsia="zh-CN"/>
        </w:rPr>
      </w:pPr>
      <w:r w:rsidRPr="00144911">
        <w:rPr>
          <w:rFonts w:eastAsiaTheme="minorEastAsia" w:hint="eastAsia"/>
          <w:noProof w:val="0"/>
          <w:lang w:val="en-GB" w:eastAsia="zh-CN"/>
        </w:rPr>
        <w:t>（国际电联第</w:t>
      </w:r>
      <w:r w:rsidRPr="00144911">
        <w:rPr>
          <w:rFonts w:eastAsia="SimSun"/>
          <w:noProof w:val="0"/>
          <w:lang w:val="en-GB" w:eastAsia="zh-CN"/>
        </w:rPr>
        <w:t>1283</w:t>
      </w:r>
      <w:r w:rsidRPr="00144911">
        <w:rPr>
          <w:rFonts w:eastAsiaTheme="minorEastAsia" w:hint="eastAsia"/>
          <w:noProof w:val="0"/>
          <w:lang w:val="en-GB" w:eastAsia="zh-CN"/>
        </w:rPr>
        <w:t>期《操作公报》附件</w:t>
      </w:r>
      <w:r w:rsidRPr="00144911">
        <w:rPr>
          <w:rFonts w:eastAsia="SimSun"/>
          <w:noProof w:val="0"/>
          <w:lang w:val="en-GB" w:eastAsia="zh-CN"/>
        </w:rPr>
        <w:t xml:space="preserve"> – </w:t>
      </w:r>
      <w:r w:rsidRPr="00144911">
        <w:rPr>
          <w:rFonts w:asciiTheme="minorHAnsi" w:eastAsia="SimSun" w:hAnsiTheme="minorHAnsi"/>
          <w:noProof w:val="0"/>
          <w:lang w:val="en-GB" w:eastAsia="zh-CN"/>
        </w:rPr>
        <w:t>1.I.2024</w:t>
      </w:r>
      <w:r w:rsidRPr="00144911">
        <w:rPr>
          <w:rFonts w:eastAsiaTheme="minorEastAsia" w:hint="eastAsia"/>
          <w:noProof w:val="0"/>
          <w:lang w:val="en-GB" w:eastAsia="zh-CN"/>
        </w:rPr>
        <w:t>）</w:t>
      </w:r>
      <w:r w:rsidRPr="00144911">
        <w:rPr>
          <w:rFonts w:eastAsiaTheme="minorEastAsia"/>
          <w:noProof w:val="0"/>
          <w:lang w:val="en-GB" w:eastAsia="zh-CN"/>
        </w:rPr>
        <w:br/>
      </w:r>
      <w:r w:rsidRPr="00144911">
        <w:rPr>
          <w:rFonts w:ascii="SimSun" w:eastAsia="SimSun" w:hAnsi="SimSun" w:cs="Microsoft YaHei" w:hint="eastAsia"/>
          <w:noProof w:val="0"/>
          <w:lang w:val="en-GB" w:eastAsia="zh-CN"/>
        </w:rPr>
        <w:t>（</w:t>
      </w:r>
      <w:r w:rsidRPr="00144911">
        <w:rPr>
          <w:rFonts w:asciiTheme="minorEastAsia" w:eastAsiaTheme="minorEastAsia" w:hAnsiTheme="minorEastAsia" w:hint="eastAsia"/>
          <w:noProof w:val="0"/>
          <w:lang w:val="en-GB" w:eastAsia="zh-CN"/>
        </w:rPr>
        <w:t>第</w:t>
      </w:r>
      <w:r w:rsidR="001E34E8">
        <w:rPr>
          <w:rFonts w:eastAsia="SimSun" w:hint="eastAsia"/>
          <w:noProof w:val="0"/>
          <w:lang w:val="en-GB" w:eastAsia="zh-CN"/>
        </w:rPr>
        <w:t>23</w:t>
      </w:r>
      <w:r w:rsidRPr="00144911">
        <w:rPr>
          <w:rFonts w:asciiTheme="minorEastAsia" w:eastAsiaTheme="minorEastAsia" w:hAnsiTheme="minorEastAsia" w:hint="eastAsia"/>
          <w:noProof w:val="0"/>
          <w:lang w:val="en-GB" w:eastAsia="zh-CN"/>
        </w:rPr>
        <w:t>号修正</w:t>
      </w:r>
      <w:r w:rsidRPr="00144911">
        <w:rPr>
          <w:rFonts w:ascii="SimSun" w:eastAsia="SimSun" w:hAnsi="SimSun"/>
          <w:noProof w:val="0"/>
          <w:lang w:val="en-GB" w:eastAsia="zh-CN"/>
        </w:rPr>
        <w:t>）</w:t>
      </w:r>
    </w:p>
    <w:p w14:paraId="424E3C40" w14:textId="77777777" w:rsidR="00DC4DF9" w:rsidRDefault="00DC4DF9" w:rsidP="00FE3515">
      <w:pPr>
        <w:rPr>
          <w:rFonts w:asciiTheme="minorEastAsia" w:eastAsiaTheme="minorEastAsia" w:hAnsiTheme="minorEastAsia" w:cs="Microsoft YaHei"/>
          <w:b/>
          <w:bCs/>
          <w:lang w:eastAsia="zh-CN"/>
        </w:rPr>
      </w:pPr>
    </w:p>
    <w:p w14:paraId="7DBB0BA3" w14:textId="7CB6726E" w:rsidR="00FE3515" w:rsidRPr="00144911" w:rsidRDefault="00906B40" w:rsidP="00FE3515">
      <w:pPr>
        <w:rPr>
          <w:b/>
          <w:bCs/>
        </w:rPr>
      </w:pPr>
      <w:r>
        <w:rPr>
          <w:rFonts w:asciiTheme="minorEastAsia" w:eastAsiaTheme="minorEastAsia" w:hAnsiTheme="minorEastAsia" w:cs="Microsoft YaHei" w:hint="eastAsia"/>
          <w:b/>
          <w:bCs/>
          <w:lang w:eastAsia="zh-CN"/>
        </w:rPr>
        <w:t>法国</w:t>
      </w:r>
      <w:r w:rsidR="009D5F0A" w:rsidRPr="00AB5E2F">
        <w:rPr>
          <w:rFonts w:cs="Arial"/>
          <w:b/>
          <w:bCs/>
        </w:rPr>
        <w:t xml:space="preserve">         </w:t>
      </w:r>
      <w:r w:rsidR="00FE3515" w:rsidRPr="00144911">
        <w:rPr>
          <w:rFonts w:cs="Arial"/>
          <w:b/>
          <w:bCs/>
        </w:rPr>
        <w:t>ADD</w:t>
      </w:r>
    </w:p>
    <w:p w14:paraId="0BBA7629" w14:textId="77777777" w:rsidR="00FE3515" w:rsidRPr="00144911" w:rsidRDefault="00FE3515" w:rsidP="00FE3515">
      <w:pPr>
        <w:pStyle w:val="NoSpacing"/>
        <w:rPr>
          <w:sz w:val="20"/>
          <w:szCs w:val="20"/>
          <w:lang w:val="es-ES_tradnl"/>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1363"/>
        <w:gridCol w:w="2458"/>
        <w:gridCol w:w="1416"/>
        <w:gridCol w:w="2693"/>
        <w:gridCol w:w="1354"/>
      </w:tblGrid>
      <w:tr w:rsidR="00FE3515" w:rsidRPr="00144911" w14:paraId="29A565AF" w14:textId="77777777" w:rsidTr="006B6055">
        <w:trPr>
          <w:cantSplit/>
        </w:trPr>
        <w:tc>
          <w:tcPr>
            <w:tcW w:w="1363" w:type="dxa"/>
            <w:vAlign w:val="center"/>
          </w:tcPr>
          <w:p w14:paraId="0B53C5CF" w14:textId="1215B26A" w:rsidR="00FE3515" w:rsidRPr="00144911" w:rsidRDefault="00FE3515" w:rsidP="00FE3515">
            <w:pPr>
              <w:tabs>
                <w:tab w:val="left" w:pos="426"/>
                <w:tab w:val="left" w:pos="4140"/>
                <w:tab w:val="left" w:pos="4230"/>
              </w:tabs>
              <w:jc w:val="center"/>
              <w:rPr>
                <w:rFonts w:cs="Arial"/>
                <w:i/>
                <w:iCs/>
                <w:lang w:val="es-CO"/>
              </w:rPr>
            </w:pPr>
            <w:r w:rsidRPr="00144911">
              <w:rPr>
                <w:rFonts w:ascii="STKaiti" w:eastAsia="STKaiti" w:hAnsi="STKaiti" w:cstheme="minorHAnsi"/>
                <w:iCs/>
                <w:lang w:val="fr-FR" w:eastAsia="zh-CN"/>
              </w:rPr>
              <w:t>国家</w:t>
            </w:r>
            <w:r w:rsidRPr="00144911">
              <w:rPr>
                <w:rFonts w:ascii="STKaiti" w:eastAsia="STKaiti" w:hAnsi="STKaiti" w:cstheme="minorHAnsi"/>
                <w:iCs/>
                <w:lang w:eastAsia="zh-CN"/>
              </w:rPr>
              <w:t>/</w:t>
            </w:r>
            <w:r w:rsidRPr="00144911">
              <w:rPr>
                <w:rFonts w:ascii="STKaiti" w:eastAsia="STKaiti" w:hAnsi="STKaiti" w:cstheme="minorHAnsi"/>
                <w:iCs/>
                <w:lang w:eastAsia="zh-CN"/>
              </w:rPr>
              <w:br/>
            </w:r>
            <w:r w:rsidRPr="00144911">
              <w:rPr>
                <w:rFonts w:ascii="STKaiti" w:eastAsia="STKaiti" w:hAnsi="STKaiti" w:cstheme="minorHAnsi"/>
                <w:iCs/>
                <w:lang w:val="fr-FR" w:eastAsia="zh-CN"/>
              </w:rPr>
              <w:t>地理区域</w:t>
            </w:r>
          </w:p>
        </w:tc>
        <w:tc>
          <w:tcPr>
            <w:tcW w:w="2458" w:type="dxa"/>
            <w:vAlign w:val="center"/>
          </w:tcPr>
          <w:p w14:paraId="27D8518B" w14:textId="397B88D4" w:rsidR="00FE3515" w:rsidRPr="00144911" w:rsidRDefault="00FE3515" w:rsidP="00FE3515">
            <w:pPr>
              <w:tabs>
                <w:tab w:val="left" w:pos="426"/>
                <w:tab w:val="left" w:pos="4140"/>
                <w:tab w:val="left" w:pos="4230"/>
              </w:tabs>
              <w:jc w:val="center"/>
              <w:rPr>
                <w:rFonts w:cs="Arial"/>
                <w:i/>
                <w:iCs/>
                <w:lang w:val="es-CO"/>
              </w:rPr>
            </w:pPr>
            <w:r w:rsidRPr="00144911">
              <w:rPr>
                <w:rFonts w:ascii="STKaiti" w:eastAsia="STKaiti" w:hAnsi="STKaiti" w:cstheme="minorHAnsi"/>
                <w:iCs/>
                <w:lang w:val="fr-FR" w:eastAsia="zh-CN"/>
              </w:rPr>
              <w:t>公司名称</w:t>
            </w:r>
            <w:r w:rsidRPr="00144911">
              <w:rPr>
                <w:rFonts w:ascii="STKaiti" w:eastAsia="STKaiti" w:hAnsi="STKaiti" w:cstheme="minorHAnsi"/>
                <w:iCs/>
                <w:lang w:eastAsia="zh-CN"/>
              </w:rPr>
              <w:t>/</w:t>
            </w:r>
            <w:r w:rsidRPr="00144911">
              <w:rPr>
                <w:rFonts w:ascii="STKaiti" w:eastAsia="STKaiti" w:hAnsi="STKaiti" w:cstheme="minorHAnsi"/>
                <w:iCs/>
                <w:lang w:val="fr-FR" w:eastAsia="zh-CN"/>
              </w:rPr>
              <w:t>地址</w:t>
            </w:r>
          </w:p>
        </w:tc>
        <w:tc>
          <w:tcPr>
            <w:tcW w:w="1416" w:type="dxa"/>
            <w:vAlign w:val="center"/>
          </w:tcPr>
          <w:p w14:paraId="30BD15F1" w14:textId="686AA3A6" w:rsidR="00FE3515" w:rsidRPr="00144911" w:rsidRDefault="00FE3515" w:rsidP="00FE3515">
            <w:pPr>
              <w:tabs>
                <w:tab w:val="left" w:pos="426"/>
                <w:tab w:val="left" w:pos="4140"/>
                <w:tab w:val="left" w:pos="4230"/>
              </w:tabs>
              <w:jc w:val="center"/>
              <w:rPr>
                <w:rFonts w:cs="Arial"/>
                <w:i/>
                <w:iCs/>
                <w:lang w:val="es-CO"/>
              </w:rPr>
            </w:pPr>
            <w:r w:rsidRPr="00144911">
              <w:rPr>
                <w:rFonts w:ascii="STKaiti" w:eastAsia="STKaiti" w:hAnsi="STKaiti" w:cstheme="minorHAnsi"/>
                <w:iCs/>
                <w:lang w:val="fr-FR" w:eastAsia="zh-CN"/>
              </w:rPr>
              <w:t>颁发者</w:t>
            </w:r>
            <w:r w:rsidRPr="00144911">
              <w:rPr>
                <w:rFonts w:ascii="STKaiti" w:eastAsia="STKaiti" w:hAnsi="STKaiti" w:cstheme="minorHAnsi"/>
                <w:iCs/>
                <w:lang w:eastAsia="zh-CN"/>
              </w:rPr>
              <w:br/>
            </w:r>
            <w:r w:rsidRPr="00144911">
              <w:rPr>
                <w:rFonts w:ascii="STKaiti" w:eastAsia="STKaiti" w:hAnsi="STKaiti" w:cstheme="minorHAnsi"/>
                <w:iCs/>
                <w:lang w:val="fr-FR" w:eastAsia="zh-CN"/>
              </w:rPr>
              <w:t>标识号码</w:t>
            </w:r>
          </w:p>
        </w:tc>
        <w:tc>
          <w:tcPr>
            <w:tcW w:w="2693" w:type="dxa"/>
          </w:tcPr>
          <w:p w14:paraId="60FF8D39" w14:textId="68875B2A" w:rsidR="00FE3515" w:rsidRPr="00144911" w:rsidRDefault="00FE3515" w:rsidP="00FE3515">
            <w:pPr>
              <w:tabs>
                <w:tab w:val="left" w:pos="426"/>
                <w:tab w:val="left" w:pos="4140"/>
                <w:tab w:val="left" w:pos="4230"/>
              </w:tabs>
              <w:jc w:val="center"/>
              <w:rPr>
                <w:rFonts w:cs="Arial"/>
                <w:i/>
                <w:iCs/>
                <w:lang w:val="es-CO"/>
              </w:rPr>
            </w:pPr>
            <w:r w:rsidRPr="00144911">
              <w:rPr>
                <w:rFonts w:ascii="STKaiti" w:eastAsia="STKaiti" w:hAnsi="STKaiti" w:cstheme="minorHAnsi"/>
                <w:iCs/>
                <w:lang w:val="fr-FR" w:eastAsia="zh-CN"/>
              </w:rPr>
              <w:t>联系方式</w:t>
            </w:r>
          </w:p>
        </w:tc>
        <w:tc>
          <w:tcPr>
            <w:tcW w:w="1354" w:type="dxa"/>
          </w:tcPr>
          <w:p w14:paraId="46D9B945" w14:textId="33AF92EE" w:rsidR="00FE3515" w:rsidRPr="00144911" w:rsidRDefault="00FE3515" w:rsidP="00FE3515">
            <w:pPr>
              <w:tabs>
                <w:tab w:val="left" w:pos="426"/>
                <w:tab w:val="left" w:pos="4140"/>
                <w:tab w:val="left" w:pos="4230"/>
              </w:tabs>
              <w:jc w:val="center"/>
              <w:rPr>
                <w:rFonts w:cs="Arial"/>
                <w:i/>
                <w:iCs/>
                <w:lang w:val="es-CO"/>
              </w:rPr>
            </w:pPr>
            <w:r w:rsidRPr="00144911">
              <w:rPr>
                <w:rFonts w:ascii="STKaiti" w:eastAsia="STKaiti" w:hAnsi="STKaiti" w:cs="Microsoft YaHei" w:hint="eastAsia"/>
                <w:color w:val="000000"/>
                <w:shd w:val="clear" w:color="auto" w:fill="FFFFFF"/>
              </w:rPr>
              <w:t>使用生效</w:t>
            </w:r>
            <w:r w:rsidRPr="00144911">
              <w:rPr>
                <w:rFonts w:ascii="STKaiti" w:eastAsia="STKaiti" w:hAnsi="STKaiti" w:cs="Microsoft YaHei"/>
                <w:color w:val="000000"/>
                <w:shd w:val="clear" w:color="auto" w:fill="FFFFFF"/>
              </w:rPr>
              <w:br/>
            </w:r>
            <w:r w:rsidRPr="00144911">
              <w:rPr>
                <w:rFonts w:ascii="STKaiti" w:eastAsia="STKaiti" w:hAnsi="STKaiti" w:cs="Microsoft YaHei" w:hint="eastAsia"/>
                <w:color w:val="000000"/>
                <w:shd w:val="clear" w:color="auto" w:fill="FFFFFF"/>
              </w:rPr>
              <w:t>日期</w:t>
            </w:r>
          </w:p>
        </w:tc>
      </w:tr>
      <w:tr w:rsidR="00906B40" w:rsidRPr="00144911" w14:paraId="6C844038" w14:textId="77777777" w:rsidTr="006B6055">
        <w:trPr>
          <w:cantSplit/>
        </w:trPr>
        <w:tc>
          <w:tcPr>
            <w:tcW w:w="1363" w:type="dxa"/>
            <w:tcBorders>
              <w:top w:val="single" w:sz="6" w:space="0" w:color="auto"/>
              <w:left w:val="single" w:sz="6" w:space="0" w:color="auto"/>
              <w:bottom w:val="single" w:sz="6" w:space="0" w:color="auto"/>
              <w:right w:val="single" w:sz="6" w:space="0" w:color="auto"/>
            </w:tcBorders>
          </w:tcPr>
          <w:p w14:paraId="493AA757" w14:textId="7C555F98" w:rsidR="00906B40" w:rsidRPr="00144911" w:rsidRDefault="00202DA3" w:rsidP="00906B40">
            <w:pPr>
              <w:tabs>
                <w:tab w:val="left" w:pos="426"/>
                <w:tab w:val="left" w:pos="4140"/>
                <w:tab w:val="left" w:pos="4230"/>
              </w:tabs>
              <w:spacing w:before="0"/>
              <w:rPr>
                <w:rFonts w:cs="Arial"/>
                <w:lang w:val="es-CO"/>
              </w:rPr>
            </w:pPr>
            <w:r w:rsidRPr="00202DA3">
              <w:rPr>
                <w:rFonts w:ascii="SimSun" w:eastAsia="SimSun" w:hAnsi="SimSun" w:cs="SimSun" w:hint="eastAsia"/>
                <w:lang w:eastAsia="zh-CN"/>
              </w:rPr>
              <w:t>法国</w:t>
            </w:r>
          </w:p>
        </w:tc>
        <w:tc>
          <w:tcPr>
            <w:tcW w:w="2458" w:type="dxa"/>
            <w:tcBorders>
              <w:top w:val="single" w:sz="6" w:space="0" w:color="auto"/>
              <w:left w:val="single" w:sz="6" w:space="0" w:color="auto"/>
              <w:bottom w:val="single" w:sz="6" w:space="0" w:color="auto"/>
              <w:right w:val="single" w:sz="6" w:space="0" w:color="auto"/>
            </w:tcBorders>
          </w:tcPr>
          <w:p w14:paraId="026E8D9D" w14:textId="77777777" w:rsidR="00906B40" w:rsidRPr="00AB5E2F" w:rsidRDefault="00906B40" w:rsidP="00906B40">
            <w:pPr>
              <w:spacing w:before="0"/>
              <w:jc w:val="left"/>
              <w:rPr>
                <w:b/>
                <w:bCs/>
                <w:lang w:val="fr-FR"/>
              </w:rPr>
            </w:pPr>
            <w:r w:rsidRPr="00AB5E2F">
              <w:rPr>
                <w:b/>
                <w:bCs/>
                <w:lang w:val="fr-FR"/>
              </w:rPr>
              <w:t>Kigen France SAS</w:t>
            </w:r>
          </w:p>
          <w:p w14:paraId="663B7289" w14:textId="77777777" w:rsidR="00906B40" w:rsidRPr="00AB5E2F" w:rsidRDefault="00906B40" w:rsidP="00906B40">
            <w:pPr>
              <w:spacing w:before="0"/>
              <w:jc w:val="left"/>
              <w:rPr>
                <w:lang w:val="fr-FR"/>
              </w:rPr>
            </w:pPr>
            <w:r w:rsidRPr="00AB5E2F">
              <w:rPr>
                <w:lang w:val="fr-FR"/>
              </w:rPr>
              <w:t>C/O SUNDESK SOPHIA-ANTIPOLIS</w:t>
            </w:r>
            <w:r w:rsidRPr="00AB5E2F">
              <w:rPr>
                <w:lang w:val="fr-FR"/>
              </w:rPr>
              <w:br/>
              <w:t>930 ROUTE DES DOLINES</w:t>
            </w:r>
          </w:p>
          <w:p w14:paraId="34CEE411" w14:textId="11A5DBF3" w:rsidR="00906B40" w:rsidRPr="00144911" w:rsidRDefault="00906B40" w:rsidP="00906B40">
            <w:pPr>
              <w:spacing w:before="0"/>
              <w:rPr>
                <w:lang w:val="es-CO"/>
              </w:rPr>
            </w:pPr>
            <w:r w:rsidRPr="00AB5E2F">
              <w:rPr>
                <w:lang w:val="fr-FR"/>
              </w:rPr>
              <w:t>06560 VALBONNE</w:t>
            </w:r>
          </w:p>
        </w:tc>
        <w:tc>
          <w:tcPr>
            <w:tcW w:w="1416" w:type="dxa"/>
            <w:tcBorders>
              <w:top w:val="single" w:sz="6" w:space="0" w:color="auto"/>
              <w:left w:val="single" w:sz="6" w:space="0" w:color="auto"/>
              <w:bottom w:val="single" w:sz="6" w:space="0" w:color="auto"/>
              <w:right w:val="single" w:sz="6" w:space="0" w:color="auto"/>
            </w:tcBorders>
          </w:tcPr>
          <w:p w14:paraId="00103B71" w14:textId="79203AD1" w:rsidR="00906B40" w:rsidRPr="00144911" w:rsidRDefault="00906B40" w:rsidP="00906B40">
            <w:pPr>
              <w:tabs>
                <w:tab w:val="left" w:pos="426"/>
                <w:tab w:val="left" w:pos="4140"/>
                <w:tab w:val="left" w:pos="4230"/>
              </w:tabs>
              <w:spacing w:before="0"/>
              <w:jc w:val="center"/>
              <w:rPr>
                <w:rFonts w:cs="Arial"/>
                <w:b/>
                <w:lang w:val="es-CO"/>
              </w:rPr>
            </w:pPr>
            <w:r w:rsidRPr="00AB5E2F">
              <w:rPr>
                <w:rFonts w:cs="Arial"/>
                <w:b/>
              </w:rPr>
              <w:t>89 33 85</w:t>
            </w:r>
          </w:p>
        </w:tc>
        <w:tc>
          <w:tcPr>
            <w:tcW w:w="2693" w:type="dxa"/>
            <w:tcBorders>
              <w:top w:val="single" w:sz="6" w:space="0" w:color="auto"/>
              <w:left w:val="single" w:sz="6" w:space="0" w:color="auto"/>
              <w:bottom w:val="single" w:sz="6" w:space="0" w:color="auto"/>
              <w:right w:val="single" w:sz="6" w:space="0" w:color="auto"/>
            </w:tcBorders>
          </w:tcPr>
          <w:p w14:paraId="3896E1D3" w14:textId="77777777" w:rsidR="00906B40" w:rsidRPr="00AB5E2F" w:rsidRDefault="00906B40" w:rsidP="00906B40">
            <w:pPr>
              <w:spacing w:before="0"/>
              <w:jc w:val="left"/>
              <w:rPr>
                <w:highlight w:val="yellow"/>
                <w:lang w:val="en-GB"/>
              </w:rPr>
            </w:pPr>
            <w:r w:rsidRPr="00AB5E2F">
              <w:rPr>
                <w:lang w:val="en-GB"/>
              </w:rPr>
              <w:t>Saïd Gharout</w:t>
            </w:r>
          </w:p>
          <w:p w14:paraId="0F622430" w14:textId="77777777" w:rsidR="00906B40" w:rsidRPr="00AB5E2F" w:rsidRDefault="00906B40" w:rsidP="00906B40">
            <w:pPr>
              <w:spacing w:before="0"/>
              <w:jc w:val="left"/>
              <w:rPr>
                <w:lang w:val="en-GB"/>
              </w:rPr>
            </w:pPr>
            <w:r w:rsidRPr="00AB5E2F">
              <w:rPr>
                <w:lang w:val="en-GB"/>
              </w:rPr>
              <w:t>C/O SUNDESK SOPHIA-ANTIPOLIS, 930 ROUTE DES DOLINES</w:t>
            </w:r>
          </w:p>
          <w:p w14:paraId="4312F252" w14:textId="77777777" w:rsidR="00906B40" w:rsidRPr="00AB5E2F" w:rsidRDefault="00906B40" w:rsidP="00906B40">
            <w:pPr>
              <w:spacing w:before="0"/>
              <w:jc w:val="left"/>
              <w:rPr>
                <w:highlight w:val="yellow"/>
                <w:lang w:val="fr-FR"/>
              </w:rPr>
            </w:pPr>
            <w:r w:rsidRPr="00AB5E2F">
              <w:rPr>
                <w:lang w:val="fr-FR"/>
              </w:rPr>
              <w:t>06560 VALBONNE</w:t>
            </w:r>
          </w:p>
          <w:p w14:paraId="48E7060F" w14:textId="612EDAB9" w:rsidR="00906B40" w:rsidRPr="00AB5E2F" w:rsidRDefault="00202DA3" w:rsidP="00906B40">
            <w:pPr>
              <w:spacing w:before="0"/>
              <w:jc w:val="left"/>
              <w:rPr>
                <w:lang w:val="fr-FR"/>
              </w:rPr>
            </w:pPr>
            <w:r>
              <w:rPr>
                <w:rFonts w:ascii="SimSun" w:eastAsia="SimSun" w:hAnsi="SimSun" w:cs="SimSun" w:hint="eastAsia"/>
                <w:lang w:val="fr-FR" w:eastAsia="zh-CN"/>
              </w:rPr>
              <w:t>电话：</w:t>
            </w:r>
            <w:r w:rsidR="00906B40" w:rsidRPr="00AB5E2F">
              <w:rPr>
                <w:lang w:val="fr-FR"/>
              </w:rPr>
              <w:t>+44 (0) 2890450850</w:t>
            </w:r>
          </w:p>
          <w:p w14:paraId="2AEBBC8A" w14:textId="24D6138D" w:rsidR="00906B40" w:rsidRPr="00C926B8" w:rsidRDefault="00202DA3" w:rsidP="00906B40">
            <w:pPr>
              <w:tabs>
                <w:tab w:val="left" w:pos="426"/>
                <w:tab w:val="left" w:pos="4140"/>
                <w:tab w:val="left" w:pos="4230"/>
              </w:tabs>
              <w:spacing w:before="0"/>
              <w:jc w:val="left"/>
              <w:rPr>
                <w:rFonts w:eastAsiaTheme="minorEastAsia" w:cs="Arial"/>
                <w:lang w:val="fr-FR" w:eastAsia="zh-CN"/>
              </w:rPr>
            </w:pPr>
            <w:r>
              <w:rPr>
                <w:rFonts w:ascii="SimSun" w:eastAsia="SimSun" w:hAnsi="SimSun" w:cs="SimSun" w:hint="eastAsia"/>
                <w:lang w:val="fr-FR" w:eastAsia="zh-CN"/>
              </w:rPr>
              <w:t>电子邮件：</w:t>
            </w:r>
            <w:r w:rsidR="00906B40" w:rsidRPr="00AB5E2F">
              <w:rPr>
                <w:lang w:val="fr-CH"/>
              </w:rPr>
              <w:t>contact@kigen.com</w:t>
            </w:r>
          </w:p>
        </w:tc>
        <w:tc>
          <w:tcPr>
            <w:tcW w:w="1354" w:type="dxa"/>
            <w:tcBorders>
              <w:top w:val="single" w:sz="6" w:space="0" w:color="auto"/>
              <w:left w:val="single" w:sz="6" w:space="0" w:color="auto"/>
              <w:bottom w:val="single" w:sz="6" w:space="0" w:color="auto"/>
              <w:right w:val="single" w:sz="6" w:space="0" w:color="auto"/>
            </w:tcBorders>
          </w:tcPr>
          <w:p w14:paraId="30ACB40E" w14:textId="3FEDA344" w:rsidR="00906B40" w:rsidRPr="00144911" w:rsidRDefault="00906B40" w:rsidP="00906B40">
            <w:pPr>
              <w:tabs>
                <w:tab w:val="left" w:pos="426"/>
                <w:tab w:val="left" w:pos="4140"/>
                <w:tab w:val="left" w:pos="4230"/>
              </w:tabs>
              <w:spacing w:before="0"/>
              <w:jc w:val="center"/>
              <w:rPr>
                <w:rFonts w:cs="Arial"/>
                <w:lang w:val="es-CO"/>
              </w:rPr>
            </w:pPr>
            <w:r w:rsidRPr="00AB5E2F">
              <w:rPr>
                <w:rFonts w:cs="Arial"/>
                <w:bCs/>
              </w:rPr>
              <w:t>1.X.2025</w:t>
            </w:r>
          </w:p>
        </w:tc>
      </w:tr>
    </w:tbl>
    <w:p w14:paraId="17C91218" w14:textId="77777777" w:rsidR="00906B40" w:rsidRPr="00AB5E2F" w:rsidRDefault="00906B40" w:rsidP="00906B40">
      <w:pPr>
        <w:spacing w:before="0"/>
        <w:jc w:val="left"/>
      </w:pPr>
    </w:p>
    <w:p w14:paraId="17C7E9FA" w14:textId="77777777" w:rsidR="00906B40" w:rsidRPr="00665639" w:rsidRDefault="00906B40" w:rsidP="00906B40">
      <w:pPr>
        <w:spacing w:before="0"/>
        <w:jc w:val="left"/>
        <w:rPr>
          <w:lang w:val="en-GB"/>
        </w:rPr>
      </w:pPr>
    </w:p>
    <w:p w14:paraId="6B67EBB1" w14:textId="2BED4AD5" w:rsidR="00906B40" w:rsidRPr="00665639" w:rsidRDefault="00202DA3" w:rsidP="00906B40">
      <w:pPr>
        <w:tabs>
          <w:tab w:val="left" w:pos="1560"/>
          <w:tab w:val="left" w:pos="4140"/>
          <w:tab w:val="left" w:pos="4230"/>
        </w:tabs>
        <w:spacing w:before="0"/>
        <w:jc w:val="left"/>
        <w:rPr>
          <w:rFonts w:cs="Arial"/>
          <w:b/>
          <w:bCs/>
        </w:rPr>
      </w:pPr>
      <w:r w:rsidRPr="00202DA3">
        <w:rPr>
          <w:rFonts w:ascii="SimSun" w:eastAsia="SimSun" w:hAnsi="SimSun" w:cs="Microsoft YaHei" w:hint="eastAsia"/>
          <w:b/>
          <w:bCs/>
        </w:rPr>
        <w:t>挪威</w:t>
      </w:r>
      <w:r w:rsidR="00906B40">
        <w:rPr>
          <w:rFonts w:cs="Arial"/>
          <w:b/>
          <w:bCs/>
        </w:rPr>
        <w:t xml:space="preserve">       LIR</w:t>
      </w:r>
    </w:p>
    <w:p w14:paraId="0CC9D745" w14:textId="77777777" w:rsidR="00906B40" w:rsidRPr="00665639" w:rsidRDefault="00906B40" w:rsidP="00906B40">
      <w:pPr>
        <w:tabs>
          <w:tab w:val="left" w:pos="1560"/>
          <w:tab w:val="left" w:pos="4140"/>
          <w:tab w:val="left" w:pos="4230"/>
        </w:tabs>
        <w:spacing w:before="0"/>
        <w:jc w:val="left"/>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5"/>
        <w:gridCol w:w="2408"/>
        <w:gridCol w:w="1417"/>
        <w:gridCol w:w="4043"/>
      </w:tblGrid>
      <w:tr w:rsidR="00906B40" w:rsidRPr="00665639" w14:paraId="02395895" w14:textId="77777777" w:rsidTr="006B6055">
        <w:trPr>
          <w:cantSplit/>
        </w:trPr>
        <w:tc>
          <w:tcPr>
            <w:tcW w:w="1415" w:type="dxa"/>
            <w:vAlign w:val="center"/>
          </w:tcPr>
          <w:p w14:paraId="3654302F" w14:textId="0E95B1DF" w:rsidR="00906B40" w:rsidRPr="00665639" w:rsidRDefault="00906B40" w:rsidP="00906B40">
            <w:pPr>
              <w:tabs>
                <w:tab w:val="left" w:pos="426"/>
                <w:tab w:val="left" w:pos="4140"/>
                <w:tab w:val="left" w:pos="4230"/>
              </w:tabs>
              <w:spacing w:before="0"/>
              <w:jc w:val="center"/>
              <w:rPr>
                <w:rFonts w:asciiTheme="minorHAnsi" w:hAnsiTheme="minorHAnsi" w:cs="Arial"/>
                <w:i/>
                <w:iCs/>
                <w:lang w:val="en-GB"/>
              </w:rPr>
            </w:pPr>
            <w:r w:rsidRPr="00144911">
              <w:rPr>
                <w:rFonts w:ascii="STKaiti" w:eastAsia="STKaiti" w:hAnsi="STKaiti" w:cstheme="minorHAnsi"/>
                <w:iCs/>
                <w:lang w:val="fr-FR" w:eastAsia="zh-CN"/>
              </w:rPr>
              <w:t>国家</w:t>
            </w:r>
            <w:r w:rsidRPr="00144911">
              <w:rPr>
                <w:rFonts w:ascii="STKaiti" w:eastAsia="STKaiti" w:hAnsi="STKaiti" w:cstheme="minorHAnsi"/>
                <w:iCs/>
                <w:lang w:eastAsia="zh-CN"/>
              </w:rPr>
              <w:t>/</w:t>
            </w:r>
            <w:r w:rsidRPr="00144911">
              <w:rPr>
                <w:rFonts w:ascii="STKaiti" w:eastAsia="STKaiti" w:hAnsi="STKaiti" w:cstheme="minorHAnsi"/>
                <w:iCs/>
                <w:lang w:eastAsia="zh-CN"/>
              </w:rPr>
              <w:br/>
            </w:r>
            <w:r w:rsidRPr="00144911">
              <w:rPr>
                <w:rFonts w:ascii="STKaiti" w:eastAsia="STKaiti" w:hAnsi="STKaiti" w:cstheme="minorHAnsi"/>
                <w:iCs/>
                <w:lang w:val="fr-FR" w:eastAsia="zh-CN"/>
              </w:rPr>
              <w:t>地理区域</w:t>
            </w:r>
          </w:p>
        </w:tc>
        <w:tc>
          <w:tcPr>
            <w:tcW w:w="2408" w:type="dxa"/>
            <w:vAlign w:val="center"/>
          </w:tcPr>
          <w:p w14:paraId="56C944CD" w14:textId="5C1E8E56" w:rsidR="00906B40" w:rsidRPr="00665639" w:rsidRDefault="00906B40" w:rsidP="00906B40">
            <w:pPr>
              <w:tabs>
                <w:tab w:val="left" w:pos="426"/>
                <w:tab w:val="left" w:pos="4140"/>
                <w:tab w:val="left" w:pos="4230"/>
              </w:tabs>
              <w:spacing w:before="0"/>
              <w:jc w:val="left"/>
              <w:rPr>
                <w:rFonts w:asciiTheme="minorHAnsi" w:hAnsiTheme="minorHAnsi" w:cs="Arial"/>
                <w:i/>
                <w:iCs/>
                <w:lang w:val="en-GB"/>
              </w:rPr>
            </w:pPr>
            <w:r w:rsidRPr="00144911">
              <w:rPr>
                <w:rFonts w:ascii="STKaiti" w:eastAsia="STKaiti" w:hAnsi="STKaiti" w:cstheme="minorHAnsi"/>
                <w:iCs/>
                <w:lang w:val="fr-FR" w:eastAsia="zh-CN"/>
              </w:rPr>
              <w:t>公司名称</w:t>
            </w:r>
            <w:r w:rsidRPr="00144911">
              <w:rPr>
                <w:rFonts w:ascii="STKaiti" w:eastAsia="STKaiti" w:hAnsi="STKaiti" w:cstheme="minorHAnsi"/>
                <w:iCs/>
                <w:lang w:eastAsia="zh-CN"/>
              </w:rPr>
              <w:t>/</w:t>
            </w:r>
            <w:r w:rsidRPr="00144911">
              <w:rPr>
                <w:rFonts w:ascii="STKaiti" w:eastAsia="STKaiti" w:hAnsi="STKaiti" w:cstheme="minorHAnsi"/>
                <w:iCs/>
                <w:lang w:val="fr-FR" w:eastAsia="zh-CN"/>
              </w:rPr>
              <w:t>地址</w:t>
            </w:r>
          </w:p>
        </w:tc>
        <w:tc>
          <w:tcPr>
            <w:tcW w:w="1417" w:type="dxa"/>
            <w:vAlign w:val="center"/>
          </w:tcPr>
          <w:p w14:paraId="0261627D" w14:textId="1BE90BAE" w:rsidR="00906B40" w:rsidRPr="00665639" w:rsidRDefault="00906B40" w:rsidP="00906B40">
            <w:pPr>
              <w:tabs>
                <w:tab w:val="left" w:pos="426"/>
                <w:tab w:val="left" w:pos="4140"/>
                <w:tab w:val="left" w:pos="4230"/>
              </w:tabs>
              <w:spacing w:before="0"/>
              <w:jc w:val="center"/>
              <w:rPr>
                <w:rFonts w:asciiTheme="minorHAnsi" w:hAnsiTheme="minorHAnsi" w:cs="Arial"/>
                <w:i/>
                <w:iCs/>
                <w:lang w:val="en-GB"/>
              </w:rPr>
            </w:pPr>
            <w:r w:rsidRPr="00144911">
              <w:rPr>
                <w:rFonts w:ascii="STKaiti" w:eastAsia="STKaiti" w:hAnsi="STKaiti" w:cstheme="minorHAnsi"/>
                <w:iCs/>
                <w:lang w:val="fr-FR" w:eastAsia="zh-CN"/>
              </w:rPr>
              <w:t>颁发者</w:t>
            </w:r>
            <w:r w:rsidRPr="00144911">
              <w:rPr>
                <w:rFonts w:ascii="STKaiti" w:eastAsia="STKaiti" w:hAnsi="STKaiti" w:cstheme="minorHAnsi"/>
                <w:iCs/>
                <w:lang w:eastAsia="zh-CN"/>
              </w:rPr>
              <w:br/>
            </w:r>
            <w:r w:rsidRPr="00144911">
              <w:rPr>
                <w:rFonts w:ascii="STKaiti" w:eastAsia="STKaiti" w:hAnsi="STKaiti" w:cstheme="minorHAnsi"/>
                <w:iCs/>
                <w:lang w:val="fr-FR" w:eastAsia="zh-CN"/>
              </w:rPr>
              <w:t>标识号码</w:t>
            </w:r>
          </w:p>
        </w:tc>
        <w:tc>
          <w:tcPr>
            <w:tcW w:w="4043" w:type="dxa"/>
          </w:tcPr>
          <w:p w14:paraId="6D0C0C1B" w14:textId="68B66035" w:rsidR="00906B40" w:rsidRPr="00665639" w:rsidRDefault="00906B40" w:rsidP="00906B40">
            <w:pPr>
              <w:tabs>
                <w:tab w:val="left" w:pos="426"/>
                <w:tab w:val="left" w:pos="4140"/>
                <w:tab w:val="left" w:pos="4230"/>
              </w:tabs>
              <w:spacing w:before="0"/>
              <w:jc w:val="left"/>
              <w:rPr>
                <w:rFonts w:asciiTheme="minorHAnsi" w:hAnsiTheme="minorHAnsi" w:cs="Arial"/>
                <w:i/>
                <w:iCs/>
                <w:lang w:val="en-GB"/>
              </w:rPr>
            </w:pPr>
            <w:r w:rsidRPr="00144911">
              <w:rPr>
                <w:rFonts w:ascii="STKaiti" w:eastAsia="STKaiti" w:hAnsi="STKaiti" w:cstheme="minorHAnsi"/>
                <w:iCs/>
                <w:lang w:val="fr-FR" w:eastAsia="zh-CN"/>
              </w:rPr>
              <w:t>联系方式</w:t>
            </w:r>
          </w:p>
        </w:tc>
      </w:tr>
      <w:tr w:rsidR="00906B40" w:rsidRPr="00665639" w14:paraId="353FBB87" w14:textId="77777777" w:rsidTr="006B6055">
        <w:trPr>
          <w:cantSplit/>
        </w:trPr>
        <w:tc>
          <w:tcPr>
            <w:tcW w:w="1415" w:type="dxa"/>
          </w:tcPr>
          <w:p w14:paraId="6D07FE67" w14:textId="5558C19A" w:rsidR="00906B40" w:rsidRPr="00665639" w:rsidRDefault="00202DA3" w:rsidP="008F24D4">
            <w:pPr>
              <w:tabs>
                <w:tab w:val="left" w:pos="426"/>
                <w:tab w:val="left" w:pos="4140"/>
                <w:tab w:val="left" w:pos="4230"/>
              </w:tabs>
              <w:spacing w:before="0"/>
              <w:jc w:val="left"/>
              <w:rPr>
                <w:rFonts w:asciiTheme="minorHAnsi" w:hAnsiTheme="minorHAnsi" w:cs="Arial"/>
                <w:lang w:val="en-GB"/>
              </w:rPr>
            </w:pPr>
            <w:r w:rsidRPr="00202DA3">
              <w:rPr>
                <w:rFonts w:ascii="SimSun" w:eastAsia="SimSun" w:hAnsi="SimSun" w:cs="SimSun" w:hint="eastAsia"/>
                <w:lang w:eastAsia="zh-CN"/>
              </w:rPr>
              <w:t>挪威</w:t>
            </w:r>
          </w:p>
        </w:tc>
        <w:tc>
          <w:tcPr>
            <w:tcW w:w="2408" w:type="dxa"/>
          </w:tcPr>
          <w:p w14:paraId="66B7B10D" w14:textId="77777777" w:rsidR="00906B40" w:rsidRPr="00F91628" w:rsidRDefault="00906B40" w:rsidP="008F24D4">
            <w:pPr>
              <w:overflowPunct/>
              <w:autoSpaceDE/>
              <w:autoSpaceDN/>
              <w:adjustRightInd/>
              <w:spacing w:before="0"/>
              <w:jc w:val="left"/>
              <w:textAlignment w:val="auto"/>
              <w:rPr>
                <w:rFonts w:eastAsiaTheme="minorHAnsi"/>
                <w:color w:val="201F1E"/>
              </w:rPr>
            </w:pPr>
            <w:r w:rsidRPr="00F91628">
              <w:rPr>
                <w:rFonts w:eastAsiaTheme="minorHAnsi"/>
                <w:b/>
                <w:bCs/>
                <w:color w:val="201F1E"/>
              </w:rPr>
              <w:t>Lyse Tele AS</w:t>
            </w:r>
            <w:r w:rsidRPr="001D5D86">
              <w:rPr>
                <w:rFonts w:eastAsiaTheme="minorHAnsi"/>
                <w:color w:val="201F1E"/>
              </w:rPr>
              <w:br/>
            </w:r>
            <w:r w:rsidRPr="00F91628">
              <w:rPr>
                <w:rFonts w:eastAsiaTheme="minorHAnsi"/>
                <w:color w:val="201F1E"/>
              </w:rPr>
              <w:t>Breiflåtveien 18</w:t>
            </w:r>
          </w:p>
          <w:p w14:paraId="30102567" w14:textId="77777777" w:rsidR="00906B40" w:rsidRPr="00665639" w:rsidRDefault="00906B40" w:rsidP="008F24D4">
            <w:pPr>
              <w:overflowPunct/>
              <w:autoSpaceDE/>
              <w:autoSpaceDN/>
              <w:adjustRightInd/>
              <w:spacing w:before="0"/>
              <w:jc w:val="left"/>
              <w:textAlignment w:val="auto"/>
              <w:rPr>
                <w:rFonts w:eastAsiaTheme="minorHAnsi"/>
                <w:color w:val="201F1E"/>
              </w:rPr>
            </w:pPr>
            <w:r w:rsidRPr="00F91628">
              <w:rPr>
                <w:rFonts w:eastAsiaTheme="minorHAnsi"/>
                <w:color w:val="201F1E"/>
              </w:rPr>
              <w:t>4017 STAVANGER</w:t>
            </w:r>
          </w:p>
        </w:tc>
        <w:tc>
          <w:tcPr>
            <w:tcW w:w="1417" w:type="dxa"/>
          </w:tcPr>
          <w:p w14:paraId="7677A68C" w14:textId="77777777" w:rsidR="00906B40" w:rsidRPr="00665639" w:rsidRDefault="00906B40" w:rsidP="008F24D4">
            <w:pPr>
              <w:tabs>
                <w:tab w:val="left" w:pos="426"/>
                <w:tab w:val="left" w:pos="4140"/>
                <w:tab w:val="left" w:pos="4230"/>
              </w:tabs>
              <w:spacing w:before="0"/>
              <w:jc w:val="center"/>
              <w:rPr>
                <w:rFonts w:asciiTheme="minorHAnsi" w:hAnsiTheme="minorHAnsi" w:cs="Arial"/>
                <w:b/>
                <w:lang w:val="en-GB"/>
              </w:rPr>
            </w:pPr>
            <w:r w:rsidRPr="00665639">
              <w:rPr>
                <w:rFonts w:asciiTheme="minorHAnsi" w:hAnsiTheme="minorHAnsi"/>
                <w:b/>
              </w:rPr>
              <w:t xml:space="preserve">89 </w:t>
            </w:r>
            <w:r>
              <w:rPr>
                <w:rFonts w:asciiTheme="minorHAnsi" w:hAnsiTheme="minorHAnsi"/>
                <w:b/>
              </w:rPr>
              <w:t>47</w:t>
            </w:r>
            <w:r w:rsidRPr="00665639">
              <w:rPr>
                <w:rFonts w:asciiTheme="minorHAnsi" w:hAnsiTheme="minorHAnsi"/>
                <w:b/>
              </w:rPr>
              <w:t xml:space="preserve"> </w:t>
            </w:r>
            <w:r>
              <w:rPr>
                <w:rFonts w:asciiTheme="minorHAnsi" w:hAnsiTheme="minorHAnsi"/>
                <w:b/>
              </w:rPr>
              <w:t>06</w:t>
            </w:r>
          </w:p>
        </w:tc>
        <w:tc>
          <w:tcPr>
            <w:tcW w:w="4043" w:type="dxa"/>
          </w:tcPr>
          <w:p w14:paraId="673D49A9" w14:textId="2E70C788" w:rsidR="00906B40" w:rsidRPr="00665639" w:rsidRDefault="00906B40" w:rsidP="008F24D4">
            <w:pPr>
              <w:spacing w:before="0" w:after="120"/>
              <w:jc w:val="left"/>
              <w:rPr>
                <w:color w:val="000000" w:themeColor="text1"/>
                <w:lang w:val="es-ES_tradnl"/>
              </w:rPr>
            </w:pPr>
            <w:r w:rsidRPr="00FA200D">
              <w:rPr>
                <w:rFonts w:asciiTheme="minorHAnsi" w:hAnsiTheme="minorHAnsi"/>
              </w:rPr>
              <w:t>Klaus Gaarder</w:t>
            </w:r>
            <w:r w:rsidRPr="001D5D86">
              <w:rPr>
                <w:rFonts w:asciiTheme="minorHAnsi" w:hAnsiTheme="minorHAnsi"/>
              </w:rPr>
              <w:br/>
            </w:r>
            <w:r w:rsidRPr="003D0AEE">
              <w:rPr>
                <w:rFonts w:asciiTheme="minorHAnsi" w:hAnsiTheme="minorHAnsi"/>
              </w:rPr>
              <w:t>Nydalsveien 18B</w:t>
            </w:r>
            <w:r>
              <w:rPr>
                <w:rFonts w:asciiTheme="minorHAnsi" w:hAnsiTheme="minorHAnsi"/>
              </w:rPr>
              <w:br/>
            </w:r>
            <w:r w:rsidRPr="003D0AEE">
              <w:rPr>
                <w:rFonts w:asciiTheme="minorHAnsi" w:hAnsiTheme="minorHAnsi"/>
              </w:rPr>
              <w:t>0484 OSLO</w:t>
            </w:r>
            <w:r w:rsidRPr="001D5D86">
              <w:rPr>
                <w:rFonts w:asciiTheme="minorHAnsi" w:hAnsiTheme="minorHAnsi"/>
              </w:rPr>
              <w:br/>
            </w:r>
            <w:r w:rsidR="00202DA3">
              <w:rPr>
                <w:rFonts w:ascii="SimSun" w:eastAsia="SimSun" w:hAnsi="SimSun" w:cs="SimSun" w:hint="eastAsia"/>
                <w:lang w:eastAsia="zh-CN"/>
              </w:rPr>
              <w:t>电话：</w:t>
            </w:r>
            <w:r w:rsidRPr="0097261E">
              <w:rPr>
                <w:rFonts w:asciiTheme="minorHAnsi" w:hAnsiTheme="minorHAnsi"/>
              </w:rPr>
              <w:t>+47 90049904</w:t>
            </w:r>
            <w:r w:rsidRPr="001D5D86">
              <w:rPr>
                <w:rFonts w:asciiTheme="minorHAnsi" w:hAnsiTheme="minorHAnsi"/>
              </w:rPr>
              <w:br/>
            </w:r>
            <w:r w:rsidR="00202DA3">
              <w:rPr>
                <w:rFonts w:ascii="SimSun" w:eastAsia="SimSun" w:hAnsi="SimSun" w:cs="SimSun" w:hint="eastAsia"/>
                <w:lang w:eastAsia="zh-CN"/>
              </w:rPr>
              <w:t>电子邮件：</w:t>
            </w:r>
            <w:r w:rsidRPr="0097261E">
              <w:rPr>
                <w:rFonts w:asciiTheme="minorHAnsi" w:hAnsiTheme="minorHAnsi"/>
              </w:rPr>
              <w:t>klaus.gaarder@lyse.no</w:t>
            </w:r>
          </w:p>
        </w:tc>
      </w:tr>
      <w:tr w:rsidR="00906B40" w:rsidRPr="00665639" w14:paraId="27182334" w14:textId="77777777" w:rsidTr="006B6055">
        <w:trPr>
          <w:cantSplit/>
        </w:trPr>
        <w:tc>
          <w:tcPr>
            <w:tcW w:w="1415" w:type="dxa"/>
          </w:tcPr>
          <w:p w14:paraId="6909E96E" w14:textId="0C341FCD" w:rsidR="00906B40" w:rsidRDefault="00202DA3" w:rsidP="008F24D4">
            <w:pPr>
              <w:tabs>
                <w:tab w:val="left" w:pos="426"/>
                <w:tab w:val="left" w:pos="4140"/>
                <w:tab w:val="left" w:pos="4230"/>
              </w:tabs>
              <w:spacing w:before="0"/>
              <w:jc w:val="left"/>
              <w:rPr>
                <w:rFonts w:cs="Arial"/>
              </w:rPr>
            </w:pPr>
            <w:r w:rsidRPr="00202DA3">
              <w:rPr>
                <w:rFonts w:ascii="SimSun" w:eastAsia="SimSun" w:hAnsi="SimSun" w:cs="SimSun" w:hint="eastAsia"/>
                <w:lang w:eastAsia="zh-CN"/>
              </w:rPr>
              <w:t>挪威</w:t>
            </w:r>
          </w:p>
        </w:tc>
        <w:tc>
          <w:tcPr>
            <w:tcW w:w="2408" w:type="dxa"/>
          </w:tcPr>
          <w:p w14:paraId="3C4D146D" w14:textId="77777777" w:rsidR="00906B40" w:rsidRPr="00F91628" w:rsidRDefault="00906B40" w:rsidP="008F24D4">
            <w:pPr>
              <w:overflowPunct/>
              <w:autoSpaceDE/>
              <w:autoSpaceDN/>
              <w:adjustRightInd/>
              <w:spacing w:before="0"/>
              <w:jc w:val="left"/>
              <w:textAlignment w:val="auto"/>
              <w:rPr>
                <w:rFonts w:eastAsiaTheme="minorHAnsi"/>
                <w:color w:val="201F1E"/>
              </w:rPr>
            </w:pPr>
            <w:r w:rsidRPr="00F91628">
              <w:rPr>
                <w:rFonts w:eastAsiaTheme="minorHAnsi"/>
                <w:b/>
                <w:bCs/>
                <w:color w:val="201F1E"/>
              </w:rPr>
              <w:t>Lyse Tele AS</w:t>
            </w:r>
            <w:r w:rsidRPr="001D5D86">
              <w:rPr>
                <w:rFonts w:eastAsiaTheme="minorHAnsi"/>
                <w:color w:val="201F1E"/>
              </w:rPr>
              <w:br/>
            </w:r>
            <w:r w:rsidRPr="00F91628">
              <w:rPr>
                <w:rFonts w:eastAsiaTheme="minorHAnsi"/>
                <w:color w:val="201F1E"/>
              </w:rPr>
              <w:t>Breiflåtveien 18</w:t>
            </w:r>
          </w:p>
          <w:p w14:paraId="74156FEA" w14:textId="77777777" w:rsidR="00906B40" w:rsidRPr="00F91628" w:rsidRDefault="00906B40" w:rsidP="008F24D4">
            <w:pPr>
              <w:overflowPunct/>
              <w:autoSpaceDE/>
              <w:autoSpaceDN/>
              <w:adjustRightInd/>
              <w:spacing w:before="0"/>
              <w:jc w:val="left"/>
              <w:textAlignment w:val="auto"/>
              <w:rPr>
                <w:rFonts w:eastAsiaTheme="minorHAnsi"/>
                <w:b/>
                <w:bCs/>
                <w:color w:val="201F1E"/>
              </w:rPr>
            </w:pPr>
            <w:r w:rsidRPr="00F91628">
              <w:rPr>
                <w:rFonts w:eastAsiaTheme="minorHAnsi"/>
                <w:color w:val="201F1E"/>
              </w:rPr>
              <w:t>4017 STAVANGER</w:t>
            </w:r>
          </w:p>
        </w:tc>
        <w:tc>
          <w:tcPr>
            <w:tcW w:w="1417" w:type="dxa"/>
          </w:tcPr>
          <w:p w14:paraId="7573476F" w14:textId="77777777" w:rsidR="00906B40" w:rsidRPr="00665639" w:rsidRDefault="00906B40" w:rsidP="008F24D4">
            <w:pPr>
              <w:tabs>
                <w:tab w:val="left" w:pos="426"/>
                <w:tab w:val="left" w:pos="4140"/>
                <w:tab w:val="left" w:pos="4230"/>
              </w:tabs>
              <w:spacing w:before="0"/>
              <w:jc w:val="center"/>
              <w:rPr>
                <w:rFonts w:asciiTheme="minorHAnsi" w:hAnsiTheme="minorHAnsi"/>
                <w:b/>
              </w:rPr>
            </w:pPr>
            <w:r w:rsidRPr="00665639">
              <w:rPr>
                <w:rFonts w:asciiTheme="minorHAnsi" w:hAnsiTheme="minorHAnsi"/>
                <w:b/>
              </w:rPr>
              <w:t xml:space="preserve">89 </w:t>
            </w:r>
            <w:r>
              <w:rPr>
                <w:rFonts w:asciiTheme="minorHAnsi" w:hAnsiTheme="minorHAnsi"/>
                <w:b/>
              </w:rPr>
              <w:t>47</w:t>
            </w:r>
            <w:r w:rsidRPr="00665639">
              <w:rPr>
                <w:rFonts w:asciiTheme="minorHAnsi" w:hAnsiTheme="minorHAnsi"/>
                <w:b/>
              </w:rPr>
              <w:t xml:space="preserve"> </w:t>
            </w:r>
            <w:r>
              <w:rPr>
                <w:rFonts w:asciiTheme="minorHAnsi" w:hAnsiTheme="minorHAnsi"/>
                <w:b/>
              </w:rPr>
              <w:t>07</w:t>
            </w:r>
          </w:p>
        </w:tc>
        <w:tc>
          <w:tcPr>
            <w:tcW w:w="4043" w:type="dxa"/>
          </w:tcPr>
          <w:p w14:paraId="62886F06" w14:textId="62D61408" w:rsidR="00906B40" w:rsidRPr="001D5D86" w:rsidRDefault="00906B40" w:rsidP="008F24D4">
            <w:pPr>
              <w:spacing w:before="0" w:after="120"/>
              <w:jc w:val="left"/>
              <w:rPr>
                <w:rFonts w:asciiTheme="minorHAnsi" w:hAnsiTheme="minorHAnsi"/>
              </w:rPr>
            </w:pPr>
            <w:r w:rsidRPr="00FA200D">
              <w:rPr>
                <w:rFonts w:asciiTheme="minorHAnsi" w:hAnsiTheme="minorHAnsi"/>
              </w:rPr>
              <w:t>Klaus Gaarder</w:t>
            </w:r>
            <w:r w:rsidRPr="001D5D86">
              <w:rPr>
                <w:rFonts w:asciiTheme="minorHAnsi" w:hAnsiTheme="minorHAnsi"/>
              </w:rPr>
              <w:br/>
            </w:r>
            <w:r w:rsidRPr="003D0AEE">
              <w:rPr>
                <w:rFonts w:asciiTheme="minorHAnsi" w:hAnsiTheme="minorHAnsi"/>
              </w:rPr>
              <w:t>Nydalsveien 18B</w:t>
            </w:r>
            <w:r>
              <w:rPr>
                <w:rFonts w:asciiTheme="minorHAnsi" w:hAnsiTheme="minorHAnsi"/>
              </w:rPr>
              <w:br/>
            </w:r>
            <w:r w:rsidRPr="003D0AEE">
              <w:rPr>
                <w:rFonts w:asciiTheme="minorHAnsi" w:hAnsiTheme="minorHAnsi"/>
              </w:rPr>
              <w:t>0484 OSLO</w:t>
            </w:r>
            <w:r w:rsidRPr="001D5D86">
              <w:rPr>
                <w:rFonts w:asciiTheme="minorHAnsi" w:hAnsiTheme="minorHAnsi"/>
              </w:rPr>
              <w:br/>
            </w:r>
            <w:r w:rsidR="00202DA3">
              <w:rPr>
                <w:rFonts w:ascii="SimSun" w:eastAsia="SimSun" w:hAnsi="SimSun" w:cs="SimSun" w:hint="eastAsia"/>
                <w:lang w:eastAsia="zh-CN"/>
              </w:rPr>
              <w:t>电话：</w:t>
            </w:r>
            <w:r w:rsidRPr="0097261E">
              <w:rPr>
                <w:rFonts w:asciiTheme="minorHAnsi" w:hAnsiTheme="minorHAnsi"/>
              </w:rPr>
              <w:t>+47 90049904</w:t>
            </w:r>
            <w:r w:rsidRPr="001D5D86">
              <w:rPr>
                <w:rFonts w:asciiTheme="minorHAnsi" w:hAnsiTheme="minorHAnsi"/>
              </w:rPr>
              <w:br/>
            </w:r>
            <w:r w:rsidR="00202DA3">
              <w:rPr>
                <w:rFonts w:ascii="SimSun" w:eastAsia="SimSun" w:hAnsi="SimSun" w:cs="SimSun" w:hint="eastAsia"/>
                <w:lang w:eastAsia="zh-CN"/>
              </w:rPr>
              <w:t>电子邮件：</w:t>
            </w:r>
            <w:r w:rsidRPr="0097261E">
              <w:rPr>
                <w:rFonts w:asciiTheme="minorHAnsi" w:hAnsiTheme="minorHAnsi"/>
              </w:rPr>
              <w:t>klaus.gaarder@lyse.no</w:t>
            </w:r>
          </w:p>
        </w:tc>
      </w:tr>
    </w:tbl>
    <w:p w14:paraId="640B5C8D" w14:textId="77777777" w:rsidR="00906B40" w:rsidRPr="00665639" w:rsidRDefault="00906B40" w:rsidP="00906B40">
      <w:pPr>
        <w:spacing w:before="0"/>
        <w:rPr>
          <w:lang w:val="es-ES_tradnl"/>
        </w:rPr>
      </w:pPr>
    </w:p>
    <w:p w14:paraId="243C0509" w14:textId="77777777" w:rsidR="00760628" w:rsidRPr="00906B40" w:rsidRDefault="00760628" w:rsidP="00760628">
      <w:pPr>
        <w:rPr>
          <w:rFonts w:eastAsiaTheme="minorEastAsia"/>
          <w:lang w:val="es-ES_tradnl" w:eastAsia="zh-CN"/>
        </w:rPr>
      </w:pPr>
    </w:p>
    <w:p w14:paraId="247F64B5" w14:textId="77777777"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Hei" w:hAnsiTheme="minorHAnsi" w:cstheme="minorHAnsi"/>
          <w:b/>
          <w:bCs/>
          <w:noProof w:val="0"/>
          <w:sz w:val="28"/>
          <w:szCs w:val="28"/>
          <w:lang w:val="fr-FR" w:eastAsia="zh-CN"/>
        </w:rPr>
      </w:pPr>
      <w:bookmarkStart w:id="408" w:name="_Toc162015440"/>
      <w:r>
        <w:rPr>
          <w:rFonts w:asciiTheme="minorHAnsi" w:eastAsia="SimHei" w:hAnsiTheme="minorHAnsi" w:cstheme="minorHAnsi"/>
          <w:b/>
          <w:bCs/>
          <w:noProof w:val="0"/>
          <w:sz w:val="28"/>
          <w:szCs w:val="28"/>
          <w:lang w:val="fr-FR" w:eastAsia="zh-CN"/>
        </w:rPr>
        <w:br w:type="page"/>
      </w:r>
    </w:p>
    <w:p w14:paraId="06AA756D" w14:textId="35E16F80" w:rsidR="0024250A" w:rsidRPr="00144911" w:rsidRDefault="0024250A" w:rsidP="0024250A">
      <w:pPr>
        <w:keepNext/>
        <w:shd w:val="clear" w:color="auto" w:fill="D9D9D9"/>
        <w:spacing w:before="240" w:after="60"/>
        <w:jc w:val="center"/>
        <w:outlineLvl w:val="1"/>
        <w:rPr>
          <w:rFonts w:asciiTheme="minorHAnsi" w:eastAsia="SimHei" w:hAnsiTheme="minorHAnsi" w:cstheme="minorHAnsi"/>
          <w:b/>
          <w:bCs/>
          <w:noProof w:val="0"/>
          <w:sz w:val="28"/>
          <w:szCs w:val="28"/>
          <w:lang w:val="fr-FR" w:eastAsia="zh-CN"/>
        </w:rPr>
      </w:pPr>
      <w:r w:rsidRPr="00144911">
        <w:rPr>
          <w:rFonts w:asciiTheme="minorHAnsi" w:eastAsia="SimHei" w:hAnsiTheme="minorHAnsi" w:cstheme="minorHAnsi"/>
          <w:b/>
          <w:bCs/>
          <w:noProof w:val="0"/>
          <w:sz w:val="28"/>
          <w:szCs w:val="28"/>
          <w:lang w:val="fr-FR" w:eastAsia="zh-CN"/>
        </w:rPr>
        <w:lastRenderedPageBreak/>
        <w:t>用于公共网络和</w:t>
      </w:r>
      <w:r w:rsidR="00445677" w:rsidRPr="00144911">
        <w:rPr>
          <w:rFonts w:asciiTheme="minorHAnsi" w:eastAsia="SimHei" w:hAnsiTheme="minorHAnsi" w:cstheme="minorHAnsi"/>
          <w:b/>
          <w:bCs/>
          <w:noProof w:val="0"/>
          <w:sz w:val="28"/>
          <w:szCs w:val="28"/>
          <w:lang w:val="fr-FR" w:eastAsia="zh-CN"/>
        </w:rPr>
        <w:t>签约用户</w:t>
      </w:r>
      <w:r w:rsidRPr="00144911">
        <w:rPr>
          <w:rFonts w:asciiTheme="minorHAnsi" w:eastAsia="SimHei" w:hAnsiTheme="minorHAnsi" w:cstheme="minorHAnsi"/>
          <w:b/>
          <w:bCs/>
          <w:noProof w:val="0"/>
          <w:sz w:val="28"/>
          <w:szCs w:val="28"/>
          <w:lang w:val="fr-FR" w:eastAsia="zh-CN"/>
        </w:rPr>
        <w:t>的国际识别规划的移动网络代码（</w:t>
      </w:r>
      <w:r w:rsidRPr="00144911">
        <w:rPr>
          <w:rFonts w:asciiTheme="minorHAnsi" w:eastAsia="SimHei" w:hAnsiTheme="minorHAnsi" w:cstheme="minorHAnsi"/>
          <w:b/>
          <w:bCs/>
          <w:noProof w:val="0"/>
          <w:sz w:val="28"/>
          <w:szCs w:val="28"/>
          <w:lang w:val="fr-FR" w:eastAsia="zh-CN"/>
        </w:rPr>
        <w:t>MNC</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r w:rsidRPr="00144911">
        <w:rPr>
          <w:rFonts w:asciiTheme="minorHAnsi" w:eastAsia="SimHei" w:hAnsiTheme="minorHAnsi" w:cstheme="minorHAnsi"/>
          <w:b/>
          <w:bCs/>
          <w:noProof w:val="0"/>
          <w:sz w:val="28"/>
          <w:szCs w:val="28"/>
          <w:lang w:val="fr-FR" w:eastAsia="zh-CN"/>
        </w:rPr>
        <w:t>（依据</w:t>
      </w:r>
      <w:r w:rsidRPr="00144911">
        <w:rPr>
          <w:rFonts w:asciiTheme="minorHAnsi" w:eastAsia="SimHei" w:hAnsiTheme="minorHAnsi" w:cstheme="minorHAnsi"/>
          <w:b/>
          <w:bCs/>
          <w:noProof w:val="0"/>
          <w:sz w:val="28"/>
          <w:szCs w:val="28"/>
          <w:lang w:val="fr-FR" w:eastAsia="zh-CN"/>
        </w:rPr>
        <w:t>ITU-T E.212</w:t>
      </w:r>
      <w:r w:rsidRPr="00144911">
        <w:rPr>
          <w:rFonts w:asciiTheme="minorHAnsi" w:eastAsia="SimHei" w:hAnsiTheme="minorHAnsi" w:cstheme="minorHAnsi"/>
          <w:b/>
          <w:bCs/>
          <w:noProof w:val="0"/>
          <w:sz w:val="28"/>
          <w:szCs w:val="28"/>
          <w:lang w:val="fr-FR" w:eastAsia="zh-CN"/>
        </w:rPr>
        <w:t>建议书（</w:t>
      </w:r>
      <w:r w:rsidRPr="00144911">
        <w:rPr>
          <w:rFonts w:asciiTheme="minorHAnsi" w:eastAsia="SimHei" w:hAnsiTheme="minorHAnsi" w:cstheme="minorHAnsi"/>
          <w:b/>
          <w:bCs/>
          <w:noProof w:val="0"/>
          <w:sz w:val="28"/>
          <w:szCs w:val="28"/>
          <w:lang w:val="fr-FR" w:eastAsia="zh-CN"/>
        </w:rPr>
        <w:t>09/2016</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bookmarkStart w:id="409" w:name="_Hlk32917984"/>
      <w:r w:rsidRPr="00144911">
        <w:rPr>
          <w:rFonts w:asciiTheme="minorHAnsi" w:eastAsia="SimHei" w:hAnsiTheme="minorHAnsi" w:cstheme="minorHAnsi"/>
          <w:b/>
          <w:bCs/>
          <w:noProof w:val="0"/>
          <w:sz w:val="28"/>
          <w:szCs w:val="28"/>
          <w:lang w:val="fr-FR" w:eastAsia="zh-CN"/>
        </w:rPr>
        <w:t>（截至</w:t>
      </w:r>
      <w:r w:rsidRPr="00144911">
        <w:rPr>
          <w:rFonts w:asciiTheme="minorHAnsi" w:eastAsia="SimHei" w:hAnsiTheme="minorHAnsi" w:cstheme="minorHAnsi"/>
          <w:b/>
          <w:bCs/>
          <w:noProof w:val="0"/>
          <w:sz w:val="28"/>
          <w:szCs w:val="28"/>
          <w:lang w:val="fr-FR" w:eastAsia="zh-CN"/>
        </w:rPr>
        <w:t>2023</w:t>
      </w:r>
      <w:r w:rsidRPr="00144911">
        <w:rPr>
          <w:rFonts w:asciiTheme="minorHAnsi" w:eastAsia="SimHei" w:hAnsiTheme="minorHAnsi" w:cstheme="minorHAnsi"/>
          <w:b/>
          <w:bCs/>
          <w:noProof w:val="0"/>
          <w:sz w:val="28"/>
          <w:szCs w:val="28"/>
          <w:lang w:val="fr-FR" w:eastAsia="zh-CN"/>
        </w:rPr>
        <w:t>年</w:t>
      </w:r>
      <w:r w:rsidRPr="00144911">
        <w:rPr>
          <w:rFonts w:asciiTheme="minorHAnsi" w:eastAsia="SimHei" w:hAnsiTheme="minorHAnsi" w:cstheme="minorHAnsi"/>
          <w:b/>
          <w:bCs/>
          <w:noProof w:val="0"/>
          <w:sz w:val="28"/>
          <w:szCs w:val="28"/>
          <w:lang w:val="fr-FR" w:eastAsia="zh-CN"/>
        </w:rPr>
        <w:t>11</w:t>
      </w:r>
      <w:r w:rsidRPr="00144911">
        <w:rPr>
          <w:rFonts w:asciiTheme="minorHAnsi" w:eastAsia="SimHei" w:hAnsiTheme="minorHAnsi" w:cstheme="minorHAnsi"/>
          <w:b/>
          <w:bCs/>
          <w:noProof w:val="0"/>
          <w:sz w:val="28"/>
          <w:szCs w:val="28"/>
          <w:lang w:val="fr-FR" w:eastAsia="zh-CN"/>
        </w:rPr>
        <w:t>月</w:t>
      </w:r>
      <w:r w:rsidRPr="00144911">
        <w:rPr>
          <w:rFonts w:asciiTheme="minorHAnsi" w:eastAsia="SimHei" w:hAnsiTheme="minorHAnsi" w:cstheme="minorHAnsi"/>
          <w:b/>
          <w:bCs/>
          <w:noProof w:val="0"/>
          <w:sz w:val="28"/>
          <w:szCs w:val="28"/>
          <w:lang w:val="fr-FR" w:eastAsia="zh-CN"/>
        </w:rPr>
        <w:t>15</w:t>
      </w:r>
      <w:r w:rsidRPr="00144911">
        <w:rPr>
          <w:rFonts w:asciiTheme="minorHAnsi" w:eastAsia="SimHei" w:hAnsiTheme="minorHAnsi" w:cstheme="minorHAnsi"/>
          <w:b/>
          <w:bCs/>
          <w:noProof w:val="0"/>
          <w:sz w:val="28"/>
          <w:szCs w:val="28"/>
          <w:lang w:val="fr-FR" w:eastAsia="zh-CN"/>
        </w:rPr>
        <w:t>日）</w:t>
      </w:r>
      <w:bookmarkEnd w:id="408"/>
      <w:bookmarkEnd w:id="409"/>
    </w:p>
    <w:p w14:paraId="5467940A" w14:textId="1FE9674A" w:rsidR="0024250A" w:rsidRDefault="0024250A" w:rsidP="0024250A">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sidRPr="00144911">
        <w:rPr>
          <w:rFonts w:asciiTheme="minorHAnsi" w:eastAsiaTheme="majorEastAsia" w:hAnsiTheme="minorHAnsi" w:cs="Calibri" w:hint="eastAsia"/>
          <w:noProof w:val="0"/>
          <w:lang w:val="fr-FR" w:eastAsia="zh-CN"/>
        </w:rPr>
        <w:t xml:space="preserve"> </w:t>
      </w:r>
      <w:r w:rsidRPr="00144911">
        <w:rPr>
          <w:rFonts w:asciiTheme="minorHAnsi" w:eastAsiaTheme="majorEastAsia" w:hAnsiTheme="minorHAnsi" w:cs="Calibri"/>
          <w:noProof w:val="0"/>
          <w:lang w:val="fr-FR" w:eastAsia="zh-CN"/>
        </w:rPr>
        <w:t xml:space="preserve">– </w:t>
      </w:r>
      <w:r w:rsidRPr="00144911">
        <w:rPr>
          <w:rFonts w:eastAsia="SimSun" w:cs="Calibri"/>
          <w:noProof w:val="0"/>
          <w:lang w:val="en-GB" w:eastAsia="zh-CN"/>
        </w:rPr>
        <w:t>15.XI.2023</w:t>
      </w: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（第</w:t>
      </w:r>
      <w:r w:rsidR="00906B40">
        <w:rPr>
          <w:rFonts w:asciiTheme="minorHAnsi" w:eastAsiaTheme="majorEastAsia" w:hAnsiTheme="minorHAnsi" w:cs="Calibri" w:hint="eastAsia"/>
          <w:noProof w:val="0"/>
          <w:lang w:val="fr-FR" w:eastAsia="zh-CN"/>
        </w:rPr>
        <w:t>44</w:t>
      </w:r>
      <w:r w:rsidRPr="00144911">
        <w:rPr>
          <w:rFonts w:asciiTheme="minorHAnsi" w:eastAsiaTheme="majorEastAsia" w:hAnsiTheme="minorHAnsi" w:cs="Calibri"/>
          <w:noProof w:val="0"/>
          <w:lang w:val="fr-FR" w:eastAsia="zh-CN"/>
        </w:rPr>
        <w:t>号修正）</w:t>
      </w:r>
    </w:p>
    <w:p w14:paraId="1B2A89CF" w14:textId="77777777" w:rsidR="00DC4DF9" w:rsidRDefault="00DC4DF9" w:rsidP="00DC4DF9">
      <w:pPr>
        <w:rPr>
          <w:rFonts w:eastAsia="SimSun"/>
          <w:lang w:eastAsia="zh-CN"/>
        </w:rPr>
      </w:pPr>
    </w:p>
    <w:p w14:paraId="3C026B55" w14:textId="77777777" w:rsidR="00906B40" w:rsidRDefault="00906B40" w:rsidP="00DC4DF9">
      <w:pPr>
        <w:rPr>
          <w:rFonts w:eastAsia="SimSun"/>
          <w:lang w:eastAsia="zh-CN"/>
        </w:rPr>
      </w:pPr>
    </w:p>
    <w:tbl>
      <w:tblPr>
        <w:tblW w:w="9772" w:type="dxa"/>
        <w:tblBorders>
          <w:top w:val="nil"/>
          <w:left w:val="nil"/>
          <w:bottom w:val="nil"/>
          <w:right w:val="nil"/>
        </w:tblBorders>
        <w:tblCellMar>
          <w:left w:w="0" w:type="dxa"/>
          <w:right w:w="0" w:type="dxa"/>
        </w:tblCellMar>
        <w:tblLook w:val="04A0" w:firstRow="1" w:lastRow="0" w:firstColumn="1" w:lastColumn="0" w:noHBand="0" w:noVBand="1"/>
      </w:tblPr>
      <w:tblGrid>
        <w:gridCol w:w="3960"/>
        <w:gridCol w:w="1491"/>
        <w:gridCol w:w="4321"/>
      </w:tblGrid>
      <w:tr w:rsidR="00906B40" w:rsidRPr="000C74B4" w14:paraId="3CC212A7" w14:textId="77777777" w:rsidTr="008F24D4">
        <w:trPr>
          <w:trHeight w:val="299"/>
        </w:trPr>
        <w:tc>
          <w:tcPr>
            <w:tcW w:w="3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528068" w14:textId="7FB7E646" w:rsidR="00906B40" w:rsidRPr="000C74B4" w:rsidRDefault="00906B40" w:rsidP="00906B40">
            <w:pPr>
              <w:spacing w:before="0"/>
              <w:jc w:val="left"/>
              <w:rPr>
                <w:rFonts w:cs="Calibri"/>
              </w:rPr>
            </w:pPr>
            <w:r w:rsidRPr="00144911">
              <w:rPr>
                <w:rFonts w:ascii="STKaiti" w:eastAsia="STKaiti" w:hAnsi="STKaiti" w:cs="Microsoft YaHei" w:hint="eastAsia"/>
                <w:b/>
                <w:iCs/>
                <w:color w:val="000000"/>
                <w:lang w:eastAsia="zh-CN"/>
              </w:rPr>
              <w:t>国家/地理区域</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14D0D3" w14:textId="148721F3" w:rsidR="00906B40" w:rsidRPr="000C74B4" w:rsidRDefault="00906B40" w:rsidP="00906B40">
            <w:pPr>
              <w:spacing w:before="0"/>
              <w:jc w:val="center"/>
              <w:rPr>
                <w:rFonts w:cs="Calibri"/>
              </w:rPr>
            </w:pPr>
            <w:r w:rsidRPr="00144911">
              <w:rPr>
                <w:rFonts w:eastAsia="Calibri"/>
                <w:b/>
                <w:i/>
                <w:color w:val="000000"/>
              </w:rPr>
              <w:t xml:space="preserve">MCC+MNC </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9C0D96" w14:textId="45695F6F" w:rsidR="00906B40" w:rsidRPr="000C74B4" w:rsidRDefault="00906B40" w:rsidP="00906B40">
            <w:pPr>
              <w:spacing w:before="0"/>
              <w:jc w:val="left"/>
              <w:rPr>
                <w:rFonts w:cs="Calibri"/>
              </w:rPr>
            </w:pPr>
            <w:r w:rsidRPr="00144911">
              <w:rPr>
                <w:rFonts w:ascii="STKaiti" w:eastAsia="STKaiti" w:hAnsi="STKaiti" w:cs="Microsoft YaHei" w:hint="eastAsia"/>
                <w:b/>
                <w:iCs/>
                <w:color w:val="000000"/>
                <w:lang w:eastAsia="zh-CN"/>
              </w:rPr>
              <w:t>运营商/网络</w:t>
            </w:r>
          </w:p>
        </w:tc>
      </w:tr>
      <w:tr w:rsidR="00906B40" w:rsidRPr="000C74B4" w14:paraId="71DA1F5D" w14:textId="77777777" w:rsidTr="008F24D4">
        <w:trPr>
          <w:trHeight w:val="262"/>
        </w:trPr>
        <w:tc>
          <w:tcPr>
            <w:tcW w:w="396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C525E5E" w14:textId="7B49311D" w:rsidR="00906B40" w:rsidRPr="000C74B4" w:rsidRDefault="008B5C19" w:rsidP="008F24D4">
            <w:pPr>
              <w:spacing w:before="0"/>
              <w:jc w:val="left"/>
              <w:rPr>
                <w:rFonts w:cs="Calibri"/>
              </w:rPr>
            </w:pPr>
            <w:r w:rsidRPr="008B5C19">
              <w:rPr>
                <w:rFonts w:ascii="SimSun" w:eastAsia="SimSun" w:hAnsi="SimSun" w:cs="Microsoft YaHei" w:hint="eastAsia"/>
                <w:b/>
                <w:color w:val="000000"/>
              </w:rPr>
              <w:t>爱沙尼亚</w:t>
            </w:r>
            <w:r w:rsidR="00906B40" w:rsidRPr="000C74B4">
              <w:rPr>
                <w:rFonts w:eastAsia="Calibri" w:cs="Calibri"/>
                <w:b/>
                <w:color w:val="000000"/>
              </w:rPr>
              <w:t xml:space="preserve">    ADD</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B23D8" w14:textId="77777777" w:rsidR="00906B40" w:rsidRPr="000C74B4" w:rsidRDefault="00906B40" w:rsidP="008F24D4">
            <w:pPr>
              <w:spacing w:before="0"/>
              <w:rPr>
                <w:rFonts w:cs="Calibri"/>
              </w:rPr>
            </w:pP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B24A9" w14:textId="77777777" w:rsidR="00906B40" w:rsidRPr="000C74B4" w:rsidRDefault="00906B40" w:rsidP="008F24D4">
            <w:pPr>
              <w:spacing w:before="0"/>
              <w:jc w:val="left"/>
              <w:rPr>
                <w:rFonts w:cs="Calibri"/>
              </w:rPr>
            </w:pPr>
          </w:p>
        </w:tc>
      </w:tr>
      <w:tr w:rsidR="00906B40" w:rsidRPr="000C74B4" w14:paraId="71D345D3" w14:textId="77777777" w:rsidTr="008F24D4">
        <w:trPr>
          <w:trHeight w:val="262"/>
        </w:trPr>
        <w:tc>
          <w:tcPr>
            <w:tcW w:w="396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7F226EC" w14:textId="77777777" w:rsidR="00906B40" w:rsidRPr="000C74B4" w:rsidRDefault="00906B40" w:rsidP="008F24D4">
            <w:pPr>
              <w:spacing w:before="0"/>
              <w:jc w:val="left"/>
              <w:rPr>
                <w:rFonts w:cs="Calibri"/>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C1A8D" w14:textId="77777777" w:rsidR="00906B40" w:rsidRPr="000C74B4" w:rsidRDefault="00906B40" w:rsidP="008F24D4">
            <w:pPr>
              <w:spacing w:before="0"/>
              <w:jc w:val="center"/>
              <w:rPr>
                <w:rFonts w:cs="Calibri"/>
              </w:rPr>
            </w:pPr>
            <w:r w:rsidRPr="000C74B4">
              <w:rPr>
                <w:rFonts w:eastAsia="Calibri" w:cs="Calibri"/>
                <w:color w:val="000000"/>
              </w:rPr>
              <w:t>248 21</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2385DD" w14:textId="77777777" w:rsidR="00906B40" w:rsidRPr="000C74B4" w:rsidRDefault="00906B40" w:rsidP="008F24D4">
            <w:pPr>
              <w:spacing w:before="0"/>
              <w:jc w:val="left"/>
              <w:rPr>
                <w:rFonts w:cs="Calibri"/>
              </w:rPr>
            </w:pPr>
            <w:r w:rsidRPr="000C74B4">
              <w:rPr>
                <w:rFonts w:eastAsia="Calibri" w:cs="Calibri"/>
                <w:color w:val="000000"/>
              </w:rPr>
              <w:t>Trinavo LLC</w:t>
            </w:r>
          </w:p>
        </w:tc>
      </w:tr>
      <w:tr w:rsidR="00906B40" w:rsidRPr="000C74B4" w14:paraId="7D26B184" w14:textId="77777777" w:rsidTr="008F24D4">
        <w:trPr>
          <w:trHeight w:val="262"/>
        </w:trPr>
        <w:tc>
          <w:tcPr>
            <w:tcW w:w="396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12AA7FD" w14:textId="3933B327" w:rsidR="00906B40" w:rsidRPr="000C74B4" w:rsidRDefault="008B5C19" w:rsidP="008F24D4">
            <w:pPr>
              <w:spacing w:before="0"/>
              <w:jc w:val="left"/>
              <w:rPr>
                <w:rFonts w:cs="Calibri"/>
              </w:rPr>
            </w:pPr>
            <w:r w:rsidRPr="008B5C19">
              <w:rPr>
                <w:rFonts w:ascii="SimSun" w:eastAsia="SimSun" w:hAnsi="SimSun" w:cs="Microsoft YaHei" w:hint="eastAsia"/>
                <w:b/>
                <w:color w:val="000000"/>
              </w:rPr>
              <w:t>以色列</w:t>
            </w:r>
            <w:r w:rsidR="00906B40" w:rsidRPr="000C74B4">
              <w:rPr>
                <w:rFonts w:eastAsia="Calibri" w:cs="Calibri"/>
                <w:b/>
                <w:color w:val="000000"/>
              </w:rPr>
              <w:t xml:space="preserve">    ADD</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B63F5" w14:textId="77777777" w:rsidR="00906B40" w:rsidRPr="000C74B4" w:rsidRDefault="00906B40" w:rsidP="008F24D4">
            <w:pPr>
              <w:spacing w:before="0"/>
              <w:rPr>
                <w:rFonts w:cs="Calibri"/>
              </w:rPr>
            </w:pP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6A00B" w14:textId="77777777" w:rsidR="00906B40" w:rsidRPr="000C74B4" w:rsidRDefault="00906B40" w:rsidP="008F24D4">
            <w:pPr>
              <w:spacing w:before="0"/>
              <w:jc w:val="left"/>
              <w:rPr>
                <w:rFonts w:cs="Calibri"/>
              </w:rPr>
            </w:pPr>
          </w:p>
        </w:tc>
      </w:tr>
      <w:tr w:rsidR="00906B40" w:rsidRPr="000C74B4" w14:paraId="45BF4546" w14:textId="77777777" w:rsidTr="008F24D4">
        <w:trPr>
          <w:trHeight w:val="262"/>
        </w:trPr>
        <w:tc>
          <w:tcPr>
            <w:tcW w:w="3960" w:type="dxa"/>
            <w:vMerge/>
            <w:tcBorders>
              <w:top w:val="nil"/>
              <w:left w:val="single" w:sz="7" w:space="0" w:color="D3D3D3"/>
              <w:bottom w:val="nil"/>
              <w:right w:val="single" w:sz="7" w:space="0" w:color="D3D3D3"/>
            </w:tcBorders>
            <w:tcMar>
              <w:top w:w="39" w:type="dxa"/>
              <w:left w:w="39" w:type="dxa"/>
              <w:bottom w:w="39" w:type="dxa"/>
              <w:right w:w="39" w:type="dxa"/>
            </w:tcMar>
          </w:tcPr>
          <w:p w14:paraId="507507E4" w14:textId="77777777" w:rsidR="00906B40" w:rsidRPr="000C74B4" w:rsidRDefault="00906B40" w:rsidP="008F24D4">
            <w:pPr>
              <w:spacing w:before="0"/>
              <w:jc w:val="left"/>
              <w:rPr>
                <w:rFonts w:cs="Calibri"/>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CA83F" w14:textId="77777777" w:rsidR="00906B40" w:rsidRPr="000C74B4" w:rsidRDefault="00906B40" w:rsidP="008F24D4">
            <w:pPr>
              <w:spacing w:before="0"/>
              <w:jc w:val="center"/>
              <w:rPr>
                <w:rFonts w:cs="Calibri"/>
              </w:rPr>
            </w:pPr>
            <w:r w:rsidRPr="000C74B4">
              <w:rPr>
                <w:rFonts w:eastAsia="Calibri" w:cs="Calibri"/>
                <w:color w:val="000000"/>
              </w:rPr>
              <w:t>425 04</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8F3A60" w14:textId="77777777" w:rsidR="00906B40" w:rsidRPr="000C74B4" w:rsidRDefault="00906B40" w:rsidP="008F24D4">
            <w:pPr>
              <w:spacing w:before="0"/>
              <w:jc w:val="left"/>
              <w:rPr>
                <w:rFonts w:cs="Calibri"/>
              </w:rPr>
            </w:pPr>
            <w:r w:rsidRPr="000C74B4">
              <w:rPr>
                <w:rFonts w:eastAsia="Calibri" w:cs="Calibri"/>
                <w:color w:val="000000"/>
              </w:rPr>
              <w:t>VOYE GLOBAL CONNECTIVITY LTD</w:t>
            </w:r>
          </w:p>
        </w:tc>
      </w:tr>
      <w:tr w:rsidR="00906B40" w:rsidRPr="000C74B4" w14:paraId="2165329C" w14:textId="77777777" w:rsidTr="008F24D4">
        <w:trPr>
          <w:trHeight w:val="262"/>
        </w:trPr>
        <w:tc>
          <w:tcPr>
            <w:tcW w:w="396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5D16472" w14:textId="77777777" w:rsidR="00906B40" w:rsidRPr="000C74B4" w:rsidRDefault="00906B40" w:rsidP="008F24D4">
            <w:pPr>
              <w:spacing w:before="0"/>
              <w:jc w:val="left"/>
              <w:rPr>
                <w:rFonts w:cs="Calibri"/>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75755" w14:textId="77777777" w:rsidR="00906B40" w:rsidRPr="000C74B4" w:rsidRDefault="00906B40" w:rsidP="008F24D4">
            <w:pPr>
              <w:spacing w:before="0"/>
              <w:jc w:val="center"/>
              <w:rPr>
                <w:rFonts w:cs="Calibri"/>
              </w:rPr>
            </w:pPr>
            <w:r w:rsidRPr="000C74B4">
              <w:rPr>
                <w:rFonts w:eastAsia="Calibri" w:cs="Calibri"/>
                <w:color w:val="000000"/>
              </w:rPr>
              <w:t>425 10</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AE439F" w14:textId="77777777" w:rsidR="00906B40" w:rsidRPr="000C74B4" w:rsidRDefault="00906B40" w:rsidP="008F24D4">
            <w:pPr>
              <w:spacing w:before="0"/>
              <w:jc w:val="left"/>
              <w:rPr>
                <w:rFonts w:cs="Calibri"/>
              </w:rPr>
            </w:pPr>
            <w:r w:rsidRPr="000C74B4">
              <w:rPr>
                <w:rFonts w:eastAsia="Calibri" w:cs="Calibri"/>
                <w:color w:val="000000"/>
              </w:rPr>
              <w:t>VOICENTER LTD</w:t>
            </w:r>
          </w:p>
        </w:tc>
      </w:tr>
      <w:tr w:rsidR="00906B40" w:rsidRPr="000C74B4" w14:paraId="41F7E331" w14:textId="77777777" w:rsidTr="008F24D4">
        <w:trPr>
          <w:trHeight w:val="262"/>
        </w:trPr>
        <w:tc>
          <w:tcPr>
            <w:tcW w:w="396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2534A49" w14:textId="7195321F" w:rsidR="00906B40" w:rsidRPr="000C74B4" w:rsidRDefault="00034069" w:rsidP="008F24D4">
            <w:pPr>
              <w:spacing w:before="0"/>
              <w:jc w:val="left"/>
              <w:rPr>
                <w:rFonts w:cs="Calibri"/>
                <w:lang w:eastAsia="zh-CN"/>
              </w:rPr>
            </w:pPr>
            <w:r w:rsidRPr="00034069">
              <w:rPr>
                <w:rFonts w:ascii="SimSun" w:eastAsia="SimSun" w:hAnsi="SimSun" w:cs="Microsoft YaHei" w:hint="eastAsia"/>
                <w:b/>
                <w:color w:val="000000"/>
                <w:lang w:eastAsia="zh-CN"/>
              </w:rPr>
              <w:t>国际移动</w:t>
            </w:r>
            <w:r>
              <w:rPr>
                <w:rFonts w:ascii="SimSun" w:eastAsia="SimSun" w:hAnsi="SimSun" w:cs="Microsoft YaHei" w:hint="eastAsia"/>
                <w:b/>
                <w:color w:val="000000"/>
                <w:lang w:eastAsia="zh-CN"/>
              </w:rPr>
              <w:t>，</w:t>
            </w:r>
            <w:r w:rsidRPr="00034069">
              <w:rPr>
                <w:rFonts w:ascii="SimSun" w:eastAsia="SimSun" w:hAnsi="SimSun" w:cs="Microsoft YaHei" w:hint="eastAsia"/>
                <w:b/>
                <w:color w:val="000000"/>
                <w:lang w:eastAsia="zh-CN"/>
              </w:rPr>
              <w:t>共享代码</w:t>
            </w:r>
            <w:r w:rsidR="00906B40">
              <w:rPr>
                <w:rFonts w:eastAsia="Calibri" w:cs="Calibri"/>
                <w:b/>
                <w:color w:val="000000"/>
                <w:lang w:eastAsia="zh-CN"/>
              </w:rPr>
              <w:t xml:space="preserve">   </w:t>
            </w:r>
            <w:r w:rsidR="00906B40" w:rsidRPr="000C74B4">
              <w:rPr>
                <w:rFonts w:eastAsia="Calibri" w:cs="Calibri"/>
                <w:b/>
                <w:color w:val="000000"/>
                <w:lang w:eastAsia="zh-CN"/>
              </w:rPr>
              <w:t xml:space="preserve"> ADD</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5B487" w14:textId="77777777" w:rsidR="00906B40" w:rsidRPr="000C74B4" w:rsidRDefault="00906B40" w:rsidP="008F24D4">
            <w:pPr>
              <w:spacing w:before="0"/>
              <w:rPr>
                <w:rFonts w:cs="Calibri"/>
                <w:lang w:eastAsia="zh-CN"/>
              </w:rPr>
            </w:pP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B68FF" w14:textId="77777777" w:rsidR="00906B40" w:rsidRPr="000C74B4" w:rsidRDefault="00906B40" w:rsidP="008F24D4">
            <w:pPr>
              <w:spacing w:before="0"/>
              <w:jc w:val="left"/>
              <w:rPr>
                <w:rFonts w:cs="Calibri"/>
                <w:lang w:eastAsia="zh-CN"/>
              </w:rPr>
            </w:pPr>
          </w:p>
        </w:tc>
      </w:tr>
      <w:tr w:rsidR="00906B40" w:rsidRPr="000C74B4" w14:paraId="23DD6E11" w14:textId="77777777" w:rsidTr="008F24D4">
        <w:trPr>
          <w:trHeight w:val="262"/>
        </w:trPr>
        <w:tc>
          <w:tcPr>
            <w:tcW w:w="396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DD39F7F" w14:textId="77777777" w:rsidR="00906B40" w:rsidRPr="000C74B4" w:rsidRDefault="00906B40" w:rsidP="008F24D4">
            <w:pPr>
              <w:spacing w:before="0"/>
              <w:jc w:val="left"/>
              <w:rPr>
                <w:rFonts w:cs="Calibri"/>
                <w:lang w:eastAsia="zh-CN"/>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ABD08" w14:textId="77777777" w:rsidR="00906B40" w:rsidRPr="000C74B4" w:rsidRDefault="00906B40" w:rsidP="008F24D4">
            <w:pPr>
              <w:spacing w:before="0"/>
              <w:jc w:val="center"/>
              <w:rPr>
                <w:rFonts w:cs="Calibri"/>
              </w:rPr>
            </w:pPr>
            <w:r w:rsidRPr="000C74B4">
              <w:rPr>
                <w:rFonts w:eastAsia="Calibri" w:cs="Calibri"/>
                <w:color w:val="000000"/>
              </w:rPr>
              <w:t>901 88</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5292FB" w14:textId="77777777" w:rsidR="00906B40" w:rsidRPr="000C74B4" w:rsidRDefault="00906B40" w:rsidP="008F24D4">
            <w:pPr>
              <w:spacing w:before="0"/>
              <w:jc w:val="left"/>
              <w:rPr>
                <w:rFonts w:cs="Calibri"/>
              </w:rPr>
            </w:pPr>
            <w:r w:rsidRPr="000C74B4">
              <w:rPr>
                <w:rFonts w:eastAsia="Calibri" w:cs="Calibri"/>
                <w:color w:val="000000"/>
              </w:rPr>
              <w:t>Bondio Limited</w:t>
            </w:r>
          </w:p>
        </w:tc>
      </w:tr>
      <w:tr w:rsidR="00906B40" w:rsidRPr="000C74B4" w14:paraId="2DDF41DB" w14:textId="77777777" w:rsidTr="008F24D4">
        <w:trPr>
          <w:trHeight w:val="262"/>
        </w:trPr>
        <w:tc>
          <w:tcPr>
            <w:tcW w:w="396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0D45593" w14:textId="16D3C444" w:rsidR="00906B40" w:rsidRPr="000C74B4" w:rsidRDefault="002A269E" w:rsidP="008F24D4">
            <w:pPr>
              <w:spacing w:before="0"/>
              <w:jc w:val="left"/>
              <w:rPr>
                <w:rFonts w:cs="Calibri"/>
                <w:lang w:eastAsia="zh-CN"/>
              </w:rPr>
            </w:pPr>
            <w:r w:rsidRPr="00034069">
              <w:rPr>
                <w:rFonts w:ascii="SimSun" w:eastAsia="SimSun" w:hAnsi="SimSun" w:cs="Microsoft YaHei" w:hint="eastAsia"/>
                <w:b/>
                <w:color w:val="000000"/>
                <w:lang w:eastAsia="zh-CN"/>
              </w:rPr>
              <w:t>测试</w:t>
            </w:r>
            <w:r w:rsidR="00034069" w:rsidRPr="00034069">
              <w:rPr>
                <w:rFonts w:ascii="SimSun" w:eastAsia="SimSun" w:hAnsi="SimSun" w:cs="Microsoft YaHei" w:hint="eastAsia"/>
                <w:b/>
                <w:color w:val="000000"/>
                <w:lang w:eastAsia="zh-CN"/>
              </w:rPr>
              <w:t>拟议的新国际电信业务</w:t>
            </w:r>
            <w:r w:rsidR="00034069">
              <w:rPr>
                <w:rFonts w:ascii="SimSun" w:eastAsia="SimSun" w:hAnsi="SimSun" w:cs="Microsoft YaHei" w:hint="eastAsia"/>
                <w:b/>
                <w:color w:val="000000"/>
                <w:lang w:eastAsia="zh-CN"/>
              </w:rPr>
              <w:t>，</w:t>
            </w:r>
            <w:r w:rsidR="00034069" w:rsidRPr="00034069">
              <w:rPr>
                <w:rFonts w:ascii="SimSun" w:eastAsia="SimSun" w:hAnsi="SimSun" w:cs="Microsoft YaHei" w:hint="eastAsia"/>
                <w:b/>
                <w:color w:val="000000"/>
                <w:lang w:eastAsia="zh-CN"/>
              </w:rPr>
              <w:t>共享代码</w:t>
            </w:r>
            <w:r w:rsidR="00906B40">
              <w:rPr>
                <w:rFonts w:eastAsia="Calibri" w:cs="Calibri"/>
                <w:b/>
                <w:color w:val="000000"/>
                <w:lang w:eastAsia="zh-CN"/>
              </w:rPr>
              <w:t xml:space="preserve">   </w:t>
            </w:r>
            <w:r w:rsidR="00906B40" w:rsidRPr="000C74B4">
              <w:rPr>
                <w:rFonts w:eastAsia="Calibri" w:cs="Calibri"/>
                <w:b/>
                <w:color w:val="000000"/>
                <w:lang w:eastAsia="zh-CN"/>
              </w:rPr>
              <w:t xml:space="preserve"> LIR</w:t>
            </w: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3A23F" w14:textId="77777777" w:rsidR="00906B40" w:rsidRPr="000C74B4" w:rsidRDefault="00906B40" w:rsidP="008F24D4">
            <w:pPr>
              <w:spacing w:before="0"/>
              <w:rPr>
                <w:rFonts w:cs="Calibri"/>
                <w:lang w:eastAsia="zh-CN"/>
              </w:rPr>
            </w:pP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42D6A" w14:textId="77777777" w:rsidR="00906B40" w:rsidRPr="000C74B4" w:rsidRDefault="00906B40" w:rsidP="008F24D4">
            <w:pPr>
              <w:spacing w:before="0"/>
              <w:jc w:val="left"/>
              <w:rPr>
                <w:rFonts w:cs="Calibri"/>
                <w:lang w:eastAsia="zh-CN"/>
              </w:rPr>
            </w:pPr>
          </w:p>
        </w:tc>
      </w:tr>
      <w:tr w:rsidR="00906B40" w:rsidRPr="000C74B4" w14:paraId="692B94BE" w14:textId="77777777" w:rsidTr="008F24D4">
        <w:trPr>
          <w:trHeight w:val="262"/>
        </w:trPr>
        <w:tc>
          <w:tcPr>
            <w:tcW w:w="396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8EE3C42" w14:textId="77777777" w:rsidR="00906B40" w:rsidRPr="000C74B4" w:rsidRDefault="00906B40" w:rsidP="008F24D4">
            <w:pPr>
              <w:spacing w:before="0"/>
              <w:rPr>
                <w:rFonts w:cs="Calibri"/>
                <w:lang w:eastAsia="zh-CN"/>
              </w:rPr>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8A97AE" w14:textId="77777777" w:rsidR="00906B40" w:rsidRPr="000C74B4" w:rsidRDefault="00906B40" w:rsidP="008F24D4">
            <w:pPr>
              <w:spacing w:before="0"/>
              <w:jc w:val="center"/>
              <w:rPr>
                <w:rFonts w:cs="Calibri"/>
              </w:rPr>
            </w:pPr>
            <w:r w:rsidRPr="000C74B4">
              <w:rPr>
                <w:rFonts w:eastAsia="Calibri" w:cs="Calibri"/>
                <w:color w:val="000000"/>
              </w:rPr>
              <w:t>991 04</w:t>
            </w:r>
          </w:p>
        </w:tc>
        <w:tc>
          <w:tcPr>
            <w:tcW w:w="43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E9B0AC" w14:textId="559CB1B7" w:rsidR="00906B40" w:rsidRPr="000C74B4" w:rsidRDefault="00906B40" w:rsidP="008F24D4">
            <w:pPr>
              <w:spacing w:before="0"/>
              <w:jc w:val="left"/>
              <w:rPr>
                <w:rFonts w:cs="Calibri"/>
                <w:lang w:eastAsia="zh-CN"/>
              </w:rPr>
            </w:pPr>
            <w:r w:rsidRPr="000C74B4">
              <w:rPr>
                <w:rFonts w:eastAsia="Calibri" w:cs="Calibri"/>
                <w:color w:val="000000"/>
              </w:rPr>
              <w:t>E-Space Inc.</w:t>
            </w:r>
            <w:r w:rsidRPr="000C74B4">
              <w:rPr>
                <w:rFonts w:eastAsia="Calibri" w:cs="Calibri"/>
                <w:color w:val="000000"/>
              </w:rPr>
              <w:br/>
            </w:r>
            <w:r w:rsidR="00034069" w:rsidRPr="00034069">
              <w:rPr>
                <w:rFonts w:ascii="SimSun" w:eastAsia="SimSun" w:hAnsi="SimSun" w:cs="Microsoft YaHei" w:hint="eastAsia"/>
                <w:lang w:eastAsia="zh-CN"/>
              </w:rPr>
              <w:t>（临时</w:t>
            </w:r>
            <w:r w:rsidR="00034069">
              <w:rPr>
                <w:rFonts w:ascii="SimSun" w:eastAsia="SimSun" w:hAnsi="SimSun" w:cs="Microsoft YaHei" w:hint="eastAsia"/>
                <w:lang w:eastAsia="zh-CN"/>
              </w:rPr>
              <w:t>分配用于测试，直至</w:t>
            </w:r>
            <w:r w:rsidR="00034069">
              <w:rPr>
                <w:rFonts w:eastAsia="Calibri" w:cs="Calibri"/>
                <w:lang w:eastAsia="zh-CN"/>
              </w:rPr>
              <w:t>17</w:t>
            </w:r>
            <w:r w:rsidR="00034069" w:rsidRPr="000C74B4">
              <w:rPr>
                <w:rFonts w:eastAsia="Calibri" w:cs="Calibri"/>
                <w:lang w:eastAsia="zh-CN"/>
              </w:rPr>
              <w:t>.</w:t>
            </w:r>
            <w:r w:rsidR="00034069">
              <w:rPr>
                <w:rFonts w:eastAsia="Calibri" w:cs="Calibri"/>
                <w:lang w:eastAsia="zh-CN"/>
              </w:rPr>
              <w:t>X</w:t>
            </w:r>
            <w:r w:rsidR="00034069" w:rsidRPr="000C74B4">
              <w:rPr>
                <w:rFonts w:eastAsia="Calibri" w:cs="Calibri"/>
                <w:lang w:eastAsia="zh-CN"/>
              </w:rPr>
              <w:t>.202</w:t>
            </w:r>
            <w:r w:rsidR="00034069">
              <w:rPr>
                <w:rFonts w:eastAsia="Calibri" w:cs="Calibri"/>
                <w:lang w:eastAsia="zh-CN"/>
              </w:rPr>
              <w:t>6</w:t>
            </w:r>
            <w:r w:rsidR="00034069" w:rsidRPr="00034069">
              <w:rPr>
                <w:rFonts w:ascii="SimSun" w:eastAsia="SimSun" w:hAnsi="SimSun" w:cs="Microsoft YaHei" w:hint="eastAsia"/>
                <w:lang w:eastAsia="zh-CN"/>
              </w:rPr>
              <w:t>）</w:t>
            </w:r>
          </w:p>
        </w:tc>
      </w:tr>
    </w:tbl>
    <w:p w14:paraId="388DA564" w14:textId="77777777" w:rsidR="00D844DC" w:rsidRPr="00144911" w:rsidRDefault="00D844DC"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2D0EBCFA" w14:textId="77777777" w:rsidR="00D844DC" w:rsidRPr="00144911" w:rsidRDefault="00D844DC" w:rsidP="00D844DC">
      <w:pPr>
        <w:spacing w:before="0"/>
        <w:rPr>
          <w:rFonts w:eastAsia="SimSun" w:cs="Calibri"/>
          <w:noProof w:val="0"/>
          <w:color w:val="000000"/>
          <w:sz w:val="16"/>
          <w:lang w:val="fr-FR" w:eastAsia="zh-CN"/>
        </w:rPr>
      </w:pPr>
      <w:r w:rsidRPr="00144911">
        <w:rPr>
          <w:rFonts w:eastAsia="SimSun" w:cs="Calibri"/>
          <w:noProof w:val="0"/>
          <w:color w:val="000000"/>
          <w:sz w:val="16"/>
          <w:lang w:val="fr-FR" w:eastAsia="zh-CN"/>
        </w:rPr>
        <w:t>MCC</w:t>
      </w:r>
      <w:r w:rsidRPr="00144911">
        <w:rPr>
          <w:rFonts w:eastAsia="SimSun" w:cs="Calibri" w:hint="eastAsia"/>
          <w:noProof w:val="0"/>
          <w:color w:val="000000"/>
          <w:sz w:val="16"/>
          <w:lang w:eastAsia="zh-CN"/>
        </w:rPr>
        <w:t>：</w:t>
      </w:r>
      <w:r w:rsidRPr="002A269E">
        <w:rPr>
          <w:rFonts w:eastAsia="SimSun" w:cs="Calibri" w:hint="eastAsia"/>
          <w:noProof w:val="0"/>
          <w:color w:val="000000"/>
          <w:sz w:val="16"/>
          <w:lang w:val="fr-FR" w:eastAsia="zh-CN"/>
        </w:rPr>
        <w:t>移动国家代码</w:t>
      </w:r>
    </w:p>
    <w:p w14:paraId="29749FE2" w14:textId="77777777" w:rsidR="00D844DC" w:rsidRPr="00144911" w:rsidRDefault="00D844DC" w:rsidP="00D844DC">
      <w:pPr>
        <w:spacing w:before="0"/>
        <w:rPr>
          <w:rFonts w:ascii="Arial" w:eastAsia="Arial" w:hAnsi="Arial"/>
          <w:noProof w:val="0"/>
          <w:color w:val="000000"/>
          <w:sz w:val="16"/>
          <w:lang w:val="fr-FR" w:eastAsia="zh-CN"/>
        </w:rPr>
      </w:pPr>
      <w:r w:rsidRPr="00144911">
        <w:rPr>
          <w:rFonts w:eastAsia="SimSun" w:cs="Calibri"/>
          <w:noProof w:val="0"/>
          <w:color w:val="000000"/>
          <w:sz w:val="16"/>
          <w:lang w:val="fr-FR" w:eastAsia="zh-CN"/>
        </w:rPr>
        <w:t>MNC</w:t>
      </w:r>
      <w:r w:rsidRPr="00144911">
        <w:rPr>
          <w:rFonts w:eastAsia="SimSun" w:cs="Calibri" w:hint="eastAsia"/>
          <w:noProof w:val="0"/>
          <w:color w:val="000000"/>
          <w:sz w:val="16"/>
          <w:lang w:eastAsia="zh-CN"/>
        </w:rPr>
        <w:t>：</w:t>
      </w:r>
      <w:r w:rsidRPr="00144911">
        <w:rPr>
          <w:rFonts w:eastAsia="SimSun" w:cs="Calibri" w:hint="eastAsia"/>
          <w:noProof w:val="0"/>
          <w:color w:val="000000"/>
          <w:sz w:val="16"/>
          <w:lang w:val="fr-FR" w:eastAsia="zh-CN"/>
        </w:rPr>
        <w:t>移动网络代码</w:t>
      </w:r>
    </w:p>
    <w:p w14:paraId="32A1EF70" w14:textId="77777777" w:rsidR="00906B40" w:rsidRDefault="00906B40" w:rsidP="00D844DC">
      <w:pPr>
        <w:rPr>
          <w:rFonts w:eastAsia="SimSun" w:cs="Arial"/>
          <w:noProof w:val="0"/>
          <w:sz w:val="18"/>
          <w:szCs w:val="18"/>
          <w:lang w:val="en-GB" w:eastAsia="zh-CN"/>
        </w:rPr>
      </w:pPr>
    </w:p>
    <w:p w14:paraId="67A8040A" w14:textId="51A1808A" w:rsidR="00906B40" w:rsidRPr="00906B40" w:rsidRDefault="00BC1480" w:rsidP="00906B40">
      <w:pPr>
        <w:spacing w:before="0"/>
        <w:rPr>
          <w:rFonts w:eastAsia="SimSun" w:cs="Calibri"/>
          <w:sz w:val="18"/>
          <w:szCs w:val="18"/>
          <w:lang w:eastAsia="zh-CN"/>
        </w:rPr>
      </w:pPr>
      <w:r w:rsidRPr="00906B40">
        <w:rPr>
          <w:rFonts w:eastAsia="SimSun" w:cs="Calibri" w:hint="eastAsia"/>
          <w:sz w:val="18"/>
          <w:szCs w:val="18"/>
          <w:lang w:eastAsia="zh-CN"/>
        </w:rPr>
        <w:t>见本期</w:t>
      </w:r>
      <w:r w:rsidR="00906B40" w:rsidRPr="00906B40">
        <w:rPr>
          <w:rFonts w:eastAsia="SimSun" w:cs="Calibri" w:hint="eastAsia"/>
          <w:sz w:val="18"/>
          <w:szCs w:val="18"/>
          <w:lang w:eastAsia="zh-CN"/>
        </w:rPr>
        <w:t>，即</w:t>
      </w:r>
      <w:r w:rsidR="00906B40" w:rsidRPr="00906B40">
        <w:rPr>
          <w:rFonts w:eastAsia="SimSun" w:cs="Calibri"/>
          <w:sz w:val="18"/>
          <w:szCs w:val="18"/>
          <w:lang w:eastAsia="zh-CN"/>
        </w:rPr>
        <w:t>1.XI.2025</w:t>
      </w:r>
      <w:r w:rsidR="00906B40" w:rsidRPr="00906B40">
        <w:rPr>
          <w:rFonts w:eastAsia="SimSun" w:cs="Calibri" w:hint="eastAsia"/>
          <w:sz w:val="18"/>
          <w:szCs w:val="18"/>
          <w:lang w:eastAsia="zh-CN"/>
        </w:rPr>
        <w:t>第</w:t>
      </w:r>
      <w:r w:rsidR="00906B40" w:rsidRPr="00906B40">
        <w:rPr>
          <w:rFonts w:eastAsia="SimSun" w:cs="Calibri"/>
          <w:sz w:val="18"/>
          <w:szCs w:val="18"/>
          <w:lang w:eastAsia="zh-CN"/>
        </w:rPr>
        <w:t>13</w:t>
      </w:r>
      <w:r w:rsidR="00906B40" w:rsidRPr="00906B40">
        <w:rPr>
          <w:rFonts w:eastAsia="SimSun" w:cs="Calibri" w:hint="eastAsia"/>
          <w:sz w:val="18"/>
          <w:szCs w:val="18"/>
          <w:lang w:eastAsia="zh-CN"/>
        </w:rPr>
        <w:t>27</w:t>
      </w:r>
      <w:r w:rsidR="00906B40" w:rsidRPr="00906B40">
        <w:rPr>
          <w:rFonts w:eastAsia="SimSun" w:cs="Calibri" w:hint="eastAsia"/>
          <w:sz w:val="18"/>
          <w:szCs w:val="18"/>
          <w:lang w:eastAsia="zh-CN"/>
        </w:rPr>
        <w:t>期《操作公报》第</w:t>
      </w:r>
      <w:r w:rsidR="00906B40" w:rsidRPr="00906B40">
        <w:rPr>
          <w:rFonts w:eastAsia="SimSun" w:cs="Calibri" w:hint="eastAsia"/>
          <w:sz w:val="18"/>
          <w:szCs w:val="18"/>
          <w:lang w:eastAsia="zh-CN"/>
        </w:rPr>
        <w:t>5</w:t>
      </w:r>
      <w:r w:rsidR="00906B40" w:rsidRPr="00906B40">
        <w:rPr>
          <w:rFonts w:eastAsia="SimSun" w:cs="Calibri" w:hint="eastAsia"/>
          <w:sz w:val="18"/>
          <w:szCs w:val="18"/>
          <w:lang w:eastAsia="zh-CN"/>
        </w:rPr>
        <w:t>页</w:t>
      </w:r>
      <w:r w:rsidR="00034069">
        <w:rPr>
          <w:rFonts w:eastAsia="SimSun" w:cs="Calibri" w:hint="eastAsia"/>
          <w:sz w:val="18"/>
          <w:szCs w:val="18"/>
          <w:lang w:eastAsia="zh-CN"/>
        </w:rPr>
        <w:t>。</w:t>
      </w:r>
    </w:p>
    <w:p w14:paraId="77A31743" w14:textId="77777777" w:rsidR="00FE3515" w:rsidRPr="00144911" w:rsidRDefault="00FE3515" w:rsidP="00760628">
      <w:pPr>
        <w:rPr>
          <w:rFonts w:eastAsiaTheme="minorEastAsia"/>
          <w:lang w:val="es-ES" w:eastAsia="zh-CN"/>
        </w:rPr>
      </w:pPr>
    </w:p>
    <w:p w14:paraId="27ABD543" w14:textId="77777777"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b/>
          <w:bCs/>
          <w:noProof w:val="0"/>
          <w:sz w:val="28"/>
          <w:szCs w:val="28"/>
          <w:lang w:val="fr-FR" w:eastAsia="zh-CN"/>
        </w:rPr>
      </w:pPr>
      <w:bookmarkStart w:id="410" w:name="_Toc462651205"/>
      <w:bookmarkStart w:id="411" w:name="_Toc60661702"/>
      <w:bookmarkStart w:id="412" w:name="_Toc60664405"/>
      <w:bookmarkStart w:id="413" w:name="_Toc69132146"/>
      <w:bookmarkStart w:id="414" w:name="_Toc162015441"/>
      <w:r>
        <w:rPr>
          <w:rFonts w:eastAsia="SimHei" w:cs="Calibri"/>
          <w:b/>
          <w:bCs/>
          <w:noProof w:val="0"/>
          <w:sz w:val="28"/>
          <w:szCs w:val="28"/>
          <w:lang w:val="fr-FR" w:eastAsia="zh-CN"/>
        </w:rPr>
        <w:br w:type="page"/>
      </w:r>
    </w:p>
    <w:p w14:paraId="729316A4" w14:textId="7D99EBDA" w:rsidR="00D844DC" w:rsidRPr="00144911" w:rsidRDefault="00D844DC" w:rsidP="00D844DC">
      <w:pPr>
        <w:keepNext/>
        <w:shd w:val="clear" w:color="auto" w:fill="D9D9D9"/>
        <w:spacing w:before="240" w:after="60"/>
        <w:jc w:val="center"/>
        <w:outlineLvl w:val="1"/>
        <w:rPr>
          <w:rFonts w:eastAsia="SimHei" w:cs="Calibri"/>
          <w:b/>
          <w:bCs/>
          <w:noProof w:val="0"/>
          <w:sz w:val="28"/>
          <w:szCs w:val="28"/>
          <w:lang w:eastAsia="zh-CN"/>
        </w:rPr>
      </w:pPr>
      <w:r w:rsidRPr="00144911">
        <w:rPr>
          <w:rFonts w:eastAsia="SimHei" w:cs="Calibri"/>
          <w:b/>
          <w:bCs/>
          <w:noProof w:val="0"/>
          <w:sz w:val="28"/>
          <w:szCs w:val="28"/>
          <w:lang w:val="fr-FR" w:eastAsia="zh-CN"/>
        </w:rPr>
        <w:lastRenderedPageBreak/>
        <w:t>国际电联电信运营商代码列表</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（根据</w:t>
      </w:r>
      <w:r w:rsidRPr="00144911">
        <w:rPr>
          <w:rFonts w:eastAsia="SimHei" w:cs="Calibri"/>
          <w:b/>
          <w:bCs/>
          <w:noProof w:val="0"/>
          <w:sz w:val="28"/>
          <w:szCs w:val="28"/>
          <w:lang w:val="fr-FR" w:eastAsia="zh-CN"/>
        </w:rPr>
        <w:t>ITU-T M.1400</w:t>
      </w:r>
      <w:r w:rsidRPr="00144911">
        <w:rPr>
          <w:rFonts w:eastAsia="SimHei" w:cs="Calibri"/>
          <w:b/>
          <w:bCs/>
          <w:noProof w:val="0"/>
          <w:sz w:val="28"/>
          <w:szCs w:val="28"/>
          <w:lang w:val="fr-FR" w:eastAsia="zh-CN"/>
        </w:rPr>
        <w:t>建议书（</w:t>
      </w:r>
      <w:r w:rsidRPr="00144911">
        <w:rPr>
          <w:rFonts w:eastAsia="SimHei" w:cs="Calibri"/>
          <w:b/>
          <w:bCs/>
          <w:noProof w:val="0"/>
          <w:sz w:val="28"/>
          <w:szCs w:val="28"/>
          <w:lang w:val="fr-FR" w:eastAsia="zh-CN"/>
        </w:rPr>
        <w:t>03/2013</w:t>
      </w:r>
      <w:r w:rsidRPr="00144911">
        <w:rPr>
          <w:rFonts w:eastAsia="SimHei" w:cs="Calibri"/>
          <w:b/>
          <w:bCs/>
          <w:noProof w:val="0"/>
          <w:sz w:val="28"/>
          <w:szCs w:val="28"/>
          <w:lang w:val="fr-FR" w:eastAsia="zh-CN"/>
        </w:rPr>
        <w:t>））</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（截至</w:t>
      </w:r>
      <w:r w:rsidRPr="00144911">
        <w:rPr>
          <w:rFonts w:eastAsia="SimHei" w:cs="Calibri"/>
          <w:b/>
          <w:bCs/>
          <w:noProof w:val="0"/>
          <w:sz w:val="28"/>
          <w:szCs w:val="28"/>
          <w:lang w:val="fr-FR" w:eastAsia="zh-CN"/>
        </w:rPr>
        <w:t>2014</w:t>
      </w:r>
      <w:r w:rsidRPr="00144911">
        <w:rPr>
          <w:rFonts w:eastAsia="SimHei" w:cs="Calibri"/>
          <w:b/>
          <w:bCs/>
          <w:noProof w:val="0"/>
          <w:sz w:val="28"/>
          <w:szCs w:val="28"/>
          <w:lang w:val="fr-FR" w:eastAsia="zh-CN"/>
        </w:rPr>
        <w:t>年</w:t>
      </w:r>
      <w:r w:rsidRPr="00144911">
        <w:rPr>
          <w:rFonts w:eastAsia="SimHei" w:cs="Calibri"/>
          <w:b/>
          <w:bCs/>
          <w:noProof w:val="0"/>
          <w:sz w:val="28"/>
          <w:szCs w:val="28"/>
          <w:lang w:val="fr-FR" w:eastAsia="zh-CN"/>
        </w:rPr>
        <w:t>9</w:t>
      </w:r>
      <w:r w:rsidRPr="00144911">
        <w:rPr>
          <w:rFonts w:eastAsia="SimHei" w:cs="Calibri"/>
          <w:b/>
          <w:bCs/>
          <w:noProof w:val="0"/>
          <w:sz w:val="28"/>
          <w:szCs w:val="28"/>
          <w:lang w:val="fr-FR" w:eastAsia="zh-CN"/>
        </w:rPr>
        <w:t>月</w:t>
      </w:r>
      <w:r w:rsidRPr="00144911">
        <w:rPr>
          <w:rFonts w:eastAsia="SimHei" w:cs="Calibri"/>
          <w:b/>
          <w:bCs/>
          <w:noProof w:val="0"/>
          <w:sz w:val="28"/>
          <w:szCs w:val="28"/>
          <w:lang w:val="fr-FR" w:eastAsia="zh-CN"/>
        </w:rPr>
        <w:t>15</w:t>
      </w:r>
      <w:r w:rsidRPr="00144911">
        <w:rPr>
          <w:rFonts w:eastAsia="SimHei" w:cs="Calibri"/>
          <w:b/>
          <w:bCs/>
          <w:noProof w:val="0"/>
          <w:sz w:val="28"/>
          <w:szCs w:val="28"/>
          <w:lang w:val="fr-FR" w:eastAsia="zh-CN"/>
        </w:rPr>
        <w:t>日）</w:t>
      </w:r>
      <w:bookmarkEnd w:id="410"/>
      <w:bookmarkEnd w:id="411"/>
      <w:bookmarkEnd w:id="412"/>
      <w:bookmarkEnd w:id="413"/>
      <w:bookmarkEnd w:id="414"/>
    </w:p>
    <w:p w14:paraId="0FD8912F" w14:textId="0B5C50F3" w:rsidR="00D844DC" w:rsidRDefault="00D844DC" w:rsidP="00A03273">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en-GB" w:eastAsia="zh-CN"/>
        </w:rPr>
        <w:t>国际电联第</w:t>
      </w:r>
      <w:r w:rsidRPr="00144911">
        <w:rPr>
          <w:rFonts w:asciiTheme="minorHAnsi" w:eastAsiaTheme="majorEastAsia" w:hAnsiTheme="minorHAnsi" w:cs="Calibri"/>
          <w:noProof w:val="0"/>
          <w:lang w:eastAsia="zh-CN"/>
        </w:rPr>
        <w:t>1060</w:t>
      </w:r>
      <w:r w:rsidRPr="00144911">
        <w:rPr>
          <w:rFonts w:asciiTheme="minorHAnsi" w:eastAsiaTheme="majorEastAsia" w:hAnsiTheme="minorHAnsi" w:cs="Calibri"/>
          <w:noProof w:val="0"/>
          <w:lang w:val="en-GB" w:eastAsia="zh-CN"/>
        </w:rPr>
        <w:t>期《操作公报》附件</w:t>
      </w:r>
      <w:r w:rsidRPr="00144911">
        <w:rPr>
          <w:rFonts w:asciiTheme="minorHAnsi" w:eastAsiaTheme="majorEastAsia" w:hAnsiTheme="minorHAnsi" w:cs="Calibri" w:hint="eastAsia"/>
          <w:noProof w:val="0"/>
          <w:lang w:val="en-GB" w:eastAsia="zh-CN"/>
        </w:rPr>
        <w:t xml:space="preserve"> </w:t>
      </w:r>
      <w:r w:rsidRPr="00144911">
        <w:rPr>
          <w:rFonts w:asciiTheme="minorHAnsi" w:eastAsiaTheme="majorEastAsia" w:hAnsiTheme="minorHAnsi" w:cs="Calibri"/>
          <w:noProof w:val="0"/>
          <w:lang w:eastAsia="zh-CN"/>
        </w:rPr>
        <w:t xml:space="preserve">– </w:t>
      </w:r>
      <w:r w:rsidRPr="00144911">
        <w:rPr>
          <w:rFonts w:asciiTheme="minorHAnsi" w:eastAsiaTheme="majorEastAsia" w:hAnsiTheme="minorHAnsi"/>
          <w:noProof w:val="0"/>
          <w:lang w:val="en-GB" w:eastAsia="zh-CN"/>
        </w:rPr>
        <w:t>15.IX.2014</w:t>
      </w: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en-GB" w:eastAsia="zh-CN"/>
        </w:rPr>
        <w:t>第</w:t>
      </w:r>
      <w:r w:rsidRPr="00144911">
        <w:rPr>
          <w:rFonts w:asciiTheme="minorHAnsi" w:eastAsiaTheme="majorEastAsia" w:hAnsiTheme="minorHAnsi" w:cs="Calibri" w:hint="eastAsia"/>
          <w:noProof w:val="0"/>
          <w:lang w:val="en-GB" w:eastAsia="zh-CN"/>
        </w:rPr>
        <w:t>19</w:t>
      </w:r>
      <w:r w:rsidR="003055C4" w:rsidRPr="00144911">
        <w:rPr>
          <w:rFonts w:asciiTheme="minorHAnsi" w:eastAsiaTheme="majorEastAsia" w:hAnsiTheme="minorHAnsi" w:cs="Calibri" w:hint="eastAsia"/>
          <w:noProof w:val="0"/>
          <w:lang w:val="en-GB" w:eastAsia="zh-CN"/>
        </w:rPr>
        <w:t>7</w:t>
      </w:r>
      <w:r w:rsidRPr="00144911">
        <w:rPr>
          <w:rFonts w:asciiTheme="minorHAnsi" w:eastAsiaTheme="majorEastAsia" w:hAnsiTheme="minorHAnsi" w:cs="Calibri"/>
          <w:noProof w:val="0"/>
          <w:lang w:val="en-GB" w:eastAsia="zh-CN"/>
        </w:rPr>
        <w:t>号修正</w:t>
      </w:r>
      <w:r w:rsidRPr="00144911">
        <w:rPr>
          <w:rFonts w:asciiTheme="minorHAnsi" w:eastAsiaTheme="majorEastAsia" w:hAnsiTheme="minorHAnsi" w:cs="Calibri"/>
          <w:noProof w:val="0"/>
          <w:lang w:val="fr-FR" w:eastAsia="zh-CN"/>
        </w:rPr>
        <w:t>）</w:t>
      </w:r>
    </w:p>
    <w:p w14:paraId="552D3EBB" w14:textId="77777777" w:rsidR="00DC4DF9" w:rsidRPr="00144911" w:rsidRDefault="00DC4DF9" w:rsidP="00D844DC">
      <w:pPr>
        <w:tabs>
          <w:tab w:val="clear" w:pos="567"/>
          <w:tab w:val="clear" w:pos="1276"/>
          <w:tab w:val="clear" w:pos="1843"/>
          <w:tab w:val="clear" w:pos="5387"/>
          <w:tab w:val="clear" w:pos="5954"/>
        </w:tabs>
        <w:spacing w:after="120"/>
        <w:jc w:val="center"/>
        <w:rPr>
          <w:rFonts w:asciiTheme="minorHAnsi" w:eastAsiaTheme="majorEastAsia" w:hAnsiTheme="minorHAnsi"/>
          <w:noProof w:val="0"/>
          <w:lang w:eastAsia="zh-CN"/>
        </w:rPr>
      </w:pPr>
    </w:p>
    <w:tbl>
      <w:tblPr>
        <w:tblW w:w="9356" w:type="dxa"/>
        <w:tblLayout w:type="fixed"/>
        <w:tblLook w:val="04A0" w:firstRow="1" w:lastRow="0" w:firstColumn="1" w:lastColumn="0" w:noHBand="0" w:noVBand="1"/>
      </w:tblPr>
      <w:tblGrid>
        <w:gridCol w:w="3544"/>
        <w:gridCol w:w="1985"/>
        <w:gridCol w:w="3827"/>
      </w:tblGrid>
      <w:tr w:rsidR="00D844DC" w:rsidRPr="00144911" w14:paraId="0DA308E5" w14:textId="77777777" w:rsidTr="00486170">
        <w:trPr>
          <w:cantSplit/>
          <w:tblHeader/>
        </w:trPr>
        <w:tc>
          <w:tcPr>
            <w:tcW w:w="3544" w:type="dxa"/>
            <w:hideMark/>
          </w:tcPr>
          <w:p w14:paraId="027416A6"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lang w:eastAsia="zh-CN"/>
              </w:rPr>
            </w:pPr>
            <w:r w:rsidRPr="00144911">
              <w:rPr>
                <w:rFonts w:eastAsia="STKaiti" w:cs="Calibri" w:hint="eastAsia"/>
                <w:b/>
                <w:bCs/>
                <w:iCs/>
                <w:color w:val="000000"/>
                <w:lang w:eastAsia="zh-CN"/>
              </w:rPr>
              <w:t>国家或区域</w:t>
            </w:r>
            <w:r w:rsidRPr="00144911">
              <w:rPr>
                <w:rFonts w:eastAsia="STKaiti" w:cs="Calibri"/>
                <w:b/>
                <w:bCs/>
                <w:iCs/>
                <w:color w:val="000000"/>
                <w:lang w:eastAsia="zh-CN"/>
              </w:rPr>
              <w:t>/ISO</w:t>
            </w:r>
            <w:r w:rsidRPr="00144911">
              <w:rPr>
                <w:rFonts w:eastAsia="STKaiti" w:cs="Calibri"/>
                <w:b/>
                <w:bCs/>
                <w:iCs/>
                <w:color w:val="000000"/>
                <w:lang w:eastAsia="zh-CN"/>
              </w:rPr>
              <w:t>代码</w:t>
            </w:r>
          </w:p>
        </w:tc>
        <w:tc>
          <w:tcPr>
            <w:tcW w:w="1985" w:type="dxa"/>
            <w:hideMark/>
          </w:tcPr>
          <w:p w14:paraId="3A95911B"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r w:rsidRPr="00144911">
              <w:rPr>
                <w:rFonts w:eastAsia="STKaiti" w:cs="Calibri" w:hint="eastAsia"/>
                <w:b/>
                <w:bCs/>
                <w:iCs/>
                <w:color w:val="000000"/>
              </w:rPr>
              <w:t>企业代码</w:t>
            </w:r>
          </w:p>
        </w:tc>
        <w:tc>
          <w:tcPr>
            <w:tcW w:w="3827" w:type="dxa"/>
            <w:hideMark/>
          </w:tcPr>
          <w:p w14:paraId="16EC987F"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r w:rsidRPr="00144911">
              <w:rPr>
                <w:rFonts w:eastAsia="STKaiti" w:cs="Calibri" w:hint="eastAsia"/>
                <w:b/>
                <w:bCs/>
                <w:iCs/>
                <w:color w:val="000000"/>
              </w:rPr>
              <w:t>联系方式</w:t>
            </w:r>
          </w:p>
        </w:tc>
      </w:tr>
      <w:tr w:rsidR="00D844DC" w:rsidRPr="00144911" w14:paraId="26F049AC" w14:textId="77777777" w:rsidTr="00486170">
        <w:trPr>
          <w:cantSplit/>
          <w:tblHeader/>
        </w:trPr>
        <w:tc>
          <w:tcPr>
            <w:tcW w:w="3544" w:type="dxa"/>
            <w:tcBorders>
              <w:top w:val="nil"/>
              <w:left w:val="nil"/>
              <w:bottom w:val="single" w:sz="4" w:space="0" w:color="auto"/>
              <w:right w:val="nil"/>
            </w:tcBorders>
            <w:hideMark/>
          </w:tcPr>
          <w:p w14:paraId="4298FAFB" w14:textId="61807327" w:rsidR="00D844DC" w:rsidRPr="00144911" w:rsidRDefault="0002447F" w:rsidP="00486170">
            <w:pPr>
              <w:tabs>
                <w:tab w:val="clear" w:pos="567"/>
                <w:tab w:val="clear" w:pos="1276"/>
                <w:tab w:val="clear" w:pos="1843"/>
                <w:tab w:val="clear" w:pos="5387"/>
                <w:tab w:val="clear" w:pos="5954"/>
              </w:tabs>
              <w:spacing w:before="0"/>
              <w:jc w:val="left"/>
              <w:rPr>
                <w:rFonts w:eastAsia="STKaiti" w:cs="Calibri"/>
                <w:b/>
                <w:bCs/>
                <w:i/>
                <w:iCs/>
                <w:color w:val="000000"/>
              </w:rPr>
            </w:pPr>
            <w:r>
              <w:rPr>
                <w:rFonts w:eastAsia="STKaiti" w:cs="Calibri" w:hint="eastAsia"/>
                <w:b/>
                <w:bCs/>
                <w:iCs/>
                <w:color w:val="000000"/>
                <w:lang w:eastAsia="zh-CN"/>
              </w:rPr>
              <w:t xml:space="preserve">  </w:t>
            </w:r>
            <w:r w:rsidR="00D844DC" w:rsidRPr="00144911">
              <w:rPr>
                <w:rFonts w:eastAsia="STKaiti" w:cs="Calibri" w:hint="eastAsia"/>
                <w:b/>
                <w:bCs/>
                <w:iCs/>
                <w:color w:val="000000"/>
              </w:rPr>
              <w:t>企业名称</w:t>
            </w:r>
            <w:r w:rsidR="00D844DC" w:rsidRPr="00144911">
              <w:rPr>
                <w:rFonts w:eastAsia="STKaiti" w:cs="Calibri" w:hint="eastAsia"/>
                <w:b/>
                <w:bCs/>
                <w:iCs/>
                <w:color w:val="000000"/>
              </w:rPr>
              <w:t>/</w:t>
            </w:r>
            <w:r w:rsidR="00D844DC" w:rsidRPr="00144911">
              <w:rPr>
                <w:rFonts w:eastAsia="STKaiti" w:cs="Calibri" w:hint="eastAsia"/>
                <w:b/>
                <w:bCs/>
                <w:iCs/>
                <w:color w:val="000000"/>
              </w:rPr>
              <w:t>地址</w:t>
            </w:r>
          </w:p>
        </w:tc>
        <w:tc>
          <w:tcPr>
            <w:tcW w:w="1985" w:type="dxa"/>
            <w:tcBorders>
              <w:top w:val="nil"/>
              <w:left w:val="nil"/>
              <w:bottom w:val="single" w:sz="4" w:space="0" w:color="auto"/>
              <w:right w:val="nil"/>
            </w:tcBorders>
            <w:hideMark/>
          </w:tcPr>
          <w:p w14:paraId="01E13519"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r w:rsidRPr="00144911">
              <w:rPr>
                <w:rFonts w:eastAsia="STKaiti" w:cs="Calibri" w:hint="eastAsia"/>
                <w:b/>
                <w:bCs/>
                <w:iCs/>
                <w:color w:val="000000"/>
              </w:rPr>
              <w:t>（运营商代码）</w:t>
            </w:r>
          </w:p>
        </w:tc>
        <w:tc>
          <w:tcPr>
            <w:tcW w:w="3827" w:type="dxa"/>
            <w:tcBorders>
              <w:top w:val="nil"/>
              <w:left w:val="nil"/>
              <w:bottom w:val="single" w:sz="4" w:space="0" w:color="auto"/>
              <w:right w:val="nil"/>
            </w:tcBorders>
          </w:tcPr>
          <w:p w14:paraId="37BE9F41"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p>
        </w:tc>
      </w:tr>
    </w:tbl>
    <w:p w14:paraId="0188A264" w14:textId="77777777" w:rsidR="00D844DC" w:rsidRPr="00144911" w:rsidRDefault="00D844DC" w:rsidP="00DC4DF9">
      <w:pPr>
        <w:spacing w:before="0"/>
        <w:rPr>
          <w:rFonts w:eastAsiaTheme="minorEastAsia"/>
          <w:lang w:eastAsia="zh-CN"/>
        </w:rPr>
      </w:pPr>
    </w:p>
    <w:p w14:paraId="599DE4C3" w14:textId="374DD2CD" w:rsidR="0059003C" w:rsidRPr="00D270E2" w:rsidRDefault="00BC1480" w:rsidP="00DC4DF9">
      <w:pPr>
        <w:tabs>
          <w:tab w:val="left" w:pos="3686"/>
        </w:tabs>
        <w:spacing w:before="0"/>
        <w:rPr>
          <w:rFonts w:eastAsiaTheme="minorEastAsia" w:cs="Calibri"/>
          <w:b/>
          <w:lang w:eastAsia="zh-CN"/>
        </w:rPr>
      </w:pPr>
      <w:r w:rsidRPr="00917575">
        <w:rPr>
          <w:rFonts w:ascii="STKaiti" w:eastAsia="STKaiti" w:hAnsi="STKaiti" w:hint="eastAsia"/>
          <w:b/>
          <w:bCs/>
        </w:rPr>
        <w:t>德意志（联邦共和国）</w:t>
      </w:r>
      <w:r w:rsidR="00D844DC" w:rsidRPr="00144911">
        <w:rPr>
          <w:rFonts w:eastAsia="SimSun"/>
          <w:b/>
          <w:bCs/>
          <w:i/>
          <w:iCs/>
        </w:rPr>
        <w:t xml:space="preserve"> / DEU</w:t>
      </w:r>
      <w:r w:rsidR="00D844DC" w:rsidRPr="00144911">
        <w:rPr>
          <w:rFonts w:cs="Calibri"/>
          <w:b/>
          <w:i/>
        </w:rPr>
        <w:tab/>
      </w:r>
      <w:r w:rsidR="0059003C">
        <w:rPr>
          <w:rFonts w:cs="Calibri"/>
          <w:b/>
        </w:rPr>
        <w:t>LIR</w:t>
      </w:r>
    </w:p>
    <w:p w14:paraId="55BD02DC" w14:textId="77777777" w:rsidR="0059003C" w:rsidRPr="0059003C" w:rsidRDefault="0059003C" w:rsidP="00DC4DF9">
      <w:pPr>
        <w:tabs>
          <w:tab w:val="left" w:pos="3686"/>
        </w:tabs>
        <w:spacing w:before="0"/>
        <w:rPr>
          <w:rFonts w:eastAsiaTheme="minorEastAsia" w:cs="Calibri"/>
          <w:color w:val="000000"/>
          <w:lang w:eastAsia="zh-CN"/>
        </w:rPr>
      </w:pPr>
    </w:p>
    <w:tbl>
      <w:tblPr>
        <w:tblW w:w="9923" w:type="dxa"/>
        <w:tblLayout w:type="fixed"/>
        <w:tblCellMar>
          <w:top w:w="85" w:type="dxa"/>
          <w:bottom w:w="85" w:type="dxa"/>
        </w:tblCellMar>
        <w:tblLook w:val="05A0" w:firstRow="1" w:lastRow="0" w:firstColumn="1" w:lastColumn="1" w:noHBand="0" w:noVBand="1"/>
      </w:tblPr>
      <w:tblGrid>
        <w:gridCol w:w="3330"/>
        <w:gridCol w:w="2340"/>
        <w:gridCol w:w="4253"/>
      </w:tblGrid>
      <w:tr w:rsidR="00D844DC" w:rsidRPr="00144911" w14:paraId="4C334DA6" w14:textId="77777777" w:rsidTr="00DC4DF9">
        <w:trPr>
          <w:trHeight w:val="779"/>
        </w:trPr>
        <w:tc>
          <w:tcPr>
            <w:tcW w:w="3330" w:type="dxa"/>
          </w:tcPr>
          <w:p w14:paraId="0623F37D" w14:textId="77777777" w:rsidR="00D270E2" w:rsidRPr="0071285E" w:rsidRDefault="00D270E2" w:rsidP="00D270E2">
            <w:pPr>
              <w:tabs>
                <w:tab w:val="left" w:pos="426"/>
                <w:tab w:val="left" w:pos="4140"/>
                <w:tab w:val="left" w:pos="4230"/>
              </w:tabs>
              <w:spacing w:before="0"/>
              <w:jc w:val="left"/>
              <w:textAlignment w:val="auto"/>
              <w:rPr>
                <w:rFonts w:asciiTheme="minorHAnsi" w:hAnsiTheme="minorHAnsi" w:cs="Arial"/>
              </w:rPr>
            </w:pPr>
            <w:r w:rsidRPr="0071285E">
              <w:rPr>
                <w:rFonts w:asciiTheme="minorHAnsi" w:hAnsiTheme="minorHAnsi" w:cs="Arial"/>
              </w:rPr>
              <w:t>GGEW net GmbH</w:t>
            </w:r>
            <w:r w:rsidRPr="004D764A">
              <w:rPr>
                <w:rFonts w:asciiTheme="minorHAnsi" w:hAnsiTheme="minorHAnsi" w:cs="Arial"/>
              </w:rPr>
              <w:cr/>
            </w:r>
            <w:r w:rsidRPr="0071285E">
              <w:rPr>
                <w:rFonts w:asciiTheme="minorHAnsi" w:hAnsiTheme="minorHAnsi" w:cs="Arial"/>
              </w:rPr>
              <w:t>Dammstrasse 68</w:t>
            </w:r>
          </w:p>
          <w:p w14:paraId="36D5BCF0" w14:textId="2C40B91C" w:rsidR="00D844DC" w:rsidRPr="00144911" w:rsidRDefault="00D270E2" w:rsidP="00D270E2">
            <w:pPr>
              <w:tabs>
                <w:tab w:val="left" w:pos="426"/>
                <w:tab w:val="left" w:pos="4140"/>
                <w:tab w:val="left" w:pos="4230"/>
              </w:tabs>
              <w:spacing w:before="0"/>
              <w:rPr>
                <w:rFonts w:cs="Arial"/>
                <w:lang w:val="de-CH"/>
              </w:rPr>
            </w:pPr>
            <w:r w:rsidRPr="0071285E">
              <w:rPr>
                <w:rFonts w:asciiTheme="minorHAnsi" w:hAnsiTheme="minorHAnsi" w:cs="Arial"/>
              </w:rPr>
              <w:t>64625 BENSHEIM</w:t>
            </w:r>
          </w:p>
        </w:tc>
        <w:tc>
          <w:tcPr>
            <w:tcW w:w="2340" w:type="dxa"/>
          </w:tcPr>
          <w:p w14:paraId="40BE0679" w14:textId="377864C3" w:rsidR="00D844DC" w:rsidRPr="00144911" w:rsidRDefault="00D270E2" w:rsidP="00DC4DF9">
            <w:pPr>
              <w:widowControl w:val="0"/>
              <w:spacing w:before="0"/>
              <w:jc w:val="center"/>
              <w:rPr>
                <w:rFonts w:eastAsia="SimSun" w:cs="Arial"/>
                <w:b/>
                <w:bCs/>
                <w:color w:val="000000"/>
              </w:rPr>
            </w:pPr>
            <w:r>
              <w:rPr>
                <w:rFonts w:asciiTheme="minorHAnsi" w:eastAsia="SimSun" w:hAnsiTheme="minorHAnsi" w:cs="Arial"/>
                <w:b/>
                <w:bCs/>
                <w:color w:val="000000"/>
                <w:lang w:val="en-GB"/>
              </w:rPr>
              <w:t>11NET6</w:t>
            </w:r>
          </w:p>
        </w:tc>
        <w:tc>
          <w:tcPr>
            <w:tcW w:w="4253" w:type="dxa"/>
          </w:tcPr>
          <w:p w14:paraId="550B2E24" w14:textId="64F4ED49" w:rsidR="00D844DC" w:rsidRPr="00144911" w:rsidRDefault="00D270E2" w:rsidP="00DC4DF9">
            <w:pPr>
              <w:widowControl w:val="0"/>
              <w:spacing w:before="0"/>
              <w:rPr>
                <w:rFonts w:eastAsia="SimSun" w:cs="Arial"/>
                <w:color w:val="000000"/>
              </w:rPr>
            </w:pPr>
            <w:r w:rsidRPr="0071285E">
              <w:rPr>
                <w:rFonts w:asciiTheme="minorHAnsi" w:eastAsia="SimSun" w:hAnsiTheme="minorHAnsi" w:cs="Arial"/>
                <w:color w:val="000000"/>
                <w:lang w:val="fr-FR"/>
              </w:rPr>
              <w:t>Matthias Hechler</w:t>
            </w:r>
          </w:p>
          <w:p w14:paraId="28F60148" w14:textId="02F27D65" w:rsidR="00D844DC" w:rsidRPr="00144911" w:rsidRDefault="00BC1480" w:rsidP="00DC4DF9">
            <w:pPr>
              <w:widowControl w:val="0"/>
              <w:spacing w:before="0"/>
              <w:rPr>
                <w:rFonts w:eastAsia="SimSun" w:cs="Arial"/>
                <w:color w:val="000000"/>
              </w:rPr>
            </w:pPr>
            <w:r w:rsidRPr="00144911">
              <w:rPr>
                <w:rFonts w:eastAsia="SimSun" w:cs="Arial" w:hint="eastAsia"/>
                <w:color w:val="000000"/>
                <w:lang w:eastAsia="zh-CN"/>
              </w:rPr>
              <w:t>电话：</w:t>
            </w:r>
            <w:r w:rsidR="00D270E2" w:rsidRPr="0071285E">
              <w:rPr>
                <w:rFonts w:asciiTheme="minorHAnsi" w:eastAsia="SimSun" w:hAnsiTheme="minorHAnsi" w:cs="Arial"/>
                <w:color w:val="000000"/>
                <w:lang w:val="fr-FR"/>
              </w:rPr>
              <w:t>+49 6251 1301 744</w:t>
            </w:r>
          </w:p>
          <w:p w14:paraId="009BF7B5" w14:textId="174D9EC3" w:rsidR="00D844DC" w:rsidRPr="00144911" w:rsidRDefault="00BC1480" w:rsidP="00DC4DF9">
            <w:pPr>
              <w:widowControl w:val="0"/>
              <w:spacing w:before="0"/>
              <w:rPr>
                <w:rFonts w:eastAsia="SimSun" w:cs="Arial"/>
                <w:color w:val="000000"/>
                <w:lang w:eastAsia="zh-CN"/>
              </w:rPr>
            </w:pPr>
            <w:r w:rsidRPr="00144911">
              <w:rPr>
                <w:rFonts w:eastAsia="SimSun" w:cs="Arial" w:hint="eastAsia"/>
                <w:color w:val="000000"/>
                <w:lang w:eastAsia="zh-CN"/>
              </w:rPr>
              <w:t>传真：</w:t>
            </w:r>
            <w:r w:rsidR="00D270E2" w:rsidRPr="0071285E">
              <w:rPr>
                <w:rFonts w:asciiTheme="minorHAnsi" w:eastAsia="SimSun" w:hAnsiTheme="minorHAnsi" w:cs="Arial"/>
                <w:color w:val="000000"/>
                <w:lang w:val="fr-FR"/>
              </w:rPr>
              <w:t>+49 6251 1301 590</w:t>
            </w:r>
          </w:p>
          <w:p w14:paraId="7A7A9857" w14:textId="4E4968A9" w:rsidR="00D844DC" w:rsidRPr="00144911" w:rsidRDefault="00BC1480" w:rsidP="00DC4DF9">
            <w:pPr>
              <w:widowControl w:val="0"/>
              <w:spacing w:before="0"/>
              <w:rPr>
                <w:rFonts w:eastAsia="SimSun" w:cs="Arial"/>
                <w:color w:val="000000"/>
                <w:lang w:val="fr-FR" w:eastAsia="zh-CN"/>
              </w:rPr>
            </w:pPr>
            <w:r w:rsidRPr="00144911">
              <w:rPr>
                <w:rFonts w:eastAsia="SimSun" w:cs="Arial" w:hint="eastAsia"/>
                <w:color w:val="000000"/>
                <w:lang w:val="fr-FR" w:eastAsia="zh-CN"/>
              </w:rPr>
              <w:t>电子邮件：</w:t>
            </w:r>
            <w:r w:rsidR="00D270E2" w:rsidRPr="0071285E">
              <w:rPr>
                <w:rFonts w:asciiTheme="minorHAnsi" w:eastAsia="SimSun" w:hAnsiTheme="minorHAnsi" w:cs="Arial"/>
                <w:color w:val="000000"/>
                <w:lang w:val="fr-FR"/>
              </w:rPr>
              <w:t>geschaeftsleitung@ggew-net.de</w:t>
            </w:r>
          </w:p>
        </w:tc>
      </w:tr>
    </w:tbl>
    <w:p w14:paraId="6736AB0D" w14:textId="77777777" w:rsidR="00D844DC" w:rsidRDefault="00D844DC" w:rsidP="00DC4DF9">
      <w:pPr>
        <w:spacing w:before="0"/>
        <w:rPr>
          <w:rFonts w:eastAsiaTheme="minorEastAsia" w:cs="Calibri"/>
          <w:color w:val="000000"/>
          <w:lang w:eastAsia="zh-CN"/>
        </w:rPr>
      </w:pPr>
    </w:p>
    <w:p w14:paraId="06C65CBF" w14:textId="77777777" w:rsidR="004D736E" w:rsidRPr="004D736E" w:rsidRDefault="004D736E" w:rsidP="00DC4DF9">
      <w:pPr>
        <w:spacing w:before="0"/>
        <w:rPr>
          <w:rFonts w:eastAsiaTheme="minorEastAsia" w:cs="Calibri"/>
          <w:color w:val="000000"/>
          <w:lang w:eastAsia="zh-CN"/>
        </w:rPr>
      </w:pPr>
    </w:p>
    <w:p w14:paraId="374CF215" w14:textId="362E857C" w:rsidR="00D844DC" w:rsidRDefault="00917575" w:rsidP="00DC4DF9">
      <w:pPr>
        <w:tabs>
          <w:tab w:val="left" w:pos="3686"/>
        </w:tabs>
        <w:spacing w:before="0" w:after="120"/>
        <w:rPr>
          <w:rFonts w:eastAsiaTheme="minorEastAsia" w:cs="Calibri"/>
          <w:b/>
          <w:lang w:eastAsia="zh-CN"/>
        </w:rPr>
      </w:pPr>
      <w:r w:rsidRPr="00917575">
        <w:rPr>
          <w:rFonts w:ascii="STKaiti" w:eastAsia="STKaiti" w:hAnsi="STKaiti" w:hint="eastAsia"/>
          <w:b/>
          <w:bCs/>
        </w:rPr>
        <w:t>德意志（联邦共和国）</w:t>
      </w:r>
      <w:r w:rsidR="00BC1480" w:rsidRPr="00144911">
        <w:rPr>
          <w:rFonts w:eastAsia="SimSun"/>
          <w:b/>
          <w:bCs/>
          <w:i/>
          <w:iCs/>
        </w:rPr>
        <w:t xml:space="preserve"> </w:t>
      </w:r>
      <w:r w:rsidR="00D844DC" w:rsidRPr="00144911">
        <w:rPr>
          <w:rFonts w:eastAsia="SimSun"/>
          <w:b/>
          <w:bCs/>
          <w:i/>
          <w:iCs/>
        </w:rPr>
        <w:t>/ DEU</w:t>
      </w:r>
      <w:r w:rsidR="00D844DC" w:rsidRPr="00144911">
        <w:rPr>
          <w:rFonts w:cs="Calibri"/>
          <w:b/>
          <w:i/>
        </w:rPr>
        <w:tab/>
      </w:r>
      <w:r w:rsidR="00771DBB">
        <w:rPr>
          <w:rFonts w:cs="Calibri"/>
          <w:b/>
        </w:rPr>
        <w:t>ADD</w:t>
      </w:r>
    </w:p>
    <w:p w14:paraId="2D07009B" w14:textId="77777777" w:rsidR="004D736E" w:rsidRPr="004D736E" w:rsidRDefault="004D736E" w:rsidP="00633E19">
      <w:pPr>
        <w:tabs>
          <w:tab w:val="left" w:pos="3686"/>
        </w:tabs>
        <w:spacing w:before="0"/>
        <w:rPr>
          <w:rFonts w:eastAsiaTheme="minorEastAsia" w:cs="Calibri"/>
          <w:color w:val="000000"/>
          <w:lang w:eastAsia="zh-CN"/>
        </w:rPr>
      </w:pPr>
    </w:p>
    <w:tbl>
      <w:tblPr>
        <w:tblW w:w="9923" w:type="dxa"/>
        <w:tblLayout w:type="fixed"/>
        <w:tblCellMar>
          <w:top w:w="85" w:type="dxa"/>
          <w:bottom w:w="85" w:type="dxa"/>
        </w:tblCellMar>
        <w:tblLook w:val="05A0" w:firstRow="1" w:lastRow="0" w:firstColumn="1" w:lastColumn="1" w:noHBand="0" w:noVBand="1"/>
      </w:tblPr>
      <w:tblGrid>
        <w:gridCol w:w="3240"/>
        <w:gridCol w:w="2430"/>
        <w:gridCol w:w="4253"/>
      </w:tblGrid>
      <w:tr w:rsidR="00D844DC" w:rsidRPr="00771DBB" w14:paraId="6EAAD4CD" w14:textId="77777777" w:rsidTr="00DC4DF9">
        <w:trPr>
          <w:trHeight w:val="1014"/>
        </w:trPr>
        <w:tc>
          <w:tcPr>
            <w:tcW w:w="3240" w:type="dxa"/>
          </w:tcPr>
          <w:p w14:paraId="3689A3B9" w14:textId="77777777" w:rsidR="00771DBB" w:rsidRPr="008C10E0" w:rsidRDefault="00771DBB" w:rsidP="00771DBB">
            <w:pPr>
              <w:tabs>
                <w:tab w:val="left" w:pos="426"/>
                <w:tab w:val="left" w:pos="4140"/>
                <w:tab w:val="left" w:pos="4230"/>
              </w:tabs>
              <w:spacing w:before="0"/>
              <w:jc w:val="left"/>
              <w:textAlignment w:val="auto"/>
              <w:rPr>
                <w:rFonts w:asciiTheme="minorHAnsi" w:hAnsiTheme="minorHAnsi" w:cs="Arial"/>
                <w:lang w:val="it-IT"/>
              </w:rPr>
            </w:pPr>
            <w:r w:rsidRPr="008C10E0">
              <w:rPr>
                <w:rFonts w:asciiTheme="minorHAnsi" w:hAnsiTheme="minorHAnsi" w:cs="Arial"/>
                <w:lang w:val="it-IT"/>
              </w:rPr>
              <w:t>pascom GmbH</w:t>
            </w:r>
            <w:r w:rsidRPr="008C10E0">
              <w:rPr>
                <w:rFonts w:asciiTheme="minorHAnsi" w:hAnsiTheme="minorHAnsi" w:cs="Arial"/>
                <w:lang w:val="it-IT"/>
              </w:rPr>
              <w:cr/>
              <w:t>Berger Straße 42</w:t>
            </w:r>
          </w:p>
          <w:p w14:paraId="7A54C58B" w14:textId="595ACDF1" w:rsidR="00D844DC" w:rsidRPr="00144911" w:rsidRDefault="00771DBB" w:rsidP="00771DBB">
            <w:pPr>
              <w:tabs>
                <w:tab w:val="left" w:pos="426"/>
                <w:tab w:val="center" w:pos="2480"/>
              </w:tabs>
              <w:spacing w:before="0"/>
              <w:rPr>
                <w:rFonts w:cstheme="minorHAnsi"/>
                <w:lang w:val="de-CH"/>
              </w:rPr>
            </w:pPr>
            <w:r w:rsidRPr="008C10E0">
              <w:rPr>
                <w:rFonts w:asciiTheme="minorHAnsi" w:hAnsiTheme="minorHAnsi" w:cs="Arial"/>
                <w:lang w:val="it-IT"/>
              </w:rPr>
              <w:t>D-94469 DEGGENDORF</w:t>
            </w:r>
          </w:p>
        </w:tc>
        <w:tc>
          <w:tcPr>
            <w:tcW w:w="2430" w:type="dxa"/>
          </w:tcPr>
          <w:p w14:paraId="212B657A" w14:textId="6BD45349" w:rsidR="00D844DC" w:rsidRPr="00144911" w:rsidRDefault="00771DBB" w:rsidP="00DC4DF9">
            <w:pPr>
              <w:widowControl w:val="0"/>
              <w:spacing w:before="0"/>
              <w:jc w:val="center"/>
              <w:rPr>
                <w:rFonts w:eastAsia="SimSun" w:cstheme="minorHAnsi"/>
                <w:b/>
                <w:bCs/>
                <w:color w:val="000000"/>
              </w:rPr>
            </w:pPr>
            <w:r>
              <w:rPr>
                <w:rFonts w:asciiTheme="minorHAnsi" w:eastAsia="SimSun" w:hAnsiTheme="minorHAnsi" w:cs="Arial"/>
                <w:b/>
                <w:bCs/>
                <w:color w:val="000000"/>
                <w:lang w:val="en-GB"/>
              </w:rPr>
              <w:t>PASCOM</w:t>
            </w:r>
          </w:p>
        </w:tc>
        <w:tc>
          <w:tcPr>
            <w:tcW w:w="4253" w:type="dxa"/>
          </w:tcPr>
          <w:p w14:paraId="18E0B617" w14:textId="0751A3B8" w:rsidR="00D844DC" w:rsidRPr="00144911" w:rsidRDefault="00771DBB" w:rsidP="00DC4DF9">
            <w:pPr>
              <w:spacing w:before="0"/>
              <w:jc w:val="left"/>
              <w:rPr>
                <w:rFonts w:cstheme="minorHAnsi"/>
                <w:lang w:val="de-CH"/>
              </w:rPr>
            </w:pPr>
            <w:r w:rsidRPr="00500419">
              <w:rPr>
                <w:rFonts w:asciiTheme="minorHAnsi" w:eastAsia="SimSun" w:hAnsiTheme="minorHAnsi" w:cs="Arial"/>
                <w:color w:val="000000"/>
              </w:rPr>
              <w:t>Quirin Pasquay</w:t>
            </w:r>
          </w:p>
          <w:p w14:paraId="7FB64FBE" w14:textId="3D0D9BAE" w:rsidR="00D844DC" w:rsidRDefault="00BC1480" w:rsidP="00DC4DF9">
            <w:pPr>
              <w:spacing w:before="0"/>
              <w:jc w:val="left"/>
              <w:rPr>
                <w:rFonts w:asciiTheme="minorHAnsi" w:eastAsia="SimSun" w:hAnsiTheme="minorHAnsi" w:cs="Arial"/>
                <w:color w:val="000000"/>
              </w:rPr>
            </w:pPr>
            <w:r w:rsidRPr="00144911">
              <w:rPr>
                <w:rFonts w:eastAsia="SimSun" w:cs="Arial" w:hint="eastAsia"/>
                <w:color w:val="000000"/>
                <w:lang w:eastAsia="zh-CN"/>
              </w:rPr>
              <w:t>电话：</w:t>
            </w:r>
            <w:r w:rsidR="00771DBB" w:rsidRPr="00500419">
              <w:rPr>
                <w:rFonts w:asciiTheme="minorHAnsi" w:eastAsia="SimSun" w:hAnsiTheme="minorHAnsi" w:cs="Arial"/>
                <w:color w:val="000000"/>
              </w:rPr>
              <w:t>+49 991 29691 124</w:t>
            </w:r>
          </w:p>
          <w:p w14:paraId="270B5AFA" w14:textId="3304D4F6" w:rsidR="00771DBB" w:rsidRPr="00144911" w:rsidRDefault="00771DBB" w:rsidP="00DC4DF9">
            <w:pPr>
              <w:spacing w:before="0"/>
              <w:jc w:val="left"/>
              <w:rPr>
                <w:rFonts w:cstheme="minorHAnsi"/>
                <w:lang w:val="de-CH" w:eastAsia="zh-CN"/>
              </w:rPr>
            </w:pPr>
            <w:r w:rsidRPr="00144911">
              <w:rPr>
                <w:rFonts w:eastAsia="SimSun" w:cs="Arial" w:hint="eastAsia"/>
                <w:color w:val="000000"/>
                <w:lang w:eastAsia="zh-CN"/>
              </w:rPr>
              <w:t>传真：</w:t>
            </w:r>
            <w:r w:rsidRPr="00500419">
              <w:rPr>
                <w:rFonts w:asciiTheme="minorHAnsi" w:eastAsia="SimSun" w:hAnsiTheme="minorHAnsi" w:cs="Arial"/>
                <w:color w:val="000000"/>
                <w:lang w:eastAsia="zh-CN"/>
              </w:rPr>
              <w:t>+49 991 29691 999</w:t>
            </w:r>
          </w:p>
          <w:p w14:paraId="101E1F7E" w14:textId="7DFFEB7F" w:rsidR="00D844DC" w:rsidRPr="00771DBB" w:rsidRDefault="00BC1480" w:rsidP="00DC4DF9">
            <w:pPr>
              <w:spacing w:before="0"/>
              <w:jc w:val="left"/>
              <w:rPr>
                <w:rFonts w:cstheme="minorHAnsi"/>
                <w:lang w:val="de-CH" w:eastAsia="zh-CN"/>
              </w:rPr>
            </w:pPr>
            <w:r w:rsidRPr="00144911">
              <w:rPr>
                <w:rFonts w:eastAsia="SimSun" w:cs="Arial" w:hint="eastAsia"/>
                <w:color w:val="000000"/>
                <w:lang w:val="fr-FR" w:eastAsia="zh-CN"/>
              </w:rPr>
              <w:t>电子邮件：</w:t>
            </w:r>
            <w:r w:rsidR="00771DBB" w:rsidRPr="00771DBB">
              <w:rPr>
                <w:rFonts w:asciiTheme="minorHAnsi" w:eastAsia="SimSun" w:hAnsiTheme="minorHAnsi" w:cs="Arial"/>
                <w:color w:val="000000"/>
                <w:lang w:val="de-CH"/>
              </w:rPr>
              <w:t>quirin.pasquay@pascom.net</w:t>
            </w:r>
          </w:p>
        </w:tc>
      </w:tr>
      <w:bookmarkEnd w:id="401"/>
    </w:tbl>
    <w:p w14:paraId="79C0DAEB" w14:textId="77777777" w:rsidR="004D736E" w:rsidRPr="00C0327C" w:rsidRDefault="004D736E" w:rsidP="004D736E">
      <w:pPr>
        <w:overflowPunct/>
        <w:textAlignment w:val="auto"/>
        <w:rPr>
          <w:rFonts w:cs="Calibri"/>
          <w:b/>
          <w:color w:val="000000"/>
          <w:szCs w:val="22"/>
          <w:lang w:val="pt-BR"/>
        </w:rPr>
      </w:pPr>
    </w:p>
    <w:p w14:paraId="769B61A1" w14:textId="77777777" w:rsidR="004D736E" w:rsidRDefault="004D736E" w:rsidP="004D736E">
      <w:pPr>
        <w:rPr>
          <w:lang w:val="pt-BR"/>
        </w:rPr>
      </w:pPr>
    </w:p>
    <w:p w14:paraId="41FD4BDC" w14:textId="77777777" w:rsidR="004D736E" w:rsidRDefault="004D736E" w:rsidP="004D736E">
      <w:pPr>
        <w:tabs>
          <w:tab w:val="clear" w:pos="567"/>
          <w:tab w:val="clear" w:pos="1276"/>
          <w:tab w:val="clear" w:pos="1843"/>
          <w:tab w:val="clear" w:pos="5387"/>
          <w:tab w:val="clear" w:pos="5954"/>
        </w:tabs>
        <w:overflowPunct/>
        <w:autoSpaceDE/>
        <w:autoSpaceDN/>
        <w:adjustRightInd/>
        <w:spacing w:before="0"/>
        <w:jc w:val="left"/>
        <w:textAlignment w:val="auto"/>
        <w:rPr>
          <w:lang w:val="pt-BR"/>
        </w:rPr>
      </w:pPr>
      <w:r>
        <w:rPr>
          <w:lang w:val="pt-BR"/>
        </w:rPr>
        <w:br w:type="page"/>
      </w:r>
    </w:p>
    <w:p w14:paraId="096186A2" w14:textId="77777777" w:rsidR="004D736E" w:rsidRPr="00FE4695" w:rsidRDefault="004D736E" w:rsidP="004D736E">
      <w:pPr>
        <w:pStyle w:val="Heading20"/>
        <w:spacing w:before="0"/>
        <w:rPr>
          <w:rFonts w:asciiTheme="minorHAnsi" w:eastAsia="SimHei" w:hAnsiTheme="minorHAnsi" w:cstheme="minorHAnsi"/>
          <w:highlight w:val="green"/>
          <w:lang w:val="en-GB" w:eastAsia="zh-CN"/>
        </w:rPr>
      </w:pPr>
      <w:bookmarkStart w:id="415" w:name="_Toc124256665"/>
      <w:bookmarkStart w:id="416"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415"/>
      <w:bookmarkEnd w:id="416"/>
    </w:p>
    <w:p w14:paraId="7D76A2A1" w14:textId="78A36C70" w:rsidR="004D736E" w:rsidRDefault="004D736E" w:rsidP="00A03273">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sidR="00BD3B0E">
        <w:rPr>
          <w:rFonts w:eastAsia="SimSun" w:cs="Calibri" w:hint="eastAsia"/>
          <w:szCs w:val="24"/>
          <w:lang w:val="en-GB" w:eastAsia="zh-CN"/>
        </w:rPr>
        <w:t>26</w:t>
      </w:r>
      <w:r w:rsidRPr="002D4458">
        <w:rPr>
          <w:rFonts w:eastAsia="SimSun" w:cs="Calibri" w:hint="eastAsia"/>
          <w:szCs w:val="24"/>
          <w:lang w:val="en-GB" w:eastAsia="zh-CN"/>
        </w:rPr>
        <w:t>号修</w:t>
      </w:r>
      <w:r w:rsidRPr="002D4458">
        <w:rPr>
          <w:rFonts w:eastAsia="SimSun" w:hint="eastAsia"/>
          <w:szCs w:val="24"/>
          <w:lang w:val="en-GB" w:eastAsia="zh-CN"/>
        </w:rPr>
        <w:t>正</w:t>
      </w:r>
      <w:r>
        <w:rPr>
          <w:rFonts w:eastAsia="SimSun" w:hint="eastAsia"/>
          <w:szCs w:val="24"/>
          <w:lang w:val="en-GB" w:eastAsia="zh-CN"/>
        </w:rPr>
        <w:t>）</w:t>
      </w:r>
    </w:p>
    <w:p w14:paraId="4B49FA04" w14:textId="77777777" w:rsidR="004D736E" w:rsidRDefault="004D736E" w:rsidP="004D736E">
      <w:pPr>
        <w:jc w:val="left"/>
        <w:rPr>
          <w:rFonts w:eastAsia="SimSun"/>
          <w:szCs w:val="24"/>
          <w:lang w:val="en-GB"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4D736E" w:rsidRPr="00E36F2F" w14:paraId="6D2DFE06" w14:textId="77777777" w:rsidTr="008F24D4">
        <w:trPr>
          <w:cantSplit/>
          <w:trHeight w:val="227"/>
        </w:trPr>
        <w:tc>
          <w:tcPr>
            <w:tcW w:w="1818" w:type="dxa"/>
            <w:gridSpan w:val="2"/>
          </w:tcPr>
          <w:p w14:paraId="70094B49" w14:textId="77777777" w:rsidR="004D736E" w:rsidRPr="00E36F2F" w:rsidRDefault="004D736E" w:rsidP="008F24D4">
            <w:pPr>
              <w:pStyle w:val="Tablehead0"/>
              <w:jc w:val="left"/>
              <w:rPr>
                <w:highlight w:val="yellow"/>
              </w:rPr>
            </w:pPr>
            <w:r w:rsidRPr="00014662">
              <w:rPr>
                <w:rFonts w:ascii="STKaiti" w:hAnsi="STKaiti" w:cs="Calibri" w:hint="eastAsia"/>
                <w:i w:val="0"/>
                <w:iCs/>
                <w:szCs w:val="24"/>
              </w:rPr>
              <w:t>国家</w:t>
            </w:r>
            <w:r w:rsidRPr="00014662">
              <w:rPr>
                <w:rFonts w:ascii="STKaiti" w:hAnsi="STKaiti" w:cs="Calibri"/>
                <w:i w:val="0"/>
                <w:iCs/>
                <w:szCs w:val="24"/>
              </w:rPr>
              <w:t>/</w:t>
            </w:r>
            <w:r w:rsidRPr="00014662">
              <w:rPr>
                <w:rFonts w:ascii="STKaiti" w:hAnsi="STKaiti" w:cs="Calibri" w:hint="eastAsia"/>
                <w:i w:val="0"/>
                <w:iCs/>
                <w:szCs w:val="24"/>
              </w:rPr>
              <w:t>地理区域</w:t>
            </w:r>
          </w:p>
        </w:tc>
        <w:tc>
          <w:tcPr>
            <w:tcW w:w="3461" w:type="dxa"/>
            <w:vMerge w:val="restart"/>
            <w:vAlign w:val="bottom"/>
          </w:tcPr>
          <w:p w14:paraId="2F9A1593" w14:textId="77777777" w:rsidR="004D736E" w:rsidRPr="00E36F2F" w:rsidRDefault="004D736E" w:rsidP="008F24D4">
            <w:pPr>
              <w:pStyle w:val="Tablehead0"/>
              <w:jc w:val="left"/>
              <w:rPr>
                <w:highlight w:val="yellow"/>
                <w:lang w:val="en-GB"/>
              </w:rPr>
            </w:pPr>
            <w:r w:rsidRPr="00014662">
              <w:rPr>
                <w:rFonts w:ascii="STKaiti" w:hAnsi="STKaiti" w:cs="Calibri" w:hint="eastAsia"/>
                <w:i w:val="0"/>
                <w:iCs/>
                <w:lang w:eastAsia="zh-CN"/>
              </w:rPr>
              <w:t>该信令点的唯一名称</w:t>
            </w:r>
          </w:p>
        </w:tc>
        <w:tc>
          <w:tcPr>
            <w:tcW w:w="4009" w:type="dxa"/>
            <w:vMerge w:val="restart"/>
            <w:vAlign w:val="bottom"/>
          </w:tcPr>
          <w:p w14:paraId="453A6B2A" w14:textId="77777777" w:rsidR="004D736E" w:rsidRPr="00E36F2F" w:rsidRDefault="004D736E" w:rsidP="008F24D4">
            <w:pPr>
              <w:pStyle w:val="Tablehead0"/>
              <w:jc w:val="left"/>
              <w:rPr>
                <w:highlight w:val="yellow"/>
                <w:lang w:val="en-GB"/>
              </w:rPr>
            </w:pPr>
            <w:r w:rsidRPr="00014662">
              <w:rPr>
                <w:rFonts w:ascii="STKaiti" w:hAnsi="STKaiti" w:cs="Calibri" w:hint="eastAsia"/>
                <w:i w:val="0"/>
                <w:iCs/>
                <w:lang w:eastAsia="zh-CN"/>
              </w:rPr>
              <w:t>信令点运营商的名称</w:t>
            </w:r>
          </w:p>
        </w:tc>
      </w:tr>
      <w:tr w:rsidR="004D736E" w:rsidRPr="00B62253" w14:paraId="78E74101" w14:textId="77777777" w:rsidTr="008F24D4">
        <w:trPr>
          <w:cantSplit/>
          <w:trHeight w:val="227"/>
        </w:trPr>
        <w:tc>
          <w:tcPr>
            <w:tcW w:w="909" w:type="dxa"/>
            <w:tcBorders>
              <w:bottom w:val="single" w:sz="4" w:space="0" w:color="auto"/>
            </w:tcBorders>
          </w:tcPr>
          <w:p w14:paraId="18772F3B" w14:textId="77777777" w:rsidR="004D736E" w:rsidRPr="00792878" w:rsidRDefault="004D736E" w:rsidP="008F24D4">
            <w:pPr>
              <w:pStyle w:val="Tablehead0"/>
              <w:jc w:val="left"/>
            </w:pPr>
            <w:r w:rsidRPr="00792878">
              <w:t>ISPC</w:t>
            </w:r>
          </w:p>
        </w:tc>
        <w:tc>
          <w:tcPr>
            <w:tcW w:w="909" w:type="dxa"/>
            <w:tcBorders>
              <w:bottom w:val="single" w:sz="4" w:space="0" w:color="auto"/>
            </w:tcBorders>
          </w:tcPr>
          <w:p w14:paraId="2F5BB86F" w14:textId="77777777" w:rsidR="004D736E" w:rsidRPr="00792878" w:rsidRDefault="004D736E" w:rsidP="008F24D4">
            <w:pPr>
              <w:pStyle w:val="Tablehead0"/>
              <w:jc w:val="left"/>
            </w:pPr>
            <w:r w:rsidRPr="00792878">
              <w:t>DEC</w:t>
            </w:r>
          </w:p>
        </w:tc>
        <w:tc>
          <w:tcPr>
            <w:tcW w:w="3461" w:type="dxa"/>
            <w:vMerge/>
            <w:tcBorders>
              <w:bottom w:val="single" w:sz="4" w:space="0" w:color="auto"/>
            </w:tcBorders>
          </w:tcPr>
          <w:p w14:paraId="6CBF5788" w14:textId="77777777" w:rsidR="004D736E" w:rsidRPr="00870C6B" w:rsidRDefault="004D736E" w:rsidP="008F24D4">
            <w:pPr>
              <w:pStyle w:val="Tablehead0"/>
              <w:jc w:val="left"/>
            </w:pPr>
          </w:p>
        </w:tc>
        <w:tc>
          <w:tcPr>
            <w:tcW w:w="4009" w:type="dxa"/>
            <w:vMerge/>
            <w:tcBorders>
              <w:bottom w:val="single" w:sz="4" w:space="0" w:color="auto"/>
            </w:tcBorders>
          </w:tcPr>
          <w:p w14:paraId="038DFB1D" w14:textId="77777777" w:rsidR="004D736E" w:rsidRPr="00870C6B" w:rsidRDefault="004D736E" w:rsidP="008F24D4">
            <w:pPr>
              <w:pStyle w:val="Tablehead0"/>
              <w:jc w:val="left"/>
            </w:pPr>
          </w:p>
        </w:tc>
      </w:tr>
      <w:tr w:rsidR="004D736E" w:rsidRPr="00EA1846" w14:paraId="063130A3" w14:textId="77777777" w:rsidTr="008F24D4">
        <w:trPr>
          <w:cantSplit/>
          <w:trHeight w:val="240"/>
        </w:trPr>
        <w:tc>
          <w:tcPr>
            <w:tcW w:w="9288" w:type="dxa"/>
            <w:gridSpan w:val="4"/>
            <w:tcBorders>
              <w:top w:val="single" w:sz="4" w:space="0" w:color="auto"/>
            </w:tcBorders>
          </w:tcPr>
          <w:p w14:paraId="5AB5A96A" w14:textId="1765CEBF" w:rsidR="004D736E" w:rsidRPr="00EA1846" w:rsidRDefault="004C6210" w:rsidP="008F24D4">
            <w:pPr>
              <w:pStyle w:val="Normalaftertitle"/>
              <w:keepNext/>
              <w:spacing w:before="240" w:after="120"/>
              <w:rPr>
                <w:b/>
                <w:bCs/>
              </w:rPr>
            </w:pPr>
            <w:proofErr w:type="spellStart"/>
            <w:r w:rsidRPr="004C6210">
              <w:rPr>
                <w:rFonts w:ascii="SimSun" w:eastAsia="SimSun" w:hAnsi="SimSun" w:cs="Microsoft YaHei" w:hint="eastAsia"/>
                <w:b/>
                <w:bCs/>
              </w:rPr>
              <w:t>爱沙尼亚</w:t>
            </w:r>
            <w:proofErr w:type="spellEnd"/>
            <w:r w:rsidR="00BD3B0E" w:rsidRPr="001964B4">
              <w:rPr>
                <w:b/>
                <w:bCs/>
              </w:rPr>
              <w:t xml:space="preserve">    ADD</w:t>
            </w:r>
          </w:p>
        </w:tc>
      </w:tr>
      <w:tr w:rsidR="00BD3B0E" w:rsidRPr="00EA1846" w14:paraId="22508151" w14:textId="77777777" w:rsidTr="008F24D4">
        <w:trPr>
          <w:cantSplit/>
          <w:trHeight w:val="240"/>
        </w:trPr>
        <w:tc>
          <w:tcPr>
            <w:tcW w:w="909" w:type="dxa"/>
          </w:tcPr>
          <w:p w14:paraId="28238AA0" w14:textId="0024D123" w:rsidR="00BD3B0E" w:rsidRPr="00EA1846" w:rsidRDefault="00BD3B0E" w:rsidP="00BD3B0E">
            <w:pPr>
              <w:pStyle w:val="StyleTabletextLeft"/>
              <w:rPr>
                <w:b w:val="0"/>
                <w:bCs w:val="0"/>
              </w:rPr>
            </w:pPr>
            <w:r w:rsidRPr="001964B4">
              <w:rPr>
                <w:b w:val="0"/>
                <w:bCs w:val="0"/>
              </w:rPr>
              <w:t>2-092-5</w:t>
            </w:r>
          </w:p>
        </w:tc>
        <w:tc>
          <w:tcPr>
            <w:tcW w:w="909" w:type="dxa"/>
          </w:tcPr>
          <w:p w14:paraId="7689D272" w14:textId="1F77E244" w:rsidR="00BD3B0E" w:rsidRPr="00EA1846" w:rsidRDefault="00BD3B0E" w:rsidP="00BD3B0E">
            <w:pPr>
              <w:pStyle w:val="StyleTabletextLeft"/>
              <w:rPr>
                <w:b w:val="0"/>
                <w:bCs w:val="0"/>
              </w:rPr>
            </w:pPr>
            <w:r w:rsidRPr="001964B4">
              <w:rPr>
                <w:b w:val="0"/>
                <w:bCs w:val="0"/>
              </w:rPr>
              <w:t>4837</w:t>
            </w:r>
          </w:p>
        </w:tc>
        <w:tc>
          <w:tcPr>
            <w:tcW w:w="3461" w:type="dxa"/>
          </w:tcPr>
          <w:p w14:paraId="205B53B4" w14:textId="5530072C" w:rsidR="00BD3B0E" w:rsidRPr="00EA1846" w:rsidRDefault="00BD3B0E" w:rsidP="00BD3B0E">
            <w:pPr>
              <w:pStyle w:val="StyleTabletextLeft"/>
              <w:rPr>
                <w:b w:val="0"/>
                <w:bCs w:val="0"/>
              </w:rPr>
            </w:pPr>
            <w:r w:rsidRPr="001964B4">
              <w:rPr>
                <w:b w:val="0"/>
                <w:bCs w:val="0"/>
              </w:rPr>
              <w:t>TRN1</w:t>
            </w:r>
          </w:p>
        </w:tc>
        <w:tc>
          <w:tcPr>
            <w:tcW w:w="4009" w:type="dxa"/>
          </w:tcPr>
          <w:p w14:paraId="6AA6F6A1" w14:textId="2E8FFB40" w:rsidR="00BD3B0E" w:rsidRPr="00EA1846" w:rsidRDefault="00BD3B0E" w:rsidP="00BD3B0E">
            <w:pPr>
              <w:pStyle w:val="StyleTabletextLeft"/>
              <w:rPr>
                <w:b w:val="0"/>
                <w:bCs w:val="0"/>
              </w:rPr>
            </w:pPr>
            <w:r w:rsidRPr="001964B4">
              <w:rPr>
                <w:b w:val="0"/>
                <w:bCs w:val="0"/>
              </w:rPr>
              <w:t>Trinavo LLC</w:t>
            </w:r>
          </w:p>
        </w:tc>
      </w:tr>
      <w:tr w:rsidR="00BD3B0E" w:rsidRPr="00EA1846" w14:paraId="32346098" w14:textId="77777777" w:rsidTr="008F24D4">
        <w:trPr>
          <w:cantSplit/>
          <w:trHeight w:val="240"/>
        </w:trPr>
        <w:tc>
          <w:tcPr>
            <w:tcW w:w="909" w:type="dxa"/>
          </w:tcPr>
          <w:p w14:paraId="057DB973" w14:textId="64A69F0A" w:rsidR="00BD3B0E" w:rsidRPr="00EA1846" w:rsidRDefault="00BD3B0E" w:rsidP="00BD3B0E">
            <w:pPr>
              <w:pStyle w:val="StyleTabletextLeft"/>
              <w:rPr>
                <w:b w:val="0"/>
                <w:bCs w:val="0"/>
              </w:rPr>
            </w:pPr>
            <w:r w:rsidRPr="001964B4">
              <w:rPr>
                <w:b w:val="0"/>
                <w:bCs w:val="0"/>
              </w:rPr>
              <w:t>2-092-6</w:t>
            </w:r>
          </w:p>
        </w:tc>
        <w:tc>
          <w:tcPr>
            <w:tcW w:w="909" w:type="dxa"/>
          </w:tcPr>
          <w:p w14:paraId="43402D05" w14:textId="673025D6" w:rsidR="00BD3B0E" w:rsidRPr="00EA1846" w:rsidRDefault="00BD3B0E" w:rsidP="00BD3B0E">
            <w:pPr>
              <w:pStyle w:val="StyleTabletextLeft"/>
              <w:rPr>
                <w:b w:val="0"/>
                <w:bCs w:val="0"/>
              </w:rPr>
            </w:pPr>
            <w:r w:rsidRPr="001964B4">
              <w:rPr>
                <w:b w:val="0"/>
                <w:bCs w:val="0"/>
              </w:rPr>
              <w:t>4838</w:t>
            </w:r>
          </w:p>
        </w:tc>
        <w:tc>
          <w:tcPr>
            <w:tcW w:w="3461" w:type="dxa"/>
          </w:tcPr>
          <w:p w14:paraId="100BF428" w14:textId="3D286F77" w:rsidR="00BD3B0E" w:rsidRPr="00EA1846" w:rsidRDefault="00BD3B0E" w:rsidP="00BD3B0E">
            <w:pPr>
              <w:pStyle w:val="StyleTabletextLeft"/>
              <w:rPr>
                <w:b w:val="0"/>
                <w:bCs w:val="0"/>
              </w:rPr>
            </w:pPr>
            <w:r w:rsidRPr="001964B4">
              <w:rPr>
                <w:b w:val="0"/>
                <w:bCs w:val="0"/>
              </w:rPr>
              <w:t>Baway_EST1</w:t>
            </w:r>
          </w:p>
        </w:tc>
        <w:tc>
          <w:tcPr>
            <w:tcW w:w="4009" w:type="dxa"/>
          </w:tcPr>
          <w:p w14:paraId="35A2661E" w14:textId="5348F136" w:rsidR="00BD3B0E" w:rsidRPr="00EA1846" w:rsidRDefault="00BD3B0E" w:rsidP="00BD3B0E">
            <w:pPr>
              <w:pStyle w:val="StyleTabletextLeft"/>
              <w:rPr>
                <w:b w:val="0"/>
                <w:bCs w:val="0"/>
              </w:rPr>
            </w:pPr>
            <w:r w:rsidRPr="001964B4">
              <w:rPr>
                <w:b w:val="0"/>
                <w:bCs w:val="0"/>
              </w:rPr>
              <w:t>Baway Mobile Services OÜ</w:t>
            </w:r>
          </w:p>
        </w:tc>
      </w:tr>
    </w:tbl>
    <w:p w14:paraId="6DDABD29" w14:textId="77777777" w:rsidR="004D736E" w:rsidRPr="00BA37D9" w:rsidRDefault="004D736E" w:rsidP="004D736E">
      <w:pPr>
        <w:pStyle w:val="Footnotesepar"/>
        <w:rPr>
          <w:highlight w:val="yellow"/>
          <w:lang w:val="fr-FR" w:eastAsia="zh-CN"/>
        </w:rPr>
      </w:pPr>
      <w:r w:rsidRPr="0086264D">
        <w:rPr>
          <w:lang w:val="fr-FR" w:eastAsia="zh-CN"/>
        </w:rPr>
        <w:t>____________</w:t>
      </w:r>
    </w:p>
    <w:p w14:paraId="7B97C268" w14:textId="7D1ACF31" w:rsidR="004D736E" w:rsidRPr="00BA37D9" w:rsidRDefault="004D736E" w:rsidP="004D736E">
      <w:pPr>
        <w:pStyle w:val="Tabletext"/>
        <w:tabs>
          <w:tab w:val="clear" w:pos="1276"/>
          <w:tab w:val="clear" w:pos="1843"/>
          <w:tab w:val="left" w:pos="567"/>
        </w:tabs>
        <w:spacing w:before="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r w:rsidR="004C6210">
        <w:rPr>
          <w:rFonts w:ascii="SimSun" w:eastAsia="SimSun" w:hAnsi="SimSun" w:cs="SimSun" w:hint="eastAsia"/>
          <w:sz w:val="16"/>
          <w:szCs w:val="16"/>
          <w:lang w:eastAsia="zh-CN"/>
        </w:rPr>
        <w:t>。</w:t>
      </w:r>
    </w:p>
    <w:p w14:paraId="0809FB02" w14:textId="77777777" w:rsidR="004D736E" w:rsidRDefault="004D736E" w:rsidP="004D736E">
      <w:pPr>
        <w:rPr>
          <w:rFonts w:eastAsiaTheme="minorEastAsia"/>
          <w:lang w:val="es-ES" w:eastAsia="zh-CN"/>
        </w:rPr>
      </w:pPr>
    </w:p>
    <w:p w14:paraId="3CFF9604" w14:textId="77777777" w:rsidR="00BD3B0E" w:rsidRDefault="00BD3B0E" w:rsidP="004D736E">
      <w:pPr>
        <w:rPr>
          <w:rFonts w:eastAsiaTheme="minorEastAsia"/>
          <w:lang w:val="es-ES" w:eastAsia="zh-CN"/>
        </w:rPr>
      </w:pPr>
    </w:p>
    <w:p w14:paraId="0268CBA5" w14:textId="77777777" w:rsidR="00BD3B0E" w:rsidRPr="00BD3B0E" w:rsidRDefault="00BD3B0E" w:rsidP="004D736E">
      <w:pPr>
        <w:rPr>
          <w:rFonts w:eastAsiaTheme="minorEastAsia"/>
          <w:lang w:val="es-ES" w:eastAsia="zh-CN"/>
        </w:rPr>
      </w:pPr>
    </w:p>
    <w:p w14:paraId="4F8B3438" w14:textId="77777777" w:rsidR="004D736E" w:rsidRPr="0086264D" w:rsidRDefault="004D736E" w:rsidP="004D736E">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417" w:name="_Toc465242393"/>
      <w:bookmarkStart w:id="418" w:name="_Toc124256783"/>
      <w:r w:rsidRPr="0086264D">
        <w:rPr>
          <w:rFonts w:asciiTheme="minorHAnsi" w:eastAsia="SimHei" w:hAnsiTheme="minorHAnsi" w:cstheme="minorHAnsi"/>
          <w:b/>
          <w:bCs/>
          <w:sz w:val="28"/>
          <w:szCs w:val="28"/>
          <w:lang w:eastAsia="zh-CN"/>
        </w:rPr>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417"/>
      <w:bookmarkEnd w:id="418"/>
    </w:p>
    <w:p w14:paraId="2A5F1CA4" w14:textId="365C6A4B" w:rsidR="004D736E" w:rsidRPr="0086264D" w:rsidRDefault="004D736E" w:rsidP="004D736E">
      <w:pPr>
        <w:jc w:val="center"/>
        <w:rPr>
          <w:rFonts w:eastAsia="SimSun"/>
        </w:rPr>
      </w:pPr>
      <w:bookmarkStart w:id="419" w:name="_Toc517792344"/>
      <w:r w:rsidRPr="0086264D">
        <w:rPr>
          <w:rFonts w:eastAsia="SimSun" w:hint="eastAsia"/>
          <w:lang w:eastAsia="zh-CN"/>
        </w:rPr>
        <w:t>网站：</w:t>
      </w:r>
      <w:r w:rsidR="004C6210" w:rsidRPr="004C6210">
        <w:rPr>
          <w:rFonts w:eastAsia="SimSun"/>
          <w:lang w:eastAsia="zh-CN"/>
        </w:rPr>
        <w:t>www.itu.int/itu-t/nnp</w:t>
      </w:r>
      <w:bookmarkEnd w:id="419"/>
    </w:p>
    <w:p w14:paraId="1DDA9752" w14:textId="611618BA"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经认可的运营机构提供该信息。</w:t>
      </w:r>
    </w:p>
    <w:p w14:paraId="65EBF329" w14:textId="7C4041A5"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36"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27DC6BF3" w14:textId="62D60CAE" w:rsidR="004D736E" w:rsidRPr="0086264D" w:rsidRDefault="004D736E" w:rsidP="004D736E">
      <w:pPr>
        <w:ind w:firstLineChars="200" w:firstLine="400"/>
        <w:rPr>
          <w:rFonts w:eastAsiaTheme="minorEastAsia"/>
          <w:lang w:val="en-GB" w:eastAsia="zh-CN"/>
        </w:rPr>
      </w:pPr>
      <w:r w:rsidRPr="00B60E94">
        <w:rPr>
          <w:rFonts w:eastAsia="SimSun" w:cs="Calibri"/>
          <w:lang w:val="en-GB" w:eastAsia="zh-CN"/>
        </w:rPr>
        <w:t>自</w:t>
      </w:r>
      <w:r w:rsidR="00B60E94" w:rsidRPr="00B60E94">
        <w:rPr>
          <w:rFonts w:eastAsia="SimSun"/>
          <w:lang w:eastAsia="zh-CN"/>
        </w:rPr>
        <w:t>1.X.2025</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4E260D03" w14:textId="77777777" w:rsidR="004D736E" w:rsidRPr="00BD3B0E" w:rsidRDefault="004D736E" w:rsidP="004D736E">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4D736E" w:rsidRPr="00BA37D9" w14:paraId="3524EF5F" w14:textId="77777777" w:rsidTr="008F24D4">
        <w:trPr>
          <w:jc w:val="center"/>
        </w:trPr>
        <w:tc>
          <w:tcPr>
            <w:tcW w:w="3823" w:type="dxa"/>
            <w:hideMark/>
          </w:tcPr>
          <w:p w14:paraId="24CE0DB9" w14:textId="77777777" w:rsidR="004D736E" w:rsidRPr="00BA37D9" w:rsidRDefault="004D736E" w:rsidP="008F24D4">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3010" w:type="dxa"/>
            <w:hideMark/>
          </w:tcPr>
          <w:p w14:paraId="0FF13FB0" w14:textId="77777777" w:rsidR="004D736E" w:rsidRPr="00BA37D9" w:rsidRDefault="004D736E" w:rsidP="008F24D4">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BD3B0E" w:rsidRPr="00924F91" w14:paraId="1BC1689D" w14:textId="77777777" w:rsidTr="008F24D4">
        <w:trPr>
          <w:jc w:val="center"/>
        </w:trPr>
        <w:tc>
          <w:tcPr>
            <w:tcW w:w="3823" w:type="dxa"/>
          </w:tcPr>
          <w:p w14:paraId="64FFDE56" w14:textId="124F4AE0" w:rsidR="00BD3B0E" w:rsidRPr="00FD29ED" w:rsidRDefault="00B60E94" w:rsidP="00BD3B0E">
            <w:pPr>
              <w:tabs>
                <w:tab w:val="left" w:pos="1020"/>
              </w:tabs>
              <w:spacing w:before="40" w:after="40"/>
              <w:rPr>
                <w:rFonts w:asciiTheme="minorEastAsia" w:eastAsiaTheme="minorEastAsia" w:hAnsiTheme="minorEastAsia"/>
              </w:rPr>
            </w:pPr>
            <w:r w:rsidRPr="00B60E94">
              <w:rPr>
                <w:rFonts w:ascii="SimSun" w:eastAsia="SimSun" w:hAnsi="SimSun" w:cs="SimSun" w:hint="eastAsia"/>
                <w:lang w:eastAsia="zh-CN"/>
              </w:rPr>
              <w:t>中非共和国</w:t>
            </w:r>
          </w:p>
        </w:tc>
        <w:tc>
          <w:tcPr>
            <w:tcW w:w="3010" w:type="dxa"/>
          </w:tcPr>
          <w:p w14:paraId="47016661" w14:textId="622B0C0B" w:rsidR="00BD3B0E" w:rsidRDefault="00BD3B0E" w:rsidP="00BD3B0E">
            <w:pPr>
              <w:spacing w:before="40" w:after="40"/>
              <w:jc w:val="center"/>
            </w:pPr>
            <w:r w:rsidRPr="007E1E12">
              <w:rPr>
                <w:rFonts w:cs="Calibri"/>
              </w:rPr>
              <w:t>+236</w:t>
            </w:r>
          </w:p>
        </w:tc>
      </w:tr>
      <w:tr w:rsidR="00BD3B0E" w:rsidRPr="00924F91" w14:paraId="3018AA14" w14:textId="77777777" w:rsidTr="008F24D4">
        <w:trPr>
          <w:jc w:val="center"/>
        </w:trPr>
        <w:tc>
          <w:tcPr>
            <w:tcW w:w="3823" w:type="dxa"/>
          </w:tcPr>
          <w:p w14:paraId="65D70C8D" w14:textId="6C00A349" w:rsidR="00BD3B0E" w:rsidRPr="00FD29ED" w:rsidRDefault="00B60E94" w:rsidP="00BD3B0E">
            <w:pPr>
              <w:tabs>
                <w:tab w:val="left" w:pos="1020"/>
              </w:tabs>
              <w:spacing w:before="40" w:after="40"/>
              <w:rPr>
                <w:rFonts w:asciiTheme="minorEastAsia" w:eastAsiaTheme="minorEastAsia" w:hAnsiTheme="minorEastAsia"/>
              </w:rPr>
            </w:pPr>
            <w:r w:rsidRPr="00B60E94">
              <w:rPr>
                <w:rFonts w:ascii="SimSun" w:eastAsia="SimSun" w:hAnsi="SimSun" w:cs="SimSun" w:hint="eastAsia"/>
                <w:lang w:eastAsia="zh-CN"/>
              </w:rPr>
              <w:t>黎巴嫩</w:t>
            </w:r>
          </w:p>
        </w:tc>
        <w:tc>
          <w:tcPr>
            <w:tcW w:w="3010" w:type="dxa"/>
          </w:tcPr>
          <w:p w14:paraId="06095BF0" w14:textId="13F1E5DD" w:rsidR="00BD3B0E" w:rsidRPr="00521916" w:rsidRDefault="00BD3B0E" w:rsidP="00BD3B0E">
            <w:pPr>
              <w:spacing w:before="40" w:after="40"/>
              <w:jc w:val="center"/>
            </w:pPr>
            <w:r w:rsidRPr="007E1E12">
              <w:rPr>
                <w:rFonts w:cs="Calibri"/>
              </w:rPr>
              <w:t>+961</w:t>
            </w:r>
          </w:p>
        </w:tc>
      </w:tr>
      <w:tr w:rsidR="00BD3B0E" w:rsidRPr="00924F91" w14:paraId="72734A0C" w14:textId="77777777" w:rsidTr="008F24D4">
        <w:trPr>
          <w:jc w:val="center"/>
        </w:trPr>
        <w:tc>
          <w:tcPr>
            <w:tcW w:w="3823" w:type="dxa"/>
          </w:tcPr>
          <w:p w14:paraId="4C8CE55F" w14:textId="47CFF569" w:rsidR="00BD3B0E" w:rsidRDefault="00B60E94" w:rsidP="00BD3B0E">
            <w:pPr>
              <w:tabs>
                <w:tab w:val="left" w:pos="1020"/>
              </w:tabs>
              <w:spacing w:before="40" w:after="40"/>
              <w:rPr>
                <w:rFonts w:ascii="SimSun" w:eastAsia="SimSun" w:hAnsi="SimSun" w:cs="SimSun"/>
                <w:lang w:eastAsia="zh-CN"/>
              </w:rPr>
            </w:pPr>
            <w:r w:rsidRPr="00B60E94">
              <w:rPr>
                <w:rFonts w:ascii="SimSun" w:eastAsia="SimSun" w:hAnsi="SimSun" w:cs="SimSun" w:hint="eastAsia"/>
                <w:lang w:eastAsia="zh-CN"/>
              </w:rPr>
              <w:t>阿曼</w:t>
            </w:r>
          </w:p>
        </w:tc>
        <w:tc>
          <w:tcPr>
            <w:tcW w:w="3010" w:type="dxa"/>
          </w:tcPr>
          <w:p w14:paraId="54483DAF" w14:textId="60DB8FA2" w:rsidR="00BD3B0E" w:rsidRDefault="00BD3B0E" w:rsidP="00BD3B0E">
            <w:pPr>
              <w:spacing w:before="40" w:after="40"/>
              <w:jc w:val="center"/>
            </w:pPr>
            <w:r w:rsidRPr="007E1E12">
              <w:t>+968</w:t>
            </w:r>
          </w:p>
        </w:tc>
      </w:tr>
    </w:tbl>
    <w:p w14:paraId="670D0B79" w14:textId="7290FF15" w:rsidR="00DC4DF9" w:rsidRPr="00BD3B0E" w:rsidRDefault="00DC4D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sectPr w:rsidR="00DC4DF9" w:rsidRPr="00BD3B0E" w:rsidSect="00874E13">
      <w:footerReference w:type="even" r:id="rId37"/>
      <w:footerReference w:type="default" r:id="rId38"/>
      <w:footerReference w:type="first" r:id="rId39"/>
      <w:type w:val="continuous"/>
      <w:pgSz w:w="11901" w:h="16840" w:code="9"/>
      <w:pgMar w:top="964" w:right="1304" w:bottom="964" w:left="1304" w:header="720" w:footer="53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E0C0" w14:textId="77777777" w:rsidR="00926C3A" w:rsidRPr="00544B46" w:rsidRDefault="00926C3A" w:rsidP="00544B46">
      <w:pPr>
        <w:pStyle w:val="Footer"/>
      </w:pPr>
    </w:p>
  </w:endnote>
  <w:endnote w:type="continuationSeparator" w:id="0">
    <w:p w14:paraId="125121F2" w14:textId="77777777" w:rsidR="00926C3A" w:rsidRDefault="0092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038E34C9"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25DF">
            <w:rPr>
              <w:color w:val="FFFFFF"/>
              <w:lang w:val="es-ES_tradnl"/>
            </w:rPr>
            <w:t>1327</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6A37FD09"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8925DF">
            <w:rPr>
              <w:rFonts w:asciiTheme="minorHAnsi" w:eastAsiaTheme="majorEastAsia" w:hAnsiTheme="minorHAnsi" w:cstheme="minorHAnsi"/>
              <w:color w:val="FFFFFF"/>
              <w:lang w:val="es-ES_tradnl"/>
            </w:rPr>
            <w:t>1327</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05571" w:rsidRPr="007F091C" w14:paraId="2F210742" w14:textId="77777777" w:rsidTr="0095722E">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7D278920">
                <wp:extent cx="506095" cy="554990"/>
                <wp:effectExtent l="0" t="0" r="8255" b="0"/>
                <wp:docPr id="1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95722E">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5" w:type="pct"/>
      <w:shd w:val="clear" w:color="auto" w:fill="0099FF"/>
      <w:tblCellMar>
        <w:left w:w="0" w:type="dxa"/>
        <w:right w:w="0" w:type="dxa"/>
      </w:tblCellMar>
      <w:tblLook w:val="0000" w:firstRow="0" w:lastRow="0" w:firstColumn="0" w:lastColumn="0" w:noHBand="0" w:noVBand="0"/>
    </w:tblPr>
    <w:tblGrid>
      <w:gridCol w:w="1846"/>
      <w:gridCol w:w="7651"/>
    </w:tblGrid>
    <w:tr w:rsidR="00BB7B2C" w:rsidRPr="007F091C" w14:paraId="4CAF80E0" w14:textId="77777777" w:rsidTr="003A6CFC">
      <w:trPr>
        <w:cantSplit/>
      </w:trPr>
      <w:tc>
        <w:tcPr>
          <w:tcW w:w="972" w:type="pct"/>
          <w:shd w:val="clear" w:color="auto" w:fill="4C4C4C"/>
        </w:tcPr>
        <w:p w14:paraId="26338641" w14:textId="66AA399E"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71D4E">
            <w:rPr>
              <w:color w:val="FFFFFF"/>
              <w:lang w:val="es-ES_tradnl"/>
            </w:rPr>
            <w:t>1327</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4028"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B65CE" w:rsidRPr="00A74727" w14:paraId="19E4D79D" w14:textId="77777777" w:rsidTr="00C4091A">
      <w:trPr>
        <w:cantSplit/>
        <w:jc w:val="right"/>
      </w:trPr>
      <w:tc>
        <w:tcPr>
          <w:tcW w:w="7378" w:type="dxa"/>
          <w:shd w:val="clear" w:color="auto" w:fill="A6A6A6"/>
        </w:tcPr>
        <w:p w14:paraId="76BE40D6" w14:textId="0CFDF275" w:rsidR="008B65CE" w:rsidRPr="00A74727" w:rsidRDefault="0018651C" w:rsidP="003D18D7">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701" w:type="dxa"/>
          <w:shd w:val="clear" w:color="auto" w:fill="4C4C4C"/>
          <w:vAlign w:val="center"/>
        </w:tcPr>
        <w:p w14:paraId="7BCA45CE" w14:textId="379E6298" w:rsidR="008B65CE" w:rsidRPr="00A74727" w:rsidRDefault="008B65CE" w:rsidP="003D18D7">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0018651C"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871D4E">
            <w:rPr>
              <w:rFonts w:asciiTheme="minorHAnsi" w:eastAsiaTheme="minorEastAsia" w:hAnsiTheme="minorHAnsi" w:cstheme="minorHAnsi"/>
              <w:color w:val="FFFFFF"/>
              <w:lang w:val="es-ES_tradnl"/>
            </w:rPr>
            <w:t>1327</w:t>
          </w:r>
          <w:r w:rsidRPr="00A74727">
            <w:rPr>
              <w:rFonts w:asciiTheme="minorHAnsi" w:eastAsiaTheme="minorEastAsia" w:hAnsiTheme="minorHAnsi" w:cstheme="minorHAnsi"/>
              <w:color w:val="FFFFFF"/>
              <w:lang w:val="es-ES_tradnl"/>
            </w:rPr>
            <w:fldChar w:fldCharType="end"/>
          </w:r>
          <w:r w:rsidR="0018651C"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sidR="003F54B6">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753ECF83"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25DF">
            <w:rPr>
              <w:color w:val="FFFFFF"/>
              <w:lang w:val="es-ES_tradnl"/>
            </w:rPr>
            <w:t>1327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251A" w14:textId="77777777" w:rsidR="00926C3A" w:rsidRDefault="00926C3A">
      <w:r>
        <w:separator/>
      </w:r>
    </w:p>
  </w:footnote>
  <w:footnote w:type="continuationSeparator" w:id="0">
    <w:p w14:paraId="3620BF20" w14:textId="77777777" w:rsidR="00926C3A" w:rsidRDefault="0092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534736144">
    <w:abstractNumId w:val="4"/>
  </w:num>
  <w:num w:numId="2" w16cid:durableId="285812531">
    <w:abstractNumId w:val="3"/>
  </w:num>
  <w:num w:numId="3" w16cid:durableId="547883137">
    <w:abstractNumId w:val="2"/>
  </w:num>
  <w:num w:numId="4" w16cid:durableId="1198935933">
    <w:abstractNumId w:val="1"/>
  </w:num>
  <w:num w:numId="5" w16cid:durableId="45960493">
    <w:abstractNumId w:val="6"/>
  </w:num>
  <w:num w:numId="6" w16cid:durableId="607087195">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267E"/>
    <w:rsid w:val="00062988"/>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3DB"/>
    <w:rsid w:val="000654E8"/>
    <w:rsid w:val="000655E1"/>
    <w:rsid w:val="00065937"/>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AF6"/>
    <w:rsid w:val="00104E73"/>
    <w:rsid w:val="00104E80"/>
    <w:rsid w:val="0010553A"/>
    <w:rsid w:val="0010569F"/>
    <w:rsid w:val="00105884"/>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41"/>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7FD"/>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F4A"/>
    <w:rsid w:val="002835BF"/>
    <w:rsid w:val="00283933"/>
    <w:rsid w:val="0028399F"/>
    <w:rsid w:val="00283D20"/>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031"/>
    <w:rsid w:val="002901ED"/>
    <w:rsid w:val="002902D1"/>
    <w:rsid w:val="00290C76"/>
    <w:rsid w:val="00290DA4"/>
    <w:rsid w:val="00290E08"/>
    <w:rsid w:val="002917F6"/>
    <w:rsid w:val="00291879"/>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C06"/>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5E0"/>
    <w:rsid w:val="0033564C"/>
    <w:rsid w:val="0033592A"/>
    <w:rsid w:val="00335A9A"/>
    <w:rsid w:val="00335B5F"/>
    <w:rsid w:val="003360AA"/>
    <w:rsid w:val="00336186"/>
    <w:rsid w:val="00336993"/>
    <w:rsid w:val="00336B50"/>
    <w:rsid w:val="00336DC0"/>
    <w:rsid w:val="00336EAC"/>
    <w:rsid w:val="00336F65"/>
    <w:rsid w:val="00337091"/>
    <w:rsid w:val="00337538"/>
    <w:rsid w:val="00337799"/>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216C"/>
    <w:rsid w:val="003522DF"/>
    <w:rsid w:val="0035234F"/>
    <w:rsid w:val="00352A15"/>
    <w:rsid w:val="00352AFC"/>
    <w:rsid w:val="00352CA2"/>
    <w:rsid w:val="00353098"/>
    <w:rsid w:val="0035349F"/>
    <w:rsid w:val="0035350E"/>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7D5"/>
    <w:rsid w:val="003B0943"/>
    <w:rsid w:val="003B09EE"/>
    <w:rsid w:val="003B0DF2"/>
    <w:rsid w:val="003B0F2A"/>
    <w:rsid w:val="003B121E"/>
    <w:rsid w:val="003B1228"/>
    <w:rsid w:val="003B1469"/>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8FF"/>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DF5"/>
    <w:rsid w:val="005D52F4"/>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376"/>
    <w:rsid w:val="00697635"/>
    <w:rsid w:val="00697662"/>
    <w:rsid w:val="00697F77"/>
    <w:rsid w:val="006A0157"/>
    <w:rsid w:val="006A0873"/>
    <w:rsid w:val="006A09F8"/>
    <w:rsid w:val="006A0B00"/>
    <w:rsid w:val="006A0C00"/>
    <w:rsid w:val="006A0CEA"/>
    <w:rsid w:val="006A0FE3"/>
    <w:rsid w:val="006A12E8"/>
    <w:rsid w:val="006A155B"/>
    <w:rsid w:val="006A1571"/>
    <w:rsid w:val="006A1D27"/>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4002"/>
    <w:rsid w:val="00744091"/>
    <w:rsid w:val="0074451A"/>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BC9"/>
    <w:rsid w:val="00755D14"/>
    <w:rsid w:val="00755D31"/>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1EE7"/>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161"/>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49C"/>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78C"/>
    <w:rsid w:val="00B06806"/>
    <w:rsid w:val="00B069E9"/>
    <w:rsid w:val="00B06D39"/>
    <w:rsid w:val="00B070D3"/>
    <w:rsid w:val="00B0713F"/>
    <w:rsid w:val="00B07519"/>
    <w:rsid w:val="00B07609"/>
    <w:rsid w:val="00B07999"/>
    <w:rsid w:val="00B07B89"/>
    <w:rsid w:val="00B10305"/>
    <w:rsid w:val="00B104C8"/>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B99"/>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57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C06"/>
    <w:rsid w:val="00CB6094"/>
    <w:rsid w:val="00CB621B"/>
    <w:rsid w:val="00CB6F35"/>
    <w:rsid w:val="00CB70A6"/>
    <w:rsid w:val="00CB70AA"/>
    <w:rsid w:val="00CB71F6"/>
    <w:rsid w:val="00CB726E"/>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39"/>
    <w:rsid w:val="00D81F30"/>
    <w:rsid w:val="00D822E4"/>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583"/>
    <w:rsid w:val="00D92625"/>
    <w:rsid w:val="00D92ECC"/>
    <w:rsid w:val="00D92F82"/>
    <w:rsid w:val="00D92FEA"/>
    <w:rsid w:val="00D93371"/>
    <w:rsid w:val="00D9373C"/>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616"/>
    <w:rsid w:val="00DA77B3"/>
    <w:rsid w:val="00DA78BE"/>
    <w:rsid w:val="00DA7A06"/>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E80"/>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41F7"/>
    <w:rsid w:val="00E4457B"/>
    <w:rsid w:val="00E44724"/>
    <w:rsid w:val="00E44AAF"/>
    <w:rsid w:val="00E4507D"/>
    <w:rsid w:val="00E45724"/>
    <w:rsid w:val="00E45C0C"/>
    <w:rsid w:val="00E45E3E"/>
    <w:rsid w:val="00E462D2"/>
    <w:rsid w:val="00E46368"/>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633E"/>
    <w:rsid w:val="00E76464"/>
    <w:rsid w:val="00E7646B"/>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BFF"/>
    <w:rsid w:val="00EE7F32"/>
    <w:rsid w:val="00EF00FA"/>
    <w:rsid w:val="00EF02C3"/>
    <w:rsid w:val="00EF0697"/>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1E5C"/>
    <w:rsid w:val="00F6205D"/>
    <w:rsid w:val="00F62187"/>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A55"/>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3018"/>
    <w:rsid w:val="00FE3136"/>
    <w:rsid w:val="00FE3515"/>
    <w:rsid w:val="00FE3C6C"/>
    <w:rsid w:val="00FE3DCA"/>
    <w:rsid w:val="00FE3E49"/>
    <w:rsid w:val="00FE3FD7"/>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numbering" w:customStyle="1" w:styleId="NoList1">
    <w:name w:val="No List1"/>
    <w:next w:val="NoList"/>
    <w:uiPriority w:val="99"/>
    <w:semiHidden/>
    <w:unhideWhenUsed/>
    <w:rsid w:val="00874E13"/>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semiHidden/>
    <w:unhideWhenUsed/>
    <w:rsid w:val="007245D5"/>
  </w:style>
  <w:style w:type="numbering" w:customStyle="1" w:styleId="NoList3">
    <w:name w:val="No List3"/>
    <w:next w:val="NoList"/>
    <w:uiPriority w:val="99"/>
    <w:semiHidden/>
    <w:unhideWhenUsed/>
    <w:rsid w:val="007245D5"/>
  </w:style>
  <w:style w:type="numbering" w:customStyle="1" w:styleId="Aucuneliste1">
    <w:name w:val="Aucune liste1"/>
    <w:next w:val="NoList"/>
    <w:uiPriority w:val="99"/>
    <w:semiHidden/>
    <w:unhideWhenUsed/>
    <w:rsid w:val="007245D5"/>
  </w:style>
  <w:style w:type="character" w:customStyle="1" w:styleId="EndnoteTextChar1">
    <w:name w:val="Endnote Text Char1"/>
    <w:basedOn w:val="DefaultParagraphFont"/>
    <w:uiPriority w:val="99"/>
    <w:semiHidden/>
    <w:rsid w:val="007245D5"/>
    <w:rPr>
      <w:rFonts w:eastAsia="Times New Roman" w:cs="Calibri"/>
      <w:lang w:eastAsia="en-US"/>
    </w:rPr>
  </w:style>
  <w:style w:type="numbering" w:customStyle="1" w:styleId="NoList11">
    <w:name w:val="No List11"/>
    <w:next w:val="NoList"/>
    <w:uiPriority w:val="99"/>
    <w:semiHidden/>
    <w:unhideWhenUsed/>
    <w:rsid w:val="007245D5"/>
  </w:style>
  <w:style w:type="numbering" w:customStyle="1" w:styleId="NoList111">
    <w:name w:val="No List111"/>
    <w:next w:val="NoList"/>
    <w:uiPriority w:val="99"/>
    <w:semiHidden/>
    <w:unhideWhenUsed/>
    <w:rsid w:val="007245D5"/>
  </w:style>
  <w:style w:type="numbering" w:customStyle="1" w:styleId="NoList4">
    <w:name w:val="No List4"/>
    <w:next w:val="NoList"/>
    <w:uiPriority w:val="99"/>
    <w:semiHidden/>
    <w:unhideWhenUsed/>
    <w:rsid w:val="007245D5"/>
  </w:style>
  <w:style w:type="numbering" w:customStyle="1" w:styleId="NoList5">
    <w:name w:val="No List5"/>
    <w:next w:val="NoList"/>
    <w:uiPriority w:val="99"/>
    <w:semiHidden/>
    <w:rsid w:val="007245D5"/>
  </w:style>
  <w:style w:type="numbering" w:customStyle="1" w:styleId="NoList6">
    <w:name w:val="No List6"/>
    <w:next w:val="NoList"/>
    <w:uiPriority w:val="99"/>
    <w:semiHidden/>
    <w:unhideWhenUsed/>
    <w:rsid w:val="007245D5"/>
  </w:style>
  <w:style w:type="numbering" w:customStyle="1" w:styleId="NoList7">
    <w:name w:val="No List7"/>
    <w:next w:val="NoList"/>
    <w:uiPriority w:val="99"/>
    <w:semiHidden/>
    <w:unhideWhenUsed/>
    <w:rsid w:val="007245D5"/>
  </w:style>
  <w:style w:type="numbering" w:customStyle="1" w:styleId="NoList8">
    <w:name w:val="No List8"/>
    <w:next w:val="NoList"/>
    <w:uiPriority w:val="99"/>
    <w:semiHidden/>
    <w:unhideWhenUsed/>
    <w:rsid w:val="007245D5"/>
  </w:style>
  <w:style w:type="numbering" w:customStyle="1" w:styleId="NoList9">
    <w:name w:val="No List9"/>
    <w:next w:val="NoList"/>
    <w:uiPriority w:val="99"/>
    <w:semiHidden/>
    <w:unhideWhenUsed/>
    <w:rsid w:val="007245D5"/>
  </w:style>
  <w:style w:type="numbering" w:customStyle="1" w:styleId="NoList10">
    <w:name w:val="No List10"/>
    <w:next w:val="NoList"/>
    <w:uiPriority w:val="99"/>
    <w:semiHidden/>
    <w:unhideWhenUsed/>
    <w:rsid w:val="007245D5"/>
  </w:style>
  <w:style w:type="numbering" w:customStyle="1" w:styleId="NoList1111">
    <w:name w:val="No List1111"/>
    <w:next w:val="NoList"/>
    <w:uiPriority w:val="99"/>
    <w:semiHidden/>
    <w:rsid w:val="007245D5"/>
  </w:style>
  <w:style w:type="numbering" w:customStyle="1" w:styleId="NoList12">
    <w:name w:val="No List12"/>
    <w:next w:val="NoList"/>
    <w:uiPriority w:val="99"/>
    <w:semiHidden/>
    <w:unhideWhenUsed/>
    <w:rsid w:val="007245D5"/>
  </w:style>
  <w:style w:type="numbering" w:customStyle="1" w:styleId="NoList13">
    <w:name w:val="No List13"/>
    <w:next w:val="NoList"/>
    <w:uiPriority w:val="99"/>
    <w:semiHidden/>
    <w:unhideWhenUsed/>
    <w:rsid w:val="007245D5"/>
  </w:style>
  <w:style w:type="numbering" w:customStyle="1" w:styleId="NoList14">
    <w:name w:val="No List14"/>
    <w:next w:val="NoList"/>
    <w:uiPriority w:val="99"/>
    <w:semiHidden/>
    <w:unhideWhenUsed/>
    <w:rsid w:val="007245D5"/>
  </w:style>
  <w:style w:type="numbering" w:customStyle="1" w:styleId="NoList15">
    <w:name w:val="No List15"/>
    <w:next w:val="NoList"/>
    <w:uiPriority w:val="99"/>
    <w:semiHidden/>
    <w:unhideWhenUsed/>
    <w:rsid w:val="007245D5"/>
  </w:style>
  <w:style w:type="numbering" w:customStyle="1" w:styleId="NoList16">
    <w:name w:val="No List16"/>
    <w:next w:val="NoList"/>
    <w:uiPriority w:val="99"/>
    <w:semiHidden/>
    <w:unhideWhenUsed/>
    <w:rsid w:val="007245D5"/>
  </w:style>
  <w:style w:type="numbering" w:customStyle="1" w:styleId="NoList17">
    <w:name w:val="No List17"/>
    <w:next w:val="NoList"/>
    <w:uiPriority w:val="99"/>
    <w:semiHidden/>
    <w:unhideWhenUsed/>
    <w:rsid w:val="007245D5"/>
  </w:style>
  <w:style w:type="numbering" w:customStyle="1" w:styleId="NoList18">
    <w:name w:val="No List18"/>
    <w:next w:val="NoList"/>
    <w:uiPriority w:val="99"/>
    <w:semiHidden/>
    <w:unhideWhenUsed/>
    <w:rsid w:val="007245D5"/>
  </w:style>
  <w:style w:type="numbering" w:customStyle="1" w:styleId="NoList19">
    <w:name w:val="No List19"/>
    <w:next w:val="NoList"/>
    <w:uiPriority w:val="99"/>
    <w:semiHidden/>
    <w:unhideWhenUsed/>
    <w:rsid w:val="007245D5"/>
  </w:style>
  <w:style w:type="numbering" w:customStyle="1" w:styleId="NoList20">
    <w:name w:val="No List20"/>
    <w:next w:val="NoList"/>
    <w:uiPriority w:val="99"/>
    <w:semiHidden/>
    <w:unhideWhenUsed/>
    <w:rsid w:val="007245D5"/>
  </w:style>
  <w:style w:type="numbering" w:customStyle="1" w:styleId="NoList21">
    <w:name w:val="No List21"/>
    <w:next w:val="NoList"/>
    <w:uiPriority w:val="99"/>
    <w:semiHidden/>
    <w:unhideWhenUsed/>
    <w:rsid w:val="007245D5"/>
  </w:style>
  <w:style w:type="numbering" w:customStyle="1" w:styleId="NoList22">
    <w:name w:val="No List22"/>
    <w:next w:val="NoList"/>
    <w:uiPriority w:val="99"/>
    <w:semiHidden/>
    <w:unhideWhenUsed/>
    <w:rsid w:val="007245D5"/>
  </w:style>
  <w:style w:type="numbering" w:customStyle="1" w:styleId="NoList110">
    <w:name w:val="No List110"/>
    <w:next w:val="NoList"/>
    <w:uiPriority w:val="99"/>
    <w:semiHidden/>
    <w:unhideWhenUsed/>
    <w:rsid w:val="007245D5"/>
  </w:style>
  <w:style w:type="numbering" w:customStyle="1" w:styleId="NoList23">
    <w:name w:val="No List23"/>
    <w:next w:val="NoList"/>
    <w:semiHidden/>
    <w:unhideWhenUsed/>
    <w:rsid w:val="007245D5"/>
  </w:style>
  <w:style w:type="numbering" w:customStyle="1" w:styleId="NoList31">
    <w:name w:val="No List31"/>
    <w:next w:val="NoList"/>
    <w:uiPriority w:val="99"/>
    <w:semiHidden/>
    <w:unhideWhenUsed/>
    <w:rsid w:val="007245D5"/>
  </w:style>
  <w:style w:type="numbering" w:customStyle="1" w:styleId="NoList24">
    <w:name w:val="No List24"/>
    <w:next w:val="NoList"/>
    <w:uiPriority w:val="99"/>
    <w:semiHidden/>
    <w:unhideWhenUsed/>
    <w:rsid w:val="007245D5"/>
  </w:style>
  <w:style w:type="numbering" w:customStyle="1" w:styleId="NoList11111">
    <w:name w:val="No List11111"/>
    <w:next w:val="NoList"/>
    <w:uiPriority w:val="99"/>
    <w:semiHidden/>
    <w:unhideWhenUsed/>
    <w:rsid w:val="007245D5"/>
  </w:style>
  <w:style w:type="numbering" w:customStyle="1" w:styleId="NoList25">
    <w:name w:val="No List25"/>
    <w:next w:val="NoList"/>
    <w:uiPriority w:val="99"/>
    <w:semiHidden/>
    <w:unhideWhenUsed/>
    <w:rsid w:val="007245D5"/>
  </w:style>
  <w:style w:type="numbering" w:customStyle="1" w:styleId="NoList32">
    <w:name w:val="No List32"/>
    <w:next w:val="NoList"/>
    <w:uiPriority w:val="99"/>
    <w:semiHidden/>
    <w:unhideWhenUsed/>
    <w:rsid w:val="007245D5"/>
  </w:style>
  <w:style w:type="numbering" w:customStyle="1" w:styleId="NoList26">
    <w:name w:val="No List26"/>
    <w:next w:val="NoList"/>
    <w:uiPriority w:val="99"/>
    <w:semiHidden/>
    <w:unhideWhenUsed/>
    <w:rsid w:val="007245D5"/>
  </w:style>
  <w:style w:type="numbering" w:customStyle="1" w:styleId="NoList27">
    <w:name w:val="No List27"/>
    <w:next w:val="NoList"/>
    <w:uiPriority w:val="99"/>
    <w:semiHidden/>
    <w:unhideWhenUsed/>
    <w:rsid w:val="007245D5"/>
  </w:style>
  <w:style w:type="numbering" w:customStyle="1" w:styleId="NoList112">
    <w:name w:val="No List112"/>
    <w:next w:val="NoList"/>
    <w:uiPriority w:val="99"/>
    <w:semiHidden/>
    <w:unhideWhenUsed/>
    <w:rsid w:val="007245D5"/>
  </w:style>
  <w:style w:type="numbering" w:customStyle="1" w:styleId="NoList28">
    <w:name w:val="No List28"/>
    <w:next w:val="NoList"/>
    <w:uiPriority w:val="99"/>
    <w:semiHidden/>
    <w:unhideWhenUsed/>
    <w:rsid w:val="007245D5"/>
  </w:style>
  <w:style w:type="numbering" w:customStyle="1" w:styleId="NoList29">
    <w:name w:val="No List29"/>
    <w:next w:val="NoList"/>
    <w:uiPriority w:val="99"/>
    <w:semiHidden/>
    <w:unhideWhenUsed/>
    <w:rsid w:val="007245D5"/>
  </w:style>
  <w:style w:type="numbering" w:customStyle="1" w:styleId="NoList113">
    <w:name w:val="No List113"/>
    <w:next w:val="NoList"/>
    <w:uiPriority w:val="99"/>
    <w:semiHidden/>
    <w:unhideWhenUsed/>
    <w:rsid w:val="007245D5"/>
  </w:style>
  <w:style w:type="numbering" w:customStyle="1" w:styleId="NoList210">
    <w:name w:val="No List210"/>
    <w:next w:val="NoList"/>
    <w:uiPriority w:val="99"/>
    <w:semiHidden/>
    <w:unhideWhenUsed/>
    <w:rsid w:val="007245D5"/>
  </w:style>
  <w:style w:type="numbering" w:customStyle="1" w:styleId="NoList33">
    <w:name w:val="No List33"/>
    <w:next w:val="NoList"/>
    <w:uiPriority w:val="99"/>
    <w:semiHidden/>
    <w:unhideWhenUsed/>
    <w:rsid w:val="007245D5"/>
  </w:style>
  <w:style w:type="numbering" w:customStyle="1" w:styleId="Brezseznama1">
    <w:name w:val="Brez seznama1"/>
    <w:next w:val="NoList"/>
    <w:uiPriority w:val="99"/>
    <w:semiHidden/>
    <w:unhideWhenUsed/>
    <w:rsid w:val="007245D5"/>
  </w:style>
  <w:style w:type="numbering" w:customStyle="1" w:styleId="NoList30">
    <w:name w:val="No List30"/>
    <w:next w:val="NoList"/>
    <w:uiPriority w:val="99"/>
    <w:semiHidden/>
    <w:unhideWhenUsed/>
    <w:rsid w:val="007245D5"/>
  </w:style>
  <w:style w:type="numbering" w:customStyle="1" w:styleId="NoList114">
    <w:name w:val="No List114"/>
    <w:next w:val="NoList"/>
    <w:uiPriority w:val="99"/>
    <w:semiHidden/>
    <w:unhideWhenUsed/>
    <w:rsid w:val="007245D5"/>
  </w:style>
  <w:style w:type="numbering" w:customStyle="1" w:styleId="NoList115">
    <w:name w:val="No List115"/>
    <w:next w:val="NoList"/>
    <w:uiPriority w:val="99"/>
    <w:semiHidden/>
    <w:unhideWhenUsed/>
    <w:rsid w:val="007245D5"/>
  </w:style>
  <w:style w:type="numbering" w:customStyle="1" w:styleId="NoList211">
    <w:name w:val="No List211"/>
    <w:next w:val="NoList"/>
    <w:uiPriority w:val="99"/>
    <w:semiHidden/>
    <w:unhideWhenUsed/>
    <w:rsid w:val="007245D5"/>
  </w:style>
  <w:style w:type="numbering" w:customStyle="1" w:styleId="NoList34">
    <w:name w:val="No List34"/>
    <w:next w:val="NoList"/>
    <w:uiPriority w:val="99"/>
    <w:semiHidden/>
    <w:unhideWhenUsed/>
    <w:rsid w:val="007245D5"/>
  </w:style>
  <w:style w:type="numbering" w:customStyle="1" w:styleId="NoList116">
    <w:name w:val="No List116"/>
    <w:next w:val="NoList"/>
    <w:uiPriority w:val="99"/>
    <w:semiHidden/>
    <w:unhideWhenUsed/>
    <w:rsid w:val="007245D5"/>
  </w:style>
  <w:style w:type="numbering" w:customStyle="1" w:styleId="NoList117">
    <w:name w:val="No List117"/>
    <w:next w:val="NoList"/>
    <w:uiPriority w:val="99"/>
    <w:semiHidden/>
    <w:unhideWhenUsed/>
    <w:rsid w:val="007245D5"/>
  </w:style>
  <w:style w:type="numbering" w:customStyle="1" w:styleId="NoList212">
    <w:name w:val="No List212"/>
    <w:next w:val="NoList"/>
    <w:semiHidden/>
    <w:unhideWhenUsed/>
    <w:rsid w:val="007245D5"/>
  </w:style>
  <w:style w:type="numbering" w:customStyle="1" w:styleId="NoList35">
    <w:name w:val="No List35"/>
    <w:next w:val="NoList"/>
    <w:uiPriority w:val="99"/>
    <w:semiHidden/>
    <w:unhideWhenUsed/>
    <w:rsid w:val="007245D5"/>
  </w:style>
  <w:style w:type="numbering" w:customStyle="1" w:styleId="NoList41">
    <w:name w:val="No List41"/>
    <w:next w:val="NoList"/>
    <w:uiPriority w:val="99"/>
    <w:semiHidden/>
    <w:unhideWhenUsed/>
    <w:rsid w:val="007245D5"/>
  </w:style>
  <w:style w:type="numbering" w:customStyle="1" w:styleId="NoList51">
    <w:name w:val="No List51"/>
    <w:next w:val="NoList"/>
    <w:uiPriority w:val="99"/>
    <w:semiHidden/>
    <w:rsid w:val="007245D5"/>
  </w:style>
  <w:style w:type="numbering" w:customStyle="1" w:styleId="NoList61">
    <w:name w:val="No List61"/>
    <w:next w:val="NoList"/>
    <w:uiPriority w:val="99"/>
    <w:semiHidden/>
    <w:unhideWhenUsed/>
    <w:rsid w:val="007245D5"/>
  </w:style>
  <w:style w:type="numbering" w:customStyle="1" w:styleId="NoList71">
    <w:name w:val="No List71"/>
    <w:next w:val="NoList"/>
    <w:uiPriority w:val="99"/>
    <w:semiHidden/>
    <w:unhideWhenUsed/>
    <w:rsid w:val="007245D5"/>
  </w:style>
  <w:style w:type="numbering" w:customStyle="1" w:styleId="NoList81">
    <w:name w:val="No List81"/>
    <w:next w:val="NoList"/>
    <w:uiPriority w:val="99"/>
    <w:semiHidden/>
    <w:unhideWhenUsed/>
    <w:rsid w:val="007245D5"/>
  </w:style>
  <w:style w:type="numbering" w:customStyle="1" w:styleId="NoList91">
    <w:name w:val="No List91"/>
    <w:next w:val="NoList"/>
    <w:uiPriority w:val="99"/>
    <w:semiHidden/>
    <w:unhideWhenUsed/>
    <w:rsid w:val="007245D5"/>
  </w:style>
  <w:style w:type="numbering" w:customStyle="1" w:styleId="NoList101">
    <w:name w:val="No List101"/>
    <w:next w:val="NoList"/>
    <w:uiPriority w:val="99"/>
    <w:semiHidden/>
    <w:unhideWhenUsed/>
    <w:rsid w:val="007245D5"/>
  </w:style>
  <w:style w:type="numbering" w:customStyle="1" w:styleId="NoList121">
    <w:name w:val="No List121"/>
    <w:next w:val="NoList"/>
    <w:uiPriority w:val="99"/>
    <w:semiHidden/>
    <w:unhideWhenUsed/>
    <w:rsid w:val="007245D5"/>
  </w:style>
  <w:style w:type="numbering" w:customStyle="1" w:styleId="NoList131">
    <w:name w:val="No List131"/>
    <w:next w:val="NoList"/>
    <w:uiPriority w:val="99"/>
    <w:semiHidden/>
    <w:unhideWhenUsed/>
    <w:rsid w:val="007245D5"/>
  </w:style>
  <w:style w:type="numbering" w:customStyle="1" w:styleId="NoList141">
    <w:name w:val="No List141"/>
    <w:next w:val="NoList"/>
    <w:uiPriority w:val="99"/>
    <w:semiHidden/>
    <w:unhideWhenUsed/>
    <w:rsid w:val="007245D5"/>
  </w:style>
  <w:style w:type="numbering" w:customStyle="1" w:styleId="NoList151">
    <w:name w:val="No List151"/>
    <w:next w:val="NoList"/>
    <w:uiPriority w:val="99"/>
    <w:semiHidden/>
    <w:unhideWhenUsed/>
    <w:rsid w:val="007245D5"/>
  </w:style>
  <w:style w:type="numbering" w:customStyle="1" w:styleId="NoList161">
    <w:name w:val="No List161"/>
    <w:next w:val="NoList"/>
    <w:uiPriority w:val="99"/>
    <w:semiHidden/>
    <w:unhideWhenUsed/>
    <w:rsid w:val="007245D5"/>
  </w:style>
  <w:style w:type="numbering" w:customStyle="1" w:styleId="NoList171">
    <w:name w:val="No List171"/>
    <w:next w:val="NoList"/>
    <w:uiPriority w:val="99"/>
    <w:semiHidden/>
    <w:unhideWhenUsed/>
    <w:rsid w:val="007245D5"/>
  </w:style>
  <w:style w:type="numbering" w:customStyle="1" w:styleId="NoList181">
    <w:name w:val="No List181"/>
    <w:next w:val="NoList"/>
    <w:uiPriority w:val="99"/>
    <w:semiHidden/>
    <w:unhideWhenUsed/>
    <w:rsid w:val="007245D5"/>
  </w:style>
  <w:style w:type="numbering" w:customStyle="1" w:styleId="NoList191">
    <w:name w:val="No List191"/>
    <w:next w:val="NoList"/>
    <w:uiPriority w:val="99"/>
    <w:semiHidden/>
    <w:unhideWhenUsed/>
    <w:rsid w:val="007245D5"/>
  </w:style>
  <w:style w:type="numbering" w:customStyle="1" w:styleId="Numberedparagraphs1">
    <w:name w:val="Numbered paragraphs1"/>
    <w:rsid w:val="007245D5"/>
  </w:style>
  <w:style w:type="numbering" w:customStyle="1" w:styleId="NoList201">
    <w:name w:val="No List201"/>
    <w:next w:val="NoList"/>
    <w:uiPriority w:val="99"/>
    <w:semiHidden/>
    <w:unhideWhenUsed/>
    <w:rsid w:val="007245D5"/>
  </w:style>
  <w:style w:type="numbering" w:customStyle="1" w:styleId="NoList213">
    <w:name w:val="No List213"/>
    <w:next w:val="NoList"/>
    <w:uiPriority w:val="99"/>
    <w:semiHidden/>
    <w:unhideWhenUsed/>
    <w:rsid w:val="007245D5"/>
  </w:style>
  <w:style w:type="numbering" w:customStyle="1" w:styleId="NoList221">
    <w:name w:val="No List221"/>
    <w:next w:val="NoList"/>
    <w:uiPriority w:val="99"/>
    <w:semiHidden/>
    <w:unhideWhenUsed/>
    <w:rsid w:val="007245D5"/>
  </w:style>
  <w:style w:type="numbering" w:customStyle="1" w:styleId="NoList1101">
    <w:name w:val="No List1101"/>
    <w:next w:val="NoList"/>
    <w:uiPriority w:val="99"/>
    <w:semiHidden/>
    <w:unhideWhenUsed/>
    <w:rsid w:val="007245D5"/>
  </w:style>
  <w:style w:type="numbering" w:customStyle="1" w:styleId="NoList36">
    <w:name w:val="No List36"/>
    <w:next w:val="NoList"/>
    <w:uiPriority w:val="99"/>
    <w:semiHidden/>
    <w:unhideWhenUsed/>
    <w:rsid w:val="007245D5"/>
  </w:style>
  <w:style w:type="numbering" w:customStyle="1" w:styleId="NoList37">
    <w:name w:val="No List37"/>
    <w:next w:val="NoList"/>
    <w:uiPriority w:val="99"/>
    <w:semiHidden/>
    <w:unhideWhenUsed/>
    <w:rsid w:val="007245D5"/>
  </w:style>
  <w:style w:type="numbering" w:customStyle="1" w:styleId="NoList118">
    <w:name w:val="No List118"/>
    <w:next w:val="NoList"/>
    <w:uiPriority w:val="99"/>
    <w:semiHidden/>
    <w:unhideWhenUsed/>
    <w:rsid w:val="007245D5"/>
  </w:style>
  <w:style w:type="numbering" w:customStyle="1" w:styleId="NoList214">
    <w:name w:val="No List214"/>
    <w:next w:val="NoList"/>
    <w:semiHidden/>
    <w:unhideWhenUsed/>
    <w:rsid w:val="007245D5"/>
  </w:style>
  <w:style w:type="numbering" w:customStyle="1" w:styleId="NoList38">
    <w:name w:val="No List38"/>
    <w:next w:val="NoList"/>
    <w:uiPriority w:val="99"/>
    <w:semiHidden/>
    <w:unhideWhenUsed/>
    <w:rsid w:val="007245D5"/>
  </w:style>
  <w:style w:type="numbering" w:customStyle="1" w:styleId="NoList42">
    <w:name w:val="No List42"/>
    <w:next w:val="NoList"/>
    <w:uiPriority w:val="99"/>
    <w:semiHidden/>
    <w:unhideWhenUsed/>
    <w:rsid w:val="007245D5"/>
  </w:style>
  <w:style w:type="numbering" w:customStyle="1" w:styleId="NoList52">
    <w:name w:val="No List52"/>
    <w:next w:val="NoList"/>
    <w:uiPriority w:val="99"/>
    <w:semiHidden/>
    <w:rsid w:val="007245D5"/>
  </w:style>
  <w:style w:type="numbering" w:customStyle="1" w:styleId="NoList62">
    <w:name w:val="No List62"/>
    <w:next w:val="NoList"/>
    <w:uiPriority w:val="99"/>
    <w:semiHidden/>
    <w:unhideWhenUsed/>
    <w:rsid w:val="007245D5"/>
  </w:style>
  <w:style w:type="numbering" w:customStyle="1" w:styleId="NoList72">
    <w:name w:val="No List72"/>
    <w:next w:val="NoList"/>
    <w:uiPriority w:val="99"/>
    <w:semiHidden/>
    <w:unhideWhenUsed/>
    <w:rsid w:val="007245D5"/>
  </w:style>
  <w:style w:type="numbering" w:customStyle="1" w:styleId="NoList82">
    <w:name w:val="No List82"/>
    <w:next w:val="NoList"/>
    <w:uiPriority w:val="99"/>
    <w:semiHidden/>
    <w:unhideWhenUsed/>
    <w:rsid w:val="007245D5"/>
  </w:style>
  <w:style w:type="numbering" w:customStyle="1" w:styleId="NoList92">
    <w:name w:val="No List92"/>
    <w:next w:val="NoList"/>
    <w:uiPriority w:val="99"/>
    <w:semiHidden/>
    <w:unhideWhenUsed/>
    <w:rsid w:val="007245D5"/>
  </w:style>
  <w:style w:type="numbering" w:customStyle="1" w:styleId="NoList102">
    <w:name w:val="No List102"/>
    <w:next w:val="NoList"/>
    <w:uiPriority w:val="99"/>
    <w:semiHidden/>
    <w:unhideWhenUsed/>
    <w:rsid w:val="007245D5"/>
  </w:style>
  <w:style w:type="numbering" w:customStyle="1" w:styleId="NoList119">
    <w:name w:val="No List119"/>
    <w:next w:val="NoList"/>
    <w:uiPriority w:val="99"/>
    <w:semiHidden/>
    <w:rsid w:val="007245D5"/>
  </w:style>
  <w:style w:type="numbering" w:customStyle="1" w:styleId="NoList122">
    <w:name w:val="No List122"/>
    <w:next w:val="NoList"/>
    <w:uiPriority w:val="99"/>
    <w:semiHidden/>
    <w:unhideWhenUsed/>
    <w:rsid w:val="007245D5"/>
  </w:style>
  <w:style w:type="numbering" w:customStyle="1" w:styleId="NoList132">
    <w:name w:val="No List132"/>
    <w:next w:val="NoList"/>
    <w:uiPriority w:val="99"/>
    <w:semiHidden/>
    <w:unhideWhenUsed/>
    <w:rsid w:val="007245D5"/>
  </w:style>
  <w:style w:type="numbering" w:customStyle="1" w:styleId="NoList142">
    <w:name w:val="No List142"/>
    <w:next w:val="NoList"/>
    <w:uiPriority w:val="99"/>
    <w:semiHidden/>
    <w:unhideWhenUsed/>
    <w:rsid w:val="007245D5"/>
  </w:style>
  <w:style w:type="numbering" w:customStyle="1" w:styleId="NoList152">
    <w:name w:val="No List152"/>
    <w:next w:val="NoList"/>
    <w:uiPriority w:val="99"/>
    <w:semiHidden/>
    <w:unhideWhenUsed/>
    <w:rsid w:val="007245D5"/>
  </w:style>
  <w:style w:type="numbering" w:customStyle="1" w:styleId="NoList162">
    <w:name w:val="No List162"/>
    <w:next w:val="NoList"/>
    <w:uiPriority w:val="99"/>
    <w:semiHidden/>
    <w:unhideWhenUsed/>
    <w:rsid w:val="007245D5"/>
  </w:style>
  <w:style w:type="numbering" w:customStyle="1" w:styleId="NoList172">
    <w:name w:val="No List172"/>
    <w:next w:val="NoList"/>
    <w:uiPriority w:val="99"/>
    <w:semiHidden/>
    <w:unhideWhenUsed/>
    <w:rsid w:val="007245D5"/>
  </w:style>
  <w:style w:type="numbering" w:customStyle="1" w:styleId="NoList182">
    <w:name w:val="No List182"/>
    <w:next w:val="NoList"/>
    <w:uiPriority w:val="99"/>
    <w:semiHidden/>
    <w:unhideWhenUsed/>
    <w:rsid w:val="007245D5"/>
  </w:style>
  <w:style w:type="numbering" w:customStyle="1" w:styleId="NoList39">
    <w:name w:val="No List39"/>
    <w:next w:val="NoList"/>
    <w:uiPriority w:val="99"/>
    <w:semiHidden/>
    <w:unhideWhenUsed/>
    <w:rsid w:val="007245D5"/>
  </w:style>
  <w:style w:type="numbering" w:customStyle="1" w:styleId="Aucuneliste11">
    <w:name w:val="Aucune liste11"/>
    <w:next w:val="NoList"/>
    <w:uiPriority w:val="99"/>
    <w:semiHidden/>
    <w:unhideWhenUsed/>
    <w:rsid w:val="007245D5"/>
  </w:style>
  <w:style w:type="numbering" w:customStyle="1" w:styleId="NoList40">
    <w:name w:val="No List40"/>
    <w:next w:val="NoList"/>
    <w:uiPriority w:val="99"/>
    <w:semiHidden/>
    <w:unhideWhenUsed/>
    <w:rsid w:val="007245D5"/>
  </w:style>
  <w:style w:type="numbering" w:customStyle="1" w:styleId="NoList120">
    <w:name w:val="No List120"/>
    <w:next w:val="NoList"/>
    <w:uiPriority w:val="99"/>
    <w:semiHidden/>
    <w:unhideWhenUsed/>
    <w:rsid w:val="007245D5"/>
  </w:style>
  <w:style w:type="numbering" w:customStyle="1" w:styleId="NoList215">
    <w:name w:val="No List215"/>
    <w:next w:val="NoList"/>
    <w:uiPriority w:val="99"/>
    <w:semiHidden/>
    <w:unhideWhenUsed/>
    <w:rsid w:val="007245D5"/>
  </w:style>
  <w:style w:type="numbering" w:customStyle="1" w:styleId="NoList43">
    <w:name w:val="No List43"/>
    <w:next w:val="NoList"/>
    <w:uiPriority w:val="99"/>
    <w:semiHidden/>
    <w:unhideWhenUsed/>
    <w:rsid w:val="007245D5"/>
  </w:style>
  <w:style w:type="numbering" w:customStyle="1" w:styleId="Aucuneliste12">
    <w:name w:val="Aucune liste12"/>
    <w:next w:val="NoList"/>
    <w:uiPriority w:val="99"/>
    <w:semiHidden/>
    <w:unhideWhenUsed/>
    <w:rsid w:val="007245D5"/>
  </w:style>
  <w:style w:type="numbering" w:customStyle="1" w:styleId="NoList44">
    <w:name w:val="No List44"/>
    <w:next w:val="NoList"/>
    <w:uiPriority w:val="99"/>
    <w:semiHidden/>
    <w:unhideWhenUsed/>
    <w:rsid w:val="007245D5"/>
  </w:style>
  <w:style w:type="numbering" w:customStyle="1" w:styleId="Aucuneliste13">
    <w:name w:val="Aucune liste13"/>
    <w:next w:val="NoList"/>
    <w:uiPriority w:val="99"/>
    <w:semiHidden/>
    <w:unhideWhenUsed/>
    <w:rsid w:val="007245D5"/>
  </w:style>
  <w:style w:type="numbering" w:customStyle="1" w:styleId="NoList45">
    <w:name w:val="No List45"/>
    <w:next w:val="NoList"/>
    <w:uiPriority w:val="99"/>
    <w:semiHidden/>
    <w:rsid w:val="007245D5"/>
  </w:style>
  <w:style w:type="numbering" w:customStyle="1" w:styleId="Aucuneliste14">
    <w:name w:val="Aucune liste14"/>
    <w:next w:val="NoList"/>
    <w:uiPriority w:val="99"/>
    <w:semiHidden/>
    <w:unhideWhenUsed/>
    <w:rsid w:val="007245D5"/>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7245D5"/>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245D5"/>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245D5"/>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245D5"/>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245D5"/>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245D5"/>
  </w:style>
  <w:style w:type="numbering" w:customStyle="1" w:styleId="NoList216">
    <w:name w:val="No List216"/>
    <w:next w:val="NoList"/>
    <w:uiPriority w:val="99"/>
    <w:semiHidden/>
    <w:unhideWhenUsed/>
    <w:rsid w:val="007245D5"/>
  </w:style>
  <w:style w:type="numbering" w:customStyle="1" w:styleId="NoList310">
    <w:name w:val="No List310"/>
    <w:next w:val="NoList"/>
    <w:uiPriority w:val="99"/>
    <w:semiHidden/>
    <w:unhideWhenUsed/>
    <w:rsid w:val="007245D5"/>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245D5"/>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245D5"/>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70" TargetMode="External"/><Relationship Id="rId26" Type="http://schemas.openxmlformats.org/officeDocument/2006/relationships/hyperlink" Target="https://www.itu.int/md/T25-TSB-CIR-0080" TargetMode="External"/><Relationship Id="rId39" Type="http://schemas.openxmlformats.org/officeDocument/2006/relationships/footer" Target="footer6.xml"/><Relationship Id="rId21" Type="http://schemas.openxmlformats.org/officeDocument/2006/relationships/hyperlink" Target="http://handle.itu.int/11.1002/1000/16467" TargetMode="External"/><Relationship Id="rId34" Type="http://schemas.openxmlformats.org/officeDocument/2006/relationships/hyperlink" Target="http://handle.itu.int/11.1002/1000/162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418" TargetMode="External"/><Relationship Id="rId20" Type="http://schemas.openxmlformats.org/officeDocument/2006/relationships/hyperlink" Target="http://handle.itu.int/11.1002/1000/16466" TargetMode="External"/><Relationship Id="rId29" Type="http://schemas.openxmlformats.org/officeDocument/2006/relationships/hyperlink" Target="http://handle.itu.int/11.1002/1000/1620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469" TargetMode="External"/><Relationship Id="rId32" Type="http://schemas.openxmlformats.org/officeDocument/2006/relationships/hyperlink" Target="http://handle.itu.int/11.1002/1000/16206"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1000/16417" TargetMode="External"/><Relationship Id="rId23" Type="http://schemas.openxmlformats.org/officeDocument/2006/relationships/hyperlink" Target="http://handle.itu.int/11.1002/1000/16468" TargetMode="External"/><Relationship Id="rId28" Type="http://schemas.openxmlformats.org/officeDocument/2006/relationships/hyperlink" Target="http://handle.itu.int/11.1002/1000/16203" TargetMode="External"/><Relationship Id="rId36" Type="http://schemas.openxmlformats.org/officeDocument/2006/relationships/hyperlink" Target="mailto:tsbtson@itu/.int" TargetMode="External"/><Relationship Id="rId10" Type="http://schemas.openxmlformats.org/officeDocument/2006/relationships/footer" Target="footer3.xml"/><Relationship Id="rId19" Type="http://schemas.openxmlformats.org/officeDocument/2006/relationships/hyperlink" Target="http://handle.itu.int/11.1002/1000/16465" TargetMode="External"/><Relationship Id="rId31" Type="http://schemas.openxmlformats.org/officeDocument/2006/relationships/hyperlink" Target="http://handle.itu.int/11.1002/1000/1620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tu.int/dms_pubaap/01/T0101001823.htm" TargetMode="External"/><Relationship Id="rId22" Type="http://schemas.openxmlformats.org/officeDocument/2006/relationships/hyperlink" Target="http://handle.itu.int/11.1002/1000/16471" TargetMode="External"/><Relationship Id="rId27" Type="http://schemas.openxmlformats.org/officeDocument/2006/relationships/hyperlink" Target="http://handle.itu.int/11.1002/1000/16202" TargetMode="External"/><Relationship Id="rId30" Type="http://schemas.openxmlformats.org/officeDocument/2006/relationships/hyperlink" Target="http://handle.itu.int/11.1002/1000/15678" TargetMode="External"/><Relationship Id="rId35" Type="http://schemas.openxmlformats.org/officeDocument/2006/relationships/hyperlink" Target="file:///\\blue\dfs\pool\TRAD\C\DCPMS\Archive%202022\2200676\www.itu.int\pub\T-SP-PP.RES.21-2011\"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464" TargetMode="External"/><Relationship Id="rId25" Type="http://schemas.openxmlformats.org/officeDocument/2006/relationships/hyperlink" Target="http://handle.itu.int/11.1002/1000/16450" TargetMode="External"/><Relationship Id="rId33" Type="http://schemas.openxmlformats.org/officeDocument/2006/relationships/hyperlink" Target="http://handle.itu.int/11.1002/1000/16208" TargetMode="External"/><Relationship Id="rId38"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5183</Words>
  <Characters>8731</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OB 1327</vt:lpstr>
    </vt:vector>
  </TitlesOfParts>
  <Company>ITU</Company>
  <LinksUpToDate>false</LinksUpToDate>
  <CharactersWithSpaces>13887</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1327</dc:title>
  <dc:subject/>
  <dc:creator>ITU</dc:creator>
  <cp:keywords/>
  <dc:description/>
  <cp:lastModifiedBy>Liu, Sanping</cp:lastModifiedBy>
  <cp:revision>22</cp:revision>
  <cp:lastPrinted>2025-11-04T14:15:00Z</cp:lastPrinted>
  <dcterms:created xsi:type="dcterms:W3CDTF">2025-11-04T08:41:00Z</dcterms:created>
  <dcterms:modified xsi:type="dcterms:W3CDTF">2025-11-04T14:26:00Z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