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2F879293"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100367">
              <w:rPr>
                <w:rStyle w:val="Foot"/>
                <w:rFonts w:ascii="Arial" w:hAnsi="Arial" w:cs="Arial"/>
                <w:b/>
                <w:bCs/>
                <w:color w:val="FFFFFF" w:themeColor="background1"/>
                <w:sz w:val="28"/>
                <w:szCs w:val="28"/>
                <w:lang w:val="fr-FR"/>
              </w:rPr>
              <w:t>5</w:t>
            </w:r>
          </w:p>
        </w:tc>
        <w:tc>
          <w:tcPr>
            <w:tcW w:w="1477" w:type="dxa"/>
            <w:tcBorders>
              <w:top w:val="nil"/>
              <w:bottom w:val="nil"/>
            </w:tcBorders>
            <w:shd w:val="clear" w:color="auto" w:fill="A6A6A6"/>
            <w:vAlign w:val="center"/>
          </w:tcPr>
          <w:p w14:paraId="1A031562" w14:textId="3B68F9D5"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BA6717">
              <w:rPr>
                <w:color w:val="FFFFFF" w:themeColor="background1"/>
              </w:rPr>
              <w:t>X</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30259DDB"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00367">
              <w:rPr>
                <w:color w:val="FFFFFF" w:themeColor="background1"/>
              </w:rPr>
              <w:t>18</w:t>
            </w:r>
            <w:r w:rsidR="007C0ED7">
              <w:rPr>
                <w:color w:val="FFFFFF" w:themeColor="background1"/>
              </w:rPr>
              <w:t xml:space="preserve"> </w:t>
            </w:r>
            <w:r w:rsidR="00E14E05">
              <w:rPr>
                <w:color w:val="FFFFFF" w:themeColor="background1"/>
              </w:rPr>
              <w:t>September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100367"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4D0F8D9E" w:rsidR="00807342" w:rsidRDefault="000125FB" w:rsidP="00BF0000">
      <w:pPr>
        <w:pStyle w:val="TOC1"/>
        <w:rPr>
          <w:rStyle w:val="Hyperlink"/>
          <w:color w:val="auto"/>
          <w:u w:val="none"/>
          <w:lang w:val="en-US"/>
        </w:rPr>
      </w:pPr>
      <w:r w:rsidRPr="000125FB">
        <w:rPr>
          <w:rStyle w:val="Hyperlink"/>
          <w:color w:val="auto"/>
          <w:u w:val="none"/>
          <w:lang w:val="en-US"/>
        </w:rPr>
        <w:t>Approval and deletion of ITU-T Recommendations</w:t>
      </w:r>
      <w:r w:rsidR="00807342" w:rsidRPr="000125FB">
        <w:rPr>
          <w:rStyle w:val="Hyperlink"/>
          <w:color w:val="auto"/>
          <w:u w:val="none"/>
          <w:lang w:val="en-US"/>
        </w:rPr>
        <w:tab/>
      </w:r>
      <w:r w:rsidR="00807342" w:rsidRPr="000125FB">
        <w:rPr>
          <w:rStyle w:val="Hyperlink"/>
          <w:color w:val="auto"/>
          <w:u w:val="none"/>
          <w:lang w:val="en-US"/>
        </w:rPr>
        <w:tab/>
        <w:t>4</w:t>
      </w:r>
    </w:p>
    <w:p w14:paraId="437D2899" w14:textId="79BC55D1" w:rsidR="000125FB" w:rsidRPr="000125FB" w:rsidRDefault="000125FB" w:rsidP="000125FB">
      <w:pPr>
        <w:pStyle w:val="TOC1"/>
        <w:rPr>
          <w:rStyle w:val="Hyperlink"/>
          <w:color w:val="auto"/>
          <w:u w:val="none"/>
          <w:lang w:val="en-US"/>
        </w:rPr>
      </w:pPr>
      <w:r w:rsidRPr="000125FB">
        <w:rPr>
          <w:rStyle w:val="Hyperlink"/>
          <w:color w:val="auto"/>
          <w:u w:val="none"/>
          <w:lang w:val="en-US"/>
        </w:rPr>
        <w:t>The International Public Telecommunication Numbering Plan</w:t>
      </w:r>
      <w:r>
        <w:rPr>
          <w:rStyle w:val="Hyperlink"/>
          <w:color w:val="auto"/>
          <w:u w:val="none"/>
          <w:lang w:val="en-US"/>
        </w:rPr>
        <w:t xml:space="preserve">: </w:t>
      </w:r>
      <w:r w:rsidRPr="000125FB">
        <w:rPr>
          <w:rStyle w:val="Hyperlink"/>
          <w:i/>
          <w:iCs/>
          <w:color w:val="auto"/>
          <w:u w:val="none"/>
          <w:lang w:val="en-US"/>
        </w:rPr>
        <w:t>Note from TSB</w:t>
      </w:r>
      <w:r>
        <w:rPr>
          <w:rStyle w:val="Hyperlink"/>
          <w:color w:val="auto"/>
          <w:u w:val="none"/>
          <w:lang w:val="en-US"/>
        </w:rPr>
        <w:tab/>
      </w:r>
      <w:r>
        <w:rPr>
          <w:rStyle w:val="Hyperlink"/>
          <w:color w:val="auto"/>
          <w:u w:val="none"/>
          <w:lang w:val="en-US"/>
        </w:rPr>
        <w:tab/>
        <w:t>5</w:t>
      </w:r>
    </w:p>
    <w:p w14:paraId="1E082A86" w14:textId="61351696" w:rsidR="003C018E" w:rsidRPr="004D67A8" w:rsidRDefault="003C018E">
      <w:pPr>
        <w:pStyle w:val="TOC1"/>
        <w:rPr>
          <w:rFonts w:asciiTheme="minorHAnsi" w:eastAsiaTheme="minorEastAsia" w:hAnsiTheme="minorHAnsi" w:cstheme="minorBidi"/>
          <w:kern w:val="2"/>
          <w:sz w:val="24"/>
          <w:szCs w:val="24"/>
          <w:lang w:val="en-GB" w:eastAsia="en-GB"/>
          <w14:ligatures w14:val="standardContextual"/>
        </w:rPr>
      </w:pPr>
      <w:r w:rsidRPr="004D67A8">
        <w:rPr>
          <w:rStyle w:val="Hyperlink"/>
          <w:color w:val="auto"/>
          <w:u w:val="none"/>
          <w:lang w:val="en-GB"/>
        </w:rPr>
        <w:t>Telephone Service:</w:t>
      </w:r>
    </w:p>
    <w:p w14:paraId="511F3CBC" w14:textId="787EFE8D" w:rsidR="00287934" w:rsidRPr="000125FB" w:rsidRDefault="000125FB">
      <w:pPr>
        <w:pStyle w:val="TOC2"/>
        <w:rPr>
          <w:rFonts w:eastAsia="SimSun" w:cs="Arial"/>
          <w:lang w:val="fr-CH"/>
        </w:rPr>
      </w:pPr>
      <w:r w:rsidRPr="000125FB">
        <w:rPr>
          <w:lang w:val="fr-CH"/>
        </w:rPr>
        <w:t>Central African Rep.</w:t>
      </w:r>
      <w:r w:rsidRPr="000125FB">
        <w:rPr>
          <w:lang w:val="fr-CH"/>
        </w:rPr>
        <w:t xml:space="preserve"> (</w:t>
      </w:r>
      <w:r w:rsidRPr="000125FB">
        <w:rPr>
          <w:i/>
          <w:iCs/>
          <w:lang w:val="fr-CH"/>
        </w:rPr>
        <w:t xml:space="preserve">Autorité de Régulation des Communications électroniques et </w:t>
      </w:r>
      <w:r>
        <w:rPr>
          <w:i/>
          <w:iCs/>
          <w:lang w:val="fr-CH"/>
        </w:rPr>
        <w:br/>
      </w:r>
      <w:r w:rsidRPr="000125FB">
        <w:rPr>
          <w:i/>
          <w:iCs/>
          <w:lang w:val="fr-CH"/>
        </w:rPr>
        <w:t>de la Poste</w:t>
      </w:r>
      <w:r w:rsidRPr="000125FB">
        <w:rPr>
          <w:lang w:val="fr-CH"/>
        </w:rPr>
        <w:t>, Bangui</w:t>
      </w:r>
      <w:r>
        <w:rPr>
          <w:lang w:val="fr-CH"/>
        </w:rPr>
        <w:t>)</w:t>
      </w:r>
      <w:r w:rsidR="00287934" w:rsidRPr="000125FB">
        <w:rPr>
          <w:rFonts w:eastAsia="SimSun" w:cs="Arial"/>
          <w:lang w:val="fr-CH"/>
        </w:rPr>
        <w:tab/>
      </w:r>
      <w:r w:rsidR="00287934" w:rsidRPr="000125FB">
        <w:rPr>
          <w:rFonts w:eastAsia="SimSun" w:cs="Arial"/>
          <w:lang w:val="fr-CH"/>
        </w:rPr>
        <w:tab/>
      </w:r>
      <w:r>
        <w:rPr>
          <w:rFonts w:eastAsia="SimSun" w:cs="Arial"/>
          <w:lang w:val="fr-CH"/>
        </w:rPr>
        <w:t>6</w:t>
      </w:r>
    </w:p>
    <w:p w14:paraId="48830F63" w14:textId="1B0B22CB" w:rsidR="000E1C64" w:rsidRDefault="000125FB" w:rsidP="000E1C64">
      <w:pPr>
        <w:pStyle w:val="TOC2"/>
        <w:rPr>
          <w:lang w:val="en-GB"/>
        </w:rPr>
      </w:pPr>
      <w:r>
        <w:rPr>
          <w:lang w:val="en-GB"/>
        </w:rPr>
        <w:t>Lebanon</w:t>
      </w:r>
      <w:r w:rsidR="00A6053F" w:rsidRPr="00A6053F">
        <w:rPr>
          <w:lang w:val="en-GB"/>
        </w:rPr>
        <w:t xml:space="preserve"> </w:t>
      </w:r>
      <w:r w:rsidR="000E1C64" w:rsidRPr="000E1C64">
        <w:rPr>
          <w:lang w:val="en-GB"/>
        </w:rPr>
        <w:t>(</w:t>
      </w:r>
      <w:r>
        <w:rPr>
          <w:i/>
          <w:iCs/>
        </w:rPr>
        <w:t>Ministry of Telecommunications</w:t>
      </w:r>
      <w:r>
        <w:t>, Beirut</w:t>
      </w:r>
      <w:r w:rsidR="000E1C64" w:rsidRPr="000E1C64">
        <w:rPr>
          <w:lang w:val="en-GB"/>
        </w:rPr>
        <w:t>)</w:t>
      </w:r>
      <w:r w:rsidR="000E1C64" w:rsidRPr="000E1C64">
        <w:rPr>
          <w:lang w:val="en-GB"/>
        </w:rPr>
        <w:tab/>
      </w:r>
      <w:r w:rsidR="000E1C64" w:rsidRPr="000E1C64">
        <w:rPr>
          <w:lang w:val="en-GB"/>
        </w:rPr>
        <w:tab/>
      </w:r>
      <w:r w:rsidR="00A6053F">
        <w:rPr>
          <w:lang w:val="en-GB"/>
        </w:rPr>
        <w:t>7</w:t>
      </w:r>
    </w:p>
    <w:p w14:paraId="43B35DA7" w14:textId="6CD849B9" w:rsidR="000125FB" w:rsidRPr="000125FB" w:rsidRDefault="000125FB" w:rsidP="000125FB">
      <w:pPr>
        <w:pStyle w:val="TOC2"/>
        <w:rPr>
          <w:lang w:val="en-GB"/>
        </w:rPr>
      </w:pPr>
      <w:r>
        <w:rPr>
          <w:lang w:val="en-GB"/>
        </w:rPr>
        <w:t>Oman (</w:t>
      </w:r>
      <w:r>
        <w:rPr>
          <w:i/>
          <w:iCs/>
        </w:rPr>
        <w:t xml:space="preserve">Oman Telecommunications Regulatory Authority (TRA), </w:t>
      </w:r>
      <w:r>
        <w:t>Ruwi</w:t>
      </w:r>
      <w:r>
        <w:rPr>
          <w:lang w:val="en-GB"/>
        </w:rPr>
        <w:t>)</w:t>
      </w:r>
      <w:r>
        <w:rPr>
          <w:lang w:val="en-GB"/>
        </w:rPr>
        <w:tab/>
      </w:r>
      <w:r>
        <w:rPr>
          <w:lang w:val="en-GB"/>
        </w:rPr>
        <w:tab/>
        <w:t>10</w:t>
      </w:r>
    </w:p>
    <w:p w14:paraId="4A12B8C8" w14:textId="6F466D65"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0125FB">
        <w:rPr>
          <w:webHidden/>
          <w:lang w:val="en-GB"/>
        </w:rPr>
        <w:t>12</w:t>
      </w:r>
    </w:p>
    <w:p w14:paraId="4B47B5BC" w14:textId="4A93AB08"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0125FB">
        <w:rPr>
          <w:webHidden/>
          <w:lang w:val="en-GB"/>
        </w:rPr>
        <w:t>12</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20E0087C" w14:textId="415EE9BA" w:rsidR="000125FB" w:rsidRPr="000125FB" w:rsidRDefault="000125FB" w:rsidP="008B0D4C">
      <w:pPr>
        <w:pStyle w:val="TOC1"/>
        <w:rPr>
          <w:rStyle w:val="Hyperlink"/>
          <w:color w:val="auto"/>
          <w:u w:val="none"/>
          <w:lang w:val="en-US"/>
        </w:rPr>
      </w:pPr>
      <w:r w:rsidRPr="000125FB">
        <w:rPr>
          <w:rStyle w:val="Hyperlink"/>
          <w:color w:val="auto"/>
          <w:u w:val="none"/>
          <w:lang w:val="en-US"/>
        </w:rPr>
        <w:t>List of Recommendation ITU-T E.164 assigned Country Codes</w:t>
      </w:r>
      <w:r>
        <w:rPr>
          <w:rStyle w:val="Hyperlink"/>
          <w:color w:val="auto"/>
          <w:u w:val="none"/>
          <w:lang w:val="en-US"/>
        </w:rPr>
        <w:tab/>
      </w:r>
      <w:r>
        <w:rPr>
          <w:rStyle w:val="Hyperlink"/>
          <w:color w:val="auto"/>
          <w:u w:val="none"/>
          <w:lang w:val="en-US"/>
        </w:rPr>
        <w:tab/>
        <w:t>13</w:t>
      </w:r>
    </w:p>
    <w:p w14:paraId="6320397C" w14:textId="118D9DEF" w:rsidR="008B0D4C" w:rsidRDefault="008B0D4C" w:rsidP="008B0D4C">
      <w:pPr>
        <w:pStyle w:val="TOC1"/>
        <w:rPr>
          <w:rStyle w:val="Hyperlink"/>
          <w:color w:val="auto"/>
          <w:u w:val="none"/>
          <w:lang w:val="en-US"/>
        </w:rPr>
      </w:pPr>
      <w:r w:rsidRPr="008B0D4C">
        <w:rPr>
          <w:rStyle w:val="Hyperlink"/>
          <w:color w:val="auto"/>
          <w:u w:val="none"/>
          <w:lang w:val="en-US"/>
        </w:rPr>
        <w:t xml:space="preserve">Mobile Network Codes (MNC) for the international identification plan for public networks </w:t>
      </w:r>
      <w:r>
        <w:rPr>
          <w:rStyle w:val="Hyperlink"/>
          <w:color w:val="auto"/>
          <w:u w:val="none"/>
          <w:lang w:val="en-US"/>
        </w:rPr>
        <w:br/>
      </w:r>
      <w:r w:rsidRPr="008B0D4C">
        <w:rPr>
          <w:rStyle w:val="Hyperlink"/>
          <w:color w:val="auto"/>
          <w:u w:val="none"/>
          <w:lang w:val="en-US"/>
        </w:rPr>
        <w:t>and subscriptions</w:t>
      </w:r>
      <w:r>
        <w:rPr>
          <w:rStyle w:val="Hyperlink"/>
          <w:color w:val="auto"/>
          <w:u w:val="none"/>
          <w:lang w:val="en-US"/>
        </w:rPr>
        <w:tab/>
      </w:r>
      <w:r>
        <w:rPr>
          <w:rStyle w:val="Hyperlink"/>
          <w:color w:val="auto"/>
          <w:u w:val="none"/>
          <w:lang w:val="en-US"/>
        </w:rPr>
        <w:tab/>
      </w:r>
      <w:r w:rsidR="000125FB">
        <w:rPr>
          <w:rStyle w:val="Hyperlink"/>
          <w:color w:val="auto"/>
          <w:u w:val="none"/>
          <w:lang w:val="en-US"/>
        </w:rPr>
        <w:t>14</w:t>
      </w:r>
    </w:p>
    <w:p w14:paraId="3528167D" w14:textId="280F3620" w:rsidR="000125FB" w:rsidRPr="000125FB" w:rsidRDefault="000125FB" w:rsidP="000125FB">
      <w:pPr>
        <w:pStyle w:val="TOC1"/>
        <w:rPr>
          <w:rStyle w:val="Hyperlink"/>
          <w:color w:val="auto"/>
          <w:u w:val="none"/>
          <w:lang w:val="en-US"/>
        </w:rPr>
      </w:pPr>
      <w:r w:rsidRPr="000125FB">
        <w:rPr>
          <w:rStyle w:val="Hyperlink"/>
          <w:color w:val="auto"/>
          <w:u w:val="none"/>
          <w:lang w:val="en-US"/>
        </w:rPr>
        <w:t>List of ITU Carrier Codes</w:t>
      </w:r>
      <w:r>
        <w:rPr>
          <w:rStyle w:val="Hyperlink"/>
          <w:color w:val="auto"/>
          <w:u w:val="none"/>
          <w:lang w:val="en-US"/>
        </w:rPr>
        <w:tab/>
      </w:r>
      <w:r w:rsidRPr="000125FB">
        <w:rPr>
          <w:rStyle w:val="Hyperlink"/>
          <w:color w:val="auto"/>
          <w:u w:val="none"/>
          <w:lang w:val="en-US"/>
        </w:rPr>
        <w:tab/>
        <w:t>14</w:t>
      </w:r>
    </w:p>
    <w:p w14:paraId="5A70B021" w14:textId="6B12A4F3" w:rsidR="00287934" w:rsidRDefault="00287934" w:rsidP="00BF0000">
      <w:pPr>
        <w:pStyle w:val="TOC1"/>
        <w:rPr>
          <w:lang w:val="en-GB"/>
        </w:rPr>
      </w:pPr>
      <w:r w:rsidRPr="0074605F">
        <w:rPr>
          <w:lang w:val="en-GB"/>
        </w:rPr>
        <w:t>List of International Signalling Point Codes (ISPC)</w:t>
      </w:r>
      <w:r>
        <w:rPr>
          <w:lang w:val="en-GB"/>
        </w:rPr>
        <w:tab/>
      </w:r>
      <w:r>
        <w:rPr>
          <w:lang w:val="en-GB"/>
        </w:rPr>
        <w:tab/>
      </w:r>
      <w:r w:rsidR="009638FA">
        <w:rPr>
          <w:lang w:val="en-GB"/>
        </w:rPr>
        <w:t>1</w:t>
      </w:r>
      <w:r w:rsidR="000125FB">
        <w:rPr>
          <w:lang w:val="en-GB"/>
        </w:rPr>
        <w:t>5</w:t>
      </w:r>
    </w:p>
    <w:p w14:paraId="0DE12473" w14:textId="6E2F5CC1" w:rsidR="00BF0000" w:rsidRPr="00BF0000" w:rsidRDefault="00BF0000" w:rsidP="00BF0000">
      <w:pPr>
        <w:pStyle w:val="TOC1"/>
        <w:rPr>
          <w:rStyle w:val="Hyperlink"/>
          <w:color w:val="auto"/>
          <w:u w:val="none"/>
          <w:lang w:val="en-GB"/>
        </w:rPr>
      </w:pPr>
      <w:r w:rsidRPr="00BF0000">
        <w:rPr>
          <w:rStyle w:val="Hyperlink"/>
          <w:color w:val="auto"/>
          <w:u w:val="none"/>
          <w:lang w:val="en-GB"/>
        </w:rPr>
        <w:t>National Numbering Plan</w:t>
      </w:r>
      <w:r>
        <w:rPr>
          <w:rStyle w:val="Hyperlink"/>
          <w:color w:val="auto"/>
          <w:u w:val="none"/>
          <w:lang w:val="en-GB"/>
        </w:rPr>
        <w:tab/>
      </w:r>
      <w:r>
        <w:rPr>
          <w:rStyle w:val="Hyperlink"/>
          <w:color w:val="auto"/>
          <w:u w:val="none"/>
          <w:lang w:val="en-GB"/>
        </w:rPr>
        <w:tab/>
      </w:r>
      <w:r w:rsidR="009638FA">
        <w:rPr>
          <w:rStyle w:val="Hyperlink"/>
          <w:color w:val="auto"/>
          <w:u w:val="none"/>
          <w:lang w:val="en-GB"/>
        </w:rPr>
        <w:t>1</w:t>
      </w:r>
      <w:r w:rsidR="000125FB">
        <w:rPr>
          <w:rStyle w:val="Hyperlink"/>
          <w:color w:val="auto"/>
          <w:u w:val="none"/>
          <w:lang w:val="en-GB"/>
        </w:rPr>
        <w:t>5</w:t>
      </w:r>
    </w:p>
    <w:p w14:paraId="24EE23B9" w14:textId="77777777" w:rsidR="00914183" w:rsidRDefault="00914183" w:rsidP="00914183">
      <w:pPr>
        <w:rPr>
          <w:lang w:val="en-GB"/>
        </w:rPr>
      </w:pP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5D58AA" w:rsidRPr="000E5218" w14:paraId="49BF5FA3" w14:textId="77777777" w:rsidTr="005068C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3974DA3" w14:textId="77777777" w:rsidR="005D58AA" w:rsidRPr="000E5218"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E8A467F" w14:textId="77777777" w:rsidR="005D58AA" w:rsidRPr="00BC3327" w:rsidRDefault="005D58AA" w:rsidP="005068C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5D58AA" w:rsidRPr="00573174" w14:paraId="74A4367B"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89C18A2"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769CDFA" w14:textId="77777777" w:rsidR="005D58AA" w:rsidRPr="00110019"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210FC278"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30.IX.2025</w:t>
            </w:r>
          </w:p>
        </w:tc>
      </w:tr>
      <w:tr w:rsidR="005D58AA" w:rsidRPr="00573174" w14:paraId="52DD1555"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ACAF20F"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36B52083" w14:textId="77777777" w:rsidR="005D58AA" w:rsidRPr="00F4618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5DAD0D1E"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15.X.2025</w:t>
            </w:r>
          </w:p>
        </w:tc>
      </w:tr>
      <w:tr w:rsidR="005D58AA" w:rsidRPr="00573174" w14:paraId="453B36B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6884B21"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5B6DE05" w14:textId="77777777" w:rsidR="005D58AA" w:rsidRPr="0098663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370460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31.X.2025</w:t>
            </w:r>
          </w:p>
        </w:tc>
      </w:tr>
      <w:tr w:rsidR="005D58AA" w:rsidRPr="00573174" w14:paraId="312A7A96"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0BAEB87D"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48E85B1E" w14:textId="77777777" w:rsidR="005D58AA" w:rsidRPr="00540F0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14FC613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14.XI.2025</w:t>
            </w:r>
          </w:p>
        </w:tc>
      </w:tr>
      <w:tr w:rsidR="005D58AA" w:rsidRPr="00573174" w14:paraId="0BEC0E1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45AD8CC8"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DFEA8A7"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1D98D9E6"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5D58AA" w:rsidRPr="000E5218" w14:paraId="73249678"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79E66C43"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17D43E9A" w14:textId="77777777" w:rsidR="005D58AA" w:rsidRPr="00A11FEE"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447261F4"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5D58AA" w:rsidRPr="000E5218" w14:paraId="232AF83F" w14:textId="77777777" w:rsidTr="005068C2">
        <w:trPr>
          <w:tblHeader/>
          <w:jc w:val="center"/>
        </w:trPr>
        <w:tc>
          <w:tcPr>
            <w:tcW w:w="1008" w:type="dxa"/>
            <w:tcBorders>
              <w:top w:val="single" w:sz="4" w:space="0" w:color="auto"/>
              <w:left w:val="single" w:sz="4" w:space="0" w:color="auto"/>
              <w:bottom w:val="single" w:sz="4" w:space="0" w:color="auto"/>
              <w:right w:val="single" w:sz="4" w:space="0" w:color="auto"/>
            </w:tcBorders>
          </w:tcPr>
          <w:p w14:paraId="5DAD68B6"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096F657" w14:textId="77777777" w:rsidR="005D58AA" w:rsidRPr="00171C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755AD9" w14:textId="77777777" w:rsidR="005D58AA" w:rsidRPr="00BC3327" w:rsidRDefault="005D58AA" w:rsidP="005068C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bl>
    <w:p w14:paraId="68163B08" w14:textId="77777777" w:rsidR="005D58AA" w:rsidRDefault="005D58AA"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14134213" w14:textId="77777777" w:rsidR="00CA6157" w:rsidRDefault="00CA6157" w:rsidP="00CA6157">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and deletion of ITU-T Recommendations</w:t>
      </w:r>
    </w:p>
    <w:p w14:paraId="5E6C977B" w14:textId="77777777" w:rsidR="00CA6157" w:rsidRPr="00CA6157" w:rsidRDefault="00CA6157" w:rsidP="00CA6157">
      <w:pPr>
        <w:rPr>
          <w:b/>
          <w:bCs/>
        </w:rPr>
      </w:pPr>
      <w:r w:rsidRPr="00CA6157">
        <w:rPr>
          <w:b/>
          <w:bCs/>
        </w:rPr>
        <w:t>Approved Recommendations:</w:t>
      </w:r>
      <w:bookmarkStart w:id="1206" w:name="ApprovedContent"/>
      <w:bookmarkEnd w:id="1206"/>
    </w:p>
    <w:p w14:paraId="06FC3103" w14:textId="2A712BE2" w:rsidR="00CA6157" w:rsidRDefault="00CA6157" w:rsidP="00CA6157">
      <w:r>
        <w:t xml:space="preserve">By </w:t>
      </w:r>
      <w:hyperlink r:id="rId14" w:history="1">
        <w:r>
          <w:rPr>
            <w:rStyle w:val="Hyperlink"/>
          </w:rPr>
          <w:t>AAP-21</w:t>
        </w:r>
      </w:hyperlink>
      <w:r>
        <w:t xml:space="preserve">, it was announced that the following ITU-T Recommendation </w:t>
      </w:r>
      <w:r>
        <w:t xml:space="preserve">was </w:t>
      </w:r>
      <w:r>
        <w:t>approved, in accordance with the procedures outlined in Recommendation ITU-T A.8:</w:t>
      </w:r>
    </w:p>
    <w:p w14:paraId="13F10613" w14:textId="45EE96C8" w:rsidR="00CA6157" w:rsidRDefault="00CA6157" w:rsidP="00CA6157">
      <w:r>
        <w:t>–</w:t>
      </w:r>
      <w:r>
        <w:tab/>
      </w:r>
      <w:hyperlink r:id="rId15" w:history="1">
        <w:r>
          <w:rPr>
            <w:rStyle w:val="Hyperlink"/>
          </w:rPr>
          <w:t>ITU-T Y.2502 (09/2025)</w:t>
        </w:r>
      </w:hyperlink>
      <w:r>
        <w:t>: Computing power network - Authentication and orchestration architecture</w:t>
      </w:r>
    </w:p>
    <w:p w14:paraId="55F501B7" w14:textId="105004F1" w:rsidR="00CA6157" w:rsidRDefault="00CA6157" w:rsidP="00CA6157">
      <w:r>
        <w:t xml:space="preserve">By TSB Circular </w:t>
      </w:r>
      <w:hyperlink r:id="rId16" w:history="1">
        <w:r>
          <w:rPr>
            <w:rStyle w:val="Hyperlink"/>
          </w:rPr>
          <w:t>CIR-71</w:t>
        </w:r>
      </w:hyperlink>
      <w:r>
        <w:t xml:space="preserve"> of 16 September 2025, it was announced that the following ITU-T Recommendation </w:t>
      </w:r>
      <w:r>
        <w:t>was</w:t>
      </w:r>
      <w:r>
        <w:t xml:space="preserve"> approved in accordance with the procedures outlined in Resolution 1:</w:t>
      </w:r>
    </w:p>
    <w:p w14:paraId="334FA784" w14:textId="43795531" w:rsidR="00CA6157" w:rsidRDefault="00CA6157" w:rsidP="00CA6157">
      <w:r>
        <w:t>–</w:t>
      </w:r>
      <w:r>
        <w:tab/>
      </w:r>
      <w:hyperlink r:id="rId17" w:history="1">
        <w:r>
          <w:rPr>
            <w:rStyle w:val="Hyperlink"/>
          </w:rPr>
          <w:t>ITU-T E.156 (09/2025)</w:t>
        </w:r>
      </w:hyperlink>
      <w:r>
        <w:t>: Guidelines for ITU-T action on reported misuse of E.164 number resources</w:t>
      </w:r>
    </w:p>
    <w:p w14:paraId="3B9B078F" w14:textId="77777777" w:rsidR="00CA6157" w:rsidRPr="00CA6157" w:rsidRDefault="00CA6157" w:rsidP="00CA6157">
      <w:pPr>
        <w:rPr>
          <w:b/>
          <w:bCs/>
        </w:rPr>
      </w:pPr>
      <w:r w:rsidRPr="00CA6157">
        <w:rPr>
          <w:b/>
          <w:bCs/>
        </w:rPr>
        <w:t>Deleted Recommendations:</w:t>
      </w:r>
      <w:bookmarkStart w:id="1207" w:name="DeletedContent"/>
      <w:bookmarkEnd w:id="1207"/>
    </w:p>
    <w:p w14:paraId="457DBF4F" w14:textId="725C7966" w:rsidR="00CA6157" w:rsidRDefault="00CA6157" w:rsidP="00CA6157">
      <w:r>
        <w:t>None</w:t>
      </w:r>
      <w:r>
        <w:t>.</w:t>
      </w:r>
    </w:p>
    <w:p w14:paraId="125298B8" w14:textId="225C4494" w:rsidR="00E14E05" w:rsidRDefault="00E14E05" w:rsidP="00100367"/>
    <w:p w14:paraId="57573C28" w14:textId="24B68E01" w:rsidR="00CA6157" w:rsidRDefault="00CA615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96B105F" w14:textId="77777777" w:rsidR="0040728C" w:rsidRPr="00325C62" w:rsidRDefault="0040728C" w:rsidP="0040728C">
      <w:pPr>
        <w:pStyle w:val="Heading20"/>
        <w:spacing w:before="0"/>
        <w:rPr>
          <w:lang w:val="en-GB"/>
        </w:rPr>
      </w:pPr>
      <w:bookmarkStart w:id="1208" w:name="_Toc423078767"/>
      <w:bookmarkStart w:id="1209" w:name="_Toc70410765"/>
      <w:r w:rsidRPr="00325C62">
        <w:rPr>
          <w:lang w:val="en-GB"/>
        </w:rPr>
        <w:lastRenderedPageBreak/>
        <w:t>The International Public Telecommunication Numbering Plan</w:t>
      </w:r>
      <w:r w:rsidRPr="00325C62">
        <w:rPr>
          <w:lang w:val="en-GB"/>
        </w:rPr>
        <w:br/>
        <w:t>(Recommendation ITU-T E.164)</w:t>
      </w:r>
      <w:bookmarkEnd w:id="1208"/>
      <w:bookmarkEnd w:id="1209"/>
    </w:p>
    <w:p w14:paraId="4B6001C6" w14:textId="77777777" w:rsidR="0040728C" w:rsidRPr="00C312A9" w:rsidRDefault="0040728C" w:rsidP="0040728C">
      <w:pPr>
        <w:spacing w:before="240"/>
        <w:rPr>
          <w:b/>
          <w:bCs/>
          <w:noProof w:val="0"/>
          <w:lang w:val="en-GB"/>
        </w:rPr>
      </w:pPr>
      <w:r w:rsidRPr="00C312A9">
        <w:rPr>
          <w:b/>
          <w:bCs/>
          <w:noProof w:val="0"/>
          <w:lang w:val="en-GB"/>
        </w:rPr>
        <w:t>Note from TSB</w:t>
      </w:r>
    </w:p>
    <w:p w14:paraId="3D30ED09" w14:textId="77777777" w:rsidR="0040728C" w:rsidRPr="00325C62" w:rsidRDefault="0040728C" w:rsidP="0040728C">
      <w:pPr>
        <w:spacing w:before="240" w:after="120"/>
        <w:jc w:val="center"/>
        <w:rPr>
          <w:noProof w:val="0"/>
          <w:lang w:val="en-GB"/>
        </w:rPr>
      </w:pPr>
      <w:r w:rsidRPr="00325C62">
        <w:rPr>
          <w:i/>
          <w:noProof w:val="0"/>
          <w:lang w:val="en-GB"/>
        </w:rPr>
        <w:t xml:space="preserve">Identification codes for </w:t>
      </w:r>
      <w:r w:rsidRPr="005D5361">
        <w:rPr>
          <w:i/>
          <w:noProof w:val="0"/>
          <w:lang w:val="en-GB"/>
        </w:rPr>
        <w:t>IoT/M2M</w:t>
      </w:r>
    </w:p>
    <w:p w14:paraId="19023F86" w14:textId="77777777" w:rsidR="0040728C" w:rsidRDefault="0040728C" w:rsidP="0040728C">
      <w:pPr>
        <w:spacing w:after="120"/>
        <w:rPr>
          <w:noProof w:val="0"/>
          <w:lang w:val="en-GB"/>
        </w:rPr>
      </w:pPr>
    </w:p>
    <w:p w14:paraId="064BB593" w14:textId="77777777" w:rsidR="0040728C" w:rsidRPr="007B3165" w:rsidRDefault="0040728C" w:rsidP="0040728C">
      <w:pPr>
        <w:spacing w:after="240"/>
        <w:rPr>
          <w:noProof w:val="0"/>
          <w:lang w:val="en-GB"/>
        </w:rPr>
      </w:pPr>
      <w:r w:rsidRPr="007B3165">
        <w:rPr>
          <w:noProof w:val="0"/>
          <w:lang w:val="en-GB"/>
        </w:rPr>
        <w:t>Associated with shared country code 88</w:t>
      </w:r>
      <w:r>
        <w:rPr>
          <w:noProof w:val="0"/>
          <w:lang w:val="en-GB"/>
        </w:rPr>
        <w:t>3</w:t>
      </w:r>
      <w:r w:rsidRPr="007B3165">
        <w:rPr>
          <w:noProof w:val="0"/>
          <w:lang w:val="en-GB"/>
        </w:rPr>
        <w:t xml:space="preserve"> </w:t>
      </w:r>
      <w:r w:rsidRPr="006B014B">
        <w:rPr>
          <w:noProof w:val="0"/>
          <w:lang w:val="en-GB"/>
        </w:rPr>
        <w:t>for IoT/M2M, with some exceptions made for other uses due to historical reasons</w:t>
      </w:r>
      <w:r w:rsidRPr="007B3165">
        <w:rPr>
          <w:noProof w:val="0"/>
          <w:lang w:val="en-GB"/>
        </w:rPr>
        <w:t xml:space="preserve">, the following </w:t>
      </w:r>
      <w:r>
        <w:rPr>
          <w:noProof w:val="0"/>
          <w:lang w:val="en-GB"/>
        </w:rPr>
        <w:t xml:space="preserve">three-digit identification codes </w:t>
      </w:r>
      <w:r w:rsidRPr="007B3165">
        <w:rPr>
          <w:noProof w:val="0"/>
          <w:lang w:val="en-GB"/>
        </w:rPr>
        <w:t>ha</w:t>
      </w:r>
      <w:r>
        <w:rPr>
          <w:noProof w:val="0"/>
          <w:lang w:val="en-GB"/>
        </w:rPr>
        <w:t>ve</w:t>
      </w:r>
      <w:r w:rsidRPr="007B3165">
        <w:rPr>
          <w:noProof w:val="0"/>
          <w:lang w:val="en-GB"/>
        </w:rPr>
        <w:t xml:space="preserve"> been </w:t>
      </w:r>
      <w:r w:rsidRPr="000B42D0">
        <w:rPr>
          <w:b/>
          <w:noProof w:val="0"/>
          <w:lang w:val="en-GB"/>
        </w:rPr>
        <w:t>withdrawn</w:t>
      </w:r>
      <w:r>
        <w:rPr>
          <w:noProof w:val="0"/>
          <w:lang w:val="en-GB"/>
        </w:rPr>
        <w:t>:</w:t>
      </w:r>
    </w:p>
    <w:p w14:paraId="21817D3B" w14:textId="77777777" w:rsidR="0040728C" w:rsidRPr="007B3165" w:rsidRDefault="0040728C" w:rsidP="0040728C">
      <w:pPr>
        <w:spacing w:before="0" w:after="120"/>
        <w:rPr>
          <w:noProof w:val="0"/>
          <w:lang w:val="en-GB"/>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70"/>
        <w:gridCol w:w="2748"/>
        <w:gridCol w:w="2325"/>
        <w:gridCol w:w="1740"/>
      </w:tblGrid>
      <w:tr w:rsidR="0040728C" w:rsidRPr="007B3165" w14:paraId="5299FE83" w14:textId="77777777" w:rsidTr="000808F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ADF614" w14:textId="77777777" w:rsidR="0040728C" w:rsidRPr="00F51641"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Applicant</w:t>
            </w:r>
          </w:p>
        </w:tc>
        <w:tc>
          <w:tcPr>
            <w:tcW w:w="2919" w:type="dxa"/>
            <w:tcBorders>
              <w:top w:val="single" w:sz="4" w:space="0" w:color="auto"/>
              <w:left w:val="single" w:sz="4" w:space="0" w:color="auto"/>
              <w:bottom w:val="single" w:sz="4" w:space="0" w:color="auto"/>
              <w:right w:val="single" w:sz="4" w:space="0" w:color="auto"/>
            </w:tcBorders>
            <w:vAlign w:val="center"/>
            <w:hideMark/>
          </w:tcPr>
          <w:p w14:paraId="4FC65F91" w14:textId="77777777" w:rsidR="0040728C" w:rsidRPr="00F51641"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Network</w:t>
            </w:r>
          </w:p>
        </w:tc>
        <w:tc>
          <w:tcPr>
            <w:tcW w:w="2467" w:type="dxa"/>
            <w:tcBorders>
              <w:top w:val="single" w:sz="4" w:space="0" w:color="auto"/>
              <w:left w:val="single" w:sz="4" w:space="0" w:color="auto"/>
              <w:bottom w:val="single" w:sz="4" w:space="0" w:color="auto"/>
              <w:right w:val="single" w:sz="4" w:space="0" w:color="auto"/>
            </w:tcBorders>
            <w:vAlign w:val="center"/>
            <w:hideMark/>
          </w:tcPr>
          <w:p w14:paraId="084D12B9" w14:textId="77777777" w:rsidR="0040728C" w:rsidRPr="00F51641"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Country Code and </w:t>
            </w:r>
            <w:r w:rsidRPr="00F51641">
              <w:rPr>
                <w:i/>
                <w:noProof w:val="0"/>
                <w:sz w:val="18"/>
                <w:szCs w:val="18"/>
                <w:lang w:val="en-GB"/>
              </w:rPr>
              <w:br/>
              <w:t>Identification Code</w:t>
            </w:r>
          </w:p>
        </w:tc>
        <w:tc>
          <w:tcPr>
            <w:tcW w:w="1843" w:type="dxa"/>
            <w:tcBorders>
              <w:top w:val="single" w:sz="4" w:space="0" w:color="auto"/>
              <w:left w:val="single" w:sz="4" w:space="0" w:color="auto"/>
              <w:bottom w:val="single" w:sz="4" w:space="0" w:color="auto"/>
              <w:right w:val="single" w:sz="4" w:space="0" w:color="auto"/>
            </w:tcBorders>
          </w:tcPr>
          <w:p w14:paraId="0FD3FCE8" w14:textId="77777777" w:rsidR="0040728C" w:rsidRPr="00F51641"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Date of</w:t>
            </w:r>
            <w:r>
              <w:rPr>
                <w:i/>
                <w:noProof w:val="0"/>
                <w:sz w:val="18"/>
                <w:szCs w:val="18"/>
                <w:lang w:val="en-GB"/>
              </w:rPr>
              <w:t xml:space="preserve"> withdrawal</w:t>
            </w:r>
          </w:p>
        </w:tc>
      </w:tr>
      <w:tr w:rsidR="0040728C" w:rsidRPr="00D54C47" w14:paraId="62E0060B" w14:textId="77777777" w:rsidTr="000808FA">
        <w:trPr>
          <w:jc w:val="center"/>
        </w:trPr>
        <w:tc>
          <w:tcPr>
            <w:tcW w:w="2836" w:type="dxa"/>
            <w:tcBorders>
              <w:top w:val="single" w:sz="4" w:space="0" w:color="auto"/>
              <w:left w:val="single" w:sz="4" w:space="0" w:color="auto"/>
              <w:bottom w:val="single" w:sz="4" w:space="0" w:color="auto"/>
              <w:right w:val="single" w:sz="4" w:space="0" w:color="auto"/>
            </w:tcBorders>
          </w:tcPr>
          <w:p w14:paraId="78C5C433" w14:textId="77777777" w:rsidR="0040728C" w:rsidRPr="001C70B8" w:rsidRDefault="0040728C" w:rsidP="000808FA">
            <w:pPr>
              <w:tabs>
                <w:tab w:val="clear" w:pos="567"/>
                <w:tab w:val="clear" w:pos="5387"/>
                <w:tab w:val="clear" w:pos="5954"/>
              </w:tabs>
              <w:spacing w:after="120"/>
              <w:jc w:val="left"/>
            </w:pPr>
            <w:r w:rsidRPr="00EE170A">
              <w:t>Afinna One Srl</w:t>
            </w:r>
          </w:p>
        </w:tc>
        <w:tc>
          <w:tcPr>
            <w:tcW w:w="2919" w:type="dxa"/>
            <w:tcBorders>
              <w:top w:val="single" w:sz="4" w:space="0" w:color="auto"/>
              <w:left w:val="single" w:sz="4" w:space="0" w:color="auto"/>
              <w:bottom w:val="single" w:sz="4" w:space="0" w:color="auto"/>
              <w:right w:val="single" w:sz="4" w:space="0" w:color="auto"/>
            </w:tcBorders>
          </w:tcPr>
          <w:p w14:paraId="5604C5D9" w14:textId="77777777" w:rsidR="0040728C" w:rsidRPr="001C70B8" w:rsidRDefault="0040728C" w:rsidP="000808FA">
            <w:pPr>
              <w:tabs>
                <w:tab w:val="clear" w:pos="567"/>
                <w:tab w:val="clear" w:pos="5387"/>
                <w:tab w:val="clear" w:pos="5954"/>
              </w:tabs>
              <w:spacing w:after="120"/>
              <w:jc w:val="left"/>
            </w:pPr>
            <w:r w:rsidRPr="00EE170A">
              <w:t>Afinna One Srl</w:t>
            </w:r>
          </w:p>
        </w:tc>
        <w:tc>
          <w:tcPr>
            <w:tcW w:w="2467" w:type="dxa"/>
            <w:tcBorders>
              <w:top w:val="single" w:sz="4" w:space="0" w:color="auto"/>
              <w:left w:val="single" w:sz="4" w:space="0" w:color="auto"/>
              <w:bottom w:val="single" w:sz="4" w:space="0" w:color="auto"/>
              <w:right w:val="single" w:sz="4" w:space="0" w:color="auto"/>
            </w:tcBorders>
          </w:tcPr>
          <w:p w14:paraId="1026F046" w14:textId="77777777" w:rsidR="0040728C" w:rsidRPr="001C70B8" w:rsidRDefault="0040728C" w:rsidP="000808FA">
            <w:pPr>
              <w:tabs>
                <w:tab w:val="clear" w:pos="567"/>
                <w:tab w:val="clear" w:pos="5387"/>
                <w:tab w:val="clear" w:pos="5954"/>
              </w:tabs>
              <w:spacing w:after="120"/>
              <w:jc w:val="center"/>
              <w:rPr>
                <w:bCs/>
              </w:rPr>
            </w:pPr>
            <w:r w:rsidRPr="001C70B8">
              <w:rPr>
                <w:bCs/>
              </w:rPr>
              <w:t>+88</w:t>
            </w:r>
            <w:r>
              <w:rPr>
                <w:bCs/>
              </w:rPr>
              <w:t>3 350</w:t>
            </w:r>
          </w:p>
        </w:tc>
        <w:tc>
          <w:tcPr>
            <w:tcW w:w="1843" w:type="dxa"/>
            <w:tcBorders>
              <w:top w:val="single" w:sz="4" w:space="0" w:color="auto"/>
              <w:left w:val="single" w:sz="4" w:space="0" w:color="auto"/>
              <w:bottom w:val="single" w:sz="4" w:space="0" w:color="auto"/>
              <w:right w:val="single" w:sz="4" w:space="0" w:color="auto"/>
            </w:tcBorders>
          </w:tcPr>
          <w:p w14:paraId="40DC6A1F" w14:textId="77777777" w:rsidR="0040728C" w:rsidRPr="001C70B8" w:rsidRDefault="0040728C" w:rsidP="000808FA">
            <w:pPr>
              <w:spacing w:after="120"/>
              <w:jc w:val="center"/>
              <w:rPr>
                <w:noProof w:val="0"/>
                <w:lang w:val="en-GB"/>
              </w:rPr>
            </w:pPr>
            <w:r>
              <w:rPr>
                <w:noProof w:val="0"/>
                <w:lang w:val="en-GB"/>
              </w:rPr>
              <w:t>12.</w:t>
            </w:r>
            <w:r w:rsidRPr="00D54C47">
              <w:rPr>
                <w:noProof w:val="0"/>
                <w:lang w:val="en-GB"/>
              </w:rPr>
              <w:t>I</w:t>
            </w:r>
            <w:r>
              <w:rPr>
                <w:noProof w:val="0"/>
                <w:lang w:val="en-GB"/>
              </w:rPr>
              <w:t>X</w:t>
            </w:r>
            <w:r w:rsidRPr="00D54C47">
              <w:rPr>
                <w:noProof w:val="0"/>
                <w:lang w:val="en-GB"/>
              </w:rPr>
              <w:t>.202</w:t>
            </w:r>
            <w:r>
              <w:rPr>
                <w:noProof w:val="0"/>
                <w:lang w:val="en-GB"/>
              </w:rPr>
              <w:t>5</w:t>
            </w:r>
          </w:p>
        </w:tc>
      </w:tr>
    </w:tbl>
    <w:p w14:paraId="4754CB95" w14:textId="77777777" w:rsidR="0040728C" w:rsidRDefault="0040728C" w:rsidP="0040728C">
      <w:pPr>
        <w:spacing w:before="240" w:after="120"/>
        <w:rPr>
          <w:noProof w:val="0"/>
          <w:lang w:val="en-GB"/>
        </w:rPr>
      </w:pPr>
    </w:p>
    <w:p w14:paraId="7BA57F26" w14:textId="6DEC8909" w:rsidR="0040728C" w:rsidRDefault="0040728C">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Pr>
          <w:noProof w:val="0"/>
          <w:lang w:val="en-GB"/>
        </w:rPr>
        <w:br w:type="page"/>
      </w:r>
    </w:p>
    <w:p w14:paraId="1D96B0E5" w14:textId="77777777" w:rsidR="0040728C" w:rsidRPr="0040728C" w:rsidRDefault="0040728C" w:rsidP="0040728C">
      <w:pPr>
        <w:pStyle w:val="Heading20"/>
        <w:spacing w:before="0"/>
        <w:rPr>
          <w:lang w:val="en-GB"/>
        </w:rPr>
      </w:pPr>
      <w:bookmarkStart w:id="1210" w:name="_Toc108423196"/>
      <w:bookmarkStart w:id="1211" w:name="_Toc138153382"/>
      <w:bookmarkStart w:id="1212" w:name="_Toc215907216"/>
      <w:bookmarkStart w:id="1213" w:name="_Toc135454474"/>
      <w:bookmarkStart w:id="1214" w:name="_Toc506783994"/>
      <w:r w:rsidRPr="0040728C">
        <w:rPr>
          <w:lang w:val="en-GB"/>
        </w:rPr>
        <w:lastRenderedPageBreak/>
        <w:t>Telephone Service</w:t>
      </w:r>
      <w:r w:rsidRPr="0040728C">
        <w:rPr>
          <w:lang w:val="en-GB"/>
        </w:rPr>
        <w:br/>
        <w:t>(Recommendation ITU-T E.164)</w:t>
      </w:r>
      <w:bookmarkEnd w:id="1210"/>
    </w:p>
    <w:p w14:paraId="390D15F9" w14:textId="77777777" w:rsidR="0040728C" w:rsidRPr="00BA5AF8" w:rsidRDefault="0040728C" w:rsidP="0040728C">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266568">
        <w:rPr>
          <w:rFonts w:cs="Calibri"/>
          <w:sz w:val="18"/>
          <w:szCs w:val="18"/>
        </w:rPr>
        <w:t>www.itu.int/itu-t/nnp</w:t>
      </w:r>
    </w:p>
    <w:bookmarkEnd w:id="1211"/>
    <w:bookmarkEnd w:id="1212"/>
    <w:bookmarkEnd w:id="1213"/>
    <w:bookmarkEnd w:id="1214"/>
    <w:p w14:paraId="4610CC4F" w14:textId="77777777" w:rsidR="0040728C" w:rsidRPr="001C0309" w:rsidRDefault="0040728C" w:rsidP="0040728C">
      <w:pPr>
        <w:tabs>
          <w:tab w:val="clear" w:pos="1276"/>
          <w:tab w:val="clear" w:pos="1843"/>
          <w:tab w:val="left" w:pos="1560"/>
          <w:tab w:val="left" w:pos="2127"/>
        </w:tabs>
        <w:spacing w:before="0"/>
        <w:jc w:val="left"/>
        <w:outlineLvl w:val="3"/>
        <w:rPr>
          <w:rFonts w:cs="Arial"/>
          <w:b/>
        </w:rPr>
      </w:pPr>
      <w:r w:rsidRPr="001C0309">
        <w:rPr>
          <w:rFonts w:cs="Arial"/>
          <w:b/>
        </w:rPr>
        <w:t>Central African Rep. (country code +236)</w:t>
      </w:r>
    </w:p>
    <w:p w14:paraId="0D7AC294" w14:textId="77777777" w:rsidR="0040728C" w:rsidRPr="001C0309" w:rsidRDefault="0040728C" w:rsidP="0040728C">
      <w:pPr>
        <w:keepNext/>
        <w:keepLines/>
        <w:tabs>
          <w:tab w:val="clear" w:pos="1276"/>
          <w:tab w:val="clear" w:pos="1843"/>
          <w:tab w:val="left" w:pos="1134"/>
          <w:tab w:val="left" w:pos="1560"/>
          <w:tab w:val="left" w:pos="2127"/>
        </w:tabs>
        <w:jc w:val="left"/>
        <w:outlineLvl w:val="4"/>
        <w:rPr>
          <w:rFonts w:eastAsia="SimSun" w:cs="Arial"/>
        </w:rPr>
      </w:pPr>
      <w:r w:rsidRPr="001C0309">
        <w:rPr>
          <w:rFonts w:eastAsia="SimSun" w:cs="Arial"/>
        </w:rPr>
        <w:t>Communication of 18.IX.2025:</w:t>
      </w:r>
    </w:p>
    <w:p w14:paraId="39874D01" w14:textId="77777777" w:rsidR="0040728C" w:rsidRPr="001C0309" w:rsidRDefault="0040728C" w:rsidP="0040728C">
      <w:pPr>
        <w:tabs>
          <w:tab w:val="clear" w:pos="567"/>
          <w:tab w:val="clear" w:pos="1276"/>
          <w:tab w:val="clear" w:pos="1843"/>
          <w:tab w:val="clear" w:pos="5387"/>
          <w:tab w:val="clear" w:pos="5954"/>
        </w:tabs>
        <w:jc w:val="left"/>
        <w:rPr>
          <w:rFonts w:eastAsia="SimSun" w:cs="Calibri"/>
        </w:rPr>
      </w:pPr>
      <w:r w:rsidRPr="001C0309">
        <w:rPr>
          <w:rFonts w:eastAsia="SimSun" w:cs="Calibri"/>
        </w:rPr>
        <w:t>The</w:t>
      </w:r>
      <w:r w:rsidRPr="001C0309">
        <w:rPr>
          <w:rFonts w:cs="Calibri"/>
        </w:rPr>
        <w:t xml:space="preserve"> </w:t>
      </w:r>
      <w:r w:rsidRPr="001C0309">
        <w:rPr>
          <w:rFonts w:cs="Calibri"/>
          <w:i/>
          <w:iCs/>
        </w:rPr>
        <w:t>Autorité de Régulation des Communications électroniques et de la Poste</w:t>
      </w:r>
      <w:r w:rsidRPr="001C0309">
        <w:rPr>
          <w:rFonts w:eastAsia="SimSun" w:cs="Calibri"/>
        </w:rPr>
        <w:t xml:space="preserve">, </w:t>
      </w:r>
      <w:r w:rsidRPr="001C0309">
        <w:rPr>
          <w:rFonts w:cs="Calibri"/>
        </w:rPr>
        <w:t>Bangui</w:t>
      </w:r>
      <w:r w:rsidRPr="001C0309">
        <w:rPr>
          <w:rFonts w:eastAsia="SimSun" w:cs="Calibri"/>
        </w:rPr>
        <w:t>, announces the following update to the National Numbering Plan of the Central African Republic.</w:t>
      </w:r>
    </w:p>
    <w:p w14:paraId="16A203C5" w14:textId="77777777" w:rsidR="0040728C" w:rsidRPr="001C0309" w:rsidRDefault="0040728C" w:rsidP="0040728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rPr>
          <w:rFonts w:cs="Calibri"/>
          <w:bCs/>
          <w:i/>
          <w:iCs/>
        </w:rPr>
      </w:pPr>
      <w:r w:rsidRPr="001C0309">
        <w:rPr>
          <w:rFonts w:cs="Calibri"/>
          <w:bCs/>
          <w:i/>
          <w:iCs/>
        </w:rPr>
        <w:t>Description of introduction of new resource for</w:t>
      </w:r>
      <w:r w:rsidRPr="001C0309">
        <w:rPr>
          <w:rFonts w:cs="Calibri"/>
          <w:bCs/>
          <w:i/>
          <w:iCs/>
        </w:rPr>
        <w:br/>
        <w:t>national E.164 numbering plan for country code +236:</w:t>
      </w:r>
    </w:p>
    <w:p w14:paraId="60775F53" w14:textId="77777777" w:rsidR="0040728C" w:rsidRPr="001C0309" w:rsidRDefault="0040728C" w:rsidP="0040728C">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118"/>
        <w:gridCol w:w="1701"/>
      </w:tblGrid>
      <w:tr w:rsidR="0040728C" w:rsidRPr="001C0309" w14:paraId="2E90741B" w14:textId="77777777" w:rsidTr="000808FA">
        <w:trPr>
          <w:cantSplit/>
          <w:tblHeader/>
          <w:jc w:val="center"/>
        </w:trPr>
        <w:tc>
          <w:tcPr>
            <w:tcW w:w="2130" w:type="dxa"/>
            <w:vMerge w:val="restart"/>
            <w:vAlign w:val="center"/>
          </w:tcPr>
          <w:p w14:paraId="5E90ED49"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1C0309">
              <w:rPr>
                <w:rFonts w:cs="Calibri"/>
                <w:bCs/>
                <w:i/>
                <w:iCs/>
              </w:rPr>
              <w:t xml:space="preserve">NDC (national destination code) </w:t>
            </w:r>
            <w:r w:rsidRPr="001C0309">
              <w:rPr>
                <w:rFonts w:cs="Calibri"/>
                <w:bCs/>
                <w:i/>
                <w:iCs/>
                <w:color w:val="000000"/>
              </w:rPr>
              <w:t>or leading digits of N(S)N (national (significant) number)</w:t>
            </w:r>
          </w:p>
        </w:tc>
        <w:tc>
          <w:tcPr>
            <w:tcW w:w="2260" w:type="dxa"/>
            <w:gridSpan w:val="2"/>
            <w:vAlign w:val="center"/>
          </w:tcPr>
          <w:p w14:paraId="78EBE634"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1C0309">
              <w:rPr>
                <w:rFonts w:cs="Calibri"/>
                <w:bCs/>
                <w:i/>
                <w:iCs/>
              </w:rPr>
              <w:t xml:space="preserve">N(S)N </w:t>
            </w:r>
            <w:r w:rsidRPr="001C0309">
              <w:rPr>
                <w:rFonts w:cs="Calibri"/>
                <w:bCs/>
                <w:i/>
                <w:iCs/>
                <w:color w:val="000000"/>
              </w:rPr>
              <w:t>number length</w:t>
            </w:r>
          </w:p>
        </w:tc>
        <w:tc>
          <w:tcPr>
            <w:tcW w:w="3118" w:type="dxa"/>
            <w:vMerge w:val="restart"/>
            <w:vAlign w:val="center"/>
          </w:tcPr>
          <w:p w14:paraId="0CEB4D2F"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1C0309">
              <w:rPr>
                <w:rFonts w:cs="Calibri"/>
                <w:bCs/>
                <w:i/>
                <w:iCs/>
                <w:color w:val="000000"/>
              </w:rPr>
              <w:t xml:space="preserve">Usage of </w:t>
            </w:r>
            <w:r w:rsidRPr="001C0309">
              <w:rPr>
                <w:rFonts w:cs="Calibri"/>
                <w:bCs/>
                <w:i/>
                <w:iCs/>
                <w:color w:val="000000"/>
              </w:rPr>
              <w:br/>
              <w:t>ITU-T E.164 number</w:t>
            </w:r>
          </w:p>
        </w:tc>
        <w:tc>
          <w:tcPr>
            <w:tcW w:w="1701" w:type="dxa"/>
            <w:vMerge w:val="restart"/>
            <w:tcMar>
              <w:left w:w="85" w:type="dxa"/>
              <w:right w:w="85" w:type="dxa"/>
            </w:tcMar>
            <w:vAlign w:val="center"/>
          </w:tcPr>
          <w:p w14:paraId="39FCB3F4"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1C0309">
              <w:rPr>
                <w:rFonts w:cs="Calibri"/>
                <w:bCs/>
                <w:i/>
                <w:iCs/>
                <w:color w:val="000000"/>
              </w:rPr>
              <w:t>Time and date of introduction</w:t>
            </w:r>
          </w:p>
        </w:tc>
      </w:tr>
      <w:tr w:rsidR="0040728C" w:rsidRPr="001C0309" w14:paraId="60DF52A9" w14:textId="77777777" w:rsidTr="000808FA">
        <w:trPr>
          <w:cantSplit/>
          <w:tblHeader/>
          <w:jc w:val="center"/>
        </w:trPr>
        <w:tc>
          <w:tcPr>
            <w:tcW w:w="2130" w:type="dxa"/>
            <w:vMerge/>
            <w:vAlign w:val="center"/>
          </w:tcPr>
          <w:p w14:paraId="76C2E8D3"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126" w:type="dxa"/>
            <w:vAlign w:val="center"/>
          </w:tcPr>
          <w:p w14:paraId="2E6AEF9F"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color w:val="000000"/>
              </w:rPr>
            </w:pPr>
            <w:r w:rsidRPr="001C0309">
              <w:rPr>
                <w:rFonts w:cs="Calibri"/>
                <w:bCs/>
                <w:i/>
                <w:iCs/>
              </w:rPr>
              <w:t>Maximum length</w:t>
            </w:r>
          </w:p>
        </w:tc>
        <w:tc>
          <w:tcPr>
            <w:tcW w:w="1134" w:type="dxa"/>
            <w:vAlign w:val="center"/>
          </w:tcPr>
          <w:p w14:paraId="57778219"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color w:val="000000"/>
              </w:rPr>
            </w:pPr>
            <w:r w:rsidRPr="001C0309">
              <w:rPr>
                <w:rFonts w:cs="Calibri"/>
                <w:bCs/>
                <w:i/>
                <w:iCs/>
                <w:color w:val="000000"/>
              </w:rPr>
              <w:t>Minimum length</w:t>
            </w:r>
          </w:p>
        </w:tc>
        <w:tc>
          <w:tcPr>
            <w:tcW w:w="3118" w:type="dxa"/>
            <w:vMerge/>
            <w:vAlign w:val="center"/>
          </w:tcPr>
          <w:p w14:paraId="1EC6E308"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701" w:type="dxa"/>
            <w:vMerge/>
            <w:tcMar>
              <w:left w:w="68" w:type="dxa"/>
              <w:right w:w="68" w:type="dxa"/>
            </w:tcMar>
            <w:vAlign w:val="center"/>
          </w:tcPr>
          <w:p w14:paraId="4F007D9A" w14:textId="77777777" w:rsidR="0040728C" w:rsidRPr="001C0309" w:rsidRDefault="0040728C" w:rsidP="000808F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40728C" w:rsidRPr="001C0309" w14:paraId="2A0AB840" w14:textId="77777777" w:rsidTr="000808FA">
        <w:trPr>
          <w:jc w:val="center"/>
        </w:trPr>
        <w:tc>
          <w:tcPr>
            <w:tcW w:w="2130" w:type="dxa"/>
          </w:tcPr>
          <w:p w14:paraId="727315CD"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73XXXXXX</w:t>
            </w:r>
          </w:p>
        </w:tc>
        <w:tc>
          <w:tcPr>
            <w:tcW w:w="1126" w:type="dxa"/>
          </w:tcPr>
          <w:p w14:paraId="441855B4"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8</w:t>
            </w:r>
          </w:p>
        </w:tc>
        <w:tc>
          <w:tcPr>
            <w:tcW w:w="1134" w:type="dxa"/>
          </w:tcPr>
          <w:p w14:paraId="749CBA85"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8</w:t>
            </w:r>
          </w:p>
        </w:tc>
        <w:tc>
          <w:tcPr>
            <w:tcW w:w="3118" w:type="dxa"/>
          </w:tcPr>
          <w:p w14:paraId="3BAC823E"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1C0309">
              <w:rPr>
                <w:rFonts w:cs="Calibri"/>
              </w:rPr>
              <w:t>Non geographical numbers for GSM mobile telephone service</w:t>
            </w:r>
          </w:p>
          <w:p w14:paraId="640D5D29"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1C0309">
              <w:rPr>
                <w:rFonts w:cs="Calibri"/>
              </w:rPr>
              <w:t>Operator: ORANGE CENTRAFRIQUE</w:t>
            </w:r>
          </w:p>
        </w:tc>
        <w:tc>
          <w:tcPr>
            <w:tcW w:w="1701" w:type="dxa"/>
          </w:tcPr>
          <w:p w14:paraId="6FBBE986"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1C0309">
              <w:rPr>
                <w:rFonts w:cs="Calibri"/>
              </w:rPr>
              <w:t>05H00</w:t>
            </w:r>
          </w:p>
          <w:p w14:paraId="16FAAEA5" w14:textId="77777777" w:rsidR="0040728C" w:rsidRPr="001C0309" w:rsidRDefault="0040728C" w:rsidP="000808F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1C0309">
              <w:rPr>
                <w:rFonts w:cs="Calibri"/>
              </w:rPr>
              <w:t>25/08/2025</w:t>
            </w:r>
          </w:p>
        </w:tc>
      </w:tr>
    </w:tbl>
    <w:p w14:paraId="784B2D96" w14:textId="77777777" w:rsidR="0040728C" w:rsidRPr="001C0309" w:rsidRDefault="0040728C" w:rsidP="0040728C">
      <w:pPr>
        <w:tabs>
          <w:tab w:val="clear" w:pos="567"/>
          <w:tab w:val="clear" w:pos="1276"/>
          <w:tab w:val="clear" w:pos="1843"/>
          <w:tab w:val="clear" w:pos="5387"/>
          <w:tab w:val="clear" w:pos="5954"/>
        </w:tabs>
        <w:spacing w:before="0"/>
        <w:jc w:val="left"/>
        <w:rPr>
          <w:rFonts w:cs="Calibri"/>
        </w:rPr>
      </w:pPr>
    </w:p>
    <w:p w14:paraId="7720D87D" w14:textId="77777777" w:rsidR="0040728C" w:rsidRPr="001C0309" w:rsidRDefault="0040728C" w:rsidP="0040728C">
      <w:pPr>
        <w:tabs>
          <w:tab w:val="clear" w:pos="567"/>
          <w:tab w:val="clear" w:pos="1276"/>
          <w:tab w:val="clear" w:pos="1843"/>
          <w:tab w:val="clear" w:pos="5387"/>
          <w:tab w:val="clear" w:pos="5954"/>
        </w:tabs>
        <w:spacing w:before="0"/>
        <w:jc w:val="left"/>
        <w:rPr>
          <w:rFonts w:cs="Calibri"/>
        </w:rPr>
      </w:pPr>
    </w:p>
    <w:p w14:paraId="421E1D22" w14:textId="77777777" w:rsidR="0040728C" w:rsidRPr="001C0309" w:rsidRDefault="0040728C" w:rsidP="0040728C">
      <w:pPr>
        <w:tabs>
          <w:tab w:val="clear" w:pos="567"/>
          <w:tab w:val="clear" w:pos="1276"/>
          <w:tab w:val="clear" w:pos="1843"/>
          <w:tab w:val="clear" w:pos="5387"/>
          <w:tab w:val="clear" w:pos="5954"/>
        </w:tabs>
        <w:spacing w:before="0"/>
        <w:jc w:val="left"/>
        <w:rPr>
          <w:rFonts w:eastAsia="SimSun" w:cs="Calibri"/>
          <w:lang w:eastAsia="zh-CN"/>
        </w:rPr>
      </w:pPr>
      <w:r w:rsidRPr="001C0309">
        <w:rPr>
          <w:rFonts w:eastAsia="SimSun" w:cs="Calibri"/>
          <w:lang w:eastAsia="zh-CN"/>
        </w:rPr>
        <w:t>Contact:</w:t>
      </w:r>
    </w:p>
    <w:p w14:paraId="18508695" w14:textId="77777777" w:rsidR="0040728C" w:rsidRPr="001C0309" w:rsidRDefault="0040728C" w:rsidP="0040728C">
      <w:pPr>
        <w:tabs>
          <w:tab w:val="clear" w:pos="567"/>
          <w:tab w:val="clear" w:pos="1276"/>
          <w:tab w:val="clear" w:pos="1843"/>
          <w:tab w:val="clear" w:pos="5387"/>
          <w:tab w:val="clear" w:pos="5954"/>
        </w:tabs>
        <w:ind w:left="720"/>
        <w:jc w:val="left"/>
        <w:rPr>
          <w:rFonts w:eastAsia="SimSun" w:cs="Calibri"/>
          <w:lang w:val="fr-FR" w:eastAsia="zh-CN"/>
        </w:rPr>
      </w:pPr>
      <w:r w:rsidRPr="001C0309">
        <w:rPr>
          <w:rFonts w:cs="Calibri"/>
          <w:lang w:val="fr-FR"/>
        </w:rPr>
        <w:t>Autorité de Régulation des Communications Electronique et de la Poste (ARCEP)</w:t>
      </w:r>
    </w:p>
    <w:p w14:paraId="6447C4D0" w14:textId="77777777" w:rsidR="0040728C" w:rsidRPr="001C0309" w:rsidRDefault="0040728C" w:rsidP="0040728C">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Nzas Ulysse Dany KOYANGBO BETABELE</w:t>
      </w:r>
    </w:p>
    <w:p w14:paraId="305652BB" w14:textId="77777777" w:rsidR="0040728C" w:rsidRPr="001C0309" w:rsidRDefault="0040728C" w:rsidP="0040728C">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Chef de service Normalisation</w:t>
      </w:r>
    </w:p>
    <w:p w14:paraId="7AB08A60" w14:textId="77777777" w:rsidR="0040728C" w:rsidRPr="001C0309" w:rsidRDefault="0040728C" w:rsidP="0040728C">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Immeuble Socatel Bangui Sica</w:t>
      </w:r>
    </w:p>
    <w:p w14:paraId="61B978CA" w14:textId="77777777" w:rsidR="0040728C" w:rsidRPr="001C0309" w:rsidRDefault="0040728C" w:rsidP="0040728C">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Avenue des Martyrs</w:t>
      </w:r>
    </w:p>
    <w:p w14:paraId="235BB739" w14:textId="77777777" w:rsidR="0040728C" w:rsidRPr="001C0309" w:rsidRDefault="0040728C" w:rsidP="0040728C">
      <w:pPr>
        <w:tabs>
          <w:tab w:val="clear" w:pos="567"/>
          <w:tab w:val="clear" w:pos="1276"/>
          <w:tab w:val="clear" w:pos="1843"/>
          <w:tab w:val="clear" w:pos="5387"/>
          <w:tab w:val="clear" w:pos="5954"/>
        </w:tabs>
        <w:spacing w:before="0"/>
        <w:ind w:left="720"/>
        <w:jc w:val="left"/>
        <w:rPr>
          <w:rFonts w:eastAsia="SimSun" w:cs="Calibri"/>
          <w:lang w:eastAsia="zh-CN"/>
        </w:rPr>
      </w:pPr>
      <w:r w:rsidRPr="001C0309">
        <w:rPr>
          <w:rFonts w:eastAsia="SimSun" w:cs="Calibri"/>
          <w:lang w:eastAsia="zh-CN"/>
        </w:rPr>
        <w:t>BP: 1046, BANGUI</w:t>
      </w:r>
    </w:p>
    <w:p w14:paraId="1090D762" w14:textId="77777777" w:rsidR="0040728C" w:rsidRPr="001C0309" w:rsidRDefault="0040728C" w:rsidP="0040728C">
      <w:pPr>
        <w:tabs>
          <w:tab w:val="clear" w:pos="567"/>
          <w:tab w:val="clear" w:pos="1276"/>
          <w:tab w:val="clear" w:pos="1843"/>
          <w:tab w:val="clear" w:pos="5387"/>
          <w:tab w:val="clear" w:pos="5954"/>
        </w:tabs>
        <w:spacing w:before="0"/>
        <w:ind w:left="720"/>
        <w:jc w:val="left"/>
        <w:rPr>
          <w:rFonts w:eastAsia="SimSun" w:cs="Calibri"/>
          <w:lang w:eastAsia="zh-CN"/>
        </w:rPr>
      </w:pPr>
      <w:r w:rsidRPr="001C0309">
        <w:rPr>
          <w:rFonts w:eastAsia="SimSun" w:cs="Calibri"/>
        </w:rPr>
        <w:t>Central African Republic</w:t>
      </w:r>
    </w:p>
    <w:p w14:paraId="1FA37DA1" w14:textId="77777777" w:rsidR="0040728C" w:rsidRPr="001C0309" w:rsidRDefault="0040728C" w:rsidP="000125FB">
      <w:pPr>
        <w:tabs>
          <w:tab w:val="clear" w:pos="567"/>
          <w:tab w:val="clear" w:pos="1276"/>
          <w:tab w:val="clear" w:pos="1843"/>
          <w:tab w:val="clear" w:pos="5387"/>
          <w:tab w:val="clear" w:pos="5954"/>
          <w:tab w:val="left" w:pos="1560"/>
        </w:tabs>
        <w:spacing w:before="0"/>
        <w:ind w:left="720"/>
        <w:jc w:val="left"/>
        <w:rPr>
          <w:rFonts w:eastAsia="SimSun" w:cs="Calibri"/>
          <w:lang w:eastAsia="zh-CN"/>
        </w:rPr>
      </w:pPr>
      <w:r w:rsidRPr="001C0309">
        <w:rPr>
          <w:rFonts w:eastAsia="SimSun" w:cs="Calibri"/>
          <w:lang w:eastAsia="zh-CN"/>
        </w:rPr>
        <w:t xml:space="preserve">Tel: </w:t>
      </w:r>
      <w:r w:rsidRPr="001C0309">
        <w:rPr>
          <w:rFonts w:eastAsia="SimSun" w:cs="Calibri"/>
          <w:lang w:eastAsia="zh-CN"/>
        </w:rPr>
        <w:tab/>
        <w:t>+236 75 12 99 99</w:t>
      </w:r>
    </w:p>
    <w:p w14:paraId="5E1757B6" w14:textId="77777777" w:rsidR="0040728C" w:rsidRPr="00874B96" w:rsidRDefault="0040728C" w:rsidP="000125FB">
      <w:pPr>
        <w:tabs>
          <w:tab w:val="clear" w:pos="567"/>
          <w:tab w:val="clear" w:pos="1276"/>
          <w:tab w:val="clear" w:pos="1843"/>
          <w:tab w:val="clear" w:pos="5387"/>
          <w:tab w:val="clear" w:pos="5954"/>
          <w:tab w:val="left" w:pos="1560"/>
        </w:tabs>
        <w:spacing w:before="0"/>
        <w:ind w:left="720"/>
        <w:jc w:val="left"/>
        <w:rPr>
          <w:rFonts w:eastAsia="SimSun" w:cs="Calibri"/>
          <w:b/>
          <w:bCs/>
          <w:lang w:val="en-GB" w:eastAsia="zh-CN"/>
        </w:rPr>
      </w:pPr>
      <w:r w:rsidRPr="00874B96">
        <w:rPr>
          <w:rFonts w:eastAsia="SimSun" w:cs="Calibri"/>
          <w:lang w:val="en-GB" w:eastAsia="zh-CN"/>
        </w:rPr>
        <w:t xml:space="preserve">Fax: </w:t>
      </w:r>
      <w:r w:rsidRPr="00874B96">
        <w:rPr>
          <w:rFonts w:eastAsia="SimSun" w:cs="Calibri"/>
          <w:lang w:val="en-GB" w:eastAsia="zh-CN"/>
        </w:rPr>
        <w:tab/>
        <w:t>+236 21 61 05 82</w:t>
      </w:r>
    </w:p>
    <w:p w14:paraId="408CD33C" w14:textId="77777777" w:rsidR="0040728C" w:rsidRPr="00874B96" w:rsidRDefault="0040728C" w:rsidP="000125FB">
      <w:pPr>
        <w:tabs>
          <w:tab w:val="clear" w:pos="567"/>
          <w:tab w:val="clear" w:pos="1276"/>
          <w:tab w:val="clear" w:pos="1843"/>
          <w:tab w:val="clear" w:pos="5387"/>
          <w:tab w:val="clear" w:pos="5954"/>
          <w:tab w:val="left" w:pos="1560"/>
        </w:tabs>
        <w:spacing w:before="0"/>
        <w:ind w:left="720"/>
        <w:jc w:val="left"/>
        <w:rPr>
          <w:rFonts w:eastAsia="SimSun" w:cs="Calibri"/>
          <w:lang w:val="en-GB" w:eastAsia="zh-CN"/>
        </w:rPr>
      </w:pPr>
      <w:r w:rsidRPr="00874B96">
        <w:rPr>
          <w:rFonts w:eastAsia="SimSun" w:cs="Calibri"/>
          <w:lang w:val="en-GB" w:eastAsia="zh-CN"/>
        </w:rPr>
        <w:t xml:space="preserve">E-mail: </w:t>
      </w:r>
      <w:r w:rsidRPr="00874B96">
        <w:rPr>
          <w:rFonts w:eastAsia="SimSun" w:cs="Calibri"/>
          <w:lang w:val="en-GB" w:eastAsia="zh-CN"/>
        </w:rPr>
        <w:tab/>
        <w:t>dany.koyangbo@arcep.cf</w:t>
      </w:r>
    </w:p>
    <w:p w14:paraId="759070C5" w14:textId="77777777" w:rsidR="0040728C" w:rsidRPr="001C0309" w:rsidRDefault="0040728C" w:rsidP="000125FB">
      <w:pPr>
        <w:tabs>
          <w:tab w:val="clear" w:pos="567"/>
          <w:tab w:val="clear" w:pos="1276"/>
          <w:tab w:val="clear" w:pos="1843"/>
          <w:tab w:val="clear" w:pos="5387"/>
          <w:tab w:val="clear" w:pos="5954"/>
          <w:tab w:val="left" w:pos="1560"/>
        </w:tabs>
        <w:spacing w:before="0"/>
        <w:ind w:left="720"/>
        <w:jc w:val="left"/>
        <w:rPr>
          <w:rFonts w:eastAsia="SimSun" w:cs="Calibri"/>
          <w:lang w:eastAsia="zh-CN"/>
        </w:rPr>
      </w:pPr>
      <w:r w:rsidRPr="001C0309">
        <w:rPr>
          <w:rFonts w:eastAsia="SimSun" w:cs="Calibri"/>
          <w:lang w:eastAsia="zh-CN"/>
        </w:rPr>
        <w:t xml:space="preserve">URL: </w:t>
      </w:r>
      <w:r w:rsidRPr="001C0309">
        <w:rPr>
          <w:rFonts w:eastAsia="SimSun" w:cs="Calibri"/>
          <w:lang w:eastAsia="zh-CN"/>
        </w:rPr>
        <w:tab/>
        <w:t>www.arcep.cf</w:t>
      </w:r>
    </w:p>
    <w:p w14:paraId="41433CD0" w14:textId="77777777" w:rsidR="0040728C" w:rsidRPr="001C0309" w:rsidRDefault="0040728C" w:rsidP="0040728C">
      <w:pPr>
        <w:tabs>
          <w:tab w:val="clear" w:pos="567"/>
          <w:tab w:val="clear" w:pos="1276"/>
          <w:tab w:val="clear" w:pos="1843"/>
          <w:tab w:val="clear" w:pos="5387"/>
          <w:tab w:val="clear" w:pos="5954"/>
        </w:tabs>
        <w:spacing w:before="0"/>
        <w:jc w:val="left"/>
        <w:rPr>
          <w:rFonts w:eastAsia="SimSun" w:cs="Calibri"/>
        </w:rPr>
      </w:pPr>
    </w:p>
    <w:p w14:paraId="4B80CC28" w14:textId="77777777" w:rsidR="0040728C" w:rsidRDefault="0040728C" w:rsidP="0040728C">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rPr>
      </w:pPr>
      <w:r>
        <w:rPr>
          <w:rFonts w:cs="Arial"/>
          <w:b/>
        </w:rPr>
        <w:br w:type="page"/>
      </w:r>
    </w:p>
    <w:p w14:paraId="2724F725" w14:textId="77777777" w:rsidR="0040728C" w:rsidRPr="00A3739C" w:rsidRDefault="0040728C" w:rsidP="0040728C">
      <w:pPr>
        <w:tabs>
          <w:tab w:val="clear" w:pos="1276"/>
          <w:tab w:val="clear" w:pos="1843"/>
          <w:tab w:val="left" w:pos="1560"/>
          <w:tab w:val="left" w:pos="2127"/>
        </w:tabs>
        <w:spacing w:before="240"/>
        <w:jc w:val="left"/>
        <w:outlineLvl w:val="3"/>
        <w:rPr>
          <w:rFonts w:cs="Arial"/>
          <w:b/>
        </w:rPr>
      </w:pPr>
      <w:r w:rsidRPr="00A3739C">
        <w:rPr>
          <w:rFonts w:cs="Arial"/>
          <w:b/>
        </w:rPr>
        <w:lastRenderedPageBreak/>
        <w:t>Lebanon (country code +961)</w:t>
      </w:r>
    </w:p>
    <w:p w14:paraId="502A0D66" w14:textId="77777777" w:rsidR="0040728C" w:rsidRPr="00A3739C" w:rsidRDefault="0040728C" w:rsidP="0040728C">
      <w:pPr>
        <w:tabs>
          <w:tab w:val="left" w:pos="1560"/>
          <w:tab w:val="left" w:pos="2127"/>
        </w:tabs>
        <w:jc w:val="left"/>
        <w:outlineLvl w:val="4"/>
        <w:rPr>
          <w:rFonts w:cs="Arial"/>
        </w:rPr>
      </w:pPr>
      <w:r w:rsidRPr="00A3739C">
        <w:rPr>
          <w:rFonts w:cs="Arial"/>
        </w:rPr>
        <w:t>Communication of 16.IX.2025:</w:t>
      </w:r>
    </w:p>
    <w:p w14:paraId="7850DC6A" w14:textId="77777777" w:rsidR="0040728C" w:rsidRPr="00A3739C" w:rsidRDefault="0040728C" w:rsidP="0040728C">
      <w:pPr>
        <w:overflowPunct/>
        <w:autoSpaceDE/>
        <w:autoSpaceDN/>
        <w:adjustRightInd/>
        <w:jc w:val="left"/>
        <w:textAlignment w:val="auto"/>
        <w:rPr>
          <w:rFonts w:cs="Traditional Arabic"/>
          <w:lang w:bidi="ar-LB"/>
        </w:rPr>
      </w:pPr>
      <w:r w:rsidRPr="00A3739C">
        <w:rPr>
          <w:rFonts w:cs="Traditional Arabic"/>
          <w:lang w:bidi="ar-LB"/>
        </w:rPr>
        <w:t xml:space="preserve">The </w:t>
      </w:r>
      <w:r w:rsidRPr="00A3739C">
        <w:rPr>
          <w:rFonts w:cs="Traditional Arabic"/>
          <w:i/>
          <w:lang w:bidi="ar-LB"/>
        </w:rPr>
        <w:t>Ministry of Telecommunications</w:t>
      </w:r>
      <w:r w:rsidRPr="00A3739C">
        <w:rPr>
          <w:rFonts w:cs="Traditional Arabic"/>
          <w:lang w:bidi="ar-LB"/>
        </w:rPr>
        <w:t>, Beirut, announces that the numbering plan of Lebanon has been updated to include new range codes. It has been decided to introduce a new range into service as from September 15</w:t>
      </w:r>
      <w:r w:rsidRPr="00A3739C">
        <w:rPr>
          <w:rFonts w:cs="Traditional Arabic"/>
          <w:vertAlign w:val="superscript"/>
          <w:lang w:bidi="ar-LB"/>
        </w:rPr>
        <w:t>th</w:t>
      </w:r>
      <w:r w:rsidRPr="00A3739C">
        <w:rPr>
          <w:rFonts w:cs="Traditional Arabic"/>
          <w:lang w:bidi="ar-LB"/>
        </w:rPr>
        <w:t>, 2025 (ministerial decisions No. 429/1, 430/1, dated August 19</w:t>
      </w:r>
      <w:r w:rsidRPr="00A3739C">
        <w:rPr>
          <w:rFonts w:cs="Traditional Arabic"/>
          <w:vertAlign w:val="superscript"/>
          <w:lang w:bidi="ar-LB"/>
        </w:rPr>
        <w:t>th</w:t>
      </w:r>
      <w:r w:rsidRPr="00A3739C">
        <w:rPr>
          <w:rFonts w:cs="Traditional Arabic"/>
          <w:lang w:bidi="ar-LB"/>
        </w:rPr>
        <w:t>, 2025).</w:t>
      </w:r>
    </w:p>
    <w:p w14:paraId="5124D0F5" w14:textId="77777777" w:rsidR="0040728C" w:rsidRPr="00A3739C" w:rsidRDefault="0040728C" w:rsidP="0040728C">
      <w:pPr>
        <w:overflowPunct/>
        <w:autoSpaceDE/>
        <w:autoSpaceDN/>
        <w:adjustRightInd/>
        <w:spacing w:before="0"/>
        <w:jc w:val="lowKashida"/>
        <w:textAlignment w:val="auto"/>
        <w:rPr>
          <w:rFonts w:cs="Traditional Arabic"/>
          <w:lang w:bidi="ar-LB"/>
        </w:rPr>
      </w:pPr>
    </w:p>
    <w:p w14:paraId="0C7129FD" w14:textId="77777777" w:rsidR="0040728C" w:rsidRPr="00A3739C" w:rsidRDefault="0040728C" w:rsidP="0040728C">
      <w:pPr>
        <w:overflowPunct/>
        <w:autoSpaceDE/>
        <w:autoSpaceDN/>
        <w:adjustRightInd/>
        <w:spacing w:before="0" w:after="120"/>
        <w:jc w:val="lowKashida"/>
        <w:textAlignment w:val="auto"/>
        <w:rPr>
          <w:rFonts w:cs="Traditional Arabic"/>
          <w:lang w:bidi="ar-LB"/>
        </w:rPr>
      </w:pPr>
      <w:r w:rsidRPr="00A3739C">
        <w:rPr>
          <w:rFonts w:cs="Traditional Arabic"/>
          <w:lang w:bidi="ar-LB"/>
        </w:rPr>
        <w:t>The new eleven-digit number range (including country code +961) is as follows: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001"/>
        <w:gridCol w:w="1984"/>
        <w:gridCol w:w="4536"/>
      </w:tblGrid>
      <w:tr w:rsidR="0040728C" w:rsidRPr="00A3739C" w14:paraId="3C9089EE" w14:textId="77777777" w:rsidTr="000808FA">
        <w:trPr>
          <w:cantSplit/>
        </w:trPr>
        <w:tc>
          <w:tcPr>
            <w:tcW w:w="1260" w:type="dxa"/>
          </w:tcPr>
          <w:p w14:paraId="6C64805C" w14:textId="77777777" w:rsidR="0040728C" w:rsidRPr="00A3739C" w:rsidRDefault="0040728C" w:rsidP="000808FA">
            <w:pPr>
              <w:overflowPunct/>
              <w:autoSpaceDE/>
              <w:autoSpaceDN/>
              <w:adjustRightInd/>
              <w:spacing w:before="0"/>
              <w:jc w:val="left"/>
              <w:textAlignment w:val="auto"/>
              <w:rPr>
                <w:rFonts w:cs="Traditional Arabic"/>
                <w:b/>
                <w:bCs/>
                <w:i/>
                <w:iCs/>
                <w:lang w:bidi="ar-LB"/>
              </w:rPr>
            </w:pPr>
          </w:p>
        </w:tc>
        <w:tc>
          <w:tcPr>
            <w:tcW w:w="3985" w:type="dxa"/>
            <w:gridSpan w:val="2"/>
          </w:tcPr>
          <w:p w14:paraId="669D4520" w14:textId="77777777" w:rsidR="0040728C" w:rsidRPr="00A3739C" w:rsidRDefault="0040728C" w:rsidP="000808FA">
            <w:pPr>
              <w:overflowPunct/>
              <w:autoSpaceDE/>
              <w:autoSpaceDN/>
              <w:adjustRightInd/>
              <w:spacing w:before="0"/>
              <w:jc w:val="center"/>
              <w:textAlignment w:val="auto"/>
              <w:rPr>
                <w:rFonts w:cs="Traditional Arabic"/>
                <w:i/>
                <w:iCs/>
                <w:lang w:bidi="ar-LB"/>
              </w:rPr>
            </w:pPr>
            <w:r w:rsidRPr="00A3739C">
              <w:rPr>
                <w:rFonts w:cs="Traditional Arabic"/>
                <w:i/>
                <w:iCs/>
                <w:lang w:bidi="ar-LB"/>
              </w:rPr>
              <w:t>Numbering ranges</w:t>
            </w:r>
          </w:p>
        </w:tc>
        <w:tc>
          <w:tcPr>
            <w:tcW w:w="4536" w:type="dxa"/>
          </w:tcPr>
          <w:p w14:paraId="3A71D8A2" w14:textId="77777777" w:rsidR="0040728C" w:rsidRPr="00A3739C" w:rsidRDefault="0040728C" w:rsidP="000808FA">
            <w:pPr>
              <w:overflowPunct/>
              <w:autoSpaceDE/>
              <w:autoSpaceDN/>
              <w:adjustRightInd/>
              <w:spacing w:before="0"/>
              <w:jc w:val="left"/>
              <w:textAlignment w:val="auto"/>
              <w:rPr>
                <w:rFonts w:cs="Traditional Arabic"/>
                <w:b/>
                <w:bCs/>
                <w:i/>
                <w:iCs/>
                <w:lang w:bidi="ar-LB"/>
              </w:rPr>
            </w:pPr>
          </w:p>
        </w:tc>
      </w:tr>
      <w:tr w:rsidR="0040728C" w:rsidRPr="00A3739C" w14:paraId="21F7D04D" w14:textId="77777777" w:rsidTr="000808FA">
        <w:trPr>
          <w:cantSplit/>
        </w:trPr>
        <w:tc>
          <w:tcPr>
            <w:tcW w:w="1260" w:type="dxa"/>
          </w:tcPr>
          <w:p w14:paraId="10084974" w14:textId="77777777" w:rsidR="0040728C" w:rsidRPr="00A3739C" w:rsidRDefault="0040728C" w:rsidP="000808FA">
            <w:pPr>
              <w:overflowPunct/>
              <w:autoSpaceDE/>
              <w:autoSpaceDN/>
              <w:adjustRightInd/>
              <w:spacing w:before="0"/>
              <w:jc w:val="center"/>
              <w:textAlignment w:val="auto"/>
              <w:rPr>
                <w:rFonts w:cs="Traditional Arabic"/>
                <w:i/>
                <w:iCs/>
                <w:lang w:bidi="ar-LB"/>
              </w:rPr>
            </w:pPr>
            <w:r w:rsidRPr="00A3739C">
              <w:rPr>
                <w:rFonts w:cs="Traditional Arabic"/>
                <w:i/>
                <w:iCs/>
                <w:lang w:bidi="ar-LB"/>
              </w:rPr>
              <w:t>Area Code</w:t>
            </w:r>
          </w:p>
        </w:tc>
        <w:tc>
          <w:tcPr>
            <w:tcW w:w="2001" w:type="dxa"/>
          </w:tcPr>
          <w:p w14:paraId="28F6A063" w14:textId="77777777" w:rsidR="0040728C" w:rsidRPr="00A3739C" w:rsidRDefault="0040728C" w:rsidP="000808FA">
            <w:pPr>
              <w:overflowPunct/>
              <w:autoSpaceDE/>
              <w:autoSpaceDN/>
              <w:adjustRightInd/>
              <w:spacing w:before="0"/>
              <w:jc w:val="center"/>
              <w:textAlignment w:val="auto"/>
              <w:rPr>
                <w:rFonts w:cs="Traditional Arabic"/>
                <w:i/>
                <w:iCs/>
                <w:lang w:bidi="ar-LB"/>
              </w:rPr>
            </w:pPr>
            <w:r w:rsidRPr="00A3739C">
              <w:rPr>
                <w:rFonts w:cs="Traditional Arabic"/>
                <w:i/>
                <w:iCs/>
                <w:lang w:bidi="ar-LB"/>
              </w:rPr>
              <w:t>From</w:t>
            </w:r>
          </w:p>
        </w:tc>
        <w:tc>
          <w:tcPr>
            <w:tcW w:w="1984" w:type="dxa"/>
          </w:tcPr>
          <w:p w14:paraId="1873C71D" w14:textId="77777777" w:rsidR="0040728C" w:rsidRPr="00A3739C" w:rsidRDefault="0040728C" w:rsidP="000808FA">
            <w:pPr>
              <w:overflowPunct/>
              <w:autoSpaceDE/>
              <w:autoSpaceDN/>
              <w:adjustRightInd/>
              <w:spacing w:before="0"/>
              <w:jc w:val="center"/>
              <w:textAlignment w:val="auto"/>
              <w:rPr>
                <w:rFonts w:cs="Traditional Arabic"/>
                <w:i/>
                <w:iCs/>
                <w:lang w:bidi="ar-LB"/>
              </w:rPr>
            </w:pPr>
            <w:r w:rsidRPr="00A3739C">
              <w:rPr>
                <w:rFonts w:cs="Traditional Arabic"/>
                <w:i/>
                <w:iCs/>
                <w:lang w:bidi="ar-LB"/>
              </w:rPr>
              <w:t>To</w:t>
            </w:r>
          </w:p>
        </w:tc>
        <w:tc>
          <w:tcPr>
            <w:tcW w:w="4536" w:type="dxa"/>
          </w:tcPr>
          <w:p w14:paraId="2CAA7283" w14:textId="77777777" w:rsidR="0040728C" w:rsidRPr="00A3739C" w:rsidRDefault="0040728C" w:rsidP="000808FA">
            <w:pPr>
              <w:overflowPunct/>
              <w:autoSpaceDE/>
              <w:autoSpaceDN/>
              <w:adjustRightInd/>
              <w:spacing w:before="0"/>
              <w:jc w:val="center"/>
              <w:textAlignment w:val="auto"/>
              <w:rPr>
                <w:rFonts w:cs="Traditional Arabic"/>
                <w:i/>
                <w:iCs/>
                <w:lang w:bidi="ar-LB"/>
              </w:rPr>
            </w:pPr>
            <w:r w:rsidRPr="00A3739C">
              <w:rPr>
                <w:rFonts w:cs="Traditional Arabic"/>
                <w:i/>
                <w:iCs/>
                <w:lang w:bidi="ar-LB"/>
              </w:rPr>
              <w:t>Designation</w:t>
            </w:r>
          </w:p>
        </w:tc>
      </w:tr>
      <w:tr w:rsidR="0040728C" w:rsidRPr="00A3739C" w14:paraId="7A767039" w14:textId="77777777" w:rsidTr="000808FA">
        <w:trPr>
          <w:cantSplit/>
        </w:trPr>
        <w:tc>
          <w:tcPr>
            <w:tcW w:w="1260" w:type="dxa"/>
          </w:tcPr>
          <w:p w14:paraId="3AFEE31A" w14:textId="77777777" w:rsidR="0040728C" w:rsidRPr="00A3739C" w:rsidRDefault="0040728C" w:rsidP="000808FA">
            <w:pPr>
              <w:overflowPunct/>
              <w:autoSpaceDE/>
              <w:autoSpaceDN/>
              <w:adjustRightInd/>
              <w:spacing w:before="40" w:after="40"/>
              <w:jc w:val="center"/>
              <w:textAlignment w:val="auto"/>
              <w:rPr>
                <w:rFonts w:cs="Traditional Arabic"/>
                <w:lang w:bidi="ar-LB"/>
              </w:rPr>
            </w:pPr>
            <w:r w:rsidRPr="00A3739C">
              <w:rPr>
                <w:rFonts w:cs="Traditional Arabic"/>
                <w:lang w:bidi="ar-LB"/>
              </w:rPr>
              <w:t>79</w:t>
            </w:r>
          </w:p>
        </w:tc>
        <w:tc>
          <w:tcPr>
            <w:tcW w:w="2001" w:type="dxa"/>
          </w:tcPr>
          <w:p w14:paraId="5F5B4113" w14:textId="77777777" w:rsidR="0040728C" w:rsidRPr="00A3739C" w:rsidRDefault="0040728C" w:rsidP="000808FA">
            <w:pPr>
              <w:overflowPunct/>
              <w:autoSpaceDE/>
              <w:autoSpaceDN/>
              <w:adjustRightInd/>
              <w:spacing w:before="40" w:after="40"/>
              <w:jc w:val="center"/>
              <w:textAlignment w:val="auto"/>
              <w:rPr>
                <w:rFonts w:cs="Traditional Arabic"/>
                <w:lang w:bidi="ar-LB"/>
              </w:rPr>
            </w:pPr>
            <w:r w:rsidRPr="00A3739C">
              <w:rPr>
                <w:rFonts w:cs="Traditional Arabic"/>
                <w:lang w:bidi="ar-LB"/>
              </w:rPr>
              <w:t>+961 79 000 000</w:t>
            </w:r>
          </w:p>
        </w:tc>
        <w:tc>
          <w:tcPr>
            <w:tcW w:w="1984" w:type="dxa"/>
          </w:tcPr>
          <w:p w14:paraId="4ADC4D91" w14:textId="77777777" w:rsidR="0040728C" w:rsidRPr="00A3739C" w:rsidRDefault="0040728C" w:rsidP="000808FA">
            <w:pPr>
              <w:overflowPunct/>
              <w:autoSpaceDE/>
              <w:autoSpaceDN/>
              <w:adjustRightInd/>
              <w:spacing w:before="40" w:after="40"/>
              <w:jc w:val="center"/>
              <w:textAlignment w:val="auto"/>
              <w:rPr>
                <w:rFonts w:cs="Traditional Arabic"/>
                <w:lang w:bidi="ar-LB"/>
              </w:rPr>
            </w:pPr>
            <w:r w:rsidRPr="00A3739C">
              <w:rPr>
                <w:rFonts w:cs="Traditional Arabic"/>
                <w:lang w:bidi="ar-LB"/>
              </w:rPr>
              <w:t>+961 79 099 999</w:t>
            </w:r>
          </w:p>
        </w:tc>
        <w:tc>
          <w:tcPr>
            <w:tcW w:w="4536" w:type="dxa"/>
          </w:tcPr>
          <w:p w14:paraId="0098A173" w14:textId="77777777" w:rsidR="0040728C" w:rsidRPr="00A3739C" w:rsidRDefault="0040728C" w:rsidP="000808FA">
            <w:pPr>
              <w:overflowPunct/>
              <w:autoSpaceDE/>
              <w:autoSpaceDN/>
              <w:adjustRightInd/>
              <w:spacing w:before="40" w:after="40"/>
              <w:jc w:val="left"/>
              <w:textAlignment w:val="auto"/>
              <w:rPr>
                <w:rFonts w:cs="Traditional Arabic"/>
                <w:lang w:bidi="ar-LB"/>
              </w:rPr>
            </w:pPr>
            <w:r w:rsidRPr="00A3739C">
              <w:rPr>
                <w:rFonts w:cs="Traditional Arabic"/>
                <w:lang w:bidi="ar-LB"/>
              </w:rPr>
              <w:t>GSM number range (MIC2) (mobile network) (Touch)</w:t>
            </w:r>
          </w:p>
        </w:tc>
      </w:tr>
      <w:tr w:rsidR="0040728C" w:rsidRPr="00A3739C" w14:paraId="460C52A7" w14:textId="77777777" w:rsidTr="000808FA">
        <w:trPr>
          <w:cantSplit/>
        </w:trPr>
        <w:tc>
          <w:tcPr>
            <w:tcW w:w="1260" w:type="dxa"/>
          </w:tcPr>
          <w:p w14:paraId="2CBC246F" w14:textId="77777777" w:rsidR="0040728C" w:rsidRPr="00A3739C" w:rsidRDefault="0040728C" w:rsidP="000808FA">
            <w:pPr>
              <w:overflowPunct/>
              <w:autoSpaceDE/>
              <w:autoSpaceDN/>
              <w:adjustRightInd/>
              <w:spacing w:before="40" w:after="40"/>
              <w:jc w:val="center"/>
              <w:textAlignment w:val="auto"/>
              <w:rPr>
                <w:rFonts w:cs="Traditional Arabic"/>
                <w:lang w:bidi="ar-LB"/>
              </w:rPr>
            </w:pPr>
            <w:r w:rsidRPr="00A3739C">
              <w:rPr>
                <w:rFonts w:cs="Traditional Arabic"/>
                <w:lang w:bidi="ar-LB"/>
              </w:rPr>
              <w:t>79</w:t>
            </w:r>
          </w:p>
        </w:tc>
        <w:tc>
          <w:tcPr>
            <w:tcW w:w="2001" w:type="dxa"/>
          </w:tcPr>
          <w:p w14:paraId="48CE80BA" w14:textId="77777777" w:rsidR="0040728C" w:rsidRPr="00A3739C" w:rsidRDefault="0040728C" w:rsidP="000808FA">
            <w:pPr>
              <w:overflowPunct/>
              <w:autoSpaceDE/>
              <w:autoSpaceDN/>
              <w:adjustRightInd/>
              <w:spacing w:before="40" w:after="40"/>
              <w:jc w:val="center"/>
              <w:textAlignment w:val="auto"/>
              <w:rPr>
                <w:rFonts w:cs="Traditional Arabic"/>
                <w:lang w:bidi="ar-LB"/>
              </w:rPr>
            </w:pPr>
            <w:r w:rsidRPr="00A3739C">
              <w:rPr>
                <w:rFonts w:cs="Traditional Arabic"/>
                <w:lang w:bidi="ar-LB"/>
              </w:rPr>
              <w:t>+961 79 400 000</w:t>
            </w:r>
          </w:p>
        </w:tc>
        <w:tc>
          <w:tcPr>
            <w:tcW w:w="1984" w:type="dxa"/>
          </w:tcPr>
          <w:p w14:paraId="352D4792" w14:textId="77777777" w:rsidR="0040728C" w:rsidRPr="00A3739C" w:rsidRDefault="0040728C" w:rsidP="000808FA">
            <w:pPr>
              <w:overflowPunct/>
              <w:autoSpaceDE/>
              <w:autoSpaceDN/>
              <w:adjustRightInd/>
              <w:spacing w:before="40" w:after="40"/>
              <w:jc w:val="center"/>
              <w:textAlignment w:val="auto"/>
              <w:rPr>
                <w:rFonts w:cs="Traditional Arabic"/>
                <w:lang w:bidi="ar-LB"/>
              </w:rPr>
            </w:pPr>
            <w:r w:rsidRPr="00A3739C">
              <w:rPr>
                <w:rFonts w:cs="Traditional Arabic"/>
                <w:lang w:bidi="ar-LB"/>
              </w:rPr>
              <w:t>+961 79 499 999</w:t>
            </w:r>
          </w:p>
        </w:tc>
        <w:tc>
          <w:tcPr>
            <w:tcW w:w="4536" w:type="dxa"/>
          </w:tcPr>
          <w:p w14:paraId="251F8A60" w14:textId="77777777" w:rsidR="0040728C" w:rsidRPr="00A3739C" w:rsidRDefault="0040728C" w:rsidP="000808FA">
            <w:pPr>
              <w:overflowPunct/>
              <w:autoSpaceDE/>
              <w:autoSpaceDN/>
              <w:adjustRightInd/>
              <w:spacing w:before="40" w:after="40"/>
              <w:jc w:val="left"/>
              <w:textAlignment w:val="auto"/>
              <w:rPr>
                <w:rFonts w:cs="Traditional Arabic"/>
                <w:lang w:bidi="ar-LB"/>
              </w:rPr>
            </w:pPr>
            <w:r w:rsidRPr="00A3739C">
              <w:rPr>
                <w:rFonts w:cs="Traditional Arabic"/>
                <w:lang w:bidi="ar-LB"/>
              </w:rPr>
              <w:t>GSM number range (MIC1) (mobile network) (ALFA)</w:t>
            </w:r>
          </w:p>
        </w:tc>
      </w:tr>
    </w:tbl>
    <w:p w14:paraId="61CB98F9" w14:textId="77777777" w:rsidR="0040728C" w:rsidRPr="00A3739C" w:rsidRDefault="0040728C" w:rsidP="0040728C">
      <w:pPr>
        <w:overflowPunct/>
        <w:autoSpaceDE/>
        <w:autoSpaceDN/>
        <w:adjustRightInd/>
        <w:spacing w:after="120"/>
        <w:jc w:val="left"/>
        <w:textAlignment w:val="auto"/>
        <w:rPr>
          <w:rFonts w:cs="Traditional Arabic"/>
          <w:lang w:bidi="ar-LB"/>
        </w:rPr>
      </w:pPr>
      <w:r w:rsidRPr="00A3739C">
        <w:rPr>
          <w:rFonts w:cs="Traditional Arabic"/>
          <w:lang w:bidi="ar-LB"/>
        </w:rPr>
        <w:t>Accordingly, the Lebanese numbering plan has to be updated as follows: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250"/>
        <w:gridCol w:w="1620"/>
        <w:gridCol w:w="1620"/>
        <w:gridCol w:w="3780"/>
      </w:tblGrid>
      <w:tr w:rsidR="0040728C" w:rsidRPr="00A3739C" w14:paraId="3108DF11" w14:textId="77777777" w:rsidTr="000808FA">
        <w:trPr>
          <w:cantSplit/>
          <w:trHeight w:val="350"/>
          <w:tblHeader/>
        </w:trPr>
        <w:tc>
          <w:tcPr>
            <w:tcW w:w="1165" w:type="dxa"/>
            <w:vMerge w:val="restart"/>
          </w:tcPr>
          <w:p w14:paraId="5AB86D29" w14:textId="77777777" w:rsidR="0040728C" w:rsidRPr="00A3739C" w:rsidRDefault="0040728C" w:rsidP="000808FA">
            <w:pPr>
              <w:overflowPunct/>
              <w:autoSpaceDE/>
              <w:autoSpaceDN/>
              <w:adjustRightInd/>
              <w:spacing w:before="0"/>
              <w:jc w:val="center"/>
              <w:textAlignment w:val="auto"/>
              <w:rPr>
                <w:rFonts w:cs="Calibri"/>
                <w:i/>
                <w:iCs/>
                <w:lang w:bidi="ar-LB"/>
              </w:rPr>
            </w:pPr>
            <w:r w:rsidRPr="00A3739C">
              <w:rPr>
                <w:rFonts w:cs="Calibri"/>
                <w:i/>
                <w:iCs/>
                <w:lang w:bidi="ar-LB"/>
              </w:rPr>
              <w:t>Area Code</w:t>
            </w:r>
          </w:p>
        </w:tc>
        <w:tc>
          <w:tcPr>
            <w:tcW w:w="2250" w:type="dxa"/>
            <w:vMerge w:val="restart"/>
          </w:tcPr>
          <w:p w14:paraId="70409C87" w14:textId="77777777" w:rsidR="0040728C" w:rsidRPr="00A3739C" w:rsidRDefault="0040728C" w:rsidP="000808FA">
            <w:pPr>
              <w:overflowPunct/>
              <w:autoSpaceDE/>
              <w:autoSpaceDN/>
              <w:adjustRightInd/>
              <w:spacing w:before="0"/>
              <w:jc w:val="center"/>
              <w:textAlignment w:val="auto"/>
              <w:rPr>
                <w:rFonts w:cs="Calibri"/>
                <w:i/>
                <w:iCs/>
                <w:lang w:bidi="ar-LB"/>
              </w:rPr>
            </w:pPr>
            <w:r w:rsidRPr="00A3739C">
              <w:rPr>
                <w:rFonts w:cs="Calibri"/>
                <w:i/>
                <w:iCs/>
                <w:lang w:bidi="ar-LB"/>
              </w:rPr>
              <w:t>Numbering length (including country code)</w:t>
            </w:r>
          </w:p>
        </w:tc>
        <w:tc>
          <w:tcPr>
            <w:tcW w:w="3240" w:type="dxa"/>
            <w:gridSpan w:val="2"/>
          </w:tcPr>
          <w:p w14:paraId="79C1D0B0" w14:textId="77777777" w:rsidR="0040728C" w:rsidRPr="00A3739C" w:rsidRDefault="0040728C" w:rsidP="000808FA">
            <w:pPr>
              <w:overflowPunct/>
              <w:autoSpaceDE/>
              <w:autoSpaceDN/>
              <w:adjustRightInd/>
              <w:spacing w:before="0"/>
              <w:jc w:val="center"/>
              <w:textAlignment w:val="auto"/>
              <w:rPr>
                <w:rFonts w:cs="Calibri"/>
                <w:b/>
                <w:bCs/>
                <w:i/>
                <w:iCs/>
                <w:lang w:bidi="ar-LB"/>
              </w:rPr>
            </w:pPr>
            <w:r w:rsidRPr="00A3739C">
              <w:rPr>
                <w:rFonts w:cs="Calibri"/>
                <w:i/>
                <w:iCs/>
                <w:lang w:bidi="ar-LB"/>
              </w:rPr>
              <w:t>Numbering range</w:t>
            </w:r>
          </w:p>
        </w:tc>
        <w:tc>
          <w:tcPr>
            <w:tcW w:w="3780" w:type="dxa"/>
            <w:vMerge w:val="restart"/>
          </w:tcPr>
          <w:p w14:paraId="1B6FF4A3" w14:textId="77777777" w:rsidR="0040728C" w:rsidRPr="00A3739C" w:rsidRDefault="0040728C" w:rsidP="000808FA">
            <w:pPr>
              <w:overflowPunct/>
              <w:autoSpaceDE/>
              <w:autoSpaceDN/>
              <w:adjustRightInd/>
              <w:spacing w:before="0"/>
              <w:jc w:val="center"/>
              <w:textAlignment w:val="auto"/>
              <w:rPr>
                <w:rFonts w:cs="Calibri"/>
                <w:i/>
                <w:iCs/>
                <w:lang w:bidi="ar-LB"/>
              </w:rPr>
            </w:pPr>
            <w:r w:rsidRPr="00A3739C">
              <w:rPr>
                <w:rFonts w:cs="Calibri"/>
                <w:i/>
                <w:iCs/>
                <w:lang w:bidi="ar-LB"/>
              </w:rPr>
              <w:t>Designation</w:t>
            </w:r>
          </w:p>
        </w:tc>
      </w:tr>
      <w:tr w:rsidR="0040728C" w:rsidRPr="00A3739C" w14:paraId="0DFB43E7" w14:textId="77777777" w:rsidTr="000808FA">
        <w:trPr>
          <w:cantSplit/>
          <w:trHeight w:val="255"/>
          <w:tblHeader/>
        </w:trPr>
        <w:tc>
          <w:tcPr>
            <w:tcW w:w="1165" w:type="dxa"/>
            <w:vMerge/>
          </w:tcPr>
          <w:p w14:paraId="3C625E73" w14:textId="77777777" w:rsidR="0040728C" w:rsidRPr="00A3739C" w:rsidRDefault="0040728C" w:rsidP="000808FA">
            <w:pPr>
              <w:overflowPunct/>
              <w:autoSpaceDE/>
              <w:autoSpaceDN/>
              <w:adjustRightInd/>
              <w:spacing w:before="0"/>
              <w:jc w:val="left"/>
              <w:textAlignment w:val="auto"/>
              <w:rPr>
                <w:rFonts w:cs="Calibri"/>
                <w:u w:val="single"/>
                <w:lang w:bidi="ar-LB"/>
              </w:rPr>
            </w:pPr>
          </w:p>
        </w:tc>
        <w:tc>
          <w:tcPr>
            <w:tcW w:w="2250" w:type="dxa"/>
            <w:vMerge/>
          </w:tcPr>
          <w:p w14:paraId="24CE425D" w14:textId="77777777" w:rsidR="0040728C" w:rsidRPr="00A3739C" w:rsidRDefault="0040728C" w:rsidP="000808FA">
            <w:pPr>
              <w:overflowPunct/>
              <w:autoSpaceDE/>
              <w:autoSpaceDN/>
              <w:adjustRightInd/>
              <w:spacing w:before="0"/>
              <w:jc w:val="center"/>
              <w:textAlignment w:val="auto"/>
              <w:rPr>
                <w:rFonts w:cs="Calibri"/>
                <w:u w:val="single"/>
                <w:lang w:bidi="ar-LB"/>
              </w:rPr>
            </w:pPr>
          </w:p>
        </w:tc>
        <w:tc>
          <w:tcPr>
            <w:tcW w:w="1620" w:type="dxa"/>
          </w:tcPr>
          <w:p w14:paraId="17D4A26F" w14:textId="77777777" w:rsidR="0040728C" w:rsidRPr="00A3739C" w:rsidRDefault="0040728C" w:rsidP="000808FA">
            <w:pPr>
              <w:overflowPunct/>
              <w:autoSpaceDE/>
              <w:autoSpaceDN/>
              <w:adjustRightInd/>
              <w:spacing w:before="0"/>
              <w:jc w:val="center"/>
              <w:textAlignment w:val="auto"/>
              <w:rPr>
                <w:rFonts w:cs="Calibri"/>
                <w:i/>
                <w:iCs/>
                <w:lang w:bidi="ar-LB"/>
              </w:rPr>
            </w:pPr>
            <w:r w:rsidRPr="00A3739C">
              <w:rPr>
                <w:rFonts w:cs="Calibri"/>
                <w:i/>
                <w:iCs/>
                <w:lang w:bidi="ar-LB"/>
              </w:rPr>
              <w:t>From</w:t>
            </w:r>
          </w:p>
        </w:tc>
        <w:tc>
          <w:tcPr>
            <w:tcW w:w="1620" w:type="dxa"/>
          </w:tcPr>
          <w:p w14:paraId="53683C16" w14:textId="77777777" w:rsidR="0040728C" w:rsidRPr="00A3739C" w:rsidRDefault="0040728C" w:rsidP="000808FA">
            <w:pPr>
              <w:overflowPunct/>
              <w:autoSpaceDE/>
              <w:autoSpaceDN/>
              <w:adjustRightInd/>
              <w:spacing w:before="0"/>
              <w:jc w:val="center"/>
              <w:textAlignment w:val="auto"/>
              <w:rPr>
                <w:rFonts w:cs="Calibri"/>
                <w:i/>
                <w:iCs/>
                <w:lang w:bidi="ar-LB"/>
              </w:rPr>
            </w:pPr>
            <w:r w:rsidRPr="00A3739C">
              <w:rPr>
                <w:rFonts w:cs="Calibri"/>
                <w:i/>
                <w:iCs/>
                <w:lang w:bidi="ar-LB"/>
              </w:rPr>
              <w:t>To</w:t>
            </w:r>
          </w:p>
        </w:tc>
        <w:tc>
          <w:tcPr>
            <w:tcW w:w="3780" w:type="dxa"/>
            <w:vMerge/>
          </w:tcPr>
          <w:p w14:paraId="60D607EF" w14:textId="77777777" w:rsidR="0040728C" w:rsidRPr="00A3739C" w:rsidRDefault="0040728C" w:rsidP="000808FA">
            <w:pPr>
              <w:overflowPunct/>
              <w:autoSpaceDE/>
              <w:autoSpaceDN/>
              <w:adjustRightInd/>
              <w:spacing w:before="0"/>
              <w:jc w:val="left"/>
              <w:textAlignment w:val="auto"/>
              <w:rPr>
                <w:rFonts w:cs="Calibri"/>
                <w:u w:val="single"/>
                <w:lang w:bidi="ar-LB"/>
              </w:rPr>
            </w:pPr>
          </w:p>
        </w:tc>
      </w:tr>
      <w:tr w:rsidR="0040728C" w:rsidRPr="00A3739C" w14:paraId="4940BD4A" w14:textId="77777777" w:rsidTr="000808FA">
        <w:trPr>
          <w:cantSplit/>
        </w:trPr>
        <w:tc>
          <w:tcPr>
            <w:tcW w:w="1165" w:type="dxa"/>
          </w:tcPr>
          <w:p w14:paraId="7B68B3D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(0)1</w:t>
            </w:r>
          </w:p>
        </w:tc>
        <w:tc>
          <w:tcPr>
            <w:tcW w:w="2250" w:type="dxa"/>
          </w:tcPr>
          <w:p w14:paraId="7AC8C89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03C39E8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+961 1 000 000</w:t>
            </w:r>
          </w:p>
        </w:tc>
        <w:tc>
          <w:tcPr>
            <w:tcW w:w="1620" w:type="dxa"/>
          </w:tcPr>
          <w:p w14:paraId="02A53C8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+961 1 999 999</w:t>
            </w:r>
          </w:p>
        </w:tc>
        <w:tc>
          <w:tcPr>
            <w:tcW w:w="3780" w:type="dxa"/>
          </w:tcPr>
          <w:p w14:paraId="18106D6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PSTN number range for Beirut, "Used"</w:t>
            </w:r>
          </w:p>
        </w:tc>
      </w:tr>
      <w:tr w:rsidR="0040728C" w:rsidRPr="00A3739C" w14:paraId="7315210A" w14:textId="77777777" w:rsidTr="000808FA">
        <w:trPr>
          <w:cantSplit/>
        </w:trPr>
        <w:tc>
          <w:tcPr>
            <w:tcW w:w="1165" w:type="dxa"/>
          </w:tcPr>
          <w:p w14:paraId="53AAA05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21</w:t>
            </w:r>
          </w:p>
        </w:tc>
        <w:tc>
          <w:tcPr>
            <w:tcW w:w="2250" w:type="dxa"/>
          </w:tcPr>
          <w:p w14:paraId="53D5147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30803A8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+961 21 000 000</w:t>
            </w:r>
          </w:p>
        </w:tc>
        <w:tc>
          <w:tcPr>
            <w:tcW w:w="1620" w:type="dxa"/>
          </w:tcPr>
          <w:p w14:paraId="4251560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+961 21 999 999</w:t>
            </w:r>
          </w:p>
        </w:tc>
        <w:tc>
          <w:tcPr>
            <w:tcW w:w="3780" w:type="dxa"/>
          </w:tcPr>
          <w:p w14:paraId="455F463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PSTN number range for Beirut</w:t>
            </w:r>
          </w:p>
        </w:tc>
      </w:tr>
      <w:tr w:rsidR="0040728C" w:rsidRPr="00A3739C" w14:paraId="3888F1F1" w14:textId="77777777" w:rsidTr="000808FA">
        <w:trPr>
          <w:cantSplit/>
          <w:trHeight w:val="2321"/>
        </w:trPr>
        <w:tc>
          <w:tcPr>
            <w:tcW w:w="1165" w:type="dxa"/>
          </w:tcPr>
          <w:p w14:paraId="0CA168E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(0)3</w:t>
            </w:r>
          </w:p>
        </w:tc>
        <w:tc>
          <w:tcPr>
            <w:tcW w:w="2250" w:type="dxa"/>
          </w:tcPr>
          <w:p w14:paraId="274251E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364C67D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+961 3 000 000</w:t>
            </w:r>
          </w:p>
          <w:p w14:paraId="2C38EFB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+961 3 100 000</w:t>
            </w:r>
          </w:p>
          <w:p w14:paraId="1F51DB7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+961 3 200 000</w:t>
            </w:r>
          </w:p>
          <w:p w14:paraId="225D016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+961 3 300 000</w:t>
            </w:r>
          </w:p>
          <w:p w14:paraId="650AB2F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+961 3 400 000</w:t>
            </w:r>
          </w:p>
          <w:p w14:paraId="6680879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+961 3 500 000</w:t>
            </w:r>
          </w:p>
          <w:p w14:paraId="6BDDBDB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+961 3 600 000</w:t>
            </w:r>
          </w:p>
          <w:p w14:paraId="34C3C88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+961 3 700 000</w:t>
            </w:r>
          </w:p>
          <w:p w14:paraId="55EFF18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+961 3 800 000</w:t>
            </w:r>
          </w:p>
          <w:p w14:paraId="71119AC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+961 3 900 000</w:t>
            </w:r>
          </w:p>
        </w:tc>
        <w:tc>
          <w:tcPr>
            <w:tcW w:w="1620" w:type="dxa"/>
          </w:tcPr>
          <w:p w14:paraId="4B6B190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+961 3 099 999</w:t>
            </w:r>
          </w:p>
          <w:p w14:paraId="66AD35C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+961 3 199 999</w:t>
            </w:r>
          </w:p>
          <w:p w14:paraId="1DF511A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+961 3 299 999</w:t>
            </w:r>
          </w:p>
          <w:p w14:paraId="5DB1E40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+961 3 399 999</w:t>
            </w:r>
          </w:p>
          <w:p w14:paraId="0C86475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+961 3 499 999</w:t>
            </w:r>
          </w:p>
          <w:p w14:paraId="166B000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+961 3 599 999</w:t>
            </w:r>
          </w:p>
          <w:p w14:paraId="21EC4A2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+961 3 699 999</w:t>
            </w:r>
          </w:p>
          <w:p w14:paraId="00E5BCE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+961 3 799 999</w:t>
            </w:r>
          </w:p>
          <w:p w14:paraId="088D5BC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+961 3 899 999</w:t>
            </w:r>
          </w:p>
          <w:p w14:paraId="320714C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+961 3 999 999</w:t>
            </w:r>
          </w:p>
        </w:tc>
        <w:tc>
          <w:tcPr>
            <w:tcW w:w="3780" w:type="dxa"/>
          </w:tcPr>
          <w:p w14:paraId="54B3C9D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105385F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F46A40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040F77D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07517B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071CCD6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7700F28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7A645C5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77382E6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415A194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tc>
      </w:tr>
      <w:tr w:rsidR="0040728C" w:rsidRPr="00A3739C" w14:paraId="00DE0ED1" w14:textId="77777777" w:rsidTr="000808FA">
        <w:trPr>
          <w:cantSplit/>
          <w:trHeight w:val="341"/>
        </w:trPr>
        <w:tc>
          <w:tcPr>
            <w:tcW w:w="1165" w:type="dxa"/>
          </w:tcPr>
          <w:p w14:paraId="78B67E0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(0)4</w:t>
            </w:r>
          </w:p>
        </w:tc>
        <w:tc>
          <w:tcPr>
            <w:tcW w:w="2250" w:type="dxa"/>
          </w:tcPr>
          <w:p w14:paraId="0C0D6CF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7A1B2AC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+961 4 000 000</w:t>
            </w:r>
          </w:p>
        </w:tc>
        <w:tc>
          <w:tcPr>
            <w:tcW w:w="1620" w:type="dxa"/>
          </w:tcPr>
          <w:p w14:paraId="7F44302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+961 4 999 999</w:t>
            </w:r>
          </w:p>
        </w:tc>
        <w:tc>
          <w:tcPr>
            <w:tcW w:w="3780" w:type="dxa"/>
          </w:tcPr>
          <w:p w14:paraId="75F987D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Mount Lebanon, Metn area,"Used"</w:t>
            </w:r>
          </w:p>
        </w:tc>
      </w:tr>
      <w:tr w:rsidR="0040728C" w:rsidRPr="00A3739C" w14:paraId="0552A066" w14:textId="77777777" w:rsidTr="000808FA">
        <w:trPr>
          <w:cantSplit/>
          <w:trHeight w:val="386"/>
        </w:trPr>
        <w:tc>
          <w:tcPr>
            <w:tcW w:w="1165" w:type="dxa"/>
          </w:tcPr>
          <w:p w14:paraId="61EB203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24</w:t>
            </w:r>
          </w:p>
        </w:tc>
        <w:tc>
          <w:tcPr>
            <w:tcW w:w="2250" w:type="dxa"/>
          </w:tcPr>
          <w:p w14:paraId="143F07D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511BA03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+961 24 000 000</w:t>
            </w:r>
          </w:p>
        </w:tc>
        <w:tc>
          <w:tcPr>
            <w:tcW w:w="1620" w:type="dxa"/>
          </w:tcPr>
          <w:p w14:paraId="2BDE15C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+961 24 999 999</w:t>
            </w:r>
          </w:p>
        </w:tc>
        <w:tc>
          <w:tcPr>
            <w:tcW w:w="3780" w:type="dxa"/>
          </w:tcPr>
          <w:p w14:paraId="01F73FA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Mount Lebanon, Metn area," Used"</w:t>
            </w:r>
          </w:p>
        </w:tc>
      </w:tr>
      <w:tr w:rsidR="0040728C" w:rsidRPr="00A3739C" w14:paraId="45F91491" w14:textId="77777777" w:rsidTr="000808FA">
        <w:trPr>
          <w:cantSplit/>
          <w:trHeight w:val="350"/>
        </w:trPr>
        <w:tc>
          <w:tcPr>
            <w:tcW w:w="1165" w:type="dxa"/>
          </w:tcPr>
          <w:p w14:paraId="4DE026A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(0)5</w:t>
            </w:r>
          </w:p>
        </w:tc>
        <w:tc>
          <w:tcPr>
            <w:tcW w:w="2250" w:type="dxa"/>
          </w:tcPr>
          <w:p w14:paraId="2B37849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0BE74F2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+961 5 000 000</w:t>
            </w:r>
          </w:p>
        </w:tc>
        <w:tc>
          <w:tcPr>
            <w:tcW w:w="1620" w:type="dxa"/>
          </w:tcPr>
          <w:p w14:paraId="43D570E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+961 5 999 999</w:t>
            </w:r>
          </w:p>
        </w:tc>
        <w:tc>
          <w:tcPr>
            <w:tcW w:w="3780" w:type="dxa"/>
          </w:tcPr>
          <w:p w14:paraId="6E58210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Mount Lebanon, Chouf area, "Used"</w:t>
            </w:r>
          </w:p>
        </w:tc>
      </w:tr>
      <w:tr w:rsidR="0040728C" w:rsidRPr="00A3739C" w14:paraId="676FB253" w14:textId="77777777" w:rsidTr="000808FA">
        <w:trPr>
          <w:cantSplit/>
          <w:trHeight w:val="350"/>
        </w:trPr>
        <w:tc>
          <w:tcPr>
            <w:tcW w:w="1165" w:type="dxa"/>
          </w:tcPr>
          <w:p w14:paraId="7F96C98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25</w:t>
            </w:r>
          </w:p>
        </w:tc>
        <w:tc>
          <w:tcPr>
            <w:tcW w:w="2250" w:type="dxa"/>
          </w:tcPr>
          <w:p w14:paraId="56BE2B7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5897468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+961 25 000 000</w:t>
            </w:r>
          </w:p>
        </w:tc>
        <w:tc>
          <w:tcPr>
            <w:tcW w:w="1620" w:type="dxa"/>
          </w:tcPr>
          <w:p w14:paraId="3E79AD5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+961 25 999 999</w:t>
            </w:r>
          </w:p>
        </w:tc>
        <w:tc>
          <w:tcPr>
            <w:tcW w:w="3780" w:type="dxa"/>
          </w:tcPr>
          <w:p w14:paraId="5CFCC07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Mount Lebanon, Chouf area, "Used"</w:t>
            </w:r>
          </w:p>
        </w:tc>
      </w:tr>
      <w:tr w:rsidR="0040728C" w:rsidRPr="00A3739C" w14:paraId="1337BBEE" w14:textId="77777777" w:rsidTr="000808FA">
        <w:trPr>
          <w:cantSplit/>
          <w:trHeight w:val="530"/>
        </w:trPr>
        <w:tc>
          <w:tcPr>
            <w:tcW w:w="1165" w:type="dxa"/>
          </w:tcPr>
          <w:p w14:paraId="4318FCF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(0)6</w:t>
            </w:r>
          </w:p>
        </w:tc>
        <w:tc>
          <w:tcPr>
            <w:tcW w:w="2250" w:type="dxa"/>
          </w:tcPr>
          <w:p w14:paraId="30AE196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2212482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+961 6 000 000</w:t>
            </w:r>
          </w:p>
        </w:tc>
        <w:tc>
          <w:tcPr>
            <w:tcW w:w="1620" w:type="dxa"/>
          </w:tcPr>
          <w:p w14:paraId="326807E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+961 6 999 999</w:t>
            </w:r>
          </w:p>
        </w:tc>
        <w:tc>
          <w:tcPr>
            <w:tcW w:w="3780" w:type="dxa"/>
          </w:tcPr>
          <w:p w14:paraId="5C03A75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North Lebanon "Used"</w:t>
            </w:r>
          </w:p>
        </w:tc>
      </w:tr>
      <w:tr w:rsidR="0040728C" w:rsidRPr="00A3739C" w14:paraId="5F6A2F22" w14:textId="77777777" w:rsidTr="000808FA">
        <w:trPr>
          <w:cantSplit/>
          <w:trHeight w:val="440"/>
        </w:trPr>
        <w:tc>
          <w:tcPr>
            <w:tcW w:w="1165" w:type="dxa"/>
          </w:tcPr>
          <w:p w14:paraId="5C314E9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26</w:t>
            </w:r>
          </w:p>
        </w:tc>
        <w:tc>
          <w:tcPr>
            <w:tcW w:w="2250" w:type="dxa"/>
          </w:tcPr>
          <w:p w14:paraId="6AA0A20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2F743EE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+961 26 000 000</w:t>
            </w:r>
          </w:p>
        </w:tc>
        <w:tc>
          <w:tcPr>
            <w:tcW w:w="1620" w:type="dxa"/>
          </w:tcPr>
          <w:p w14:paraId="199E20C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+961 26 999 999</w:t>
            </w:r>
          </w:p>
        </w:tc>
        <w:tc>
          <w:tcPr>
            <w:tcW w:w="3780" w:type="dxa"/>
          </w:tcPr>
          <w:p w14:paraId="625B30C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North Lebanon "Used"</w:t>
            </w:r>
          </w:p>
        </w:tc>
      </w:tr>
      <w:tr w:rsidR="0040728C" w:rsidRPr="00A3739C" w14:paraId="6BBB1150" w14:textId="77777777" w:rsidTr="000808FA">
        <w:trPr>
          <w:cantSplit/>
          <w:trHeight w:val="1250"/>
        </w:trPr>
        <w:tc>
          <w:tcPr>
            <w:tcW w:w="1165" w:type="dxa"/>
          </w:tcPr>
          <w:p w14:paraId="079F0F1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(0)7</w:t>
            </w:r>
          </w:p>
        </w:tc>
        <w:tc>
          <w:tcPr>
            <w:tcW w:w="2250" w:type="dxa"/>
          </w:tcPr>
          <w:p w14:paraId="7C12696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696266E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+961 7 200 000</w:t>
            </w:r>
          </w:p>
          <w:p w14:paraId="7F12F86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+961 7 620 000</w:t>
            </w:r>
          </w:p>
          <w:p w14:paraId="15D02F4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+961 7 700 000</w:t>
            </w:r>
          </w:p>
          <w:p w14:paraId="6EB2A8E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+961 7 800 000</w:t>
            </w:r>
          </w:p>
          <w:p w14:paraId="5706BE9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+961 7 920 000</w:t>
            </w:r>
          </w:p>
        </w:tc>
        <w:tc>
          <w:tcPr>
            <w:tcW w:w="1620" w:type="dxa"/>
          </w:tcPr>
          <w:p w14:paraId="38CBBAC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+961 7 599 999</w:t>
            </w:r>
          </w:p>
          <w:p w14:paraId="7AC9E03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+961 7 629 999</w:t>
            </w:r>
          </w:p>
          <w:p w14:paraId="2DAAF84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+961 7 799 999</w:t>
            </w:r>
          </w:p>
          <w:p w14:paraId="1304212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+961 7 879 999</w:t>
            </w:r>
          </w:p>
          <w:p w14:paraId="207888B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+961 7 929 999</w:t>
            </w:r>
          </w:p>
        </w:tc>
        <w:tc>
          <w:tcPr>
            <w:tcW w:w="3780" w:type="dxa"/>
          </w:tcPr>
          <w:p w14:paraId="4B21D37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South Lebanon "Used".</w:t>
            </w:r>
          </w:p>
        </w:tc>
      </w:tr>
      <w:tr w:rsidR="0040728C" w:rsidRPr="00A3739C" w14:paraId="592B8459" w14:textId="77777777" w:rsidTr="000808FA">
        <w:trPr>
          <w:cantSplit/>
        </w:trPr>
        <w:tc>
          <w:tcPr>
            <w:tcW w:w="1165" w:type="dxa"/>
          </w:tcPr>
          <w:p w14:paraId="02941F0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27</w:t>
            </w:r>
          </w:p>
        </w:tc>
        <w:tc>
          <w:tcPr>
            <w:tcW w:w="2250" w:type="dxa"/>
          </w:tcPr>
          <w:p w14:paraId="077717D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7EDAC48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+961 27 100 000</w:t>
            </w:r>
          </w:p>
        </w:tc>
        <w:tc>
          <w:tcPr>
            <w:tcW w:w="1620" w:type="dxa"/>
          </w:tcPr>
          <w:p w14:paraId="29B2B16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+961 27 999 999</w:t>
            </w:r>
          </w:p>
        </w:tc>
        <w:tc>
          <w:tcPr>
            <w:tcW w:w="3780" w:type="dxa"/>
          </w:tcPr>
          <w:p w14:paraId="474C678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 xml:space="preserve">PSTN number range for </w:t>
            </w:r>
            <w:r w:rsidRPr="00A3739C">
              <w:rPr>
                <w:rFonts w:cs="Calibri"/>
                <w:lang w:bidi="ar-LB"/>
              </w:rPr>
              <w:br/>
              <w:t>South Lebanon "Used"</w:t>
            </w:r>
          </w:p>
        </w:tc>
      </w:tr>
      <w:tr w:rsidR="0040728C" w:rsidRPr="00A3739C" w14:paraId="1F42F472" w14:textId="77777777" w:rsidTr="000808FA">
        <w:trPr>
          <w:cantSplit/>
          <w:trHeight w:val="2483"/>
        </w:trPr>
        <w:tc>
          <w:tcPr>
            <w:tcW w:w="1165" w:type="dxa"/>
          </w:tcPr>
          <w:p w14:paraId="758124E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lastRenderedPageBreak/>
              <w:t>70</w:t>
            </w:r>
          </w:p>
        </w:tc>
        <w:tc>
          <w:tcPr>
            <w:tcW w:w="2250" w:type="dxa"/>
          </w:tcPr>
          <w:p w14:paraId="76723C5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1782925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+961 70 000 000</w:t>
            </w:r>
          </w:p>
          <w:p w14:paraId="0734729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+961 70 100 000</w:t>
            </w:r>
          </w:p>
          <w:p w14:paraId="021BD42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+961 70 200 000</w:t>
            </w:r>
          </w:p>
          <w:p w14:paraId="00A7C8B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+961 70 300 000</w:t>
            </w:r>
          </w:p>
          <w:p w14:paraId="3FCB224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+961 70 400 000</w:t>
            </w:r>
          </w:p>
          <w:p w14:paraId="6EEF689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+961 70 500 000</w:t>
            </w:r>
          </w:p>
          <w:p w14:paraId="718D1FC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+961 70 600 000</w:t>
            </w:r>
          </w:p>
          <w:p w14:paraId="4E0A1AD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+961 70 700 000</w:t>
            </w:r>
          </w:p>
          <w:p w14:paraId="74B4B7C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+961 70 800 000</w:t>
            </w:r>
          </w:p>
          <w:p w14:paraId="53FBD31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+961 70 900 000</w:t>
            </w:r>
          </w:p>
        </w:tc>
        <w:tc>
          <w:tcPr>
            <w:tcW w:w="1620" w:type="dxa"/>
          </w:tcPr>
          <w:p w14:paraId="7EDE0C5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+961 70 099 999</w:t>
            </w:r>
          </w:p>
          <w:p w14:paraId="278D6B6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+961 70 199 999</w:t>
            </w:r>
          </w:p>
          <w:p w14:paraId="775D648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+961 70 299 999</w:t>
            </w:r>
          </w:p>
          <w:p w14:paraId="54E70F7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+961 70 399 999</w:t>
            </w:r>
          </w:p>
          <w:p w14:paraId="3F48786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+961 70 499 999</w:t>
            </w:r>
          </w:p>
          <w:p w14:paraId="5A41030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+961 70 599 999</w:t>
            </w:r>
          </w:p>
          <w:p w14:paraId="0B1D1E8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+961 70 699 999</w:t>
            </w:r>
          </w:p>
          <w:p w14:paraId="7729AAE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+961 70 799 999</w:t>
            </w:r>
          </w:p>
          <w:p w14:paraId="148DB1F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+961 70 899 999</w:t>
            </w:r>
          </w:p>
          <w:p w14:paraId="1AF2039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+961 70 999 999</w:t>
            </w:r>
          </w:p>
        </w:tc>
        <w:tc>
          <w:tcPr>
            <w:tcW w:w="3780" w:type="dxa"/>
          </w:tcPr>
          <w:p w14:paraId="517F7E2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2318A6D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03C66BA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E1D2A8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FF4773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108E8FF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4835AA8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4DDB046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6644F90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7F13377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tc>
      </w:tr>
      <w:tr w:rsidR="0040728C" w:rsidRPr="00A3739C" w14:paraId="67391024" w14:textId="77777777" w:rsidTr="000808FA">
        <w:trPr>
          <w:cantSplit/>
          <w:trHeight w:val="2483"/>
        </w:trPr>
        <w:tc>
          <w:tcPr>
            <w:tcW w:w="1165" w:type="dxa"/>
          </w:tcPr>
          <w:p w14:paraId="66A87FC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71</w:t>
            </w:r>
          </w:p>
        </w:tc>
        <w:tc>
          <w:tcPr>
            <w:tcW w:w="2250" w:type="dxa"/>
          </w:tcPr>
          <w:p w14:paraId="693A97E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07E29C5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+961 71 000 000</w:t>
            </w:r>
          </w:p>
          <w:p w14:paraId="1B946F2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+961 71 100 000</w:t>
            </w:r>
          </w:p>
          <w:p w14:paraId="2878F1D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+961 71 200 000</w:t>
            </w:r>
          </w:p>
          <w:p w14:paraId="42E2108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+961 71 300 000</w:t>
            </w:r>
          </w:p>
          <w:p w14:paraId="75A0116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+961 71 400 000</w:t>
            </w:r>
          </w:p>
          <w:p w14:paraId="18C9B0B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+961 71 500 000</w:t>
            </w:r>
          </w:p>
          <w:p w14:paraId="0C8DD4D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+961 71 600 000</w:t>
            </w:r>
          </w:p>
          <w:p w14:paraId="382C27C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+961 71 700 000</w:t>
            </w:r>
          </w:p>
          <w:p w14:paraId="10FFFDE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+961 71 800 000</w:t>
            </w:r>
          </w:p>
          <w:p w14:paraId="47BC484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+961 71 900 000</w:t>
            </w:r>
          </w:p>
        </w:tc>
        <w:tc>
          <w:tcPr>
            <w:tcW w:w="1620" w:type="dxa"/>
          </w:tcPr>
          <w:p w14:paraId="1D2CCE7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+961 71 099 999</w:t>
            </w:r>
          </w:p>
          <w:p w14:paraId="5AF87CF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+961 71 199 999</w:t>
            </w:r>
          </w:p>
          <w:p w14:paraId="09DE3D1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+961 71 299 999</w:t>
            </w:r>
          </w:p>
          <w:p w14:paraId="2DDA416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+961 71 399 999</w:t>
            </w:r>
          </w:p>
          <w:p w14:paraId="290C8A3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+961 71 499 999</w:t>
            </w:r>
          </w:p>
          <w:p w14:paraId="611EA8A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+961 71 599 999</w:t>
            </w:r>
          </w:p>
          <w:p w14:paraId="703A197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+961 71 699 999</w:t>
            </w:r>
          </w:p>
          <w:p w14:paraId="7FEFC68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+961 71 799 999</w:t>
            </w:r>
          </w:p>
          <w:p w14:paraId="2CA093F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+961 71 899 999</w:t>
            </w:r>
          </w:p>
          <w:p w14:paraId="27586F7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+961 71 999 999</w:t>
            </w:r>
          </w:p>
        </w:tc>
        <w:tc>
          <w:tcPr>
            <w:tcW w:w="3780" w:type="dxa"/>
          </w:tcPr>
          <w:p w14:paraId="06B9568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0F38CC7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1108A1C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13336A7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36885E4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2894A33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6946CA1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5BC32B3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95DE7E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5296334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tc>
      </w:tr>
      <w:tr w:rsidR="0040728C" w:rsidRPr="00A3739C" w14:paraId="79FCDC5E" w14:textId="77777777" w:rsidTr="000808FA">
        <w:trPr>
          <w:cantSplit/>
          <w:trHeight w:val="2240"/>
        </w:trPr>
        <w:tc>
          <w:tcPr>
            <w:tcW w:w="1165" w:type="dxa"/>
          </w:tcPr>
          <w:p w14:paraId="132D128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76</w:t>
            </w:r>
          </w:p>
        </w:tc>
        <w:tc>
          <w:tcPr>
            <w:tcW w:w="2250" w:type="dxa"/>
          </w:tcPr>
          <w:p w14:paraId="432C18D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0DC19D2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+961 76 000 000</w:t>
            </w:r>
          </w:p>
          <w:p w14:paraId="57B627E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+961 76 100 000</w:t>
            </w:r>
          </w:p>
          <w:p w14:paraId="02266B4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+961 76 300 000</w:t>
            </w:r>
          </w:p>
          <w:p w14:paraId="16EDE41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+961 76 400 000</w:t>
            </w:r>
          </w:p>
          <w:p w14:paraId="3F53749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+961 76 500 000</w:t>
            </w:r>
          </w:p>
          <w:p w14:paraId="7FAD6EF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+961 76 600 000</w:t>
            </w:r>
          </w:p>
          <w:p w14:paraId="3B87FCD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+961 76 700 000</w:t>
            </w:r>
          </w:p>
          <w:p w14:paraId="6AFA78D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+961 76 800 000</w:t>
            </w:r>
          </w:p>
          <w:p w14:paraId="25FA188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+961 76 900 000</w:t>
            </w:r>
          </w:p>
        </w:tc>
        <w:tc>
          <w:tcPr>
            <w:tcW w:w="1620" w:type="dxa"/>
          </w:tcPr>
          <w:p w14:paraId="068B15C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+961 76 099 999</w:t>
            </w:r>
          </w:p>
          <w:p w14:paraId="20CE87D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+961 76 199 999</w:t>
            </w:r>
          </w:p>
          <w:p w14:paraId="2E3E578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+961 76 399 999</w:t>
            </w:r>
          </w:p>
          <w:p w14:paraId="28B11C7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+961 76 499 999</w:t>
            </w:r>
          </w:p>
          <w:p w14:paraId="2D9D676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+961 76 599 999</w:t>
            </w:r>
          </w:p>
          <w:p w14:paraId="0A93DAE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+961 76 699 999</w:t>
            </w:r>
          </w:p>
          <w:p w14:paraId="654130D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+961 76 799 999</w:t>
            </w:r>
          </w:p>
          <w:p w14:paraId="10FAD9E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+961 76 899 999</w:t>
            </w:r>
          </w:p>
          <w:p w14:paraId="028574A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+961 76 999 999</w:t>
            </w:r>
          </w:p>
        </w:tc>
        <w:tc>
          <w:tcPr>
            <w:tcW w:w="3780" w:type="dxa"/>
          </w:tcPr>
          <w:p w14:paraId="54D9752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356F1E8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02F2D99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39933B3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052BAD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60D7AEF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4D60FFA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1D3D223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4D5611F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tc>
      </w:tr>
      <w:tr w:rsidR="0040728C" w:rsidRPr="00A3739C" w14:paraId="30979CA4" w14:textId="77777777" w:rsidTr="000808FA">
        <w:trPr>
          <w:cantSplit/>
          <w:trHeight w:val="530"/>
        </w:trPr>
        <w:tc>
          <w:tcPr>
            <w:tcW w:w="1165" w:type="dxa"/>
          </w:tcPr>
          <w:p w14:paraId="749EEA98"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78</w:t>
            </w:r>
          </w:p>
        </w:tc>
        <w:tc>
          <w:tcPr>
            <w:tcW w:w="2250" w:type="dxa"/>
          </w:tcPr>
          <w:p w14:paraId="0F9AD18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4164780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+961 78 700 000</w:t>
            </w:r>
          </w:p>
          <w:p w14:paraId="465CFAB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+961 78 800 000</w:t>
            </w:r>
          </w:p>
          <w:p w14:paraId="780BCA7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+961 78 900 000</w:t>
            </w:r>
          </w:p>
        </w:tc>
        <w:tc>
          <w:tcPr>
            <w:tcW w:w="1620" w:type="dxa"/>
          </w:tcPr>
          <w:p w14:paraId="77645FE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+961 78 799 999</w:t>
            </w:r>
          </w:p>
          <w:p w14:paraId="60C0CF4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+961 78 899 999</w:t>
            </w:r>
          </w:p>
          <w:p w14:paraId="5FDBC77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+961 78 999 999</w:t>
            </w:r>
          </w:p>
        </w:tc>
        <w:tc>
          <w:tcPr>
            <w:tcW w:w="3780" w:type="dxa"/>
          </w:tcPr>
          <w:p w14:paraId="0D7F9AF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73699A5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355247C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tc>
      </w:tr>
      <w:tr w:rsidR="0040728C" w:rsidRPr="00A3739C" w14:paraId="4FCF882B" w14:textId="77777777" w:rsidTr="000808FA">
        <w:trPr>
          <w:cantSplit/>
          <w:trHeight w:val="233"/>
        </w:trPr>
        <w:tc>
          <w:tcPr>
            <w:tcW w:w="1165" w:type="dxa"/>
          </w:tcPr>
          <w:p w14:paraId="43611E23"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79</w:t>
            </w:r>
          </w:p>
        </w:tc>
        <w:tc>
          <w:tcPr>
            <w:tcW w:w="2250" w:type="dxa"/>
          </w:tcPr>
          <w:p w14:paraId="7FCE0764"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eleven</w:t>
            </w:r>
          </w:p>
        </w:tc>
        <w:tc>
          <w:tcPr>
            <w:tcW w:w="1620" w:type="dxa"/>
          </w:tcPr>
          <w:p w14:paraId="1DFE9000"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+961 79 000 000</w:t>
            </w:r>
          </w:p>
        </w:tc>
        <w:tc>
          <w:tcPr>
            <w:tcW w:w="1620" w:type="dxa"/>
          </w:tcPr>
          <w:p w14:paraId="49E70F77"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+961 79 099 999</w:t>
            </w:r>
          </w:p>
        </w:tc>
        <w:tc>
          <w:tcPr>
            <w:tcW w:w="3780" w:type="dxa"/>
          </w:tcPr>
          <w:p w14:paraId="40491C4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b/>
                <w:bCs/>
                <w:lang w:bidi="ar-LB"/>
              </w:rPr>
              <w:t>GSM number range (MIC2) "New"</w:t>
            </w:r>
          </w:p>
        </w:tc>
      </w:tr>
      <w:tr w:rsidR="0040728C" w:rsidRPr="00A3739C" w14:paraId="7CFD8478" w14:textId="77777777" w:rsidTr="000808FA">
        <w:trPr>
          <w:cantSplit/>
          <w:trHeight w:val="530"/>
        </w:trPr>
        <w:tc>
          <w:tcPr>
            <w:tcW w:w="1165" w:type="dxa"/>
          </w:tcPr>
          <w:p w14:paraId="67A7BD6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79</w:t>
            </w:r>
          </w:p>
        </w:tc>
        <w:tc>
          <w:tcPr>
            <w:tcW w:w="2250" w:type="dxa"/>
          </w:tcPr>
          <w:p w14:paraId="291AD65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059D95FC" w14:textId="77777777" w:rsidR="0040728C" w:rsidRPr="00A3739C" w:rsidRDefault="0040728C" w:rsidP="000808FA">
            <w:pPr>
              <w:overflowPunct/>
              <w:autoSpaceDE/>
              <w:autoSpaceDN/>
              <w:adjustRightInd/>
              <w:spacing w:before="0"/>
              <w:jc w:val="center"/>
              <w:textAlignment w:val="auto"/>
              <w:rPr>
                <w:rFonts w:cs="Calibri"/>
                <w:bCs/>
                <w:lang w:bidi="ar-LB"/>
              </w:rPr>
            </w:pPr>
            <w:r w:rsidRPr="00A3739C">
              <w:rPr>
                <w:rFonts w:cs="Calibri"/>
                <w:bCs/>
                <w:lang w:bidi="ar-LB"/>
              </w:rPr>
              <w:t>+961 79 100 000</w:t>
            </w:r>
          </w:p>
          <w:p w14:paraId="098F97E0" w14:textId="77777777" w:rsidR="0040728C" w:rsidRPr="00A3739C" w:rsidRDefault="0040728C" w:rsidP="000808FA">
            <w:pPr>
              <w:overflowPunct/>
              <w:autoSpaceDE/>
              <w:autoSpaceDN/>
              <w:adjustRightInd/>
              <w:spacing w:before="0"/>
              <w:jc w:val="center"/>
              <w:textAlignment w:val="auto"/>
              <w:rPr>
                <w:rFonts w:cs="Calibri"/>
                <w:bCs/>
                <w:lang w:bidi="ar-LB"/>
              </w:rPr>
            </w:pPr>
            <w:r w:rsidRPr="00A3739C">
              <w:rPr>
                <w:rFonts w:cs="Calibri"/>
                <w:bCs/>
                <w:lang w:bidi="ar-LB"/>
              </w:rPr>
              <w:t>+961 79 300 000</w:t>
            </w:r>
          </w:p>
          <w:p w14:paraId="64C2301C" w14:textId="77777777" w:rsidR="0040728C" w:rsidRPr="00A3739C" w:rsidRDefault="0040728C" w:rsidP="000808FA">
            <w:pPr>
              <w:overflowPunct/>
              <w:autoSpaceDE/>
              <w:autoSpaceDN/>
              <w:adjustRightInd/>
              <w:spacing w:before="0"/>
              <w:jc w:val="center"/>
              <w:textAlignment w:val="auto"/>
              <w:rPr>
                <w:rFonts w:cs="Calibri"/>
                <w:bCs/>
                <w:lang w:bidi="ar-LB"/>
              </w:rPr>
            </w:pPr>
            <w:r w:rsidRPr="00A3739C">
              <w:rPr>
                <w:rFonts w:cs="Calibri"/>
                <w:bCs/>
                <w:lang w:bidi="ar-LB"/>
              </w:rPr>
              <w:t>+961 79 325 000</w:t>
            </w:r>
          </w:p>
        </w:tc>
        <w:tc>
          <w:tcPr>
            <w:tcW w:w="1620" w:type="dxa"/>
          </w:tcPr>
          <w:p w14:paraId="08BC83CF" w14:textId="77777777" w:rsidR="0040728C" w:rsidRPr="00A3739C" w:rsidRDefault="0040728C" w:rsidP="000808FA">
            <w:pPr>
              <w:overflowPunct/>
              <w:autoSpaceDE/>
              <w:autoSpaceDN/>
              <w:adjustRightInd/>
              <w:spacing w:before="0"/>
              <w:jc w:val="center"/>
              <w:textAlignment w:val="auto"/>
              <w:rPr>
                <w:rFonts w:cs="Calibri"/>
                <w:bCs/>
                <w:lang w:bidi="ar-LB"/>
              </w:rPr>
            </w:pPr>
            <w:r w:rsidRPr="00A3739C">
              <w:rPr>
                <w:rFonts w:cs="Calibri"/>
                <w:bCs/>
                <w:lang w:bidi="ar-LB"/>
              </w:rPr>
              <w:t>+961 79 199 999</w:t>
            </w:r>
          </w:p>
          <w:p w14:paraId="43194350" w14:textId="77777777" w:rsidR="0040728C" w:rsidRPr="00A3739C" w:rsidRDefault="0040728C" w:rsidP="000808FA">
            <w:pPr>
              <w:overflowPunct/>
              <w:autoSpaceDE/>
              <w:autoSpaceDN/>
              <w:adjustRightInd/>
              <w:spacing w:before="0"/>
              <w:jc w:val="center"/>
              <w:textAlignment w:val="auto"/>
              <w:rPr>
                <w:rFonts w:cs="Calibri"/>
                <w:bCs/>
                <w:lang w:bidi="ar-LB"/>
              </w:rPr>
            </w:pPr>
            <w:r w:rsidRPr="00A3739C">
              <w:rPr>
                <w:rFonts w:cs="Calibri"/>
                <w:bCs/>
                <w:lang w:bidi="ar-LB"/>
              </w:rPr>
              <w:t>+961 79 324 999</w:t>
            </w:r>
          </w:p>
          <w:p w14:paraId="3B3826DC" w14:textId="77777777" w:rsidR="0040728C" w:rsidRPr="00A3739C" w:rsidRDefault="0040728C" w:rsidP="000808FA">
            <w:pPr>
              <w:overflowPunct/>
              <w:autoSpaceDE/>
              <w:autoSpaceDN/>
              <w:adjustRightInd/>
              <w:spacing w:before="0"/>
              <w:jc w:val="center"/>
              <w:textAlignment w:val="auto"/>
              <w:rPr>
                <w:rFonts w:cs="Calibri"/>
                <w:bCs/>
                <w:lang w:bidi="ar-LB"/>
              </w:rPr>
            </w:pPr>
            <w:r w:rsidRPr="00A3739C">
              <w:rPr>
                <w:rFonts w:cs="Calibri"/>
                <w:bCs/>
                <w:lang w:bidi="ar-LB"/>
              </w:rPr>
              <w:t>+961 79 399 999</w:t>
            </w:r>
          </w:p>
        </w:tc>
        <w:tc>
          <w:tcPr>
            <w:tcW w:w="3780" w:type="dxa"/>
          </w:tcPr>
          <w:p w14:paraId="743794B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1352408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55822620"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tc>
      </w:tr>
      <w:tr w:rsidR="0040728C" w:rsidRPr="00A3739C" w14:paraId="4941192B" w14:textId="77777777" w:rsidTr="000808FA">
        <w:trPr>
          <w:cantSplit/>
          <w:trHeight w:val="260"/>
        </w:trPr>
        <w:tc>
          <w:tcPr>
            <w:tcW w:w="1165" w:type="dxa"/>
          </w:tcPr>
          <w:p w14:paraId="24CFF08C"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79</w:t>
            </w:r>
          </w:p>
        </w:tc>
        <w:tc>
          <w:tcPr>
            <w:tcW w:w="2250" w:type="dxa"/>
          </w:tcPr>
          <w:p w14:paraId="584BF590"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eleven</w:t>
            </w:r>
          </w:p>
        </w:tc>
        <w:tc>
          <w:tcPr>
            <w:tcW w:w="1620" w:type="dxa"/>
          </w:tcPr>
          <w:p w14:paraId="751872D2"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+961 79 400 000</w:t>
            </w:r>
          </w:p>
        </w:tc>
        <w:tc>
          <w:tcPr>
            <w:tcW w:w="1620" w:type="dxa"/>
          </w:tcPr>
          <w:p w14:paraId="45F9D681" w14:textId="77777777" w:rsidR="0040728C" w:rsidRPr="00A3739C" w:rsidRDefault="0040728C" w:rsidP="000808FA">
            <w:pPr>
              <w:overflowPunct/>
              <w:autoSpaceDE/>
              <w:autoSpaceDN/>
              <w:adjustRightInd/>
              <w:spacing w:before="0"/>
              <w:jc w:val="center"/>
              <w:textAlignment w:val="auto"/>
              <w:rPr>
                <w:rFonts w:cs="Calibri"/>
                <w:b/>
                <w:bCs/>
                <w:lang w:bidi="ar-LB"/>
              </w:rPr>
            </w:pPr>
            <w:r w:rsidRPr="00A3739C">
              <w:rPr>
                <w:rFonts w:cs="Calibri"/>
                <w:b/>
                <w:bCs/>
                <w:lang w:bidi="ar-LB"/>
              </w:rPr>
              <w:t>+961 79 499 999</w:t>
            </w:r>
          </w:p>
        </w:tc>
        <w:tc>
          <w:tcPr>
            <w:tcW w:w="3780" w:type="dxa"/>
          </w:tcPr>
          <w:p w14:paraId="1CA6E23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b/>
                <w:bCs/>
                <w:lang w:bidi="ar-LB"/>
              </w:rPr>
              <w:t>GSM number range (MIC1) "New"</w:t>
            </w:r>
          </w:p>
        </w:tc>
      </w:tr>
      <w:tr w:rsidR="0040728C" w:rsidRPr="00A3739C" w14:paraId="76E68340" w14:textId="77777777" w:rsidTr="000808FA">
        <w:trPr>
          <w:cantSplit/>
          <w:trHeight w:val="1493"/>
        </w:trPr>
        <w:tc>
          <w:tcPr>
            <w:tcW w:w="1165" w:type="dxa"/>
          </w:tcPr>
          <w:p w14:paraId="616F618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81</w:t>
            </w:r>
          </w:p>
        </w:tc>
        <w:tc>
          <w:tcPr>
            <w:tcW w:w="2250" w:type="dxa"/>
          </w:tcPr>
          <w:p w14:paraId="08FC9EB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5E6231F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+961 81 000 000</w:t>
            </w:r>
          </w:p>
          <w:p w14:paraId="7824B0B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+961 81 200 000</w:t>
            </w:r>
          </w:p>
          <w:p w14:paraId="329D503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+961 81 600 000</w:t>
            </w:r>
          </w:p>
          <w:p w14:paraId="581A930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+961 81 700 000</w:t>
            </w:r>
          </w:p>
          <w:p w14:paraId="0E86B5C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+961 81 800 000</w:t>
            </w:r>
          </w:p>
          <w:p w14:paraId="60F95FE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+961 81 900 000</w:t>
            </w:r>
          </w:p>
        </w:tc>
        <w:tc>
          <w:tcPr>
            <w:tcW w:w="1620" w:type="dxa"/>
          </w:tcPr>
          <w:p w14:paraId="59E0E00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+961 81 099 999</w:t>
            </w:r>
          </w:p>
          <w:p w14:paraId="22FE8452"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+961 81 499 999</w:t>
            </w:r>
          </w:p>
          <w:p w14:paraId="1926FE3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+961 81 699 999</w:t>
            </w:r>
          </w:p>
          <w:p w14:paraId="07F3D90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+961 81 799 999</w:t>
            </w:r>
          </w:p>
          <w:p w14:paraId="30D8BE5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+961 81 899 999</w:t>
            </w:r>
          </w:p>
          <w:p w14:paraId="060B4503"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+961 81 999 999</w:t>
            </w:r>
          </w:p>
        </w:tc>
        <w:tc>
          <w:tcPr>
            <w:tcW w:w="3780" w:type="dxa"/>
          </w:tcPr>
          <w:p w14:paraId="79632E0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6CEA77C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(MIC1)</w:t>
            </w:r>
          </w:p>
          <w:p w14:paraId="7A01B2A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2E30AFA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1CCE750E"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p w14:paraId="376D4B1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GSM Number range "Used" (MIC2)</w:t>
            </w:r>
          </w:p>
        </w:tc>
      </w:tr>
      <w:tr w:rsidR="0040728C" w:rsidRPr="00A3739C" w14:paraId="4BD48FA0" w14:textId="77777777" w:rsidTr="000808FA">
        <w:trPr>
          <w:cantSplit/>
          <w:trHeight w:val="260"/>
        </w:trPr>
        <w:tc>
          <w:tcPr>
            <w:tcW w:w="1165" w:type="dxa"/>
          </w:tcPr>
          <w:p w14:paraId="04461C8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(0)8</w:t>
            </w:r>
          </w:p>
        </w:tc>
        <w:tc>
          <w:tcPr>
            <w:tcW w:w="2250" w:type="dxa"/>
          </w:tcPr>
          <w:p w14:paraId="10C1E8B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7A09CE15"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+961 8 200 000</w:t>
            </w:r>
          </w:p>
        </w:tc>
        <w:tc>
          <w:tcPr>
            <w:tcW w:w="1620" w:type="dxa"/>
          </w:tcPr>
          <w:p w14:paraId="6533E36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+961 8 999 999</w:t>
            </w:r>
          </w:p>
        </w:tc>
        <w:tc>
          <w:tcPr>
            <w:tcW w:w="3780" w:type="dxa"/>
          </w:tcPr>
          <w:p w14:paraId="12A7D64A"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PSTN number range for Bekaa area "Used"</w:t>
            </w:r>
          </w:p>
        </w:tc>
      </w:tr>
      <w:tr w:rsidR="0040728C" w:rsidRPr="00A3739C" w14:paraId="0D07E837" w14:textId="77777777" w:rsidTr="000808FA">
        <w:trPr>
          <w:cantSplit/>
          <w:trHeight w:val="260"/>
        </w:trPr>
        <w:tc>
          <w:tcPr>
            <w:tcW w:w="1165" w:type="dxa"/>
          </w:tcPr>
          <w:p w14:paraId="3496D68D"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28</w:t>
            </w:r>
          </w:p>
        </w:tc>
        <w:tc>
          <w:tcPr>
            <w:tcW w:w="2250" w:type="dxa"/>
          </w:tcPr>
          <w:p w14:paraId="19B1A88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4F9A291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+961 28 200 000</w:t>
            </w:r>
          </w:p>
        </w:tc>
        <w:tc>
          <w:tcPr>
            <w:tcW w:w="1620" w:type="dxa"/>
          </w:tcPr>
          <w:p w14:paraId="68264099"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+961 28 999 999</w:t>
            </w:r>
          </w:p>
        </w:tc>
        <w:tc>
          <w:tcPr>
            <w:tcW w:w="3780" w:type="dxa"/>
          </w:tcPr>
          <w:p w14:paraId="1E891C1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PSTN number range for Bekaa area "Used"</w:t>
            </w:r>
          </w:p>
        </w:tc>
      </w:tr>
      <w:tr w:rsidR="0040728C" w:rsidRPr="00A3739C" w14:paraId="135E8C0B" w14:textId="77777777" w:rsidTr="000808FA">
        <w:trPr>
          <w:cantSplit/>
          <w:trHeight w:val="503"/>
        </w:trPr>
        <w:tc>
          <w:tcPr>
            <w:tcW w:w="1165" w:type="dxa"/>
          </w:tcPr>
          <w:p w14:paraId="0364467F"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(0)9</w:t>
            </w:r>
          </w:p>
        </w:tc>
        <w:tc>
          <w:tcPr>
            <w:tcW w:w="2250" w:type="dxa"/>
          </w:tcPr>
          <w:p w14:paraId="38F138A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ten</w:t>
            </w:r>
          </w:p>
        </w:tc>
        <w:tc>
          <w:tcPr>
            <w:tcW w:w="1620" w:type="dxa"/>
          </w:tcPr>
          <w:p w14:paraId="191803B7"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+961 9 000 000</w:t>
            </w:r>
          </w:p>
        </w:tc>
        <w:tc>
          <w:tcPr>
            <w:tcW w:w="1620" w:type="dxa"/>
          </w:tcPr>
          <w:p w14:paraId="4953462B"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+961 9 999 999</w:t>
            </w:r>
          </w:p>
        </w:tc>
        <w:tc>
          <w:tcPr>
            <w:tcW w:w="3780" w:type="dxa"/>
          </w:tcPr>
          <w:p w14:paraId="1AB7AC6D" w14:textId="77777777" w:rsidR="0040728C" w:rsidRPr="00A3739C" w:rsidRDefault="0040728C" w:rsidP="000808FA">
            <w:pPr>
              <w:overflowPunct/>
              <w:autoSpaceDE/>
              <w:autoSpaceDN/>
              <w:adjustRightInd/>
              <w:spacing w:before="0"/>
              <w:jc w:val="left"/>
              <w:textAlignment w:val="auto"/>
              <w:rPr>
                <w:rFonts w:cs="Calibri"/>
                <w:lang w:bidi="ar-LB"/>
              </w:rPr>
            </w:pPr>
            <w:r w:rsidRPr="00A3739C">
              <w:rPr>
                <w:rFonts w:cs="Calibri"/>
                <w:lang w:bidi="ar-LB"/>
              </w:rPr>
              <w:t>PSTN number range for Mount Lebanon, Jbeil &amp; Keserwan area "Used"</w:t>
            </w:r>
          </w:p>
        </w:tc>
      </w:tr>
      <w:tr w:rsidR="0040728C" w:rsidRPr="00A3739C" w14:paraId="59964577" w14:textId="77777777" w:rsidTr="000808FA">
        <w:trPr>
          <w:cantSplit/>
          <w:trHeight w:val="530"/>
        </w:trPr>
        <w:tc>
          <w:tcPr>
            <w:tcW w:w="1165" w:type="dxa"/>
          </w:tcPr>
          <w:p w14:paraId="2D2F4F8C"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29</w:t>
            </w:r>
          </w:p>
        </w:tc>
        <w:tc>
          <w:tcPr>
            <w:tcW w:w="2250" w:type="dxa"/>
          </w:tcPr>
          <w:p w14:paraId="0B0B87A1"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eleven</w:t>
            </w:r>
          </w:p>
        </w:tc>
        <w:tc>
          <w:tcPr>
            <w:tcW w:w="1620" w:type="dxa"/>
          </w:tcPr>
          <w:p w14:paraId="545ECFD4"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+961 29 000 000</w:t>
            </w:r>
          </w:p>
        </w:tc>
        <w:tc>
          <w:tcPr>
            <w:tcW w:w="1620" w:type="dxa"/>
          </w:tcPr>
          <w:p w14:paraId="5457D586" w14:textId="77777777" w:rsidR="0040728C" w:rsidRPr="00A3739C" w:rsidRDefault="0040728C" w:rsidP="000808FA">
            <w:pPr>
              <w:overflowPunct/>
              <w:autoSpaceDE/>
              <w:autoSpaceDN/>
              <w:adjustRightInd/>
              <w:spacing w:before="0"/>
              <w:jc w:val="center"/>
              <w:textAlignment w:val="auto"/>
              <w:rPr>
                <w:rFonts w:cs="Calibri"/>
                <w:lang w:bidi="ar-LB"/>
              </w:rPr>
            </w:pPr>
            <w:r w:rsidRPr="00A3739C">
              <w:rPr>
                <w:rFonts w:cs="Calibri"/>
                <w:lang w:bidi="ar-LB"/>
              </w:rPr>
              <w:t>+961 29 999 999</w:t>
            </w:r>
          </w:p>
        </w:tc>
        <w:tc>
          <w:tcPr>
            <w:tcW w:w="3780" w:type="dxa"/>
          </w:tcPr>
          <w:p w14:paraId="48A769E5" w14:textId="77777777" w:rsidR="0040728C" w:rsidRPr="00A3739C" w:rsidRDefault="0040728C" w:rsidP="000808FA">
            <w:pPr>
              <w:overflowPunct/>
              <w:autoSpaceDE/>
              <w:autoSpaceDN/>
              <w:adjustRightInd/>
              <w:spacing w:before="0"/>
              <w:jc w:val="left"/>
              <w:textAlignment w:val="auto"/>
              <w:rPr>
                <w:rFonts w:cs="Calibri"/>
                <w:lang w:bidi="ar-LB"/>
              </w:rPr>
            </w:pPr>
            <w:r w:rsidRPr="00A3739C">
              <w:rPr>
                <w:rFonts w:cs="Calibri"/>
                <w:lang w:bidi="ar-LB"/>
              </w:rPr>
              <w:t>PSTN number range for Mount Lebanon, Jbeil &amp; Keserwan area "Used"</w:t>
            </w:r>
          </w:p>
        </w:tc>
      </w:tr>
    </w:tbl>
    <w:p w14:paraId="74F3C6CF" w14:textId="77777777" w:rsidR="0040728C" w:rsidRDefault="0040728C" w:rsidP="0040728C">
      <w:pPr>
        <w:keepNext/>
        <w:overflowPunct/>
        <w:autoSpaceDE/>
        <w:autoSpaceDN/>
        <w:adjustRightInd/>
        <w:jc w:val="left"/>
        <w:textAlignment w:val="auto"/>
        <w:rPr>
          <w:rFonts w:cs="Traditional Arabic"/>
          <w:lang w:bidi="ar-LB"/>
        </w:rPr>
      </w:pPr>
    </w:p>
    <w:p w14:paraId="471EF892" w14:textId="77777777" w:rsidR="0040728C" w:rsidRDefault="0040728C" w:rsidP="0040728C">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Traditional Arabic"/>
          <w:lang w:bidi="ar-LB"/>
        </w:rPr>
      </w:pPr>
      <w:r>
        <w:rPr>
          <w:rFonts w:cs="Traditional Arabic"/>
          <w:lang w:bidi="ar-LB"/>
        </w:rPr>
        <w:br w:type="page"/>
      </w:r>
    </w:p>
    <w:p w14:paraId="0A32DF2C" w14:textId="77777777" w:rsidR="0040728C" w:rsidRPr="00A3739C" w:rsidRDefault="0040728C" w:rsidP="0040728C">
      <w:pPr>
        <w:keepNext/>
        <w:overflowPunct/>
        <w:autoSpaceDE/>
        <w:autoSpaceDN/>
        <w:adjustRightInd/>
        <w:jc w:val="left"/>
        <w:textAlignment w:val="auto"/>
        <w:rPr>
          <w:rFonts w:cs="Traditional Arabic"/>
          <w:lang w:bidi="ar-LB"/>
        </w:rPr>
      </w:pPr>
      <w:r w:rsidRPr="00A3739C">
        <w:rPr>
          <w:rFonts w:cs="Traditional Arabic"/>
          <w:lang w:bidi="ar-LB"/>
        </w:rPr>
        <w:lastRenderedPageBreak/>
        <w:t>Contact:</w:t>
      </w:r>
    </w:p>
    <w:p w14:paraId="5CA83E33" w14:textId="77777777" w:rsidR="0040728C" w:rsidRPr="00A3739C" w:rsidRDefault="0040728C" w:rsidP="0040728C">
      <w:pPr>
        <w:overflowPunct/>
        <w:autoSpaceDE/>
        <w:autoSpaceDN/>
        <w:adjustRightInd/>
        <w:ind w:firstLine="720"/>
        <w:jc w:val="left"/>
        <w:textAlignment w:val="auto"/>
        <w:rPr>
          <w:rFonts w:cs="Traditional Arabic"/>
          <w:lang w:bidi="ar-LB"/>
        </w:rPr>
      </w:pPr>
      <w:r w:rsidRPr="00A3739C">
        <w:rPr>
          <w:rFonts w:cs="Traditional Arabic"/>
          <w:lang w:bidi="ar-LB"/>
        </w:rPr>
        <w:t>Eng. Bassel Al Ayoubi</w:t>
      </w:r>
    </w:p>
    <w:p w14:paraId="3D67129A" w14:textId="77777777" w:rsidR="0040728C" w:rsidRPr="00A3739C" w:rsidRDefault="0040728C" w:rsidP="0040728C">
      <w:pPr>
        <w:overflowPunct/>
        <w:autoSpaceDE/>
        <w:autoSpaceDN/>
        <w:adjustRightInd/>
        <w:spacing w:before="0"/>
        <w:ind w:left="720"/>
        <w:jc w:val="left"/>
        <w:textAlignment w:val="auto"/>
        <w:rPr>
          <w:rFonts w:cs="Traditional Arabic"/>
          <w:lang w:bidi="ar-LB"/>
        </w:rPr>
      </w:pPr>
      <w:r w:rsidRPr="00A3739C">
        <w:rPr>
          <w:rFonts w:cs="Traditional Arabic"/>
          <w:lang w:bidi="ar-LB"/>
        </w:rPr>
        <w:t>Ministry of Telecommunications</w:t>
      </w:r>
    </w:p>
    <w:p w14:paraId="36418340" w14:textId="77777777" w:rsidR="0040728C" w:rsidRPr="00A3739C" w:rsidRDefault="0040728C" w:rsidP="0040728C">
      <w:pPr>
        <w:overflowPunct/>
        <w:autoSpaceDE/>
        <w:autoSpaceDN/>
        <w:adjustRightInd/>
        <w:spacing w:before="0"/>
        <w:ind w:left="720"/>
        <w:jc w:val="left"/>
        <w:textAlignment w:val="auto"/>
        <w:rPr>
          <w:rFonts w:cs="Traditional Arabic"/>
          <w:lang w:bidi="ar-LB"/>
        </w:rPr>
      </w:pPr>
      <w:r w:rsidRPr="00A3739C">
        <w:rPr>
          <w:rFonts w:cs="Traditional Arabic"/>
          <w:lang w:bidi="ar-LB"/>
        </w:rPr>
        <w:t>General Director for Exploitation &amp; Maintenance</w:t>
      </w:r>
    </w:p>
    <w:p w14:paraId="0A54F7E8" w14:textId="77777777" w:rsidR="0040728C" w:rsidRPr="00A3739C" w:rsidRDefault="0040728C" w:rsidP="0040728C">
      <w:pPr>
        <w:overflowPunct/>
        <w:autoSpaceDE/>
        <w:autoSpaceDN/>
        <w:adjustRightInd/>
        <w:spacing w:before="0"/>
        <w:ind w:left="720"/>
        <w:jc w:val="left"/>
        <w:textAlignment w:val="auto"/>
        <w:rPr>
          <w:rFonts w:cs="Traditional Arabic"/>
          <w:lang w:bidi="ar-LB"/>
        </w:rPr>
      </w:pPr>
      <w:r w:rsidRPr="00A3739C">
        <w:rPr>
          <w:rFonts w:cs="Traditional Arabic"/>
          <w:lang w:bidi="ar-LB"/>
        </w:rPr>
        <w:t>Riad El-Solh Square</w:t>
      </w:r>
    </w:p>
    <w:p w14:paraId="78B747F5" w14:textId="77777777" w:rsidR="0040728C" w:rsidRPr="00A3739C" w:rsidRDefault="0040728C" w:rsidP="0040728C">
      <w:pPr>
        <w:overflowPunct/>
        <w:autoSpaceDE/>
        <w:autoSpaceDN/>
        <w:adjustRightInd/>
        <w:spacing w:before="0"/>
        <w:ind w:left="720"/>
        <w:jc w:val="left"/>
        <w:textAlignment w:val="auto"/>
        <w:rPr>
          <w:rFonts w:cs="Traditional Arabic"/>
          <w:lang w:bidi="ar-LB"/>
        </w:rPr>
      </w:pPr>
      <w:r w:rsidRPr="00A3739C">
        <w:rPr>
          <w:rFonts w:cs="Traditional Arabic"/>
          <w:lang w:bidi="ar-LB"/>
        </w:rPr>
        <w:t>Bank's Street</w:t>
      </w:r>
    </w:p>
    <w:p w14:paraId="2A50898D" w14:textId="77777777" w:rsidR="0040728C" w:rsidRPr="00A3739C" w:rsidRDefault="0040728C" w:rsidP="0040728C">
      <w:pPr>
        <w:overflowPunct/>
        <w:autoSpaceDE/>
        <w:autoSpaceDN/>
        <w:adjustRightInd/>
        <w:spacing w:before="0"/>
        <w:ind w:left="720"/>
        <w:jc w:val="left"/>
        <w:textAlignment w:val="auto"/>
        <w:rPr>
          <w:rFonts w:cs="Traditional Arabic"/>
          <w:lang w:bidi="ar-LB"/>
        </w:rPr>
      </w:pPr>
      <w:r w:rsidRPr="00A3739C">
        <w:rPr>
          <w:rFonts w:cs="Traditional Arabic"/>
          <w:lang w:bidi="ar-LB"/>
        </w:rPr>
        <w:t>BEIRUT</w:t>
      </w:r>
    </w:p>
    <w:p w14:paraId="6EB9B053" w14:textId="77777777" w:rsidR="0040728C" w:rsidRPr="00A3739C" w:rsidRDefault="0040728C" w:rsidP="0040728C">
      <w:pPr>
        <w:overflowPunct/>
        <w:autoSpaceDE/>
        <w:autoSpaceDN/>
        <w:adjustRightInd/>
        <w:spacing w:before="0"/>
        <w:ind w:left="720"/>
        <w:jc w:val="left"/>
        <w:textAlignment w:val="auto"/>
        <w:rPr>
          <w:rFonts w:cs="Traditional Arabic"/>
          <w:lang w:bidi="ar-LB"/>
        </w:rPr>
      </w:pPr>
      <w:r w:rsidRPr="00A3739C">
        <w:rPr>
          <w:rFonts w:cs="Traditional Arabic"/>
          <w:lang w:bidi="ar-LB"/>
        </w:rPr>
        <w:t>Lebanon</w:t>
      </w:r>
    </w:p>
    <w:p w14:paraId="64AE52A4" w14:textId="77777777" w:rsidR="0040728C" w:rsidRPr="00A3739C" w:rsidRDefault="0040728C" w:rsidP="0040728C">
      <w:pPr>
        <w:overflowPunct/>
        <w:autoSpaceDE/>
        <w:autoSpaceDN/>
        <w:adjustRightInd/>
        <w:spacing w:before="0"/>
        <w:ind w:firstLine="720"/>
        <w:jc w:val="left"/>
        <w:textAlignment w:val="auto"/>
        <w:rPr>
          <w:rFonts w:cs="Traditional Arabic"/>
          <w:lang w:bidi="ar-LB"/>
        </w:rPr>
      </w:pPr>
      <w:r w:rsidRPr="00A3739C">
        <w:rPr>
          <w:rFonts w:cs="Traditional Arabic"/>
          <w:lang w:bidi="ar-LB"/>
        </w:rPr>
        <w:t>Tel: +961 1 979 161</w:t>
      </w:r>
    </w:p>
    <w:p w14:paraId="0EA54C67" w14:textId="77777777" w:rsidR="0040728C" w:rsidRPr="00A3739C" w:rsidRDefault="0040728C" w:rsidP="0040728C">
      <w:pPr>
        <w:overflowPunct/>
        <w:autoSpaceDE/>
        <w:autoSpaceDN/>
        <w:adjustRightInd/>
        <w:spacing w:before="0"/>
        <w:ind w:firstLine="720"/>
        <w:jc w:val="left"/>
        <w:textAlignment w:val="auto"/>
        <w:rPr>
          <w:rFonts w:cs="Traditional Arabic"/>
          <w:lang w:bidi="ar-LB"/>
        </w:rPr>
      </w:pPr>
      <w:r w:rsidRPr="00A3739C">
        <w:rPr>
          <w:rFonts w:cs="Traditional Arabic"/>
          <w:lang w:bidi="ar-LB"/>
        </w:rPr>
        <w:t>Fax: +961 1 979 152</w:t>
      </w:r>
    </w:p>
    <w:p w14:paraId="7670B154" w14:textId="77777777" w:rsidR="0040728C" w:rsidRPr="00A3739C" w:rsidRDefault="0040728C" w:rsidP="0040728C">
      <w:pPr>
        <w:tabs>
          <w:tab w:val="clear" w:pos="567"/>
          <w:tab w:val="clear" w:pos="1276"/>
          <w:tab w:val="clear" w:pos="1843"/>
          <w:tab w:val="clear" w:pos="5387"/>
          <w:tab w:val="clear" w:pos="5954"/>
        </w:tabs>
        <w:overflowPunct/>
        <w:autoSpaceDE/>
        <w:autoSpaceDN/>
        <w:adjustRightInd/>
        <w:jc w:val="left"/>
        <w:textAlignment w:val="auto"/>
        <w:rPr>
          <w:rFonts w:cs="Traditional Arabic"/>
          <w:lang w:bidi="ar-LB"/>
        </w:rPr>
      </w:pPr>
    </w:p>
    <w:p w14:paraId="5C4FE045" w14:textId="77777777" w:rsidR="0040728C" w:rsidRDefault="0040728C" w:rsidP="0040728C">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rPr>
      </w:pPr>
      <w:r>
        <w:rPr>
          <w:rFonts w:cs="Arial"/>
        </w:rPr>
        <w:br w:type="page"/>
      </w:r>
    </w:p>
    <w:p w14:paraId="7F5BA189" w14:textId="77777777" w:rsidR="0040728C" w:rsidRPr="0040728C" w:rsidRDefault="0040728C" w:rsidP="0040728C">
      <w:pPr>
        <w:tabs>
          <w:tab w:val="clear" w:pos="1276"/>
          <w:tab w:val="clear" w:pos="1843"/>
          <w:tab w:val="left" w:pos="1560"/>
          <w:tab w:val="left" w:pos="2127"/>
        </w:tabs>
        <w:spacing w:before="240"/>
        <w:jc w:val="left"/>
        <w:outlineLvl w:val="3"/>
        <w:rPr>
          <w:rFonts w:cs="Arial"/>
          <w:b/>
        </w:rPr>
      </w:pPr>
      <w:r w:rsidRPr="0040728C">
        <w:rPr>
          <w:rFonts w:cs="Arial"/>
          <w:b/>
        </w:rPr>
        <w:lastRenderedPageBreak/>
        <w:t>Oman (country code +968)</w:t>
      </w:r>
    </w:p>
    <w:p w14:paraId="7951093D" w14:textId="77777777" w:rsidR="0040728C" w:rsidRPr="00F62B47" w:rsidRDefault="0040728C" w:rsidP="0040728C">
      <w:pPr>
        <w:tabs>
          <w:tab w:val="left" w:pos="1560"/>
          <w:tab w:val="left" w:pos="2127"/>
        </w:tabs>
        <w:spacing w:before="80" w:after="80"/>
        <w:jc w:val="left"/>
        <w:outlineLvl w:val="4"/>
        <w:rPr>
          <w:rFonts w:cs="Arial"/>
        </w:rPr>
      </w:pPr>
      <w:r w:rsidRPr="00F62B47">
        <w:rPr>
          <w:rFonts w:cs="Arial"/>
        </w:rPr>
        <w:t xml:space="preserve">Communication of </w:t>
      </w:r>
      <w:r>
        <w:rPr>
          <w:rFonts w:cs="Arial"/>
        </w:rPr>
        <w:t>14</w:t>
      </w:r>
      <w:r w:rsidRPr="00F62B47">
        <w:rPr>
          <w:rFonts w:cs="Arial"/>
        </w:rPr>
        <w:t>.</w:t>
      </w:r>
      <w:r>
        <w:rPr>
          <w:rFonts w:cs="Arial"/>
        </w:rPr>
        <w:t>IX</w:t>
      </w:r>
      <w:r w:rsidRPr="00F62B47">
        <w:rPr>
          <w:rFonts w:cs="Arial"/>
        </w:rPr>
        <w:t>.20</w:t>
      </w:r>
      <w:r>
        <w:rPr>
          <w:rFonts w:cs="Arial"/>
        </w:rPr>
        <w:t>25</w:t>
      </w:r>
      <w:r w:rsidRPr="00F62B47">
        <w:rPr>
          <w:rFonts w:cs="Arial"/>
        </w:rPr>
        <w:t>:</w:t>
      </w:r>
    </w:p>
    <w:p w14:paraId="34DC6EC2" w14:textId="77777777" w:rsidR="0040728C" w:rsidRDefault="0040728C" w:rsidP="0040728C">
      <w:pPr>
        <w:spacing w:before="0"/>
        <w:jc w:val="left"/>
        <w:rPr>
          <w:rFonts w:cs="Arial"/>
        </w:rPr>
      </w:pPr>
      <w:r w:rsidRPr="00E35468">
        <w:rPr>
          <w:rFonts w:cs="Arial"/>
          <w:iCs/>
        </w:rPr>
        <w:t xml:space="preserve">The </w:t>
      </w:r>
      <w:r w:rsidRPr="00E35468">
        <w:rPr>
          <w:rFonts w:cs="Arial"/>
          <w:i/>
          <w:iCs/>
        </w:rPr>
        <w:t xml:space="preserve">Oman Telecommunications Regulatory Authority (TRA), </w:t>
      </w:r>
      <w:r w:rsidRPr="00E35468">
        <w:rPr>
          <w:rFonts w:cs="Arial"/>
        </w:rPr>
        <w:t>Ruwi</w:t>
      </w:r>
      <w:r w:rsidRPr="00E35468">
        <w:rPr>
          <w:rFonts w:cs="Arial"/>
          <w:i/>
          <w:iCs/>
        </w:rPr>
        <w:t xml:space="preserve">, </w:t>
      </w:r>
      <w:r w:rsidRPr="00E35468">
        <w:rPr>
          <w:rFonts w:cs="Arial"/>
        </w:rPr>
        <w:t>announces the following update to the National Numbering Plan (NNP) of Oman:</w:t>
      </w:r>
    </w:p>
    <w:p w14:paraId="0791DD39" w14:textId="77777777" w:rsidR="0040728C" w:rsidRPr="007F268F" w:rsidRDefault="0040728C" w:rsidP="0040728C">
      <w:pPr>
        <w:spacing w:before="0"/>
        <w:rPr>
          <w:rFonts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042"/>
        <w:gridCol w:w="1011"/>
        <w:gridCol w:w="2817"/>
        <w:gridCol w:w="2591"/>
      </w:tblGrid>
      <w:tr w:rsidR="0040728C" w:rsidRPr="007F268F" w14:paraId="2DF4A8A7" w14:textId="77777777" w:rsidTr="000808FA">
        <w:trPr>
          <w:cantSplit/>
          <w:tblHeader/>
          <w:jc w:val="center"/>
        </w:trPr>
        <w:tc>
          <w:tcPr>
            <w:tcW w:w="2178" w:type="dxa"/>
            <w:vMerge w:val="restart"/>
            <w:vAlign w:val="center"/>
          </w:tcPr>
          <w:p w14:paraId="01E097E5" w14:textId="77777777" w:rsidR="0040728C" w:rsidRPr="007F268F" w:rsidRDefault="0040728C" w:rsidP="000808FA">
            <w:pPr>
              <w:keepNext/>
              <w:spacing w:before="80" w:after="80"/>
              <w:jc w:val="center"/>
              <w:rPr>
                <w:bCs/>
                <w:i/>
              </w:rPr>
            </w:pPr>
            <w:r w:rsidRPr="007F268F">
              <w:rPr>
                <w:bCs/>
                <w:i/>
              </w:rPr>
              <w:t>NDC</w:t>
            </w:r>
            <w:r w:rsidRPr="007F268F">
              <w:rPr>
                <w:bCs/>
                <w:i/>
              </w:rPr>
              <w:br/>
              <w:t>(National Destination Code) or leading digits of N(S)N (National (Significant) Number)</w:t>
            </w:r>
          </w:p>
        </w:tc>
        <w:tc>
          <w:tcPr>
            <w:tcW w:w="2053" w:type="dxa"/>
            <w:gridSpan w:val="2"/>
            <w:vAlign w:val="center"/>
          </w:tcPr>
          <w:p w14:paraId="202FEAE9" w14:textId="77777777" w:rsidR="0040728C" w:rsidRPr="007F268F" w:rsidRDefault="0040728C" w:rsidP="000808FA">
            <w:pPr>
              <w:keepNext/>
              <w:spacing w:before="80" w:after="80"/>
              <w:jc w:val="center"/>
              <w:rPr>
                <w:bCs/>
                <w:i/>
              </w:rPr>
            </w:pPr>
            <w:r w:rsidRPr="007F268F">
              <w:rPr>
                <w:bCs/>
                <w:i/>
              </w:rPr>
              <w:t>N(S)N number length</w:t>
            </w:r>
          </w:p>
        </w:tc>
        <w:tc>
          <w:tcPr>
            <w:tcW w:w="2817" w:type="dxa"/>
            <w:vMerge w:val="restart"/>
            <w:vAlign w:val="center"/>
          </w:tcPr>
          <w:p w14:paraId="6953A165" w14:textId="77777777" w:rsidR="0040728C" w:rsidRPr="007F268F" w:rsidRDefault="0040728C" w:rsidP="000808FA">
            <w:pPr>
              <w:keepNext/>
              <w:spacing w:before="80" w:after="80"/>
              <w:jc w:val="center"/>
              <w:rPr>
                <w:bCs/>
                <w:i/>
              </w:rPr>
            </w:pPr>
            <w:r w:rsidRPr="007F268F">
              <w:rPr>
                <w:bCs/>
                <w:i/>
              </w:rPr>
              <w:t xml:space="preserve">Usage of </w:t>
            </w:r>
            <w:r w:rsidRPr="007F268F">
              <w:rPr>
                <w:bCs/>
                <w:i/>
              </w:rPr>
              <w:br/>
              <w:t>ITU-T E.164 number</w:t>
            </w:r>
          </w:p>
        </w:tc>
        <w:tc>
          <w:tcPr>
            <w:tcW w:w="2591" w:type="dxa"/>
            <w:vMerge w:val="restart"/>
            <w:vAlign w:val="center"/>
          </w:tcPr>
          <w:p w14:paraId="48638BBD" w14:textId="77777777" w:rsidR="0040728C" w:rsidRPr="007F268F" w:rsidRDefault="0040728C" w:rsidP="000808FA">
            <w:pPr>
              <w:keepNext/>
              <w:spacing w:before="80" w:after="80"/>
              <w:jc w:val="center"/>
              <w:rPr>
                <w:bCs/>
                <w:i/>
              </w:rPr>
            </w:pPr>
            <w:r w:rsidRPr="007F268F">
              <w:rPr>
                <w:bCs/>
                <w:i/>
              </w:rPr>
              <w:t>Additional information</w:t>
            </w:r>
          </w:p>
        </w:tc>
      </w:tr>
      <w:tr w:rsidR="0040728C" w:rsidRPr="007F268F" w14:paraId="487B41E0" w14:textId="77777777" w:rsidTr="000808FA">
        <w:trPr>
          <w:cantSplit/>
          <w:tblHeader/>
          <w:jc w:val="center"/>
        </w:trPr>
        <w:tc>
          <w:tcPr>
            <w:tcW w:w="2178" w:type="dxa"/>
            <w:vMerge/>
            <w:vAlign w:val="center"/>
          </w:tcPr>
          <w:p w14:paraId="1DF6E417" w14:textId="77777777" w:rsidR="0040728C" w:rsidRPr="007F268F" w:rsidRDefault="0040728C" w:rsidP="000808FA">
            <w:pPr>
              <w:keepNext/>
              <w:spacing w:before="80" w:after="80"/>
              <w:jc w:val="center"/>
              <w:rPr>
                <w:bCs/>
                <w:i/>
              </w:rPr>
            </w:pPr>
          </w:p>
        </w:tc>
        <w:tc>
          <w:tcPr>
            <w:tcW w:w="1042" w:type="dxa"/>
            <w:vAlign w:val="center"/>
          </w:tcPr>
          <w:p w14:paraId="2398FC88" w14:textId="77777777" w:rsidR="0040728C" w:rsidRPr="007F268F" w:rsidRDefault="0040728C" w:rsidP="000808FA">
            <w:pPr>
              <w:keepNext/>
              <w:spacing w:before="80" w:after="80"/>
              <w:jc w:val="center"/>
              <w:rPr>
                <w:bCs/>
                <w:i/>
              </w:rPr>
            </w:pPr>
            <w:r w:rsidRPr="007F268F">
              <w:rPr>
                <w:bCs/>
                <w:i/>
              </w:rPr>
              <w:t>Maximum</w:t>
            </w:r>
          </w:p>
        </w:tc>
        <w:tc>
          <w:tcPr>
            <w:tcW w:w="1011" w:type="dxa"/>
            <w:vAlign w:val="center"/>
          </w:tcPr>
          <w:p w14:paraId="3F1CAD65" w14:textId="77777777" w:rsidR="0040728C" w:rsidRPr="007F268F" w:rsidRDefault="0040728C" w:rsidP="000808FA">
            <w:pPr>
              <w:keepNext/>
              <w:spacing w:before="80" w:after="80"/>
              <w:jc w:val="center"/>
              <w:rPr>
                <w:bCs/>
                <w:i/>
              </w:rPr>
            </w:pPr>
            <w:r w:rsidRPr="007F268F">
              <w:rPr>
                <w:bCs/>
                <w:i/>
              </w:rPr>
              <w:t>Minimum</w:t>
            </w:r>
          </w:p>
        </w:tc>
        <w:tc>
          <w:tcPr>
            <w:tcW w:w="2817" w:type="dxa"/>
            <w:vMerge/>
            <w:vAlign w:val="center"/>
          </w:tcPr>
          <w:p w14:paraId="4A34DA2D" w14:textId="77777777" w:rsidR="0040728C" w:rsidRPr="007F268F" w:rsidRDefault="0040728C" w:rsidP="000808FA">
            <w:pPr>
              <w:keepNext/>
              <w:spacing w:before="80" w:after="80"/>
              <w:jc w:val="center"/>
              <w:rPr>
                <w:bCs/>
                <w:i/>
              </w:rPr>
            </w:pPr>
          </w:p>
        </w:tc>
        <w:tc>
          <w:tcPr>
            <w:tcW w:w="2591" w:type="dxa"/>
            <w:vMerge/>
            <w:vAlign w:val="center"/>
          </w:tcPr>
          <w:p w14:paraId="68A2CC0F" w14:textId="77777777" w:rsidR="0040728C" w:rsidRPr="007F268F" w:rsidRDefault="0040728C" w:rsidP="000808FA">
            <w:pPr>
              <w:keepNext/>
              <w:spacing w:before="80" w:after="80"/>
              <w:jc w:val="center"/>
              <w:rPr>
                <w:bCs/>
                <w:i/>
              </w:rPr>
            </w:pPr>
          </w:p>
        </w:tc>
      </w:tr>
      <w:tr w:rsidR="0040728C" w:rsidRPr="007F268F" w14:paraId="48377692" w14:textId="77777777" w:rsidTr="000808FA">
        <w:trPr>
          <w:cantSplit/>
          <w:jc w:val="center"/>
        </w:trPr>
        <w:tc>
          <w:tcPr>
            <w:tcW w:w="2178" w:type="dxa"/>
          </w:tcPr>
          <w:p w14:paraId="3B9B13D4" w14:textId="77777777" w:rsidR="0040728C" w:rsidRPr="007F268F" w:rsidRDefault="0040728C" w:rsidP="000808FA">
            <w:pPr>
              <w:spacing w:before="20"/>
              <w:jc w:val="center"/>
            </w:pPr>
            <w:r w:rsidRPr="007F268F">
              <w:t xml:space="preserve">901X XXXX to </w:t>
            </w:r>
            <w:r w:rsidRPr="007F268F">
              <w:br/>
              <w:t>909X XXXX</w:t>
            </w:r>
          </w:p>
        </w:tc>
        <w:tc>
          <w:tcPr>
            <w:tcW w:w="1042" w:type="dxa"/>
          </w:tcPr>
          <w:p w14:paraId="4754839B" w14:textId="77777777" w:rsidR="0040728C" w:rsidRPr="007F268F" w:rsidRDefault="0040728C" w:rsidP="000808FA">
            <w:pPr>
              <w:spacing w:before="20"/>
              <w:jc w:val="center"/>
            </w:pPr>
            <w:r w:rsidRPr="007F268F">
              <w:t>8</w:t>
            </w:r>
          </w:p>
        </w:tc>
        <w:tc>
          <w:tcPr>
            <w:tcW w:w="1011" w:type="dxa"/>
          </w:tcPr>
          <w:p w14:paraId="1049B81D" w14:textId="77777777" w:rsidR="0040728C" w:rsidRPr="007F268F" w:rsidRDefault="0040728C" w:rsidP="000808FA">
            <w:pPr>
              <w:spacing w:before="20"/>
              <w:jc w:val="center"/>
            </w:pPr>
            <w:r w:rsidRPr="007F268F">
              <w:t>8</w:t>
            </w:r>
          </w:p>
        </w:tc>
        <w:tc>
          <w:tcPr>
            <w:tcW w:w="2817" w:type="dxa"/>
          </w:tcPr>
          <w:p w14:paraId="7728EC1A" w14:textId="77777777" w:rsidR="0040728C" w:rsidRPr="007F268F" w:rsidRDefault="0040728C" w:rsidP="000808FA">
            <w:pPr>
              <w:spacing w:before="20"/>
              <w:jc w:val="left"/>
            </w:pPr>
            <w:r w:rsidRPr="007F268F">
              <w:t>Mobile service</w:t>
            </w:r>
          </w:p>
        </w:tc>
        <w:tc>
          <w:tcPr>
            <w:tcW w:w="2591" w:type="dxa"/>
          </w:tcPr>
          <w:p w14:paraId="77F68ACB" w14:textId="77777777" w:rsidR="0040728C" w:rsidRPr="007F268F" w:rsidRDefault="0040728C" w:rsidP="000808FA">
            <w:pPr>
              <w:spacing w:before="20"/>
              <w:jc w:val="left"/>
            </w:pPr>
            <w:r w:rsidRPr="007F268F">
              <w:t>Omantel Mobile</w:t>
            </w:r>
          </w:p>
        </w:tc>
      </w:tr>
      <w:tr w:rsidR="0040728C" w:rsidRPr="007F268F" w14:paraId="06F067B2" w14:textId="77777777" w:rsidTr="000808FA">
        <w:trPr>
          <w:cantSplit/>
          <w:jc w:val="center"/>
        </w:trPr>
        <w:tc>
          <w:tcPr>
            <w:tcW w:w="2178" w:type="dxa"/>
          </w:tcPr>
          <w:p w14:paraId="12CC9D60" w14:textId="77777777" w:rsidR="0040728C" w:rsidRPr="007F268F" w:rsidRDefault="0040728C" w:rsidP="000808FA">
            <w:pPr>
              <w:spacing w:before="20"/>
              <w:jc w:val="center"/>
            </w:pPr>
            <w:r w:rsidRPr="007F268F">
              <w:t>91XXXXXX</w:t>
            </w:r>
          </w:p>
        </w:tc>
        <w:tc>
          <w:tcPr>
            <w:tcW w:w="1042" w:type="dxa"/>
          </w:tcPr>
          <w:p w14:paraId="4EBE39A6" w14:textId="77777777" w:rsidR="0040728C" w:rsidRPr="007F268F" w:rsidRDefault="0040728C" w:rsidP="000808FA">
            <w:pPr>
              <w:spacing w:before="20"/>
              <w:jc w:val="center"/>
            </w:pPr>
            <w:r w:rsidRPr="007F268F">
              <w:t>8</w:t>
            </w:r>
          </w:p>
        </w:tc>
        <w:tc>
          <w:tcPr>
            <w:tcW w:w="1011" w:type="dxa"/>
          </w:tcPr>
          <w:p w14:paraId="72B683F9" w14:textId="77777777" w:rsidR="0040728C" w:rsidRPr="007F268F" w:rsidRDefault="0040728C" w:rsidP="000808FA">
            <w:pPr>
              <w:spacing w:before="20"/>
              <w:jc w:val="center"/>
              <w:rPr>
                <w:lang w:val="fr-FR"/>
              </w:rPr>
            </w:pPr>
            <w:r w:rsidRPr="007F268F">
              <w:rPr>
                <w:lang w:val="fr-FR"/>
              </w:rPr>
              <w:t>8</w:t>
            </w:r>
          </w:p>
        </w:tc>
        <w:tc>
          <w:tcPr>
            <w:tcW w:w="2817" w:type="dxa"/>
          </w:tcPr>
          <w:p w14:paraId="5EF1CC29" w14:textId="77777777" w:rsidR="0040728C" w:rsidRPr="007F268F" w:rsidRDefault="0040728C" w:rsidP="000808FA">
            <w:pPr>
              <w:spacing w:before="20"/>
              <w:jc w:val="left"/>
              <w:rPr>
                <w:lang w:val="fr-FR"/>
              </w:rPr>
            </w:pPr>
            <w:r w:rsidRPr="007F268F">
              <w:rPr>
                <w:lang w:val="fr-FR"/>
              </w:rPr>
              <w:t>Mobile service</w:t>
            </w:r>
          </w:p>
        </w:tc>
        <w:tc>
          <w:tcPr>
            <w:tcW w:w="2591" w:type="dxa"/>
          </w:tcPr>
          <w:p w14:paraId="7D321F87" w14:textId="77777777" w:rsidR="0040728C" w:rsidRPr="007F268F" w:rsidRDefault="0040728C" w:rsidP="000808FA">
            <w:pPr>
              <w:spacing w:before="20"/>
              <w:jc w:val="left"/>
            </w:pPr>
            <w:r w:rsidRPr="007F268F">
              <w:rPr>
                <w:lang w:val="fr-FR"/>
              </w:rPr>
              <w:t>Omantel Mobile</w:t>
            </w:r>
          </w:p>
        </w:tc>
      </w:tr>
      <w:tr w:rsidR="0040728C" w:rsidRPr="007F268F" w14:paraId="640423B8" w14:textId="77777777" w:rsidTr="000808FA">
        <w:trPr>
          <w:cantSplit/>
          <w:jc w:val="center"/>
        </w:trPr>
        <w:tc>
          <w:tcPr>
            <w:tcW w:w="2178" w:type="dxa"/>
          </w:tcPr>
          <w:p w14:paraId="4FC6CFA3" w14:textId="77777777" w:rsidR="0040728C" w:rsidRPr="007F268F" w:rsidRDefault="0040728C" w:rsidP="000808FA">
            <w:pPr>
              <w:spacing w:before="20"/>
              <w:jc w:val="center"/>
              <w:rPr>
                <w:lang w:val="fr-FR"/>
              </w:rPr>
            </w:pPr>
            <w:r w:rsidRPr="007F268F">
              <w:rPr>
                <w:lang w:val="fr-FR"/>
              </w:rPr>
              <w:t>92XXXXXX</w:t>
            </w:r>
          </w:p>
        </w:tc>
        <w:tc>
          <w:tcPr>
            <w:tcW w:w="1042" w:type="dxa"/>
          </w:tcPr>
          <w:p w14:paraId="19186DFE" w14:textId="77777777" w:rsidR="0040728C" w:rsidRPr="007F268F" w:rsidRDefault="0040728C" w:rsidP="000808FA">
            <w:pPr>
              <w:spacing w:before="20"/>
              <w:jc w:val="center"/>
              <w:rPr>
                <w:lang w:val="fr-FR"/>
              </w:rPr>
            </w:pPr>
            <w:r w:rsidRPr="007F268F">
              <w:rPr>
                <w:lang w:val="fr-FR"/>
              </w:rPr>
              <w:t>8</w:t>
            </w:r>
          </w:p>
        </w:tc>
        <w:tc>
          <w:tcPr>
            <w:tcW w:w="1011" w:type="dxa"/>
          </w:tcPr>
          <w:p w14:paraId="59407194" w14:textId="77777777" w:rsidR="0040728C" w:rsidRPr="007F268F" w:rsidRDefault="0040728C" w:rsidP="000808FA">
            <w:pPr>
              <w:spacing w:before="20"/>
              <w:jc w:val="center"/>
              <w:rPr>
                <w:lang w:val="fr-FR"/>
              </w:rPr>
            </w:pPr>
            <w:r w:rsidRPr="007F268F">
              <w:rPr>
                <w:lang w:val="fr-FR"/>
              </w:rPr>
              <w:t>8</w:t>
            </w:r>
          </w:p>
        </w:tc>
        <w:tc>
          <w:tcPr>
            <w:tcW w:w="2817" w:type="dxa"/>
          </w:tcPr>
          <w:p w14:paraId="18521F79" w14:textId="77777777" w:rsidR="0040728C" w:rsidRPr="007F268F" w:rsidRDefault="0040728C" w:rsidP="000808FA">
            <w:pPr>
              <w:spacing w:before="20"/>
              <w:jc w:val="left"/>
              <w:rPr>
                <w:lang w:val="fr-FR"/>
              </w:rPr>
            </w:pPr>
            <w:r w:rsidRPr="007F268F">
              <w:rPr>
                <w:lang w:val="fr-FR"/>
              </w:rPr>
              <w:t>Mobile service</w:t>
            </w:r>
          </w:p>
        </w:tc>
        <w:tc>
          <w:tcPr>
            <w:tcW w:w="2591" w:type="dxa"/>
          </w:tcPr>
          <w:p w14:paraId="218E1D3B" w14:textId="77777777" w:rsidR="0040728C" w:rsidRPr="007F268F" w:rsidRDefault="0040728C" w:rsidP="000808FA">
            <w:pPr>
              <w:spacing w:before="20"/>
              <w:jc w:val="left"/>
              <w:rPr>
                <w:lang w:val="fr-FR"/>
              </w:rPr>
            </w:pPr>
            <w:r w:rsidRPr="007F268F">
              <w:rPr>
                <w:lang w:val="fr-FR"/>
              </w:rPr>
              <w:t>Omantel Mobile</w:t>
            </w:r>
          </w:p>
        </w:tc>
      </w:tr>
      <w:tr w:rsidR="0040728C" w:rsidRPr="007F268F" w14:paraId="368DAA97" w14:textId="77777777" w:rsidTr="000808FA">
        <w:trPr>
          <w:cantSplit/>
          <w:jc w:val="center"/>
        </w:trPr>
        <w:tc>
          <w:tcPr>
            <w:tcW w:w="2178" w:type="dxa"/>
          </w:tcPr>
          <w:p w14:paraId="0DDB2808" w14:textId="77777777" w:rsidR="0040728C" w:rsidRPr="007F268F" w:rsidRDefault="0040728C" w:rsidP="000808FA">
            <w:pPr>
              <w:spacing w:before="20"/>
              <w:jc w:val="center"/>
              <w:rPr>
                <w:lang w:val="fr-FR"/>
              </w:rPr>
            </w:pPr>
            <w:r w:rsidRPr="007F268F">
              <w:rPr>
                <w:lang w:val="fr-FR"/>
              </w:rPr>
              <w:t>93XXXXXX</w:t>
            </w:r>
          </w:p>
        </w:tc>
        <w:tc>
          <w:tcPr>
            <w:tcW w:w="1042" w:type="dxa"/>
          </w:tcPr>
          <w:p w14:paraId="2B9B7ABF" w14:textId="77777777" w:rsidR="0040728C" w:rsidRPr="007F268F" w:rsidRDefault="0040728C" w:rsidP="000808FA">
            <w:pPr>
              <w:spacing w:before="20"/>
              <w:jc w:val="center"/>
              <w:rPr>
                <w:lang w:val="fr-FR"/>
              </w:rPr>
            </w:pPr>
            <w:r w:rsidRPr="007F268F">
              <w:rPr>
                <w:lang w:val="fr-FR"/>
              </w:rPr>
              <w:t>8</w:t>
            </w:r>
          </w:p>
        </w:tc>
        <w:tc>
          <w:tcPr>
            <w:tcW w:w="1011" w:type="dxa"/>
          </w:tcPr>
          <w:p w14:paraId="06C0C1F0" w14:textId="77777777" w:rsidR="0040728C" w:rsidRPr="007F268F" w:rsidRDefault="0040728C" w:rsidP="000808FA">
            <w:pPr>
              <w:spacing w:before="20"/>
              <w:jc w:val="center"/>
              <w:rPr>
                <w:lang w:val="fr-FR"/>
              </w:rPr>
            </w:pPr>
            <w:r w:rsidRPr="007F268F">
              <w:rPr>
                <w:lang w:val="fr-FR"/>
              </w:rPr>
              <w:t>8</w:t>
            </w:r>
          </w:p>
        </w:tc>
        <w:tc>
          <w:tcPr>
            <w:tcW w:w="2817" w:type="dxa"/>
          </w:tcPr>
          <w:p w14:paraId="2BDCD1C8" w14:textId="77777777" w:rsidR="0040728C" w:rsidRPr="007F268F" w:rsidRDefault="0040728C" w:rsidP="000808FA">
            <w:pPr>
              <w:spacing w:before="20"/>
              <w:jc w:val="left"/>
              <w:rPr>
                <w:lang w:val="fr-FR"/>
              </w:rPr>
            </w:pPr>
            <w:r w:rsidRPr="007F268F">
              <w:rPr>
                <w:lang w:val="fr-FR"/>
              </w:rPr>
              <w:t>Mobile service</w:t>
            </w:r>
          </w:p>
        </w:tc>
        <w:tc>
          <w:tcPr>
            <w:tcW w:w="2591" w:type="dxa"/>
          </w:tcPr>
          <w:p w14:paraId="5168A4F8" w14:textId="77777777" w:rsidR="0040728C" w:rsidRPr="007F268F" w:rsidRDefault="0040728C" w:rsidP="000808FA">
            <w:pPr>
              <w:spacing w:before="20"/>
              <w:jc w:val="left"/>
              <w:rPr>
                <w:lang w:val="fr-FR"/>
              </w:rPr>
            </w:pPr>
            <w:r w:rsidRPr="007F268F">
              <w:rPr>
                <w:lang w:val="fr-FR"/>
              </w:rPr>
              <w:t>Omantel Mobile</w:t>
            </w:r>
          </w:p>
        </w:tc>
      </w:tr>
      <w:tr w:rsidR="0040728C" w:rsidRPr="007F268F" w14:paraId="1A51FF7E" w14:textId="77777777" w:rsidTr="000808FA">
        <w:trPr>
          <w:cantSplit/>
          <w:jc w:val="center"/>
        </w:trPr>
        <w:tc>
          <w:tcPr>
            <w:tcW w:w="2178" w:type="dxa"/>
          </w:tcPr>
          <w:p w14:paraId="73D63D4B" w14:textId="77777777" w:rsidR="0040728C" w:rsidRPr="007F268F" w:rsidRDefault="0040728C" w:rsidP="000808FA">
            <w:pPr>
              <w:spacing w:before="20"/>
              <w:jc w:val="center"/>
              <w:rPr>
                <w:lang w:val="fr-FR"/>
              </w:rPr>
            </w:pPr>
            <w:r w:rsidRPr="007F268F">
              <w:rPr>
                <w:lang w:val="fr-FR"/>
              </w:rPr>
              <w:t>94XXXXXX</w:t>
            </w:r>
          </w:p>
        </w:tc>
        <w:tc>
          <w:tcPr>
            <w:tcW w:w="1042" w:type="dxa"/>
          </w:tcPr>
          <w:p w14:paraId="7CFA494C" w14:textId="77777777" w:rsidR="0040728C" w:rsidRPr="007F268F" w:rsidRDefault="0040728C" w:rsidP="000808FA">
            <w:pPr>
              <w:spacing w:before="20"/>
              <w:jc w:val="center"/>
              <w:rPr>
                <w:lang w:val="fr-FR"/>
              </w:rPr>
            </w:pPr>
            <w:r w:rsidRPr="007F268F">
              <w:rPr>
                <w:lang w:val="fr-FR"/>
              </w:rPr>
              <w:t>8</w:t>
            </w:r>
          </w:p>
        </w:tc>
        <w:tc>
          <w:tcPr>
            <w:tcW w:w="1011" w:type="dxa"/>
          </w:tcPr>
          <w:p w14:paraId="28DAEDE9" w14:textId="77777777" w:rsidR="0040728C" w:rsidRPr="007F268F" w:rsidRDefault="0040728C" w:rsidP="000808FA">
            <w:pPr>
              <w:spacing w:before="20"/>
              <w:jc w:val="center"/>
              <w:rPr>
                <w:lang w:val="fr-FR"/>
              </w:rPr>
            </w:pPr>
            <w:r w:rsidRPr="007F268F">
              <w:rPr>
                <w:lang w:val="fr-FR"/>
              </w:rPr>
              <w:t>8</w:t>
            </w:r>
          </w:p>
        </w:tc>
        <w:tc>
          <w:tcPr>
            <w:tcW w:w="2817" w:type="dxa"/>
          </w:tcPr>
          <w:p w14:paraId="71E5BC83" w14:textId="77777777" w:rsidR="0040728C" w:rsidRPr="007F268F" w:rsidRDefault="0040728C" w:rsidP="000808FA">
            <w:pPr>
              <w:spacing w:before="20"/>
              <w:jc w:val="left"/>
              <w:rPr>
                <w:lang w:val="fr-FR"/>
              </w:rPr>
            </w:pPr>
            <w:r w:rsidRPr="007F268F">
              <w:rPr>
                <w:lang w:val="fr-FR"/>
              </w:rPr>
              <w:t>Mobile service</w:t>
            </w:r>
          </w:p>
        </w:tc>
        <w:tc>
          <w:tcPr>
            <w:tcW w:w="2591" w:type="dxa"/>
          </w:tcPr>
          <w:p w14:paraId="157DE8A0" w14:textId="77777777" w:rsidR="0040728C" w:rsidRPr="007F268F" w:rsidRDefault="0040728C" w:rsidP="000808FA">
            <w:pPr>
              <w:spacing w:before="20"/>
              <w:jc w:val="left"/>
              <w:rPr>
                <w:lang w:val="fr-FR"/>
              </w:rPr>
            </w:pPr>
            <w:r w:rsidRPr="007F268F">
              <w:rPr>
                <w:lang w:val="fr-FR"/>
              </w:rPr>
              <w:t>Ooredoo</w:t>
            </w:r>
          </w:p>
        </w:tc>
      </w:tr>
      <w:tr w:rsidR="0040728C" w:rsidRPr="007F268F" w14:paraId="1D1638D3" w14:textId="77777777" w:rsidTr="000808FA">
        <w:trPr>
          <w:cantSplit/>
          <w:jc w:val="center"/>
        </w:trPr>
        <w:tc>
          <w:tcPr>
            <w:tcW w:w="2178" w:type="dxa"/>
          </w:tcPr>
          <w:p w14:paraId="56C3558C" w14:textId="77777777" w:rsidR="0040728C" w:rsidRPr="007F268F" w:rsidRDefault="0040728C" w:rsidP="000808FA">
            <w:pPr>
              <w:spacing w:before="20"/>
              <w:jc w:val="center"/>
              <w:rPr>
                <w:lang w:val="fr-FR"/>
              </w:rPr>
            </w:pPr>
            <w:r w:rsidRPr="007F268F">
              <w:rPr>
                <w:lang w:val="fr-FR"/>
              </w:rPr>
              <w:t>95XXXXXX</w:t>
            </w:r>
          </w:p>
        </w:tc>
        <w:tc>
          <w:tcPr>
            <w:tcW w:w="1042" w:type="dxa"/>
          </w:tcPr>
          <w:p w14:paraId="1EB5AE5C" w14:textId="77777777" w:rsidR="0040728C" w:rsidRPr="007F268F" w:rsidRDefault="0040728C" w:rsidP="000808FA">
            <w:pPr>
              <w:spacing w:before="20"/>
              <w:jc w:val="center"/>
              <w:rPr>
                <w:lang w:val="fr-FR"/>
              </w:rPr>
            </w:pPr>
            <w:r w:rsidRPr="007F268F">
              <w:rPr>
                <w:lang w:val="fr-FR"/>
              </w:rPr>
              <w:t>8</w:t>
            </w:r>
          </w:p>
        </w:tc>
        <w:tc>
          <w:tcPr>
            <w:tcW w:w="1011" w:type="dxa"/>
          </w:tcPr>
          <w:p w14:paraId="3AEEB260" w14:textId="77777777" w:rsidR="0040728C" w:rsidRPr="007F268F" w:rsidRDefault="0040728C" w:rsidP="000808FA">
            <w:pPr>
              <w:spacing w:before="20"/>
              <w:jc w:val="center"/>
              <w:rPr>
                <w:lang w:val="fr-FR"/>
              </w:rPr>
            </w:pPr>
            <w:r w:rsidRPr="007F268F">
              <w:rPr>
                <w:lang w:val="fr-FR"/>
              </w:rPr>
              <w:t>8</w:t>
            </w:r>
          </w:p>
        </w:tc>
        <w:tc>
          <w:tcPr>
            <w:tcW w:w="2817" w:type="dxa"/>
          </w:tcPr>
          <w:p w14:paraId="723DD421" w14:textId="77777777" w:rsidR="0040728C" w:rsidRPr="007F268F" w:rsidRDefault="0040728C" w:rsidP="000808FA">
            <w:pPr>
              <w:spacing w:before="20"/>
              <w:jc w:val="left"/>
              <w:rPr>
                <w:lang w:val="fr-FR"/>
              </w:rPr>
            </w:pPr>
            <w:r w:rsidRPr="007F268F">
              <w:rPr>
                <w:lang w:val="fr-FR"/>
              </w:rPr>
              <w:t>Mobile service</w:t>
            </w:r>
          </w:p>
        </w:tc>
        <w:tc>
          <w:tcPr>
            <w:tcW w:w="2591" w:type="dxa"/>
          </w:tcPr>
          <w:p w14:paraId="48FFEC3A" w14:textId="77777777" w:rsidR="0040728C" w:rsidRPr="007F268F" w:rsidRDefault="0040728C" w:rsidP="000808FA">
            <w:pPr>
              <w:spacing w:before="20"/>
              <w:jc w:val="left"/>
              <w:rPr>
                <w:lang w:val="fr-FR"/>
              </w:rPr>
            </w:pPr>
            <w:r w:rsidRPr="007F268F">
              <w:rPr>
                <w:lang w:val="fr-FR"/>
              </w:rPr>
              <w:t>Ooredoo</w:t>
            </w:r>
          </w:p>
        </w:tc>
      </w:tr>
      <w:tr w:rsidR="0040728C" w:rsidRPr="007F268F" w14:paraId="3FB9782A" w14:textId="77777777" w:rsidTr="000808FA">
        <w:trPr>
          <w:cantSplit/>
          <w:jc w:val="center"/>
        </w:trPr>
        <w:tc>
          <w:tcPr>
            <w:tcW w:w="2178" w:type="dxa"/>
          </w:tcPr>
          <w:p w14:paraId="788EC2A0" w14:textId="77777777" w:rsidR="0040728C" w:rsidRPr="007F268F" w:rsidRDefault="0040728C" w:rsidP="000808FA">
            <w:pPr>
              <w:spacing w:before="20"/>
              <w:jc w:val="center"/>
              <w:rPr>
                <w:lang w:val="fr-FR"/>
              </w:rPr>
            </w:pPr>
            <w:r w:rsidRPr="007F268F">
              <w:rPr>
                <w:lang w:val="fr-FR"/>
              </w:rPr>
              <w:t>96XXXXXX</w:t>
            </w:r>
          </w:p>
        </w:tc>
        <w:tc>
          <w:tcPr>
            <w:tcW w:w="1042" w:type="dxa"/>
          </w:tcPr>
          <w:p w14:paraId="17CD7B60" w14:textId="77777777" w:rsidR="0040728C" w:rsidRPr="007F268F" w:rsidRDefault="0040728C" w:rsidP="000808FA">
            <w:pPr>
              <w:spacing w:before="20"/>
              <w:jc w:val="center"/>
              <w:rPr>
                <w:lang w:val="fr-FR"/>
              </w:rPr>
            </w:pPr>
            <w:r w:rsidRPr="007F268F">
              <w:rPr>
                <w:lang w:val="fr-FR"/>
              </w:rPr>
              <w:t>8</w:t>
            </w:r>
          </w:p>
        </w:tc>
        <w:tc>
          <w:tcPr>
            <w:tcW w:w="1011" w:type="dxa"/>
          </w:tcPr>
          <w:p w14:paraId="4102C01B" w14:textId="77777777" w:rsidR="0040728C" w:rsidRPr="007F268F" w:rsidRDefault="0040728C" w:rsidP="000808FA">
            <w:pPr>
              <w:spacing w:before="20"/>
              <w:jc w:val="center"/>
              <w:rPr>
                <w:lang w:val="fr-FR"/>
              </w:rPr>
            </w:pPr>
            <w:r w:rsidRPr="007F268F">
              <w:rPr>
                <w:lang w:val="fr-FR"/>
              </w:rPr>
              <w:t>8</w:t>
            </w:r>
          </w:p>
        </w:tc>
        <w:tc>
          <w:tcPr>
            <w:tcW w:w="2817" w:type="dxa"/>
          </w:tcPr>
          <w:p w14:paraId="2190A86C" w14:textId="77777777" w:rsidR="0040728C" w:rsidRPr="007F268F" w:rsidRDefault="0040728C" w:rsidP="000808FA">
            <w:pPr>
              <w:spacing w:before="20"/>
              <w:jc w:val="left"/>
              <w:rPr>
                <w:lang w:val="fr-FR"/>
              </w:rPr>
            </w:pPr>
            <w:r w:rsidRPr="007F268F">
              <w:rPr>
                <w:lang w:val="fr-FR"/>
              </w:rPr>
              <w:t>Mobile service</w:t>
            </w:r>
          </w:p>
        </w:tc>
        <w:tc>
          <w:tcPr>
            <w:tcW w:w="2591" w:type="dxa"/>
          </w:tcPr>
          <w:p w14:paraId="4599FE31" w14:textId="77777777" w:rsidR="0040728C" w:rsidRPr="007F268F" w:rsidRDefault="0040728C" w:rsidP="000808FA">
            <w:pPr>
              <w:spacing w:before="20"/>
              <w:jc w:val="left"/>
              <w:rPr>
                <w:lang w:val="fr-FR"/>
              </w:rPr>
            </w:pPr>
            <w:r w:rsidRPr="007F268F">
              <w:rPr>
                <w:lang w:val="fr-FR"/>
              </w:rPr>
              <w:t>Ooredoo</w:t>
            </w:r>
          </w:p>
        </w:tc>
      </w:tr>
      <w:tr w:rsidR="0040728C" w:rsidRPr="007F268F" w14:paraId="4BEA3858" w14:textId="77777777" w:rsidTr="000808FA">
        <w:trPr>
          <w:cantSplit/>
          <w:jc w:val="center"/>
        </w:trPr>
        <w:tc>
          <w:tcPr>
            <w:tcW w:w="2178" w:type="dxa"/>
          </w:tcPr>
          <w:p w14:paraId="4943BF58" w14:textId="77777777" w:rsidR="0040728C" w:rsidRPr="007F268F" w:rsidRDefault="0040728C" w:rsidP="000808FA">
            <w:pPr>
              <w:spacing w:before="20"/>
              <w:jc w:val="center"/>
              <w:rPr>
                <w:lang w:val="fr-FR"/>
              </w:rPr>
            </w:pPr>
            <w:r w:rsidRPr="007F268F">
              <w:rPr>
                <w:lang w:val="fr-FR"/>
              </w:rPr>
              <w:t>97XXXXXX</w:t>
            </w:r>
          </w:p>
        </w:tc>
        <w:tc>
          <w:tcPr>
            <w:tcW w:w="1042" w:type="dxa"/>
          </w:tcPr>
          <w:p w14:paraId="471075E0" w14:textId="77777777" w:rsidR="0040728C" w:rsidRPr="007F268F" w:rsidRDefault="0040728C" w:rsidP="000808FA">
            <w:pPr>
              <w:spacing w:before="20"/>
              <w:jc w:val="center"/>
              <w:rPr>
                <w:lang w:val="fr-FR"/>
              </w:rPr>
            </w:pPr>
            <w:r w:rsidRPr="007F268F">
              <w:rPr>
                <w:lang w:val="fr-FR"/>
              </w:rPr>
              <w:t>8</w:t>
            </w:r>
          </w:p>
        </w:tc>
        <w:tc>
          <w:tcPr>
            <w:tcW w:w="1011" w:type="dxa"/>
          </w:tcPr>
          <w:p w14:paraId="5D86E339" w14:textId="77777777" w:rsidR="0040728C" w:rsidRPr="007F268F" w:rsidRDefault="0040728C" w:rsidP="000808FA">
            <w:pPr>
              <w:spacing w:before="20"/>
              <w:jc w:val="center"/>
              <w:rPr>
                <w:lang w:val="fr-FR"/>
              </w:rPr>
            </w:pPr>
            <w:r w:rsidRPr="007F268F">
              <w:rPr>
                <w:lang w:val="fr-FR"/>
              </w:rPr>
              <w:t>8</w:t>
            </w:r>
          </w:p>
        </w:tc>
        <w:tc>
          <w:tcPr>
            <w:tcW w:w="2817" w:type="dxa"/>
          </w:tcPr>
          <w:p w14:paraId="1AC7DB2D" w14:textId="77777777" w:rsidR="0040728C" w:rsidRPr="007F268F" w:rsidRDefault="0040728C" w:rsidP="000808FA">
            <w:pPr>
              <w:spacing w:before="20"/>
              <w:jc w:val="left"/>
              <w:rPr>
                <w:lang w:val="fr-FR"/>
              </w:rPr>
            </w:pPr>
            <w:r w:rsidRPr="007F268F">
              <w:rPr>
                <w:lang w:val="fr-FR"/>
              </w:rPr>
              <w:t>Mobile service</w:t>
            </w:r>
          </w:p>
        </w:tc>
        <w:tc>
          <w:tcPr>
            <w:tcW w:w="2591" w:type="dxa"/>
          </w:tcPr>
          <w:p w14:paraId="002FFC2F" w14:textId="77777777" w:rsidR="0040728C" w:rsidRPr="007F268F" w:rsidRDefault="0040728C" w:rsidP="000808FA">
            <w:pPr>
              <w:spacing w:before="20"/>
              <w:jc w:val="left"/>
              <w:rPr>
                <w:lang w:val="fr-FR"/>
              </w:rPr>
            </w:pPr>
            <w:r w:rsidRPr="007F268F">
              <w:rPr>
                <w:lang w:val="fr-FR"/>
              </w:rPr>
              <w:t>Ooredoo</w:t>
            </w:r>
          </w:p>
        </w:tc>
      </w:tr>
      <w:tr w:rsidR="0040728C" w:rsidRPr="007F268F" w14:paraId="340FA1BC" w14:textId="77777777" w:rsidTr="000808FA">
        <w:trPr>
          <w:cantSplit/>
          <w:jc w:val="center"/>
        </w:trPr>
        <w:tc>
          <w:tcPr>
            <w:tcW w:w="2178" w:type="dxa"/>
          </w:tcPr>
          <w:p w14:paraId="73805452" w14:textId="77777777" w:rsidR="0040728C" w:rsidRPr="007F268F" w:rsidRDefault="0040728C" w:rsidP="000808FA">
            <w:pPr>
              <w:spacing w:before="20"/>
              <w:jc w:val="center"/>
              <w:rPr>
                <w:lang w:val="fr-FR"/>
              </w:rPr>
            </w:pPr>
            <w:r w:rsidRPr="007F268F">
              <w:rPr>
                <w:lang w:val="fr-FR"/>
              </w:rPr>
              <w:t>98XXXXXX</w:t>
            </w:r>
          </w:p>
        </w:tc>
        <w:tc>
          <w:tcPr>
            <w:tcW w:w="1042" w:type="dxa"/>
          </w:tcPr>
          <w:p w14:paraId="1D2FB98A" w14:textId="77777777" w:rsidR="0040728C" w:rsidRPr="007F268F" w:rsidRDefault="0040728C" w:rsidP="000808FA">
            <w:pPr>
              <w:spacing w:before="20"/>
              <w:jc w:val="center"/>
              <w:rPr>
                <w:lang w:val="fr-FR"/>
              </w:rPr>
            </w:pPr>
            <w:r w:rsidRPr="007F268F">
              <w:rPr>
                <w:lang w:val="fr-FR"/>
              </w:rPr>
              <w:t>8</w:t>
            </w:r>
          </w:p>
        </w:tc>
        <w:tc>
          <w:tcPr>
            <w:tcW w:w="1011" w:type="dxa"/>
          </w:tcPr>
          <w:p w14:paraId="4AED9E67" w14:textId="77777777" w:rsidR="0040728C" w:rsidRPr="007F268F" w:rsidRDefault="0040728C" w:rsidP="000808FA">
            <w:pPr>
              <w:spacing w:before="20"/>
              <w:jc w:val="center"/>
              <w:rPr>
                <w:lang w:val="fr-FR"/>
              </w:rPr>
            </w:pPr>
            <w:r w:rsidRPr="007F268F">
              <w:rPr>
                <w:lang w:val="fr-FR"/>
              </w:rPr>
              <w:t>8</w:t>
            </w:r>
          </w:p>
        </w:tc>
        <w:tc>
          <w:tcPr>
            <w:tcW w:w="2817" w:type="dxa"/>
          </w:tcPr>
          <w:p w14:paraId="18E2A2E6" w14:textId="77777777" w:rsidR="0040728C" w:rsidRPr="007F268F" w:rsidRDefault="0040728C" w:rsidP="000808FA">
            <w:pPr>
              <w:spacing w:before="20"/>
              <w:jc w:val="left"/>
              <w:rPr>
                <w:lang w:val="fr-FR"/>
              </w:rPr>
            </w:pPr>
            <w:r w:rsidRPr="007F268F">
              <w:rPr>
                <w:lang w:val="fr-FR"/>
              </w:rPr>
              <w:t>Mobile service</w:t>
            </w:r>
          </w:p>
        </w:tc>
        <w:tc>
          <w:tcPr>
            <w:tcW w:w="2591" w:type="dxa"/>
          </w:tcPr>
          <w:p w14:paraId="498FFDFD" w14:textId="77777777" w:rsidR="0040728C" w:rsidRPr="007F268F" w:rsidRDefault="0040728C" w:rsidP="000808FA">
            <w:pPr>
              <w:spacing w:before="20"/>
              <w:jc w:val="left"/>
              <w:rPr>
                <w:lang w:val="fr-FR"/>
              </w:rPr>
            </w:pPr>
            <w:r w:rsidRPr="007F268F">
              <w:rPr>
                <w:lang w:val="fr-FR"/>
              </w:rPr>
              <w:t>Omantel Mobile</w:t>
            </w:r>
          </w:p>
        </w:tc>
      </w:tr>
      <w:tr w:rsidR="0040728C" w:rsidRPr="007F268F" w14:paraId="108C904B" w14:textId="77777777" w:rsidTr="000808FA">
        <w:trPr>
          <w:cantSplit/>
          <w:jc w:val="center"/>
        </w:trPr>
        <w:tc>
          <w:tcPr>
            <w:tcW w:w="2178" w:type="dxa"/>
          </w:tcPr>
          <w:p w14:paraId="56BC866F" w14:textId="77777777" w:rsidR="0040728C" w:rsidRPr="007F268F" w:rsidRDefault="0040728C" w:rsidP="000808FA">
            <w:pPr>
              <w:spacing w:before="20"/>
              <w:jc w:val="center"/>
              <w:rPr>
                <w:lang w:val="fr-FR"/>
              </w:rPr>
            </w:pPr>
            <w:r w:rsidRPr="007F268F">
              <w:rPr>
                <w:lang w:val="fr-FR"/>
              </w:rPr>
              <w:t>99XXXXXX</w:t>
            </w:r>
          </w:p>
        </w:tc>
        <w:tc>
          <w:tcPr>
            <w:tcW w:w="1042" w:type="dxa"/>
          </w:tcPr>
          <w:p w14:paraId="197E21B3" w14:textId="77777777" w:rsidR="0040728C" w:rsidRPr="007F268F" w:rsidRDefault="0040728C" w:rsidP="000808FA">
            <w:pPr>
              <w:spacing w:before="20"/>
              <w:jc w:val="center"/>
              <w:rPr>
                <w:lang w:val="fr-FR"/>
              </w:rPr>
            </w:pPr>
            <w:r w:rsidRPr="007F268F">
              <w:rPr>
                <w:lang w:val="fr-FR"/>
              </w:rPr>
              <w:t>8</w:t>
            </w:r>
          </w:p>
        </w:tc>
        <w:tc>
          <w:tcPr>
            <w:tcW w:w="1011" w:type="dxa"/>
          </w:tcPr>
          <w:p w14:paraId="16DF8D8C" w14:textId="77777777" w:rsidR="0040728C" w:rsidRPr="007F268F" w:rsidRDefault="0040728C" w:rsidP="000808FA">
            <w:pPr>
              <w:spacing w:before="20"/>
              <w:jc w:val="center"/>
              <w:rPr>
                <w:lang w:val="fr-FR"/>
              </w:rPr>
            </w:pPr>
            <w:r w:rsidRPr="007F268F">
              <w:rPr>
                <w:lang w:val="fr-FR"/>
              </w:rPr>
              <w:t>8</w:t>
            </w:r>
          </w:p>
        </w:tc>
        <w:tc>
          <w:tcPr>
            <w:tcW w:w="2817" w:type="dxa"/>
          </w:tcPr>
          <w:p w14:paraId="1945EC35" w14:textId="77777777" w:rsidR="0040728C" w:rsidRPr="007F268F" w:rsidRDefault="0040728C" w:rsidP="000808FA">
            <w:pPr>
              <w:spacing w:before="20"/>
              <w:jc w:val="left"/>
              <w:rPr>
                <w:lang w:val="fr-FR"/>
              </w:rPr>
            </w:pPr>
            <w:r w:rsidRPr="007F268F">
              <w:rPr>
                <w:lang w:val="fr-FR"/>
              </w:rPr>
              <w:t>Mobile service</w:t>
            </w:r>
          </w:p>
        </w:tc>
        <w:tc>
          <w:tcPr>
            <w:tcW w:w="2591" w:type="dxa"/>
          </w:tcPr>
          <w:p w14:paraId="2A837782" w14:textId="77777777" w:rsidR="0040728C" w:rsidRPr="007F268F" w:rsidRDefault="0040728C" w:rsidP="000808FA">
            <w:pPr>
              <w:spacing w:before="20"/>
              <w:jc w:val="left"/>
              <w:rPr>
                <w:lang w:val="fr-FR"/>
              </w:rPr>
            </w:pPr>
            <w:r w:rsidRPr="007F268F">
              <w:rPr>
                <w:lang w:val="fr-FR"/>
              </w:rPr>
              <w:t>Omantel Mobile</w:t>
            </w:r>
          </w:p>
        </w:tc>
      </w:tr>
      <w:tr w:rsidR="0040728C" w:rsidRPr="007F268F" w14:paraId="54AE2A5E" w14:textId="77777777" w:rsidTr="000808FA">
        <w:trPr>
          <w:cantSplit/>
          <w:jc w:val="center"/>
        </w:trPr>
        <w:tc>
          <w:tcPr>
            <w:tcW w:w="2178" w:type="dxa"/>
          </w:tcPr>
          <w:p w14:paraId="7B884D75" w14:textId="77777777" w:rsidR="0040728C" w:rsidRPr="007F268F" w:rsidRDefault="0040728C" w:rsidP="000808FA">
            <w:pPr>
              <w:spacing w:before="20"/>
              <w:jc w:val="center"/>
              <w:rPr>
                <w:lang w:val="fr-FR"/>
              </w:rPr>
            </w:pPr>
            <w:r w:rsidRPr="007F268F">
              <w:rPr>
                <w:lang w:val="fr-FR"/>
              </w:rPr>
              <w:t>71XXXXXX</w:t>
            </w:r>
          </w:p>
        </w:tc>
        <w:tc>
          <w:tcPr>
            <w:tcW w:w="1042" w:type="dxa"/>
          </w:tcPr>
          <w:p w14:paraId="371074E5" w14:textId="77777777" w:rsidR="0040728C" w:rsidRPr="007F268F" w:rsidRDefault="0040728C" w:rsidP="000808FA">
            <w:pPr>
              <w:spacing w:before="20"/>
              <w:jc w:val="center"/>
              <w:rPr>
                <w:lang w:val="fr-FR"/>
              </w:rPr>
            </w:pPr>
            <w:r w:rsidRPr="007F268F">
              <w:rPr>
                <w:lang w:val="fr-FR"/>
              </w:rPr>
              <w:t>8</w:t>
            </w:r>
          </w:p>
        </w:tc>
        <w:tc>
          <w:tcPr>
            <w:tcW w:w="1011" w:type="dxa"/>
          </w:tcPr>
          <w:p w14:paraId="0D61448B" w14:textId="77777777" w:rsidR="0040728C" w:rsidRPr="007F268F" w:rsidRDefault="0040728C" w:rsidP="000808FA">
            <w:pPr>
              <w:spacing w:before="20"/>
              <w:jc w:val="center"/>
              <w:rPr>
                <w:lang w:val="fr-FR"/>
              </w:rPr>
            </w:pPr>
            <w:r w:rsidRPr="007F268F">
              <w:rPr>
                <w:lang w:val="fr-FR"/>
              </w:rPr>
              <w:t>8</w:t>
            </w:r>
          </w:p>
        </w:tc>
        <w:tc>
          <w:tcPr>
            <w:tcW w:w="2817" w:type="dxa"/>
          </w:tcPr>
          <w:p w14:paraId="678F49AE" w14:textId="77777777" w:rsidR="0040728C" w:rsidRPr="007F268F" w:rsidRDefault="0040728C" w:rsidP="000808FA">
            <w:pPr>
              <w:spacing w:before="20"/>
              <w:jc w:val="left"/>
              <w:rPr>
                <w:lang w:val="fr-FR"/>
              </w:rPr>
            </w:pPr>
            <w:r w:rsidRPr="007F268F">
              <w:rPr>
                <w:lang w:val="fr-FR"/>
              </w:rPr>
              <w:t>Mobile service</w:t>
            </w:r>
          </w:p>
        </w:tc>
        <w:tc>
          <w:tcPr>
            <w:tcW w:w="2591" w:type="dxa"/>
          </w:tcPr>
          <w:p w14:paraId="7F0A9975" w14:textId="77777777" w:rsidR="0040728C" w:rsidRPr="007F268F" w:rsidRDefault="0040728C" w:rsidP="000808FA">
            <w:pPr>
              <w:spacing w:before="20"/>
              <w:jc w:val="left"/>
              <w:rPr>
                <w:lang w:val="fr-FR"/>
              </w:rPr>
            </w:pPr>
            <w:r w:rsidRPr="007F268F">
              <w:rPr>
                <w:lang w:val="fr-FR"/>
              </w:rPr>
              <w:t>Omantel Mobile</w:t>
            </w:r>
          </w:p>
        </w:tc>
      </w:tr>
      <w:tr w:rsidR="0040728C" w:rsidRPr="007F268F" w14:paraId="54B2D906" w14:textId="77777777" w:rsidTr="000808FA">
        <w:trPr>
          <w:cantSplit/>
          <w:jc w:val="center"/>
        </w:trPr>
        <w:tc>
          <w:tcPr>
            <w:tcW w:w="2178" w:type="dxa"/>
            <w:tcBorders>
              <w:bottom w:val="single" w:sz="4" w:space="0" w:color="auto"/>
            </w:tcBorders>
          </w:tcPr>
          <w:p w14:paraId="389C4492" w14:textId="77777777" w:rsidR="0040728C" w:rsidRPr="007F268F" w:rsidRDefault="0040728C" w:rsidP="000808FA">
            <w:pPr>
              <w:spacing w:before="20"/>
              <w:jc w:val="center"/>
              <w:rPr>
                <w:lang w:val="fr-FR"/>
              </w:rPr>
            </w:pPr>
            <w:r w:rsidRPr="007F268F">
              <w:rPr>
                <w:lang w:val="fr-FR"/>
              </w:rPr>
              <w:t>72XXXXXX</w:t>
            </w:r>
          </w:p>
        </w:tc>
        <w:tc>
          <w:tcPr>
            <w:tcW w:w="1042" w:type="dxa"/>
            <w:tcBorders>
              <w:bottom w:val="single" w:sz="4" w:space="0" w:color="auto"/>
            </w:tcBorders>
          </w:tcPr>
          <w:p w14:paraId="5DFF6882" w14:textId="77777777" w:rsidR="0040728C" w:rsidRPr="007F268F" w:rsidRDefault="0040728C" w:rsidP="000808FA">
            <w:pPr>
              <w:spacing w:before="20"/>
              <w:jc w:val="center"/>
              <w:rPr>
                <w:lang w:val="fr-FR"/>
              </w:rPr>
            </w:pPr>
            <w:r w:rsidRPr="007F268F">
              <w:rPr>
                <w:lang w:val="fr-FR"/>
              </w:rPr>
              <w:t>8</w:t>
            </w:r>
          </w:p>
        </w:tc>
        <w:tc>
          <w:tcPr>
            <w:tcW w:w="1011" w:type="dxa"/>
            <w:tcBorders>
              <w:bottom w:val="single" w:sz="4" w:space="0" w:color="auto"/>
            </w:tcBorders>
          </w:tcPr>
          <w:p w14:paraId="2A592A68" w14:textId="77777777" w:rsidR="0040728C" w:rsidRPr="007F268F" w:rsidRDefault="0040728C" w:rsidP="000808FA">
            <w:pPr>
              <w:spacing w:before="20"/>
              <w:jc w:val="center"/>
              <w:rPr>
                <w:lang w:val="fr-FR"/>
              </w:rPr>
            </w:pPr>
            <w:r w:rsidRPr="007F268F">
              <w:rPr>
                <w:lang w:val="fr-FR"/>
              </w:rPr>
              <w:t>8</w:t>
            </w:r>
          </w:p>
        </w:tc>
        <w:tc>
          <w:tcPr>
            <w:tcW w:w="2817" w:type="dxa"/>
            <w:tcBorders>
              <w:bottom w:val="single" w:sz="4" w:space="0" w:color="auto"/>
            </w:tcBorders>
          </w:tcPr>
          <w:p w14:paraId="39BC8FD4" w14:textId="77777777" w:rsidR="0040728C" w:rsidRPr="007F268F" w:rsidRDefault="0040728C" w:rsidP="000808FA">
            <w:pPr>
              <w:spacing w:before="20"/>
              <w:jc w:val="left"/>
              <w:rPr>
                <w:lang w:val="fr-FR"/>
              </w:rPr>
            </w:pPr>
            <w:r w:rsidRPr="007F268F">
              <w:rPr>
                <w:lang w:val="fr-FR"/>
              </w:rPr>
              <w:t>Mobile service</w:t>
            </w:r>
          </w:p>
        </w:tc>
        <w:tc>
          <w:tcPr>
            <w:tcW w:w="2591" w:type="dxa"/>
            <w:tcBorders>
              <w:bottom w:val="single" w:sz="4" w:space="0" w:color="auto"/>
            </w:tcBorders>
          </w:tcPr>
          <w:p w14:paraId="11E68CC3" w14:textId="77777777" w:rsidR="0040728C" w:rsidRPr="007F268F" w:rsidRDefault="0040728C" w:rsidP="000808FA">
            <w:pPr>
              <w:spacing w:before="20"/>
              <w:jc w:val="left"/>
              <w:rPr>
                <w:lang w:val="fr-FR"/>
              </w:rPr>
            </w:pPr>
            <w:r w:rsidRPr="007F268F">
              <w:rPr>
                <w:lang w:val="fr-FR"/>
              </w:rPr>
              <w:t>Omantel Mobile</w:t>
            </w:r>
          </w:p>
        </w:tc>
      </w:tr>
      <w:tr w:rsidR="0040728C" w:rsidRPr="007F268F" w14:paraId="777C145C" w14:textId="77777777" w:rsidTr="000808FA">
        <w:trPr>
          <w:cantSplit/>
          <w:jc w:val="center"/>
        </w:trPr>
        <w:tc>
          <w:tcPr>
            <w:tcW w:w="2178" w:type="dxa"/>
            <w:shd w:val="clear" w:color="auto" w:fill="D99594" w:themeFill="accent2" w:themeFillTint="99"/>
          </w:tcPr>
          <w:p w14:paraId="6C3CA041" w14:textId="77777777" w:rsidR="0040728C" w:rsidRPr="007F268F" w:rsidRDefault="0040728C" w:rsidP="000808FA">
            <w:pPr>
              <w:spacing w:before="20"/>
              <w:jc w:val="center"/>
              <w:rPr>
                <w:lang w:val="fr-FR"/>
              </w:rPr>
            </w:pPr>
            <w:r w:rsidRPr="007F268F">
              <w:rPr>
                <w:lang w:val="fr-FR"/>
              </w:rPr>
              <w:t>7</w:t>
            </w:r>
            <w:r>
              <w:rPr>
                <w:lang w:val="fr-FR"/>
              </w:rPr>
              <w:t>4</w:t>
            </w:r>
            <w:r w:rsidRPr="007F268F">
              <w:rPr>
                <w:lang w:val="fr-FR"/>
              </w:rPr>
              <w:t>XXXXXX</w:t>
            </w:r>
          </w:p>
        </w:tc>
        <w:tc>
          <w:tcPr>
            <w:tcW w:w="1042" w:type="dxa"/>
            <w:shd w:val="clear" w:color="auto" w:fill="D99594" w:themeFill="accent2" w:themeFillTint="99"/>
          </w:tcPr>
          <w:p w14:paraId="6CDCDF16" w14:textId="77777777" w:rsidR="0040728C" w:rsidRPr="007F268F" w:rsidRDefault="0040728C" w:rsidP="000808FA">
            <w:pPr>
              <w:spacing w:before="20"/>
              <w:jc w:val="center"/>
              <w:rPr>
                <w:lang w:val="fr-FR"/>
              </w:rPr>
            </w:pPr>
            <w:r w:rsidRPr="007F268F">
              <w:rPr>
                <w:lang w:val="fr-FR"/>
              </w:rPr>
              <w:t>8</w:t>
            </w:r>
          </w:p>
        </w:tc>
        <w:tc>
          <w:tcPr>
            <w:tcW w:w="1011" w:type="dxa"/>
            <w:shd w:val="clear" w:color="auto" w:fill="D99594" w:themeFill="accent2" w:themeFillTint="99"/>
          </w:tcPr>
          <w:p w14:paraId="70674A65" w14:textId="77777777" w:rsidR="0040728C" w:rsidRPr="007F268F" w:rsidRDefault="0040728C" w:rsidP="000808FA">
            <w:pPr>
              <w:spacing w:before="20"/>
              <w:jc w:val="center"/>
              <w:rPr>
                <w:lang w:val="fr-FR"/>
              </w:rPr>
            </w:pPr>
            <w:r w:rsidRPr="007F268F">
              <w:rPr>
                <w:lang w:val="fr-FR"/>
              </w:rPr>
              <w:t>8</w:t>
            </w:r>
          </w:p>
        </w:tc>
        <w:tc>
          <w:tcPr>
            <w:tcW w:w="2817" w:type="dxa"/>
            <w:shd w:val="clear" w:color="auto" w:fill="D99594" w:themeFill="accent2" w:themeFillTint="99"/>
          </w:tcPr>
          <w:p w14:paraId="459E0B30" w14:textId="77777777" w:rsidR="0040728C" w:rsidRPr="007F268F" w:rsidRDefault="0040728C" w:rsidP="000808FA">
            <w:pPr>
              <w:spacing w:before="20"/>
              <w:jc w:val="left"/>
              <w:rPr>
                <w:lang w:val="fr-FR"/>
              </w:rPr>
            </w:pPr>
            <w:r w:rsidRPr="007F268F">
              <w:rPr>
                <w:lang w:val="fr-FR"/>
              </w:rPr>
              <w:t>Mobile service</w:t>
            </w:r>
          </w:p>
        </w:tc>
        <w:tc>
          <w:tcPr>
            <w:tcW w:w="2591" w:type="dxa"/>
            <w:shd w:val="clear" w:color="auto" w:fill="D99594" w:themeFill="accent2" w:themeFillTint="99"/>
          </w:tcPr>
          <w:p w14:paraId="5B200C13" w14:textId="77777777" w:rsidR="0040728C" w:rsidRPr="005D1A98" w:rsidRDefault="0040728C" w:rsidP="000808FA">
            <w:pPr>
              <w:spacing w:before="20"/>
              <w:jc w:val="left"/>
              <w:rPr>
                <w:lang w:val="fr-FR"/>
              </w:rPr>
            </w:pPr>
            <w:r w:rsidRPr="007F268F">
              <w:rPr>
                <w:lang w:val="fr-FR"/>
              </w:rPr>
              <w:t>O</w:t>
            </w:r>
            <w:r>
              <w:rPr>
                <w:lang w:val="fr-FR"/>
              </w:rPr>
              <w:t>oredoo</w:t>
            </w:r>
          </w:p>
        </w:tc>
      </w:tr>
      <w:tr w:rsidR="0040728C" w:rsidRPr="007F268F" w14:paraId="4CA24C08" w14:textId="77777777" w:rsidTr="000808FA">
        <w:trPr>
          <w:cantSplit/>
          <w:jc w:val="center"/>
        </w:trPr>
        <w:tc>
          <w:tcPr>
            <w:tcW w:w="2178" w:type="dxa"/>
            <w:shd w:val="clear" w:color="auto" w:fill="D99594" w:themeFill="accent2" w:themeFillTint="99"/>
          </w:tcPr>
          <w:p w14:paraId="6E25F6FE" w14:textId="77777777" w:rsidR="0040728C" w:rsidRPr="007F268F" w:rsidRDefault="0040728C" w:rsidP="000808FA">
            <w:pPr>
              <w:spacing w:before="20"/>
              <w:jc w:val="center"/>
              <w:rPr>
                <w:lang w:val="fr-FR"/>
              </w:rPr>
            </w:pPr>
            <w:r w:rsidRPr="007F268F">
              <w:rPr>
                <w:lang w:val="fr-FR"/>
              </w:rPr>
              <w:t>7</w:t>
            </w:r>
            <w:r>
              <w:rPr>
                <w:lang w:val="fr-FR"/>
              </w:rPr>
              <w:t>5</w:t>
            </w:r>
            <w:r w:rsidRPr="007F268F">
              <w:rPr>
                <w:lang w:val="fr-FR"/>
              </w:rPr>
              <w:t>XXXXXX</w:t>
            </w:r>
          </w:p>
        </w:tc>
        <w:tc>
          <w:tcPr>
            <w:tcW w:w="1042" w:type="dxa"/>
            <w:shd w:val="clear" w:color="auto" w:fill="D99594" w:themeFill="accent2" w:themeFillTint="99"/>
          </w:tcPr>
          <w:p w14:paraId="41816BEE" w14:textId="77777777" w:rsidR="0040728C" w:rsidRPr="007F268F" w:rsidRDefault="0040728C" w:rsidP="000808FA">
            <w:pPr>
              <w:spacing w:before="20"/>
              <w:jc w:val="center"/>
              <w:rPr>
                <w:lang w:val="fr-FR"/>
              </w:rPr>
            </w:pPr>
            <w:r w:rsidRPr="007F268F">
              <w:rPr>
                <w:lang w:val="fr-FR"/>
              </w:rPr>
              <w:t>8</w:t>
            </w:r>
          </w:p>
        </w:tc>
        <w:tc>
          <w:tcPr>
            <w:tcW w:w="1011" w:type="dxa"/>
            <w:shd w:val="clear" w:color="auto" w:fill="D99594" w:themeFill="accent2" w:themeFillTint="99"/>
          </w:tcPr>
          <w:p w14:paraId="1D165477" w14:textId="77777777" w:rsidR="0040728C" w:rsidRPr="007F268F" w:rsidRDefault="0040728C" w:rsidP="000808FA">
            <w:pPr>
              <w:spacing w:before="20"/>
              <w:jc w:val="center"/>
              <w:rPr>
                <w:lang w:val="fr-FR"/>
              </w:rPr>
            </w:pPr>
            <w:r w:rsidRPr="007F268F">
              <w:rPr>
                <w:lang w:val="fr-FR"/>
              </w:rPr>
              <w:t>8</w:t>
            </w:r>
          </w:p>
        </w:tc>
        <w:tc>
          <w:tcPr>
            <w:tcW w:w="2817" w:type="dxa"/>
            <w:shd w:val="clear" w:color="auto" w:fill="D99594" w:themeFill="accent2" w:themeFillTint="99"/>
          </w:tcPr>
          <w:p w14:paraId="7CB32C3F" w14:textId="77777777" w:rsidR="0040728C" w:rsidRPr="007F268F" w:rsidRDefault="0040728C" w:rsidP="000808FA">
            <w:pPr>
              <w:spacing w:before="20"/>
              <w:jc w:val="left"/>
              <w:rPr>
                <w:lang w:val="fr-FR"/>
              </w:rPr>
            </w:pPr>
            <w:r w:rsidRPr="007F268F">
              <w:rPr>
                <w:lang w:val="fr-FR"/>
              </w:rPr>
              <w:t>Mobile service</w:t>
            </w:r>
          </w:p>
        </w:tc>
        <w:tc>
          <w:tcPr>
            <w:tcW w:w="2591" w:type="dxa"/>
            <w:shd w:val="clear" w:color="auto" w:fill="D99594" w:themeFill="accent2" w:themeFillTint="99"/>
          </w:tcPr>
          <w:p w14:paraId="00B576FC" w14:textId="77777777" w:rsidR="0040728C" w:rsidRPr="007F268F" w:rsidRDefault="0040728C" w:rsidP="000808FA">
            <w:pPr>
              <w:spacing w:before="20"/>
              <w:jc w:val="left"/>
              <w:rPr>
                <w:lang w:val="fr-FR"/>
              </w:rPr>
            </w:pPr>
            <w:r w:rsidRPr="005D1A98">
              <w:rPr>
                <w:lang w:val="fr-FR"/>
              </w:rPr>
              <w:t>Vodafone</w:t>
            </w:r>
          </w:p>
        </w:tc>
      </w:tr>
      <w:tr w:rsidR="0040728C" w:rsidRPr="007F268F" w14:paraId="4546DAC1" w14:textId="77777777" w:rsidTr="000808FA">
        <w:trPr>
          <w:cantSplit/>
          <w:jc w:val="center"/>
        </w:trPr>
        <w:tc>
          <w:tcPr>
            <w:tcW w:w="2178" w:type="dxa"/>
            <w:tcBorders>
              <w:bottom w:val="single" w:sz="4" w:space="0" w:color="auto"/>
            </w:tcBorders>
          </w:tcPr>
          <w:p w14:paraId="094BA860" w14:textId="77777777" w:rsidR="0040728C" w:rsidRPr="007F268F" w:rsidRDefault="0040728C" w:rsidP="000808FA">
            <w:pPr>
              <w:spacing w:before="20"/>
              <w:jc w:val="center"/>
              <w:rPr>
                <w:lang w:val="fr-FR"/>
              </w:rPr>
            </w:pPr>
            <w:r w:rsidRPr="005D1A98">
              <w:rPr>
                <w:lang w:val="fr-FR"/>
              </w:rPr>
              <w:t>76XXXXXX</w:t>
            </w:r>
          </w:p>
        </w:tc>
        <w:tc>
          <w:tcPr>
            <w:tcW w:w="1042" w:type="dxa"/>
            <w:tcBorders>
              <w:bottom w:val="single" w:sz="4" w:space="0" w:color="auto"/>
            </w:tcBorders>
          </w:tcPr>
          <w:p w14:paraId="3687252C" w14:textId="77777777" w:rsidR="0040728C" w:rsidRPr="007F268F" w:rsidRDefault="0040728C" w:rsidP="000808FA">
            <w:pPr>
              <w:spacing w:before="20"/>
              <w:jc w:val="center"/>
              <w:rPr>
                <w:lang w:val="fr-FR"/>
              </w:rPr>
            </w:pPr>
            <w:r>
              <w:rPr>
                <w:lang w:val="fr-FR"/>
              </w:rPr>
              <w:t>8</w:t>
            </w:r>
          </w:p>
        </w:tc>
        <w:tc>
          <w:tcPr>
            <w:tcW w:w="1011" w:type="dxa"/>
            <w:tcBorders>
              <w:bottom w:val="single" w:sz="4" w:space="0" w:color="auto"/>
            </w:tcBorders>
          </w:tcPr>
          <w:p w14:paraId="79A9C898" w14:textId="77777777" w:rsidR="0040728C" w:rsidRPr="007F268F" w:rsidRDefault="0040728C" w:rsidP="000808FA">
            <w:pPr>
              <w:spacing w:before="20"/>
              <w:jc w:val="center"/>
              <w:rPr>
                <w:lang w:val="fr-FR"/>
              </w:rPr>
            </w:pPr>
            <w:r>
              <w:rPr>
                <w:lang w:val="fr-FR"/>
              </w:rPr>
              <w:t>8</w:t>
            </w:r>
          </w:p>
        </w:tc>
        <w:tc>
          <w:tcPr>
            <w:tcW w:w="2817" w:type="dxa"/>
            <w:tcBorders>
              <w:bottom w:val="single" w:sz="4" w:space="0" w:color="auto"/>
            </w:tcBorders>
          </w:tcPr>
          <w:p w14:paraId="01817798" w14:textId="77777777" w:rsidR="0040728C" w:rsidRPr="007F268F" w:rsidRDefault="0040728C" w:rsidP="000808FA">
            <w:pPr>
              <w:spacing w:before="20"/>
              <w:jc w:val="left"/>
              <w:rPr>
                <w:lang w:val="fr-FR"/>
              </w:rPr>
            </w:pPr>
            <w:r w:rsidRPr="005D1A98">
              <w:rPr>
                <w:lang w:val="fr-FR"/>
              </w:rPr>
              <w:t>Mobile service</w:t>
            </w:r>
          </w:p>
        </w:tc>
        <w:tc>
          <w:tcPr>
            <w:tcW w:w="2591" w:type="dxa"/>
            <w:tcBorders>
              <w:bottom w:val="single" w:sz="4" w:space="0" w:color="auto"/>
            </w:tcBorders>
          </w:tcPr>
          <w:p w14:paraId="5ED5A5CF" w14:textId="77777777" w:rsidR="0040728C" w:rsidRPr="007F268F" w:rsidRDefault="0040728C" w:rsidP="000808FA">
            <w:pPr>
              <w:spacing w:before="20"/>
              <w:jc w:val="left"/>
              <w:rPr>
                <w:lang w:val="fr-FR"/>
              </w:rPr>
            </w:pPr>
            <w:r w:rsidRPr="005D1A98">
              <w:rPr>
                <w:lang w:val="fr-FR"/>
              </w:rPr>
              <w:t>Vodafone</w:t>
            </w:r>
          </w:p>
        </w:tc>
      </w:tr>
      <w:tr w:rsidR="0040728C" w:rsidRPr="007F268F" w14:paraId="0BACCC00" w14:textId="77777777" w:rsidTr="000808FA">
        <w:trPr>
          <w:cantSplit/>
          <w:jc w:val="center"/>
        </w:trPr>
        <w:tc>
          <w:tcPr>
            <w:tcW w:w="2178" w:type="dxa"/>
          </w:tcPr>
          <w:p w14:paraId="4A42FA46" w14:textId="77777777" w:rsidR="0040728C" w:rsidRPr="007F268F" w:rsidRDefault="0040728C" w:rsidP="000808FA">
            <w:pPr>
              <w:spacing w:before="20"/>
              <w:jc w:val="center"/>
              <w:rPr>
                <w:lang w:val="fr-FR"/>
              </w:rPr>
            </w:pPr>
            <w:r w:rsidRPr="007F268F">
              <w:rPr>
                <w:lang w:val="fr-FR"/>
              </w:rPr>
              <w:t>770XXXXX</w:t>
            </w:r>
          </w:p>
        </w:tc>
        <w:tc>
          <w:tcPr>
            <w:tcW w:w="1042" w:type="dxa"/>
          </w:tcPr>
          <w:p w14:paraId="0688394F" w14:textId="77777777" w:rsidR="0040728C" w:rsidRPr="007F268F" w:rsidRDefault="0040728C" w:rsidP="000808FA">
            <w:pPr>
              <w:spacing w:before="20"/>
              <w:jc w:val="center"/>
              <w:rPr>
                <w:lang w:val="fr-FR"/>
              </w:rPr>
            </w:pPr>
            <w:r w:rsidRPr="007F268F">
              <w:rPr>
                <w:lang w:val="fr-FR"/>
              </w:rPr>
              <w:t>8</w:t>
            </w:r>
          </w:p>
        </w:tc>
        <w:tc>
          <w:tcPr>
            <w:tcW w:w="1011" w:type="dxa"/>
          </w:tcPr>
          <w:p w14:paraId="330B3210" w14:textId="77777777" w:rsidR="0040728C" w:rsidRPr="007F268F" w:rsidRDefault="0040728C" w:rsidP="000808FA">
            <w:pPr>
              <w:spacing w:before="20"/>
              <w:jc w:val="center"/>
              <w:rPr>
                <w:lang w:val="fr-FR"/>
              </w:rPr>
            </w:pPr>
            <w:r w:rsidRPr="007F268F">
              <w:rPr>
                <w:lang w:val="fr-FR"/>
              </w:rPr>
              <w:t>8</w:t>
            </w:r>
          </w:p>
        </w:tc>
        <w:tc>
          <w:tcPr>
            <w:tcW w:w="2817" w:type="dxa"/>
          </w:tcPr>
          <w:p w14:paraId="4F8C69A7" w14:textId="77777777" w:rsidR="0040728C" w:rsidRPr="007F268F" w:rsidRDefault="0040728C" w:rsidP="000808FA">
            <w:pPr>
              <w:spacing w:before="20"/>
              <w:jc w:val="left"/>
              <w:rPr>
                <w:lang w:val="fr-FR"/>
              </w:rPr>
            </w:pPr>
            <w:r w:rsidRPr="007F268F">
              <w:rPr>
                <w:lang w:val="fr-FR"/>
              </w:rPr>
              <w:t>Mobile service</w:t>
            </w:r>
          </w:p>
        </w:tc>
        <w:tc>
          <w:tcPr>
            <w:tcW w:w="2591" w:type="dxa"/>
          </w:tcPr>
          <w:p w14:paraId="58BDFD57" w14:textId="77777777" w:rsidR="0040728C" w:rsidRPr="007F268F" w:rsidRDefault="0040728C" w:rsidP="000808FA">
            <w:pPr>
              <w:spacing w:before="20"/>
              <w:jc w:val="left"/>
              <w:rPr>
                <w:lang w:val="fr-FR"/>
              </w:rPr>
            </w:pPr>
            <w:r w:rsidRPr="007F268F">
              <w:rPr>
                <w:lang w:val="fr-FR"/>
              </w:rPr>
              <w:t>Vodafone</w:t>
            </w:r>
          </w:p>
        </w:tc>
      </w:tr>
      <w:tr w:rsidR="0040728C" w:rsidRPr="007F268F" w14:paraId="65D96EBA" w14:textId="77777777" w:rsidTr="000808FA">
        <w:trPr>
          <w:cantSplit/>
          <w:jc w:val="center"/>
        </w:trPr>
        <w:tc>
          <w:tcPr>
            <w:tcW w:w="2178" w:type="dxa"/>
          </w:tcPr>
          <w:p w14:paraId="7F1AC3DC" w14:textId="77777777" w:rsidR="0040728C" w:rsidRPr="007F268F" w:rsidRDefault="0040728C" w:rsidP="000808FA">
            <w:pPr>
              <w:spacing w:before="20"/>
              <w:jc w:val="center"/>
              <w:rPr>
                <w:lang w:val="fr-FR"/>
              </w:rPr>
            </w:pPr>
            <w:r w:rsidRPr="007F268F">
              <w:rPr>
                <w:lang w:val="fr-FR"/>
              </w:rPr>
              <w:t>771XXXXX</w:t>
            </w:r>
          </w:p>
        </w:tc>
        <w:tc>
          <w:tcPr>
            <w:tcW w:w="1042" w:type="dxa"/>
          </w:tcPr>
          <w:p w14:paraId="40D8C10A" w14:textId="77777777" w:rsidR="0040728C" w:rsidRPr="007F268F" w:rsidRDefault="0040728C" w:rsidP="000808FA">
            <w:pPr>
              <w:spacing w:before="20"/>
              <w:jc w:val="center"/>
              <w:rPr>
                <w:lang w:val="fr-FR"/>
              </w:rPr>
            </w:pPr>
            <w:r w:rsidRPr="007F268F">
              <w:rPr>
                <w:lang w:val="fr-FR"/>
              </w:rPr>
              <w:t>8</w:t>
            </w:r>
          </w:p>
        </w:tc>
        <w:tc>
          <w:tcPr>
            <w:tcW w:w="1011" w:type="dxa"/>
          </w:tcPr>
          <w:p w14:paraId="567268AF" w14:textId="77777777" w:rsidR="0040728C" w:rsidRPr="007F268F" w:rsidRDefault="0040728C" w:rsidP="000808FA">
            <w:pPr>
              <w:spacing w:before="20"/>
              <w:jc w:val="center"/>
              <w:rPr>
                <w:lang w:val="fr-FR"/>
              </w:rPr>
            </w:pPr>
            <w:r w:rsidRPr="007F268F">
              <w:rPr>
                <w:lang w:val="fr-FR"/>
              </w:rPr>
              <w:t>8</w:t>
            </w:r>
          </w:p>
        </w:tc>
        <w:tc>
          <w:tcPr>
            <w:tcW w:w="2817" w:type="dxa"/>
          </w:tcPr>
          <w:p w14:paraId="7E26E96C" w14:textId="77777777" w:rsidR="0040728C" w:rsidRPr="007F268F" w:rsidRDefault="0040728C" w:rsidP="000808FA">
            <w:pPr>
              <w:spacing w:before="20"/>
              <w:jc w:val="left"/>
              <w:rPr>
                <w:lang w:val="fr-FR"/>
              </w:rPr>
            </w:pPr>
            <w:r w:rsidRPr="007F268F">
              <w:rPr>
                <w:lang w:val="fr-FR"/>
              </w:rPr>
              <w:t>Mobile service</w:t>
            </w:r>
          </w:p>
        </w:tc>
        <w:tc>
          <w:tcPr>
            <w:tcW w:w="2591" w:type="dxa"/>
          </w:tcPr>
          <w:p w14:paraId="35D5CAFF" w14:textId="77777777" w:rsidR="0040728C" w:rsidRPr="007F268F" w:rsidRDefault="0040728C" w:rsidP="000808FA">
            <w:pPr>
              <w:spacing w:before="20"/>
              <w:jc w:val="left"/>
              <w:rPr>
                <w:lang w:val="fr-FR"/>
              </w:rPr>
            </w:pPr>
            <w:r w:rsidRPr="007F268F">
              <w:rPr>
                <w:lang w:val="fr-FR"/>
              </w:rPr>
              <w:t>Vodafone</w:t>
            </w:r>
          </w:p>
        </w:tc>
      </w:tr>
      <w:tr w:rsidR="0040728C" w:rsidRPr="007F268F" w14:paraId="7266CE6F" w14:textId="77777777" w:rsidTr="000808FA">
        <w:trPr>
          <w:cantSplit/>
          <w:jc w:val="center"/>
        </w:trPr>
        <w:tc>
          <w:tcPr>
            <w:tcW w:w="2178" w:type="dxa"/>
          </w:tcPr>
          <w:p w14:paraId="6179CA75" w14:textId="77777777" w:rsidR="0040728C" w:rsidRPr="007F268F" w:rsidRDefault="0040728C" w:rsidP="000808FA">
            <w:pPr>
              <w:spacing w:before="20"/>
              <w:jc w:val="center"/>
              <w:rPr>
                <w:lang w:val="fr-FR"/>
              </w:rPr>
            </w:pPr>
            <w:r w:rsidRPr="007F268F">
              <w:rPr>
                <w:lang w:val="fr-FR"/>
              </w:rPr>
              <w:t>772XXXXX</w:t>
            </w:r>
          </w:p>
        </w:tc>
        <w:tc>
          <w:tcPr>
            <w:tcW w:w="1042" w:type="dxa"/>
          </w:tcPr>
          <w:p w14:paraId="1858D222" w14:textId="77777777" w:rsidR="0040728C" w:rsidRPr="007F268F" w:rsidRDefault="0040728C" w:rsidP="000808FA">
            <w:pPr>
              <w:spacing w:before="20"/>
              <w:jc w:val="center"/>
              <w:rPr>
                <w:lang w:val="fr-FR"/>
              </w:rPr>
            </w:pPr>
            <w:r w:rsidRPr="007F268F">
              <w:rPr>
                <w:lang w:val="fr-FR"/>
              </w:rPr>
              <w:t>8</w:t>
            </w:r>
          </w:p>
        </w:tc>
        <w:tc>
          <w:tcPr>
            <w:tcW w:w="1011" w:type="dxa"/>
          </w:tcPr>
          <w:p w14:paraId="22821DD9" w14:textId="77777777" w:rsidR="0040728C" w:rsidRPr="007F268F" w:rsidRDefault="0040728C" w:rsidP="000808FA">
            <w:pPr>
              <w:spacing w:before="20"/>
              <w:jc w:val="center"/>
              <w:rPr>
                <w:lang w:val="fr-FR"/>
              </w:rPr>
            </w:pPr>
            <w:r w:rsidRPr="007F268F">
              <w:rPr>
                <w:lang w:val="fr-FR"/>
              </w:rPr>
              <w:t>8</w:t>
            </w:r>
          </w:p>
        </w:tc>
        <w:tc>
          <w:tcPr>
            <w:tcW w:w="2817" w:type="dxa"/>
          </w:tcPr>
          <w:p w14:paraId="74BFC9D9" w14:textId="77777777" w:rsidR="0040728C" w:rsidRPr="007F268F" w:rsidRDefault="0040728C" w:rsidP="000808FA">
            <w:pPr>
              <w:spacing w:before="20"/>
              <w:jc w:val="left"/>
              <w:rPr>
                <w:lang w:val="fr-FR"/>
              </w:rPr>
            </w:pPr>
            <w:r w:rsidRPr="007F268F">
              <w:rPr>
                <w:lang w:val="fr-FR"/>
              </w:rPr>
              <w:t>Mobile service</w:t>
            </w:r>
          </w:p>
        </w:tc>
        <w:tc>
          <w:tcPr>
            <w:tcW w:w="2591" w:type="dxa"/>
          </w:tcPr>
          <w:p w14:paraId="7CAF76A0" w14:textId="77777777" w:rsidR="0040728C" w:rsidRPr="007F268F" w:rsidRDefault="0040728C" w:rsidP="000808FA">
            <w:pPr>
              <w:spacing w:before="20"/>
              <w:jc w:val="left"/>
              <w:rPr>
                <w:lang w:val="fr-FR"/>
              </w:rPr>
            </w:pPr>
            <w:r w:rsidRPr="007F268F">
              <w:rPr>
                <w:lang w:val="fr-FR"/>
              </w:rPr>
              <w:t>Vodafone</w:t>
            </w:r>
          </w:p>
        </w:tc>
      </w:tr>
      <w:tr w:rsidR="0040728C" w:rsidRPr="007F268F" w14:paraId="16E6BE8B" w14:textId="77777777" w:rsidTr="000808FA">
        <w:trPr>
          <w:cantSplit/>
          <w:jc w:val="center"/>
        </w:trPr>
        <w:tc>
          <w:tcPr>
            <w:tcW w:w="2178" w:type="dxa"/>
          </w:tcPr>
          <w:p w14:paraId="6D0A7155" w14:textId="77777777" w:rsidR="0040728C" w:rsidRPr="007F268F" w:rsidRDefault="0040728C" w:rsidP="000808FA">
            <w:pPr>
              <w:spacing w:before="20"/>
              <w:jc w:val="center"/>
              <w:rPr>
                <w:lang w:val="fr-FR"/>
              </w:rPr>
            </w:pPr>
            <w:r w:rsidRPr="007F268F">
              <w:rPr>
                <w:lang w:val="fr-FR"/>
              </w:rPr>
              <w:t>773XXXXX</w:t>
            </w:r>
          </w:p>
        </w:tc>
        <w:tc>
          <w:tcPr>
            <w:tcW w:w="1042" w:type="dxa"/>
          </w:tcPr>
          <w:p w14:paraId="44AAB134" w14:textId="77777777" w:rsidR="0040728C" w:rsidRPr="007F268F" w:rsidRDefault="0040728C" w:rsidP="000808FA">
            <w:pPr>
              <w:spacing w:before="20"/>
              <w:jc w:val="center"/>
              <w:rPr>
                <w:lang w:val="fr-FR"/>
              </w:rPr>
            </w:pPr>
            <w:r w:rsidRPr="007F268F">
              <w:rPr>
                <w:lang w:val="fr-FR"/>
              </w:rPr>
              <w:t>8</w:t>
            </w:r>
          </w:p>
        </w:tc>
        <w:tc>
          <w:tcPr>
            <w:tcW w:w="1011" w:type="dxa"/>
          </w:tcPr>
          <w:p w14:paraId="635D044F" w14:textId="77777777" w:rsidR="0040728C" w:rsidRPr="007F268F" w:rsidRDefault="0040728C" w:rsidP="000808FA">
            <w:pPr>
              <w:spacing w:before="20"/>
              <w:jc w:val="center"/>
              <w:rPr>
                <w:lang w:val="fr-FR"/>
              </w:rPr>
            </w:pPr>
            <w:r w:rsidRPr="007F268F">
              <w:rPr>
                <w:lang w:val="fr-FR"/>
              </w:rPr>
              <w:t>8</w:t>
            </w:r>
          </w:p>
        </w:tc>
        <w:tc>
          <w:tcPr>
            <w:tcW w:w="2817" w:type="dxa"/>
          </w:tcPr>
          <w:p w14:paraId="027B4489" w14:textId="77777777" w:rsidR="0040728C" w:rsidRPr="007F268F" w:rsidRDefault="0040728C" w:rsidP="000808FA">
            <w:pPr>
              <w:spacing w:before="20"/>
              <w:jc w:val="left"/>
              <w:rPr>
                <w:lang w:val="fr-FR"/>
              </w:rPr>
            </w:pPr>
            <w:r w:rsidRPr="007F268F">
              <w:rPr>
                <w:lang w:val="fr-FR"/>
              </w:rPr>
              <w:t>Mobile service</w:t>
            </w:r>
          </w:p>
        </w:tc>
        <w:tc>
          <w:tcPr>
            <w:tcW w:w="2591" w:type="dxa"/>
          </w:tcPr>
          <w:p w14:paraId="4E00FC95" w14:textId="77777777" w:rsidR="0040728C" w:rsidRPr="007F268F" w:rsidRDefault="0040728C" w:rsidP="000808FA">
            <w:pPr>
              <w:spacing w:before="20"/>
              <w:jc w:val="left"/>
              <w:rPr>
                <w:lang w:val="fr-FR"/>
              </w:rPr>
            </w:pPr>
            <w:r w:rsidRPr="007F268F">
              <w:rPr>
                <w:lang w:val="fr-FR"/>
              </w:rPr>
              <w:t>Vodafone</w:t>
            </w:r>
          </w:p>
        </w:tc>
      </w:tr>
      <w:tr w:rsidR="0040728C" w:rsidRPr="007F268F" w14:paraId="43E39709" w14:textId="77777777" w:rsidTr="000808FA">
        <w:trPr>
          <w:cantSplit/>
          <w:jc w:val="center"/>
        </w:trPr>
        <w:tc>
          <w:tcPr>
            <w:tcW w:w="2178" w:type="dxa"/>
            <w:tcBorders>
              <w:bottom w:val="single" w:sz="4" w:space="0" w:color="auto"/>
            </w:tcBorders>
          </w:tcPr>
          <w:p w14:paraId="2D289FE2" w14:textId="77777777" w:rsidR="0040728C" w:rsidRPr="007F268F" w:rsidRDefault="0040728C" w:rsidP="000808FA">
            <w:pPr>
              <w:spacing w:before="20"/>
              <w:jc w:val="center"/>
              <w:rPr>
                <w:lang w:val="fr-FR"/>
              </w:rPr>
            </w:pPr>
            <w:r w:rsidRPr="007F268F">
              <w:rPr>
                <w:lang w:val="fr-FR"/>
              </w:rPr>
              <w:t>774XXXXX</w:t>
            </w:r>
          </w:p>
        </w:tc>
        <w:tc>
          <w:tcPr>
            <w:tcW w:w="1042" w:type="dxa"/>
            <w:tcBorders>
              <w:bottom w:val="single" w:sz="4" w:space="0" w:color="auto"/>
            </w:tcBorders>
          </w:tcPr>
          <w:p w14:paraId="0A8A5C39" w14:textId="77777777" w:rsidR="0040728C" w:rsidRPr="007F268F" w:rsidRDefault="0040728C" w:rsidP="000808FA">
            <w:pPr>
              <w:spacing w:before="20"/>
              <w:jc w:val="center"/>
              <w:rPr>
                <w:lang w:val="fr-FR"/>
              </w:rPr>
            </w:pPr>
            <w:r w:rsidRPr="007F268F">
              <w:rPr>
                <w:lang w:val="fr-FR"/>
              </w:rPr>
              <w:t>8</w:t>
            </w:r>
          </w:p>
        </w:tc>
        <w:tc>
          <w:tcPr>
            <w:tcW w:w="1011" w:type="dxa"/>
            <w:tcBorders>
              <w:bottom w:val="single" w:sz="4" w:space="0" w:color="auto"/>
            </w:tcBorders>
          </w:tcPr>
          <w:p w14:paraId="7900B63E" w14:textId="77777777" w:rsidR="0040728C" w:rsidRPr="007F268F" w:rsidRDefault="0040728C" w:rsidP="000808FA">
            <w:pPr>
              <w:spacing w:before="20"/>
              <w:jc w:val="center"/>
              <w:rPr>
                <w:lang w:val="fr-FR"/>
              </w:rPr>
            </w:pPr>
            <w:r w:rsidRPr="007F268F">
              <w:rPr>
                <w:lang w:val="fr-FR"/>
              </w:rPr>
              <w:t>8</w:t>
            </w:r>
          </w:p>
        </w:tc>
        <w:tc>
          <w:tcPr>
            <w:tcW w:w="2817" w:type="dxa"/>
            <w:tcBorders>
              <w:bottom w:val="single" w:sz="4" w:space="0" w:color="auto"/>
            </w:tcBorders>
          </w:tcPr>
          <w:p w14:paraId="2B5C69ED" w14:textId="77777777" w:rsidR="0040728C" w:rsidRPr="007F268F" w:rsidRDefault="0040728C" w:rsidP="000808FA">
            <w:pPr>
              <w:spacing w:before="20"/>
              <w:jc w:val="left"/>
              <w:rPr>
                <w:lang w:val="fr-FR"/>
              </w:rPr>
            </w:pPr>
            <w:r w:rsidRPr="007F268F">
              <w:rPr>
                <w:lang w:val="fr-FR"/>
              </w:rPr>
              <w:t>Mobile service</w:t>
            </w:r>
          </w:p>
        </w:tc>
        <w:tc>
          <w:tcPr>
            <w:tcW w:w="2591" w:type="dxa"/>
            <w:tcBorders>
              <w:bottom w:val="single" w:sz="4" w:space="0" w:color="auto"/>
            </w:tcBorders>
          </w:tcPr>
          <w:p w14:paraId="13587740" w14:textId="77777777" w:rsidR="0040728C" w:rsidRPr="007F268F" w:rsidRDefault="0040728C" w:rsidP="000808FA">
            <w:pPr>
              <w:spacing w:before="20"/>
              <w:jc w:val="left"/>
              <w:rPr>
                <w:lang w:val="fr-FR"/>
              </w:rPr>
            </w:pPr>
            <w:r w:rsidRPr="007F268F">
              <w:rPr>
                <w:lang w:val="fr-FR"/>
              </w:rPr>
              <w:t>Vodafone</w:t>
            </w:r>
          </w:p>
        </w:tc>
      </w:tr>
      <w:tr w:rsidR="0040728C" w:rsidRPr="007F268F" w14:paraId="6B0D9B16" w14:textId="77777777" w:rsidTr="000808FA">
        <w:trPr>
          <w:cantSplit/>
          <w:jc w:val="center"/>
        </w:trPr>
        <w:tc>
          <w:tcPr>
            <w:tcW w:w="2178" w:type="dxa"/>
            <w:shd w:val="clear" w:color="auto" w:fill="FFFFFF" w:themeFill="background1"/>
          </w:tcPr>
          <w:p w14:paraId="0D26045F" w14:textId="77777777" w:rsidR="0040728C" w:rsidRPr="007F268F" w:rsidRDefault="0040728C" w:rsidP="000808FA">
            <w:pPr>
              <w:spacing w:before="20"/>
              <w:jc w:val="center"/>
              <w:rPr>
                <w:lang w:val="fr-FR"/>
              </w:rPr>
            </w:pPr>
            <w:r w:rsidRPr="007F268F">
              <w:rPr>
                <w:lang w:val="fr-FR"/>
              </w:rPr>
              <w:t>775XXXXX</w:t>
            </w:r>
          </w:p>
        </w:tc>
        <w:tc>
          <w:tcPr>
            <w:tcW w:w="1042" w:type="dxa"/>
            <w:shd w:val="clear" w:color="auto" w:fill="FFFFFF" w:themeFill="background1"/>
          </w:tcPr>
          <w:p w14:paraId="06826AA9" w14:textId="77777777" w:rsidR="0040728C" w:rsidRPr="007F268F" w:rsidRDefault="0040728C" w:rsidP="000808FA">
            <w:pPr>
              <w:spacing w:before="20"/>
              <w:jc w:val="center"/>
              <w:rPr>
                <w:lang w:val="fr-FR"/>
              </w:rPr>
            </w:pPr>
            <w:r w:rsidRPr="007F268F">
              <w:rPr>
                <w:lang w:val="fr-FR"/>
              </w:rPr>
              <w:t>8</w:t>
            </w:r>
          </w:p>
        </w:tc>
        <w:tc>
          <w:tcPr>
            <w:tcW w:w="1011" w:type="dxa"/>
            <w:shd w:val="clear" w:color="auto" w:fill="FFFFFF" w:themeFill="background1"/>
          </w:tcPr>
          <w:p w14:paraId="54428712" w14:textId="77777777" w:rsidR="0040728C" w:rsidRPr="007F268F" w:rsidRDefault="0040728C" w:rsidP="000808FA">
            <w:pPr>
              <w:spacing w:before="20"/>
              <w:jc w:val="center"/>
              <w:rPr>
                <w:lang w:val="fr-FR"/>
              </w:rPr>
            </w:pPr>
            <w:r w:rsidRPr="007F268F">
              <w:rPr>
                <w:lang w:val="fr-FR"/>
              </w:rPr>
              <w:t>8</w:t>
            </w:r>
          </w:p>
        </w:tc>
        <w:tc>
          <w:tcPr>
            <w:tcW w:w="2817" w:type="dxa"/>
            <w:shd w:val="clear" w:color="auto" w:fill="FFFFFF" w:themeFill="background1"/>
          </w:tcPr>
          <w:p w14:paraId="1744A7CA" w14:textId="77777777" w:rsidR="0040728C" w:rsidRPr="007F268F" w:rsidRDefault="0040728C" w:rsidP="000808FA">
            <w:pPr>
              <w:spacing w:before="20"/>
              <w:rPr>
                <w:lang w:val="fr-FR"/>
              </w:rPr>
            </w:pPr>
            <w:r w:rsidRPr="007F268F">
              <w:rPr>
                <w:lang w:val="fr-FR"/>
              </w:rPr>
              <w:t>Mobile service</w:t>
            </w:r>
          </w:p>
        </w:tc>
        <w:tc>
          <w:tcPr>
            <w:tcW w:w="2591" w:type="dxa"/>
            <w:shd w:val="clear" w:color="auto" w:fill="FFFFFF" w:themeFill="background1"/>
          </w:tcPr>
          <w:p w14:paraId="3FE5B997" w14:textId="77777777" w:rsidR="0040728C" w:rsidRPr="007F268F" w:rsidRDefault="0040728C" w:rsidP="000808FA">
            <w:pPr>
              <w:spacing w:before="20"/>
              <w:rPr>
                <w:lang w:val="fr-FR"/>
              </w:rPr>
            </w:pPr>
            <w:r w:rsidRPr="007F268F">
              <w:rPr>
                <w:lang w:val="fr-FR"/>
              </w:rPr>
              <w:t>Vodafone</w:t>
            </w:r>
          </w:p>
        </w:tc>
      </w:tr>
      <w:tr w:rsidR="0040728C" w:rsidRPr="007F268F" w14:paraId="2DBA3D86" w14:textId="77777777" w:rsidTr="000808FA">
        <w:trPr>
          <w:cantSplit/>
          <w:jc w:val="center"/>
        </w:trPr>
        <w:tc>
          <w:tcPr>
            <w:tcW w:w="2178" w:type="dxa"/>
            <w:shd w:val="clear" w:color="auto" w:fill="D99594" w:themeFill="accent2" w:themeFillTint="99"/>
          </w:tcPr>
          <w:p w14:paraId="040394E8" w14:textId="77777777" w:rsidR="0040728C" w:rsidRDefault="0040728C" w:rsidP="000808FA">
            <w:pPr>
              <w:spacing w:before="20"/>
              <w:jc w:val="center"/>
              <w:rPr>
                <w:lang w:val="fr-FR"/>
              </w:rPr>
            </w:pPr>
            <w:r>
              <w:rPr>
                <w:lang w:val="fr-FR"/>
              </w:rPr>
              <w:t>776XXXXX</w:t>
            </w:r>
          </w:p>
        </w:tc>
        <w:tc>
          <w:tcPr>
            <w:tcW w:w="1042" w:type="dxa"/>
            <w:shd w:val="clear" w:color="auto" w:fill="D99594" w:themeFill="accent2" w:themeFillTint="99"/>
          </w:tcPr>
          <w:p w14:paraId="187429C7" w14:textId="77777777" w:rsidR="0040728C" w:rsidRDefault="0040728C" w:rsidP="000808FA">
            <w:pPr>
              <w:spacing w:before="20"/>
              <w:jc w:val="center"/>
              <w:rPr>
                <w:lang w:val="fr-FR"/>
              </w:rPr>
            </w:pPr>
            <w:r>
              <w:rPr>
                <w:lang w:val="fr-FR"/>
              </w:rPr>
              <w:t>8</w:t>
            </w:r>
          </w:p>
        </w:tc>
        <w:tc>
          <w:tcPr>
            <w:tcW w:w="1011" w:type="dxa"/>
            <w:shd w:val="clear" w:color="auto" w:fill="D99594" w:themeFill="accent2" w:themeFillTint="99"/>
          </w:tcPr>
          <w:p w14:paraId="3B737230" w14:textId="77777777" w:rsidR="0040728C" w:rsidRDefault="0040728C" w:rsidP="000808FA">
            <w:pPr>
              <w:spacing w:before="20"/>
              <w:jc w:val="center"/>
              <w:rPr>
                <w:lang w:val="fr-FR"/>
              </w:rPr>
            </w:pPr>
            <w:r>
              <w:rPr>
                <w:lang w:val="fr-FR"/>
              </w:rPr>
              <w:t>8</w:t>
            </w:r>
          </w:p>
        </w:tc>
        <w:tc>
          <w:tcPr>
            <w:tcW w:w="2817" w:type="dxa"/>
            <w:shd w:val="clear" w:color="auto" w:fill="D99594" w:themeFill="accent2" w:themeFillTint="99"/>
          </w:tcPr>
          <w:p w14:paraId="56F06C6F" w14:textId="77777777" w:rsidR="0040728C" w:rsidRPr="007F268F" w:rsidRDefault="0040728C" w:rsidP="000808FA">
            <w:pPr>
              <w:spacing w:before="20"/>
              <w:rPr>
                <w:lang w:val="fr-FR"/>
              </w:rPr>
            </w:pPr>
            <w:r w:rsidRPr="007F268F">
              <w:rPr>
                <w:lang w:val="fr-FR"/>
              </w:rPr>
              <w:t>Mobile service</w:t>
            </w:r>
          </w:p>
        </w:tc>
        <w:tc>
          <w:tcPr>
            <w:tcW w:w="2591" w:type="dxa"/>
            <w:shd w:val="clear" w:color="auto" w:fill="D99594" w:themeFill="accent2" w:themeFillTint="99"/>
          </w:tcPr>
          <w:p w14:paraId="607CC5B9" w14:textId="77777777" w:rsidR="0040728C" w:rsidRPr="007F268F" w:rsidRDefault="0040728C" w:rsidP="000808FA">
            <w:pPr>
              <w:spacing w:before="20"/>
              <w:rPr>
                <w:lang w:val="fr-FR"/>
              </w:rPr>
            </w:pPr>
            <w:r w:rsidRPr="007F268F">
              <w:rPr>
                <w:lang w:val="fr-FR"/>
              </w:rPr>
              <w:t>Vodafone</w:t>
            </w:r>
          </w:p>
        </w:tc>
      </w:tr>
      <w:tr w:rsidR="0040728C" w:rsidRPr="007F268F" w14:paraId="221581EF" w14:textId="77777777" w:rsidTr="000808FA">
        <w:trPr>
          <w:cantSplit/>
          <w:jc w:val="center"/>
        </w:trPr>
        <w:tc>
          <w:tcPr>
            <w:tcW w:w="2178" w:type="dxa"/>
          </w:tcPr>
          <w:p w14:paraId="5CD7060F" w14:textId="77777777" w:rsidR="0040728C" w:rsidRPr="007F268F" w:rsidRDefault="0040728C" w:rsidP="000808FA">
            <w:pPr>
              <w:spacing w:before="20"/>
              <w:jc w:val="center"/>
              <w:rPr>
                <w:lang w:val="fr-FR"/>
              </w:rPr>
            </w:pPr>
            <w:r>
              <w:rPr>
                <w:lang w:val="fr-FR"/>
              </w:rPr>
              <w:t>777XXXXX</w:t>
            </w:r>
          </w:p>
        </w:tc>
        <w:tc>
          <w:tcPr>
            <w:tcW w:w="1042" w:type="dxa"/>
          </w:tcPr>
          <w:p w14:paraId="4010591F" w14:textId="77777777" w:rsidR="0040728C" w:rsidRPr="007F268F" w:rsidRDefault="0040728C" w:rsidP="000808FA">
            <w:pPr>
              <w:spacing w:before="20"/>
              <w:jc w:val="center"/>
              <w:rPr>
                <w:lang w:val="fr-FR"/>
              </w:rPr>
            </w:pPr>
            <w:r>
              <w:rPr>
                <w:lang w:val="fr-FR"/>
              </w:rPr>
              <w:t>8</w:t>
            </w:r>
          </w:p>
        </w:tc>
        <w:tc>
          <w:tcPr>
            <w:tcW w:w="1011" w:type="dxa"/>
          </w:tcPr>
          <w:p w14:paraId="4E37D4C6" w14:textId="77777777" w:rsidR="0040728C" w:rsidRPr="007F268F" w:rsidRDefault="0040728C" w:rsidP="000808FA">
            <w:pPr>
              <w:spacing w:before="20"/>
              <w:jc w:val="center"/>
              <w:rPr>
                <w:lang w:val="fr-FR"/>
              </w:rPr>
            </w:pPr>
            <w:r>
              <w:rPr>
                <w:lang w:val="fr-FR"/>
              </w:rPr>
              <w:t>8</w:t>
            </w:r>
          </w:p>
        </w:tc>
        <w:tc>
          <w:tcPr>
            <w:tcW w:w="2817" w:type="dxa"/>
          </w:tcPr>
          <w:p w14:paraId="4EEA99F4" w14:textId="77777777" w:rsidR="0040728C" w:rsidRPr="007F268F" w:rsidRDefault="0040728C" w:rsidP="000808FA">
            <w:pPr>
              <w:spacing w:before="20"/>
              <w:rPr>
                <w:lang w:val="fr-FR"/>
              </w:rPr>
            </w:pPr>
            <w:r w:rsidRPr="007F268F">
              <w:rPr>
                <w:lang w:val="fr-FR"/>
              </w:rPr>
              <w:t>Mobile service</w:t>
            </w:r>
          </w:p>
        </w:tc>
        <w:tc>
          <w:tcPr>
            <w:tcW w:w="2591" w:type="dxa"/>
          </w:tcPr>
          <w:p w14:paraId="1921004E" w14:textId="77777777" w:rsidR="0040728C" w:rsidRPr="007F268F" w:rsidRDefault="0040728C" w:rsidP="000808FA">
            <w:pPr>
              <w:spacing w:before="20"/>
              <w:rPr>
                <w:lang w:val="fr-FR"/>
              </w:rPr>
            </w:pPr>
            <w:r w:rsidRPr="007F268F">
              <w:rPr>
                <w:lang w:val="fr-FR"/>
              </w:rPr>
              <w:t>Vodafone</w:t>
            </w:r>
          </w:p>
        </w:tc>
      </w:tr>
      <w:tr w:rsidR="0040728C" w:rsidRPr="007F268F" w14:paraId="42A885A6" w14:textId="77777777" w:rsidTr="000808FA">
        <w:trPr>
          <w:cantSplit/>
          <w:jc w:val="center"/>
        </w:trPr>
        <w:tc>
          <w:tcPr>
            <w:tcW w:w="2178" w:type="dxa"/>
            <w:shd w:val="clear" w:color="auto" w:fill="D99594" w:themeFill="accent2" w:themeFillTint="99"/>
          </w:tcPr>
          <w:p w14:paraId="2E26803F" w14:textId="77777777" w:rsidR="0040728C" w:rsidRDefault="0040728C" w:rsidP="000808FA">
            <w:pPr>
              <w:spacing w:before="20"/>
              <w:jc w:val="center"/>
              <w:rPr>
                <w:lang w:val="fr-FR"/>
              </w:rPr>
            </w:pPr>
            <w:r>
              <w:rPr>
                <w:lang w:val="fr-FR"/>
              </w:rPr>
              <w:t>778XXXXX</w:t>
            </w:r>
          </w:p>
        </w:tc>
        <w:tc>
          <w:tcPr>
            <w:tcW w:w="1042" w:type="dxa"/>
            <w:shd w:val="clear" w:color="auto" w:fill="D99594" w:themeFill="accent2" w:themeFillTint="99"/>
          </w:tcPr>
          <w:p w14:paraId="1612C33C" w14:textId="77777777" w:rsidR="0040728C" w:rsidRDefault="0040728C" w:rsidP="000808FA">
            <w:pPr>
              <w:spacing w:before="20"/>
              <w:jc w:val="center"/>
              <w:rPr>
                <w:lang w:val="fr-FR"/>
              </w:rPr>
            </w:pPr>
            <w:r>
              <w:rPr>
                <w:lang w:val="fr-FR"/>
              </w:rPr>
              <w:t>8</w:t>
            </w:r>
          </w:p>
        </w:tc>
        <w:tc>
          <w:tcPr>
            <w:tcW w:w="1011" w:type="dxa"/>
            <w:shd w:val="clear" w:color="auto" w:fill="D99594" w:themeFill="accent2" w:themeFillTint="99"/>
          </w:tcPr>
          <w:p w14:paraId="68D8A02C" w14:textId="77777777" w:rsidR="0040728C" w:rsidRDefault="0040728C" w:rsidP="000808FA">
            <w:pPr>
              <w:spacing w:before="20"/>
              <w:jc w:val="center"/>
              <w:rPr>
                <w:lang w:val="fr-FR"/>
              </w:rPr>
            </w:pPr>
            <w:r>
              <w:rPr>
                <w:lang w:val="fr-FR"/>
              </w:rPr>
              <w:t>8</w:t>
            </w:r>
          </w:p>
        </w:tc>
        <w:tc>
          <w:tcPr>
            <w:tcW w:w="2817" w:type="dxa"/>
            <w:shd w:val="clear" w:color="auto" w:fill="D99594" w:themeFill="accent2" w:themeFillTint="99"/>
          </w:tcPr>
          <w:p w14:paraId="5985ADD8" w14:textId="77777777" w:rsidR="0040728C" w:rsidRPr="007F268F" w:rsidRDefault="0040728C" w:rsidP="000808FA">
            <w:pPr>
              <w:spacing w:before="20"/>
              <w:rPr>
                <w:lang w:val="fr-FR"/>
              </w:rPr>
            </w:pPr>
            <w:r w:rsidRPr="007F268F">
              <w:rPr>
                <w:lang w:val="fr-FR"/>
              </w:rPr>
              <w:t>Mobile service</w:t>
            </w:r>
          </w:p>
        </w:tc>
        <w:tc>
          <w:tcPr>
            <w:tcW w:w="2591" w:type="dxa"/>
            <w:shd w:val="clear" w:color="auto" w:fill="D99594" w:themeFill="accent2" w:themeFillTint="99"/>
          </w:tcPr>
          <w:p w14:paraId="786B2CF4" w14:textId="77777777" w:rsidR="0040728C" w:rsidRPr="007F268F" w:rsidRDefault="0040728C" w:rsidP="000808FA">
            <w:pPr>
              <w:spacing w:before="20"/>
              <w:rPr>
                <w:lang w:val="fr-FR"/>
              </w:rPr>
            </w:pPr>
            <w:r w:rsidRPr="007F268F">
              <w:rPr>
                <w:lang w:val="fr-FR"/>
              </w:rPr>
              <w:t>Vodafone</w:t>
            </w:r>
          </w:p>
        </w:tc>
      </w:tr>
      <w:tr w:rsidR="0040728C" w:rsidRPr="007F268F" w14:paraId="0D8E7D6C" w14:textId="77777777" w:rsidTr="000808FA">
        <w:trPr>
          <w:cantSplit/>
          <w:jc w:val="center"/>
        </w:trPr>
        <w:tc>
          <w:tcPr>
            <w:tcW w:w="2178" w:type="dxa"/>
            <w:shd w:val="clear" w:color="auto" w:fill="D99594" w:themeFill="accent2" w:themeFillTint="99"/>
          </w:tcPr>
          <w:p w14:paraId="561C18A1" w14:textId="77777777" w:rsidR="0040728C" w:rsidRDefault="0040728C" w:rsidP="000808FA">
            <w:pPr>
              <w:spacing w:before="20"/>
              <w:jc w:val="center"/>
              <w:rPr>
                <w:lang w:val="fr-FR"/>
              </w:rPr>
            </w:pPr>
            <w:r>
              <w:rPr>
                <w:lang w:val="fr-FR"/>
              </w:rPr>
              <w:t>779XXXXX</w:t>
            </w:r>
          </w:p>
        </w:tc>
        <w:tc>
          <w:tcPr>
            <w:tcW w:w="1042" w:type="dxa"/>
            <w:shd w:val="clear" w:color="auto" w:fill="D99594" w:themeFill="accent2" w:themeFillTint="99"/>
          </w:tcPr>
          <w:p w14:paraId="0EE9C4D7" w14:textId="77777777" w:rsidR="0040728C" w:rsidRDefault="0040728C" w:rsidP="000808FA">
            <w:pPr>
              <w:spacing w:before="20"/>
              <w:jc w:val="center"/>
              <w:rPr>
                <w:lang w:val="fr-FR"/>
              </w:rPr>
            </w:pPr>
            <w:r>
              <w:rPr>
                <w:lang w:val="fr-FR"/>
              </w:rPr>
              <w:t>8</w:t>
            </w:r>
          </w:p>
        </w:tc>
        <w:tc>
          <w:tcPr>
            <w:tcW w:w="1011" w:type="dxa"/>
            <w:shd w:val="clear" w:color="auto" w:fill="D99594" w:themeFill="accent2" w:themeFillTint="99"/>
          </w:tcPr>
          <w:p w14:paraId="3931123F" w14:textId="77777777" w:rsidR="0040728C" w:rsidRDefault="0040728C" w:rsidP="000808FA">
            <w:pPr>
              <w:spacing w:before="20"/>
              <w:jc w:val="center"/>
              <w:rPr>
                <w:lang w:val="fr-FR"/>
              </w:rPr>
            </w:pPr>
            <w:r>
              <w:rPr>
                <w:lang w:val="fr-FR"/>
              </w:rPr>
              <w:t>8</w:t>
            </w:r>
          </w:p>
        </w:tc>
        <w:tc>
          <w:tcPr>
            <w:tcW w:w="2817" w:type="dxa"/>
            <w:shd w:val="clear" w:color="auto" w:fill="D99594" w:themeFill="accent2" w:themeFillTint="99"/>
          </w:tcPr>
          <w:p w14:paraId="2A95BFD3" w14:textId="77777777" w:rsidR="0040728C" w:rsidRPr="007F268F" w:rsidRDefault="0040728C" w:rsidP="000808FA">
            <w:pPr>
              <w:spacing w:before="20"/>
              <w:rPr>
                <w:lang w:val="fr-FR"/>
              </w:rPr>
            </w:pPr>
            <w:r w:rsidRPr="007F268F">
              <w:rPr>
                <w:lang w:val="fr-FR"/>
              </w:rPr>
              <w:t>Mobile service</w:t>
            </w:r>
          </w:p>
        </w:tc>
        <w:tc>
          <w:tcPr>
            <w:tcW w:w="2591" w:type="dxa"/>
            <w:shd w:val="clear" w:color="auto" w:fill="D99594" w:themeFill="accent2" w:themeFillTint="99"/>
          </w:tcPr>
          <w:p w14:paraId="4DECB953" w14:textId="77777777" w:rsidR="0040728C" w:rsidRPr="007F268F" w:rsidRDefault="0040728C" w:rsidP="000808FA">
            <w:pPr>
              <w:spacing w:before="20"/>
              <w:rPr>
                <w:lang w:val="fr-FR"/>
              </w:rPr>
            </w:pPr>
            <w:r w:rsidRPr="007F268F">
              <w:rPr>
                <w:lang w:val="fr-FR"/>
              </w:rPr>
              <w:t>Vodafone</w:t>
            </w:r>
          </w:p>
        </w:tc>
      </w:tr>
      <w:tr w:rsidR="0040728C" w:rsidRPr="007F268F" w14:paraId="0F2E0BCF" w14:textId="77777777" w:rsidTr="000808FA">
        <w:trPr>
          <w:cantSplit/>
          <w:jc w:val="center"/>
        </w:trPr>
        <w:tc>
          <w:tcPr>
            <w:tcW w:w="2178" w:type="dxa"/>
          </w:tcPr>
          <w:p w14:paraId="2E6E4AAA" w14:textId="77777777" w:rsidR="0040728C" w:rsidRPr="007F268F" w:rsidRDefault="0040728C" w:rsidP="000808FA">
            <w:pPr>
              <w:spacing w:before="20"/>
              <w:jc w:val="center"/>
              <w:rPr>
                <w:lang w:val="fr-FR"/>
              </w:rPr>
            </w:pPr>
            <w:r w:rsidRPr="007F268F">
              <w:rPr>
                <w:lang w:val="fr-FR"/>
              </w:rPr>
              <w:t>78XXXXXX</w:t>
            </w:r>
          </w:p>
        </w:tc>
        <w:tc>
          <w:tcPr>
            <w:tcW w:w="1042" w:type="dxa"/>
          </w:tcPr>
          <w:p w14:paraId="58331899" w14:textId="77777777" w:rsidR="0040728C" w:rsidRPr="007F268F" w:rsidRDefault="0040728C" w:rsidP="000808FA">
            <w:pPr>
              <w:spacing w:before="20"/>
              <w:jc w:val="center"/>
              <w:rPr>
                <w:lang w:val="fr-FR"/>
              </w:rPr>
            </w:pPr>
            <w:r w:rsidRPr="007F268F">
              <w:rPr>
                <w:lang w:val="fr-FR"/>
              </w:rPr>
              <w:t>8</w:t>
            </w:r>
          </w:p>
        </w:tc>
        <w:tc>
          <w:tcPr>
            <w:tcW w:w="1011" w:type="dxa"/>
          </w:tcPr>
          <w:p w14:paraId="3B43924E" w14:textId="77777777" w:rsidR="0040728C" w:rsidRPr="007F268F" w:rsidRDefault="0040728C" w:rsidP="000808FA">
            <w:pPr>
              <w:spacing w:before="20"/>
              <w:jc w:val="center"/>
              <w:rPr>
                <w:lang w:val="fr-FR"/>
              </w:rPr>
            </w:pPr>
            <w:r w:rsidRPr="007F268F">
              <w:rPr>
                <w:lang w:val="fr-FR"/>
              </w:rPr>
              <w:t>8</w:t>
            </w:r>
          </w:p>
        </w:tc>
        <w:tc>
          <w:tcPr>
            <w:tcW w:w="2817" w:type="dxa"/>
          </w:tcPr>
          <w:p w14:paraId="2A508351" w14:textId="77777777" w:rsidR="0040728C" w:rsidRPr="007F268F" w:rsidRDefault="0040728C" w:rsidP="000808FA">
            <w:pPr>
              <w:spacing w:before="20"/>
              <w:jc w:val="left"/>
              <w:rPr>
                <w:lang w:val="fr-FR"/>
              </w:rPr>
            </w:pPr>
            <w:r w:rsidRPr="007F268F">
              <w:rPr>
                <w:lang w:val="fr-FR"/>
              </w:rPr>
              <w:t>Mobile service</w:t>
            </w:r>
          </w:p>
        </w:tc>
        <w:tc>
          <w:tcPr>
            <w:tcW w:w="2591" w:type="dxa"/>
          </w:tcPr>
          <w:p w14:paraId="6DCA911E" w14:textId="77777777" w:rsidR="0040728C" w:rsidRPr="007F268F" w:rsidRDefault="0040728C" w:rsidP="000808FA">
            <w:pPr>
              <w:spacing w:before="20"/>
              <w:jc w:val="left"/>
              <w:rPr>
                <w:lang w:val="fr-FR"/>
              </w:rPr>
            </w:pPr>
            <w:r w:rsidRPr="007F268F">
              <w:rPr>
                <w:lang w:val="fr-FR"/>
              </w:rPr>
              <w:t>Ooredoo</w:t>
            </w:r>
          </w:p>
        </w:tc>
      </w:tr>
      <w:tr w:rsidR="0040728C" w:rsidRPr="007F268F" w14:paraId="1B5594B2" w14:textId="77777777" w:rsidTr="000808FA">
        <w:trPr>
          <w:cantSplit/>
          <w:jc w:val="center"/>
        </w:trPr>
        <w:tc>
          <w:tcPr>
            <w:tcW w:w="2178" w:type="dxa"/>
            <w:tcBorders>
              <w:bottom w:val="single" w:sz="4" w:space="0" w:color="auto"/>
            </w:tcBorders>
          </w:tcPr>
          <w:p w14:paraId="7487CADB" w14:textId="77777777" w:rsidR="0040728C" w:rsidRPr="007F268F" w:rsidRDefault="0040728C" w:rsidP="000808FA">
            <w:pPr>
              <w:spacing w:before="20"/>
              <w:jc w:val="center"/>
              <w:rPr>
                <w:lang w:val="fr-FR"/>
              </w:rPr>
            </w:pPr>
            <w:r w:rsidRPr="007F268F">
              <w:rPr>
                <w:lang w:val="fr-FR"/>
              </w:rPr>
              <w:t>79XXXXXX</w:t>
            </w:r>
          </w:p>
        </w:tc>
        <w:tc>
          <w:tcPr>
            <w:tcW w:w="1042" w:type="dxa"/>
            <w:tcBorders>
              <w:bottom w:val="single" w:sz="4" w:space="0" w:color="auto"/>
            </w:tcBorders>
          </w:tcPr>
          <w:p w14:paraId="187E186A" w14:textId="77777777" w:rsidR="0040728C" w:rsidRPr="007F268F" w:rsidRDefault="0040728C" w:rsidP="000808FA">
            <w:pPr>
              <w:spacing w:before="20"/>
              <w:jc w:val="center"/>
              <w:rPr>
                <w:lang w:val="fr-FR"/>
              </w:rPr>
            </w:pPr>
            <w:r w:rsidRPr="007F268F">
              <w:rPr>
                <w:lang w:val="fr-FR"/>
              </w:rPr>
              <w:t>8</w:t>
            </w:r>
          </w:p>
        </w:tc>
        <w:tc>
          <w:tcPr>
            <w:tcW w:w="1011" w:type="dxa"/>
            <w:tcBorders>
              <w:bottom w:val="single" w:sz="4" w:space="0" w:color="auto"/>
            </w:tcBorders>
          </w:tcPr>
          <w:p w14:paraId="387B60DE" w14:textId="77777777" w:rsidR="0040728C" w:rsidRPr="007F268F" w:rsidRDefault="0040728C" w:rsidP="000808FA">
            <w:pPr>
              <w:spacing w:before="20"/>
              <w:jc w:val="center"/>
              <w:rPr>
                <w:lang w:val="fr-FR"/>
              </w:rPr>
            </w:pPr>
            <w:r w:rsidRPr="007F268F">
              <w:rPr>
                <w:lang w:val="fr-FR"/>
              </w:rPr>
              <w:t>8</w:t>
            </w:r>
          </w:p>
        </w:tc>
        <w:tc>
          <w:tcPr>
            <w:tcW w:w="2817" w:type="dxa"/>
            <w:tcBorders>
              <w:bottom w:val="single" w:sz="4" w:space="0" w:color="auto"/>
            </w:tcBorders>
          </w:tcPr>
          <w:p w14:paraId="703FEDA0" w14:textId="77777777" w:rsidR="0040728C" w:rsidRPr="007F268F" w:rsidRDefault="0040728C" w:rsidP="000808FA">
            <w:pPr>
              <w:spacing w:before="20"/>
              <w:jc w:val="left"/>
              <w:rPr>
                <w:lang w:val="fr-FR"/>
              </w:rPr>
            </w:pPr>
            <w:r w:rsidRPr="007F268F">
              <w:rPr>
                <w:lang w:val="fr-FR"/>
              </w:rPr>
              <w:t>Mobile service</w:t>
            </w:r>
          </w:p>
        </w:tc>
        <w:tc>
          <w:tcPr>
            <w:tcW w:w="2591" w:type="dxa"/>
            <w:tcBorders>
              <w:bottom w:val="single" w:sz="4" w:space="0" w:color="auto"/>
            </w:tcBorders>
          </w:tcPr>
          <w:p w14:paraId="5F8C102E" w14:textId="77777777" w:rsidR="0040728C" w:rsidRPr="007F268F" w:rsidRDefault="0040728C" w:rsidP="000808FA">
            <w:pPr>
              <w:spacing w:before="20"/>
              <w:jc w:val="left"/>
              <w:rPr>
                <w:lang w:val="fr-FR"/>
              </w:rPr>
            </w:pPr>
            <w:r w:rsidRPr="007F268F">
              <w:rPr>
                <w:lang w:val="fr-FR"/>
              </w:rPr>
              <w:t>Ooredoo</w:t>
            </w:r>
          </w:p>
        </w:tc>
      </w:tr>
      <w:tr w:rsidR="0040728C" w:rsidRPr="007F268F" w14:paraId="32E710AF" w14:textId="77777777" w:rsidTr="000808FA">
        <w:trPr>
          <w:cantSplit/>
          <w:jc w:val="center"/>
        </w:trPr>
        <w:tc>
          <w:tcPr>
            <w:tcW w:w="2178" w:type="dxa"/>
            <w:shd w:val="clear" w:color="auto" w:fill="FFFFFF" w:themeFill="background1"/>
          </w:tcPr>
          <w:p w14:paraId="3D363E4A" w14:textId="77777777" w:rsidR="0040728C" w:rsidRPr="007F268F" w:rsidRDefault="0040728C" w:rsidP="000808FA">
            <w:pPr>
              <w:spacing w:before="20"/>
              <w:jc w:val="center"/>
              <w:rPr>
                <w:lang w:val="fr-FR"/>
              </w:rPr>
            </w:pPr>
            <w:r w:rsidRPr="007F268F">
              <w:rPr>
                <w:lang w:val="fr-FR"/>
              </w:rPr>
              <w:t>4XXXXXXXXXXX</w:t>
            </w:r>
          </w:p>
        </w:tc>
        <w:tc>
          <w:tcPr>
            <w:tcW w:w="1042" w:type="dxa"/>
            <w:shd w:val="clear" w:color="auto" w:fill="FFFFFF" w:themeFill="background1"/>
          </w:tcPr>
          <w:p w14:paraId="65007D9D" w14:textId="77777777" w:rsidR="0040728C" w:rsidRPr="007F268F" w:rsidRDefault="0040728C" w:rsidP="000808FA">
            <w:pPr>
              <w:spacing w:before="20"/>
              <w:jc w:val="center"/>
              <w:rPr>
                <w:lang w:val="fr-FR"/>
              </w:rPr>
            </w:pPr>
            <w:r w:rsidRPr="007F268F">
              <w:rPr>
                <w:lang w:val="fr-FR"/>
              </w:rPr>
              <w:t>12</w:t>
            </w:r>
          </w:p>
        </w:tc>
        <w:tc>
          <w:tcPr>
            <w:tcW w:w="1011" w:type="dxa"/>
            <w:shd w:val="clear" w:color="auto" w:fill="FFFFFF" w:themeFill="background1"/>
          </w:tcPr>
          <w:p w14:paraId="5EDFDCFB" w14:textId="77777777" w:rsidR="0040728C" w:rsidRPr="007F268F" w:rsidRDefault="0040728C" w:rsidP="000808FA">
            <w:pPr>
              <w:spacing w:before="20"/>
              <w:jc w:val="center"/>
              <w:rPr>
                <w:lang w:val="fr-FR"/>
              </w:rPr>
            </w:pPr>
            <w:r w:rsidRPr="007F268F">
              <w:rPr>
                <w:lang w:val="fr-FR"/>
              </w:rPr>
              <w:t>12</w:t>
            </w:r>
          </w:p>
        </w:tc>
        <w:tc>
          <w:tcPr>
            <w:tcW w:w="2817" w:type="dxa"/>
            <w:shd w:val="clear" w:color="auto" w:fill="FFFFFF" w:themeFill="background1"/>
          </w:tcPr>
          <w:p w14:paraId="4D2D6711" w14:textId="77777777" w:rsidR="0040728C" w:rsidRPr="007F268F" w:rsidRDefault="0040728C" w:rsidP="000808FA">
            <w:pPr>
              <w:spacing w:before="20"/>
              <w:jc w:val="left"/>
              <w:rPr>
                <w:lang w:val="fr-FR"/>
              </w:rPr>
            </w:pPr>
            <w:r w:rsidRPr="007F268F">
              <w:rPr>
                <w:lang w:val="fr-FR"/>
              </w:rPr>
              <w:t>IoT Service</w:t>
            </w:r>
          </w:p>
        </w:tc>
        <w:tc>
          <w:tcPr>
            <w:tcW w:w="2591" w:type="dxa"/>
            <w:shd w:val="clear" w:color="auto" w:fill="FFFFFF" w:themeFill="background1"/>
          </w:tcPr>
          <w:p w14:paraId="61D7E7DE" w14:textId="77777777" w:rsidR="0040728C" w:rsidRPr="007F268F" w:rsidRDefault="0040728C" w:rsidP="000808FA">
            <w:pPr>
              <w:spacing w:before="20"/>
              <w:jc w:val="left"/>
              <w:rPr>
                <w:lang w:val="fr-FR"/>
              </w:rPr>
            </w:pPr>
            <w:r w:rsidRPr="007F268F">
              <w:rPr>
                <w:lang w:val="fr-FR"/>
              </w:rPr>
              <w:t>Ooredoo/Omantel/Vodafone</w:t>
            </w:r>
          </w:p>
        </w:tc>
      </w:tr>
      <w:tr w:rsidR="0040728C" w:rsidRPr="007F268F" w14:paraId="0DD19449" w14:textId="77777777" w:rsidTr="000808FA">
        <w:trPr>
          <w:cantSplit/>
          <w:jc w:val="center"/>
        </w:trPr>
        <w:tc>
          <w:tcPr>
            <w:tcW w:w="2178" w:type="dxa"/>
            <w:shd w:val="clear" w:color="auto" w:fill="FFFFFF" w:themeFill="background1"/>
          </w:tcPr>
          <w:p w14:paraId="6577C5AA" w14:textId="77777777" w:rsidR="0040728C" w:rsidRPr="007F268F" w:rsidRDefault="0040728C" w:rsidP="000808FA">
            <w:pPr>
              <w:spacing w:before="20"/>
              <w:jc w:val="center"/>
              <w:rPr>
                <w:lang w:val="fr-FR"/>
              </w:rPr>
            </w:pPr>
            <w:r w:rsidRPr="007F268F">
              <w:rPr>
                <w:lang w:val="fr-FR"/>
              </w:rPr>
              <w:t>21XXXXXX</w:t>
            </w:r>
          </w:p>
        </w:tc>
        <w:tc>
          <w:tcPr>
            <w:tcW w:w="1042" w:type="dxa"/>
            <w:shd w:val="clear" w:color="auto" w:fill="FFFFFF" w:themeFill="background1"/>
          </w:tcPr>
          <w:p w14:paraId="3EE6FE86" w14:textId="77777777" w:rsidR="0040728C" w:rsidRPr="007F268F" w:rsidRDefault="0040728C" w:rsidP="000808FA">
            <w:pPr>
              <w:spacing w:before="20"/>
              <w:jc w:val="center"/>
              <w:rPr>
                <w:lang w:val="fr-FR"/>
              </w:rPr>
            </w:pPr>
            <w:r w:rsidRPr="007F268F">
              <w:rPr>
                <w:lang w:val="fr-FR"/>
              </w:rPr>
              <w:t>8</w:t>
            </w:r>
          </w:p>
        </w:tc>
        <w:tc>
          <w:tcPr>
            <w:tcW w:w="1011" w:type="dxa"/>
            <w:shd w:val="clear" w:color="auto" w:fill="FFFFFF" w:themeFill="background1"/>
          </w:tcPr>
          <w:p w14:paraId="3EBF2682" w14:textId="77777777" w:rsidR="0040728C" w:rsidRPr="007F268F" w:rsidRDefault="0040728C" w:rsidP="000808FA">
            <w:pPr>
              <w:spacing w:before="20"/>
              <w:jc w:val="center"/>
              <w:rPr>
                <w:lang w:val="fr-FR"/>
              </w:rPr>
            </w:pPr>
            <w:r w:rsidRPr="007F268F">
              <w:rPr>
                <w:lang w:val="fr-FR"/>
              </w:rPr>
              <w:t>8</w:t>
            </w:r>
          </w:p>
        </w:tc>
        <w:tc>
          <w:tcPr>
            <w:tcW w:w="2817" w:type="dxa"/>
            <w:shd w:val="clear" w:color="auto" w:fill="FFFFFF" w:themeFill="background1"/>
          </w:tcPr>
          <w:p w14:paraId="46351C2C" w14:textId="77777777" w:rsidR="0040728C" w:rsidRPr="007F268F" w:rsidRDefault="0040728C" w:rsidP="000808FA">
            <w:pPr>
              <w:spacing w:before="20"/>
              <w:jc w:val="left"/>
            </w:pPr>
            <w:r w:rsidRPr="007F268F">
              <w:t>Fixed service</w:t>
            </w:r>
          </w:p>
        </w:tc>
        <w:tc>
          <w:tcPr>
            <w:tcW w:w="2591" w:type="dxa"/>
            <w:shd w:val="clear" w:color="auto" w:fill="FFFFFF" w:themeFill="background1"/>
          </w:tcPr>
          <w:p w14:paraId="7E86A0BE" w14:textId="77777777" w:rsidR="0040728C" w:rsidRPr="007F268F" w:rsidRDefault="0040728C" w:rsidP="000808FA">
            <w:pPr>
              <w:spacing w:before="20"/>
              <w:jc w:val="left"/>
              <w:rPr>
                <w:lang w:val="fr-FR"/>
              </w:rPr>
            </w:pPr>
            <w:r w:rsidRPr="007F268F">
              <w:rPr>
                <w:lang w:val="fr-FR"/>
              </w:rPr>
              <w:t>Ooredoo/Omantel/Awasr</w:t>
            </w:r>
          </w:p>
        </w:tc>
      </w:tr>
      <w:tr w:rsidR="0040728C" w:rsidRPr="007F268F" w14:paraId="20422163" w14:textId="77777777" w:rsidTr="000808FA">
        <w:trPr>
          <w:cantSplit/>
          <w:jc w:val="center"/>
        </w:trPr>
        <w:tc>
          <w:tcPr>
            <w:tcW w:w="2178" w:type="dxa"/>
          </w:tcPr>
          <w:p w14:paraId="3C32605A" w14:textId="77777777" w:rsidR="0040728C" w:rsidRPr="007F268F" w:rsidRDefault="0040728C" w:rsidP="000808FA">
            <w:pPr>
              <w:spacing w:before="20"/>
              <w:jc w:val="center"/>
              <w:rPr>
                <w:lang w:val="fr-FR"/>
              </w:rPr>
            </w:pPr>
            <w:r w:rsidRPr="007F268F">
              <w:rPr>
                <w:lang w:val="fr-FR"/>
              </w:rPr>
              <w:t>22XXXXXX</w:t>
            </w:r>
          </w:p>
        </w:tc>
        <w:tc>
          <w:tcPr>
            <w:tcW w:w="1042" w:type="dxa"/>
          </w:tcPr>
          <w:p w14:paraId="73A7407F" w14:textId="77777777" w:rsidR="0040728C" w:rsidRPr="007F268F" w:rsidRDefault="0040728C" w:rsidP="000808FA">
            <w:pPr>
              <w:spacing w:before="20"/>
              <w:jc w:val="center"/>
              <w:rPr>
                <w:lang w:val="fr-FR"/>
              </w:rPr>
            </w:pPr>
            <w:r w:rsidRPr="007F268F">
              <w:rPr>
                <w:lang w:val="fr-FR"/>
              </w:rPr>
              <w:t>8</w:t>
            </w:r>
          </w:p>
        </w:tc>
        <w:tc>
          <w:tcPr>
            <w:tcW w:w="1011" w:type="dxa"/>
          </w:tcPr>
          <w:p w14:paraId="7262463D" w14:textId="77777777" w:rsidR="0040728C" w:rsidRPr="007F268F" w:rsidRDefault="0040728C" w:rsidP="000808FA">
            <w:pPr>
              <w:spacing w:before="20"/>
              <w:jc w:val="center"/>
              <w:rPr>
                <w:lang w:val="fr-FR"/>
              </w:rPr>
            </w:pPr>
            <w:r w:rsidRPr="007F268F">
              <w:rPr>
                <w:lang w:val="fr-FR"/>
              </w:rPr>
              <w:t>8</w:t>
            </w:r>
          </w:p>
        </w:tc>
        <w:tc>
          <w:tcPr>
            <w:tcW w:w="2817" w:type="dxa"/>
          </w:tcPr>
          <w:p w14:paraId="3F2D86F9" w14:textId="77777777" w:rsidR="0040728C" w:rsidRPr="007F268F" w:rsidRDefault="0040728C" w:rsidP="000808FA">
            <w:pPr>
              <w:spacing w:before="20"/>
              <w:jc w:val="left"/>
              <w:rPr>
                <w:lang w:val="fr-FR"/>
              </w:rPr>
            </w:pPr>
            <w:r w:rsidRPr="007F268F">
              <w:t>Fixed service</w:t>
            </w:r>
          </w:p>
        </w:tc>
        <w:tc>
          <w:tcPr>
            <w:tcW w:w="2591" w:type="dxa"/>
          </w:tcPr>
          <w:p w14:paraId="509FDF30" w14:textId="77777777" w:rsidR="0040728C" w:rsidRPr="007F268F" w:rsidRDefault="0040728C" w:rsidP="000808FA">
            <w:pPr>
              <w:spacing w:before="20"/>
              <w:jc w:val="left"/>
              <w:rPr>
                <w:lang w:val="fr-FR"/>
              </w:rPr>
            </w:pPr>
            <w:r w:rsidRPr="007F268F">
              <w:rPr>
                <w:lang w:val="fr-FR"/>
              </w:rPr>
              <w:t>Ooredoo/Omantel/Awasr</w:t>
            </w:r>
          </w:p>
        </w:tc>
      </w:tr>
      <w:tr w:rsidR="0040728C" w:rsidRPr="007F268F" w14:paraId="1674444F" w14:textId="77777777" w:rsidTr="000808FA">
        <w:trPr>
          <w:cantSplit/>
          <w:jc w:val="center"/>
        </w:trPr>
        <w:tc>
          <w:tcPr>
            <w:tcW w:w="2178" w:type="dxa"/>
          </w:tcPr>
          <w:p w14:paraId="24078A7D" w14:textId="77777777" w:rsidR="0040728C" w:rsidRPr="007F268F" w:rsidRDefault="0040728C" w:rsidP="000808FA">
            <w:pPr>
              <w:spacing w:before="20"/>
              <w:jc w:val="center"/>
              <w:rPr>
                <w:lang w:val="fr-FR"/>
              </w:rPr>
            </w:pPr>
            <w:r w:rsidRPr="007F268F">
              <w:rPr>
                <w:lang w:val="fr-FR"/>
              </w:rPr>
              <w:t>23XXXXXX</w:t>
            </w:r>
          </w:p>
        </w:tc>
        <w:tc>
          <w:tcPr>
            <w:tcW w:w="1042" w:type="dxa"/>
          </w:tcPr>
          <w:p w14:paraId="5058A7BD" w14:textId="77777777" w:rsidR="0040728C" w:rsidRPr="007F268F" w:rsidRDefault="0040728C" w:rsidP="000808FA">
            <w:pPr>
              <w:spacing w:before="20"/>
              <w:jc w:val="center"/>
              <w:rPr>
                <w:lang w:val="fr-FR"/>
              </w:rPr>
            </w:pPr>
            <w:r w:rsidRPr="007F268F">
              <w:rPr>
                <w:lang w:val="fr-FR"/>
              </w:rPr>
              <w:t>8</w:t>
            </w:r>
          </w:p>
        </w:tc>
        <w:tc>
          <w:tcPr>
            <w:tcW w:w="1011" w:type="dxa"/>
          </w:tcPr>
          <w:p w14:paraId="7427DEB0" w14:textId="77777777" w:rsidR="0040728C" w:rsidRPr="007F268F" w:rsidRDefault="0040728C" w:rsidP="000808FA">
            <w:pPr>
              <w:spacing w:before="20"/>
              <w:jc w:val="center"/>
              <w:rPr>
                <w:lang w:val="fr-FR"/>
              </w:rPr>
            </w:pPr>
            <w:r w:rsidRPr="007F268F">
              <w:rPr>
                <w:lang w:val="fr-FR"/>
              </w:rPr>
              <w:t>8</w:t>
            </w:r>
          </w:p>
        </w:tc>
        <w:tc>
          <w:tcPr>
            <w:tcW w:w="2817" w:type="dxa"/>
          </w:tcPr>
          <w:p w14:paraId="38970EC2" w14:textId="77777777" w:rsidR="0040728C" w:rsidRPr="007F268F" w:rsidRDefault="0040728C" w:rsidP="000808FA">
            <w:pPr>
              <w:spacing w:before="20"/>
              <w:jc w:val="left"/>
            </w:pPr>
            <w:r w:rsidRPr="007F268F">
              <w:t>Fixed service – currently only one fixed operator (Omantel)</w:t>
            </w:r>
          </w:p>
        </w:tc>
        <w:tc>
          <w:tcPr>
            <w:tcW w:w="2591" w:type="dxa"/>
          </w:tcPr>
          <w:p w14:paraId="161DF608" w14:textId="77777777" w:rsidR="0040728C" w:rsidRPr="007F268F" w:rsidRDefault="0040728C" w:rsidP="000808FA">
            <w:pPr>
              <w:spacing w:before="20"/>
              <w:jc w:val="left"/>
              <w:rPr>
                <w:lang w:val="fr-FR"/>
              </w:rPr>
            </w:pPr>
            <w:r w:rsidRPr="007F268F">
              <w:rPr>
                <w:lang w:val="fr-FR"/>
              </w:rPr>
              <w:t>Dhofar &amp; Al Wusta</w:t>
            </w:r>
          </w:p>
        </w:tc>
      </w:tr>
      <w:tr w:rsidR="0040728C" w:rsidRPr="007F268F" w14:paraId="789295A9" w14:textId="77777777" w:rsidTr="000808FA">
        <w:trPr>
          <w:cantSplit/>
          <w:jc w:val="center"/>
        </w:trPr>
        <w:tc>
          <w:tcPr>
            <w:tcW w:w="2178" w:type="dxa"/>
          </w:tcPr>
          <w:p w14:paraId="056D5568" w14:textId="77777777" w:rsidR="0040728C" w:rsidRPr="007F268F" w:rsidRDefault="0040728C" w:rsidP="000808FA">
            <w:pPr>
              <w:spacing w:before="20"/>
              <w:jc w:val="center"/>
              <w:rPr>
                <w:lang w:val="fr-FR"/>
              </w:rPr>
            </w:pPr>
            <w:r w:rsidRPr="007F268F">
              <w:rPr>
                <w:lang w:val="fr-FR"/>
              </w:rPr>
              <w:t>24XXXXXX</w:t>
            </w:r>
          </w:p>
        </w:tc>
        <w:tc>
          <w:tcPr>
            <w:tcW w:w="1042" w:type="dxa"/>
          </w:tcPr>
          <w:p w14:paraId="4E722DEE" w14:textId="77777777" w:rsidR="0040728C" w:rsidRPr="007F268F" w:rsidRDefault="0040728C" w:rsidP="000808FA">
            <w:pPr>
              <w:spacing w:before="20"/>
              <w:jc w:val="center"/>
              <w:rPr>
                <w:lang w:val="fr-FR"/>
              </w:rPr>
            </w:pPr>
            <w:r w:rsidRPr="007F268F">
              <w:rPr>
                <w:lang w:val="fr-FR"/>
              </w:rPr>
              <w:t>8</w:t>
            </w:r>
          </w:p>
        </w:tc>
        <w:tc>
          <w:tcPr>
            <w:tcW w:w="1011" w:type="dxa"/>
          </w:tcPr>
          <w:p w14:paraId="0D58D151" w14:textId="77777777" w:rsidR="0040728C" w:rsidRPr="007F268F" w:rsidRDefault="0040728C" w:rsidP="000808FA">
            <w:pPr>
              <w:spacing w:before="20"/>
              <w:jc w:val="center"/>
              <w:rPr>
                <w:lang w:val="fr-FR"/>
              </w:rPr>
            </w:pPr>
            <w:r w:rsidRPr="007F268F">
              <w:rPr>
                <w:lang w:val="fr-FR"/>
              </w:rPr>
              <w:t>8</w:t>
            </w:r>
          </w:p>
        </w:tc>
        <w:tc>
          <w:tcPr>
            <w:tcW w:w="2817" w:type="dxa"/>
          </w:tcPr>
          <w:p w14:paraId="2362B957" w14:textId="77777777" w:rsidR="0040728C" w:rsidRPr="007F268F" w:rsidRDefault="0040728C" w:rsidP="000808FA">
            <w:pPr>
              <w:spacing w:before="20"/>
              <w:jc w:val="left"/>
            </w:pPr>
            <w:r w:rsidRPr="007F268F">
              <w:t>Fixed service – currently only one fixed operator (Omantel)</w:t>
            </w:r>
          </w:p>
        </w:tc>
        <w:tc>
          <w:tcPr>
            <w:tcW w:w="2591" w:type="dxa"/>
          </w:tcPr>
          <w:p w14:paraId="1D6CF8D4" w14:textId="77777777" w:rsidR="0040728C" w:rsidRPr="007F268F" w:rsidRDefault="0040728C" w:rsidP="000808FA">
            <w:pPr>
              <w:spacing w:before="20"/>
              <w:jc w:val="left"/>
              <w:rPr>
                <w:lang w:val="fr-FR"/>
              </w:rPr>
            </w:pPr>
            <w:r w:rsidRPr="007F268F">
              <w:rPr>
                <w:lang w:val="fr-FR"/>
              </w:rPr>
              <w:t>Muscat</w:t>
            </w:r>
          </w:p>
        </w:tc>
      </w:tr>
      <w:tr w:rsidR="0040728C" w:rsidRPr="007F268F" w14:paraId="34382694" w14:textId="77777777" w:rsidTr="000808FA">
        <w:trPr>
          <w:cantSplit/>
          <w:jc w:val="center"/>
        </w:trPr>
        <w:tc>
          <w:tcPr>
            <w:tcW w:w="2178" w:type="dxa"/>
          </w:tcPr>
          <w:p w14:paraId="2A845A86" w14:textId="77777777" w:rsidR="0040728C" w:rsidRPr="007F268F" w:rsidRDefault="0040728C" w:rsidP="000808FA">
            <w:pPr>
              <w:spacing w:before="20"/>
              <w:jc w:val="center"/>
              <w:rPr>
                <w:lang w:val="fr-FR"/>
              </w:rPr>
            </w:pPr>
            <w:r w:rsidRPr="007F268F">
              <w:rPr>
                <w:lang w:val="fr-FR"/>
              </w:rPr>
              <w:t>25XXXXXX</w:t>
            </w:r>
          </w:p>
        </w:tc>
        <w:tc>
          <w:tcPr>
            <w:tcW w:w="1042" w:type="dxa"/>
          </w:tcPr>
          <w:p w14:paraId="32919056" w14:textId="77777777" w:rsidR="0040728C" w:rsidRPr="007F268F" w:rsidRDefault="0040728C" w:rsidP="000808FA">
            <w:pPr>
              <w:spacing w:before="20"/>
              <w:jc w:val="center"/>
              <w:rPr>
                <w:lang w:val="fr-FR"/>
              </w:rPr>
            </w:pPr>
            <w:r w:rsidRPr="007F268F">
              <w:rPr>
                <w:lang w:val="fr-FR"/>
              </w:rPr>
              <w:t>8</w:t>
            </w:r>
          </w:p>
        </w:tc>
        <w:tc>
          <w:tcPr>
            <w:tcW w:w="1011" w:type="dxa"/>
          </w:tcPr>
          <w:p w14:paraId="155AFBED" w14:textId="77777777" w:rsidR="0040728C" w:rsidRPr="007F268F" w:rsidRDefault="0040728C" w:rsidP="000808FA">
            <w:pPr>
              <w:spacing w:before="20"/>
              <w:jc w:val="center"/>
              <w:rPr>
                <w:lang w:val="fr-FR"/>
              </w:rPr>
            </w:pPr>
            <w:r w:rsidRPr="007F268F">
              <w:rPr>
                <w:lang w:val="fr-FR"/>
              </w:rPr>
              <w:t>8</w:t>
            </w:r>
          </w:p>
        </w:tc>
        <w:tc>
          <w:tcPr>
            <w:tcW w:w="2817" w:type="dxa"/>
          </w:tcPr>
          <w:p w14:paraId="5E7F6DEA" w14:textId="77777777" w:rsidR="0040728C" w:rsidRPr="007F268F" w:rsidRDefault="0040728C" w:rsidP="000808FA">
            <w:pPr>
              <w:spacing w:before="20"/>
              <w:jc w:val="left"/>
            </w:pPr>
            <w:r w:rsidRPr="007F268F">
              <w:t>Fixed service – currently only one fixed operator (Omantel)</w:t>
            </w:r>
          </w:p>
        </w:tc>
        <w:tc>
          <w:tcPr>
            <w:tcW w:w="2591" w:type="dxa"/>
          </w:tcPr>
          <w:p w14:paraId="59A89A66" w14:textId="77777777" w:rsidR="0040728C" w:rsidRPr="007F268F" w:rsidRDefault="0040728C" w:rsidP="000808FA">
            <w:pPr>
              <w:spacing w:before="20"/>
              <w:jc w:val="left"/>
              <w:rPr>
                <w:lang w:val="fr-FR"/>
              </w:rPr>
            </w:pPr>
            <w:r w:rsidRPr="007F268F">
              <w:rPr>
                <w:lang w:val="fr-FR"/>
              </w:rPr>
              <w:t>A’Dakhliyah, Al Sharqiya &amp; A’Dhahira</w:t>
            </w:r>
          </w:p>
        </w:tc>
      </w:tr>
      <w:tr w:rsidR="0040728C" w:rsidRPr="007F268F" w14:paraId="24614736" w14:textId="77777777" w:rsidTr="000808FA">
        <w:trPr>
          <w:cantSplit/>
          <w:jc w:val="center"/>
        </w:trPr>
        <w:tc>
          <w:tcPr>
            <w:tcW w:w="2178" w:type="dxa"/>
          </w:tcPr>
          <w:p w14:paraId="692CC857" w14:textId="77777777" w:rsidR="0040728C" w:rsidRPr="007F268F" w:rsidRDefault="0040728C" w:rsidP="000808FA">
            <w:pPr>
              <w:spacing w:before="20"/>
              <w:jc w:val="center"/>
              <w:rPr>
                <w:lang w:val="fr-FR"/>
              </w:rPr>
            </w:pPr>
            <w:r w:rsidRPr="007F268F">
              <w:rPr>
                <w:lang w:val="fr-FR"/>
              </w:rPr>
              <w:t>26XXXXXX</w:t>
            </w:r>
          </w:p>
        </w:tc>
        <w:tc>
          <w:tcPr>
            <w:tcW w:w="1042" w:type="dxa"/>
          </w:tcPr>
          <w:p w14:paraId="760EA3DE" w14:textId="77777777" w:rsidR="0040728C" w:rsidRPr="007F268F" w:rsidRDefault="0040728C" w:rsidP="000808FA">
            <w:pPr>
              <w:spacing w:before="20"/>
              <w:jc w:val="center"/>
              <w:rPr>
                <w:lang w:val="fr-FR"/>
              </w:rPr>
            </w:pPr>
            <w:r w:rsidRPr="007F268F">
              <w:rPr>
                <w:lang w:val="fr-FR"/>
              </w:rPr>
              <w:t>8</w:t>
            </w:r>
          </w:p>
        </w:tc>
        <w:tc>
          <w:tcPr>
            <w:tcW w:w="1011" w:type="dxa"/>
          </w:tcPr>
          <w:p w14:paraId="2AB17BED" w14:textId="77777777" w:rsidR="0040728C" w:rsidRPr="007F268F" w:rsidRDefault="0040728C" w:rsidP="000808FA">
            <w:pPr>
              <w:spacing w:before="20"/>
              <w:jc w:val="center"/>
              <w:rPr>
                <w:lang w:val="fr-FR"/>
              </w:rPr>
            </w:pPr>
            <w:r w:rsidRPr="007F268F">
              <w:rPr>
                <w:lang w:val="fr-FR"/>
              </w:rPr>
              <w:t>8</w:t>
            </w:r>
          </w:p>
        </w:tc>
        <w:tc>
          <w:tcPr>
            <w:tcW w:w="2817" w:type="dxa"/>
          </w:tcPr>
          <w:p w14:paraId="75EC0BBC" w14:textId="77777777" w:rsidR="0040728C" w:rsidRPr="007F268F" w:rsidRDefault="0040728C" w:rsidP="000808FA">
            <w:pPr>
              <w:spacing w:before="20"/>
              <w:jc w:val="left"/>
            </w:pPr>
            <w:r w:rsidRPr="007F268F">
              <w:t>Fixed service – currently only one fixed operator (Omantel)</w:t>
            </w:r>
          </w:p>
        </w:tc>
        <w:tc>
          <w:tcPr>
            <w:tcW w:w="2591" w:type="dxa"/>
          </w:tcPr>
          <w:p w14:paraId="7B8B26ED" w14:textId="77777777" w:rsidR="0040728C" w:rsidRPr="007F268F" w:rsidRDefault="0040728C" w:rsidP="000808FA">
            <w:pPr>
              <w:spacing w:before="20"/>
              <w:jc w:val="left"/>
              <w:rPr>
                <w:lang w:val="fr-FR"/>
              </w:rPr>
            </w:pPr>
            <w:r w:rsidRPr="007F268F">
              <w:rPr>
                <w:lang w:val="fr-FR"/>
              </w:rPr>
              <w:t>Al Batinah &amp; Musandam</w:t>
            </w:r>
          </w:p>
        </w:tc>
      </w:tr>
    </w:tbl>
    <w:p w14:paraId="42F5B8DC" w14:textId="77777777" w:rsidR="0040728C" w:rsidRDefault="0040728C" w:rsidP="0040728C">
      <w:pPr>
        <w:spacing w:after="60"/>
        <w:rPr>
          <w:rFonts w:cs="Arial"/>
        </w:rPr>
      </w:pPr>
    </w:p>
    <w:p w14:paraId="5F082471" w14:textId="77777777" w:rsidR="0040728C" w:rsidRDefault="0040728C" w:rsidP="0040728C">
      <w:pPr>
        <w:spacing w:after="60"/>
        <w:rPr>
          <w:rFonts w:cs="Arial"/>
        </w:rPr>
      </w:pPr>
      <w:r>
        <w:rPr>
          <w:rFonts w:cs="Arial"/>
        </w:rPr>
        <w:br w:type="page"/>
      </w:r>
    </w:p>
    <w:p w14:paraId="67C1AC62" w14:textId="257A4725" w:rsidR="0040728C" w:rsidRPr="007F268F" w:rsidRDefault="0040728C" w:rsidP="0040728C">
      <w:pPr>
        <w:spacing w:after="60"/>
        <w:rPr>
          <w:rFonts w:cs="Arial"/>
        </w:rPr>
      </w:pPr>
      <w:r w:rsidRPr="007F268F">
        <w:rPr>
          <w:rFonts w:cs="Arial"/>
        </w:rPr>
        <w:lastRenderedPageBreak/>
        <w:t>Contact:</w:t>
      </w:r>
    </w:p>
    <w:p w14:paraId="0BFF0AFD" w14:textId="77777777" w:rsidR="0040728C" w:rsidRPr="00E35468" w:rsidRDefault="0040728C" w:rsidP="0040728C">
      <w:pPr>
        <w:spacing w:before="0"/>
        <w:ind w:left="567" w:hanging="567"/>
        <w:jc w:val="left"/>
        <w:rPr>
          <w:rFonts w:cs="Arial"/>
        </w:rPr>
      </w:pPr>
      <w:r w:rsidRPr="007F268F">
        <w:rPr>
          <w:rFonts w:cs="Arial"/>
        </w:rPr>
        <w:tab/>
        <w:t xml:space="preserve">Mr Omar ALQatabi </w:t>
      </w:r>
      <w:r w:rsidRPr="007F268F">
        <w:rPr>
          <w:rFonts w:cs="Arial"/>
        </w:rPr>
        <w:br/>
        <w:t xml:space="preserve">Vice President – Telecom Sector </w:t>
      </w:r>
      <w:r w:rsidRPr="007F268F">
        <w:rPr>
          <w:rFonts w:cs="Arial"/>
        </w:rPr>
        <w:br/>
        <w:t xml:space="preserve">Oman Telecommunications Regulatory Authority (TRA) </w:t>
      </w:r>
      <w:r w:rsidRPr="007F268F">
        <w:rPr>
          <w:rFonts w:cs="Arial"/>
        </w:rPr>
        <w:br/>
        <w:t xml:space="preserve">P.O. Box 579 </w:t>
      </w:r>
      <w:r w:rsidRPr="007F268F">
        <w:rPr>
          <w:rFonts w:cs="Arial"/>
        </w:rPr>
        <w:br/>
        <w:t xml:space="preserve">RUWI, 112 </w:t>
      </w:r>
      <w:r w:rsidRPr="007F268F">
        <w:rPr>
          <w:rFonts w:cs="Arial"/>
        </w:rPr>
        <w:br/>
        <w:t xml:space="preserve">Sultanate of Oman </w:t>
      </w:r>
      <w:r w:rsidRPr="007F268F">
        <w:rPr>
          <w:rFonts w:cs="Arial"/>
        </w:rPr>
        <w:br/>
        <w:t xml:space="preserve">Tel: </w:t>
      </w:r>
      <w:r w:rsidRPr="007F268F">
        <w:rPr>
          <w:rFonts w:cs="Arial"/>
        </w:rPr>
        <w:tab/>
        <w:t xml:space="preserve">+968 24222163 </w:t>
      </w:r>
      <w:r w:rsidRPr="007F268F">
        <w:rPr>
          <w:rFonts w:cs="Arial"/>
        </w:rPr>
        <w:br/>
        <w:t xml:space="preserve">Fax: </w:t>
      </w:r>
      <w:r w:rsidRPr="007F268F">
        <w:rPr>
          <w:rFonts w:cs="Arial"/>
        </w:rPr>
        <w:tab/>
        <w:t xml:space="preserve">+968 24222081 </w:t>
      </w:r>
      <w:r w:rsidRPr="007F268F">
        <w:rPr>
          <w:rFonts w:cs="Arial"/>
        </w:rPr>
        <w:br/>
        <w:t xml:space="preserve">E-mail: </w:t>
      </w:r>
      <w:r w:rsidRPr="007F268F">
        <w:rPr>
          <w:rFonts w:cs="Arial"/>
        </w:rPr>
        <w:tab/>
      </w:r>
      <w:hyperlink r:id="rId18" w:history="1">
        <w:r w:rsidRPr="007F268F">
          <w:rPr>
            <w:rFonts w:cs="Arial"/>
          </w:rPr>
          <w:t>ir@tra.gov.om</w:t>
        </w:r>
      </w:hyperlink>
      <w:r w:rsidRPr="007F268F">
        <w:rPr>
          <w:rFonts w:cs="Arial"/>
        </w:rPr>
        <w:t xml:space="preserve"> </w:t>
      </w:r>
      <w:r w:rsidRPr="007F268F">
        <w:rPr>
          <w:rFonts w:cs="Arial"/>
        </w:rPr>
        <w:br/>
        <w:t>URL:</w:t>
      </w:r>
      <w:r w:rsidRPr="007F268F">
        <w:rPr>
          <w:rFonts w:cs="Arial"/>
        </w:rPr>
        <w:tab/>
        <w:t>www.tra.gov.om</w:t>
      </w:r>
    </w:p>
    <w:p w14:paraId="265210FD" w14:textId="77777777" w:rsidR="0040728C" w:rsidRDefault="0040728C" w:rsidP="0040728C">
      <w:pPr>
        <w:spacing w:before="240" w:after="120"/>
        <w:rPr>
          <w:noProof w:val="0"/>
          <w:lang w:val="en-GB"/>
        </w:rPr>
      </w:pPr>
    </w:p>
    <w:p w14:paraId="0A728F9D" w14:textId="77777777" w:rsidR="00CA6157" w:rsidRPr="00D73931" w:rsidRDefault="00CA6157" w:rsidP="00100367"/>
    <w:p w14:paraId="1AB6BD15" w14:textId="36A8D407" w:rsidR="00580E66" w:rsidRPr="00150DB9" w:rsidRDefault="00580E66" w:rsidP="00015C04">
      <w:pPr>
        <w:tabs>
          <w:tab w:val="left" w:pos="1560"/>
          <w:tab w:val="left" w:pos="2127"/>
        </w:tabs>
        <w:outlineLvl w:val="3"/>
        <w:rPr>
          <w:rFonts w:cs="Arial"/>
          <w:b/>
        </w:rPr>
      </w:pPr>
      <w:r w:rsidRPr="00150DB9">
        <w:rPr>
          <w:rFonts w:cs="Arial"/>
          <w:b/>
        </w:rPr>
        <w:br w:type="page"/>
      </w:r>
    </w:p>
    <w:p w14:paraId="00F4452C" w14:textId="68DDAF8A" w:rsidR="000460A5" w:rsidRPr="004D67A8" w:rsidRDefault="000460A5" w:rsidP="000460A5">
      <w:pPr>
        <w:pStyle w:val="Heading20"/>
        <w:rPr>
          <w:lang w:val="en-GB"/>
        </w:rPr>
      </w:pPr>
      <w:bookmarkStart w:id="1215" w:name="_Toc161924853"/>
      <w:bookmarkStart w:id="1216" w:name="_Toc166081789"/>
      <w:bookmarkStart w:id="1217"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15"/>
      <w:bookmarkEnd w:id="1216"/>
      <w:bookmarkEnd w:id="1217"/>
    </w:p>
    <w:p w14:paraId="360E4828" w14:textId="77777777" w:rsidR="000460A5" w:rsidRPr="00354780" w:rsidRDefault="000460A5" w:rsidP="000460A5">
      <w:pPr>
        <w:jc w:val="center"/>
        <w:rPr>
          <w:lang w:val="en-GB"/>
        </w:rPr>
      </w:pPr>
      <w:bookmarkStart w:id="1218" w:name="_Toc251059440"/>
      <w:bookmarkStart w:id="1219"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0" w:name="_Toc6411910"/>
      <w:bookmarkStart w:id="1221" w:name="_Toc6215745"/>
      <w:bookmarkStart w:id="1222" w:name="_Toc4420933"/>
      <w:bookmarkStart w:id="1223" w:name="_Toc1570045"/>
      <w:bookmarkStart w:id="1224" w:name="_Toc340537"/>
      <w:bookmarkStart w:id="1225" w:name="_Toc536101953"/>
      <w:bookmarkStart w:id="1226" w:name="_Toc531960788"/>
      <w:bookmarkStart w:id="1227" w:name="_Toc531094571"/>
      <w:bookmarkStart w:id="1228" w:name="_Toc526431484"/>
      <w:bookmarkStart w:id="1229" w:name="_Toc525638296"/>
      <w:bookmarkStart w:id="1230" w:name="_Toc524430965"/>
      <w:bookmarkStart w:id="1231" w:name="_Toc520709571"/>
      <w:bookmarkStart w:id="1232" w:name="_Toc518981889"/>
      <w:bookmarkStart w:id="1233" w:name="_Toc517792336"/>
      <w:bookmarkStart w:id="1234" w:name="_Toc514850725"/>
      <w:bookmarkStart w:id="1235" w:name="_Toc513645658"/>
      <w:bookmarkStart w:id="1236" w:name="_Toc510775356"/>
      <w:bookmarkStart w:id="1237" w:name="_Toc509838135"/>
      <w:bookmarkStart w:id="1238" w:name="_Toc507510722"/>
      <w:bookmarkStart w:id="1239" w:name="_Toc505005339"/>
      <w:bookmarkStart w:id="1240" w:name="_Toc503439023"/>
      <w:bookmarkStart w:id="1241" w:name="_Toc500842109"/>
      <w:bookmarkStart w:id="1242" w:name="_Toc500841785"/>
      <w:bookmarkStart w:id="1243" w:name="_Toc499624467"/>
      <w:bookmarkStart w:id="1244" w:name="_Toc497988321"/>
      <w:bookmarkStart w:id="1245" w:name="_Toc497986900"/>
      <w:bookmarkStart w:id="1246" w:name="_Toc496537204"/>
      <w:bookmarkStart w:id="1247" w:name="_Toc495499936"/>
      <w:bookmarkStart w:id="1248" w:name="_Toc493685650"/>
      <w:bookmarkStart w:id="1249" w:name="_Toc488848860"/>
      <w:bookmarkStart w:id="1250" w:name="_Toc487466270"/>
      <w:bookmarkStart w:id="1251" w:name="_Toc486323175"/>
      <w:bookmarkStart w:id="1252" w:name="_Toc485117071"/>
      <w:bookmarkStart w:id="1253" w:name="_Toc483388292"/>
      <w:bookmarkStart w:id="1254" w:name="_Toc482280105"/>
      <w:bookmarkStart w:id="1255" w:name="_Toc479671310"/>
      <w:bookmarkStart w:id="1256" w:name="_Toc478464765"/>
      <w:bookmarkStart w:id="1257" w:name="_Toc477169055"/>
      <w:bookmarkStart w:id="1258" w:name="_Toc474504484"/>
      <w:bookmarkStart w:id="1259" w:name="_Toc473209551"/>
      <w:bookmarkStart w:id="1260" w:name="_Toc471824668"/>
      <w:bookmarkStart w:id="1261" w:name="_Toc469924992"/>
      <w:bookmarkStart w:id="1262" w:name="_Toc469048951"/>
      <w:bookmarkStart w:id="1263" w:name="_Toc466367273"/>
      <w:bookmarkStart w:id="1264" w:name="_Toc456103336"/>
      <w:bookmarkStart w:id="1265" w:name="_Toc456103220"/>
      <w:bookmarkStart w:id="1266" w:name="_Toc454789160"/>
      <w:bookmarkStart w:id="1267" w:name="_Toc453320525"/>
      <w:bookmarkStart w:id="1268" w:name="_Toc451863144"/>
      <w:bookmarkStart w:id="1269" w:name="_Toc450747476"/>
      <w:bookmarkStart w:id="1270" w:name="_Toc449442776"/>
      <w:bookmarkStart w:id="1271" w:name="_Toc446578882"/>
      <w:bookmarkStart w:id="1272" w:name="_Toc445368597"/>
      <w:bookmarkStart w:id="1273" w:name="_Toc442711621"/>
      <w:bookmarkStart w:id="1274" w:name="_Toc441671604"/>
      <w:bookmarkStart w:id="1275" w:name="_Toc440443797"/>
      <w:bookmarkStart w:id="1276" w:name="_Toc438219175"/>
      <w:bookmarkStart w:id="1277" w:name="_Toc437264288"/>
      <w:bookmarkStart w:id="1278" w:name="_Toc436383070"/>
      <w:bookmarkStart w:id="1279" w:name="_Toc434843835"/>
      <w:bookmarkStart w:id="1280" w:name="_Toc433358221"/>
      <w:bookmarkStart w:id="1281" w:name="_Toc432498841"/>
      <w:bookmarkStart w:id="1282" w:name="_Toc429469055"/>
      <w:bookmarkStart w:id="1283" w:name="_Toc428372304"/>
      <w:bookmarkStart w:id="1284" w:name="_Toc428193357"/>
      <w:bookmarkStart w:id="1285" w:name="_Toc424300249"/>
      <w:bookmarkStart w:id="1286" w:name="_Toc423078776"/>
      <w:bookmarkStart w:id="1287" w:name="_Toc421783563"/>
      <w:bookmarkStart w:id="1288" w:name="_Toc420414840"/>
      <w:bookmarkStart w:id="1289" w:name="_Toc417984362"/>
      <w:bookmarkStart w:id="1290" w:name="_Toc416360079"/>
      <w:bookmarkStart w:id="1291" w:name="_Toc414884969"/>
      <w:bookmarkStart w:id="1292" w:name="_Toc410904540"/>
      <w:bookmarkStart w:id="1293" w:name="_Toc409708237"/>
      <w:bookmarkStart w:id="1294" w:name="_Toc408576642"/>
      <w:bookmarkStart w:id="1295" w:name="_Toc406508021"/>
      <w:bookmarkStart w:id="1296" w:name="_Toc405386783"/>
      <w:bookmarkStart w:id="1297" w:name="_Toc404332317"/>
      <w:bookmarkStart w:id="1298" w:name="_Toc402967105"/>
      <w:bookmarkStart w:id="1299" w:name="_Toc401757925"/>
      <w:bookmarkStart w:id="1300" w:name="_Toc400374879"/>
      <w:bookmarkStart w:id="1301" w:name="_Toc399160641"/>
      <w:bookmarkStart w:id="1302" w:name="_Toc397517658"/>
      <w:bookmarkStart w:id="1303" w:name="_Toc396212813"/>
      <w:bookmarkStart w:id="1304" w:name="_Toc395100466"/>
      <w:bookmarkStart w:id="1305" w:name="_Toc393715491"/>
      <w:bookmarkStart w:id="1306" w:name="_Toc393714487"/>
      <w:bookmarkStart w:id="1307" w:name="_Toc393713420"/>
      <w:bookmarkStart w:id="1308" w:name="_Toc392235889"/>
      <w:bookmarkStart w:id="1309" w:name="_Toc391386075"/>
      <w:bookmarkStart w:id="1310" w:name="_Toc389730887"/>
      <w:bookmarkStart w:id="1311" w:name="_Toc388947563"/>
      <w:bookmarkStart w:id="1312" w:name="_Toc388946330"/>
      <w:bookmarkStart w:id="1313" w:name="_Toc385496802"/>
      <w:bookmarkStart w:id="1314" w:name="_Toc384625710"/>
      <w:bookmarkStart w:id="1315" w:name="_Toc383182316"/>
      <w:bookmarkStart w:id="1316" w:name="_Toc381784233"/>
      <w:bookmarkStart w:id="1317" w:name="_Toc380582900"/>
      <w:bookmarkStart w:id="1318" w:name="_Toc379440375"/>
      <w:bookmarkStart w:id="1319" w:name="_Toc378322722"/>
      <w:bookmarkStart w:id="1320" w:name="_Toc377026501"/>
      <w:bookmarkStart w:id="1321" w:name="_Toc374692772"/>
      <w:bookmarkStart w:id="1322" w:name="_Toc374692695"/>
      <w:bookmarkStart w:id="1323" w:name="_Toc374006641"/>
      <w:bookmarkStart w:id="1324" w:name="_Toc373157833"/>
      <w:bookmarkStart w:id="1325" w:name="_Toc371588867"/>
      <w:bookmarkStart w:id="1326" w:name="_Toc370373501"/>
      <w:bookmarkStart w:id="1327" w:name="_Toc369007892"/>
      <w:bookmarkStart w:id="1328" w:name="_Toc369007688"/>
      <w:bookmarkStart w:id="1329" w:name="_Toc367715554"/>
      <w:bookmarkStart w:id="1330" w:name="_Toc366157715"/>
      <w:bookmarkStart w:id="1331" w:name="_Toc364672358"/>
      <w:bookmarkStart w:id="1332" w:name="_Toc363741409"/>
      <w:bookmarkStart w:id="1333" w:name="_Toc361921569"/>
      <w:bookmarkStart w:id="1334" w:name="_Toc360696838"/>
      <w:bookmarkStart w:id="1335" w:name="_Toc359489438"/>
      <w:bookmarkStart w:id="1336" w:name="_Toc358192589"/>
      <w:bookmarkStart w:id="1337" w:name="_Toc357001962"/>
      <w:bookmarkStart w:id="1338" w:name="_Toc355708879"/>
      <w:bookmarkStart w:id="1339" w:name="_Toc354053853"/>
      <w:bookmarkStart w:id="1340" w:name="_Toc352940516"/>
      <w:bookmarkStart w:id="1341" w:name="_Toc351549911"/>
      <w:bookmarkStart w:id="1342" w:name="_Toc350415590"/>
      <w:bookmarkStart w:id="1343" w:name="_Toc349288272"/>
      <w:bookmarkStart w:id="1344" w:name="_Toc347929611"/>
      <w:bookmarkStart w:id="1345" w:name="_Toc346885966"/>
      <w:bookmarkStart w:id="1346" w:name="_Toc345579844"/>
      <w:bookmarkStart w:id="1347" w:name="_Toc343262689"/>
      <w:bookmarkStart w:id="1348" w:name="_Toc342912869"/>
      <w:bookmarkStart w:id="1349" w:name="_Toc341451238"/>
      <w:bookmarkStart w:id="1350" w:name="_Toc340225540"/>
      <w:bookmarkStart w:id="1351" w:name="_Toc338779393"/>
      <w:bookmarkStart w:id="1352" w:name="_Toc337110352"/>
      <w:bookmarkStart w:id="1353" w:name="_Toc335901526"/>
      <w:bookmarkStart w:id="1354" w:name="_Toc334776207"/>
      <w:bookmarkStart w:id="1355" w:name="_Toc332272672"/>
      <w:bookmarkStart w:id="1356" w:name="_Toc323904394"/>
      <w:bookmarkStart w:id="1357" w:name="_Toc323035741"/>
      <w:bookmarkStart w:id="1358" w:name="_Toc320536978"/>
      <w:bookmarkStart w:id="1359" w:name="_Toc318965022"/>
      <w:bookmarkStart w:id="1360" w:name="_Toc316479984"/>
      <w:bookmarkStart w:id="1361" w:name="_Toc313973328"/>
      <w:bookmarkStart w:id="1362" w:name="_Toc311103663"/>
      <w:bookmarkStart w:id="1363" w:name="_Toc308530351"/>
      <w:bookmarkStart w:id="1364" w:name="_Toc304892186"/>
      <w:bookmarkStart w:id="1365" w:name="_Toc303344268"/>
      <w:bookmarkStart w:id="1366" w:name="_Toc301945313"/>
      <w:bookmarkStart w:id="1367" w:name="_Toc297804739"/>
      <w:bookmarkStart w:id="1368" w:name="_Toc296675488"/>
      <w:bookmarkStart w:id="1369" w:name="_Toc295387918"/>
      <w:bookmarkStart w:id="1370" w:name="_Toc292704993"/>
      <w:bookmarkStart w:id="1371" w:name="_Toc291005409"/>
      <w:bookmarkStart w:id="1372" w:name="_Toc288660300"/>
      <w:bookmarkStart w:id="1373" w:name="_Toc286218735"/>
      <w:bookmarkStart w:id="1374" w:name="_Toc283737224"/>
      <w:bookmarkStart w:id="1375" w:name="_Toc282526058"/>
      <w:bookmarkStart w:id="1376" w:name="_Toc280349226"/>
      <w:bookmarkStart w:id="1377" w:name="_Toc279669170"/>
      <w:bookmarkStart w:id="1378" w:name="_Toc276717184"/>
      <w:bookmarkStart w:id="1379" w:name="_Toc274223848"/>
      <w:bookmarkStart w:id="1380" w:name="_Toc273023374"/>
      <w:bookmarkStart w:id="1381" w:name="_Toc271700513"/>
      <w:bookmarkStart w:id="1382" w:name="_Toc268774044"/>
      <w:bookmarkStart w:id="1383" w:name="_Toc266181259"/>
      <w:bookmarkStart w:id="1384" w:name="_Toc265056512"/>
      <w:bookmarkStart w:id="1385" w:name="_Toc262631833"/>
      <w:bookmarkStart w:id="1386" w:name="_Toc259783162"/>
      <w:bookmarkStart w:id="1387" w:name="_Toc253407167"/>
      <w:bookmarkStart w:id="1388" w:name="_Toc8296068"/>
      <w:bookmarkStart w:id="1389" w:name="_Toc9580681"/>
      <w:bookmarkStart w:id="1390" w:name="_Toc12354369"/>
      <w:bookmarkStart w:id="1391" w:name="_Toc13065958"/>
      <w:bookmarkStart w:id="1392" w:name="_Toc14769333"/>
      <w:bookmarkStart w:id="1393" w:name="_Toc17298855"/>
      <w:bookmarkStart w:id="1394" w:name="_Toc18681557"/>
      <w:bookmarkStart w:id="1395" w:name="_Toc21528585"/>
      <w:bookmarkStart w:id="1396" w:name="_Toc23321872"/>
      <w:bookmarkStart w:id="1397" w:name="_Toc24365713"/>
      <w:bookmarkStart w:id="1398" w:name="_Toc25746890"/>
      <w:bookmarkStart w:id="1399" w:name="_Toc26539919"/>
      <w:bookmarkStart w:id="1400" w:name="_Toc27558707"/>
      <w:bookmarkStart w:id="1401" w:name="_Toc31986491"/>
      <w:bookmarkStart w:id="1402" w:name="_Toc33175457"/>
      <w:bookmarkStart w:id="1403" w:name="_Toc38455870"/>
      <w:bookmarkStart w:id="1404" w:name="_Toc40787347"/>
      <w:bookmarkStart w:id="1405" w:name="_Toc46322979"/>
      <w:bookmarkStart w:id="1406" w:name="_Toc49438647"/>
      <w:bookmarkStart w:id="1407" w:name="_Toc51669586"/>
      <w:bookmarkStart w:id="1408" w:name="_Toc52889727"/>
      <w:bookmarkStart w:id="1409" w:name="_Toc57030870"/>
      <w:bookmarkStart w:id="1410" w:name="_Toc67918828"/>
      <w:bookmarkStart w:id="1411" w:name="_Toc70410773"/>
      <w:bookmarkStart w:id="1412" w:name="_Toc74064889"/>
      <w:bookmarkStart w:id="1413" w:name="_Toc78207947"/>
      <w:bookmarkStart w:id="1414" w:name="_Toc97889189"/>
      <w:bookmarkStart w:id="1415" w:name="_Toc103001301"/>
      <w:bookmarkStart w:id="1416" w:name="_Toc108423200"/>
      <w:bookmarkStart w:id="1417" w:name="_Toc125536231"/>
      <w:bookmarkStart w:id="1418" w:name="_Toc140583970"/>
      <w:bookmarkStart w:id="1419" w:name="_Toc157508794"/>
      <w:bookmarkStart w:id="1420" w:name="_Toc161924854"/>
      <w:bookmarkStart w:id="1421" w:name="_Toc166081790"/>
      <w:bookmarkStart w:id="1422"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3" w:name="_Toc420414841"/>
      <w:bookmarkStart w:id="1424" w:name="_Toc417984363"/>
      <w:bookmarkStart w:id="1425" w:name="_Toc416360080"/>
      <w:bookmarkStart w:id="1426" w:name="_Toc414884970"/>
      <w:bookmarkStart w:id="1427" w:name="_Toc410904541"/>
      <w:bookmarkStart w:id="1428" w:name="_Toc409708238"/>
      <w:bookmarkStart w:id="1429" w:name="_Toc408576643"/>
      <w:bookmarkStart w:id="1430" w:name="_Toc406508022"/>
      <w:bookmarkStart w:id="1431" w:name="_Toc405386784"/>
      <w:bookmarkStart w:id="1432" w:name="_Toc404332318"/>
      <w:bookmarkStart w:id="1433" w:name="_Toc402967106"/>
      <w:bookmarkStart w:id="1434" w:name="_Toc401757926"/>
      <w:bookmarkStart w:id="1435" w:name="_Toc400374880"/>
      <w:bookmarkStart w:id="1436" w:name="_Toc399160642"/>
      <w:bookmarkStart w:id="1437" w:name="_Toc397517659"/>
      <w:bookmarkStart w:id="1438" w:name="_Toc396212814"/>
      <w:bookmarkStart w:id="1439" w:name="_Toc395100467"/>
      <w:bookmarkStart w:id="1440" w:name="_Toc393715492"/>
      <w:bookmarkStart w:id="1441" w:name="_Toc393714488"/>
      <w:bookmarkStart w:id="1442" w:name="_Toc393713421"/>
      <w:bookmarkStart w:id="1443" w:name="_Toc392235890"/>
      <w:bookmarkStart w:id="1444" w:name="_Toc391386076"/>
      <w:bookmarkStart w:id="1445" w:name="_Toc389730888"/>
      <w:bookmarkStart w:id="1446" w:name="_Toc388947564"/>
      <w:bookmarkStart w:id="1447" w:name="_Toc388946331"/>
      <w:bookmarkStart w:id="1448" w:name="_Toc385496803"/>
      <w:bookmarkStart w:id="1449" w:name="_Toc384625711"/>
      <w:bookmarkStart w:id="1450" w:name="_Toc383182317"/>
      <w:bookmarkStart w:id="1451" w:name="_Toc381784234"/>
      <w:bookmarkStart w:id="1452" w:name="_Toc380582901"/>
      <w:bookmarkStart w:id="1453" w:name="_Toc379440376"/>
      <w:bookmarkStart w:id="1454" w:name="_Toc378322723"/>
      <w:bookmarkStart w:id="1455" w:name="_Toc377026502"/>
      <w:bookmarkStart w:id="1456" w:name="_Toc374692773"/>
      <w:bookmarkStart w:id="1457" w:name="_Toc374692696"/>
      <w:bookmarkStart w:id="1458" w:name="_Toc374006642"/>
      <w:bookmarkStart w:id="1459" w:name="_Toc373157834"/>
      <w:bookmarkStart w:id="1460" w:name="_Toc371588868"/>
      <w:bookmarkStart w:id="1461" w:name="_Toc370373502"/>
      <w:bookmarkStart w:id="1462" w:name="_Toc369007893"/>
      <w:bookmarkStart w:id="1463" w:name="_Toc369007689"/>
      <w:bookmarkStart w:id="1464" w:name="_Toc367715555"/>
      <w:bookmarkStart w:id="1465" w:name="_Toc366157716"/>
      <w:bookmarkStart w:id="1466" w:name="_Toc364672359"/>
      <w:bookmarkStart w:id="1467" w:name="_Toc363741410"/>
      <w:bookmarkStart w:id="1468" w:name="_Toc361921570"/>
      <w:bookmarkStart w:id="1469" w:name="_Toc360696839"/>
      <w:bookmarkStart w:id="1470" w:name="_Toc359489439"/>
      <w:bookmarkStart w:id="1471" w:name="_Toc358192590"/>
      <w:bookmarkStart w:id="1472" w:name="_Toc357001963"/>
      <w:bookmarkStart w:id="1473" w:name="_Toc355708880"/>
      <w:bookmarkStart w:id="1474" w:name="_Toc354053854"/>
      <w:bookmarkStart w:id="1475" w:name="_Toc352940517"/>
      <w:bookmarkStart w:id="1476" w:name="_Toc351549912"/>
      <w:bookmarkStart w:id="1477" w:name="_Toc350415591"/>
      <w:bookmarkStart w:id="1478" w:name="_Toc349288273"/>
      <w:bookmarkStart w:id="1479" w:name="_Toc347929612"/>
      <w:bookmarkStart w:id="1480" w:name="_Toc346885967"/>
      <w:bookmarkStart w:id="1481" w:name="_Toc345579845"/>
      <w:bookmarkStart w:id="1482" w:name="_Toc343262690"/>
      <w:bookmarkStart w:id="1483" w:name="_Toc342912870"/>
      <w:bookmarkStart w:id="1484" w:name="_Toc341451239"/>
      <w:bookmarkStart w:id="1485" w:name="_Toc340225541"/>
      <w:bookmarkStart w:id="1486" w:name="_Toc338779394"/>
      <w:bookmarkStart w:id="1487" w:name="_Toc337110353"/>
      <w:bookmarkStart w:id="1488" w:name="_Toc335901527"/>
      <w:bookmarkStart w:id="1489" w:name="_Toc334776208"/>
      <w:bookmarkStart w:id="1490" w:name="_Toc332272673"/>
      <w:bookmarkStart w:id="1491" w:name="_Toc323904395"/>
      <w:bookmarkStart w:id="1492" w:name="_Toc323035742"/>
      <w:bookmarkStart w:id="1493" w:name="_Toc321820569"/>
      <w:bookmarkStart w:id="1494" w:name="_Toc321311688"/>
      <w:bookmarkStart w:id="1495" w:name="_Toc321233409"/>
      <w:bookmarkStart w:id="1496" w:name="_Toc320536979"/>
      <w:bookmarkStart w:id="1497" w:name="_Toc318965023"/>
      <w:bookmarkStart w:id="1498" w:name="_Toc316479985"/>
      <w:bookmarkStart w:id="1499" w:name="_Toc313973329"/>
      <w:bookmarkStart w:id="1500" w:name="_Toc311103664"/>
      <w:bookmarkStart w:id="1501" w:name="_Toc308530352"/>
      <w:bookmarkStart w:id="1502" w:name="_Toc304892188"/>
      <w:bookmarkStart w:id="1503" w:name="_Toc303344270"/>
      <w:bookmarkStart w:id="1504" w:name="_Toc301945315"/>
      <w:bookmarkStart w:id="1505" w:name="_Toc297804741"/>
      <w:bookmarkStart w:id="1506" w:name="_Toc296675490"/>
      <w:bookmarkStart w:id="1507" w:name="_Toc295387920"/>
      <w:bookmarkStart w:id="1508" w:name="_Toc292704995"/>
      <w:bookmarkStart w:id="1509" w:name="_Toc291005411"/>
      <w:bookmarkStart w:id="1510" w:name="_Toc288660302"/>
      <w:bookmarkStart w:id="1511" w:name="_Toc286218737"/>
      <w:bookmarkStart w:id="1512" w:name="_Toc283737226"/>
      <w:bookmarkStart w:id="1513" w:name="_Toc282526060"/>
      <w:bookmarkStart w:id="1514" w:name="_Toc280349228"/>
      <w:bookmarkStart w:id="1515" w:name="_Toc279669172"/>
      <w:bookmarkStart w:id="1516" w:name="_Toc276717186"/>
      <w:bookmarkStart w:id="1517" w:name="_Toc274223850"/>
      <w:bookmarkStart w:id="1518" w:name="_Toc273023376"/>
      <w:bookmarkStart w:id="1519" w:name="_Toc271700515"/>
      <w:bookmarkStart w:id="1520" w:name="_Toc268774046"/>
      <w:bookmarkStart w:id="1521" w:name="_Toc266181261"/>
      <w:bookmarkStart w:id="1522" w:name="_Toc259783164"/>
      <w:bookmarkStart w:id="1523" w:name="_Toc253407169"/>
      <w:bookmarkStart w:id="1524" w:name="_Toc6411911"/>
      <w:bookmarkStart w:id="1525" w:name="_Toc6215746"/>
      <w:bookmarkStart w:id="1526" w:name="_Toc4420934"/>
      <w:bookmarkStart w:id="1527" w:name="_Toc1570046"/>
      <w:bookmarkStart w:id="1528" w:name="_Toc340538"/>
      <w:bookmarkStart w:id="1529" w:name="_Toc536101954"/>
      <w:bookmarkStart w:id="1530" w:name="_Toc531960789"/>
      <w:bookmarkStart w:id="1531" w:name="_Toc531094572"/>
      <w:bookmarkStart w:id="1532" w:name="_Toc526431485"/>
      <w:bookmarkStart w:id="1533" w:name="_Toc525638297"/>
      <w:bookmarkStart w:id="1534" w:name="_Toc524430966"/>
      <w:bookmarkStart w:id="1535" w:name="_Toc520709572"/>
      <w:bookmarkStart w:id="1536" w:name="_Toc518981890"/>
      <w:bookmarkStart w:id="1537" w:name="_Toc517792337"/>
      <w:bookmarkStart w:id="1538" w:name="_Toc514850726"/>
      <w:bookmarkStart w:id="1539" w:name="_Toc513645659"/>
      <w:bookmarkStart w:id="1540" w:name="_Toc510775357"/>
      <w:bookmarkStart w:id="1541" w:name="_Toc509838136"/>
      <w:bookmarkStart w:id="1542" w:name="_Toc507510723"/>
      <w:bookmarkStart w:id="1543" w:name="_Toc505005340"/>
      <w:bookmarkStart w:id="1544" w:name="_Toc503439024"/>
      <w:bookmarkStart w:id="1545" w:name="_Toc500842110"/>
      <w:bookmarkStart w:id="1546" w:name="_Toc500841786"/>
      <w:bookmarkStart w:id="1547" w:name="_Toc499624468"/>
      <w:bookmarkStart w:id="1548" w:name="_Toc497988322"/>
      <w:bookmarkStart w:id="1549" w:name="_Toc497986901"/>
      <w:bookmarkStart w:id="1550" w:name="_Toc496537205"/>
      <w:bookmarkStart w:id="1551" w:name="_Toc495499937"/>
      <w:bookmarkStart w:id="1552" w:name="_Toc493685651"/>
      <w:bookmarkStart w:id="1553" w:name="_Toc488848861"/>
      <w:bookmarkStart w:id="1554" w:name="_Toc487466271"/>
      <w:bookmarkStart w:id="1555" w:name="_Toc486323176"/>
      <w:bookmarkStart w:id="1556" w:name="_Toc485117072"/>
      <w:bookmarkStart w:id="1557" w:name="_Toc483388293"/>
      <w:bookmarkStart w:id="1558" w:name="_Toc482280106"/>
      <w:bookmarkStart w:id="1559" w:name="_Toc479671311"/>
      <w:bookmarkStart w:id="1560" w:name="_Toc478464766"/>
      <w:bookmarkStart w:id="1561" w:name="_Toc477169056"/>
      <w:bookmarkStart w:id="1562" w:name="_Toc474504485"/>
      <w:bookmarkStart w:id="1563" w:name="_Toc473209552"/>
      <w:bookmarkStart w:id="1564" w:name="_Toc471824669"/>
      <w:bookmarkStart w:id="1565" w:name="_Toc469924993"/>
      <w:bookmarkStart w:id="1566" w:name="_Toc469048952"/>
      <w:bookmarkStart w:id="1567" w:name="_Toc466367274"/>
      <w:bookmarkStart w:id="1568" w:name="_Toc456103337"/>
      <w:bookmarkStart w:id="1569" w:name="_Toc456103221"/>
      <w:bookmarkStart w:id="1570" w:name="_Toc454789161"/>
      <w:bookmarkStart w:id="1571" w:name="_Toc453320526"/>
      <w:bookmarkStart w:id="1572" w:name="_Toc451863145"/>
      <w:bookmarkStart w:id="1573" w:name="_Toc450747477"/>
      <w:bookmarkStart w:id="1574" w:name="_Toc449442777"/>
      <w:bookmarkStart w:id="1575" w:name="_Toc446578883"/>
      <w:bookmarkStart w:id="1576" w:name="_Toc445368598"/>
      <w:bookmarkStart w:id="1577" w:name="_Toc442711622"/>
      <w:bookmarkStart w:id="1578" w:name="_Toc441671605"/>
      <w:bookmarkStart w:id="1579" w:name="_Toc440443798"/>
      <w:bookmarkStart w:id="1580" w:name="_Toc438219176"/>
      <w:bookmarkStart w:id="1581" w:name="_Toc437264289"/>
      <w:bookmarkStart w:id="1582" w:name="_Toc436383071"/>
      <w:bookmarkStart w:id="1583" w:name="_Toc434843836"/>
      <w:bookmarkStart w:id="1584" w:name="_Toc433358222"/>
      <w:bookmarkStart w:id="1585" w:name="_Toc432498842"/>
      <w:bookmarkStart w:id="1586" w:name="_Toc429469056"/>
      <w:bookmarkStart w:id="1587" w:name="_Toc428372305"/>
      <w:bookmarkStart w:id="1588" w:name="_Toc428193358"/>
      <w:bookmarkStart w:id="1589" w:name="_Toc424300250"/>
      <w:bookmarkStart w:id="1590" w:name="_Toc423078777"/>
      <w:bookmarkStart w:id="1591" w:name="_Toc421783564"/>
      <w:bookmarkStart w:id="1592" w:name="_Toc8296069"/>
      <w:bookmarkStart w:id="1593" w:name="_Toc9580682"/>
      <w:bookmarkStart w:id="1594" w:name="_Toc12354370"/>
      <w:bookmarkStart w:id="1595" w:name="_Toc13065959"/>
      <w:bookmarkStart w:id="1596" w:name="_Toc14769334"/>
      <w:bookmarkStart w:id="1597" w:name="_Toc17298856"/>
      <w:bookmarkStart w:id="1598" w:name="_Toc18681558"/>
      <w:bookmarkStart w:id="1599" w:name="_Toc21528586"/>
      <w:bookmarkStart w:id="1600" w:name="_Toc23321873"/>
      <w:bookmarkStart w:id="1601" w:name="_Toc24365714"/>
      <w:bookmarkStart w:id="1602" w:name="_Toc25746891"/>
      <w:bookmarkStart w:id="1603" w:name="_Toc26539920"/>
      <w:bookmarkStart w:id="1604" w:name="_Toc27558708"/>
      <w:bookmarkStart w:id="1605" w:name="_Toc31986492"/>
      <w:bookmarkStart w:id="1606" w:name="_Toc33175458"/>
      <w:bookmarkStart w:id="1607" w:name="_Toc38455871"/>
      <w:bookmarkStart w:id="1608" w:name="_Toc40787348"/>
      <w:bookmarkStart w:id="1609" w:name="_Toc49438648"/>
      <w:bookmarkStart w:id="1610" w:name="_Toc51669587"/>
      <w:bookmarkStart w:id="1611" w:name="_Toc52889728"/>
      <w:bookmarkStart w:id="1612" w:name="_Toc57030871"/>
      <w:bookmarkStart w:id="1613" w:name="_Toc67918829"/>
      <w:bookmarkStart w:id="1614" w:name="_Toc70410774"/>
      <w:bookmarkStart w:id="1615" w:name="_Toc74064890"/>
      <w:bookmarkStart w:id="1616" w:name="_Toc78207948"/>
      <w:bookmarkStart w:id="1617" w:name="_Toc97889190"/>
      <w:bookmarkStart w:id="1618" w:name="_Toc103001302"/>
      <w:bookmarkStart w:id="1619" w:name="_Toc108423201"/>
      <w:bookmarkStart w:id="1620" w:name="_Toc125536232"/>
      <w:bookmarkStart w:id="1621" w:name="_Toc140583971"/>
      <w:bookmarkStart w:id="1622" w:name="_Toc157508795"/>
      <w:bookmarkStart w:id="1623" w:name="_Toc161924855"/>
      <w:bookmarkStart w:id="1624" w:name="_Toc166081791"/>
      <w:bookmarkStart w:id="1625" w:name="_Toc187412378"/>
      <w:r w:rsidRPr="006F5A9E">
        <w:lastRenderedPageBreak/>
        <w:t>AMENDMENTS</w:t>
      </w:r>
      <w:r>
        <w:t xml:space="preserve">  TO  SERVICE  PUBLICATIONS</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68ACF0BB" w14:textId="77777777" w:rsidR="00BD3A03" w:rsidRDefault="00BD3A03" w:rsidP="004C06BC">
      <w:pPr>
        <w:rPr>
          <w:lang w:val="es-ES"/>
        </w:rPr>
      </w:pPr>
    </w:p>
    <w:p w14:paraId="18242529" w14:textId="77777777" w:rsidR="009A1F68" w:rsidRDefault="009A1F68" w:rsidP="004C06BC">
      <w:pPr>
        <w:rPr>
          <w:lang w:val="es-ES"/>
        </w:rPr>
      </w:pPr>
    </w:p>
    <w:p w14:paraId="511C9C09" w14:textId="77777777" w:rsidR="0040728C" w:rsidRPr="0040728C" w:rsidRDefault="0040728C" w:rsidP="0040728C">
      <w:pPr>
        <w:pStyle w:val="Heading20"/>
        <w:rPr>
          <w:lang w:val="en-GB"/>
        </w:rPr>
      </w:pPr>
      <w:bookmarkStart w:id="1626" w:name="_Toc316479988"/>
      <w:r w:rsidRPr="0040728C">
        <w:rPr>
          <w:lang w:val="en-GB"/>
        </w:rPr>
        <w:t>List of Recommendation ITU-T E.164 assigned Country Codes</w:t>
      </w:r>
      <w:r w:rsidRPr="0040728C">
        <w:rPr>
          <w:lang w:val="en-GB"/>
        </w:rPr>
        <w:br/>
        <w:t>(Complement to Recommendation ITU-T E.164 (11/2010))</w:t>
      </w:r>
      <w:r w:rsidRPr="0040728C">
        <w:rPr>
          <w:lang w:val="en-GB"/>
        </w:rPr>
        <w:br/>
        <w:t>(Position on 15 December 2016)</w:t>
      </w:r>
      <w:bookmarkEnd w:id="1626"/>
    </w:p>
    <w:p w14:paraId="519AF7E9" w14:textId="77777777" w:rsidR="0040728C" w:rsidRPr="00D54C47" w:rsidRDefault="0040728C" w:rsidP="0040728C">
      <w:pPr>
        <w:jc w:val="center"/>
        <w:textAlignment w:val="auto"/>
        <w:rPr>
          <w:noProof w:val="0"/>
          <w:lang w:val="en-GB"/>
        </w:rPr>
      </w:pPr>
      <w:r w:rsidRPr="00D54C47">
        <w:rPr>
          <w:noProof w:val="0"/>
          <w:lang w:val="en-GB"/>
        </w:rPr>
        <w:t>(Annex to ITU Operational Bulletin No.</w:t>
      </w:r>
      <w:r w:rsidRPr="00D54C47">
        <w:rPr>
          <w:noProof w:val="0"/>
          <w:vertAlign w:val="superscript"/>
          <w:lang w:val="en-GB"/>
        </w:rPr>
        <w:t xml:space="preserve"> </w:t>
      </w:r>
      <w:r w:rsidRPr="00D54C47">
        <w:rPr>
          <w:noProof w:val="0"/>
          <w:lang w:val="en-GB"/>
        </w:rPr>
        <w:t>1114 – 15.XII.2016)</w:t>
      </w:r>
      <w:r w:rsidRPr="00D54C47">
        <w:rPr>
          <w:noProof w:val="0"/>
          <w:lang w:val="en-GB"/>
        </w:rPr>
        <w:br/>
        <w:t xml:space="preserve">(Amendment No. </w:t>
      </w:r>
      <w:r>
        <w:rPr>
          <w:noProof w:val="0"/>
          <w:lang w:val="en-GB"/>
        </w:rPr>
        <w:t>46</w:t>
      </w:r>
      <w:r w:rsidRPr="00D54C47">
        <w:rPr>
          <w:noProof w:val="0"/>
          <w:lang w:val="en-GB"/>
        </w:rPr>
        <w:t>)</w:t>
      </w:r>
    </w:p>
    <w:p w14:paraId="41257C09" w14:textId="77777777" w:rsidR="0040728C" w:rsidRPr="00106B8B" w:rsidRDefault="0040728C" w:rsidP="0040728C">
      <w:pPr>
        <w:spacing w:before="0"/>
        <w:jc w:val="left"/>
        <w:rPr>
          <w:iCs/>
        </w:rPr>
      </w:pPr>
    </w:p>
    <w:p w14:paraId="56144FAB" w14:textId="77777777" w:rsidR="0040728C" w:rsidRPr="00D54C47" w:rsidRDefault="0040728C" w:rsidP="0040728C">
      <w:pPr>
        <w:jc w:val="center"/>
        <w:textAlignment w:val="auto"/>
        <w:rPr>
          <w:b/>
          <w:noProof w:val="0"/>
          <w:lang w:val="en-GB"/>
        </w:rPr>
      </w:pPr>
      <w:r w:rsidRPr="00D54C47">
        <w:rPr>
          <w:b/>
          <w:noProof w:val="0"/>
          <w:lang w:val="en-GB"/>
        </w:rPr>
        <w:t>Notes common to Numerical and Alphabetical lists of ITU-T Recommendation E.164 assigned country codes</w:t>
      </w:r>
    </w:p>
    <w:p w14:paraId="64412A43" w14:textId="77777777" w:rsidR="0040728C" w:rsidRDefault="0040728C" w:rsidP="0040728C">
      <w:pPr>
        <w:spacing w:before="0"/>
        <w:textAlignment w:val="auto"/>
        <w:rPr>
          <w:bCs/>
          <w:noProof w:val="0"/>
          <w:lang w:val="en-GB"/>
        </w:rPr>
      </w:pPr>
    </w:p>
    <w:p w14:paraId="32FF2FB2" w14:textId="77777777" w:rsidR="0040728C" w:rsidRPr="00D54C47" w:rsidRDefault="0040728C" w:rsidP="0040728C">
      <w:pPr>
        <w:keepNext/>
        <w:spacing w:before="0"/>
        <w:ind w:left="562" w:hanging="562"/>
        <w:textAlignment w:val="auto"/>
        <w:rPr>
          <w:noProof w:val="0"/>
          <w:lang w:val="en-GB"/>
        </w:rPr>
      </w:pPr>
      <w:r>
        <w:rPr>
          <w:noProof w:val="0"/>
          <w:color w:val="000000"/>
          <w:lang w:val="en-GB"/>
        </w:rPr>
        <w:t>p</w:t>
      </w:r>
      <w:r w:rsidRPr="00D54C47">
        <w:rPr>
          <w:noProof w:val="0"/>
          <w:color w:val="000000"/>
          <w:lang w:val="en-GB"/>
        </w:rPr>
        <w:tab/>
      </w:r>
      <w:r w:rsidRPr="00467144">
        <w:rPr>
          <w:noProof w:val="0"/>
          <w:color w:val="000000" w:themeColor="text1"/>
          <w:lang w:val="en-GB"/>
        </w:rPr>
        <w:t>Associated with shared country code 883, the following three-digit identification code reservations or assignments have been made for IoT/M2M of, with some exceptions made for other uses due to historical reasons:</w:t>
      </w:r>
    </w:p>
    <w:p w14:paraId="02D593F6" w14:textId="77777777" w:rsidR="0040728C" w:rsidRDefault="0040728C" w:rsidP="0040728C">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p>
    <w:p w14:paraId="569A051B" w14:textId="77777777" w:rsidR="0040728C" w:rsidRPr="00675398" w:rsidRDefault="0040728C" w:rsidP="0040728C">
      <w:pPr>
        <w:widowControl w:val="0"/>
        <w:tabs>
          <w:tab w:val="left" w:pos="0"/>
          <w:tab w:val="left" w:pos="340"/>
        </w:tabs>
        <w:spacing w:before="0" w:after="120"/>
        <w:ind w:left="346" w:hanging="346"/>
        <w:textAlignment w:val="auto"/>
        <w:rPr>
          <w:b/>
          <w:noProof w:val="0"/>
          <w:color w:val="000000"/>
          <w:lang w:val="en-GB"/>
        </w:rPr>
      </w:pPr>
      <w:r w:rsidRPr="00675398">
        <w:rPr>
          <w:b/>
          <w:bCs/>
          <w:i/>
          <w:noProof w:val="0"/>
          <w:color w:val="000000"/>
          <w:lang w:val="en-GB"/>
        </w:rPr>
        <w:t xml:space="preserve">Note </w:t>
      </w:r>
      <w:proofErr w:type="gramStart"/>
      <w:r w:rsidRPr="00675398">
        <w:rPr>
          <w:b/>
          <w:bCs/>
          <w:i/>
          <w:noProof w:val="0"/>
          <w:color w:val="000000"/>
          <w:lang w:val="en-GB"/>
        </w:rPr>
        <w:t>p)</w:t>
      </w:r>
      <w:r w:rsidRPr="00675398">
        <w:rPr>
          <w:b/>
          <w:noProof w:val="0"/>
          <w:color w:val="000000"/>
          <w:lang w:val="en-GB"/>
        </w:rPr>
        <w:t xml:space="preserve">   </w:t>
      </w:r>
      <w:proofErr w:type="gramEnd"/>
      <w:r w:rsidRPr="00675398">
        <w:rPr>
          <w:b/>
          <w:noProof w:val="0"/>
          <w:lang w:val="en-GB"/>
        </w:rPr>
        <w:t xml:space="preserve"> </w:t>
      </w:r>
      <w:r w:rsidRPr="00675398">
        <w:rPr>
          <w:b/>
          <w:noProof w:val="0"/>
          <w:lang w:val="es-ES"/>
        </w:rPr>
        <w:t xml:space="preserve"> +883 </w:t>
      </w:r>
      <w:r>
        <w:rPr>
          <w:b/>
          <w:noProof w:val="0"/>
          <w:lang w:val="es-ES"/>
        </w:rPr>
        <w:t>350</w:t>
      </w:r>
      <w:r w:rsidRPr="00675398">
        <w:rPr>
          <w:b/>
          <w:noProof w:val="0"/>
          <w:lang w:val="es-ES"/>
        </w:rPr>
        <w:t xml:space="preserve">   </w:t>
      </w:r>
      <w:r>
        <w:rPr>
          <w:b/>
          <w:noProof w:val="0"/>
          <w:lang w:val="es-ES"/>
        </w:rPr>
        <w:t>SUP</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513"/>
      </w:tblGrid>
      <w:tr w:rsidR="0040728C" w:rsidRPr="00675398" w14:paraId="5A37E28E" w14:textId="77777777" w:rsidTr="000808FA">
        <w:tc>
          <w:tcPr>
            <w:tcW w:w="2827" w:type="dxa"/>
            <w:tcBorders>
              <w:top w:val="single" w:sz="6" w:space="0" w:color="000000"/>
              <w:left w:val="single" w:sz="6" w:space="0" w:color="000000"/>
              <w:bottom w:val="single" w:sz="6" w:space="0" w:color="000000"/>
              <w:right w:val="single" w:sz="6" w:space="0" w:color="000000"/>
            </w:tcBorders>
            <w:vAlign w:val="center"/>
            <w:hideMark/>
          </w:tcPr>
          <w:p w14:paraId="6DC2B440" w14:textId="77777777" w:rsidR="0040728C" w:rsidRPr="00675398" w:rsidRDefault="0040728C" w:rsidP="000808FA">
            <w:pPr>
              <w:keepNext/>
              <w:tabs>
                <w:tab w:val="clear" w:pos="567"/>
              </w:tabs>
              <w:spacing w:before="60" w:after="60"/>
              <w:jc w:val="center"/>
              <w:textAlignment w:val="auto"/>
              <w:rPr>
                <w:i/>
                <w:noProof w:val="0"/>
                <w:sz w:val="18"/>
                <w:lang w:val="en-GB"/>
              </w:rPr>
            </w:pPr>
            <w:r w:rsidRPr="00675398">
              <w:rPr>
                <w:i/>
                <w:noProof w:val="0"/>
                <w:sz w:val="18"/>
                <w:lang w:val="en-GB"/>
              </w:rPr>
              <w:t>Applicant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6189EB1E" w14:textId="77777777" w:rsidR="0040728C" w:rsidRPr="00675398" w:rsidRDefault="0040728C" w:rsidP="000808FA">
            <w:pPr>
              <w:keepNext/>
              <w:tabs>
                <w:tab w:val="clear" w:pos="567"/>
              </w:tabs>
              <w:spacing w:before="60" w:after="60"/>
              <w:jc w:val="center"/>
              <w:textAlignment w:val="auto"/>
              <w:rPr>
                <w:i/>
                <w:noProof w:val="0"/>
                <w:sz w:val="18"/>
                <w:lang w:val="en-GB"/>
              </w:rPr>
            </w:pPr>
            <w:r w:rsidRPr="00675398">
              <w:rPr>
                <w:i/>
                <w:noProof w:val="0"/>
                <w:sz w:val="18"/>
                <w:lang w:val="en-GB"/>
              </w:rPr>
              <w:t>Network</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30DBF16" w14:textId="77777777" w:rsidR="0040728C" w:rsidRPr="00675398" w:rsidRDefault="0040728C" w:rsidP="000808FA">
            <w:pPr>
              <w:keepNext/>
              <w:tabs>
                <w:tab w:val="clear" w:pos="567"/>
              </w:tabs>
              <w:spacing w:before="60" w:after="60"/>
              <w:jc w:val="center"/>
              <w:textAlignment w:val="auto"/>
              <w:rPr>
                <w:i/>
                <w:noProof w:val="0"/>
                <w:sz w:val="18"/>
                <w:lang w:val="en-GB"/>
              </w:rPr>
            </w:pPr>
            <w:r w:rsidRPr="00675398">
              <w:rPr>
                <w:i/>
                <w:noProof w:val="0"/>
                <w:sz w:val="18"/>
                <w:lang w:val="en-GB"/>
              </w:rPr>
              <w:t xml:space="preserve">Country Code and </w:t>
            </w:r>
            <w:r w:rsidRPr="00675398">
              <w:rPr>
                <w:i/>
                <w:noProof w:val="0"/>
                <w:sz w:val="18"/>
                <w:lang w:val="en-GB"/>
              </w:rPr>
              <w:br/>
              <w:t>Identification Code</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416852A9" w14:textId="77777777" w:rsidR="0040728C" w:rsidRPr="00675398" w:rsidRDefault="0040728C" w:rsidP="000808FA">
            <w:pPr>
              <w:keepNext/>
              <w:tabs>
                <w:tab w:val="clear" w:pos="567"/>
              </w:tabs>
              <w:spacing w:before="60" w:after="60"/>
              <w:jc w:val="center"/>
              <w:textAlignment w:val="auto"/>
              <w:rPr>
                <w:i/>
                <w:noProof w:val="0"/>
                <w:sz w:val="18"/>
                <w:lang w:val="en-GB"/>
              </w:rPr>
            </w:pPr>
            <w:r w:rsidRPr="00675398">
              <w:rPr>
                <w:i/>
                <w:noProof w:val="0"/>
                <w:sz w:val="18"/>
                <w:lang w:val="en-GB"/>
              </w:rPr>
              <w:t>Status</w:t>
            </w:r>
          </w:p>
        </w:tc>
      </w:tr>
      <w:tr w:rsidR="0040728C" w:rsidRPr="00675398" w14:paraId="28260BA8" w14:textId="77777777" w:rsidTr="000808FA">
        <w:tc>
          <w:tcPr>
            <w:tcW w:w="2827" w:type="dxa"/>
            <w:tcBorders>
              <w:top w:val="single" w:sz="6" w:space="0" w:color="000000"/>
              <w:left w:val="single" w:sz="6" w:space="0" w:color="000000"/>
              <w:bottom w:val="single" w:sz="6" w:space="0" w:color="000000"/>
              <w:right w:val="single" w:sz="6" w:space="0" w:color="000000"/>
            </w:tcBorders>
          </w:tcPr>
          <w:p w14:paraId="2CFB452B" w14:textId="77777777" w:rsidR="0040728C" w:rsidRPr="00675398" w:rsidRDefault="0040728C" w:rsidP="000808FA">
            <w:pPr>
              <w:tabs>
                <w:tab w:val="clear" w:pos="567"/>
                <w:tab w:val="clear" w:pos="5387"/>
                <w:tab w:val="clear" w:pos="5954"/>
              </w:tabs>
              <w:spacing w:before="60" w:after="60"/>
              <w:jc w:val="left"/>
              <w:textAlignment w:val="auto"/>
              <w:rPr>
                <w:bCs/>
                <w:noProof w:val="0"/>
                <w:lang w:val="en-GB"/>
              </w:rPr>
            </w:pPr>
            <w:r w:rsidRPr="00EE170A">
              <w:t>Afinna One Srl</w:t>
            </w:r>
          </w:p>
        </w:tc>
        <w:tc>
          <w:tcPr>
            <w:tcW w:w="3119" w:type="dxa"/>
            <w:tcBorders>
              <w:top w:val="single" w:sz="6" w:space="0" w:color="000000"/>
              <w:left w:val="single" w:sz="6" w:space="0" w:color="000000"/>
              <w:bottom w:val="single" w:sz="6" w:space="0" w:color="000000"/>
              <w:right w:val="single" w:sz="6" w:space="0" w:color="000000"/>
            </w:tcBorders>
          </w:tcPr>
          <w:p w14:paraId="3E994575" w14:textId="77777777" w:rsidR="0040728C" w:rsidRPr="00675398" w:rsidRDefault="0040728C" w:rsidP="000808FA">
            <w:pPr>
              <w:tabs>
                <w:tab w:val="clear" w:pos="567"/>
                <w:tab w:val="clear" w:pos="5387"/>
                <w:tab w:val="clear" w:pos="5954"/>
              </w:tabs>
              <w:spacing w:before="60" w:after="60"/>
              <w:jc w:val="left"/>
              <w:textAlignment w:val="auto"/>
              <w:rPr>
                <w:bCs/>
                <w:noProof w:val="0"/>
                <w:lang w:val="en-GB"/>
              </w:rPr>
            </w:pPr>
            <w:r w:rsidRPr="00EE170A">
              <w:t>Afinna One Srl</w:t>
            </w:r>
          </w:p>
        </w:tc>
        <w:tc>
          <w:tcPr>
            <w:tcW w:w="1984" w:type="dxa"/>
            <w:tcBorders>
              <w:top w:val="single" w:sz="6" w:space="0" w:color="000000"/>
              <w:left w:val="single" w:sz="6" w:space="0" w:color="000000"/>
              <w:bottom w:val="single" w:sz="6" w:space="0" w:color="000000"/>
              <w:right w:val="single" w:sz="6" w:space="0" w:color="000000"/>
            </w:tcBorders>
          </w:tcPr>
          <w:p w14:paraId="190A743F" w14:textId="77777777" w:rsidR="0040728C" w:rsidRPr="00675398" w:rsidRDefault="0040728C" w:rsidP="000808FA">
            <w:pPr>
              <w:tabs>
                <w:tab w:val="clear" w:pos="567"/>
                <w:tab w:val="clear" w:pos="5387"/>
                <w:tab w:val="clear" w:pos="5954"/>
              </w:tabs>
              <w:spacing w:before="60" w:after="60"/>
              <w:jc w:val="center"/>
              <w:textAlignment w:val="auto"/>
              <w:rPr>
                <w:bCs/>
                <w:noProof w:val="0"/>
                <w:lang w:val="en-GB"/>
              </w:rPr>
            </w:pPr>
            <w:r w:rsidRPr="001C70B8">
              <w:rPr>
                <w:bCs/>
              </w:rPr>
              <w:t>+88</w:t>
            </w:r>
            <w:r>
              <w:rPr>
                <w:bCs/>
              </w:rPr>
              <w:t>3 350</w:t>
            </w:r>
          </w:p>
        </w:tc>
        <w:tc>
          <w:tcPr>
            <w:tcW w:w="1513" w:type="dxa"/>
            <w:tcBorders>
              <w:top w:val="single" w:sz="6" w:space="0" w:color="000000"/>
              <w:left w:val="single" w:sz="6" w:space="0" w:color="000000"/>
              <w:bottom w:val="single" w:sz="6" w:space="0" w:color="000000"/>
              <w:right w:val="single" w:sz="6" w:space="0" w:color="000000"/>
            </w:tcBorders>
          </w:tcPr>
          <w:p w14:paraId="411A4717" w14:textId="77777777" w:rsidR="0040728C" w:rsidRPr="00675398" w:rsidRDefault="0040728C" w:rsidP="000808FA">
            <w:pPr>
              <w:tabs>
                <w:tab w:val="clear" w:pos="567"/>
              </w:tabs>
              <w:spacing w:before="60" w:after="60"/>
              <w:jc w:val="center"/>
              <w:textAlignment w:val="auto"/>
              <w:rPr>
                <w:bCs/>
                <w:noProof w:val="0"/>
                <w:lang w:val="en-GB"/>
              </w:rPr>
            </w:pPr>
            <w:r w:rsidRPr="00D84D5E">
              <w:rPr>
                <w:bCs/>
                <w:noProof w:val="0"/>
                <w:lang w:val="en-GB"/>
              </w:rPr>
              <w:t>Withdrawn</w:t>
            </w:r>
          </w:p>
        </w:tc>
      </w:tr>
    </w:tbl>
    <w:p w14:paraId="5699FEC0" w14:textId="77777777" w:rsidR="0040728C" w:rsidRDefault="0040728C" w:rsidP="0040728C">
      <w:pPr>
        <w:spacing w:before="0"/>
        <w:ind w:left="567" w:hanging="567"/>
        <w:jc w:val="left"/>
        <w:textAlignment w:val="auto"/>
        <w:rPr>
          <w:noProof w:val="0"/>
          <w:lang w:val="en-GB"/>
        </w:rPr>
      </w:pPr>
    </w:p>
    <w:p w14:paraId="6CCEF9F8" w14:textId="77777777" w:rsidR="0040728C" w:rsidRPr="006D5EEA" w:rsidRDefault="0040728C" w:rsidP="0040728C">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6D5EEA">
        <w:rPr>
          <w:rFonts w:eastAsia="SimSun" w:cs="Arial"/>
          <w:noProof w:val="0"/>
          <w:sz w:val="16"/>
          <w:szCs w:val="16"/>
          <w:lang w:eastAsia="zh-CN"/>
        </w:rPr>
        <w:t>__________</w:t>
      </w:r>
    </w:p>
    <w:p w14:paraId="5B588059" w14:textId="049CF6FC" w:rsidR="0040728C" w:rsidRPr="006D5EEA" w:rsidRDefault="0040728C" w:rsidP="0040728C">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sz w:val="18"/>
          <w:szCs w:val="18"/>
        </w:rPr>
      </w:pPr>
      <w:r w:rsidRPr="00C26CAE">
        <w:rPr>
          <w:rFonts w:eastAsia="SimSun" w:cs="Arial"/>
          <w:noProof w:val="0"/>
          <w:sz w:val="18"/>
          <w:szCs w:val="18"/>
          <w:lang w:eastAsia="zh-CN"/>
        </w:rPr>
        <w:t xml:space="preserve">See page </w:t>
      </w:r>
      <w:r w:rsidR="00C26CAE">
        <w:rPr>
          <w:rFonts w:eastAsia="SimSun" w:cs="Arial"/>
          <w:noProof w:val="0"/>
          <w:sz w:val="18"/>
          <w:szCs w:val="18"/>
          <w:lang w:eastAsia="zh-CN"/>
        </w:rPr>
        <w:t>5</w:t>
      </w:r>
      <w:r w:rsidRPr="00C26CAE">
        <w:rPr>
          <w:rFonts w:eastAsia="SimSun" w:cs="Arial"/>
          <w:noProof w:val="0"/>
          <w:sz w:val="18"/>
          <w:szCs w:val="18"/>
          <w:lang w:eastAsia="zh-CN"/>
        </w:rPr>
        <w:t xml:space="preserve"> of the present Operational Bulletin No. 1325 of 1.X.2025.</w:t>
      </w:r>
    </w:p>
    <w:p w14:paraId="58E6C311" w14:textId="77777777" w:rsidR="0040728C" w:rsidRDefault="0040728C" w:rsidP="00C26CAE"/>
    <w:p w14:paraId="6F561114" w14:textId="77777777" w:rsidR="00C26CAE" w:rsidRDefault="00C26CAE" w:rsidP="00C26CAE"/>
    <w:p w14:paraId="201DE3BD" w14:textId="0C5EA963" w:rsidR="00C26CAE" w:rsidRDefault="00C26CA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78BF94D" w14:textId="77777777" w:rsidR="00C26CAE" w:rsidRPr="00C26CAE" w:rsidRDefault="00C26CAE" w:rsidP="00C26CAE">
      <w:pPr>
        <w:pStyle w:val="Heading20"/>
        <w:rPr>
          <w:lang w:val="en-GB"/>
        </w:rPr>
      </w:pPr>
      <w:r w:rsidRPr="00C26CAE">
        <w:rPr>
          <w:lang w:val="en-GB"/>
        </w:rPr>
        <w:lastRenderedPageBreak/>
        <w:t xml:space="preserve">Mobile Network Codes (MNC) for the international identification plan </w:t>
      </w:r>
      <w:r w:rsidRPr="00C26CAE">
        <w:rPr>
          <w:lang w:val="en-GB"/>
        </w:rPr>
        <w:br/>
        <w:t>for public networks and subscriptions</w:t>
      </w:r>
      <w:r w:rsidRPr="00C26CAE">
        <w:rPr>
          <w:lang w:val="en-GB"/>
        </w:rPr>
        <w:br/>
        <w:t>(According to Recommendation ITU-T E.212 (09/2016))</w:t>
      </w:r>
      <w:r w:rsidRPr="00C26CAE">
        <w:rPr>
          <w:lang w:val="en-GB"/>
        </w:rPr>
        <w:br/>
        <w:t>(Position on 15 November 2023)</w:t>
      </w:r>
    </w:p>
    <w:p w14:paraId="2FE7DD75" w14:textId="77777777" w:rsidR="00C26CAE" w:rsidRPr="00D01E54" w:rsidRDefault="00C26CAE" w:rsidP="00C26CAE">
      <w:pPr>
        <w:jc w:val="center"/>
      </w:pPr>
      <w:r w:rsidRPr="00D01E54">
        <w:t>(Annex to ITU Operational Bulletin No. 1280 - 15.XI.2023)</w:t>
      </w:r>
    </w:p>
    <w:p w14:paraId="6D27AD37" w14:textId="77777777" w:rsidR="00C26CAE" w:rsidRPr="00D01E54" w:rsidRDefault="00C26CAE" w:rsidP="00C26CAE">
      <w:pPr>
        <w:spacing w:before="0"/>
        <w:jc w:val="center"/>
      </w:pPr>
      <w:r w:rsidRPr="00D01E54">
        <w:t>(Amendment No. 4</w:t>
      </w:r>
      <w:r>
        <w:t>2</w:t>
      </w:r>
      <w:r w:rsidRPr="00D01E54">
        <w:t>)</w:t>
      </w:r>
    </w:p>
    <w:p w14:paraId="262CFD69" w14:textId="77777777" w:rsidR="00C26CAE" w:rsidRDefault="00C26CAE" w:rsidP="00C26CAE">
      <w:pPr>
        <w:rPr>
          <w:rFonts w:cs="Calibri"/>
          <w:lang w:eastAsia="zh-C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5005"/>
      </w:tblGrid>
      <w:tr w:rsidR="00C26CAE" w:rsidRPr="007C6974" w14:paraId="70030E56" w14:textId="77777777" w:rsidTr="000808FA">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026450" w14:textId="77777777" w:rsidR="00C26CAE" w:rsidRPr="007C6974" w:rsidRDefault="00C26CAE" w:rsidP="000808FA">
            <w:r w:rsidRPr="007C6974">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CF0943" w14:textId="77777777" w:rsidR="00C26CAE" w:rsidRPr="007C6974" w:rsidRDefault="00C26CAE" w:rsidP="000808FA">
            <w:pPr>
              <w:jc w:val="center"/>
            </w:pPr>
            <w:r w:rsidRPr="007C6974">
              <w:rPr>
                <w:rFonts w:eastAsia="Calibri"/>
                <w:b/>
                <w:i/>
                <w:color w:val="000000"/>
              </w:rPr>
              <w:t>MCC+MNC</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A30BA9" w14:textId="77777777" w:rsidR="00C26CAE" w:rsidRPr="007C6974" w:rsidRDefault="00C26CAE" w:rsidP="000808FA">
            <w:r w:rsidRPr="007C6974">
              <w:rPr>
                <w:rFonts w:eastAsia="Calibri"/>
                <w:b/>
                <w:i/>
                <w:color w:val="000000"/>
              </w:rPr>
              <w:t>Operator/Network</w:t>
            </w:r>
          </w:p>
        </w:tc>
      </w:tr>
      <w:tr w:rsidR="00C26CAE" w:rsidRPr="007C6974" w14:paraId="38CE4D7F" w14:textId="77777777" w:rsidTr="000808FA">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049DF12" w14:textId="77777777" w:rsidR="00C26CAE" w:rsidRPr="007C6974" w:rsidRDefault="00C26CAE" w:rsidP="00C26CAE">
            <w:pPr>
              <w:spacing w:before="0"/>
            </w:pPr>
            <w:r w:rsidRPr="007C6974">
              <w:rPr>
                <w:rFonts w:eastAsia="Calibri"/>
                <w:b/>
                <w:color w:val="000000"/>
              </w:rPr>
              <w:t xml:space="preserve">Botswana </w:t>
            </w:r>
            <w:r>
              <w:rPr>
                <w:rFonts w:eastAsia="Calibri"/>
                <w:b/>
                <w:color w:val="000000"/>
              </w:rPr>
              <w:t xml:space="preserve">    </w:t>
            </w:r>
            <w:r w:rsidRPr="007C6974">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F89AE" w14:textId="77777777" w:rsidR="00C26CAE" w:rsidRPr="007C6974" w:rsidRDefault="00C26CAE" w:rsidP="00C26CAE">
            <w:pPr>
              <w:spacing w:before="0"/>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1D7BE" w14:textId="77777777" w:rsidR="00C26CAE" w:rsidRPr="007C6974" w:rsidRDefault="00C26CAE" w:rsidP="00C26CAE">
            <w:pPr>
              <w:spacing w:before="0"/>
            </w:pPr>
          </w:p>
        </w:tc>
      </w:tr>
      <w:tr w:rsidR="00C26CAE" w:rsidRPr="007C6974" w14:paraId="41C47BB8" w14:textId="77777777" w:rsidTr="000808FA">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D7FC0D3" w14:textId="77777777" w:rsidR="00C26CAE" w:rsidRPr="007C6974" w:rsidRDefault="00C26CAE" w:rsidP="00C26CAE">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547A1" w14:textId="77777777" w:rsidR="00C26CAE" w:rsidRPr="007C6974" w:rsidRDefault="00C26CAE" w:rsidP="00C26CAE">
            <w:pPr>
              <w:spacing w:before="0"/>
              <w:jc w:val="center"/>
            </w:pPr>
            <w:r w:rsidRPr="007C6974">
              <w:rPr>
                <w:rFonts w:eastAsia="Calibri"/>
                <w:color w:val="000000"/>
              </w:rPr>
              <w:t>652 06</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69B153" w14:textId="77777777" w:rsidR="00C26CAE" w:rsidRPr="007C6974" w:rsidRDefault="00C26CAE" w:rsidP="00C26CAE">
            <w:pPr>
              <w:spacing w:before="0"/>
            </w:pPr>
            <w:r w:rsidRPr="007C6974">
              <w:rPr>
                <w:rFonts w:eastAsia="Calibri"/>
                <w:color w:val="000000"/>
              </w:rPr>
              <w:t>PARATUS TELECOMMUNICATIONS (PTY)LTD</w:t>
            </w:r>
          </w:p>
        </w:tc>
      </w:tr>
      <w:tr w:rsidR="00C26CAE" w:rsidRPr="007C6974" w14:paraId="2CA18BC1" w14:textId="77777777" w:rsidTr="000808FA">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9CB0F06" w14:textId="77777777" w:rsidR="00C26CAE" w:rsidRPr="007C6974" w:rsidRDefault="00C26CAE" w:rsidP="00C26CAE">
            <w:pPr>
              <w:spacing w:before="0"/>
            </w:pPr>
            <w:r w:rsidRPr="007C6974">
              <w:rPr>
                <w:rFonts w:eastAsia="Calibri"/>
                <w:b/>
                <w:color w:val="000000"/>
              </w:rPr>
              <w:t xml:space="preserve">Estonia </w:t>
            </w:r>
            <w:r>
              <w:rPr>
                <w:rFonts w:eastAsia="Calibri"/>
                <w:b/>
                <w:color w:val="000000"/>
              </w:rPr>
              <w:t xml:space="preserve">    </w:t>
            </w:r>
            <w:r w:rsidRPr="007C6974">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C101A" w14:textId="77777777" w:rsidR="00C26CAE" w:rsidRPr="007C6974" w:rsidRDefault="00C26CAE" w:rsidP="00C26CAE">
            <w:pPr>
              <w:spacing w:before="0"/>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294C1" w14:textId="77777777" w:rsidR="00C26CAE" w:rsidRPr="007C6974" w:rsidRDefault="00C26CAE" w:rsidP="00C26CAE">
            <w:pPr>
              <w:spacing w:before="0"/>
            </w:pPr>
          </w:p>
        </w:tc>
      </w:tr>
      <w:tr w:rsidR="00C26CAE" w:rsidRPr="007C6974" w14:paraId="464B4BC2" w14:textId="77777777" w:rsidTr="000808FA">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C7B2435" w14:textId="77777777" w:rsidR="00C26CAE" w:rsidRPr="007C6974" w:rsidRDefault="00C26CAE" w:rsidP="00C26CAE">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8EED4" w14:textId="77777777" w:rsidR="00C26CAE" w:rsidRPr="007C6974" w:rsidRDefault="00C26CAE" w:rsidP="00C26CAE">
            <w:pPr>
              <w:spacing w:before="0"/>
              <w:jc w:val="center"/>
            </w:pPr>
            <w:r w:rsidRPr="007C6974">
              <w:rPr>
                <w:rFonts w:eastAsia="Calibri"/>
                <w:color w:val="000000"/>
              </w:rPr>
              <w:t>248 10</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F123B" w14:textId="77777777" w:rsidR="00C26CAE" w:rsidRPr="007C6974" w:rsidRDefault="00C26CAE" w:rsidP="00C26CAE">
            <w:pPr>
              <w:spacing w:before="0"/>
            </w:pPr>
            <w:r w:rsidRPr="007C6974">
              <w:rPr>
                <w:rFonts w:eastAsia="Calibri"/>
                <w:color w:val="000000"/>
              </w:rPr>
              <w:t>Intergo Telecom OÜ</w:t>
            </w:r>
          </w:p>
        </w:tc>
      </w:tr>
    </w:tbl>
    <w:p w14:paraId="51A621A6" w14:textId="77777777" w:rsidR="00C26CAE" w:rsidRDefault="00C26CAE" w:rsidP="00C26CAE">
      <w:pPr>
        <w:spacing w:before="0"/>
        <w:rPr>
          <w:rFonts w:cs="Calibri"/>
          <w:lang w:eastAsia="zh-CN"/>
        </w:rPr>
      </w:pPr>
    </w:p>
    <w:p w14:paraId="6D65C4C7" w14:textId="77777777" w:rsidR="00C26CAE" w:rsidRPr="00C754C7" w:rsidRDefault="00C26CAE" w:rsidP="00C26CAE">
      <w:pPr>
        <w:spacing w:before="0"/>
        <w:rPr>
          <w:rFonts w:cs="Calibri"/>
          <w:sz w:val="16"/>
          <w:szCs w:val="16"/>
          <w:lang w:val="fr-CH"/>
        </w:rPr>
      </w:pPr>
      <w:r w:rsidRPr="00C754C7">
        <w:rPr>
          <w:rFonts w:eastAsia="Arial" w:cs="Calibri"/>
          <w:color w:val="000000"/>
          <w:sz w:val="16"/>
          <w:szCs w:val="16"/>
          <w:lang w:val="fr-CH"/>
        </w:rPr>
        <w:t>____________</w:t>
      </w:r>
    </w:p>
    <w:p w14:paraId="743B0093" w14:textId="77777777" w:rsidR="00C26CAE" w:rsidRPr="00C754C7" w:rsidRDefault="00C26CAE" w:rsidP="00C26CAE">
      <w:pPr>
        <w:tabs>
          <w:tab w:val="left" w:pos="630"/>
        </w:tabs>
        <w:spacing w:before="0"/>
        <w:ind w:left="1136" w:hanging="1136"/>
        <w:rPr>
          <w:sz w:val="18"/>
          <w:szCs w:val="18"/>
          <w:lang w:val="fr-CH"/>
        </w:rPr>
      </w:pPr>
      <w:r w:rsidRPr="00C754C7">
        <w:rPr>
          <w:rFonts w:eastAsia="Calibri"/>
          <w:color w:val="000000"/>
          <w:sz w:val="18"/>
          <w:szCs w:val="18"/>
          <w:lang w:val="fr-CH"/>
        </w:rPr>
        <w:t xml:space="preserve">MCC: </w:t>
      </w:r>
      <w:r w:rsidRPr="00C754C7">
        <w:rPr>
          <w:rFonts w:eastAsia="Calibri"/>
          <w:color w:val="000000"/>
          <w:sz w:val="18"/>
          <w:szCs w:val="18"/>
          <w:lang w:val="fr-CH"/>
        </w:rPr>
        <w:tab/>
        <w:t>Mobile Country Code / Indicatif de pays du mobile / Indicativo de país para el servicio móvil</w:t>
      </w:r>
    </w:p>
    <w:p w14:paraId="1691F207" w14:textId="77777777" w:rsidR="00C26CAE" w:rsidRPr="00C754C7" w:rsidRDefault="00C26CAE" w:rsidP="00C26CAE">
      <w:pPr>
        <w:tabs>
          <w:tab w:val="left" w:pos="630"/>
        </w:tabs>
        <w:spacing w:before="0"/>
        <w:ind w:left="1136" w:hanging="1136"/>
        <w:rPr>
          <w:sz w:val="18"/>
          <w:szCs w:val="18"/>
          <w:lang w:val="fr-CH"/>
        </w:rPr>
      </w:pPr>
      <w:r w:rsidRPr="00C754C7">
        <w:rPr>
          <w:rFonts w:eastAsia="Calibri"/>
          <w:color w:val="000000"/>
          <w:sz w:val="18"/>
          <w:szCs w:val="18"/>
          <w:lang w:val="fr-CH"/>
        </w:rPr>
        <w:t xml:space="preserve">MNC: </w:t>
      </w:r>
      <w:r w:rsidRPr="00C754C7">
        <w:rPr>
          <w:rFonts w:eastAsia="Calibri"/>
          <w:color w:val="000000"/>
          <w:sz w:val="18"/>
          <w:szCs w:val="18"/>
          <w:lang w:val="fr-CH"/>
        </w:rPr>
        <w:tab/>
        <w:t>Mobile Network Code / Code de réseau mobile / Indicativo de red para el servicio móvil</w:t>
      </w:r>
    </w:p>
    <w:p w14:paraId="77FEBC4C" w14:textId="77777777" w:rsidR="00C26CAE" w:rsidRPr="00C754C7" w:rsidRDefault="00C26CAE" w:rsidP="00C26CAE">
      <w:pPr>
        <w:rPr>
          <w:rFonts w:cs="Calibri"/>
          <w:lang w:eastAsia="zh-CN"/>
        </w:rPr>
      </w:pPr>
    </w:p>
    <w:p w14:paraId="2694E6F3" w14:textId="77777777" w:rsidR="00C26CAE" w:rsidRDefault="00C26CAE" w:rsidP="00C26CAE"/>
    <w:p w14:paraId="57B932B5" w14:textId="77777777" w:rsidR="00C26CAE" w:rsidRDefault="00C26CAE" w:rsidP="00C26CAE"/>
    <w:p w14:paraId="46D8F72E" w14:textId="7AF32DC2" w:rsidR="00C26CAE" w:rsidRPr="00C26CAE" w:rsidRDefault="00C26CAE" w:rsidP="00C26CAE">
      <w:pPr>
        <w:pStyle w:val="Heading20"/>
        <w:rPr>
          <w:lang w:val="en-GB"/>
        </w:rPr>
      </w:pPr>
      <w:r w:rsidRPr="00C26CAE">
        <w:rPr>
          <w:lang w:val="en-GB"/>
        </w:rPr>
        <w:t xml:space="preserve">List of ITU Carrier Codes </w:t>
      </w:r>
      <w:r w:rsidRPr="00C26CAE">
        <w:rPr>
          <w:lang w:val="en-GB"/>
        </w:rPr>
        <w:br/>
        <w:t xml:space="preserve">(According to Recommendation ITU-T M.1400 (03/2013)) </w:t>
      </w:r>
      <w:r w:rsidRPr="00C26CAE">
        <w:rPr>
          <w:lang w:val="en-GB"/>
        </w:rPr>
        <w:br/>
        <w:t>(Position on 15 September 2014)</w:t>
      </w:r>
    </w:p>
    <w:p w14:paraId="0C8F7489" w14:textId="77777777" w:rsidR="00C26CAE" w:rsidRDefault="00C26CAE" w:rsidP="00C26CAE">
      <w:pPr>
        <w:spacing w:before="240"/>
        <w:jc w:val="center"/>
      </w:pPr>
      <w:r w:rsidRPr="00E02EDF">
        <w:t>(Annex to ITU Operational Bulletin No. 1060 – 15.IX.2014)</w:t>
      </w:r>
      <w:r w:rsidRPr="00E02EDF">
        <w:br/>
        <w:t>(Amendment No.</w:t>
      </w:r>
      <w:r>
        <w:t xml:space="preserve"> 195</w:t>
      </w:r>
      <w:r w:rsidRPr="00E02EDF">
        <w:t>)</w:t>
      </w:r>
    </w:p>
    <w:p w14:paraId="7676508E" w14:textId="77777777" w:rsidR="00C26CAE" w:rsidRPr="00E02EDF" w:rsidRDefault="00C26CAE" w:rsidP="00C26CAE">
      <w:pPr>
        <w:jc w:val="center"/>
      </w:pPr>
    </w:p>
    <w:tbl>
      <w:tblPr>
        <w:tblW w:w="10206" w:type="dxa"/>
        <w:tblLayout w:type="fixed"/>
        <w:tblLook w:val="04A0" w:firstRow="1" w:lastRow="0" w:firstColumn="1" w:lastColumn="0" w:noHBand="0" w:noVBand="1"/>
      </w:tblPr>
      <w:tblGrid>
        <w:gridCol w:w="3960"/>
        <w:gridCol w:w="2520"/>
        <w:gridCol w:w="3726"/>
      </w:tblGrid>
      <w:tr w:rsidR="00C26CAE" w:rsidRPr="00860C0A" w14:paraId="30125997" w14:textId="77777777" w:rsidTr="000808FA">
        <w:trPr>
          <w:cantSplit/>
          <w:tblHeader/>
        </w:trPr>
        <w:tc>
          <w:tcPr>
            <w:tcW w:w="3960" w:type="dxa"/>
            <w:hideMark/>
          </w:tcPr>
          <w:p w14:paraId="33FD5EE8" w14:textId="77777777" w:rsidR="00C26CAE" w:rsidRPr="00860C0A" w:rsidRDefault="00C26CAE" w:rsidP="000808F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520" w:type="dxa"/>
            <w:hideMark/>
          </w:tcPr>
          <w:p w14:paraId="1A2EC5EC" w14:textId="77777777" w:rsidR="00C26CAE" w:rsidRPr="00860C0A" w:rsidRDefault="00C26CAE" w:rsidP="000808FA">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726" w:type="dxa"/>
            <w:hideMark/>
          </w:tcPr>
          <w:p w14:paraId="0F6BA7D5" w14:textId="77777777" w:rsidR="00C26CAE" w:rsidRPr="00860C0A" w:rsidRDefault="00C26CAE" w:rsidP="000808F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C26CAE" w:rsidRPr="00860C0A" w14:paraId="5BCA6321" w14:textId="77777777" w:rsidTr="000808FA">
        <w:trPr>
          <w:cantSplit/>
          <w:tblHeader/>
        </w:trPr>
        <w:tc>
          <w:tcPr>
            <w:tcW w:w="3960" w:type="dxa"/>
            <w:tcBorders>
              <w:top w:val="nil"/>
              <w:left w:val="nil"/>
              <w:bottom w:val="single" w:sz="4" w:space="0" w:color="auto"/>
              <w:right w:val="nil"/>
            </w:tcBorders>
            <w:hideMark/>
          </w:tcPr>
          <w:p w14:paraId="4B03CD12" w14:textId="77777777" w:rsidR="00C26CAE" w:rsidRPr="00860C0A" w:rsidRDefault="00C26CAE" w:rsidP="00C26CAE">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520" w:type="dxa"/>
            <w:tcBorders>
              <w:top w:val="nil"/>
              <w:left w:val="nil"/>
              <w:bottom w:val="single" w:sz="4" w:space="0" w:color="auto"/>
              <w:right w:val="nil"/>
            </w:tcBorders>
            <w:hideMark/>
          </w:tcPr>
          <w:p w14:paraId="6BDF15DC" w14:textId="77777777" w:rsidR="00C26CAE" w:rsidRPr="00860C0A" w:rsidRDefault="00C26CAE" w:rsidP="00C26CAE">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726" w:type="dxa"/>
            <w:tcBorders>
              <w:top w:val="nil"/>
              <w:left w:val="nil"/>
              <w:bottom w:val="single" w:sz="4" w:space="0" w:color="auto"/>
              <w:right w:val="nil"/>
            </w:tcBorders>
          </w:tcPr>
          <w:p w14:paraId="68568F75" w14:textId="77777777" w:rsidR="00C26CAE" w:rsidRPr="00860C0A" w:rsidRDefault="00C26CAE" w:rsidP="00C26CAE">
            <w:pPr>
              <w:widowControl w:val="0"/>
              <w:spacing w:before="0"/>
              <w:rPr>
                <w:rFonts w:asciiTheme="minorHAnsi" w:eastAsia="SimSun" w:hAnsiTheme="minorHAnsi" w:cs="Arial"/>
                <w:b/>
                <w:bCs/>
                <w:i/>
                <w:iCs/>
                <w:color w:val="000000"/>
              </w:rPr>
            </w:pPr>
          </w:p>
        </w:tc>
      </w:tr>
    </w:tbl>
    <w:p w14:paraId="7E49CAD7" w14:textId="77777777" w:rsidR="00C26CAE" w:rsidRPr="00860C0A" w:rsidRDefault="00C26CAE" w:rsidP="00C26CAE">
      <w:pPr>
        <w:rPr>
          <w:rFonts w:cs="Calibri"/>
          <w:color w:val="000000"/>
        </w:rPr>
      </w:pPr>
    </w:p>
    <w:p w14:paraId="6FF7A2D9" w14:textId="77777777" w:rsidR="00C26CAE" w:rsidRDefault="00C26CAE" w:rsidP="00C26CAE">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0A2F4BB5" w14:textId="77777777" w:rsidR="00C26CAE" w:rsidRPr="005338DE" w:rsidRDefault="00C26CAE" w:rsidP="00C26CAE">
      <w:pPr>
        <w:tabs>
          <w:tab w:val="left" w:pos="3686"/>
        </w:tabs>
        <w:spacing w:before="0"/>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C26CAE" w:rsidRPr="00556ABA" w14:paraId="2C96363F" w14:textId="77777777" w:rsidTr="000808FA">
        <w:trPr>
          <w:trHeight w:val="779"/>
        </w:trPr>
        <w:tc>
          <w:tcPr>
            <w:tcW w:w="3960" w:type="dxa"/>
          </w:tcPr>
          <w:p w14:paraId="53780F62" w14:textId="77777777" w:rsidR="00C26CAE" w:rsidRPr="001F0224" w:rsidRDefault="00C26CAE" w:rsidP="00C26CAE">
            <w:pPr>
              <w:tabs>
                <w:tab w:val="left" w:pos="426"/>
                <w:tab w:val="left" w:pos="4140"/>
                <w:tab w:val="left" w:pos="4230"/>
              </w:tabs>
              <w:spacing w:before="0"/>
              <w:jc w:val="left"/>
              <w:textAlignment w:val="auto"/>
              <w:rPr>
                <w:rFonts w:asciiTheme="minorHAnsi" w:hAnsiTheme="minorHAnsi" w:cs="Arial"/>
              </w:rPr>
            </w:pPr>
            <w:r w:rsidRPr="001F0224">
              <w:rPr>
                <w:rFonts w:asciiTheme="minorHAnsi" w:hAnsiTheme="minorHAnsi" w:cs="Arial"/>
              </w:rPr>
              <w:t>ace fibertec GmbH</w:t>
            </w:r>
            <w:r w:rsidRPr="004D764A">
              <w:rPr>
                <w:rFonts w:asciiTheme="minorHAnsi" w:hAnsiTheme="minorHAnsi" w:cs="Arial"/>
              </w:rPr>
              <w:cr/>
            </w:r>
            <w:r w:rsidRPr="001F0224">
              <w:rPr>
                <w:rFonts w:asciiTheme="minorHAnsi" w:hAnsiTheme="minorHAnsi" w:cs="Arial"/>
              </w:rPr>
              <w:t>Am Graben 4</w:t>
            </w:r>
          </w:p>
          <w:p w14:paraId="3FF2F805" w14:textId="77777777" w:rsidR="00C26CAE" w:rsidRPr="00A554C7" w:rsidRDefault="00C26CAE" w:rsidP="00C26CAE">
            <w:pPr>
              <w:tabs>
                <w:tab w:val="left" w:pos="426"/>
                <w:tab w:val="left" w:pos="4140"/>
                <w:tab w:val="left" w:pos="4230"/>
              </w:tabs>
              <w:spacing w:before="0"/>
              <w:textAlignment w:val="auto"/>
              <w:rPr>
                <w:rFonts w:asciiTheme="minorHAnsi" w:hAnsiTheme="minorHAnsi" w:cs="Arial"/>
                <w:highlight w:val="yellow"/>
                <w:lang w:val="de-CH"/>
              </w:rPr>
            </w:pPr>
            <w:r w:rsidRPr="001F0224">
              <w:rPr>
                <w:rFonts w:asciiTheme="minorHAnsi" w:hAnsiTheme="minorHAnsi" w:cs="Arial"/>
              </w:rPr>
              <w:t>D-94234 VIECHTACH</w:t>
            </w:r>
          </w:p>
        </w:tc>
        <w:tc>
          <w:tcPr>
            <w:tcW w:w="2520" w:type="dxa"/>
          </w:tcPr>
          <w:p w14:paraId="6721B45A" w14:textId="77777777" w:rsidR="00C26CAE" w:rsidRPr="000740C0" w:rsidRDefault="00C26CAE" w:rsidP="00C26CAE">
            <w:pPr>
              <w:widowControl w:val="0"/>
              <w:spacing w:before="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ACEFTT</w:t>
            </w:r>
          </w:p>
        </w:tc>
        <w:tc>
          <w:tcPr>
            <w:tcW w:w="3960" w:type="dxa"/>
          </w:tcPr>
          <w:p w14:paraId="1310C70D" w14:textId="77777777" w:rsidR="00C26CAE" w:rsidRPr="00E30A0D" w:rsidRDefault="00C26CAE" w:rsidP="00C26CAE">
            <w:pPr>
              <w:widowControl w:val="0"/>
              <w:spacing w:before="0"/>
              <w:rPr>
                <w:rFonts w:asciiTheme="minorHAnsi" w:eastAsia="SimSun" w:hAnsiTheme="minorHAnsi" w:cs="Arial"/>
                <w:color w:val="000000"/>
              </w:rPr>
            </w:pPr>
            <w:r w:rsidRPr="00E30A0D">
              <w:rPr>
                <w:rFonts w:asciiTheme="minorHAnsi" w:eastAsia="SimSun" w:hAnsiTheme="minorHAnsi" w:cs="Arial"/>
                <w:color w:val="000000"/>
              </w:rPr>
              <w:t>Mr Christof Englmeier</w:t>
            </w:r>
          </w:p>
          <w:p w14:paraId="05B0F5D9" w14:textId="77777777" w:rsidR="00C26CAE" w:rsidRPr="00E30A0D" w:rsidRDefault="00C26CAE" w:rsidP="00C26CAE">
            <w:pPr>
              <w:widowControl w:val="0"/>
              <w:spacing w:before="0"/>
              <w:rPr>
                <w:rFonts w:asciiTheme="minorHAnsi" w:eastAsia="SimSun" w:hAnsiTheme="minorHAnsi" w:cs="Arial"/>
                <w:color w:val="000000"/>
              </w:rPr>
            </w:pPr>
            <w:r w:rsidRPr="00E30A0D">
              <w:rPr>
                <w:rFonts w:asciiTheme="minorHAnsi" w:eastAsia="SimSun" w:hAnsiTheme="minorHAnsi" w:cs="Arial"/>
                <w:color w:val="000000"/>
              </w:rPr>
              <w:t>Tel.: +49 9942 9044143</w:t>
            </w:r>
          </w:p>
          <w:p w14:paraId="70D43B2E" w14:textId="77777777" w:rsidR="00C26CAE" w:rsidRPr="00E30A0D" w:rsidRDefault="00C26CAE" w:rsidP="00C26CAE">
            <w:pPr>
              <w:widowControl w:val="0"/>
              <w:spacing w:before="0"/>
              <w:rPr>
                <w:rFonts w:asciiTheme="minorHAnsi" w:eastAsia="SimSun" w:hAnsiTheme="minorHAnsi" w:cs="Arial"/>
                <w:color w:val="000000"/>
              </w:rPr>
            </w:pPr>
            <w:r w:rsidRPr="00E30A0D">
              <w:rPr>
                <w:rFonts w:asciiTheme="minorHAnsi" w:eastAsia="SimSun" w:hAnsiTheme="minorHAnsi" w:cs="Arial"/>
                <w:color w:val="000000"/>
              </w:rPr>
              <w:t>Fax: +49 9942 9047261</w:t>
            </w:r>
          </w:p>
          <w:p w14:paraId="18EF3A24" w14:textId="77777777" w:rsidR="00C26CAE" w:rsidRPr="00356279" w:rsidRDefault="00C26CAE" w:rsidP="00C26CAE">
            <w:pPr>
              <w:widowControl w:val="0"/>
              <w:spacing w:before="0"/>
              <w:rPr>
                <w:rFonts w:asciiTheme="minorHAnsi" w:eastAsia="SimSun" w:hAnsiTheme="minorHAnsi" w:cs="Arial"/>
                <w:color w:val="000000"/>
                <w:highlight w:val="yellow"/>
              </w:rPr>
            </w:pPr>
            <w:r w:rsidRPr="001F0224">
              <w:rPr>
                <w:rFonts w:asciiTheme="minorHAnsi" w:eastAsia="SimSun" w:hAnsiTheme="minorHAnsi" w:cs="Arial"/>
                <w:color w:val="000000"/>
                <w:lang w:val="es-ES"/>
              </w:rPr>
              <w:t>Email: info@ace-fibertec.de</w:t>
            </w:r>
          </w:p>
        </w:tc>
      </w:tr>
    </w:tbl>
    <w:p w14:paraId="19ABC716" w14:textId="77777777" w:rsidR="00C26CAE" w:rsidRDefault="00C26CAE" w:rsidP="00C26CAE">
      <w:pPr>
        <w:overflowPunct/>
        <w:textAlignment w:val="auto"/>
        <w:rPr>
          <w:rFonts w:cs="Calibri"/>
          <w:b/>
          <w:color w:val="000000"/>
          <w:szCs w:val="22"/>
          <w:lang w:val="pt-BR"/>
        </w:rPr>
      </w:pPr>
    </w:p>
    <w:p w14:paraId="29A58B07" w14:textId="627D3CE6" w:rsidR="00C26CAE" w:rsidRDefault="00C26CA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AC4D2B4" w14:textId="77777777" w:rsidR="00C26CAE" w:rsidRPr="009A42B2" w:rsidRDefault="00C26CAE" w:rsidP="00C26CAE">
      <w:pPr>
        <w:pStyle w:val="Heading20"/>
        <w:spacing w:before="0"/>
        <w:rPr>
          <w:lang w:val="en-GB"/>
        </w:rPr>
      </w:pPr>
      <w:bookmarkStart w:id="1627" w:name="_Toc236568475"/>
      <w:bookmarkStart w:id="1628" w:name="_Toc240772455"/>
      <w:r w:rsidRPr="009A42B2">
        <w:rPr>
          <w:lang w:val="en-GB"/>
        </w:rPr>
        <w:lastRenderedPageBreak/>
        <w:t>List of International Signalling Point Codes (ISPC)</w:t>
      </w:r>
      <w:r w:rsidRPr="009A42B2">
        <w:rPr>
          <w:lang w:val="en-GB"/>
        </w:rPr>
        <w:br/>
        <w:t>(According to Recommendation ITU-T Q.708 (03/1999))</w:t>
      </w:r>
      <w:r w:rsidRPr="009A42B2">
        <w:rPr>
          <w:lang w:val="en-GB"/>
        </w:rPr>
        <w:br/>
        <w:t>(Position on 1 July 2024)</w:t>
      </w:r>
      <w:bookmarkEnd w:id="1627"/>
      <w:bookmarkEnd w:id="1628"/>
    </w:p>
    <w:p w14:paraId="3BD3EB67" w14:textId="77777777" w:rsidR="00C26CAE" w:rsidRPr="009A42B2" w:rsidRDefault="00C26CAE" w:rsidP="00C26CAE">
      <w:pPr>
        <w:pStyle w:val="Heading70"/>
        <w:keepNext/>
        <w:jc w:val="center"/>
        <w:rPr>
          <w:b w:val="0"/>
          <w:bCs/>
        </w:rPr>
      </w:pPr>
      <w:r w:rsidRPr="00542D9D">
        <w:t>(</w:t>
      </w:r>
      <w:r w:rsidRPr="009A42B2">
        <w:rPr>
          <w:b w:val="0"/>
          <w:bCs/>
        </w:rPr>
        <w:t>Annex to ITU Operational Bulletin No. 1295 – 1.VII.2024)</w:t>
      </w:r>
      <w:r w:rsidRPr="009A42B2">
        <w:rPr>
          <w:b w:val="0"/>
          <w:bCs/>
        </w:rPr>
        <w:br/>
        <w:t>(Amendment No. 24)</w:t>
      </w:r>
    </w:p>
    <w:p w14:paraId="4BFAA81B" w14:textId="77777777" w:rsidR="00C26CAE" w:rsidRPr="009A42B2" w:rsidRDefault="00C26CAE" w:rsidP="00C26CAE">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C26CAE" w:rsidRPr="00916C1F" w14:paraId="4DA88BD8" w14:textId="77777777" w:rsidTr="000808FA">
        <w:trPr>
          <w:cantSplit/>
          <w:trHeight w:val="227"/>
        </w:trPr>
        <w:tc>
          <w:tcPr>
            <w:tcW w:w="1818" w:type="dxa"/>
            <w:gridSpan w:val="2"/>
          </w:tcPr>
          <w:p w14:paraId="6A0FFDE8" w14:textId="77777777" w:rsidR="00C26CAE" w:rsidRDefault="00C26CAE" w:rsidP="000808FA">
            <w:pPr>
              <w:pStyle w:val="Tablehead0"/>
              <w:jc w:val="left"/>
            </w:pPr>
            <w:r w:rsidRPr="00870C6B">
              <w:t>Country/ Geographical Area</w:t>
            </w:r>
          </w:p>
        </w:tc>
        <w:tc>
          <w:tcPr>
            <w:tcW w:w="3461" w:type="dxa"/>
            <w:vMerge w:val="restart"/>
            <w:vAlign w:val="bottom"/>
          </w:tcPr>
          <w:p w14:paraId="028C8EEB" w14:textId="77777777" w:rsidR="00C26CAE" w:rsidRPr="009A42B2" w:rsidRDefault="00C26CAE" w:rsidP="000808FA">
            <w:pPr>
              <w:pStyle w:val="Tablehead0"/>
              <w:jc w:val="left"/>
              <w:rPr>
                <w:lang w:val="en-GB"/>
              </w:rPr>
            </w:pPr>
            <w:r w:rsidRPr="009A42B2">
              <w:rPr>
                <w:lang w:val="en-GB"/>
              </w:rPr>
              <w:t>Unique name of the signalling point</w:t>
            </w:r>
          </w:p>
        </w:tc>
        <w:tc>
          <w:tcPr>
            <w:tcW w:w="4009" w:type="dxa"/>
            <w:vMerge w:val="restart"/>
            <w:vAlign w:val="bottom"/>
          </w:tcPr>
          <w:p w14:paraId="6553747B" w14:textId="77777777" w:rsidR="00C26CAE" w:rsidRPr="009A42B2" w:rsidRDefault="00C26CAE" w:rsidP="000808FA">
            <w:pPr>
              <w:pStyle w:val="Tablehead0"/>
              <w:jc w:val="left"/>
              <w:rPr>
                <w:lang w:val="en-GB"/>
              </w:rPr>
            </w:pPr>
            <w:r w:rsidRPr="009A42B2">
              <w:rPr>
                <w:lang w:val="en-GB"/>
              </w:rPr>
              <w:t>Name of the signalling point operator</w:t>
            </w:r>
          </w:p>
        </w:tc>
      </w:tr>
      <w:tr w:rsidR="00C26CAE" w:rsidRPr="00B62253" w14:paraId="64EA5A3B" w14:textId="77777777" w:rsidTr="000808FA">
        <w:trPr>
          <w:cantSplit/>
          <w:trHeight w:val="227"/>
        </w:trPr>
        <w:tc>
          <w:tcPr>
            <w:tcW w:w="909" w:type="dxa"/>
            <w:tcBorders>
              <w:bottom w:val="single" w:sz="4" w:space="0" w:color="auto"/>
            </w:tcBorders>
          </w:tcPr>
          <w:p w14:paraId="5609C34C" w14:textId="77777777" w:rsidR="00C26CAE" w:rsidRPr="00870C6B" w:rsidRDefault="00C26CAE" w:rsidP="000808FA">
            <w:pPr>
              <w:pStyle w:val="Tablehead0"/>
              <w:jc w:val="left"/>
            </w:pPr>
            <w:r w:rsidRPr="00870C6B">
              <w:t>ISPC</w:t>
            </w:r>
          </w:p>
        </w:tc>
        <w:tc>
          <w:tcPr>
            <w:tcW w:w="909" w:type="dxa"/>
            <w:tcBorders>
              <w:bottom w:val="single" w:sz="4" w:space="0" w:color="auto"/>
            </w:tcBorders>
          </w:tcPr>
          <w:p w14:paraId="4F960EAE" w14:textId="77777777" w:rsidR="00C26CAE" w:rsidRDefault="00C26CAE" w:rsidP="000808FA">
            <w:pPr>
              <w:pStyle w:val="Tablehead0"/>
              <w:jc w:val="left"/>
            </w:pPr>
            <w:r>
              <w:t>DEC</w:t>
            </w:r>
          </w:p>
        </w:tc>
        <w:tc>
          <w:tcPr>
            <w:tcW w:w="3461" w:type="dxa"/>
            <w:vMerge/>
            <w:tcBorders>
              <w:bottom w:val="single" w:sz="4" w:space="0" w:color="auto"/>
            </w:tcBorders>
          </w:tcPr>
          <w:p w14:paraId="4ABDFB68" w14:textId="77777777" w:rsidR="00C26CAE" w:rsidRPr="00870C6B" w:rsidRDefault="00C26CAE" w:rsidP="000808FA">
            <w:pPr>
              <w:pStyle w:val="Tablehead0"/>
              <w:jc w:val="left"/>
            </w:pPr>
          </w:p>
        </w:tc>
        <w:tc>
          <w:tcPr>
            <w:tcW w:w="4009" w:type="dxa"/>
            <w:vMerge/>
            <w:tcBorders>
              <w:bottom w:val="single" w:sz="4" w:space="0" w:color="auto"/>
            </w:tcBorders>
          </w:tcPr>
          <w:p w14:paraId="7562A895" w14:textId="77777777" w:rsidR="00C26CAE" w:rsidRPr="00870C6B" w:rsidRDefault="00C26CAE" w:rsidP="000808FA">
            <w:pPr>
              <w:pStyle w:val="Tablehead0"/>
              <w:jc w:val="left"/>
            </w:pPr>
          </w:p>
        </w:tc>
      </w:tr>
      <w:tr w:rsidR="00C26CAE" w:rsidRPr="00C26CAE" w14:paraId="14BC178C" w14:textId="77777777" w:rsidTr="000808FA">
        <w:trPr>
          <w:cantSplit/>
          <w:trHeight w:val="240"/>
        </w:trPr>
        <w:tc>
          <w:tcPr>
            <w:tcW w:w="9288" w:type="dxa"/>
            <w:gridSpan w:val="4"/>
            <w:tcBorders>
              <w:top w:val="single" w:sz="4" w:space="0" w:color="auto"/>
            </w:tcBorders>
          </w:tcPr>
          <w:p w14:paraId="0D947E40" w14:textId="77777777" w:rsidR="00C26CAE" w:rsidRPr="00C26CAE" w:rsidRDefault="00C26CAE" w:rsidP="000808FA">
            <w:pPr>
              <w:pStyle w:val="Normalaftertitle"/>
              <w:keepNext/>
              <w:spacing w:before="240"/>
              <w:rPr>
                <w:b/>
                <w:bCs/>
              </w:rPr>
            </w:pPr>
            <w:r w:rsidRPr="00C26CAE">
              <w:rPr>
                <w:b/>
                <w:bCs/>
              </w:rPr>
              <w:t>Sweden    SUP</w:t>
            </w:r>
          </w:p>
        </w:tc>
      </w:tr>
      <w:tr w:rsidR="00C26CAE" w:rsidRPr="00C26CAE" w14:paraId="0085D1B1" w14:textId="77777777" w:rsidTr="000808FA">
        <w:trPr>
          <w:cantSplit/>
          <w:trHeight w:val="240"/>
        </w:trPr>
        <w:tc>
          <w:tcPr>
            <w:tcW w:w="909" w:type="dxa"/>
          </w:tcPr>
          <w:p w14:paraId="0EE0157A" w14:textId="77777777" w:rsidR="00C26CAE" w:rsidRPr="00C26CAE" w:rsidRDefault="00C26CAE" w:rsidP="000808FA">
            <w:pPr>
              <w:pStyle w:val="StyleTabletextLeft"/>
              <w:rPr>
                <w:b w:val="0"/>
                <w:bCs w:val="0"/>
              </w:rPr>
            </w:pPr>
            <w:r w:rsidRPr="00C26CAE">
              <w:rPr>
                <w:b w:val="0"/>
                <w:bCs w:val="0"/>
              </w:rPr>
              <w:t>2-083-2</w:t>
            </w:r>
          </w:p>
        </w:tc>
        <w:tc>
          <w:tcPr>
            <w:tcW w:w="909" w:type="dxa"/>
          </w:tcPr>
          <w:p w14:paraId="45A4A4F7" w14:textId="77777777" w:rsidR="00C26CAE" w:rsidRPr="00C26CAE" w:rsidRDefault="00C26CAE" w:rsidP="000808FA">
            <w:pPr>
              <w:pStyle w:val="StyleTabletextLeft"/>
              <w:rPr>
                <w:b w:val="0"/>
                <w:bCs w:val="0"/>
              </w:rPr>
            </w:pPr>
            <w:r w:rsidRPr="00C26CAE">
              <w:rPr>
                <w:b w:val="0"/>
                <w:bCs w:val="0"/>
              </w:rPr>
              <w:t>4762</w:t>
            </w:r>
          </w:p>
        </w:tc>
        <w:tc>
          <w:tcPr>
            <w:tcW w:w="2640" w:type="dxa"/>
          </w:tcPr>
          <w:p w14:paraId="585961AF" w14:textId="77777777" w:rsidR="00C26CAE" w:rsidRPr="00C26CAE" w:rsidRDefault="00C26CAE" w:rsidP="000808FA">
            <w:pPr>
              <w:pStyle w:val="StyleTabletextLeft"/>
              <w:rPr>
                <w:b w:val="0"/>
                <w:bCs w:val="0"/>
              </w:rPr>
            </w:pPr>
            <w:r w:rsidRPr="00C26CAE">
              <w:rPr>
                <w:b w:val="0"/>
                <w:bCs w:val="0"/>
              </w:rPr>
              <w:t>WCOMSTHLM2 (Stockholm)</w:t>
            </w:r>
          </w:p>
        </w:tc>
        <w:tc>
          <w:tcPr>
            <w:tcW w:w="4009" w:type="dxa"/>
          </w:tcPr>
          <w:p w14:paraId="78055B20" w14:textId="77777777" w:rsidR="00C26CAE" w:rsidRPr="00C26CAE" w:rsidRDefault="00C26CAE" w:rsidP="000808FA">
            <w:pPr>
              <w:pStyle w:val="StyleTabletextLeft"/>
              <w:rPr>
                <w:b w:val="0"/>
                <w:bCs w:val="0"/>
              </w:rPr>
            </w:pPr>
            <w:r w:rsidRPr="00C26CAE">
              <w:rPr>
                <w:b w:val="0"/>
                <w:bCs w:val="0"/>
              </w:rPr>
              <w:t>Verizon Sweden AB</w:t>
            </w:r>
          </w:p>
        </w:tc>
      </w:tr>
      <w:tr w:rsidR="00C26CAE" w:rsidRPr="00C26CAE" w14:paraId="5B34FE13" w14:textId="77777777" w:rsidTr="000808FA">
        <w:trPr>
          <w:cantSplit/>
          <w:trHeight w:val="240"/>
        </w:trPr>
        <w:tc>
          <w:tcPr>
            <w:tcW w:w="909" w:type="dxa"/>
          </w:tcPr>
          <w:p w14:paraId="28CA188B" w14:textId="77777777" w:rsidR="00C26CAE" w:rsidRPr="00C26CAE" w:rsidRDefault="00C26CAE" w:rsidP="000808FA">
            <w:pPr>
              <w:pStyle w:val="StyleTabletextLeft"/>
              <w:rPr>
                <w:b w:val="0"/>
                <w:bCs w:val="0"/>
              </w:rPr>
            </w:pPr>
            <w:r w:rsidRPr="00C26CAE">
              <w:rPr>
                <w:b w:val="0"/>
                <w:bCs w:val="0"/>
              </w:rPr>
              <w:t>2-083-3</w:t>
            </w:r>
          </w:p>
        </w:tc>
        <w:tc>
          <w:tcPr>
            <w:tcW w:w="909" w:type="dxa"/>
          </w:tcPr>
          <w:p w14:paraId="6C1C4A89" w14:textId="77777777" w:rsidR="00C26CAE" w:rsidRPr="00C26CAE" w:rsidRDefault="00C26CAE" w:rsidP="000808FA">
            <w:pPr>
              <w:pStyle w:val="StyleTabletextLeft"/>
              <w:rPr>
                <w:b w:val="0"/>
                <w:bCs w:val="0"/>
              </w:rPr>
            </w:pPr>
            <w:r w:rsidRPr="00C26CAE">
              <w:rPr>
                <w:b w:val="0"/>
                <w:bCs w:val="0"/>
              </w:rPr>
              <w:t>4763</w:t>
            </w:r>
          </w:p>
        </w:tc>
        <w:tc>
          <w:tcPr>
            <w:tcW w:w="2640" w:type="dxa"/>
          </w:tcPr>
          <w:p w14:paraId="14645E66" w14:textId="77777777" w:rsidR="00C26CAE" w:rsidRPr="00C26CAE" w:rsidRDefault="00C26CAE" w:rsidP="000808FA">
            <w:pPr>
              <w:pStyle w:val="StyleTabletextLeft"/>
              <w:rPr>
                <w:b w:val="0"/>
                <w:bCs w:val="0"/>
              </w:rPr>
            </w:pPr>
            <w:r w:rsidRPr="00C26CAE">
              <w:rPr>
                <w:b w:val="0"/>
                <w:bCs w:val="0"/>
              </w:rPr>
              <w:t>WCOMSTHLM3 (Stockholm)</w:t>
            </w:r>
          </w:p>
        </w:tc>
        <w:tc>
          <w:tcPr>
            <w:tcW w:w="4009" w:type="dxa"/>
          </w:tcPr>
          <w:p w14:paraId="69862B38" w14:textId="77777777" w:rsidR="00C26CAE" w:rsidRPr="00C26CAE" w:rsidRDefault="00C26CAE" w:rsidP="000808FA">
            <w:pPr>
              <w:pStyle w:val="StyleTabletextLeft"/>
              <w:rPr>
                <w:b w:val="0"/>
                <w:bCs w:val="0"/>
              </w:rPr>
            </w:pPr>
            <w:r w:rsidRPr="00C26CAE">
              <w:rPr>
                <w:b w:val="0"/>
                <w:bCs w:val="0"/>
              </w:rPr>
              <w:t>Verizon Sweden AB</w:t>
            </w:r>
          </w:p>
        </w:tc>
      </w:tr>
      <w:tr w:rsidR="00C26CAE" w:rsidRPr="00C26CAE" w14:paraId="0C09F973" w14:textId="77777777" w:rsidTr="000808FA">
        <w:trPr>
          <w:cantSplit/>
          <w:trHeight w:val="240"/>
        </w:trPr>
        <w:tc>
          <w:tcPr>
            <w:tcW w:w="909" w:type="dxa"/>
          </w:tcPr>
          <w:p w14:paraId="1B040CF9" w14:textId="77777777" w:rsidR="00C26CAE" w:rsidRPr="00C26CAE" w:rsidRDefault="00C26CAE" w:rsidP="000808FA">
            <w:pPr>
              <w:pStyle w:val="StyleTabletextLeft"/>
              <w:rPr>
                <w:b w:val="0"/>
                <w:bCs w:val="0"/>
              </w:rPr>
            </w:pPr>
            <w:r w:rsidRPr="00C26CAE">
              <w:rPr>
                <w:b w:val="0"/>
                <w:bCs w:val="0"/>
              </w:rPr>
              <w:t>2-193-0</w:t>
            </w:r>
          </w:p>
        </w:tc>
        <w:tc>
          <w:tcPr>
            <w:tcW w:w="909" w:type="dxa"/>
          </w:tcPr>
          <w:p w14:paraId="05727FC8" w14:textId="77777777" w:rsidR="00C26CAE" w:rsidRPr="00C26CAE" w:rsidRDefault="00C26CAE" w:rsidP="000808FA">
            <w:pPr>
              <w:pStyle w:val="StyleTabletextLeft"/>
              <w:rPr>
                <w:b w:val="0"/>
                <w:bCs w:val="0"/>
              </w:rPr>
            </w:pPr>
            <w:r w:rsidRPr="00C26CAE">
              <w:rPr>
                <w:b w:val="0"/>
                <w:bCs w:val="0"/>
              </w:rPr>
              <w:t>5640</w:t>
            </w:r>
          </w:p>
        </w:tc>
        <w:tc>
          <w:tcPr>
            <w:tcW w:w="2640" w:type="dxa"/>
          </w:tcPr>
          <w:p w14:paraId="149CCE89" w14:textId="77777777" w:rsidR="00C26CAE" w:rsidRPr="00C26CAE" w:rsidRDefault="00C26CAE" w:rsidP="000808FA">
            <w:pPr>
              <w:pStyle w:val="StyleTabletextLeft"/>
              <w:rPr>
                <w:b w:val="0"/>
                <w:bCs w:val="0"/>
              </w:rPr>
            </w:pPr>
            <w:r w:rsidRPr="00C26CAE">
              <w:rPr>
                <w:b w:val="0"/>
                <w:bCs w:val="0"/>
              </w:rPr>
              <w:t>WCOMSTHLM1 (Stockholm)</w:t>
            </w:r>
          </w:p>
        </w:tc>
        <w:tc>
          <w:tcPr>
            <w:tcW w:w="4009" w:type="dxa"/>
          </w:tcPr>
          <w:p w14:paraId="5EAC1E0E" w14:textId="77777777" w:rsidR="00C26CAE" w:rsidRPr="00C26CAE" w:rsidRDefault="00C26CAE" w:rsidP="000808FA">
            <w:pPr>
              <w:pStyle w:val="StyleTabletextLeft"/>
              <w:rPr>
                <w:b w:val="0"/>
                <w:bCs w:val="0"/>
              </w:rPr>
            </w:pPr>
            <w:r w:rsidRPr="00C26CAE">
              <w:rPr>
                <w:b w:val="0"/>
                <w:bCs w:val="0"/>
              </w:rPr>
              <w:t>Verizon Sweden AB</w:t>
            </w:r>
          </w:p>
        </w:tc>
      </w:tr>
    </w:tbl>
    <w:p w14:paraId="75B355A4" w14:textId="77777777" w:rsidR="00C26CAE" w:rsidRPr="00FF621E" w:rsidRDefault="00C26CAE" w:rsidP="00C26CAE">
      <w:pPr>
        <w:pStyle w:val="Footnotesepar"/>
        <w:rPr>
          <w:lang w:val="fr-FR"/>
        </w:rPr>
      </w:pPr>
      <w:r w:rsidRPr="00FF621E">
        <w:rPr>
          <w:lang w:val="fr-FR"/>
        </w:rPr>
        <w:t>____________</w:t>
      </w:r>
    </w:p>
    <w:p w14:paraId="7BE95C80" w14:textId="77777777" w:rsidR="00C26CAE" w:rsidRDefault="00C26CAE" w:rsidP="00C26CAE">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428E984E" w14:textId="77777777" w:rsidR="00C26CAE" w:rsidRDefault="00C26CAE" w:rsidP="00C26CAE">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7375C146" w14:textId="77777777" w:rsidR="00C26CAE" w:rsidRPr="00756D3F" w:rsidRDefault="00C26CAE" w:rsidP="00C26CAE">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07848B93" w14:textId="77777777" w:rsidR="00C26CAE" w:rsidRPr="00756D3F" w:rsidRDefault="00C26CAE" w:rsidP="00C26CAE">
      <w:pPr>
        <w:rPr>
          <w:lang w:val="es-ES"/>
        </w:rPr>
      </w:pPr>
    </w:p>
    <w:p w14:paraId="799620C3" w14:textId="77777777" w:rsidR="00C26CAE" w:rsidRDefault="00C26CAE" w:rsidP="00C26CAE">
      <w:pPr>
        <w:rPr>
          <w:lang w:val="es-ES"/>
        </w:rPr>
      </w:pPr>
    </w:p>
    <w:p w14:paraId="05E47FB5" w14:textId="77777777" w:rsidR="00C26CAE" w:rsidRPr="00C26CAE" w:rsidRDefault="00C26CAE" w:rsidP="00C26CAE">
      <w:pPr>
        <w:rPr>
          <w:lang w:val="es-ES"/>
        </w:rPr>
      </w:pPr>
    </w:p>
    <w:p w14:paraId="4C7298CB" w14:textId="77777777" w:rsidR="00C26CAE" w:rsidRPr="00C26CAE" w:rsidRDefault="00C26CAE" w:rsidP="00C26CAE">
      <w:pPr>
        <w:pStyle w:val="Heading20"/>
        <w:spacing w:before="0"/>
        <w:rPr>
          <w:lang w:val="en-GB"/>
        </w:rPr>
      </w:pPr>
      <w:bookmarkStart w:id="1629" w:name="_Toc36875243"/>
      <w:bookmarkStart w:id="1630" w:name="_Toc517792343"/>
      <w:r w:rsidRPr="00C26CAE">
        <w:rPr>
          <w:lang w:val="en-GB"/>
        </w:rPr>
        <w:t xml:space="preserve">National Numbering Plan </w:t>
      </w:r>
      <w:r w:rsidRPr="00C26CAE">
        <w:rPr>
          <w:lang w:val="en-GB"/>
        </w:rPr>
        <w:br/>
        <w:t>(According to Recommendation ITU-T E.129 (01/2013))</w:t>
      </w:r>
      <w:bookmarkEnd w:id="1629"/>
      <w:bookmarkEnd w:id="1630"/>
    </w:p>
    <w:p w14:paraId="635C6F7F" w14:textId="77777777" w:rsidR="00C26CAE" w:rsidRPr="00783334" w:rsidRDefault="00C26CAE" w:rsidP="00C26CAE">
      <w:pPr>
        <w:tabs>
          <w:tab w:val="left" w:pos="1134"/>
          <w:tab w:val="left" w:pos="1560"/>
          <w:tab w:val="left" w:pos="2127"/>
        </w:tabs>
        <w:spacing w:after="80"/>
        <w:jc w:val="center"/>
        <w:outlineLvl w:val="2"/>
        <w:rPr>
          <w:rFonts w:eastAsia="SimSun" w:cs="Arial"/>
          <w:lang w:val="en-GB"/>
        </w:rPr>
      </w:pPr>
      <w:bookmarkStart w:id="1631" w:name="_Toc36875244"/>
      <w:bookmarkStart w:id="1632" w:name="_Toc517792344"/>
      <w:r w:rsidRPr="00783334">
        <w:rPr>
          <w:rFonts w:eastAsia="SimSun" w:cs="Arial"/>
        </w:rPr>
        <w:t>Web:</w:t>
      </w:r>
      <w:bookmarkEnd w:id="1631"/>
      <w:r w:rsidRPr="00783334">
        <w:rPr>
          <w:rFonts w:eastAsia="SimSun" w:cs="Arial"/>
        </w:rPr>
        <w:t xml:space="preserve"> </w:t>
      </w:r>
      <w:bookmarkEnd w:id="1632"/>
      <w:r w:rsidRPr="00367102">
        <w:rPr>
          <w:rFonts w:cs="Calibri"/>
          <w:sz w:val="18"/>
          <w:szCs w:val="18"/>
        </w:rPr>
        <w:t>www.itu.int/itu-t/nnp</w:t>
      </w:r>
    </w:p>
    <w:p w14:paraId="6C2E4D7A" w14:textId="77777777" w:rsidR="00C26CAE" w:rsidRPr="00783334" w:rsidRDefault="00C26CAE" w:rsidP="00C26CAE">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475F2234" w14:textId="77777777" w:rsidR="00C26CAE" w:rsidRPr="00783334" w:rsidRDefault="00C26CAE" w:rsidP="00C26CAE">
      <w:pPr>
        <w:rPr>
          <w:rFonts w:eastAsia="SimSun"/>
        </w:rPr>
      </w:pPr>
      <w:r w:rsidRPr="00783334">
        <w:rPr>
          <w:rFonts w:eastAsia="SimSun"/>
        </w:rPr>
        <w:t xml:space="preserve">For their numbering website, or when sending their information to ITU/TSB (e-mail: </w:t>
      </w:r>
      <w:hyperlink r:id="rId19"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27AFF97D" w14:textId="77777777" w:rsidR="00C26CAE" w:rsidRPr="00783334" w:rsidRDefault="00C26CAE" w:rsidP="00C26CAE">
      <w:pPr>
        <w:rPr>
          <w:rFonts w:eastAsia="SimSun"/>
        </w:rPr>
      </w:pPr>
      <w:r w:rsidRPr="00783334">
        <w:rPr>
          <w:rFonts w:eastAsia="SimSun"/>
        </w:rPr>
        <w:t xml:space="preserve">From </w:t>
      </w:r>
      <w:r>
        <w:rPr>
          <w:rFonts w:eastAsia="SimSun"/>
        </w:rPr>
        <w:t>1.IX</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2502E6A9" w14:textId="77777777" w:rsidR="00C26CAE" w:rsidRPr="00924F91" w:rsidRDefault="00C26CAE" w:rsidP="00C26CAE">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C26CAE" w:rsidRPr="00924F91" w14:paraId="43659EB0" w14:textId="77777777" w:rsidTr="000808FA">
        <w:trPr>
          <w:jc w:val="center"/>
        </w:trPr>
        <w:tc>
          <w:tcPr>
            <w:tcW w:w="3823" w:type="dxa"/>
            <w:hideMark/>
          </w:tcPr>
          <w:p w14:paraId="7B57A859" w14:textId="35F13168" w:rsidR="00C26CAE" w:rsidRPr="002F789B" w:rsidRDefault="00C26CAE" w:rsidP="000808FA">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6CE25F0E" w14:textId="77777777" w:rsidR="00C26CAE" w:rsidRPr="00924F91" w:rsidRDefault="00C26CAE" w:rsidP="000808FA">
            <w:pPr>
              <w:spacing w:before="40" w:after="40"/>
              <w:jc w:val="center"/>
              <w:rPr>
                <w:rFonts w:cs="Arial"/>
                <w:i/>
                <w:iCs/>
                <w:lang w:val="fr-CH"/>
              </w:rPr>
            </w:pPr>
            <w:r w:rsidRPr="00924F91">
              <w:rPr>
                <w:i/>
                <w:iCs/>
                <w:lang w:val="fr-CH"/>
              </w:rPr>
              <w:t>Country Code (CC)</w:t>
            </w:r>
          </w:p>
        </w:tc>
      </w:tr>
      <w:tr w:rsidR="00C26CAE" w:rsidRPr="00924F91" w14:paraId="2A11896D" w14:textId="77777777" w:rsidTr="000808FA">
        <w:trPr>
          <w:jc w:val="center"/>
        </w:trPr>
        <w:tc>
          <w:tcPr>
            <w:tcW w:w="3823" w:type="dxa"/>
          </w:tcPr>
          <w:p w14:paraId="2C85907E" w14:textId="77777777" w:rsidR="00C26CAE" w:rsidRDefault="00C26CAE" w:rsidP="000808FA">
            <w:pPr>
              <w:tabs>
                <w:tab w:val="left" w:pos="1020"/>
              </w:tabs>
              <w:spacing w:before="40" w:after="40"/>
            </w:pPr>
            <w:r>
              <w:t>Burundi</w:t>
            </w:r>
          </w:p>
        </w:tc>
        <w:tc>
          <w:tcPr>
            <w:tcW w:w="3010" w:type="dxa"/>
          </w:tcPr>
          <w:p w14:paraId="1B05015A" w14:textId="77777777" w:rsidR="00C26CAE" w:rsidRDefault="00C26CAE" w:rsidP="000808FA">
            <w:pPr>
              <w:spacing w:before="40" w:after="40"/>
              <w:jc w:val="center"/>
            </w:pPr>
            <w:r>
              <w:t>+257</w:t>
            </w:r>
          </w:p>
        </w:tc>
      </w:tr>
      <w:tr w:rsidR="00C26CAE" w:rsidRPr="00924F91" w14:paraId="252BB366" w14:textId="77777777" w:rsidTr="000808FA">
        <w:trPr>
          <w:jc w:val="center"/>
        </w:trPr>
        <w:tc>
          <w:tcPr>
            <w:tcW w:w="3823" w:type="dxa"/>
          </w:tcPr>
          <w:p w14:paraId="7DD1E91E" w14:textId="77777777" w:rsidR="00C26CAE" w:rsidRDefault="00C26CAE" w:rsidP="000808FA">
            <w:pPr>
              <w:tabs>
                <w:tab w:val="left" w:pos="1020"/>
              </w:tabs>
              <w:spacing w:before="40" w:after="40"/>
            </w:pPr>
            <w:r>
              <w:t>Germany</w:t>
            </w:r>
          </w:p>
        </w:tc>
        <w:tc>
          <w:tcPr>
            <w:tcW w:w="3010" w:type="dxa"/>
          </w:tcPr>
          <w:p w14:paraId="78E931E2" w14:textId="77777777" w:rsidR="00C26CAE" w:rsidRDefault="00C26CAE" w:rsidP="000808FA">
            <w:pPr>
              <w:spacing w:before="40" w:after="40"/>
              <w:jc w:val="center"/>
            </w:pPr>
            <w:r>
              <w:t>+49</w:t>
            </w:r>
          </w:p>
        </w:tc>
      </w:tr>
      <w:tr w:rsidR="00C26CAE" w:rsidRPr="00924F91" w14:paraId="599EC3E9" w14:textId="77777777" w:rsidTr="000808FA">
        <w:trPr>
          <w:jc w:val="center"/>
        </w:trPr>
        <w:tc>
          <w:tcPr>
            <w:tcW w:w="3823" w:type="dxa"/>
          </w:tcPr>
          <w:p w14:paraId="188E131E" w14:textId="77777777" w:rsidR="00C26CAE" w:rsidRPr="00283A10" w:rsidRDefault="00C26CAE" w:rsidP="000808FA">
            <w:pPr>
              <w:tabs>
                <w:tab w:val="left" w:pos="1020"/>
              </w:tabs>
              <w:spacing w:before="40" w:after="40"/>
            </w:pPr>
            <w:r w:rsidRPr="00D4131D">
              <w:t>Seychelles</w:t>
            </w:r>
          </w:p>
        </w:tc>
        <w:tc>
          <w:tcPr>
            <w:tcW w:w="3010" w:type="dxa"/>
          </w:tcPr>
          <w:p w14:paraId="1D802F2E" w14:textId="77777777" w:rsidR="00C26CAE" w:rsidRDefault="00C26CAE" w:rsidP="000808FA">
            <w:pPr>
              <w:spacing w:before="40" w:after="40"/>
              <w:jc w:val="center"/>
            </w:pPr>
            <w:r>
              <w:t>+248</w:t>
            </w:r>
          </w:p>
        </w:tc>
      </w:tr>
    </w:tbl>
    <w:p w14:paraId="3ACEB76F" w14:textId="77777777" w:rsidR="00C26CAE" w:rsidRDefault="00C26CAE" w:rsidP="00C26CAE">
      <w:pPr>
        <w:pStyle w:val="NoSpacing"/>
        <w:spacing w:before="20" w:after="20"/>
        <w:rPr>
          <w:sz w:val="20"/>
          <w:szCs w:val="20"/>
        </w:rPr>
      </w:pPr>
    </w:p>
    <w:p w14:paraId="269CE32B" w14:textId="77777777" w:rsidR="00C26CAE" w:rsidRPr="00C26CAE" w:rsidRDefault="00C26CAE" w:rsidP="00C26CAE">
      <w:pPr>
        <w:rPr>
          <w:lang w:val="es-ES"/>
        </w:rPr>
      </w:pPr>
    </w:p>
    <w:sectPr w:rsidR="00C26CAE" w:rsidRPr="00C26CAE" w:rsidSect="000C74CD">
      <w:footerReference w:type="even" r:id="rId20"/>
      <w:footerReference w:type="default" r:id="rId21"/>
      <w:footerReference w:type="first" r:id="rId22"/>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altName w:val="Arial"/>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5B961B6F"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951DD">
            <w:rPr>
              <w:color w:val="FFFFFF"/>
              <w:lang w:val="es-ES_tradnl"/>
            </w:rPr>
            <w:t>1325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39792833"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951DD">
            <w:rPr>
              <w:color w:val="FFFFFF"/>
              <w:lang w:val="es-ES_tradnl"/>
            </w:rPr>
            <w:t>1325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2B2FE59D"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951DD">
            <w:rPr>
              <w:color w:val="FFFFFF"/>
              <w:lang w:val="es-ES_tradnl"/>
            </w:rPr>
            <w:t>1325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12917A68"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951DD">
            <w:rPr>
              <w:color w:val="FFFFFF"/>
              <w:lang w:val="es-ES_tradnl"/>
            </w:rPr>
            <w:t>1325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67597F17"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951DD">
            <w:rPr>
              <w:color w:val="FFFFFF"/>
              <w:lang w:val="es-ES_tradnl"/>
            </w:rPr>
            <w:t>1325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206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4F1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AF7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587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9D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6C6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01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46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AB76A"/>
    <w:lvl w:ilvl="0">
      <w:start w:val="1"/>
      <w:numFmt w:val="decimal"/>
      <w:lvlText w:val="%1."/>
      <w:lvlJc w:val="left"/>
      <w:pPr>
        <w:tabs>
          <w:tab w:val="num" w:pos="360"/>
        </w:tabs>
        <w:ind w:left="360" w:hanging="360"/>
      </w:pPr>
    </w:lvl>
  </w:abstractNum>
  <w:abstractNum w:abstractNumId="9"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12"/>
  </w:num>
  <w:num w:numId="2" w16cid:durableId="752122098">
    <w:abstractNumId w:val="11"/>
  </w:num>
  <w:num w:numId="3" w16cid:durableId="1419523506">
    <w:abstractNumId w:val="10"/>
  </w:num>
  <w:num w:numId="4" w16cid:durableId="1969117187">
    <w:abstractNumId w:val="9"/>
  </w:num>
  <w:num w:numId="5" w16cid:durableId="786922985">
    <w:abstractNumId w:val="13"/>
  </w:num>
  <w:num w:numId="6" w16cid:durableId="1462307380">
    <w:abstractNumId w:val="7"/>
  </w:num>
  <w:num w:numId="7" w16cid:durableId="957643621">
    <w:abstractNumId w:val="6"/>
  </w:num>
  <w:num w:numId="8" w16cid:durableId="775170560">
    <w:abstractNumId w:val="5"/>
  </w:num>
  <w:num w:numId="9" w16cid:durableId="1630278776">
    <w:abstractNumId w:val="4"/>
  </w:num>
  <w:num w:numId="10" w16cid:durableId="98067057">
    <w:abstractNumId w:val="8"/>
  </w:num>
  <w:num w:numId="11" w16cid:durableId="189299761">
    <w:abstractNumId w:val="3"/>
  </w:num>
  <w:num w:numId="12" w16cid:durableId="2088726434">
    <w:abstractNumId w:val="2"/>
  </w:num>
  <w:num w:numId="13" w16cid:durableId="1956986503">
    <w:abstractNumId w:val="1"/>
  </w:num>
  <w:num w:numId="14" w16cid:durableId="1593006175">
    <w:abstractNumId w:val="0"/>
  </w:num>
  <w:num w:numId="15" w16cid:durableId="350109357">
    <w:abstractNumId w:val="8"/>
  </w:num>
  <w:num w:numId="16" w16cid:durableId="1681468448">
    <w:abstractNumId w:val="3"/>
  </w:num>
  <w:num w:numId="17" w16cid:durableId="277491202">
    <w:abstractNumId w:val="2"/>
  </w:num>
  <w:num w:numId="18" w16cid:durableId="1272010831">
    <w:abstractNumId w:val="1"/>
  </w:num>
  <w:num w:numId="19" w16cid:durableId="1227182050">
    <w:abstractNumId w:val="0"/>
  </w:num>
  <w:num w:numId="20" w16cid:durableId="41560152">
    <w:abstractNumId w:val="8"/>
  </w:num>
  <w:num w:numId="21" w16cid:durableId="1525630464">
    <w:abstractNumId w:val="3"/>
  </w:num>
  <w:num w:numId="22" w16cid:durableId="1112170987">
    <w:abstractNumId w:val="2"/>
  </w:num>
  <w:num w:numId="23" w16cid:durableId="608052069">
    <w:abstractNumId w:val="1"/>
  </w:num>
  <w:num w:numId="24" w16cid:durableId="1083717973">
    <w:abstractNumId w:val="0"/>
  </w:num>
  <w:num w:numId="25" w16cid:durableId="1767533233">
    <w:abstractNumId w:val="8"/>
  </w:num>
  <w:num w:numId="26" w16cid:durableId="1716391878">
    <w:abstractNumId w:val="3"/>
  </w:num>
  <w:num w:numId="27" w16cid:durableId="1776290167">
    <w:abstractNumId w:val="2"/>
  </w:num>
  <w:num w:numId="28" w16cid:durableId="887035554">
    <w:abstractNumId w:val="1"/>
  </w:num>
  <w:num w:numId="29" w16cid:durableId="28423730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ir@tra.gov.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272" TargetMode="External"/><Relationship Id="rId2" Type="http://schemas.openxmlformats.org/officeDocument/2006/relationships/numbering" Target="numbering.xml"/><Relationship Id="rId16" Type="http://schemas.openxmlformats.org/officeDocument/2006/relationships/hyperlink" Target="https://www.itu.int/md/T25-TSB-CIR-007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ndle.itu.int/11.1002/1000/15866"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21.htm" TargetMode="Externa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15</Pages>
  <Words>3088</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OB 1324</vt:lpstr>
    </vt:vector>
  </TitlesOfParts>
  <Company>ITU</Company>
  <LinksUpToDate>false</LinksUpToDate>
  <CharactersWithSpaces>20160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1325</dc:title>
  <dc:subject/>
  <dc:creator>ITU</dc:creator>
  <cp:keywords/>
  <dc:description/>
  <cp:lastModifiedBy>Gachet, Christelle</cp:lastModifiedBy>
  <cp:revision>306</cp:revision>
  <cp:lastPrinted>2025-09-23T11:08:00Z</cp:lastPrinted>
  <dcterms:created xsi:type="dcterms:W3CDTF">2024-07-19T06:12:00Z</dcterms:created>
  <dcterms:modified xsi:type="dcterms:W3CDTF">2025-09-23T11:09:00Z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