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035"/>
        <w:gridCol w:w="3969"/>
        <w:gridCol w:w="2669"/>
      </w:tblGrid>
      <w:tr w:rsidR="00BF6D6B" w:rsidRPr="00AD114A"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6F5B3B" w:rsidRDefault="00BF6D6B" w:rsidP="00215F63">
            <w:pPr>
              <w:framePr w:hSpace="181" w:wrap="around" w:vAnchor="text" w:hAnchor="margin" w:xAlign="center" w:y="1"/>
              <w:spacing w:after="120"/>
              <w:jc w:val="center"/>
              <w:rPr>
                <w:b/>
                <w:bCs/>
                <w:color w:val="FFFFFF" w:themeColor="background1"/>
                <w:spacing w:val="6"/>
                <w:lang w:val="fr-FR"/>
              </w:rPr>
            </w:pPr>
            <w:r w:rsidRPr="006F5B3B">
              <w:rPr>
                <w:rFonts w:ascii="Arial" w:hAnsi="Arial" w:cs="Arial"/>
                <w:b/>
                <w:bCs/>
                <w:color w:val="FFFFFF" w:themeColor="background1"/>
                <w:spacing w:val="6"/>
                <w:sz w:val="56"/>
                <w:lang w:val="fr-FR"/>
              </w:rPr>
              <w:t>Bulletin d'exploitation de l'UIT</w:t>
            </w:r>
            <w:r w:rsidRPr="006F5B3B">
              <w:rPr>
                <w:rFonts w:ascii="Arial" w:hAnsi="Arial" w:cs="Arial"/>
                <w:b/>
                <w:bCs/>
                <w:color w:val="FFFFFF" w:themeColor="background1"/>
                <w:spacing w:val="6"/>
                <w:sz w:val="56"/>
                <w:lang w:val="fr-FR"/>
              </w:rPr>
              <w:br/>
            </w:r>
            <w:r w:rsidRPr="006F5B3B">
              <w:rPr>
                <w:b/>
                <w:bCs/>
                <w:color w:val="FFFFFF" w:themeColor="background1"/>
                <w:sz w:val="28"/>
                <w:szCs w:val="28"/>
                <w:lang w:val="fr-FR"/>
              </w:rPr>
              <w:t>www.itu.int/itu-t/bulletin</w:t>
            </w:r>
          </w:p>
        </w:tc>
      </w:tr>
      <w:tr w:rsidR="00BF6D6B" w:rsidRPr="00AD114A" w14:paraId="4BB55DEB" w14:textId="77777777" w:rsidTr="00EC36AF">
        <w:tc>
          <w:tcPr>
            <w:tcW w:w="1507" w:type="dxa"/>
            <w:tcBorders>
              <w:top w:val="nil"/>
              <w:left w:val="single" w:sz="8" w:space="0" w:color="333333"/>
              <w:bottom w:val="nil"/>
            </w:tcBorders>
            <w:shd w:val="clear" w:color="auto" w:fill="4C4C4C"/>
            <w:vAlign w:val="center"/>
          </w:tcPr>
          <w:p w14:paraId="2450D859" w14:textId="18630E47" w:rsidR="00BF6D6B" w:rsidRPr="00CA1B88" w:rsidRDefault="00BF6D6B" w:rsidP="0042274D">
            <w:pPr>
              <w:framePr w:hSpace="181" w:wrap="around" w:vAnchor="text" w:hAnchor="margin" w:xAlign="center" w:y="1"/>
              <w:jc w:val="right"/>
              <w:rPr>
                <w:rFonts w:ascii="Arial" w:hAnsi="Arial" w:cs="Arial"/>
                <w:b/>
                <w:bCs/>
                <w:color w:val="FFFFFF"/>
                <w:sz w:val="28"/>
                <w:szCs w:val="28"/>
                <w:lang w:val="ru-RU"/>
              </w:rPr>
            </w:pPr>
            <w:r w:rsidRPr="006F5B3B">
              <w:rPr>
                <w:rFonts w:ascii="Arial" w:hAnsi="Arial" w:cs="Arial"/>
                <w:color w:val="FFFFFF"/>
                <w:sz w:val="18"/>
                <w:lang w:val="fr-FR"/>
              </w:rPr>
              <w:t>N</w:t>
            </w:r>
            <w:r w:rsidRPr="006F5B3B">
              <w:rPr>
                <w:rFonts w:ascii="Arial" w:hAnsi="Arial" w:cs="Arial"/>
                <w:color w:val="FFFFFF"/>
                <w:sz w:val="18"/>
                <w:vertAlign w:val="superscript"/>
                <w:lang w:val="fr-FR"/>
              </w:rPr>
              <w:t>o</w:t>
            </w:r>
            <w:r w:rsidRPr="006F5B3B">
              <w:rPr>
                <w:rFonts w:ascii="Arial" w:hAnsi="Arial" w:cs="Arial"/>
                <w:b/>
                <w:bCs/>
                <w:color w:val="FFFFFF"/>
                <w:sz w:val="18"/>
                <w:lang w:val="fr-FR"/>
              </w:rPr>
              <w:t xml:space="preserve"> </w:t>
            </w:r>
            <w:r w:rsidRPr="006F5B3B">
              <w:rPr>
                <w:rStyle w:val="Foot"/>
                <w:rFonts w:ascii="Arial" w:hAnsi="Arial" w:cs="Arial"/>
                <w:b/>
                <w:bCs/>
                <w:color w:val="FFFFFF"/>
                <w:sz w:val="28"/>
                <w:szCs w:val="28"/>
                <w:lang w:val="fr-FR"/>
              </w:rPr>
              <w:t>1</w:t>
            </w:r>
            <w:r w:rsidR="003C2278">
              <w:rPr>
                <w:rStyle w:val="Foot"/>
                <w:rFonts w:ascii="Arial" w:hAnsi="Arial" w:cs="Arial"/>
                <w:b/>
                <w:bCs/>
                <w:color w:val="FFFFFF"/>
                <w:sz w:val="28"/>
                <w:szCs w:val="28"/>
                <w:lang w:val="fr-FR"/>
              </w:rPr>
              <w:t>3</w:t>
            </w:r>
            <w:r w:rsidR="009748C9">
              <w:rPr>
                <w:rStyle w:val="Foot"/>
                <w:rFonts w:ascii="Arial" w:hAnsi="Arial" w:cs="Arial"/>
                <w:b/>
                <w:bCs/>
                <w:color w:val="FFFFFF"/>
                <w:sz w:val="28"/>
                <w:szCs w:val="28"/>
                <w:lang w:val="fr-FR"/>
              </w:rPr>
              <w:t>1</w:t>
            </w:r>
            <w:r w:rsidR="00BB2DB1">
              <w:rPr>
                <w:rStyle w:val="Foot"/>
                <w:rFonts w:ascii="Arial" w:hAnsi="Arial" w:cs="Arial"/>
                <w:b/>
                <w:bCs/>
                <w:color w:val="FFFFFF"/>
                <w:sz w:val="28"/>
                <w:szCs w:val="28"/>
                <w:lang w:val="fr-FR"/>
              </w:rPr>
              <w:t>5</w:t>
            </w:r>
          </w:p>
        </w:tc>
        <w:tc>
          <w:tcPr>
            <w:tcW w:w="1035" w:type="dxa"/>
            <w:tcBorders>
              <w:top w:val="nil"/>
              <w:bottom w:val="nil"/>
            </w:tcBorders>
            <w:shd w:val="clear" w:color="auto" w:fill="A6A6A6"/>
            <w:vAlign w:val="center"/>
          </w:tcPr>
          <w:p w14:paraId="4C88A0FA" w14:textId="07389047" w:rsidR="00BF6D6B" w:rsidRPr="006F5B3B" w:rsidRDefault="00BD74F0" w:rsidP="0042274D">
            <w:pPr>
              <w:framePr w:hSpace="181" w:wrap="around" w:vAnchor="text" w:hAnchor="margin" w:xAlign="center" w:y="1"/>
              <w:jc w:val="left"/>
              <w:rPr>
                <w:color w:val="FFFFFF"/>
                <w:lang w:val="fr-FR"/>
              </w:rPr>
            </w:pPr>
            <w:r>
              <w:rPr>
                <w:color w:val="FFFFFF"/>
                <w:lang w:val="fr-FR"/>
              </w:rPr>
              <w:t>1</w:t>
            </w:r>
            <w:r w:rsidR="00674376" w:rsidRPr="006F5B3B">
              <w:rPr>
                <w:color w:val="FFFFFF"/>
                <w:lang w:val="fr-FR"/>
              </w:rPr>
              <w:t>.</w:t>
            </w:r>
            <w:r w:rsidR="00CA1B88">
              <w:rPr>
                <w:color w:val="FFFFFF" w:themeColor="background1"/>
              </w:rPr>
              <w:t>V</w:t>
            </w:r>
            <w:r w:rsidR="00674376" w:rsidRPr="006F5B3B">
              <w:rPr>
                <w:color w:val="FFFFFF"/>
                <w:lang w:val="fr-FR"/>
              </w:rPr>
              <w:t>.202</w:t>
            </w:r>
            <w:r w:rsidR="00A55FEA">
              <w:rPr>
                <w:color w:val="FFFFFF"/>
                <w:lang w:val="fr-FR"/>
              </w:rPr>
              <w:t>5</w:t>
            </w:r>
          </w:p>
        </w:tc>
        <w:tc>
          <w:tcPr>
            <w:tcW w:w="6638" w:type="dxa"/>
            <w:gridSpan w:val="2"/>
            <w:tcBorders>
              <w:top w:val="nil"/>
              <w:bottom w:val="nil"/>
              <w:right w:val="single" w:sz="8" w:space="0" w:color="333333"/>
            </w:tcBorders>
            <w:shd w:val="clear" w:color="auto" w:fill="A6A6A6"/>
            <w:vAlign w:val="center"/>
          </w:tcPr>
          <w:p w14:paraId="30947E13" w14:textId="100B2047" w:rsidR="00BF6D6B" w:rsidRPr="006F5B3B" w:rsidRDefault="00BF6D6B" w:rsidP="0042274D">
            <w:pPr>
              <w:framePr w:hSpace="181" w:wrap="around" w:vAnchor="text" w:hAnchor="margin" w:xAlign="center" w:y="1"/>
              <w:tabs>
                <w:tab w:val="clear" w:pos="5387"/>
                <w:tab w:val="clear" w:pos="5954"/>
                <w:tab w:val="right" w:pos="5515"/>
              </w:tabs>
              <w:jc w:val="left"/>
              <w:rPr>
                <w:color w:val="FFFFFF"/>
                <w:lang w:val="fr-FR"/>
              </w:rPr>
            </w:pPr>
            <w:r w:rsidRPr="006F5B3B">
              <w:rPr>
                <w:color w:val="FFFFFF"/>
                <w:lang w:val="fr-FR"/>
              </w:rPr>
              <w:t xml:space="preserve">(Renseignements reçus au </w:t>
            </w:r>
            <w:r w:rsidR="008A305E">
              <w:rPr>
                <w:color w:val="FFFFFF"/>
                <w:lang w:val="fr-FR"/>
              </w:rPr>
              <w:t>1</w:t>
            </w:r>
            <w:r w:rsidR="00BB2DB1">
              <w:rPr>
                <w:color w:val="FFFFFF"/>
                <w:lang w:val="fr-FR"/>
              </w:rPr>
              <w:t>4</w:t>
            </w:r>
            <w:r w:rsidR="00392F07" w:rsidRPr="006F5B3B">
              <w:rPr>
                <w:color w:val="FFFFFF"/>
                <w:lang w:val="fr-FR"/>
              </w:rPr>
              <w:t xml:space="preserve"> </w:t>
            </w:r>
            <w:r w:rsidR="00BB2DB1">
              <w:rPr>
                <w:color w:val="FFFFFF"/>
                <w:lang w:val="fr-CH"/>
              </w:rPr>
              <w:t>avril</w:t>
            </w:r>
            <w:r w:rsidR="003635BD">
              <w:rPr>
                <w:color w:val="FFFFFF"/>
                <w:lang w:val="fr-FR"/>
              </w:rPr>
              <w:t xml:space="preserve"> </w:t>
            </w:r>
            <w:r w:rsidRPr="006F5B3B">
              <w:rPr>
                <w:color w:val="FFFFFF"/>
                <w:lang w:val="fr-FR"/>
              </w:rPr>
              <w:t>20</w:t>
            </w:r>
            <w:r w:rsidR="00FF7AFD" w:rsidRPr="006F5B3B">
              <w:rPr>
                <w:color w:val="FFFFFF"/>
                <w:lang w:val="fr-FR"/>
              </w:rPr>
              <w:t>2</w:t>
            </w:r>
            <w:r w:rsidR="0001328F">
              <w:rPr>
                <w:color w:val="FFFFFF"/>
                <w:lang w:val="fr-FR"/>
              </w:rPr>
              <w:t>5</w:t>
            </w:r>
            <w:r w:rsidRPr="006F5B3B">
              <w:rPr>
                <w:color w:val="FFFFFF"/>
                <w:lang w:val="fr-FR"/>
              </w:rPr>
              <w:t>)</w:t>
            </w:r>
            <w:r w:rsidRPr="006F5B3B">
              <w:rPr>
                <w:color w:val="FFFFFF"/>
                <w:spacing w:val="-4"/>
                <w:lang w:val="fr-FR"/>
              </w:rPr>
              <w:t xml:space="preserve"> </w:t>
            </w:r>
            <w:r w:rsidR="00EC36AF" w:rsidRPr="006F5B3B">
              <w:rPr>
                <w:color w:val="FFFFFF"/>
                <w:spacing w:val="-4"/>
                <w:lang w:val="fr-FR"/>
              </w:rPr>
              <w:t xml:space="preserve"> </w:t>
            </w:r>
            <w:r w:rsidR="00FF7BD5">
              <w:rPr>
                <w:color w:val="FFFFFF"/>
                <w:spacing w:val="-4"/>
                <w:lang w:val="fr-FR"/>
              </w:rPr>
              <w:t xml:space="preserve">      </w:t>
            </w:r>
            <w:r w:rsidR="00CA1B88">
              <w:rPr>
                <w:color w:val="FFFFFF"/>
                <w:spacing w:val="-4"/>
                <w:lang w:val="fr-FR"/>
              </w:rPr>
              <w:t xml:space="preserve">  </w:t>
            </w:r>
            <w:r w:rsidR="00FF7BD5">
              <w:rPr>
                <w:color w:val="FFFFFF"/>
                <w:spacing w:val="-4"/>
                <w:lang w:val="fr-FR"/>
              </w:rPr>
              <w:t xml:space="preserve">   </w:t>
            </w:r>
            <w:r w:rsidR="00EC36AF" w:rsidRPr="006F5B3B">
              <w:rPr>
                <w:color w:val="FFFFFF"/>
                <w:spacing w:val="-4"/>
                <w:lang w:val="fr-FR"/>
              </w:rPr>
              <w:t xml:space="preserve"> </w:t>
            </w:r>
            <w:r w:rsidR="00161141" w:rsidRPr="006F5B3B">
              <w:rPr>
                <w:color w:val="FFFFFF"/>
                <w:spacing w:val="-4"/>
                <w:lang w:val="fr-FR"/>
              </w:rPr>
              <w:t xml:space="preserve"> </w:t>
            </w:r>
            <w:r w:rsidRPr="006F5B3B">
              <w:rPr>
                <w:color w:val="FFFFFF"/>
                <w:spacing w:val="-4"/>
                <w:lang w:val="fr-FR"/>
              </w:rPr>
              <w:t xml:space="preserve"> ISSN 1564-52</w:t>
            </w:r>
            <w:r w:rsidR="005F2D7A" w:rsidRPr="006F5B3B">
              <w:rPr>
                <w:color w:val="FFFFFF"/>
                <w:spacing w:val="-4"/>
                <w:lang w:val="fr-FR"/>
              </w:rPr>
              <w:t>4X</w:t>
            </w:r>
            <w:r w:rsidRPr="006F5B3B">
              <w:rPr>
                <w:color w:val="FFFFFF"/>
                <w:spacing w:val="-4"/>
                <w:lang w:val="fr-FR"/>
              </w:rPr>
              <w:t xml:space="preserve"> (En ligne)</w:t>
            </w:r>
          </w:p>
        </w:tc>
      </w:tr>
      <w:tr w:rsidR="00BF6D6B" w:rsidRPr="00AD114A" w14:paraId="492AB466" w14:textId="77777777" w:rsidTr="00EC36AF">
        <w:tc>
          <w:tcPr>
            <w:tcW w:w="2542" w:type="dxa"/>
            <w:gridSpan w:val="2"/>
            <w:tcBorders>
              <w:top w:val="nil"/>
              <w:left w:val="single" w:sz="8" w:space="0" w:color="333333"/>
              <w:bottom w:val="single" w:sz="8" w:space="0" w:color="333333"/>
            </w:tcBorders>
            <w:shd w:val="clear" w:color="auto" w:fill="auto"/>
          </w:tcPr>
          <w:p w14:paraId="07E0D0FF" w14:textId="4F3A4A9C" w:rsidR="00BF6D6B" w:rsidRPr="006F5B3B"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bookmarkStart w:id="73" w:name="_Toc161933867"/>
            <w:bookmarkStart w:id="74" w:name="_Toc162463784"/>
            <w:bookmarkStart w:id="75" w:name="_Toc196315055"/>
            <w:r w:rsidRPr="006F5B3B">
              <w:rPr>
                <w:rFonts w:ascii="Calibri" w:hAnsi="Calibri"/>
                <w:sz w:val="14"/>
                <w:szCs w:val="14"/>
                <w:lang w:val="fr-FR"/>
              </w:rPr>
              <w:t xml:space="preserve">Place des Nations CH-1211 </w:t>
            </w:r>
            <w:r w:rsidRPr="006F5B3B">
              <w:rPr>
                <w:rFonts w:ascii="Calibri" w:hAnsi="Calibri"/>
                <w:sz w:val="14"/>
                <w:szCs w:val="14"/>
                <w:lang w:val="fr-FR"/>
              </w:rPr>
              <w:br/>
              <w:t xml:space="preserve">Genève 20 (Suisse) </w:t>
            </w:r>
            <w:r w:rsidRPr="006F5B3B">
              <w:rPr>
                <w:rFonts w:ascii="Calibri" w:hAnsi="Calibri"/>
                <w:sz w:val="14"/>
                <w:szCs w:val="14"/>
                <w:lang w:val="fr-FR"/>
              </w:rPr>
              <w:br/>
            </w:r>
            <w:proofErr w:type="gramStart"/>
            <w:r w:rsidRPr="006F5B3B">
              <w:rPr>
                <w:rFonts w:ascii="Calibri" w:hAnsi="Calibri"/>
                <w:sz w:val="14"/>
                <w:szCs w:val="14"/>
                <w:lang w:val="fr-FR"/>
              </w:rPr>
              <w:t>Tél</w:t>
            </w:r>
            <w:r w:rsidR="00DB4825" w:rsidRPr="006F5B3B">
              <w:rPr>
                <w:rFonts w:ascii="Calibri" w:hAnsi="Calibri"/>
                <w:sz w:val="14"/>
                <w:szCs w:val="14"/>
                <w:lang w:val="fr-FR"/>
              </w:rPr>
              <w:t>.</w:t>
            </w:r>
            <w:r w:rsidRPr="006F5B3B">
              <w:rPr>
                <w:rFonts w:ascii="Calibri" w:hAnsi="Calibri"/>
                <w:sz w:val="14"/>
                <w:szCs w:val="14"/>
                <w:lang w:val="fr-FR"/>
              </w:rPr>
              <w:t>:</w:t>
            </w:r>
            <w:proofErr w:type="gramEnd"/>
            <w:r w:rsidRPr="006F5B3B">
              <w:rPr>
                <w:rFonts w:ascii="Calibri" w:hAnsi="Calibri"/>
                <w:sz w:val="14"/>
                <w:szCs w:val="14"/>
                <w:lang w:val="fr-FR"/>
              </w:rPr>
              <w:t xml:space="preserve"> </w:t>
            </w:r>
            <w:r w:rsidRPr="006F5B3B">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F5B3B">
              <w:rPr>
                <w:rFonts w:ascii="Calibri" w:hAnsi="Calibri"/>
                <w:sz w:val="14"/>
                <w:szCs w:val="14"/>
                <w:lang w:val="fr-FR"/>
              </w:rPr>
              <w:t xml:space="preserve"> </w:t>
            </w:r>
          </w:p>
          <w:p w14:paraId="56BE8B32" w14:textId="77777777" w:rsidR="00BF6D6B" w:rsidRPr="006F5B3B" w:rsidRDefault="00BF6D6B" w:rsidP="00215F63">
            <w:pPr>
              <w:framePr w:hSpace="181" w:wrap="around" w:vAnchor="text" w:hAnchor="margin" w:xAlign="center" w:y="1"/>
              <w:spacing w:before="0"/>
              <w:jc w:val="left"/>
              <w:rPr>
                <w:rFonts w:ascii="Arial" w:hAnsi="Arial" w:cs="Arial"/>
                <w:color w:val="FFFFFF"/>
                <w:sz w:val="18"/>
                <w:lang w:val="fr-FR"/>
              </w:rPr>
            </w:pPr>
            <w:proofErr w:type="gramStart"/>
            <w:r w:rsidRPr="006F5B3B">
              <w:rPr>
                <w:b/>
                <w:bCs/>
                <w:sz w:val="14"/>
                <w:szCs w:val="14"/>
                <w:lang w:val="fr-FR"/>
              </w:rPr>
              <w:t>E</w:t>
            </w:r>
            <w:r w:rsidR="00DB4825" w:rsidRPr="006F5B3B">
              <w:rPr>
                <w:b/>
                <w:bCs/>
                <w:sz w:val="14"/>
                <w:szCs w:val="14"/>
                <w:lang w:val="fr-FR"/>
              </w:rPr>
              <w:t>-</w:t>
            </w:r>
            <w:r w:rsidRPr="006F5B3B">
              <w:rPr>
                <w:b/>
                <w:bCs/>
                <w:sz w:val="14"/>
                <w:szCs w:val="14"/>
                <w:lang w:val="fr-FR"/>
              </w:rPr>
              <w:t>mail:</w:t>
            </w:r>
            <w:proofErr w:type="gramEnd"/>
            <w:r w:rsidRPr="006F5B3B">
              <w:rPr>
                <w:b/>
                <w:bCs/>
                <w:sz w:val="14"/>
                <w:szCs w:val="14"/>
                <w:lang w:val="fr-FR"/>
              </w:rPr>
              <w:tab/>
              <w:t>itumail@itu.int</w:t>
            </w:r>
          </w:p>
        </w:tc>
        <w:tc>
          <w:tcPr>
            <w:tcW w:w="3969" w:type="dxa"/>
            <w:tcBorders>
              <w:top w:val="nil"/>
              <w:bottom w:val="single" w:sz="8" w:space="0" w:color="333333"/>
            </w:tcBorders>
            <w:shd w:val="clear" w:color="auto" w:fill="auto"/>
          </w:tcPr>
          <w:p w14:paraId="66EEDEB8" w14:textId="77777777" w:rsidR="00BF6D6B" w:rsidRPr="006F5B3B" w:rsidRDefault="00BF6D6B" w:rsidP="00215F63">
            <w:pPr>
              <w:keepNext/>
              <w:framePr w:hSpace="181" w:wrap="around" w:vAnchor="text" w:hAnchor="margin" w:xAlign="center" w:y="1"/>
              <w:spacing w:before="80" w:after="80"/>
              <w:jc w:val="left"/>
              <w:outlineLvl w:val="0"/>
              <w:rPr>
                <w:color w:val="FFFFFF"/>
                <w:lang w:val="fr-FR"/>
              </w:rPr>
            </w:pPr>
            <w:bookmarkStart w:id="76" w:name="_Toc419901106"/>
            <w:bookmarkStart w:id="77" w:name="_Toc423525450"/>
            <w:bookmarkStart w:id="78" w:name="_Toc424821405"/>
            <w:bookmarkStart w:id="79" w:name="_Toc429043948"/>
            <w:bookmarkStart w:id="80" w:name="_Toc430351610"/>
            <w:bookmarkStart w:id="81" w:name="_Toc435101736"/>
            <w:bookmarkStart w:id="82" w:name="_Toc436994414"/>
            <w:bookmarkStart w:id="83" w:name="_Toc437951326"/>
            <w:bookmarkStart w:id="84" w:name="_Toc439770081"/>
            <w:bookmarkStart w:id="85" w:name="_Toc442697165"/>
            <w:bookmarkStart w:id="86" w:name="_Toc443314395"/>
            <w:bookmarkStart w:id="87" w:name="_Toc451159940"/>
            <w:bookmarkStart w:id="88" w:name="_Toc452042282"/>
            <w:bookmarkStart w:id="89" w:name="_Toc453246382"/>
            <w:bookmarkStart w:id="90" w:name="_Toc455568905"/>
            <w:bookmarkStart w:id="91" w:name="_Toc458763331"/>
            <w:bookmarkStart w:id="92" w:name="_Toc461613919"/>
            <w:bookmarkStart w:id="93" w:name="_Toc464028552"/>
            <w:bookmarkStart w:id="94" w:name="_Toc466292711"/>
            <w:bookmarkStart w:id="95" w:name="_Toc467229208"/>
            <w:bookmarkStart w:id="96" w:name="_Toc468199508"/>
            <w:bookmarkStart w:id="97" w:name="_Toc469058077"/>
            <w:bookmarkStart w:id="98" w:name="_Toc472413645"/>
            <w:bookmarkStart w:id="99" w:name="_Toc473107256"/>
            <w:bookmarkStart w:id="100" w:name="_Toc474850427"/>
            <w:bookmarkStart w:id="101" w:name="_Toc476061805"/>
            <w:bookmarkStart w:id="102" w:name="_Toc477355858"/>
            <w:bookmarkStart w:id="103" w:name="_Toc478045194"/>
            <w:bookmarkStart w:id="104" w:name="_Toc479170884"/>
            <w:bookmarkStart w:id="105" w:name="_Toc481736912"/>
            <w:bookmarkStart w:id="106" w:name="_Toc483991758"/>
            <w:bookmarkStart w:id="107" w:name="_Toc484612680"/>
            <w:bookmarkStart w:id="108" w:name="_Toc486861815"/>
            <w:bookmarkStart w:id="109" w:name="_Toc489604239"/>
            <w:bookmarkStart w:id="110" w:name="_Toc490733846"/>
            <w:bookmarkStart w:id="111" w:name="_Toc492473912"/>
            <w:bookmarkStart w:id="112" w:name="_Toc493239106"/>
            <w:bookmarkStart w:id="113" w:name="_Toc494706559"/>
            <w:bookmarkStart w:id="114" w:name="_Toc496867147"/>
            <w:bookmarkStart w:id="115" w:name="_Toc497466140"/>
            <w:bookmarkStart w:id="116" w:name="_Toc498510152"/>
            <w:bookmarkStart w:id="117" w:name="_Toc499892914"/>
            <w:bookmarkStart w:id="118" w:name="_Toc500928320"/>
            <w:bookmarkStart w:id="119" w:name="_Toc503278432"/>
            <w:bookmarkStart w:id="120" w:name="_Toc508115956"/>
            <w:bookmarkStart w:id="121" w:name="_Toc509306684"/>
            <w:bookmarkStart w:id="122" w:name="_Toc510616269"/>
            <w:bookmarkStart w:id="123" w:name="_Toc512954041"/>
            <w:bookmarkStart w:id="124" w:name="_Toc513554835"/>
            <w:bookmarkStart w:id="125" w:name="_Toc514942257"/>
            <w:bookmarkStart w:id="126" w:name="_Toc516152548"/>
            <w:bookmarkStart w:id="127" w:name="_Toc517084119"/>
            <w:bookmarkStart w:id="128" w:name="_Toc517962987"/>
            <w:bookmarkStart w:id="129" w:name="_Toc525139684"/>
            <w:bookmarkStart w:id="130" w:name="_Toc526173594"/>
            <w:bookmarkStart w:id="131" w:name="_Toc527641978"/>
            <w:bookmarkStart w:id="132" w:name="_Toc528154637"/>
            <w:bookmarkStart w:id="133" w:name="_Toc530564026"/>
            <w:bookmarkStart w:id="134" w:name="_Toc535414803"/>
            <w:bookmarkStart w:id="135" w:name="_Toc536450184"/>
            <w:bookmarkStart w:id="136" w:name="_Toc7430870"/>
            <w:bookmarkStart w:id="137" w:name="_Toc11673091"/>
            <w:bookmarkStart w:id="138" w:name="_Toc11942196"/>
            <w:bookmarkStart w:id="139" w:name="_Toc19268826"/>
            <w:bookmarkStart w:id="140" w:name="_Toc22049216"/>
            <w:bookmarkStart w:id="141" w:name="_Toc23412315"/>
            <w:bookmarkStart w:id="142" w:name="_Toc24538160"/>
            <w:bookmarkStart w:id="143" w:name="_Toc25845764"/>
            <w:bookmarkStart w:id="144" w:name="_Toc26799551"/>
            <w:bookmarkStart w:id="145" w:name="_Toc49845627"/>
            <w:bookmarkStart w:id="146" w:name="_Toc62805773"/>
            <w:bookmarkStart w:id="147" w:name="_Toc63688621"/>
            <w:bookmarkStart w:id="148" w:name="_Toc76729007"/>
            <w:bookmarkStart w:id="149" w:name="_Toc161933868"/>
            <w:bookmarkStart w:id="150" w:name="_Toc162463785"/>
            <w:bookmarkStart w:id="151" w:name="_Toc196315056"/>
            <w:r w:rsidRPr="006F5B3B">
              <w:rPr>
                <w:b/>
                <w:bCs/>
                <w:sz w:val="14"/>
                <w:szCs w:val="14"/>
                <w:lang w:val="fr-FR"/>
              </w:rPr>
              <w:t xml:space="preserve">Bureau de la normalisation des télécommunications (TSB) </w:t>
            </w:r>
            <w:r w:rsidRPr="006F5B3B">
              <w:rPr>
                <w:b/>
                <w:bCs/>
                <w:sz w:val="14"/>
                <w:szCs w:val="14"/>
                <w:lang w:val="fr-FR"/>
              </w:rPr>
              <w:br/>
            </w:r>
            <w:proofErr w:type="gramStart"/>
            <w:r w:rsidRPr="006F5B3B">
              <w:rPr>
                <w:b/>
                <w:bCs/>
                <w:sz w:val="14"/>
                <w:szCs w:val="14"/>
                <w:lang w:val="fr-FR"/>
              </w:rPr>
              <w:t>Tél</w:t>
            </w:r>
            <w:r w:rsidR="00DB4825" w:rsidRPr="006F5B3B">
              <w:rPr>
                <w:b/>
                <w:bCs/>
                <w:sz w:val="14"/>
                <w:szCs w:val="14"/>
                <w:lang w:val="fr-FR"/>
              </w:rPr>
              <w:t>.</w:t>
            </w:r>
            <w:r w:rsidRPr="006F5B3B">
              <w:rPr>
                <w:b/>
                <w:bCs/>
                <w:sz w:val="14"/>
                <w:szCs w:val="14"/>
                <w:lang w:val="fr-FR"/>
              </w:rPr>
              <w:t>:</w:t>
            </w:r>
            <w:proofErr w:type="gramEnd"/>
            <w:r w:rsidRPr="006F5B3B">
              <w:rPr>
                <w:b/>
                <w:bCs/>
                <w:sz w:val="14"/>
                <w:szCs w:val="14"/>
                <w:lang w:val="fr-FR"/>
              </w:rPr>
              <w:tab/>
              <w:t>+41 22 730 5211</w:t>
            </w:r>
            <w:r w:rsidRPr="006F5B3B">
              <w:rPr>
                <w:b/>
                <w:bCs/>
                <w:sz w:val="14"/>
                <w:szCs w:val="14"/>
                <w:lang w:val="fr-FR"/>
              </w:rPr>
              <w:br/>
            </w:r>
            <w:proofErr w:type="gramStart"/>
            <w:r w:rsidRPr="006F5B3B">
              <w:rPr>
                <w:b/>
                <w:bCs/>
                <w:sz w:val="14"/>
                <w:szCs w:val="14"/>
                <w:lang w:val="fr-FR"/>
              </w:rPr>
              <w:t>Fax:</w:t>
            </w:r>
            <w:proofErr w:type="gramEnd"/>
            <w:r w:rsidRPr="006F5B3B">
              <w:rPr>
                <w:b/>
                <w:bCs/>
                <w:sz w:val="14"/>
                <w:szCs w:val="14"/>
                <w:lang w:val="fr-FR"/>
              </w:rPr>
              <w:tab/>
              <w:t>+41 22 730 5853</w:t>
            </w:r>
            <w:r w:rsidRPr="006F5B3B">
              <w:rPr>
                <w:b/>
                <w:bCs/>
                <w:sz w:val="14"/>
                <w:szCs w:val="14"/>
                <w:lang w:val="fr-FR"/>
              </w:rPr>
              <w:br/>
            </w:r>
            <w:proofErr w:type="gramStart"/>
            <w:r w:rsidRPr="006F5B3B">
              <w:rPr>
                <w:b/>
                <w:bCs/>
                <w:sz w:val="14"/>
                <w:szCs w:val="14"/>
                <w:lang w:val="fr-FR"/>
              </w:rPr>
              <w:t>E</w:t>
            </w:r>
            <w:r w:rsidR="00DB4825" w:rsidRPr="006F5B3B">
              <w:rPr>
                <w:b/>
                <w:bCs/>
                <w:sz w:val="14"/>
                <w:szCs w:val="14"/>
                <w:lang w:val="fr-FR"/>
              </w:rPr>
              <w:t>-</w:t>
            </w:r>
            <w:r w:rsidRPr="006F5B3B">
              <w:rPr>
                <w:b/>
                <w:bCs/>
                <w:sz w:val="14"/>
                <w:szCs w:val="14"/>
                <w:lang w:val="fr-FR"/>
              </w:rPr>
              <w:t>mail:</w:t>
            </w:r>
            <w:proofErr w:type="gramEnd"/>
            <w:r w:rsidRPr="006F5B3B">
              <w:rPr>
                <w:b/>
                <w:bCs/>
                <w:sz w:val="14"/>
                <w:szCs w:val="14"/>
                <w:lang w:val="fr-FR"/>
              </w:rPr>
              <w:tab/>
              <w:t xml:space="preserve">tsbmail@itu.int / </w:t>
            </w:r>
            <w:r w:rsidRPr="006F5B3B">
              <w:rPr>
                <w:rFonts w:eastAsia="SimSun" w:cs="Arial"/>
                <w:b/>
                <w:bCs/>
                <w:sz w:val="14"/>
                <w:szCs w:val="14"/>
                <w:lang w:val="fr-FR" w:eastAsia="zh-CN"/>
              </w:rPr>
              <w:t>tsbtson@itu.int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c>
        <w:tc>
          <w:tcPr>
            <w:tcW w:w="2669" w:type="dxa"/>
            <w:tcBorders>
              <w:top w:val="nil"/>
              <w:bottom w:val="single" w:sz="8" w:space="0" w:color="333333"/>
              <w:right w:val="single" w:sz="8" w:space="0" w:color="333333"/>
            </w:tcBorders>
            <w:shd w:val="clear" w:color="auto" w:fill="auto"/>
          </w:tcPr>
          <w:p w14:paraId="74E325B6" w14:textId="77777777" w:rsidR="00BF6D6B" w:rsidRPr="006F5B3B" w:rsidRDefault="00BF6D6B" w:rsidP="00215F63">
            <w:pPr>
              <w:keepNext/>
              <w:framePr w:hSpace="181" w:wrap="around" w:vAnchor="text" w:hAnchor="margin" w:xAlign="center" w:y="1"/>
              <w:spacing w:before="80"/>
              <w:jc w:val="left"/>
              <w:outlineLvl w:val="0"/>
              <w:rPr>
                <w:b/>
                <w:bCs/>
                <w:sz w:val="14"/>
                <w:szCs w:val="14"/>
                <w:lang w:val="fr-FR"/>
              </w:rPr>
            </w:pPr>
            <w:bookmarkStart w:id="152" w:name="_Toc526173595"/>
            <w:bookmarkStart w:id="153" w:name="_Toc527641979"/>
            <w:bookmarkStart w:id="154" w:name="_Toc528154638"/>
            <w:bookmarkStart w:id="155" w:name="_Toc530564027"/>
            <w:bookmarkStart w:id="156" w:name="_Toc535414804"/>
            <w:bookmarkStart w:id="157" w:name="_Toc536450185"/>
            <w:bookmarkStart w:id="158" w:name="_Toc7430871"/>
            <w:bookmarkStart w:id="159" w:name="_Toc11673092"/>
            <w:bookmarkStart w:id="160" w:name="_Toc11942197"/>
            <w:bookmarkStart w:id="161" w:name="_Toc19268827"/>
            <w:bookmarkStart w:id="162" w:name="_Toc22049217"/>
            <w:bookmarkStart w:id="163" w:name="_Toc23412316"/>
            <w:bookmarkStart w:id="164" w:name="_Toc24538161"/>
            <w:bookmarkStart w:id="165" w:name="_Toc25845765"/>
            <w:bookmarkStart w:id="166" w:name="_Toc26799552"/>
            <w:bookmarkStart w:id="167" w:name="_Toc49845628"/>
            <w:bookmarkStart w:id="168" w:name="_Toc62805774"/>
            <w:bookmarkStart w:id="169" w:name="_Toc63688622"/>
            <w:bookmarkStart w:id="170" w:name="_Toc76729008"/>
            <w:bookmarkStart w:id="171" w:name="_Toc161933869"/>
            <w:bookmarkStart w:id="172" w:name="_Toc162463786"/>
            <w:bookmarkStart w:id="173" w:name="_Toc196315057"/>
            <w:bookmarkStart w:id="174" w:name="_Toc419901107"/>
            <w:bookmarkStart w:id="175" w:name="_Toc423525451"/>
            <w:bookmarkStart w:id="176" w:name="_Toc424821406"/>
            <w:bookmarkStart w:id="177" w:name="_Toc429043949"/>
            <w:bookmarkStart w:id="178" w:name="_Toc430351611"/>
            <w:bookmarkStart w:id="179" w:name="_Toc435101737"/>
            <w:bookmarkStart w:id="180" w:name="_Toc436994415"/>
            <w:bookmarkStart w:id="181" w:name="_Toc437951327"/>
            <w:bookmarkStart w:id="182" w:name="_Toc439770082"/>
            <w:bookmarkStart w:id="183" w:name="_Toc442697166"/>
            <w:bookmarkStart w:id="184" w:name="_Toc443314396"/>
            <w:bookmarkStart w:id="185" w:name="_Toc451159941"/>
            <w:bookmarkStart w:id="186" w:name="_Toc452042283"/>
            <w:bookmarkStart w:id="187" w:name="_Toc453246383"/>
            <w:bookmarkStart w:id="188" w:name="_Toc455568906"/>
            <w:bookmarkStart w:id="189" w:name="_Toc458763332"/>
            <w:bookmarkStart w:id="190" w:name="_Toc461613920"/>
            <w:bookmarkStart w:id="191" w:name="_Toc464028553"/>
            <w:bookmarkStart w:id="192" w:name="_Toc466292712"/>
            <w:bookmarkStart w:id="193" w:name="_Toc467229209"/>
            <w:bookmarkStart w:id="194" w:name="_Toc468199509"/>
            <w:bookmarkStart w:id="195" w:name="_Toc469058078"/>
            <w:bookmarkStart w:id="196" w:name="_Toc472413646"/>
            <w:bookmarkStart w:id="197" w:name="_Toc473107257"/>
            <w:bookmarkStart w:id="198" w:name="_Toc474850428"/>
            <w:bookmarkStart w:id="199" w:name="_Toc476061806"/>
            <w:bookmarkStart w:id="200" w:name="_Toc477355859"/>
            <w:bookmarkStart w:id="201" w:name="_Toc478045195"/>
            <w:bookmarkStart w:id="202" w:name="_Toc479170885"/>
            <w:bookmarkStart w:id="203" w:name="_Toc481736913"/>
            <w:bookmarkStart w:id="204" w:name="_Toc483991759"/>
            <w:bookmarkStart w:id="205" w:name="_Toc484612681"/>
            <w:bookmarkStart w:id="206" w:name="_Toc486861816"/>
            <w:bookmarkStart w:id="207" w:name="_Toc489604240"/>
            <w:bookmarkStart w:id="208" w:name="_Toc490733847"/>
            <w:bookmarkStart w:id="209" w:name="_Toc492473913"/>
            <w:bookmarkStart w:id="210" w:name="_Toc493239107"/>
            <w:bookmarkStart w:id="211" w:name="_Toc494706560"/>
            <w:bookmarkStart w:id="212" w:name="_Toc496867148"/>
            <w:bookmarkStart w:id="213" w:name="_Toc497466141"/>
            <w:bookmarkStart w:id="214" w:name="_Toc498510153"/>
            <w:bookmarkStart w:id="215" w:name="_Toc499892915"/>
            <w:bookmarkStart w:id="216" w:name="_Toc500928321"/>
            <w:bookmarkStart w:id="217" w:name="_Toc503278433"/>
            <w:bookmarkStart w:id="218" w:name="_Toc508115957"/>
            <w:bookmarkStart w:id="219" w:name="_Toc509306685"/>
            <w:bookmarkStart w:id="220" w:name="_Toc510616270"/>
            <w:bookmarkStart w:id="221" w:name="_Toc512954042"/>
            <w:bookmarkStart w:id="222" w:name="_Toc513554836"/>
            <w:bookmarkStart w:id="223" w:name="_Toc514942258"/>
            <w:bookmarkStart w:id="224" w:name="_Toc516152549"/>
            <w:bookmarkStart w:id="225" w:name="_Toc517084120"/>
            <w:bookmarkStart w:id="226" w:name="_Toc517962988"/>
            <w:bookmarkStart w:id="227" w:name="_Toc525139685"/>
            <w:r w:rsidRPr="006F5B3B">
              <w:rPr>
                <w:b/>
                <w:bCs/>
                <w:sz w:val="14"/>
                <w:szCs w:val="14"/>
                <w:lang w:val="fr-FR"/>
              </w:rPr>
              <w:t xml:space="preserve">Bureau des radiocommunications (BR) </w:t>
            </w:r>
            <w:r w:rsidRPr="006F5B3B">
              <w:rPr>
                <w:b/>
                <w:bCs/>
                <w:sz w:val="14"/>
                <w:szCs w:val="14"/>
                <w:lang w:val="fr-FR"/>
              </w:rPr>
              <w:br/>
            </w:r>
            <w:proofErr w:type="gramStart"/>
            <w:r w:rsidRPr="006F5B3B">
              <w:rPr>
                <w:b/>
                <w:bCs/>
                <w:sz w:val="14"/>
                <w:szCs w:val="14"/>
                <w:lang w:val="fr-FR"/>
              </w:rPr>
              <w:t>Tél</w:t>
            </w:r>
            <w:r w:rsidR="00DB4825" w:rsidRPr="006F5B3B">
              <w:rPr>
                <w:b/>
                <w:bCs/>
                <w:sz w:val="14"/>
                <w:szCs w:val="14"/>
                <w:lang w:val="fr-FR"/>
              </w:rPr>
              <w:t>.</w:t>
            </w:r>
            <w:r w:rsidRPr="006F5B3B">
              <w:rPr>
                <w:b/>
                <w:bCs/>
                <w:sz w:val="14"/>
                <w:szCs w:val="14"/>
                <w:lang w:val="fr-FR"/>
              </w:rPr>
              <w:t>:</w:t>
            </w:r>
            <w:proofErr w:type="gramEnd"/>
            <w:r w:rsidRPr="006F5B3B">
              <w:rPr>
                <w:b/>
                <w:bCs/>
                <w:sz w:val="14"/>
                <w:szCs w:val="14"/>
                <w:lang w:val="fr-FR"/>
              </w:rPr>
              <w:tab/>
              <w:t>+41 22 730 5560</w:t>
            </w:r>
            <w:r w:rsidRPr="006F5B3B">
              <w:rPr>
                <w:b/>
                <w:bCs/>
                <w:sz w:val="14"/>
                <w:szCs w:val="14"/>
                <w:lang w:val="fr-FR"/>
              </w:rPr>
              <w:br/>
            </w:r>
            <w:proofErr w:type="gramStart"/>
            <w:r w:rsidRPr="006F5B3B">
              <w:rPr>
                <w:b/>
                <w:bCs/>
                <w:sz w:val="14"/>
                <w:szCs w:val="14"/>
                <w:lang w:val="fr-FR"/>
              </w:rPr>
              <w:t>Fax:</w:t>
            </w:r>
            <w:proofErr w:type="gramEnd"/>
            <w:r w:rsidRPr="006F5B3B">
              <w:rPr>
                <w:b/>
                <w:bCs/>
                <w:sz w:val="14"/>
                <w:szCs w:val="14"/>
                <w:lang w:val="fr-FR"/>
              </w:rPr>
              <w:tab/>
              <w:t>+41 22 730 5785</w:t>
            </w:r>
            <w:r w:rsidRPr="006F5B3B">
              <w:rPr>
                <w:b/>
                <w:bCs/>
                <w:sz w:val="14"/>
                <w:szCs w:val="14"/>
                <w:lang w:val="fr-FR"/>
              </w:rPr>
              <w:br/>
            </w:r>
            <w:proofErr w:type="gramStart"/>
            <w:r w:rsidRPr="006F5B3B">
              <w:rPr>
                <w:b/>
                <w:bCs/>
                <w:sz w:val="14"/>
                <w:szCs w:val="14"/>
                <w:lang w:val="fr-FR"/>
              </w:rPr>
              <w:t>E</w:t>
            </w:r>
            <w:r w:rsidR="00DB4825" w:rsidRPr="006F5B3B">
              <w:rPr>
                <w:b/>
                <w:bCs/>
                <w:sz w:val="14"/>
                <w:szCs w:val="14"/>
                <w:lang w:val="fr-FR"/>
              </w:rPr>
              <w:t>-</w:t>
            </w:r>
            <w:r w:rsidRPr="006F5B3B">
              <w:rPr>
                <w:b/>
                <w:bCs/>
                <w:sz w:val="14"/>
                <w:szCs w:val="14"/>
                <w:lang w:val="fr-FR"/>
              </w:rPr>
              <w:t>mail:</w:t>
            </w:r>
            <w:proofErr w:type="gramEnd"/>
            <w:r w:rsidRPr="006F5B3B">
              <w:rPr>
                <w:b/>
                <w:bCs/>
                <w:sz w:val="14"/>
                <w:szCs w:val="14"/>
                <w:lang w:val="fr-FR"/>
              </w:rPr>
              <w:tab/>
            </w:r>
            <w:hyperlink r:id="rId8" w:history="1">
              <w:r w:rsidR="009672F7" w:rsidRPr="006F5B3B">
                <w:rPr>
                  <w:rStyle w:val="Hyperlink"/>
                  <w:b/>
                  <w:bCs/>
                  <w:color w:val="auto"/>
                  <w:sz w:val="14"/>
                  <w:szCs w:val="14"/>
                  <w:u w:val="none"/>
                  <w:lang w:val="fr-FR"/>
                </w:rPr>
                <w:t>brmail@itu.int</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hyperlink>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tc>
      </w:tr>
    </w:tbl>
    <w:p w14:paraId="06577B82" w14:textId="77777777" w:rsidR="00BF6D6B" w:rsidRPr="006F5B3B" w:rsidRDefault="00BF6D6B" w:rsidP="00BF6D6B">
      <w:pPr>
        <w:rPr>
          <w:lang w:val="fr-FR"/>
        </w:rPr>
      </w:pPr>
    </w:p>
    <w:p w14:paraId="6529E485" w14:textId="77777777" w:rsidR="00BF6D6B" w:rsidRPr="006F5B3B" w:rsidRDefault="00BF6D6B" w:rsidP="00BF6D6B">
      <w:pPr>
        <w:rPr>
          <w:lang w:val="fr-FR"/>
        </w:rPr>
        <w:sectPr w:rsidR="00BF6D6B" w:rsidRPr="006F5B3B"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6F5B3B" w:rsidRDefault="00BF6D6B" w:rsidP="00B267F6">
      <w:pPr>
        <w:pStyle w:val="Heading1"/>
        <w:keepNext w:val="0"/>
        <w:widowControl w:val="0"/>
        <w:rPr>
          <w:lang w:val="fr-FR"/>
        </w:rPr>
      </w:pPr>
      <w:bookmarkStart w:id="228" w:name="_Toc419901108"/>
      <w:bookmarkStart w:id="229" w:name="_Toc423525452"/>
      <w:bookmarkStart w:id="230" w:name="_Toc424821407"/>
      <w:bookmarkStart w:id="231" w:name="_Toc428366200"/>
      <w:bookmarkStart w:id="232" w:name="_Toc429043950"/>
      <w:bookmarkStart w:id="233" w:name="_Toc430351612"/>
      <w:bookmarkStart w:id="234" w:name="_Toc435101738"/>
      <w:bookmarkStart w:id="235" w:name="_Toc436994416"/>
      <w:bookmarkStart w:id="236" w:name="_Toc437951328"/>
      <w:bookmarkStart w:id="237" w:name="_Toc439770083"/>
      <w:bookmarkStart w:id="238" w:name="_Toc442697167"/>
      <w:bookmarkStart w:id="239" w:name="_Toc443314397"/>
      <w:bookmarkStart w:id="240" w:name="_Toc451159942"/>
      <w:bookmarkStart w:id="241" w:name="_Toc452042284"/>
      <w:bookmarkStart w:id="242" w:name="_Toc453246384"/>
      <w:bookmarkStart w:id="243" w:name="_Toc455568907"/>
      <w:bookmarkStart w:id="244" w:name="_Toc458763333"/>
      <w:bookmarkStart w:id="245" w:name="_Toc461613921"/>
      <w:bookmarkStart w:id="246" w:name="_Toc464028554"/>
      <w:bookmarkStart w:id="247" w:name="_Toc466292713"/>
      <w:bookmarkStart w:id="248" w:name="_Toc467229210"/>
      <w:bookmarkStart w:id="249" w:name="_Toc468199510"/>
      <w:bookmarkStart w:id="250" w:name="_Toc469058079"/>
      <w:bookmarkStart w:id="251" w:name="_Toc472413647"/>
      <w:bookmarkStart w:id="252" w:name="_Toc473107258"/>
      <w:bookmarkStart w:id="253" w:name="_Toc474850429"/>
      <w:bookmarkStart w:id="254" w:name="_Toc476061807"/>
      <w:bookmarkStart w:id="255" w:name="_Toc477355860"/>
      <w:bookmarkStart w:id="256" w:name="_Toc478045196"/>
      <w:bookmarkStart w:id="257" w:name="_Toc479170886"/>
      <w:bookmarkStart w:id="258" w:name="_Toc481736914"/>
      <w:bookmarkStart w:id="259" w:name="_Toc483991760"/>
      <w:bookmarkStart w:id="260" w:name="_Toc484612682"/>
      <w:bookmarkStart w:id="261" w:name="_Toc486861817"/>
      <w:bookmarkStart w:id="262" w:name="_Toc489604241"/>
      <w:bookmarkStart w:id="263" w:name="_Toc490733848"/>
      <w:bookmarkStart w:id="264" w:name="_Toc492473914"/>
      <w:bookmarkStart w:id="265" w:name="_Toc493239108"/>
      <w:bookmarkStart w:id="266" w:name="_Toc494706561"/>
      <w:bookmarkStart w:id="267" w:name="_Toc496867149"/>
      <w:bookmarkStart w:id="268" w:name="_Toc497466142"/>
      <w:bookmarkStart w:id="269" w:name="_Toc498510154"/>
      <w:bookmarkStart w:id="270" w:name="_Toc499892916"/>
      <w:bookmarkStart w:id="271" w:name="_Toc500928322"/>
      <w:bookmarkStart w:id="272" w:name="_Toc503278434"/>
      <w:bookmarkStart w:id="273" w:name="_Toc508115958"/>
      <w:bookmarkStart w:id="274" w:name="_Toc509306686"/>
      <w:bookmarkStart w:id="275" w:name="_Toc510616271"/>
      <w:bookmarkStart w:id="276" w:name="_Toc512954043"/>
      <w:bookmarkStart w:id="277" w:name="_Toc513554837"/>
      <w:bookmarkStart w:id="278" w:name="_Toc514942259"/>
      <w:bookmarkStart w:id="279" w:name="_Toc516152550"/>
      <w:bookmarkStart w:id="280" w:name="_Toc517084121"/>
      <w:bookmarkStart w:id="281" w:name="_Toc517962989"/>
      <w:bookmarkStart w:id="282" w:name="_Toc525139686"/>
      <w:bookmarkStart w:id="283" w:name="_Toc526173596"/>
      <w:bookmarkStart w:id="284" w:name="_Toc527641980"/>
      <w:bookmarkStart w:id="285" w:name="_Toc528154639"/>
      <w:bookmarkStart w:id="286" w:name="_Toc530564028"/>
      <w:bookmarkStart w:id="287" w:name="_Toc535414805"/>
      <w:bookmarkStart w:id="288" w:name="_Toc536450186"/>
      <w:bookmarkStart w:id="289" w:name="_Toc169235"/>
      <w:bookmarkStart w:id="290" w:name="_Toc6472167"/>
      <w:bookmarkStart w:id="291" w:name="_Toc7430872"/>
      <w:bookmarkStart w:id="292" w:name="_Toc11673093"/>
      <w:bookmarkStart w:id="293" w:name="_Toc11942198"/>
      <w:bookmarkStart w:id="294" w:name="_Toc16076846"/>
      <w:bookmarkStart w:id="295" w:name="_Toc16521656"/>
      <w:bookmarkStart w:id="296" w:name="_Toc19268828"/>
      <w:bookmarkStart w:id="297" w:name="_Toc22049218"/>
      <w:bookmarkStart w:id="298" w:name="_Toc23412317"/>
      <w:bookmarkStart w:id="299" w:name="_Toc24538162"/>
      <w:bookmarkStart w:id="300" w:name="_Toc25845766"/>
      <w:bookmarkStart w:id="301" w:name="_Toc26799553"/>
      <w:bookmarkStart w:id="302" w:name="_Toc40273970"/>
      <w:bookmarkStart w:id="303" w:name="_Toc40274227"/>
      <w:bookmarkStart w:id="304" w:name="_Toc42092168"/>
      <w:bookmarkStart w:id="305" w:name="_Toc42092833"/>
      <w:bookmarkStart w:id="306" w:name="_Toc49845629"/>
      <w:bookmarkStart w:id="307" w:name="_Toc51764041"/>
      <w:bookmarkStart w:id="308" w:name="_Toc58332526"/>
      <w:bookmarkStart w:id="309" w:name="_Toc59553847"/>
      <w:bookmarkStart w:id="310" w:name="_Toc59624745"/>
      <w:bookmarkStart w:id="311" w:name="_Toc62805775"/>
      <w:bookmarkStart w:id="312" w:name="_Toc63688623"/>
      <w:bookmarkStart w:id="313" w:name="_Toc65050651"/>
      <w:bookmarkStart w:id="314" w:name="_Toc66289906"/>
      <w:bookmarkStart w:id="315" w:name="_Toc70589186"/>
      <w:bookmarkStart w:id="316" w:name="_Toc72943251"/>
      <w:bookmarkStart w:id="317" w:name="_Toc75270263"/>
      <w:bookmarkStart w:id="318" w:name="_Toc76729009"/>
      <w:bookmarkStart w:id="319" w:name="_Toc79585270"/>
      <w:bookmarkStart w:id="320" w:name="_Toc87364479"/>
      <w:bookmarkStart w:id="321" w:name="_Toc89865811"/>
      <w:bookmarkStart w:id="322" w:name="_Toc96667674"/>
      <w:bookmarkStart w:id="323" w:name="_Toc96667996"/>
      <w:bookmarkStart w:id="324" w:name="_Toc98774039"/>
      <w:bookmarkStart w:id="325" w:name="_Toc98774268"/>
      <w:bookmarkStart w:id="326" w:name="_Toc98774517"/>
      <w:bookmarkStart w:id="327" w:name="_Toc103354207"/>
      <w:bookmarkStart w:id="328" w:name="_Toc103354496"/>
      <w:bookmarkStart w:id="329" w:name="_Toc115273964"/>
      <w:bookmarkStart w:id="330" w:name="_Toc115274212"/>
      <w:bookmarkStart w:id="331" w:name="_Toc126849311"/>
      <w:bookmarkStart w:id="332" w:name="_Toc128988219"/>
      <w:bookmarkStart w:id="333" w:name="_Toc128989459"/>
      <w:bookmarkStart w:id="334" w:name="_Toc132189039"/>
      <w:bookmarkStart w:id="335" w:name="_Toc161933870"/>
      <w:bookmarkStart w:id="336" w:name="_Toc162463787"/>
      <w:bookmarkStart w:id="337" w:name="_Toc196315058"/>
      <w:r w:rsidRPr="00020D15">
        <w:rPr>
          <w:lang w:val="fr-FR"/>
        </w:rPr>
        <w:t>Table des matières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CB52740" w14:textId="77777777" w:rsidR="00BF6D6B" w:rsidRPr="006F5B3B" w:rsidRDefault="00BF6D6B" w:rsidP="008A464C">
      <w:pPr>
        <w:pStyle w:val="TOC1"/>
        <w:widowControl w:val="0"/>
        <w:tabs>
          <w:tab w:val="right" w:pos="8505"/>
        </w:tabs>
        <w:spacing w:before="0" w:after="0"/>
        <w:ind w:right="561"/>
        <w:jc w:val="right"/>
        <w:rPr>
          <w:i/>
          <w:noProof w:val="0"/>
        </w:rPr>
      </w:pPr>
      <w:r w:rsidRPr="006F5B3B">
        <w:rPr>
          <w:i/>
          <w:noProof w:val="0"/>
        </w:rPr>
        <w:t>Page</w:t>
      </w:r>
    </w:p>
    <w:p w14:paraId="3B66AA81" w14:textId="060D731F" w:rsidR="00314DA4" w:rsidRPr="002603A9" w:rsidRDefault="00314DA4" w:rsidP="008A464C">
      <w:pPr>
        <w:pStyle w:val="TOC1"/>
        <w:spacing w:before="0"/>
        <w:rPr>
          <w:rFonts w:asciiTheme="minorHAnsi" w:eastAsiaTheme="minorEastAsia" w:hAnsiTheme="minorHAnsi" w:cstheme="minorBidi"/>
          <w:kern w:val="2"/>
          <w:sz w:val="22"/>
          <w:szCs w:val="22"/>
          <w:lang w:val="fr-CH" w:eastAsia="en-GB"/>
          <w14:ligatures w14:val="standardContextual"/>
        </w:rPr>
      </w:pPr>
      <w:r w:rsidRPr="002603A9">
        <w:rPr>
          <w:b/>
          <w:bCs/>
        </w:rPr>
        <w:t>INFORMATION GÉNÉRALE</w:t>
      </w:r>
    </w:p>
    <w:p w14:paraId="6CA7E89C" w14:textId="7974F6B9"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Listes annexées au Bulletin d'exploitation de l'UIT:</w:t>
      </w:r>
      <w:r w:rsidRPr="002603A9">
        <w:rPr>
          <w:i/>
          <w:iCs/>
        </w:rPr>
        <w:t xml:space="preserve"> </w:t>
      </w:r>
      <w:r w:rsidRPr="00314DA4">
        <w:rPr>
          <w:rFonts w:asciiTheme="minorHAnsi" w:hAnsiTheme="minorHAnsi"/>
          <w:i/>
          <w:iCs/>
        </w:rPr>
        <w:t>Note du TSB</w:t>
      </w:r>
      <w:r>
        <w:rPr>
          <w:webHidden/>
        </w:rPr>
        <w:tab/>
      </w:r>
      <w:r>
        <w:rPr>
          <w:webHidden/>
        </w:rPr>
        <w:tab/>
      </w:r>
      <w:r w:rsidR="00C32B50">
        <w:rPr>
          <w:webHidden/>
        </w:rPr>
        <w:t>3</w:t>
      </w:r>
    </w:p>
    <w:p w14:paraId="0550A41F" w14:textId="7D0D0EAC" w:rsidR="0001328F" w:rsidRDefault="0001328F" w:rsidP="0001328F">
      <w:pPr>
        <w:pStyle w:val="TOC1"/>
      </w:pPr>
      <w:r w:rsidRPr="0001328F">
        <w:t>Approbation de Recommandations UIT-T</w:t>
      </w:r>
      <w:r>
        <w:tab/>
      </w:r>
      <w:r>
        <w:tab/>
        <w:t>4</w:t>
      </w:r>
    </w:p>
    <w:p w14:paraId="578C7984" w14:textId="22DE97C3" w:rsidR="00E3711A" w:rsidRPr="00144ADB" w:rsidRDefault="00E3711A" w:rsidP="00E3711A">
      <w:pPr>
        <w:rPr>
          <w:webHidden/>
        </w:rPr>
      </w:pPr>
      <w:r w:rsidRPr="00144ADB">
        <w:rPr>
          <w:webHidden/>
        </w:rPr>
        <w:t xml:space="preserve">Service </w:t>
      </w:r>
      <w:proofErr w:type="spellStart"/>
      <w:r w:rsidRPr="00144ADB">
        <w:rPr>
          <w:webHidden/>
        </w:rPr>
        <w:t>téléphonique</w:t>
      </w:r>
      <w:proofErr w:type="spellEnd"/>
      <w:r w:rsidRPr="00144ADB">
        <w:rPr>
          <w:webHidden/>
        </w:rPr>
        <w:t>:</w:t>
      </w:r>
    </w:p>
    <w:p w14:paraId="40A2233C" w14:textId="77777777" w:rsidR="002A3A16" w:rsidRPr="00EA280E" w:rsidRDefault="002A3A16" w:rsidP="002A3A16">
      <w:pPr>
        <w:pStyle w:val="TOC2"/>
        <w:rPr>
          <w:webHidden/>
        </w:rPr>
      </w:pPr>
      <w:r>
        <w:rPr>
          <w:rFonts w:eastAsia="SimSun" w:cs="Arial"/>
        </w:rPr>
        <w:t>Guyana</w:t>
      </w:r>
      <w:r w:rsidRPr="00EA280E">
        <w:rPr>
          <w:rStyle w:val="Hyperlink"/>
          <w:color w:val="auto"/>
          <w:u w:val="none"/>
        </w:rPr>
        <w:t xml:space="preserve"> (</w:t>
      </w:r>
      <w:r w:rsidRPr="00274307">
        <w:rPr>
          <w:rFonts w:eastAsia="SimSun" w:cs="Arial"/>
          <w:i/>
          <w:iCs/>
        </w:rPr>
        <w:t xml:space="preserve">Telecommunications Agency, </w:t>
      </w:r>
      <w:r w:rsidRPr="00274307">
        <w:rPr>
          <w:rFonts w:eastAsia="SimSun" w:cs="Arial"/>
        </w:rPr>
        <w:t>Georgetown</w:t>
      </w:r>
      <w:r w:rsidRPr="00EA280E">
        <w:rPr>
          <w:rStyle w:val="Hyperlink"/>
          <w:color w:val="auto"/>
          <w:u w:val="none"/>
        </w:rPr>
        <w:t>)</w:t>
      </w:r>
      <w:r w:rsidRPr="00EA280E">
        <w:rPr>
          <w:rStyle w:val="Hyperlink"/>
          <w:color w:val="auto"/>
          <w:u w:val="none"/>
        </w:rPr>
        <w:tab/>
      </w:r>
      <w:r w:rsidRPr="00EA280E">
        <w:rPr>
          <w:webHidden/>
        </w:rPr>
        <w:tab/>
      </w:r>
      <w:r>
        <w:rPr>
          <w:webHidden/>
        </w:rPr>
        <w:t>5</w:t>
      </w:r>
    </w:p>
    <w:p w14:paraId="272E9049" w14:textId="40718589" w:rsidR="002A3A16" w:rsidRPr="00274307" w:rsidRDefault="002A3A16" w:rsidP="002A3A16">
      <w:pPr>
        <w:pStyle w:val="TOC2"/>
      </w:pPr>
      <w:r w:rsidRPr="00274307">
        <w:t>S</w:t>
      </w:r>
      <w:r>
        <w:t>o</w:t>
      </w:r>
      <w:r w:rsidRPr="00274307">
        <w:t xml:space="preserve">udan </w:t>
      </w:r>
      <w:r w:rsidRPr="00274307">
        <w:rPr>
          <w:webHidden/>
        </w:rPr>
        <w:t>(</w:t>
      </w:r>
      <w:r w:rsidRPr="00274307">
        <w:rPr>
          <w:rFonts w:asciiTheme="minorHAnsi" w:hAnsiTheme="minorHAnsi"/>
          <w:i/>
          <w:iCs/>
        </w:rPr>
        <w:t xml:space="preserve">Telecommunications and Post Regulatory Authority, </w:t>
      </w:r>
      <w:r w:rsidRPr="00274307">
        <w:rPr>
          <w:rFonts w:asciiTheme="minorHAnsi" w:hAnsiTheme="minorHAnsi"/>
        </w:rPr>
        <w:t>Khartoum</w:t>
      </w:r>
      <w:r w:rsidRPr="00274307">
        <w:t>)</w:t>
      </w:r>
      <w:r w:rsidRPr="00274307">
        <w:tab/>
      </w:r>
      <w:r w:rsidRPr="00274307">
        <w:tab/>
      </w:r>
      <w:r>
        <w:t>9</w:t>
      </w:r>
    </w:p>
    <w:p w14:paraId="795E9B04" w14:textId="2183E4BC" w:rsidR="008A464C" w:rsidRDefault="008A464C" w:rsidP="00314DA4">
      <w:pPr>
        <w:pStyle w:val="TOC1"/>
      </w:pPr>
      <w:r>
        <w:t>Autre communication</w:t>
      </w:r>
      <w:r w:rsidR="002A3A16">
        <w:t>s</w:t>
      </w:r>
      <w:r>
        <w:t>:</w:t>
      </w:r>
    </w:p>
    <w:p w14:paraId="72C8312F" w14:textId="45A2E137" w:rsidR="008A464C" w:rsidRPr="008A464C" w:rsidRDefault="008A464C" w:rsidP="008A464C">
      <w:pPr>
        <w:pStyle w:val="TOC2"/>
        <w:rPr>
          <w:lang w:val="fr-FR"/>
        </w:rPr>
      </w:pPr>
      <w:r>
        <w:rPr>
          <w:lang w:val="fr-FR"/>
        </w:rPr>
        <w:t>Autriche</w:t>
      </w:r>
      <w:r>
        <w:rPr>
          <w:lang w:val="fr-FR"/>
        </w:rPr>
        <w:tab/>
      </w:r>
      <w:r>
        <w:rPr>
          <w:lang w:val="fr-FR"/>
        </w:rPr>
        <w:tab/>
      </w:r>
      <w:r w:rsidR="001F7716">
        <w:rPr>
          <w:lang w:val="fr-FR"/>
        </w:rPr>
        <w:t>1</w:t>
      </w:r>
      <w:r w:rsidR="002A3A16">
        <w:rPr>
          <w:lang w:val="fr-FR"/>
        </w:rPr>
        <w:t>0</w:t>
      </w:r>
    </w:p>
    <w:p w14:paraId="166E4B3B" w14:textId="7D1EBC0C"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Restrictions de service</w:t>
      </w:r>
      <w:r>
        <w:rPr>
          <w:webHidden/>
        </w:rPr>
        <w:tab/>
      </w:r>
      <w:r w:rsidR="00AB15D6">
        <w:rPr>
          <w:webHidden/>
        </w:rPr>
        <w:tab/>
      </w:r>
      <w:r w:rsidR="002A3A16">
        <w:rPr>
          <w:webHidden/>
        </w:rPr>
        <w:t>11</w:t>
      </w:r>
    </w:p>
    <w:p w14:paraId="2048CFC2" w14:textId="5DD23F57"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Systèmes de rappel (Call-Back) et procédures d'appel alternatives (Rés. 21 Rév. PP-2006)</w:t>
      </w:r>
      <w:r>
        <w:rPr>
          <w:webHidden/>
        </w:rPr>
        <w:tab/>
      </w:r>
      <w:r w:rsidR="00AB15D6">
        <w:rPr>
          <w:webHidden/>
        </w:rPr>
        <w:tab/>
      </w:r>
      <w:r w:rsidR="002A3A16">
        <w:rPr>
          <w:webHidden/>
        </w:rPr>
        <w:t>11</w:t>
      </w:r>
    </w:p>
    <w:p w14:paraId="2456F73B" w14:textId="66C0F1D6" w:rsidR="00314DA4" w:rsidRPr="005F1088" w:rsidRDefault="00314DA4" w:rsidP="00AB15D6">
      <w:pPr>
        <w:pStyle w:val="TOC1"/>
        <w:spacing w:before="240"/>
        <w:rPr>
          <w:rStyle w:val="Hyperlink"/>
          <w:b/>
          <w:bCs/>
          <w:color w:val="auto"/>
        </w:rPr>
      </w:pPr>
      <w:r w:rsidRPr="002603A9">
        <w:rPr>
          <w:b/>
          <w:bCs/>
        </w:rPr>
        <w:t>AMENDEMENTS AUX PUBLICATIONS DE SERVICE</w:t>
      </w:r>
    </w:p>
    <w:p w14:paraId="4E1877B3" w14:textId="08CF7A26" w:rsidR="00A843F1" w:rsidRDefault="00A843F1" w:rsidP="00A843F1">
      <w:pPr>
        <w:pStyle w:val="TOC1"/>
        <w:rPr>
          <w:lang w:val="fr-CH"/>
        </w:rPr>
      </w:pPr>
      <w:r w:rsidRPr="00A843F1">
        <w:rPr>
          <w:lang w:val="fr-CH"/>
        </w:rPr>
        <w:t>Codes de réseau mobile (MNC) pour le plan d'identification international</w:t>
      </w:r>
      <w:r>
        <w:rPr>
          <w:lang w:val="fr-CH"/>
        </w:rPr>
        <w:t xml:space="preserve"> </w:t>
      </w:r>
      <w:r w:rsidRPr="00A843F1">
        <w:rPr>
          <w:lang w:val="fr-CH"/>
        </w:rPr>
        <w:t xml:space="preserve">pour les réseaux publics </w:t>
      </w:r>
      <w:r>
        <w:rPr>
          <w:lang w:val="fr-CH"/>
        </w:rPr>
        <w:br/>
      </w:r>
      <w:r w:rsidRPr="00A843F1">
        <w:rPr>
          <w:lang w:val="fr-CH"/>
        </w:rPr>
        <w:t>et les abonnements</w:t>
      </w:r>
      <w:r>
        <w:rPr>
          <w:lang w:val="fr-CH"/>
        </w:rPr>
        <w:tab/>
      </w:r>
      <w:r>
        <w:rPr>
          <w:lang w:val="fr-CH"/>
        </w:rPr>
        <w:tab/>
      </w:r>
      <w:r w:rsidR="002A3A16">
        <w:rPr>
          <w:lang w:val="fr-CH"/>
        </w:rPr>
        <w:t>12</w:t>
      </w:r>
    </w:p>
    <w:p w14:paraId="50E578EB" w14:textId="591E72EB" w:rsidR="008A464C" w:rsidRDefault="008A464C" w:rsidP="00CD7B1C">
      <w:pPr>
        <w:pStyle w:val="TOC1"/>
        <w:rPr>
          <w:lang w:val="fr-CH"/>
        </w:rPr>
      </w:pPr>
      <w:r w:rsidRPr="008A464C">
        <w:rPr>
          <w:lang w:val="fr-CH"/>
        </w:rPr>
        <w:t>Liste des codes de transporteur de l'UIT</w:t>
      </w:r>
      <w:r>
        <w:rPr>
          <w:lang w:val="fr-CH"/>
        </w:rPr>
        <w:tab/>
      </w:r>
      <w:r>
        <w:rPr>
          <w:lang w:val="fr-CH"/>
        </w:rPr>
        <w:tab/>
      </w:r>
      <w:r w:rsidR="002A3A16">
        <w:rPr>
          <w:lang w:val="fr-CH"/>
        </w:rPr>
        <w:t>13</w:t>
      </w:r>
    </w:p>
    <w:p w14:paraId="59AE259E" w14:textId="71E569EA" w:rsidR="0066652F" w:rsidRPr="0066652F" w:rsidRDefault="0066652F" w:rsidP="0066652F">
      <w:pPr>
        <w:pStyle w:val="TOC1"/>
        <w:rPr>
          <w:lang w:val="fr-CH"/>
        </w:rPr>
      </w:pPr>
      <w:r w:rsidRPr="0066652F">
        <w:rPr>
          <w:lang w:val="fr-CH"/>
        </w:rPr>
        <w:t>Plan de numérotage national</w:t>
      </w:r>
      <w:r>
        <w:rPr>
          <w:lang w:val="fr-CH"/>
        </w:rPr>
        <w:tab/>
      </w:r>
      <w:r>
        <w:rPr>
          <w:lang w:val="fr-CH"/>
        </w:rPr>
        <w:tab/>
      </w:r>
      <w:r w:rsidR="002A3A16">
        <w:rPr>
          <w:lang w:val="fr-CH"/>
        </w:rPr>
        <w:t>14</w:t>
      </w:r>
    </w:p>
    <w:p w14:paraId="29DC0071" w14:textId="3C473A10" w:rsidR="00BB2973" w:rsidRPr="006F5B3B" w:rsidRDefault="00BB2973" w:rsidP="00194E7F">
      <w:pPr>
        <w:rPr>
          <w:szCs w:val="32"/>
          <w:lang w:val="fr-FR"/>
        </w:rPr>
      </w:pPr>
      <w:r w:rsidRPr="006F5B3B">
        <w:rPr>
          <w:lang w:val="fr-F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2E40B0" w:rsidRPr="00AD114A" w14:paraId="5EA5180E" w14:textId="77777777" w:rsidTr="00C32E11">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668A6D16" w14:textId="77777777" w:rsidR="002E40B0" w:rsidRPr="00D600AA" w:rsidRDefault="002E40B0" w:rsidP="00C32E1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lang w:val="fr-FR" w:eastAsia="zh-CN"/>
              </w:rPr>
            </w:pPr>
            <w:r w:rsidRPr="00D600AA">
              <w:rPr>
                <w:rFonts w:eastAsia="SimSun"/>
                <w:i/>
                <w:lang w:val="fr-FR" w:eastAsia="zh-CN"/>
              </w:rPr>
              <w:lastRenderedPageBreak/>
              <w:t>Dates de parution des prochains Bulletins d'exploitation</w:t>
            </w:r>
            <w:r w:rsidRPr="00D600AA">
              <w:rPr>
                <w:rFonts w:eastAsia="SimSun"/>
                <w:iCs/>
                <w:lang w:val="fr-FR"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6787C533" w14:textId="77777777" w:rsidR="002E40B0" w:rsidRPr="00D600AA" w:rsidRDefault="002E40B0" w:rsidP="00C32E1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lang w:val="fr-FR" w:eastAsia="zh-CN"/>
              </w:rPr>
            </w:pPr>
            <w:r w:rsidRPr="00D600AA">
              <w:rPr>
                <w:rFonts w:eastAsia="SimSun"/>
                <w:i/>
                <w:lang w:val="fr-FR" w:eastAsia="zh-CN"/>
              </w:rPr>
              <w:t xml:space="preserve">Comprenant les renseignements reçus </w:t>
            </w:r>
            <w:proofErr w:type="gramStart"/>
            <w:r w:rsidRPr="00D600AA">
              <w:rPr>
                <w:rFonts w:eastAsia="SimSun"/>
                <w:i/>
                <w:lang w:val="fr-FR" w:eastAsia="zh-CN"/>
              </w:rPr>
              <w:t>au:</w:t>
            </w:r>
            <w:proofErr w:type="gramEnd"/>
          </w:p>
        </w:tc>
      </w:tr>
      <w:tr w:rsidR="002E40B0" w:rsidRPr="00573174" w14:paraId="0F954E3B"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3533B277"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w:t>
            </w:r>
            <w:r w:rsidRPr="00713CA0">
              <w:rPr>
                <w:rFonts w:eastAsia="SimSun"/>
                <w:sz w:val="18"/>
                <w:lang w:eastAsia="zh-CN"/>
              </w:rPr>
              <w:t>31</w:t>
            </w:r>
            <w:r>
              <w:rPr>
                <w:rFonts w:eastAsia="SimSun"/>
                <w:sz w:val="18"/>
                <w:lang w:eastAsia="zh-CN"/>
              </w:rPr>
              <w:t>6</w:t>
            </w:r>
          </w:p>
        </w:tc>
        <w:tc>
          <w:tcPr>
            <w:tcW w:w="1980" w:type="dxa"/>
            <w:tcBorders>
              <w:top w:val="single" w:sz="4" w:space="0" w:color="auto"/>
              <w:left w:val="single" w:sz="4" w:space="0" w:color="auto"/>
              <w:bottom w:val="single" w:sz="4" w:space="0" w:color="auto"/>
              <w:right w:val="single" w:sz="4" w:space="0" w:color="auto"/>
            </w:tcBorders>
          </w:tcPr>
          <w:p w14:paraId="1B52419F"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3DAC21B1"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30.IV.2025</w:t>
            </w:r>
          </w:p>
        </w:tc>
      </w:tr>
      <w:tr w:rsidR="002E40B0" w:rsidRPr="00573174" w14:paraId="613D2A66"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6DE6F97C"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w:t>
            </w:r>
            <w:r w:rsidRPr="00713CA0">
              <w:rPr>
                <w:rFonts w:eastAsia="SimSun"/>
                <w:sz w:val="18"/>
                <w:lang w:eastAsia="zh-CN"/>
              </w:rPr>
              <w:t>31</w:t>
            </w:r>
            <w:r>
              <w:rPr>
                <w:rFonts w:eastAsia="SimSun"/>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50FDF1E6"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3935D51A"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15.V.2025</w:t>
            </w:r>
          </w:p>
        </w:tc>
      </w:tr>
      <w:tr w:rsidR="002E40B0" w:rsidRPr="00573174" w14:paraId="1FAAB31D"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029070BD"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w:t>
            </w:r>
            <w:r w:rsidRPr="00713CA0">
              <w:rPr>
                <w:rFonts w:eastAsia="SimSun"/>
                <w:sz w:val="18"/>
                <w:lang w:eastAsia="zh-CN"/>
              </w:rPr>
              <w:t>31</w:t>
            </w:r>
            <w:r>
              <w:rPr>
                <w:rFonts w:eastAsia="SimSun"/>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7A41A26D"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43013067"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31.V.2025</w:t>
            </w:r>
          </w:p>
        </w:tc>
      </w:tr>
      <w:tr w:rsidR="002E40B0" w:rsidRPr="00573174" w14:paraId="04FCFF46"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72A63540"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w:t>
            </w:r>
            <w:r w:rsidRPr="00713CA0">
              <w:rPr>
                <w:rFonts w:eastAsia="SimSun"/>
                <w:sz w:val="18"/>
                <w:lang w:eastAsia="zh-CN"/>
              </w:rPr>
              <w:t>31</w:t>
            </w:r>
            <w:r>
              <w:rPr>
                <w:rFonts w:eastAsia="SimSun"/>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6D55D0A8"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1032B957"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13.VI.2025</w:t>
            </w:r>
          </w:p>
        </w:tc>
      </w:tr>
      <w:tr w:rsidR="002E40B0" w:rsidRPr="00573174" w14:paraId="4BF355A8"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78D9CA89"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713CA0">
              <w:rPr>
                <w:rFonts w:eastAsia="SimSun"/>
                <w:sz w:val="18"/>
                <w:lang w:eastAsia="zh-CN"/>
              </w:rPr>
              <w:t>13</w:t>
            </w:r>
            <w:r>
              <w:rPr>
                <w:rFonts w:eastAsia="SimSun"/>
                <w:sz w:val="18"/>
                <w:lang w:eastAsia="zh-CN"/>
              </w:rPr>
              <w:t>20</w:t>
            </w:r>
          </w:p>
        </w:tc>
        <w:tc>
          <w:tcPr>
            <w:tcW w:w="1980" w:type="dxa"/>
            <w:tcBorders>
              <w:top w:val="single" w:sz="4" w:space="0" w:color="auto"/>
              <w:left w:val="single" w:sz="4" w:space="0" w:color="auto"/>
              <w:bottom w:val="single" w:sz="4" w:space="0" w:color="auto"/>
              <w:right w:val="single" w:sz="4" w:space="0" w:color="auto"/>
            </w:tcBorders>
          </w:tcPr>
          <w:p w14:paraId="563BED1E"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540481C5"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color w:val="000000" w:themeColor="text1"/>
                <w:sz w:val="18"/>
                <w:lang w:eastAsia="zh-CN"/>
              </w:rPr>
              <w:t>30.VI.2025</w:t>
            </w:r>
          </w:p>
        </w:tc>
      </w:tr>
      <w:tr w:rsidR="002E40B0" w:rsidRPr="00573174" w14:paraId="39F1FAF5"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5129E7DF"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C52730">
              <w:rPr>
                <w:rFonts w:eastAsia="SimSun"/>
                <w:sz w:val="18"/>
                <w:lang w:eastAsia="zh-CN"/>
              </w:rPr>
              <w:t>13</w:t>
            </w:r>
            <w:r>
              <w:rPr>
                <w:rFonts w:eastAsia="SimSun"/>
                <w:sz w:val="18"/>
                <w:lang w:eastAsia="zh-CN"/>
              </w:rPr>
              <w:t>21</w:t>
            </w:r>
          </w:p>
        </w:tc>
        <w:tc>
          <w:tcPr>
            <w:tcW w:w="1980" w:type="dxa"/>
            <w:tcBorders>
              <w:top w:val="single" w:sz="4" w:space="0" w:color="auto"/>
              <w:left w:val="single" w:sz="4" w:space="0" w:color="auto"/>
              <w:bottom w:val="single" w:sz="4" w:space="0" w:color="auto"/>
              <w:right w:val="single" w:sz="4" w:space="0" w:color="auto"/>
            </w:tcBorders>
          </w:tcPr>
          <w:p w14:paraId="4FB127AF"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1.VIII.202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5A4C3DF6"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color w:val="000000" w:themeColor="text1"/>
                <w:sz w:val="18"/>
                <w:lang w:eastAsia="zh-CN"/>
              </w:rPr>
              <w:t>8.</w:t>
            </w:r>
            <w:r w:rsidRPr="00BC3327">
              <w:rPr>
                <w:rFonts w:eastAsia="SimSun"/>
                <w:sz w:val="18"/>
                <w:lang w:eastAsia="zh-CN"/>
              </w:rPr>
              <w:t>VII.2025</w:t>
            </w:r>
          </w:p>
        </w:tc>
      </w:tr>
      <w:tr w:rsidR="002E40B0" w:rsidRPr="00573174" w14:paraId="176E03B4"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133554C2"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C52730">
              <w:rPr>
                <w:rFonts w:eastAsia="SimSun"/>
                <w:sz w:val="18"/>
                <w:lang w:eastAsia="zh-CN"/>
              </w:rPr>
              <w:t>132</w:t>
            </w:r>
            <w:r>
              <w:rPr>
                <w:rFonts w:eastAsia="SimSun"/>
                <w:sz w:val="18"/>
                <w:lang w:eastAsia="zh-CN"/>
              </w:rPr>
              <w:t>2</w:t>
            </w:r>
          </w:p>
        </w:tc>
        <w:tc>
          <w:tcPr>
            <w:tcW w:w="1980" w:type="dxa"/>
            <w:tcBorders>
              <w:top w:val="single" w:sz="4" w:space="0" w:color="auto"/>
              <w:left w:val="single" w:sz="4" w:space="0" w:color="auto"/>
              <w:bottom w:val="single" w:sz="4" w:space="0" w:color="auto"/>
              <w:right w:val="single" w:sz="4" w:space="0" w:color="auto"/>
            </w:tcBorders>
          </w:tcPr>
          <w:p w14:paraId="00016275"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502ADD06"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25.VII.2025</w:t>
            </w:r>
          </w:p>
        </w:tc>
      </w:tr>
      <w:tr w:rsidR="002E40B0" w:rsidRPr="00573174" w14:paraId="2D77C8F7"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7290CD88"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C52730">
              <w:rPr>
                <w:rFonts w:eastAsia="SimSun"/>
                <w:sz w:val="18"/>
                <w:lang w:eastAsia="zh-CN"/>
              </w:rPr>
              <w:t>132</w:t>
            </w:r>
            <w:r>
              <w:rPr>
                <w:rFonts w:eastAsia="SimSun"/>
                <w:sz w:val="18"/>
                <w:lang w:eastAsia="zh-CN"/>
              </w:rPr>
              <w:t>3</w:t>
            </w:r>
          </w:p>
        </w:tc>
        <w:tc>
          <w:tcPr>
            <w:tcW w:w="1980" w:type="dxa"/>
            <w:tcBorders>
              <w:top w:val="single" w:sz="4" w:space="0" w:color="auto"/>
              <w:left w:val="single" w:sz="4" w:space="0" w:color="auto"/>
              <w:bottom w:val="single" w:sz="4" w:space="0" w:color="auto"/>
              <w:right w:val="single" w:sz="4" w:space="0" w:color="auto"/>
            </w:tcBorders>
          </w:tcPr>
          <w:p w14:paraId="3829BCA3"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1.IX.202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34369826"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color w:val="000000" w:themeColor="text1"/>
                <w:sz w:val="18"/>
                <w:lang w:eastAsia="zh-CN"/>
              </w:rPr>
            </w:pPr>
            <w:r w:rsidRPr="00BC3327">
              <w:rPr>
                <w:rFonts w:eastAsia="SimSun"/>
                <w:color w:val="000000" w:themeColor="text1"/>
                <w:sz w:val="18"/>
                <w:lang w:eastAsia="zh-CN"/>
              </w:rPr>
              <w:t>15.VIII.2025</w:t>
            </w:r>
          </w:p>
        </w:tc>
      </w:tr>
      <w:tr w:rsidR="002E40B0" w:rsidRPr="00573174" w14:paraId="048E269C"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14:paraId="6765796E" w14:textId="77777777" w:rsidR="002E40B0" w:rsidRPr="00926FDF"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26FDF">
              <w:rPr>
                <w:rFonts w:eastAsia="SimSun"/>
                <w:sz w:val="18"/>
                <w:lang w:eastAsia="zh-CN"/>
              </w:rPr>
              <w:t>1324</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AF058AA" w14:textId="77777777" w:rsidR="002E40B0" w:rsidRPr="00926FDF"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26FDF">
              <w:rPr>
                <w:rFonts w:eastAsia="SimSun"/>
                <w:sz w:val="18"/>
                <w:lang w:eastAsia="zh-CN"/>
              </w:rPr>
              <w:t>15.IX.2025</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1863438"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29.VIII.2025</w:t>
            </w:r>
          </w:p>
        </w:tc>
      </w:tr>
      <w:tr w:rsidR="002E40B0" w:rsidRPr="00573174" w14:paraId="5490C2D7"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5C6BCF1D" w14:textId="77777777" w:rsidR="002E40B0" w:rsidRPr="001C07E3"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C07E3">
              <w:rPr>
                <w:rFonts w:eastAsia="SimSun"/>
                <w:sz w:val="18"/>
                <w:lang w:eastAsia="zh-CN"/>
              </w:rPr>
              <w:t>1325</w:t>
            </w:r>
          </w:p>
        </w:tc>
        <w:tc>
          <w:tcPr>
            <w:tcW w:w="1980" w:type="dxa"/>
            <w:tcBorders>
              <w:top w:val="single" w:sz="4" w:space="0" w:color="auto"/>
              <w:left w:val="single" w:sz="4" w:space="0" w:color="auto"/>
              <w:bottom w:val="single" w:sz="4" w:space="0" w:color="auto"/>
              <w:right w:val="single" w:sz="4" w:space="0" w:color="auto"/>
            </w:tcBorders>
          </w:tcPr>
          <w:p w14:paraId="2EF57E54" w14:textId="77777777" w:rsidR="002E40B0" w:rsidRPr="001C07E3"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C07E3">
              <w:rPr>
                <w:rFonts w:eastAsia="SimSun"/>
                <w:sz w:val="18"/>
                <w:lang w:eastAsia="zh-CN"/>
              </w:rPr>
              <w:t>1.X.2025</w:t>
            </w:r>
          </w:p>
        </w:tc>
        <w:tc>
          <w:tcPr>
            <w:tcW w:w="2520" w:type="dxa"/>
            <w:tcBorders>
              <w:top w:val="single" w:sz="4" w:space="0" w:color="auto"/>
              <w:left w:val="single" w:sz="4" w:space="0" w:color="auto"/>
              <w:bottom w:val="single" w:sz="4" w:space="0" w:color="auto"/>
              <w:right w:val="single" w:sz="4" w:space="0" w:color="auto"/>
            </w:tcBorders>
          </w:tcPr>
          <w:p w14:paraId="1AFC1A7C"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12.IX.2025</w:t>
            </w:r>
          </w:p>
        </w:tc>
      </w:tr>
      <w:tr w:rsidR="002E40B0" w:rsidRPr="00573174" w14:paraId="6905E20D"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508F89FF" w14:textId="77777777" w:rsidR="002E40B0" w:rsidRPr="00110019"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10019">
              <w:rPr>
                <w:rFonts w:eastAsia="SimSun"/>
                <w:sz w:val="18"/>
                <w:lang w:eastAsia="zh-CN"/>
              </w:rPr>
              <w:t>1326</w:t>
            </w:r>
          </w:p>
        </w:tc>
        <w:tc>
          <w:tcPr>
            <w:tcW w:w="1980" w:type="dxa"/>
            <w:tcBorders>
              <w:top w:val="single" w:sz="4" w:space="0" w:color="auto"/>
              <w:left w:val="single" w:sz="4" w:space="0" w:color="auto"/>
              <w:bottom w:val="single" w:sz="4" w:space="0" w:color="auto"/>
              <w:right w:val="single" w:sz="4" w:space="0" w:color="auto"/>
            </w:tcBorders>
          </w:tcPr>
          <w:p w14:paraId="2DADD7F3" w14:textId="77777777" w:rsidR="002E40B0" w:rsidRPr="00110019"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10019">
              <w:rPr>
                <w:rFonts w:eastAsia="SimSun"/>
                <w:sz w:val="18"/>
                <w:lang w:eastAsia="zh-CN"/>
              </w:rPr>
              <w:t>15.X.2025</w:t>
            </w:r>
          </w:p>
        </w:tc>
        <w:tc>
          <w:tcPr>
            <w:tcW w:w="2520" w:type="dxa"/>
            <w:tcBorders>
              <w:top w:val="single" w:sz="4" w:space="0" w:color="auto"/>
              <w:left w:val="single" w:sz="4" w:space="0" w:color="auto"/>
              <w:bottom w:val="single" w:sz="4" w:space="0" w:color="auto"/>
              <w:right w:val="single" w:sz="4" w:space="0" w:color="auto"/>
            </w:tcBorders>
          </w:tcPr>
          <w:p w14:paraId="014256BB"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30.IX.2025</w:t>
            </w:r>
          </w:p>
        </w:tc>
      </w:tr>
      <w:tr w:rsidR="002E40B0" w:rsidRPr="00573174" w14:paraId="45640F87"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21BE0DAD" w14:textId="77777777" w:rsidR="002E40B0" w:rsidRPr="00F4618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1327</w:t>
            </w:r>
          </w:p>
        </w:tc>
        <w:tc>
          <w:tcPr>
            <w:tcW w:w="1980" w:type="dxa"/>
            <w:tcBorders>
              <w:top w:val="single" w:sz="4" w:space="0" w:color="auto"/>
              <w:left w:val="single" w:sz="4" w:space="0" w:color="auto"/>
              <w:bottom w:val="single" w:sz="4" w:space="0" w:color="auto"/>
              <w:right w:val="single" w:sz="4" w:space="0" w:color="auto"/>
            </w:tcBorders>
          </w:tcPr>
          <w:p w14:paraId="131F7BF1" w14:textId="77777777" w:rsidR="002E40B0" w:rsidRPr="00F4618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1.XI.2025</w:t>
            </w:r>
          </w:p>
        </w:tc>
        <w:tc>
          <w:tcPr>
            <w:tcW w:w="2520" w:type="dxa"/>
            <w:tcBorders>
              <w:top w:val="single" w:sz="4" w:space="0" w:color="auto"/>
              <w:left w:val="single" w:sz="4" w:space="0" w:color="auto"/>
              <w:bottom w:val="single" w:sz="4" w:space="0" w:color="auto"/>
              <w:right w:val="single" w:sz="4" w:space="0" w:color="auto"/>
            </w:tcBorders>
          </w:tcPr>
          <w:p w14:paraId="39E29B14"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15.X.2025</w:t>
            </w:r>
          </w:p>
        </w:tc>
      </w:tr>
      <w:tr w:rsidR="002E40B0" w:rsidRPr="00573174" w14:paraId="2E07F8B6"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2AB48FE7" w14:textId="77777777" w:rsidR="002E40B0" w:rsidRPr="0098663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6C014CEF" w14:textId="77777777" w:rsidR="002E40B0" w:rsidRPr="0098663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15.XI.2025</w:t>
            </w:r>
          </w:p>
        </w:tc>
        <w:tc>
          <w:tcPr>
            <w:tcW w:w="2520" w:type="dxa"/>
            <w:tcBorders>
              <w:top w:val="single" w:sz="4" w:space="0" w:color="auto"/>
              <w:left w:val="single" w:sz="4" w:space="0" w:color="auto"/>
              <w:bottom w:val="single" w:sz="4" w:space="0" w:color="auto"/>
              <w:right w:val="single" w:sz="4" w:space="0" w:color="auto"/>
            </w:tcBorders>
          </w:tcPr>
          <w:p w14:paraId="08F159A0"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31.X.2025</w:t>
            </w:r>
          </w:p>
        </w:tc>
      </w:tr>
      <w:tr w:rsidR="002E40B0" w:rsidRPr="00573174" w14:paraId="133B6ECC"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02DD30B1" w14:textId="77777777" w:rsidR="002E40B0" w:rsidRPr="00540F0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7AA1B038" w14:textId="77777777" w:rsidR="002E40B0" w:rsidRPr="00540F0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1.XII.2025</w:t>
            </w:r>
          </w:p>
        </w:tc>
        <w:tc>
          <w:tcPr>
            <w:tcW w:w="2520" w:type="dxa"/>
            <w:tcBorders>
              <w:top w:val="single" w:sz="4" w:space="0" w:color="auto"/>
              <w:left w:val="single" w:sz="4" w:space="0" w:color="auto"/>
              <w:bottom w:val="single" w:sz="4" w:space="0" w:color="auto"/>
              <w:right w:val="single" w:sz="4" w:space="0" w:color="auto"/>
            </w:tcBorders>
          </w:tcPr>
          <w:p w14:paraId="27F23DD9"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14.XI.2025</w:t>
            </w:r>
          </w:p>
        </w:tc>
      </w:tr>
      <w:tr w:rsidR="002E40B0" w:rsidRPr="00573174" w14:paraId="1A6CF79E"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6A164E17"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74BEBB38"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15.XII.2025</w:t>
            </w:r>
          </w:p>
        </w:tc>
        <w:tc>
          <w:tcPr>
            <w:tcW w:w="2520" w:type="dxa"/>
            <w:tcBorders>
              <w:top w:val="single" w:sz="4" w:space="0" w:color="auto"/>
              <w:left w:val="single" w:sz="4" w:space="0" w:color="auto"/>
              <w:bottom w:val="single" w:sz="4" w:space="0" w:color="auto"/>
              <w:right w:val="single" w:sz="4" w:space="0" w:color="auto"/>
            </w:tcBorders>
          </w:tcPr>
          <w:p w14:paraId="54213EA4"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28.XI.2025</w:t>
            </w:r>
          </w:p>
        </w:tc>
      </w:tr>
      <w:tr w:rsidR="002E40B0" w:rsidRPr="000E5218" w14:paraId="274632B8"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14:paraId="61641A4D"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1331</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851D4C3"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565C200B"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5.XII.2025</w:t>
            </w:r>
          </w:p>
        </w:tc>
      </w:tr>
      <w:tr w:rsidR="002E40B0" w:rsidRPr="000E5218" w14:paraId="63776765"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4B1485D3" w14:textId="77777777" w:rsidR="002E40B0" w:rsidRPr="00171C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6D5EC658" w14:textId="77777777" w:rsidR="002E40B0" w:rsidRPr="00171C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67EBFDE0"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17.XII.2025</w:t>
            </w:r>
          </w:p>
        </w:tc>
      </w:tr>
    </w:tbl>
    <w:p w14:paraId="1FF8BD0D" w14:textId="5650646F" w:rsidR="00DA2274" w:rsidRPr="006F5B3B" w:rsidRDefault="002E40B0" w:rsidP="002E40B0">
      <w:pPr>
        <w:tabs>
          <w:tab w:val="left" w:pos="2268"/>
        </w:tabs>
        <w:ind w:left="1985"/>
        <w:jc w:val="left"/>
        <w:textAlignment w:val="auto"/>
        <w:rPr>
          <w:lang w:val="fr-FR"/>
        </w:rPr>
      </w:pPr>
      <w:r w:rsidRPr="006F5B3B">
        <w:rPr>
          <w:rFonts w:asciiTheme="minorHAnsi" w:hAnsiTheme="minorHAnsi"/>
          <w:sz w:val="18"/>
          <w:szCs w:val="18"/>
          <w:lang w:val="fr-FR"/>
        </w:rPr>
        <w:t>*</w:t>
      </w:r>
      <w:r w:rsidRPr="006F5B3B">
        <w:rPr>
          <w:rFonts w:asciiTheme="minorHAnsi" w:hAnsiTheme="minorHAnsi"/>
          <w:lang w:val="fr-FR"/>
        </w:rPr>
        <w:tab/>
        <w:t>Ces dates concernent uniquement la version anglaise.</w:t>
      </w:r>
    </w:p>
    <w:p w14:paraId="36004B2A" w14:textId="77777777" w:rsidR="009273F8" w:rsidRPr="006F5B3B"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6F5B3B">
        <w:rPr>
          <w:lang w:val="fr-FR"/>
        </w:rPr>
        <w:br w:type="page"/>
      </w:r>
    </w:p>
    <w:p w14:paraId="445047B3" w14:textId="77777777" w:rsidR="00A61AFB" w:rsidRPr="006F5B3B" w:rsidRDefault="00A61AFB" w:rsidP="004715C8">
      <w:pPr>
        <w:pStyle w:val="Heading1"/>
        <w:rPr>
          <w:lang w:val="fr-FR"/>
        </w:rPr>
      </w:pPr>
      <w:bookmarkStart w:id="338" w:name="_Toc417551655"/>
      <w:bookmarkStart w:id="339" w:name="_Toc418172323"/>
      <w:bookmarkStart w:id="340" w:name="_Toc418590386"/>
      <w:bookmarkStart w:id="341" w:name="_Toc421025955"/>
      <w:bookmarkStart w:id="342" w:name="_Toc422401203"/>
      <w:bookmarkStart w:id="343" w:name="_Toc423525453"/>
      <w:bookmarkStart w:id="344" w:name="_Toc424821408"/>
      <w:bookmarkStart w:id="345" w:name="_Toc428366201"/>
      <w:bookmarkStart w:id="346" w:name="_Toc429043951"/>
      <w:bookmarkStart w:id="347" w:name="_Toc430351613"/>
      <w:bookmarkStart w:id="348" w:name="_Toc435101739"/>
      <w:bookmarkStart w:id="349" w:name="_Toc436994417"/>
      <w:bookmarkStart w:id="350" w:name="_Toc437951329"/>
      <w:bookmarkStart w:id="351" w:name="_Toc439770084"/>
      <w:bookmarkStart w:id="352" w:name="_Toc442697168"/>
      <w:bookmarkStart w:id="353" w:name="_Toc443314398"/>
      <w:bookmarkStart w:id="354" w:name="_Toc451159943"/>
      <w:bookmarkStart w:id="355" w:name="_Toc452042285"/>
      <w:bookmarkStart w:id="356" w:name="_Toc453246385"/>
      <w:bookmarkStart w:id="357" w:name="_Toc455568908"/>
      <w:bookmarkStart w:id="358" w:name="_Toc458763334"/>
      <w:bookmarkStart w:id="359" w:name="_Toc461613922"/>
      <w:bookmarkStart w:id="360" w:name="_Toc464028555"/>
      <w:bookmarkStart w:id="361" w:name="_Toc466292714"/>
      <w:bookmarkStart w:id="362" w:name="_Toc467229211"/>
      <w:bookmarkStart w:id="363" w:name="_Toc468199511"/>
      <w:bookmarkStart w:id="364" w:name="_Toc469058080"/>
      <w:bookmarkStart w:id="365" w:name="_Toc472413648"/>
      <w:bookmarkStart w:id="366" w:name="_Toc473107259"/>
      <w:bookmarkStart w:id="367" w:name="_Toc474850430"/>
      <w:bookmarkStart w:id="368" w:name="_Toc476061808"/>
      <w:bookmarkStart w:id="369" w:name="_Toc477355861"/>
      <w:bookmarkStart w:id="370" w:name="_Toc478045197"/>
      <w:bookmarkStart w:id="371" w:name="_Toc479170887"/>
      <w:bookmarkStart w:id="372" w:name="_Toc481736915"/>
      <w:bookmarkStart w:id="373" w:name="_Toc483991761"/>
      <w:bookmarkStart w:id="374" w:name="_Toc484612683"/>
      <w:bookmarkStart w:id="375" w:name="_Toc486861818"/>
      <w:bookmarkStart w:id="376" w:name="_Toc489604242"/>
      <w:bookmarkStart w:id="377" w:name="_Toc490733849"/>
      <w:bookmarkStart w:id="378" w:name="_Toc492473915"/>
      <w:bookmarkStart w:id="379" w:name="_Toc493239109"/>
      <w:bookmarkStart w:id="380" w:name="_Toc494706562"/>
      <w:bookmarkStart w:id="381" w:name="_Toc496867150"/>
      <w:bookmarkStart w:id="382" w:name="_Toc497466143"/>
      <w:bookmarkStart w:id="383" w:name="_Toc498510155"/>
      <w:bookmarkStart w:id="384" w:name="_Toc499892917"/>
      <w:bookmarkStart w:id="385" w:name="_Toc500928323"/>
      <w:bookmarkStart w:id="386" w:name="_Toc503278435"/>
      <w:bookmarkStart w:id="387" w:name="_Toc508115959"/>
      <w:bookmarkStart w:id="388" w:name="_Toc509306687"/>
      <w:bookmarkStart w:id="389" w:name="_Toc510616272"/>
      <w:bookmarkStart w:id="390" w:name="_Toc512954044"/>
      <w:bookmarkStart w:id="391" w:name="_Toc513554838"/>
      <w:bookmarkStart w:id="392" w:name="_Toc514942260"/>
      <w:bookmarkStart w:id="393" w:name="_Toc516152551"/>
      <w:bookmarkStart w:id="394" w:name="_Toc517084122"/>
      <w:bookmarkStart w:id="395" w:name="_Toc517962990"/>
      <w:bookmarkStart w:id="396" w:name="_Toc525139687"/>
      <w:bookmarkStart w:id="397" w:name="_Toc526173597"/>
      <w:bookmarkStart w:id="398" w:name="_Toc527641981"/>
      <w:bookmarkStart w:id="399" w:name="_Toc528154640"/>
      <w:bookmarkStart w:id="400" w:name="_Toc530564029"/>
      <w:bookmarkStart w:id="401" w:name="_Toc535414806"/>
      <w:bookmarkStart w:id="402" w:name="_Toc536450187"/>
      <w:bookmarkStart w:id="403" w:name="_Toc169236"/>
      <w:bookmarkStart w:id="404" w:name="_Toc6472168"/>
      <w:bookmarkStart w:id="405" w:name="_Toc7430873"/>
      <w:bookmarkStart w:id="406" w:name="_Toc11673094"/>
      <w:bookmarkStart w:id="407" w:name="_Toc11942199"/>
      <w:bookmarkStart w:id="408" w:name="_Toc16521657"/>
      <w:bookmarkStart w:id="409" w:name="_Toc19268829"/>
      <w:bookmarkStart w:id="410" w:name="_Toc22049219"/>
      <w:bookmarkStart w:id="411" w:name="_Toc23412318"/>
      <w:bookmarkStart w:id="412" w:name="_Toc24538163"/>
      <w:bookmarkStart w:id="413" w:name="_Toc25845767"/>
      <w:bookmarkStart w:id="414" w:name="_Toc26799554"/>
      <w:bookmarkStart w:id="415" w:name="_Toc40273971"/>
      <w:bookmarkStart w:id="416" w:name="_Toc40274228"/>
      <w:bookmarkStart w:id="417" w:name="_Toc42092169"/>
      <w:bookmarkStart w:id="418" w:name="_Toc42092834"/>
      <w:bookmarkStart w:id="419" w:name="_Toc49845630"/>
      <w:bookmarkStart w:id="420" w:name="_Toc51764042"/>
      <w:bookmarkStart w:id="421" w:name="_Toc58332527"/>
      <w:bookmarkStart w:id="422" w:name="_Toc59624746"/>
      <w:bookmarkStart w:id="423" w:name="_Toc62805776"/>
      <w:bookmarkStart w:id="424" w:name="_Toc63688624"/>
      <w:bookmarkStart w:id="425" w:name="_Toc66289907"/>
      <w:bookmarkStart w:id="426" w:name="_Toc70589187"/>
      <w:bookmarkStart w:id="427" w:name="_Toc72943252"/>
      <w:bookmarkStart w:id="428" w:name="_Toc75270264"/>
      <w:bookmarkStart w:id="429" w:name="_Toc79585271"/>
      <w:bookmarkStart w:id="430" w:name="_Toc87364480"/>
      <w:bookmarkStart w:id="431" w:name="_Toc89865812"/>
      <w:bookmarkStart w:id="432" w:name="_Toc96667675"/>
      <w:bookmarkStart w:id="433" w:name="_Toc98774518"/>
      <w:bookmarkStart w:id="434" w:name="_Toc103354497"/>
      <w:bookmarkStart w:id="435" w:name="_Toc115273965"/>
      <w:bookmarkStart w:id="436" w:name="_Toc115274213"/>
      <w:bookmarkStart w:id="437" w:name="_Toc128989460"/>
      <w:bookmarkStart w:id="438" w:name="_Toc132189040"/>
      <w:bookmarkStart w:id="439" w:name="_Toc162463788"/>
      <w:bookmarkStart w:id="440" w:name="_Toc196315059"/>
      <w:r w:rsidRPr="006F5B3B">
        <w:rPr>
          <w:lang w:val="fr-FR"/>
        </w:rPr>
        <w:lastRenderedPageBreak/>
        <w:t>INFORMATION GÉNÉRALE</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56DB75C4" w14:textId="77777777" w:rsidR="00A61AFB" w:rsidRPr="006F5B3B" w:rsidRDefault="00A61AFB" w:rsidP="00937135">
      <w:pPr>
        <w:pStyle w:val="Heading20"/>
      </w:pPr>
      <w:bookmarkStart w:id="441" w:name="_Toc417551656"/>
      <w:bookmarkStart w:id="442" w:name="_Toc418172324"/>
      <w:bookmarkStart w:id="443" w:name="_Toc418590387"/>
      <w:bookmarkStart w:id="444" w:name="_Toc421025956"/>
      <w:bookmarkStart w:id="445" w:name="_Toc422401204"/>
      <w:bookmarkStart w:id="446" w:name="_Toc423525454"/>
      <w:bookmarkStart w:id="447" w:name="_Toc424821409"/>
      <w:bookmarkStart w:id="448" w:name="_Toc428366202"/>
      <w:bookmarkStart w:id="449" w:name="_Toc429043952"/>
      <w:bookmarkStart w:id="450" w:name="_Toc430351614"/>
      <w:bookmarkStart w:id="451" w:name="_Toc435101740"/>
      <w:bookmarkStart w:id="452" w:name="_Toc436994418"/>
      <w:bookmarkStart w:id="453" w:name="_Toc437951330"/>
      <w:bookmarkStart w:id="454" w:name="_Toc439770085"/>
      <w:bookmarkStart w:id="455" w:name="_Toc442697169"/>
      <w:bookmarkStart w:id="456" w:name="_Toc443314399"/>
      <w:bookmarkStart w:id="457" w:name="_Toc451159944"/>
      <w:bookmarkStart w:id="458" w:name="_Toc452042286"/>
      <w:bookmarkStart w:id="459" w:name="_Toc453246386"/>
      <w:bookmarkStart w:id="460" w:name="_Toc455568909"/>
      <w:bookmarkStart w:id="461" w:name="_Toc458763335"/>
      <w:bookmarkStart w:id="462" w:name="_Toc461613923"/>
      <w:bookmarkStart w:id="463" w:name="_Toc464028556"/>
      <w:bookmarkStart w:id="464" w:name="_Toc466292715"/>
      <w:bookmarkStart w:id="465" w:name="_Toc467229212"/>
      <w:bookmarkStart w:id="466" w:name="_Toc468199512"/>
      <w:bookmarkStart w:id="467" w:name="_Toc469058081"/>
      <w:bookmarkStart w:id="468" w:name="_Toc472413649"/>
      <w:bookmarkStart w:id="469" w:name="_Toc473107260"/>
      <w:bookmarkStart w:id="470" w:name="_Toc474850431"/>
      <w:bookmarkStart w:id="471" w:name="_Toc476061809"/>
      <w:bookmarkStart w:id="472" w:name="_Toc477355862"/>
      <w:bookmarkStart w:id="473" w:name="_Toc478045198"/>
      <w:bookmarkStart w:id="474" w:name="_Toc479170888"/>
      <w:bookmarkStart w:id="475" w:name="_Toc481736916"/>
      <w:bookmarkStart w:id="476" w:name="_Toc483991762"/>
      <w:bookmarkStart w:id="477" w:name="_Toc484612684"/>
      <w:bookmarkStart w:id="478" w:name="_Toc486861819"/>
      <w:bookmarkStart w:id="479" w:name="_Toc489604243"/>
      <w:bookmarkStart w:id="480" w:name="_Toc490733850"/>
      <w:bookmarkStart w:id="481" w:name="_Toc492473916"/>
      <w:bookmarkStart w:id="482" w:name="_Toc493239110"/>
      <w:bookmarkStart w:id="483" w:name="_Toc494706563"/>
      <w:bookmarkStart w:id="484" w:name="_Toc496867151"/>
      <w:bookmarkStart w:id="485" w:name="_Toc497466144"/>
      <w:bookmarkStart w:id="486" w:name="_Toc498510156"/>
      <w:bookmarkStart w:id="487" w:name="_Toc499892918"/>
      <w:bookmarkStart w:id="488" w:name="_Toc500928324"/>
      <w:bookmarkStart w:id="489" w:name="_Toc503278436"/>
      <w:bookmarkStart w:id="490" w:name="_Toc508115960"/>
      <w:bookmarkStart w:id="491" w:name="_Toc509306688"/>
      <w:bookmarkStart w:id="492" w:name="_Toc510616273"/>
      <w:bookmarkStart w:id="493" w:name="_Toc512954045"/>
      <w:bookmarkStart w:id="494" w:name="_Toc513554839"/>
      <w:bookmarkStart w:id="495" w:name="_Toc514942261"/>
      <w:bookmarkStart w:id="496" w:name="_Toc516152552"/>
      <w:bookmarkStart w:id="497" w:name="_Toc517084123"/>
      <w:bookmarkStart w:id="498" w:name="_Toc517962991"/>
      <w:bookmarkStart w:id="499" w:name="_Toc525139688"/>
      <w:bookmarkStart w:id="500" w:name="_Toc526173598"/>
      <w:bookmarkStart w:id="501" w:name="_Toc527641982"/>
      <w:bookmarkStart w:id="502" w:name="_Toc528154641"/>
      <w:bookmarkStart w:id="503" w:name="_Toc530564030"/>
      <w:bookmarkStart w:id="504" w:name="_Toc535414807"/>
      <w:bookmarkStart w:id="505" w:name="_Toc536450188"/>
      <w:bookmarkStart w:id="506" w:name="_Toc169237"/>
      <w:bookmarkStart w:id="507" w:name="_Toc6472169"/>
      <w:bookmarkStart w:id="508" w:name="_Toc7430874"/>
      <w:bookmarkStart w:id="509" w:name="_Toc11673095"/>
      <w:bookmarkStart w:id="510" w:name="_Toc11942200"/>
      <w:bookmarkStart w:id="511" w:name="_Toc16521658"/>
      <w:bookmarkStart w:id="512" w:name="_Toc17124502"/>
      <w:bookmarkStart w:id="513" w:name="_Toc19268830"/>
      <w:bookmarkStart w:id="514" w:name="_Toc22049220"/>
      <w:bookmarkStart w:id="515" w:name="_Toc23412319"/>
      <w:bookmarkStart w:id="516" w:name="_Toc24538164"/>
      <w:bookmarkStart w:id="517" w:name="_Toc25845768"/>
      <w:bookmarkStart w:id="518" w:name="_Toc26799555"/>
      <w:bookmarkStart w:id="519" w:name="_Toc42092835"/>
      <w:bookmarkStart w:id="520" w:name="_Toc49845631"/>
      <w:bookmarkStart w:id="521" w:name="_Toc51764043"/>
      <w:bookmarkStart w:id="522" w:name="_Toc58332528"/>
      <w:bookmarkStart w:id="523" w:name="_Toc59624747"/>
      <w:bookmarkStart w:id="524" w:name="_Toc62805777"/>
      <w:bookmarkStart w:id="525" w:name="_Toc63688625"/>
      <w:bookmarkStart w:id="526" w:name="_Toc66289908"/>
      <w:bookmarkStart w:id="527" w:name="_Toc70589188"/>
      <w:bookmarkStart w:id="528" w:name="_Toc72943253"/>
      <w:bookmarkStart w:id="529" w:name="_Toc75270265"/>
      <w:bookmarkStart w:id="530" w:name="_Toc79585272"/>
      <w:bookmarkStart w:id="531" w:name="_Toc87364481"/>
      <w:bookmarkStart w:id="532" w:name="_Toc89865813"/>
      <w:bookmarkStart w:id="533" w:name="_Toc96667676"/>
      <w:bookmarkStart w:id="534" w:name="_Toc98774519"/>
      <w:bookmarkStart w:id="535" w:name="_Toc103354498"/>
      <w:bookmarkStart w:id="536" w:name="_Toc115274214"/>
      <w:bookmarkStart w:id="537" w:name="_Toc128989461"/>
      <w:bookmarkStart w:id="538" w:name="_Toc132189041"/>
      <w:bookmarkStart w:id="539" w:name="_Toc162463789"/>
      <w:bookmarkStart w:id="540" w:name="_Toc196315060"/>
      <w:r w:rsidRPr="006F5B3B">
        <w:t>Listes annexées au Bulletin d'exploitation de l'UIT</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3C41D4F1" w14:textId="77777777" w:rsidR="00A61AFB" w:rsidRPr="006F5B3B" w:rsidRDefault="00A61AFB" w:rsidP="00E107C8">
      <w:pPr>
        <w:rPr>
          <w:rFonts w:asciiTheme="minorHAnsi" w:hAnsiTheme="minorHAnsi"/>
          <w:b/>
          <w:bCs/>
          <w:lang w:val="fr-FR"/>
        </w:rPr>
      </w:pPr>
      <w:r w:rsidRPr="006F5B3B">
        <w:rPr>
          <w:rFonts w:asciiTheme="minorHAnsi" w:hAnsiTheme="minorHAnsi"/>
          <w:b/>
          <w:bCs/>
          <w:lang w:val="fr-FR"/>
        </w:rPr>
        <w:t>Note du TSB</w:t>
      </w:r>
    </w:p>
    <w:p w14:paraId="4492FB3D" w14:textId="6FC5EEA1"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A.</w:t>
      </w:r>
      <w:r w:rsidRPr="006F5B3B">
        <w:rPr>
          <w:rFonts w:asciiTheme="minorHAnsi" w:hAnsiTheme="minorHAnsi" w:cstheme="minorBidi"/>
          <w:lang w:val="fr-FR"/>
        </w:rPr>
        <w:tab/>
        <w:t xml:space="preserve">Les listes suivantes ont été publiées par le TSB ou le BR sous la forme d'une Annexe au Bulletin d'exploitation (BE) de </w:t>
      </w:r>
      <w:proofErr w:type="gramStart"/>
      <w:r w:rsidRPr="006F5B3B">
        <w:rPr>
          <w:rFonts w:asciiTheme="minorHAnsi" w:hAnsiTheme="minorHAnsi" w:cstheme="minorBidi"/>
          <w:lang w:val="fr-FR"/>
        </w:rPr>
        <w:t>l'UIT:</w:t>
      </w:r>
      <w:proofErr w:type="gramEnd"/>
    </w:p>
    <w:p w14:paraId="55BD3D4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6F5B3B">
        <w:rPr>
          <w:rFonts w:asciiTheme="minorHAnsi" w:hAnsiTheme="minorHAnsi" w:cstheme="minorBidi"/>
          <w:lang w:val="fr-FR"/>
        </w:rPr>
        <w:t xml:space="preserve">BE </w:t>
      </w:r>
      <w:r w:rsidR="000E71D4" w:rsidRPr="006F5B3B">
        <w:rPr>
          <w:rFonts w:asciiTheme="minorHAnsi" w:hAnsiTheme="minorHAnsi" w:cstheme="minorBidi"/>
          <w:lang w:val="fr-FR"/>
        </w:rPr>
        <w:t>N</w:t>
      </w:r>
      <w:r w:rsidR="000E71D4" w:rsidRPr="006F5B3B">
        <w:rPr>
          <w:rFonts w:asciiTheme="minorHAnsi" w:hAnsiTheme="minorHAnsi" w:cstheme="minorBidi"/>
          <w:vertAlign w:val="superscript"/>
          <w:lang w:val="fr-FR"/>
        </w:rPr>
        <w:t>o</w:t>
      </w:r>
    </w:p>
    <w:p w14:paraId="4172FAAD" w14:textId="70FF665A" w:rsidR="00F95F1B" w:rsidRPr="006F5B3B" w:rsidRDefault="00F95F1B" w:rsidP="00F95F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Pr>
          <w:rFonts w:asciiTheme="minorHAnsi" w:hAnsiTheme="minorHAnsi" w:cstheme="minorBidi"/>
          <w:lang w:val="fr-FR"/>
        </w:rPr>
        <w:t>295</w:t>
      </w:r>
      <w:r w:rsidRPr="006F5B3B">
        <w:rPr>
          <w:rFonts w:asciiTheme="minorHAnsi" w:hAnsiTheme="minorHAnsi" w:cstheme="minorBidi"/>
          <w:lang w:val="fr-FR"/>
        </w:rPr>
        <w:tab/>
        <w:t>Liste des codes de points sémaphores internationaux (ISPC) (Selon la Recommandation UIT-T Q.708 (03/1999))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juillet 202</w:t>
      </w:r>
      <w:r>
        <w:rPr>
          <w:rFonts w:asciiTheme="minorHAnsi" w:hAnsiTheme="minorHAnsi" w:cstheme="minorBidi"/>
          <w:lang w:val="fr-FR"/>
        </w:rPr>
        <w:t>4</w:t>
      </w:r>
      <w:r w:rsidRPr="006F5B3B">
        <w:rPr>
          <w:rFonts w:asciiTheme="minorHAnsi" w:hAnsiTheme="minorHAnsi" w:cstheme="minorBidi"/>
          <w:lang w:val="fr-FR"/>
        </w:rPr>
        <w:t>)</w:t>
      </w:r>
    </w:p>
    <w:p w14:paraId="23394B82" w14:textId="7242B8E5" w:rsidR="00D32C11" w:rsidRDefault="00D32C11"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sidR="000B07F3">
        <w:rPr>
          <w:rFonts w:asciiTheme="minorHAnsi" w:hAnsiTheme="minorHAnsi" w:cstheme="minorBidi"/>
          <w:lang w:val="fr-FR"/>
        </w:rPr>
        <w:t>2</w:t>
      </w:r>
      <w:r>
        <w:rPr>
          <w:rFonts w:asciiTheme="minorHAnsi" w:hAnsiTheme="minorHAnsi" w:cstheme="minorBidi"/>
          <w:lang w:val="fr-FR"/>
        </w:rPr>
        <w:t>93</w:t>
      </w:r>
      <w:r w:rsidRPr="006F5B3B">
        <w:rPr>
          <w:rFonts w:asciiTheme="minorHAnsi" w:hAnsiTheme="minorHAnsi" w:cstheme="minorBidi"/>
          <w:lang w:val="fr-FR"/>
        </w:rPr>
        <w:tab/>
        <w:t>Liste des codes de zone/réseau sémaphore (SANC) (Complément à la Recommandation UIT-T Q.708 (03/1999)) (Situation au 1 juin 20</w:t>
      </w:r>
      <w:r>
        <w:rPr>
          <w:rFonts w:asciiTheme="minorHAnsi" w:hAnsiTheme="minorHAnsi" w:cstheme="minorBidi"/>
          <w:lang w:val="fr-FR"/>
        </w:rPr>
        <w:t>24</w:t>
      </w:r>
      <w:r w:rsidRPr="006F5B3B">
        <w:rPr>
          <w:rFonts w:asciiTheme="minorHAnsi" w:hAnsiTheme="minorHAnsi" w:cstheme="minorBidi"/>
          <w:lang w:val="fr-FR"/>
        </w:rPr>
        <w:t>)</w:t>
      </w:r>
    </w:p>
    <w:p w14:paraId="49DFA2F8" w14:textId="2C7BC4CA" w:rsidR="00911614" w:rsidRPr="006F5B3B" w:rsidRDefault="00911614"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Pr>
          <w:rFonts w:asciiTheme="minorHAnsi" w:hAnsiTheme="minorHAnsi" w:cstheme="minorBidi"/>
          <w:lang w:val="fr-FR"/>
        </w:rPr>
        <w:t>283</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numéros identificateurs d'entités émettrices (Selon la Recommandation UIT-T E.118 (05/2006)) (Situation au </w:t>
      </w:r>
      <w:r>
        <w:rPr>
          <w:rFonts w:asciiTheme="minorHAnsi" w:hAnsiTheme="minorHAnsi" w:cstheme="minorBidi"/>
          <w:spacing w:val="-2"/>
          <w:lang w:val="fr-FR"/>
        </w:rPr>
        <w:t>3</w:t>
      </w:r>
      <w:r w:rsidRPr="006F5B3B">
        <w:rPr>
          <w:rFonts w:asciiTheme="minorHAnsi" w:hAnsiTheme="minorHAnsi" w:cstheme="minorBidi"/>
          <w:spacing w:val="-2"/>
          <w:lang w:val="fr-FR"/>
        </w:rPr>
        <w:t>1 décembre 20</w:t>
      </w:r>
      <w:r>
        <w:rPr>
          <w:rFonts w:asciiTheme="minorHAnsi" w:hAnsiTheme="minorHAnsi" w:cstheme="minorBidi"/>
          <w:spacing w:val="-2"/>
          <w:lang w:val="fr-FR"/>
        </w:rPr>
        <w:t>23</w:t>
      </w:r>
      <w:r w:rsidRPr="006F5B3B">
        <w:rPr>
          <w:rFonts w:asciiTheme="minorHAnsi" w:hAnsiTheme="minorHAnsi" w:cstheme="minorBidi"/>
          <w:spacing w:val="-2"/>
          <w:lang w:val="fr-FR"/>
        </w:rPr>
        <w:t>)</w:t>
      </w:r>
    </w:p>
    <w:p w14:paraId="22BCC9F5" w14:textId="0C19F8A8" w:rsidR="00AC1FE1" w:rsidRDefault="00AC1FE1"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1280</w:t>
      </w:r>
      <w:r>
        <w:rPr>
          <w:rFonts w:asciiTheme="minorHAnsi" w:hAnsiTheme="minorHAnsi" w:cstheme="minorBidi"/>
          <w:lang w:val="fr-FR"/>
        </w:rPr>
        <w:tab/>
      </w:r>
      <w:r w:rsidRPr="006F5B3B">
        <w:rPr>
          <w:rFonts w:asciiTheme="minorHAnsi" w:hAnsiTheme="minorHAnsi" w:cstheme="minorBidi"/>
          <w:lang w:val="fr-FR"/>
        </w:rPr>
        <w:t xml:space="preserve">Codes de réseau mobile (MNC) pour le plan d'identification international pour les réseaux publics et les abonnements (Selon la Recommandation UIT-T E.212 (09/2016)) (Situation au 15 </w:t>
      </w:r>
      <w:r>
        <w:rPr>
          <w:rFonts w:asciiTheme="minorHAnsi" w:hAnsiTheme="minorHAnsi" w:cstheme="minorBidi"/>
          <w:lang w:val="fr-FR"/>
        </w:rPr>
        <w:t>novembre</w:t>
      </w:r>
      <w:r w:rsidRPr="006F5B3B">
        <w:rPr>
          <w:rFonts w:asciiTheme="minorHAnsi" w:hAnsiTheme="minorHAnsi" w:cstheme="minorBidi"/>
          <w:lang w:val="fr-FR"/>
        </w:rPr>
        <w:t xml:space="preserve"> 20</w:t>
      </w:r>
      <w:r>
        <w:rPr>
          <w:rFonts w:asciiTheme="minorHAnsi" w:hAnsiTheme="minorHAnsi" w:cstheme="minorBidi"/>
          <w:lang w:val="fr-FR"/>
        </w:rPr>
        <w:t>23</w:t>
      </w:r>
      <w:r w:rsidRPr="006F5B3B">
        <w:rPr>
          <w:rFonts w:asciiTheme="minorHAnsi" w:hAnsiTheme="minorHAnsi" w:cstheme="minorBidi"/>
          <w:lang w:val="fr-FR"/>
        </w:rPr>
        <w:t>)</w:t>
      </w:r>
    </w:p>
    <w:p w14:paraId="57E3EE9B" w14:textId="5DE12E5F" w:rsidR="00BA051B" w:rsidRPr="006F5B3B"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1251</w:t>
      </w:r>
      <w:r w:rsidRPr="006F5B3B">
        <w:rPr>
          <w:rFonts w:asciiTheme="minorHAnsi" w:hAnsiTheme="minorHAnsi" w:cstheme="minorBidi"/>
          <w:lang w:val="fr-FR"/>
        </w:rPr>
        <w:tab/>
      </w:r>
      <w:proofErr w:type="spellStart"/>
      <w:r w:rsidRPr="006F5B3B">
        <w:rPr>
          <w:rFonts w:asciiTheme="minorHAnsi" w:hAnsiTheme="minorHAnsi" w:cstheme="minorBidi"/>
          <w:lang w:val="fr-FR"/>
        </w:rPr>
        <w:t>Etat</w:t>
      </w:r>
      <w:proofErr w:type="spellEnd"/>
      <w:r w:rsidRPr="006F5B3B">
        <w:rPr>
          <w:rFonts w:asciiTheme="minorHAnsi" w:hAnsiTheme="minorHAnsi" w:cstheme="minorBidi"/>
          <w:lang w:val="fr-FR"/>
        </w:rPr>
        <w:t xml:space="preserve">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6F5B3B">
        <w:rPr>
          <w:rFonts w:asciiTheme="minorHAnsi" w:hAnsiTheme="minorHAnsi" w:cstheme="minorBidi"/>
          <w:spacing w:val="-2"/>
          <w:lang w:val="fr-FR"/>
        </w:rPr>
        <w:t>1</w:t>
      </w:r>
      <w:r w:rsidRPr="006F5B3B">
        <w:rPr>
          <w:rFonts w:asciiTheme="minorHAnsi" w:hAnsiTheme="minorHAnsi" w:cstheme="minorBidi"/>
          <w:spacing w:val="-2"/>
          <w:vertAlign w:val="superscript"/>
          <w:lang w:val="fr-FR"/>
        </w:rPr>
        <w:t>er</w:t>
      </w:r>
      <w:r w:rsidRPr="006F5B3B">
        <w:rPr>
          <w:rFonts w:asciiTheme="minorHAnsi" w:hAnsiTheme="minorHAnsi" w:cstheme="minorBidi"/>
          <w:lang w:val="fr-FR"/>
        </w:rPr>
        <w:t xml:space="preserve"> septembre 2022)</w:t>
      </w:r>
    </w:p>
    <w:p w14:paraId="75734ED6" w14:textId="77777777" w:rsidR="00D34DF7" w:rsidRPr="006F5B3B"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1125</w:t>
      </w:r>
      <w:r w:rsidRPr="006F5B3B">
        <w:rPr>
          <w:rFonts w:asciiTheme="minorHAnsi" w:hAnsiTheme="minorHAnsi" w:cstheme="minorBidi"/>
          <w:lang w:val="fr-FR"/>
        </w:rPr>
        <w:tab/>
      </w:r>
      <w:r w:rsidRPr="006F5B3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juin 2017)</w:t>
      </w:r>
    </w:p>
    <w:p w14:paraId="63A45297" w14:textId="77777777" w:rsidR="00490781" w:rsidRPr="006F5B3B"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lang w:val="fr-FR"/>
        </w:rPr>
        <w:t>1117</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indicatifs de pays ou de zones géographiques </w:t>
      </w:r>
      <w:r w:rsidR="009209BD" w:rsidRPr="006F5B3B">
        <w:rPr>
          <w:rFonts w:asciiTheme="minorHAnsi" w:hAnsiTheme="minorHAnsi" w:cstheme="minorBidi"/>
          <w:spacing w:val="-2"/>
          <w:lang w:val="fr-FR"/>
        </w:rPr>
        <w:t>du mobile</w:t>
      </w:r>
      <w:r w:rsidRPr="006F5B3B">
        <w:rPr>
          <w:rFonts w:asciiTheme="minorHAnsi" w:hAnsiTheme="minorHAnsi" w:cstheme="minorBidi"/>
          <w:spacing w:val="-2"/>
          <w:lang w:val="fr-FR"/>
        </w:rPr>
        <w:t xml:space="preserve"> </w:t>
      </w:r>
      <w:r w:rsidRPr="006F5B3B">
        <w:rPr>
          <w:rFonts w:asciiTheme="minorHAnsi" w:hAnsiTheme="minorHAnsi" w:cstheme="minorBidi"/>
          <w:lang w:val="fr-FR"/>
        </w:rPr>
        <w:t>(Complément à la Recommandation UIT</w:t>
      </w:r>
      <w:r w:rsidR="00D363CC" w:rsidRPr="006F5B3B">
        <w:rPr>
          <w:rFonts w:asciiTheme="minorHAnsi" w:hAnsiTheme="minorHAnsi" w:cstheme="minorBidi"/>
          <w:lang w:val="fr-FR"/>
        </w:rPr>
        <w:noBreakHyphen/>
      </w:r>
      <w:r w:rsidRPr="006F5B3B">
        <w:rPr>
          <w:rFonts w:asciiTheme="minorHAnsi" w:hAnsiTheme="minorHAnsi" w:cstheme="minorBidi"/>
          <w:lang w:val="fr-FR"/>
        </w:rPr>
        <w:t>T</w:t>
      </w:r>
      <w:r w:rsidR="00D363CC" w:rsidRPr="006F5B3B">
        <w:rPr>
          <w:rFonts w:asciiTheme="minorHAnsi" w:hAnsiTheme="minorHAnsi" w:cstheme="minorBidi"/>
          <w:lang w:val="fr-FR"/>
        </w:rPr>
        <w:t> </w:t>
      </w:r>
      <w:r w:rsidRPr="006F5B3B">
        <w:rPr>
          <w:rFonts w:asciiTheme="minorHAnsi" w:hAnsiTheme="minorHAnsi" w:cstheme="minorBidi"/>
          <w:lang w:val="fr-FR"/>
        </w:rPr>
        <w:t>E.212 (0</w:t>
      </w:r>
      <w:r w:rsidR="00F942A6" w:rsidRPr="006F5B3B">
        <w:rPr>
          <w:rFonts w:asciiTheme="minorHAnsi" w:hAnsiTheme="minorHAnsi" w:cstheme="minorBidi"/>
          <w:lang w:val="fr-FR"/>
        </w:rPr>
        <w:t>9</w:t>
      </w:r>
      <w:r w:rsidRPr="006F5B3B">
        <w:rPr>
          <w:rFonts w:asciiTheme="minorHAnsi" w:hAnsiTheme="minorHAnsi" w:cstheme="minorBidi"/>
          <w:lang w:val="fr-FR"/>
        </w:rPr>
        <w:t>/20</w:t>
      </w:r>
      <w:r w:rsidR="00F942A6" w:rsidRPr="006F5B3B">
        <w:rPr>
          <w:rFonts w:asciiTheme="minorHAnsi" w:hAnsiTheme="minorHAnsi" w:cstheme="minorBidi"/>
          <w:lang w:val="fr-FR"/>
        </w:rPr>
        <w:t>16</w:t>
      </w:r>
      <w:r w:rsidRPr="006F5B3B">
        <w:rPr>
          <w:rFonts w:asciiTheme="minorHAnsi" w:hAnsiTheme="minorHAnsi" w:cstheme="minorBidi"/>
          <w:lang w:val="fr-FR"/>
        </w:rPr>
        <w:t xml:space="preserve">)) </w:t>
      </w:r>
      <w:r w:rsidRPr="006F5B3B">
        <w:rPr>
          <w:rFonts w:asciiTheme="minorHAnsi" w:hAnsiTheme="minorHAnsi" w:cstheme="minorBidi"/>
          <w:spacing w:val="-2"/>
          <w:lang w:val="fr-FR"/>
        </w:rPr>
        <w:t>(Situation au 1</w:t>
      </w:r>
      <w:r w:rsidRPr="006F5B3B">
        <w:rPr>
          <w:rFonts w:asciiTheme="minorHAnsi" w:hAnsiTheme="minorHAnsi" w:cstheme="minorBidi"/>
          <w:spacing w:val="-2"/>
          <w:vertAlign w:val="superscript"/>
          <w:lang w:val="fr-FR"/>
        </w:rPr>
        <w:t>er</w:t>
      </w:r>
      <w:r w:rsidRPr="006F5B3B">
        <w:rPr>
          <w:rFonts w:asciiTheme="minorHAnsi" w:hAnsiTheme="minorHAnsi" w:cstheme="minorBidi"/>
          <w:spacing w:val="-2"/>
          <w:lang w:val="fr-FR"/>
        </w:rPr>
        <w:t xml:space="preserve"> </w:t>
      </w:r>
      <w:r w:rsidR="00F942A6" w:rsidRPr="006F5B3B">
        <w:rPr>
          <w:rFonts w:asciiTheme="minorHAnsi" w:hAnsiTheme="minorHAnsi" w:cstheme="minorBidi"/>
          <w:spacing w:val="-2"/>
          <w:lang w:val="fr-FR"/>
        </w:rPr>
        <w:t xml:space="preserve">février </w:t>
      </w:r>
      <w:r w:rsidRPr="006F5B3B">
        <w:rPr>
          <w:rFonts w:asciiTheme="minorHAnsi" w:hAnsiTheme="minorHAnsi" w:cstheme="minorBidi"/>
          <w:spacing w:val="-2"/>
          <w:lang w:val="fr-FR"/>
        </w:rPr>
        <w:t>201</w:t>
      </w:r>
      <w:r w:rsidR="00F942A6" w:rsidRPr="006F5B3B">
        <w:rPr>
          <w:rFonts w:asciiTheme="minorHAnsi" w:hAnsiTheme="minorHAnsi" w:cstheme="minorBidi"/>
          <w:spacing w:val="-2"/>
          <w:lang w:val="fr-FR"/>
        </w:rPr>
        <w:t>7</w:t>
      </w:r>
      <w:r w:rsidRPr="006F5B3B">
        <w:rPr>
          <w:rFonts w:asciiTheme="minorHAnsi" w:hAnsiTheme="minorHAnsi" w:cstheme="minorBidi"/>
          <w:spacing w:val="-2"/>
          <w:lang w:val="fr-FR"/>
        </w:rPr>
        <w:t>)</w:t>
      </w:r>
    </w:p>
    <w:p w14:paraId="32014598" w14:textId="13D2960A" w:rsidR="007A5191" w:rsidRPr="006F5B3B"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1114</w:t>
      </w:r>
      <w:r w:rsidRPr="006F5B3B">
        <w:rPr>
          <w:rFonts w:asciiTheme="minorHAnsi" w:hAnsiTheme="minorHAnsi" w:cstheme="minorBidi"/>
          <w:lang w:val="fr-FR"/>
        </w:rPr>
        <w:tab/>
        <w:t>Liste des indicatifs de pays de la Recommandation UIT-T E.164 attribués (Complément à la Recommandation UIT</w:t>
      </w:r>
      <w:r w:rsidR="005124A4">
        <w:rPr>
          <w:rFonts w:asciiTheme="minorHAnsi" w:hAnsiTheme="minorHAnsi" w:cstheme="minorBidi"/>
          <w:lang w:val="fr-FR"/>
        </w:rPr>
        <w:noBreakHyphen/>
      </w:r>
      <w:r w:rsidRPr="006F5B3B">
        <w:rPr>
          <w:rFonts w:asciiTheme="minorHAnsi" w:hAnsiTheme="minorHAnsi" w:cstheme="minorBidi"/>
          <w:lang w:val="fr-FR"/>
        </w:rPr>
        <w:t xml:space="preserve">T E.164 (11/2010)) (Situation au 15 </w:t>
      </w:r>
      <w:r w:rsidR="006F5B3B" w:rsidRPr="006F5B3B">
        <w:rPr>
          <w:rFonts w:asciiTheme="minorHAnsi" w:hAnsiTheme="minorHAnsi" w:cstheme="minorBidi"/>
          <w:lang w:val="fr-FR"/>
        </w:rPr>
        <w:t>décembre</w:t>
      </w:r>
      <w:r w:rsidRPr="006F5B3B">
        <w:rPr>
          <w:rFonts w:asciiTheme="minorHAnsi" w:hAnsiTheme="minorHAnsi" w:cstheme="minorBidi"/>
          <w:lang w:val="fr-FR"/>
        </w:rPr>
        <w:t xml:space="preserve"> 2016)</w:t>
      </w:r>
    </w:p>
    <w:p w14:paraId="75D7B0C8" w14:textId="77777777" w:rsidR="00E24198" w:rsidRPr="006F5B3B"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spacing w:val="-2"/>
          <w:lang w:val="fr-FR"/>
        </w:rPr>
        <w:t>1096</w:t>
      </w:r>
      <w:r w:rsidRPr="006F5B3B">
        <w:rPr>
          <w:rFonts w:asciiTheme="minorHAnsi" w:hAnsiTheme="minorHAnsi" w:cstheme="minorBidi"/>
          <w:spacing w:val="-2"/>
          <w:lang w:val="fr-FR"/>
        </w:rPr>
        <w:tab/>
        <w:t>Heure légale 2016</w:t>
      </w:r>
    </w:p>
    <w:p w14:paraId="6EA5DD51"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6F5B3B">
        <w:rPr>
          <w:rFonts w:asciiTheme="minorHAnsi" w:hAnsiTheme="minorHAnsi" w:cstheme="minorBidi"/>
          <w:lang w:val="fr-FR"/>
        </w:rPr>
        <w:t>1060</w:t>
      </w:r>
      <w:r w:rsidRPr="006F5B3B">
        <w:rPr>
          <w:rFonts w:asciiTheme="minorHAnsi" w:hAnsiTheme="minorHAnsi" w:cstheme="minorBidi"/>
          <w:lang w:val="fr-FR"/>
        </w:rPr>
        <w:tab/>
      </w:r>
      <w:r w:rsidRPr="006F5B3B">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1015</w:t>
      </w:r>
      <w:r w:rsidRPr="006F5B3B">
        <w:rPr>
          <w:rFonts w:asciiTheme="minorHAnsi" w:hAnsiTheme="minorHAnsi" w:cstheme="minorBidi"/>
          <w:lang w:val="fr-FR"/>
        </w:rPr>
        <w:tab/>
        <w:t>Indicatifs/numéros d'accès à des réseaux mobiles (Selon la Recommandation UIT</w:t>
      </w:r>
      <w:r w:rsidRPr="006F5B3B">
        <w:rPr>
          <w:rFonts w:asciiTheme="minorHAnsi" w:hAnsiTheme="minorHAnsi" w:cstheme="minorBidi"/>
          <w:lang w:val="fr-FR"/>
        </w:rPr>
        <w:noBreakHyphen/>
        <w:t>T E.164 (11/2010))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novembre 2012)</w:t>
      </w:r>
    </w:p>
    <w:p w14:paraId="64CDFA64"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1002</w:t>
      </w:r>
      <w:r w:rsidRPr="006F5B3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1001</w:t>
      </w:r>
      <w:r w:rsidRPr="006F5B3B">
        <w:rPr>
          <w:rFonts w:asciiTheme="minorHAnsi" w:hAnsiTheme="minorHAnsi" w:cstheme="minorBidi"/>
          <w:lang w:val="fr-FR"/>
        </w:rPr>
        <w:tab/>
        <w:t>Liste des autorités nationales, chargées de l'attribution des codes du prestataire terminal UIT-T T.35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avril 2012)</w:t>
      </w:r>
    </w:p>
    <w:p w14:paraId="54CBF97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1000</w:t>
      </w:r>
      <w:r w:rsidRPr="006F5B3B">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994</w:t>
      </w:r>
      <w:r w:rsidRPr="006F5B3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991</w:t>
      </w:r>
      <w:r w:rsidRPr="006F5B3B">
        <w:rPr>
          <w:rFonts w:asciiTheme="minorHAnsi" w:hAnsiTheme="minorHAnsi" w:cstheme="minorBidi"/>
          <w:lang w:val="fr-FR"/>
        </w:rPr>
        <w:tab/>
        <w:t>Systèmes de rappel (Call-Back) et procédures d'appel alternatives (</w:t>
      </w:r>
      <w:proofErr w:type="spellStart"/>
      <w:r w:rsidRPr="006F5B3B">
        <w:rPr>
          <w:rFonts w:asciiTheme="minorHAnsi" w:hAnsiTheme="minorHAnsi" w:cstheme="minorBidi"/>
          <w:lang w:val="fr-FR"/>
        </w:rPr>
        <w:t>Rés</w:t>
      </w:r>
      <w:proofErr w:type="spellEnd"/>
      <w:r w:rsidRPr="006F5B3B">
        <w:rPr>
          <w:rFonts w:asciiTheme="minorHAnsi" w:hAnsiTheme="minorHAnsi" w:cstheme="minorBidi"/>
          <w:lang w:val="fr-FR"/>
        </w:rPr>
        <w:t>. 21 Rév. PP-2006)</w:t>
      </w:r>
    </w:p>
    <w:p w14:paraId="6D15FFB9"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980</w:t>
      </w:r>
      <w:r w:rsidRPr="006F5B3B">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6F5B3B">
        <w:rPr>
          <w:rFonts w:asciiTheme="minorHAnsi" w:hAnsiTheme="minorHAnsi" w:cstheme="minorBidi"/>
          <w:lang w:val="fr-FR"/>
        </w:rPr>
        <w:t>978</w:t>
      </w:r>
      <w:r w:rsidRPr="006F5B3B">
        <w:rPr>
          <w:rFonts w:asciiTheme="minorHAnsi" w:hAnsiTheme="minorHAnsi" w:cstheme="minorBidi"/>
          <w:lang w:val="fr-FR"/>
        </w:rPr>
        <w:tab/>
        <w:t xml:space="preserve">Liste des Codes Télex de Destination (CTD) et des Codes d'Identification de Réseaux Télex (CIRT) </w:t>
      </w:r>
      <w:r w:rsidRPr="006F5B3B">
        <w:rPr>
          <w:rFonts w:asciiTheme="minorHAnsi" w:hAnsiTheme="minorHAnsi" w:cstheme="minorBidi"/>
          <w:spacing w:val="-4"/>
          <w:lang w:val="fr-FR"/>
        </w:rPr>
        <w:t>(Complément aux Recommandations UIT-T F.69 (06/1994) et F.68 (11/1988)) (Situation au 15 avril 2011)</w:t>
      </w:r>
    </w:p>
    <w:p w14:paraId="261FF9C3"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977</w:t>
      </w:r>
      <w:r w:rsidRPr="006F5B3B">
        <w:rPr>
          <w:rFonts w:asciiTheme="minorHAnsi" w:hAnsiTheme="minorHAnsi" w:cstheme="minorBidi"/>
          <w:lang w:val="fr-FR"/>
        </w:rPr>
        <w:tab/>
        <w:t>Liste des codes d'identification de réseau pour données (CIRD) (Selon la Recommandation UIT-T X.121 (10/2000))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avril 2011)</w:t>
      </w:r>
    </w:p>
    <w:p w14:paraId="33BD7553"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976</w:t>
      </w:r>
      <w:r w:rsidRPr="006F5B3B">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974</w:t>
      </w:r>
      <w:r w:rsidRPr="006F5B3B">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955</w:t>
      </w:r>
      <w:r w:rsidRPr="006F5B3B">
        <w:rPr>
          <w:rFonts w:asciiTheme="minorHAnsi" w:hAnsiTheme="minorHAnsi" w:cstheme="minorBidi"/>
          <w:lang w:val="fr-FR"/>
        </w:rPr>
        <w:tab/>
        <w:t>Différentes tonalités rencontrées dans les réseaux nationaux (Selon la Recommandation UIT</w:t>
      </w:r>
      <w:r w:rsidRPr="006F5B3B">
        <w:rPr>
          <w:rFonts w:asciiTheme="minorHAnsi" w:hAnsiTheme="minorHAnsi" w:cstheme="minorBidi"/>
          <w:lang w:val="fr-FR"/>
        </w:rPr>
        <w:noBreakHyphen/>
        <w:t>T E.180 (03/</w:t>
      </w:r>
      <w:r w:rsidR="00E107C8" w:rsidRPr="006F5B3B">
        <w:rPr>
          <w:rFonts w:asciiTheme="minorHAnsi" w:hAnsiTheme="minorHAnsi" w:cstheme="minorBidi"/>
          <w:lang w:val="fr-FR"/>
        </w:rPr>
        <w:t>19</w:t>
      </w:r>
      <w:r w:rsidRPr="006F5B3B">
        <w:rPr>
          <w:rFonts w:asciiTheme="minorHAnsi" w:hAnsiTheme="minorHAnsi" w:cstheme="minorBidi"/>
          <w:lang w:val="fr-FR"/>
        </w:rPr>
        <w:t>98))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mai 2010)</w:t>
      </w:r>
    </w:p>
    <w:p w14:paraId="01DE2C35" w14:textId="47BE1CBB"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669</w:t>
      </w:r>
      <w:r w:rsidRPr="006F5B3B">
        <w:rPr>
          <w:rFonts w:asciiTheme="minorHAnsi" w:hAnsiTheme="minorHAnsi" w:cstheme="minorBidi"/>
          <w:lang w:val="fr-FR"/>
        </w:rPr>
        <w:tab/>
        <w:t>Groupes d'expressions de codes à cinq lettres à l'usage du service public international des télégrammes (Selon</w:t>
      </w:r>
      <w:r w:rsidR="008A73F0">
        <w:rPr>
          <w:rFonts w:asciiTheme="minorHAnsi" w:hAnsiTheme="minorHAnsi" w:cstheme="minorBidi"/>
          <w:lang w:val="fr-FR"/>
        </w:rPr>
        <w:t> </w:t>
      </w:r>
      <w:r w:rsidRPr="006F5B3B">
        <w:rPr>
          <w:rFonts w:asciiTheme="minorHAnsi" w:hAnsiTheme="minorHAnsi" w:cstheme="minorBidi"/>
          <w:lang w:val="fr-FR"/>
        </w:rPr>
        <w:t>la</w:t>
      </w:r>
      <w:r w:rsidR="008A73F0">
        <w:rPr>
          <w:rFonts w:asciiTheme="minorHAnsi" w:hAnsiTheme="minorHAnsi" w:cstheme="minorBidi"/>
          <w:lang w:val="fr-FR"/>
        </w:rPr>
        <w:t> </w:t>
      </w:r>
      <w:r w:rsidRPr="006F5B3B">
        <w:rPr>
          <w:rFonts w:asciiTheme="minorHAnsi" w:hAnsiTheme="minorHAnsi" w:cstheme="minorBidi"/>
          <w:lang w:val="fr-FR"/>
        </w:rPr>
        <w:t>Recommandation UIT-T F.1 (03/1998))</w:t>
      </w:r>
    </w:p>
    <w:p w14:paraId="43529DB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B.</w:t>
      </w:r>
      <w:r w:rsidRPr="006F5B3B">
        <w:rPr>
          <w:rFonts w:asciiTheme="minorHAnsi" w:hAnsiTheme="minorHAnsi" w:cstheme="minorBidi"/>
          <w:lang w:val="fr-FR"/>
        </w:rPr>
        <w:tab/>
        <w:t>Les listes suivantes sont disponibles en ligne sur le site web de l'UIT-</w:t>
      </w:r>
      <w:proofErr w:type="gramStart"/>
      <w:r w:rsidRPr="006F5B3B">
        <w:rPr>
          <w:rFonts w:asciiTheme="minorHAnsi" w:hAnsiTheme="minorHAnsi" w:cstheme="minorBidi"/>
          <w:lang w:val="fr-FR"/>
        </w:rPr>
        <w:t>T:</w:t>
      </w:r>
      <w:proofErr w:type="gramEnd"/>
    </w:p>
    <w:p w14:paraId="5379FCC8" w14:textId="77777777" w:rsidR="00A61AFB" w:rsidRPr="008E7072"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8E7072">
        <w:rPr>
          <w:rFonts w:asciiTheme="minorHAnsi" w:hAnsiTheme="minorHAnsi" w:cstheme="minorBidi"/>
          <w:sz w:val="18"/>
          <w:szCs w:val="18"/>
          <w:lang w:val="fr-FR"/>
        </w:rPr>
        <w:t>Liste des codes de transporteur de l'UIT (Rec. UIT-T M.1400)</w:t>
      </w:r>
      <w:r w:rsidRPr="008E7072">
        <w:rPr>
          <w:rFonts w:asciiTheme="minorHAnsi" w:hAnsiTheme="minorHAnsi" w:cstheme="minorBidi"/>
          <w:sz w:val="18"/>
          <w:szCs w:val="18"/>
          <w:lang w:val="fr-FR"/>
        </w:rPr>
        <w:tab/>
      </w:r>
      <w:r w:rsidR="00CB4B6F"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www.itu.int/ITU-T/inr/icc/index.html </w:t>
      </w:r>
      <w:r w:rsidR="005167DF" w:rsidRPr="008E7072">
        <w:rPr>
          <w:rFonts w:asciiTheme="minorHAnsi" w:hAnsiTheme="minorHAnsi" w:cstheme="minorBidi"/>
          <w:sz w:val="18"/>
          <w:szCs w:val="18"/>
          <w:lang w:val="fr-FR"/>
        </w:rPr>
        <w:br/>
      </w:r>
      <w:r w:rsidRPr="008E7072">
        <w:rPr>
          <w:rFonts w:asciiTheme="minorHAnsi" w:hAnsiTheme="minorHAnsi" w:cstheme="minorBidi"/>
          <w:sz w:val="18"/>
          <w:szCs w:val="18"/>
          <w:lang w:val="fr-FR"/>
        </w:rPr>
        <w:t xml:space="preserve">Tableau </w:t>
      </w:r>
      <w:proofErr w:type="spellStart"/>
      <w:r w:rsidRPr="008E7072">
        <w:rPr>
          <w:rFonts w:asciiTheme="minorHAnsi" w:hAnsiTheme="minorHAnsi" w:cstheme="minorBidi"/>
          <w:sz w:val="18"/>
          <w:szCs w:val="18"/>
          <w:lang w:val="fr-FR"/>
        </w:rPr>
        <w:t>Bureaufax</w:t>
      </w:r>
      <w:proofErr w:type="spellEnd"/>
      <w:r w:rsidRPr="008E7072">
        <w:rPr>
          <w:rFonts w:asciiTheme="minorHAnsi" w:hAnsiTheme="minorHAnsi" w:cstheme="minorBidi"/>
          <w:sz w:val="18"/>
          <w:szCs w:val="18"/>
          <w:lang w:val="fr-FR"/>
        </w:rPr>
        <w:t xml:space="preserve"> (Rec. UIT-T F.170)</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www.itu.int/ITU-T/inr/bureaufax/index.html </w:t>
      </w:r>
      <w:r w:rsidRPr="008E7072">
        <w:rPr>
          <w:rFonts w:asciiTheme="minorHAnsi" w:hAnsiTheme="minorHAnsi" w:cstheme="minorBidi"/>
          <w:sz w:val="18"/>
          <w:szCs w:val="18"/>
          <w:lang w:val="fr-FR"/>
        </w:rPr>
        <w:cr/>
        <w:t>Liste des exploitations reconnues (ER)</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www.itu.int/ITU-T/inr/roa/index.html </w:t>
      </w:r>
    </w:p>
    <w:p w14:paraId="7BE9E44F" w14:textId="5999BADC" w:rsidR="004C61A3" w:rsidRDefault="004C61A3">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541" w:name="_Toc262631799"/>
      <w:bookmarkStart w:id="542" w:name="_Toc253407143"/>
      <w:r w:rsidRPr="006F5B3B">
        <w:rPr>
          <w:lang w:val="fr-FR"/>
        </w:rPr>
        <w:br w:type="page"/>
      </w:r>
    </w:p>
    <w:p w14:paraId="088CA3DC" w14:textId="77777777" w:rsidR="00182EF4" w:rsidRPr="00721B3F" w:rsidRDefault="00182EF4" w:rsidP="00182EF4">
      <w:pPr>
        <w:pStyle w:val="Heading20"/>
        <w:spacing w:after="120"/>
        <w:rPr>
          <w:lang w:val="fr-CH"/>
        </w:rPr>
      </w:pPr>
      <w:r w:rsidRPr="00721B3F">
        <w:lastRenderedPageBreak/>
        <w:t>Approbation</w:t>
      </w:r>
      <w:r>
        <w:t xml:space="preserve"> </w:t>
      </w:r>
      <w:r w:rsidRPr="00721B3F">
        <w:t>de Recommandations UIT-T</w:t>
      </w:r>
    </w:p>
    <w:p w14:paraId="5CD00138" w14:textId="77777777" w:rsidR="00BB2DB1" w:rsidRDefault="00BB2DB1" w:rsidP="00BB2DB1">
      <w:pPr>
        <w:rPr>
          <w:lang w:val="fr-FR"/>
        </w:rPr>
      </w:pPr>
      <w:r w:rsidRPr="002B3571">
        <w:rPr>
          <w:lang w:val="fr-FR"/>
        </w:rPr>
        <w:t>Par AAP-11, il a été annoncé l’approbation des Recommandations UIT-T suivantes, conformément à la procédure définie dans la Recommandation UIT-T A.8:</w:t>
      </w:r>
    </w:p>
    <w:p w14:paraId="32CB9FAE" w14:textId="4320812E" w:rsidR="00BB2DB1" w:rsidRPr="002B3571" w:rsidRDefault="00BB2DB1" w:rsidP="00BB2DB1">
      <w:pPr>
        <w:rPr>
          <w:lang w:val="fr-FR"/>
        </w:rPr>
      </w:pPr>
      <w:r w:rsidRPr="00AD114A">
        <w:rPr>
          <w:lang w:val="fr-FR"/>
        </w:rPr>
        <w:t>–</w:t>
      </w:r>
      <w:r w:rsidRPr="00AD114A">
        <w:rPr>
          <w:lang w:val="fr-FR"/>
        </w:rPr>
        <w:tab/>
        <w:t xml:space="preserve">ITU-T H.222.0 v9 (2023) </w:t>
      </w:r>
      <w:proofErr w:type="spellStart"/>
      <w:r w:rsidRPr="00AD114A">
        <w:rPr>
          <w:lang w:val="fr-FR"/>
        </w:rPr>
        <w:t>Amd</w:t>
      </w:r>
      <w:proofErr w:type="spellEnd"/>
      <w:r w:rsidRPr="00AD114A">
        <w:rPr>
          <w:lang w:val="fr-FR"/>
        </w:rPr>
        <w:t>. 1 (04/2025</w:t>
      </w:r>
      <w:proofErr w:type="gramStart"/>
      <w:r w:rsidRPr="00AD114A">
        <w:rPr>
          <w:lang w:val="fr-FR"/>
        </w:rPr>
        <w:t>):</w:t>
      </w:r>
      <w:proofErr w:type="gramEnd"/>
      <w:r w:rsidRPr="00AD114A">
        <w:rPr>
          <w:lang w:val="fr-FR"/>
        </w:rPr>
        <w:t xml:space="preserve"> </w:t>
      </w:r>
      <w:r w:rsidRPr="00AD114A">
        <w:rPr>
          <w:rFonts w:cs="Arial"/>
          <w:i/>
          <w:iCs/>
          <w:lang w:val="fr-CH"/>
        </w:rPr>
        <w:t xml:space="preserve">Traduction non disponible – </w:t>
      </w:r>
      <w:r w:rsidRPr="00AD114A">
        <w:rPr>
          <w:i/>
          <w:iCs/>
          <w:lang w:val="fr-FR"/>
        </w:rPr>
        <w:t>S</w:t>
      </w:r>
      <w:r w:rsidR="00AD114A" w:rsidRPr="00AD114A">
        <w:rPr>
          <w:i/>
          <w:iCs/>
          <w:lang w:val="fr-FR"/>
        </w:rPr>
        <w:t>ous-version</w:t>
      </w:r>
    </w:p>
    <w:p w14:paraId="48B9A3FC" w14:textId="61A58022" w:rsidR="00BB2DB1" w:rsidRPr="002B3571" w:rsidRDefault="00BB2DB1" w:rsidP="00BB2DB1">
      <w:pPr>
        <w:rPr>
          <w:lang w:val="fr-FR"/>
        </w:rPr>
      </w:pPr>
      <w:r>
        <w:rPr>
          <w:lang w:val="fr-FR"/>
        </w:rPr>
        <w:t>–</w:t>
      </w:r>
      <w:r w:rsidRPr="002B3571">
        <w:rPr>
          <w:lang w:val="fr-FR"/>
        </w:rPr>
        <w:tab/>
        <w:t>ITU-T Q.3722 (04/2025</w:t>
      </w:r>
      <w:proofErr w:type="gramStart"/>
      <w:r w:rsidRPr="002B3571">
        <w:rPr>
          <w:lang w:val="fr-FR"/>
        </w:rPr>
        <w:t>):</w:t>
      </w:r>
      <w:proofErr w:type="gramEnd"/>
      <w:r w:rsidRPr="002B3571">
        <w:rPr>
          <w:lang w:val="fr-FR"/>
        </w:rPr>
        <w:t xml:space="preserve"> </w:t>
      </w:r>
      <w:r w:rsidRPr="000D4C60">
        <w:rPr>
          <w:rFonts w:cs="Arial"/>
          <w:i/>
          <w:iCs/>
          <w:lang w:val="fr-CH"/>
        </w:rPr>
        <w:t>Traduction non disponible – Nouveau texte</w:t>
      </w:r>
    </w:p>
    <w:p w14:paraId="14D4E938" w14:textId="1289118D" w:rsidR="00BB2DB1" w:rsidRPr="002B3571" w:rsidRDefault="00BB2DB1" w:rsidP="00BB2DB1">
      <w:pPr>
        <w:rPr>
          <w:lang w:val="fr-FR"/>
        </w:rPr>
      </w:pPr>
      <w:r>
        <w:rPr>
          <w:lang w:val="fr-FR"/>
        </w:rPr>
        <w:t>–</w:t>
      </w:r>
      <w:r w:rsidRPr="002B3571">
        <w:rPr>
          <w:lang w:val="fr-FR"/>
        </w:rPr>
        <w:tab/>
        <w:t>ITU-T Q.3956 (04/2025</w:t>
      </w:r>
      <w:proofErr w:type="gramStart"/>
      <w:r w:rsidRPr="002B3571">
        <w:rPr>
          <w:lang w:val="fr-FR"/>
        </w:rPr>
        <w:t>):</w:t>
      </w:r>
      <w:proofErr w:type="gramEnd"/>
      <w:r w:rsidRPr="002B3571">
        <w:rPr>
          <w:lang w:val="fr-FR"/>
        </w:rPr>
        <w:t xml:space="preserve"> </w:t>
      </w:r>
      <w:r w:rsidRPr="000D4C60">
        <w:rPr>
          <w:rFonts w:cs="Arial"/>
          <w:i/>
          <w:iCs/>
          <w:lang w:val="fr-CH"/>
        </w:rPr>
        <w:t>Traduction non disponible – Nouveau texte</w:t>
      </w:r>
    </w:p>
    <w:p w14:paraId="4703C7AF" w14:textId="2718CF87" w:rsidR="00BB2DB1" w:rsidRPr="002B3571" w:rsidRDefault="00BB2DB1" w:rsidP="00BB2DB1">
      <w:pPr>
        <w:rPr>
          <w:lang w:val="fr-FR"/>
        </w:rPr>
      </w:pPr>
      <w:r>
        <w:rPr>
          <w:lang w:val="fr-FR"/>
        </w:rPr>
        <w:t>–</w:t>
      </w:r>
      <w:r w:rsidRPr="002B3571">
        <w:rPr>
          <w:lang w:val="fr-FR"/>
        </w:rPr>
        <w:tab/>
        <w:t>ITU-T Q.3957 (04/2025</w:t>
      </w:r>
      <w:proofErr w:type="gramStart"/>
      <w:r w:rsidRPr="002B3571">
        <w:rPr>
          <w:lang w:val="fr-FR"/>
        </w:rPr>
        <w:t>):</w:t>
      </w:r>
      <w:proofErr w:type="gramEnd"/>
      <w:r w:rsidRPr="002B3571">
        <w:rPr>
          <w:lang w:val="fr-FR"/>
        </w:rPr>
        <w:t xml:space="preserve"> </w:t>
      </w:r>
      <w:r w:rsidRPr="000D4C60">
        <w:rPr>
          <w:rFonts w:cs="Arial"/>
          <w:i/>
          <w:iCs/>
          <w:lang w:val="fr-CH"/>
        </w:rPr>
        <w:t>Traduction non disponible – Nouveau texte</w:t>
      </w:r>
    </w:p>
    <w:p w14:paraId="77106335" w14:textId="7A015F44" w:rsidR="00BB2DB1" w:rsidRPr="002B3571" w:rsidRDefault="00BB2DB1" w:rsidP="00BB2DB1">
      <w:pPr>
        <w:rPr>
          <w:lang w:val="fr-FR"/>
        </w:rPr>
      </w:pPr>
      <w:r>
        <w:rPr>
          <w:lang w:val="fr-FR"/>
        </w:rPr>
        <w:t>–</w:t>
      </w:r>
      <w:r w:rsidRPr="002B3571">
        <w:rPr>
          <w:lang w:val="fr-FR"/>
        </w:rPr>
        <w:tab/>
        <w:t>ITU-T Q.4076 (04/2025</w:t>
      </w:r>
      <w:proofErr w:type="gramStart"/>
      <w:r w:rsidRPr="002B3571">
        <w:rPr>
          <w:lang w:val="fr-FR"/>
        </w:rPr>
        <w:t>):</w:t>
      </w:r>
      <w:proofErr w:type="gramEnd"/>
      <w:r w:rsidRPr="002B3571">
        <w:rPr>
          <w:lang w:val="fr-FR"/>
        </w:rPr>
        <w:t xml:space="preserve"> </w:t>
      </w:r>
      <w:r w:rsidRPr="000D4C60">
        <w:rPr>
          <w:rFonts w:cs="Arial"/>
          <w:i/>
          <w:iCs/>
          <w:lang w:val="fr-CH"/>
        </w:rPr>
        <w:t>Traduction non disponible – Nouveau texte</w:t>
      </w:r>
    </w:p>
    <w:p w14:paraId="4ABAD1E7" w14:textId="25088355" w:rsidR="00BB2DB1" w:rsidRPr="002B3571" w:rsidRDefault="00BB2DB1" w:rsidP="00BB2DB1">
      <w:pPr>
        <w:rPr>
          <w:lang w:val="fr-FR"/>
        </w:rPr>
      </w:pPr>
      <w:r>
        <w:rPr>
          <w:lang w:val="fr-FR"/>
        </w:rPr>
        <w:t>–</w:t>
      </w:r>
      <w:r w:rsidRPr="002B3571">
        <w:rPr>
          <w:lang w:val="fr-FR"/>
        </w:rPr>
        <w:tab/>
        <w:t>ITU-T Q.4077 (04/2025</w:t>
      </w:r>
      <w:proofErr w:type="gramStart"/>
      <w:r w:rsidRPr="002B3571">
        <w:rPr>
          <w:lang w:val="fr-FR"/>
        </w:rPr>
        <w:t>):</w:t>
      </w:r>
      <w:proofErr w:type="gramEnd"/>
      <w:r w:rsidRPr="002B3571">
        <w:rPr>
          <w:lang w:val="fr-FR"/>
        </w:rPr>
        <w:t xml:space="preserve"> </w:t>
      </w:r>
      <w:r w:rsidRPr="000D4C60">
        <w:rPr>
          <w:rFonts w:cs="Arial"/>
          <w:i/>
          <w:iCs/>
          <w:lang w:val="fr-CH"/>
        </w:rPr>
        <w:t>Traduction non disponible – Nouveau texte</w:t>
      </w:r>
    </w:p>
    <w:p w14:paraId="7C136940" w14:textId="497BFBEB" w:rsidR="00BB2DB1" w:rsidRPr="002B3571" w:rsidRDefault="00BB2DB1" w:rsidP="00BB2DB1">
      <w:pPr>
        <w:rPr>
          <w:lang w:val="fr-FR"/>
        </w:rPr>
      </w:pPr>
      <w:r>
        <w:rPr>
          <w:lang w:val="fr-FR"/>
        </w:rPr>
        <w:t>–</w:t>
      </w:r>
      <w:r w:rsidRPr="002B3571">
        <w:rPr>
          <w:lang w:val="fr-FR"/>
        </w:rPr>
        <w:tab/>
        <w:t>ITU-T Q.4078 (04/2025</w:t>
      </w:r>
      <w:proofErr w:type="gramStart"/>
      <w:r w:rsidRPr="002B3571">
        <w:rPr>
          <w:lang w:val="fr-FR"/>
        </w:rPr>
        <w:t>):</w:t>
      </w:r>
      <w:proofErr w:type="gramEnd"/>
      <w:r w:rsidRPr="002B3571">
        <w:rPr>
          <w:lang w:val="fr-FR"/>
        </w:rPr>
        <w:t xml:space="preserve"> </w:t>
      </w:r>
      <w:r w:rsidRPr="000D4C60">
        <w:rPr>
          <w:rFonts w:cs="Arial"/>
          <w:i/>
          <w:iCs/>
          <w:lang w:val="fr-CH"/>
        </w:rPr>
        <w:t>Traduction non disponible – Nouveau texte</w:t>
      </w:r>
    </w:p>
    <w:p w14:paraId="0FB9B064" w14:textId="14000546" w:rsidR="00BB2DB1" w:rsidRPr="002B3571" w:rsidRDefault="00BB2DB1" w:rsidP="00BB2DB1">
      <w:pPr>
        <w:rPr>
          <w:lang w:val="fr-FR"/>
        </w:rPr>
      </w:pPr>
      <w:r>
        <w:rPr>
          <w:lang w:val="fr-FR"/>
        </w:rPr>
        <w:t>–</w:t>
      </w:r>
      <w:r w:rsidRPr="002B3571">
        <w:rPr>
          <w:lang w:val="fr-FR"/>
        </w:rPr>
        <w:tab/>
        <w:t>ITU-T Q.4144 (04/2025</w:t>
      </w:r>
      <w:proofErr w:type="gramStart"/>
      <w:r w:rsidRPr="002B3571">
        <w:rPr>
          <w:lang w:val="fr-FR"/>
        </w:rPr>
        <w:t>):</w:t>
      </w:r>
      <w:proofErr w:type="gramEnd"/>
      <w:r w:rsidRPr="002B3571">
        <w:rPr>
          <w:lang w:val="fr-FR"/>
        </w:rPr>
        <w:t xml:space="preserve"> </w:t>
      </w:r>
      <w:r w:rsidRPr="000D4C60">
        <w:rPr>
          <w:rFonts w:cs="Arial"/>
          <w:i/>
          <w:iCs/>
          <w:lang w:val="fr-CH"/>
        </w:rPr>
        <w:t>Traduction non disponible – Nouveau texte</w:t>
      </w:r>
    </w:p>
    <w:p w14:paraId="61B0B4C8" w14:textId="3FBAB889" w:rsidR="00BB2DB1" w:rsidRPr="002B3571" w:rsidRDefault="00BB2DB1" w:rsidP="00BB2DB1">
      <w:pPr>
        <w:rPr>
          <w:lang w:val="fr-FR"/>
        </w:rPr>
      </w:pPr>
      <w:r>
        <w:rPr>
          <w:lang w:val="fr-FR"/>
        </w:rPr>
        <w:t>–</w:t>
      </w:r>
      <w:r w:rsidRPr="002B3571">
        <w:rPr>
          <w:lang w:val="fr-FR"/>
        </w:rPr>
        <w:tab/>
        <w:t>ITU-T Q.4164 (04/2025</w:t>
      </w:r>
      <w:proofErr w:type="gramStart"/>
      <w:r w:rsidRPr="002B3571">
        <w:rPr>
          <w:lang w:val="fr-FR"/>
        </w:rPr>
        <w:t>):</w:t>
      </w:r>
      <w:proofErr w:type="gramEnd"/>
      <w:r w:rsidRPr="002B3571">
        <w:rPr>
          <w:lang w:val="fr-FR"/>
        </w:rPr>
        <w:t xml:space="preserve"> Protocoles pour l'interface </w:t>
      </w:r>
      <w:proofErr w:type="spellStart"/>
      <w:r w:rsidRPr="002B3571">
        <w:rPr>
          <w:lang w:val="fr-FR"/>
        </w:rPr>
        <w:t>Ck</w:t>
      </w:r>
      <w:proofErr w:type="spellEnd"/>
      <w:r w:rsidRPr="002B3571">
        <w:rPr>
          <w:lang w:val="fr-FR"/>
        </w:rPr>
        <w:t xml:space="preserve"> des réseaux de distribution de clés quantiques</w:t>
      </w:r>
    </w:p>
    <w:p w14:paraId="53144F4C" w14:textId="6C75ED21" w:rsidR="00BB2DB1" w:rsidRPr="00513074" w:rsidRDefault="00BB2DB1" w:rsidP="00BB2DB1">
      <w:pPr>
        <w:rPr>
          <w:lang w:val="fr-FR"/>
        </w:rPr>
      </w:pPr>
      <w:r>
        <w:rPr>
          <w:lang w:val="fr-FR"/>
        </w:rPr>
        <w:t>–</w:t>
      </w:r>
      <w:r w:rsidRPr="002B3571">
        <w:rPr>
          <w:lang w:val="fr-FR"/>
        </w:rPr>
        <w:tab/>
        <w:t>ITU-T Q.5033 (04/2025</w:t>
      </w:r>
      <w:proofErr w:type="gramStart"/>
      <w:r w:rsidRPr="002B3571">
        <w:rPr>
          <w:lang w:val="fr-FR"/>
        </w:rPr>
        <w:t>):</w:t>
      </w:r>
      <w:proofErr w:type="gramEnd"/>
      <w:r w:rsidRPr="002B3571">
        <w:rPr>
          <w:lang w:val="fr-FR"/>
        </w:rPr>
        <w:t xml:space="preserve"> </w:t>
      </w:r>
      <w:r w:rsidRPr="000D4C60">
        <w:rPr>
          <w:rFonts w:cs="Arial"/>
          <w:i/>
          <w:iCs/>
          <w:lang w:val="fr-CH"/>
        </w:rPr>
        <w:t>Traduction non disponible – Nouveau texte</w:t>
      </w:r>
    </w:p>
    <w:p w14:paraId="7D7A0EDB" w14:textId="77777777" w:rsidR="00FE4B96" w:rsidRDefault="00FE4B96" w:rsidP="00B76439">
      <w:pPr>
        <w:rPr>
          <w:lang w:val="fr-FR"/>
        </w:rPr>
      </w:pPr>
    </w:p>
    <w:p w14:paraId="0543C4D4" w14:textId="226885F5" w:rsidR="00BB2DB1" w:rsidRDefault="00BB2DB1">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14:paraId="7E40547F" w14:textId="77777777" w:rsidR="00BB2DB1" w:rsidRPr="00C65FF6" w:rsidRDefault="00BB2DB1" w:rsidP="00BB2DB1">
      <w:pPr>
        <w:pStyle w:val="Heading20"/>
        <w:spacing w:after="120"/>
        <w:rPr>
          <w:szCs w:val="28"/>
        </w:rPr>
      </w:pPr>
      <w:bookmarkStart w:id="543" w:name="_Toc108423196"/>
      <w:bookmarkStart w:id="544" w:name="_Toc138153382"/>
      <w:bookmarkStart w:id="545" w:name="_Toc215907216"/>
      <w:r w:rsidRPr="00C65FF6">
        <w:rPr>
          <w:szCs w:val="28"/>
        </w:rPr>
        <w:lastRenderedPageBreak/>
        <w:t>Service téléphonique</w:t>
      </w:r>
      <w:r w:rsidRPr="00C65FF6">
        <w:rPr>
          <w:szCs w:val="28"/>
        </w:rPr>
        <w:br/>
        <w:t>(Recommandation UIT-T E.164)</w:t>
      </w:r>
      <w:bookmarkEnd w:id="543"/>
    </w:p>
    <w:p w14:paraId="04F689F2" w14:textId="77777777" w:rsidR="00BB2DB1" w:rsidRPr="00826F84" w:rsidRDefault="00BB2DB1" w:rsidP="00BB2DB1">
      <w:pPr>
        <w:tabs>
          <w:tab w:val="left" w:pos="720"/>
        </w:tabs>
        <w:overflowPunct/>
        <w:autoSpaceDE/>
        <w:adjustRightInd/>
        <w:jc w:val="center"/>
        <w:rPr>
          <w:lang w:val="fr-CH"/>
        </w:rPr>
      </w:pPr>
      <w:proofErr w:type="gramStart"/>
      <w:r w:rsidRPr="00826F84">
        <w:rPr>
          <w:lang w:val="fr-CH"/>
        </w:rPr>
        <w:t>url:</w:t>
      </w:r>
      <w:proofErr w:type="gramEnd"/>
      <w:r w:rsidRPr="00826F84">
        <w:rPr>
          <w:lang w:val="fr-CH"/>
        </w:rPr>
        <w:t xml:space="preserve"> www.itu.int/itu-t/inr/nnp</w:t>
      </w:r>
    </w:p>
    <w:bookmarkEnd w:id="544"/>
    <w:bookmarkEnd w:id="545"/>
    <w:p w14:paraId="0116BB7F" w14:textId="77777777" w:rsidR="00BB2DB1" w:rsidRPr="00C65FF6" w:rsidRDefault="00BB2DB1" w:rsidP="00BB2DB1">
      <w:pPr>
        <w:tabs>
          <w:tab w:val="left" w:pos="1560"/>
          <w:tab w:val="left" w:pos="2127"/>
        </w:tabs>
        <w:spacing w:before="0"/>
        <w:outlineLvl w:val="3"/>
        <w:rPr>
          <w:rFonts w:cs="Arial"/>
          <w:b/>
          <w:sz w:val="18"/>
          <w:szCs w:val="18"/>
          <w:lang w:val="fr-FR"/>
        </w:rPr>
      </w:pPr>
      <w:r w:rsidRPr="00C65FF6">
        <w:rPr>
          <w:b/>
          <w:bCs/>
          <w:lang w:val="fr-FR"/>
        </w:rPr>
        <w:t>Guyana (indicatif de pays +592)</w:t>
      </w:r>
    </w:p>
    <w:p w14:paraId="60239B8D" w14:textId="77777777" w:rsidR="00BB2DB1" w:rsidRPr="00C65FF6" w:rsidRDefault="00BB2DB1" w:rsidP="00BB2DB1">
      <w:pPr>
        <w:rPr>
          <w:rFonts w:cs="Arial"/>
          <w:sz w:val="18"/>
          <w:szCs w:val="18"/>
          <w:lang w:val="fr-FR"/>
        </w:rPr>
      </w:pPr>
      <w:r w:rsidRPr="00C65FF6">
        <w:rPr>
          <w:lang w:val="fr-FR"/>
        </w:rPr>
        <w:t>Communication du 14.IV.2025:</w:t>
      </w:r>
    </w:p>
    <w:p w14:paraId="511354B4" w14:textId="77777777" w:rsidR="00BB2DB1" w:rsidRPr="00C65FF6" w:rsidRDefault="00BB2DB1" w:rsidP="00BB2DB1">
      <w:pPr>
        <w:overflowPunct/>
        <w:autoSpaceDE/>
        <w:autoSpaceDN/>
        <w:adjustRightInd/>
        <w:textAlignment w:val="auto"/>
        <w:rPr>
          <w:rFonts w:asciiTheme="minorHAnsi" w:eastAsia="Calibri" w:hAnsiTheme="minorHAnsi" w:cs="Arial"/>
          <w:kern w:val="2"/>
          <w:sz w:val="18"/>
          <w:szCs w:val="18"/>
          <w:lang w:val="fr-FR"/>
          <w14:ligatures w14:val="standardContextual"/>
        </w:rPr>
      </w:pPr>
      <w:r w:rsidRPr="00C65FF6">
        <w:rPr>
          <w:lang w:val="fr-FR"/>
        </w:rPr>
        <w:t xml:space="preserve">La </w:t>
      </w:r>
      <w:proofErr w:type="spellStart"/>
      <w:r w:rsidRPr="00C65FF6">
        <w:rPr>
          <w:i/>
          <w:iCs/>
          <w:lang w:val="fr-FR"/>
        </w:rPr>
        <w:t>Telecommunications</w:t>
      </w:r>
      <w:proofErr w:type="spellEnd"/>
      <w:r w:rsidRPr="00C65FF6">
        <w:rPr>
          <w:i/>
          <w:iCs/>
          <w:lang w:val="fr-FR"/>
        </w:rPr>
        <w:t xml:space="preserve"> Agency</w:t>
      </w:r>
      <w:r w:rsidRPr="00C65FF6">
        <w:rPr>
          <w:lang w:val="fr-FR"/>
        </w:rPr>
        <w:t>, Georgetown, annonce que les indicatifs nationaux de destination (NDC) et les séries de numéros d'abonné (SN) suivants sont actuellement assignés aux opérateurs publics de télécommunications enregistrés pour la République coopérative du Guyana. Les numéros attribués pour l'accès aux services d'urgence et aux services sociaux sont également énumérés ci-dessous.</w:t>
      </w:r>
    </w:p>
    <w:p w14:paraId="6DA55295" w14:textId="77777777" w:rsidR="00BB2DB1" w:rsidRPr="00C65FF6" w:rsidRDefault="00BB2DB1" w:rsidP="00BB2DB1">
      <w:pPr>
        <w:keepNext/>
        <w:keepLines/>
        <w:spacing w:before="240"/>
        <w:jc w:val="center"/>
        <w:rPr>
          <w:rFonts w:asciiTheme="minorHAnsi" w:hAnsiTheme="minorHAnsi" w:cstheme="minorBidi"/>
          <w:bCs/>
          <w:i/>
          <w:iCs/>
          <w:sz w:val="18"/>
          <w:szCs w:val="18"/>
          <w:lang w:val="fr-FR"/>
        </w:rPr>
      </w:pPr>
      <w:r w:rsidRPr="00C65FF6">
        <w:rPr>
          <w:i/>
          <w:iCs/>
          <w:lang w:val="fr-FR"/>
        </w:rPr>
        <w:t xml:space="preserve">Présentation du plan national de numérotage UIT T E.164 </w:t>
      </w:r>
      <w:r w:rsidRPr="00C65FF6">
        <w:rPr>
          <w:i/>
          <w:iCs/>
          <w:lang w:val="fr-FR"/>
        </w:rPr>
        <w:br/>
        <w:t>pour l'indicatif de pays +592</w:t>
      </w:r>
    </w:p>
    <w:p w14:paraId="7A5E0C1F" w14:textId="77777777" w:rsidR="00BB2DB1" w:rsidRPr="00C65FF6" w:rsidRDefault="00BB2DB1" w:rsidP="00BB2DB1">
      <w:pPr>
        <w:overflowPunct/>
        <w:autoSpaceDE/>
        <w:autoSpaceDN/>
        <w:adjustRightInd/>
        <w:textAlignment w:val="auto"/>
        <w:rPr>
          <w:rFonts w:asciiTheme="minorHAnsi" w:eastAsia="Calibri" w:hAnsiTheme="minorHAnsi" w:cs="Arial"/>
          <w:kern w:val="2"/>
          <w:sz w:val="18"/>
          <w:szCs w:val="18"/>
          <w:lang w:val="fr-FR"/>
          <w14:ligatures w14:val="standardContextual"/>
        </w:rPr>
      </w:pPr>
      <w:r w:rsidRPr="00C65FF6">
        <w:rPr>
          <w:lang w:val="fr-FR"/>
        </w:rPr>
        <w:t>a)</w:t>
      </w:r>
      <w:r w:rsidRPr="00C65FF6">
        <w:rPr>
          <w:lang w:val="fr-FR"/>
        </w:rPr>
        <w:tab/>
      </w:r>
      <w:proofErr w:type="gramStart"/>
      <w:r w:rsidRPr="00C65FF6">
        <w:rPr>
          <w:lang w:val="fr-FR"/>
        </w:rPr>
        <w:t>Aperçu:</w:t>
      </w:r>
      <w:proofErr w:type="gramEnd"/>
    </w:p>
    <w:p w14:paraId="0503F3FB" w14:textId="77777777" w:rsidR="00BB2DB1" w:rsidRPr="00C65FF6" w:rsidRDefault="00BB2DB1" w:rsidP="00BB2DB1">
      <w:pPr>
        <w:spacing w:before="0"/>
        <w:ind w:left="567" w:hanging="567"/>
        <w:jc w:val="left"/>
        <w:rPr>
          <w:rFonts w:asciiTheme="minorHAnsi" w:eastAsia="Calibri" w:hAnsiTheme="minorHAnsi" w:cs="Arial"/>
          <w:kern w:val="2"/>
          <w:sz w:val="18"/>
          <w:szCs w:val="18"/>
          <w:lang w:val="fr-FR"/>
          <w14:ligatures w14:val="standardContextual"/>
        </w:rPr>
      </w:pPr>
      <w:r w:rsidRPr="00C65FF6">
        <w:rPr>
          <w:lang w:val="fr-FR"/>
        </w:rPr>
        <w:tab/>
        <w:t>Longueur minimale du numéro pour le service fixe et le service mobile (indicatif de pays non compris</w:t>
      </w:r>
      <w:proofErr w:type="gramStart"/>
      <w:r w:rsidRPr="00C65FF6">
        <w:rPr>
          <w:lang w:val="fr-FR"/>
        </w:rPr>
        <w:t>):</w:t>
      </w:r>
      <w:proofErr w:type="gramEnd"/>
      <w:r w:rsidRPr="00C65FF6">
        <w:rPr>
          <w:lang w:val="fr-FR"/>
        </w:rPr>
        <w:t xml:space="preserve"> sept (7) chiffres.</w:t>
      </w:r>
    </w:p>
    <w:p w14:paraId="03B39B43" w14:textId="77777777" w:rsidR="00BB2DB1" w:rsidRPr="00C65FF6" w:rsidRDefault="00BB2DB1" w:rsidP="00BB2DB1">
      <w:pPr>
        <w:spacing w:before="0"/>
        <w:ind w:left="567" w:hanging="567"/>
        <w:jc w:val="left"/>
        <w:rPr>
          <w:rFonts w:asciiTheme="minorHAnsi" w:eastAsia="Calibri" w:hAnsiTheme="minorHAnsi" w:cs="Arial"/>
          <w:kern w:val="2"/>
          <w:sz w:val="18"/>
          <w:szCs w:val="18"/>
          <w:lang w:val="fr-FR"/>
          <w14:ligatures w14:val="standardContextual"/>
        </w:rPr>
      </w:pPr>
      <w:r w:rsidRPr="00C65FF6">
        <w:rPr>
          <w:lang w:val="fr-FR"/>
        </w:rPr>
        <w:tab/>
        <w:t>Longueur maximale du numéro pour le service fixe et le service mobile (indicatif de pays non compris</w:t>
      </w:r>
      <w:proofErr w:type="gramStart"/>
      <w:r w:rsidRPr="00C65FF6">
        <w:rPr>
          <w:lang w:val="fr-FR"/>
        </w:rPr>
        <w:t>):</w:t>
      </w:r>
      <w:proofErr w:type="gramEnd"/>
      <w:r w:rsidRPr="00C65FF6">
        <w:rPr>
          <w:lang w:val="fr-FR"/>
        </w:rPr>
        <w:t xml:space="preserve"> sept (7) chiffres.</w:t>
      </w:r>
    </w:p>
    <w:p w14:paraId="1C57F9DC" w14:textId="77777777" w:rsidR="00BB2DB1" w:rsidRPr="00C65FF6" w:rsidRDefault="00BB2DB1" w:rsidP="00BB2DB1">
      <w:pPr>
        <w:overflowPunct/>
        <w:autoSpaceDE/>
        <w:autoSpaceDN/>
        <w:adjustRightInd/>
        <w:textAlignment w:val="auto"/>
        <w:rPr>
          <w:rFonts w:asciiTheme="minorHAnsi" w:eastAsia="Calibri" w:hAnsiTheme="minorHAnsi" w:cs="Arial"/>
          <w:kern w:val="2"/>
          <w:sz w:val="18"/>
          <w:szCs w:val="18"/>
          <w:lang w:val="fr-FR"/>
          <w14:ligatures w14:val="standardContextual"/>
        </w:rPr>
      </w:pPr>
      <w:r w:rsidRPr="00C65FF6">
        <w:rPr>
          <w:lang w:val="fr-FR"/>
        </w:rPr>
        <w:tab/>
        <w:t xml:space="preserve">Format international de </w:t>
      </w:r>
      <w:proofErr w:type="gramStart"/>
      <w:r w:rsidRPr="00C65FF6">
        <w:rPr>
          <w:lang w:val="fr-FR"/>
        </w:rPr>
        <w:t>numérotation:</w:t>
      </w:r>
      <w:proofErr w:type="gramEnd"/>
      <w:r w:rsidRPr="00C65FF6">
        <w:rPr>
          <w:lang w:val="fr-FR"/>
        </w:rPr>
        <w:t xml:space="preserve"> +592 NXX XXXX</w:t>
      </w:r>
    </w:p>
    <w:p w14:paraId="76194050" w14:textId="77777777" w:rsidR="00BB2DB1" w:rsidRPr="00C65FF6" w:rsidRDefault="00BB2DB1" w:rsidP="00BB2DB1">
      <w:pPr>
        <w:overflowPunct/>
        <w:autoSpaceDE/>
        <w:autoSpaceDN/>
        <w:adjustRightInd/>
        <w:textAlignment w:val="auto"/>
        <w:rPr>
          <w:rFonts w:asciiTheme="minorHAnsi" w:eastAsia="Calibri" w:hAnsiTheme="minorHAnsi" w:cs="Arial"/>
          <w:kern w:val="2"/>
          <w:sz w:val="18"/>
          <w:szCs w:val="18"/>
          <w:lang w:val="fr-FR"/>
          <w14:ligatures w14:val="standardContextual"/>
        </w:rPr>
      </w:pPr>
      <w:r w:rsidRPr="00C65FF6">
        <w:rPr>
          <w:lang w:val="fr-FR"/>
        </w:rPr>
        <w:t>b)</w:t>
      </w:r>
      <w:r w:rsidRPr="00C65FF6">
        <w:rPr>
          <w:lang w:val="fr-FR"/>
        </w:rPr>
        <w:tab/>
        <w:t>Base de données nationale (à déterminer)</w:t>
      </w:r>
    </w:p>
    <w:p w14:paraId="41C543A2" w14:textId="77777777" w:rsidR="00BB2DB1" w:rsidRPr="00C65FF6" w:rsidRDefault="00BB2DB1" w:rsidP="00BB2DB1">
      <w:pPr>
        <w:overflowPunct/>
        <w:autoSpaceDE/>
        <w:autoSpaceDN/>
        <w:adjustRightInd/>
        <w:textAlignment w:val="auto"/>
        <w:rPr>
          <w:rFonts w:asciiTheme="minorHAnsi" w:eastAsia="Calibri" w:hAnsiTheme="minorHAnsi" w:cs="Arial"/>
          <w:kern w:val="2"/>
          <w:sz w:val="18"/>
          <w:szCs w:val="18"/>
          <w:lang w:val="fr-FR"/>
          <w14:ligatures w14:val="standardContextual"/>
        </w:rPr>
      </w:pPr>
      <w:r w:rsidRPr="00C65FF6">
        <w:rPr>
          <w:lang w:val="fr-FR"/>
        </w:rPr>
        <w:t>c)</w:t>
      </w:r>
      <w:r w:rsidRPr="00C65FF6">
        <w:rPr>
          <w:lang w:val="fr-FR"/>
        </w:rPr>
        <w:tab/>
        <w:t>Base de données en temps réel (à déterminer)</w:t>
      </w:r>
    </w:p>
    <w:p w14:paraId="47C08062" w14:textId="77777777" w:rsidR="00BB2DB1" w:rsidRPr="00C65FF6" w:rsidRDefault="00BB2DB1" w:rsidP="00BB2DB1">
      <w:pPr>
        <w:overflowPunct/>
        <w:autoSpaceDE/>
        <w:autoSpaceDN/>
        <w:adjustRightInd/>
        <w:textAlignment w:val="auto"/>
        <w:rPr>
          <w:rFonts w:asciiTheme="minorHAnsi" w:eastAsia="Calibri" w:hAnsiTheme="minorHAnsi" w:cs="Arial"/>
          <w:kern w:val="2"/>
          <w:sz w:val="18"/>
          <w:szCs w:val="18"/>
          <w:lang w:val="fr-FR"/>
          <w14:ligatures w14:val="standardContextual"/>
        </w:rPr>
      </w:pPr>
      <w:r w:rsidRPr="00725826">
        <w:rPr>
          <w:lang w:val="fr-FR"/>
        </w:rPr>
        <w:t>d)</w:t>
      </w:r>
      <w:r w:rsidRPr="00C65FF6">
        <w:rPr>
          <w:lang w:val="fr-FR"/>
        </w:rPr>
        <w:tab/>
      </w:r>
    </w:p>
    <w:p w14:paraId="3F0A03F9" w14:textId="77777777" w:rsidR="00BB2DB1" w:rsidRPr="00C65FF6" w:rsidRDefault="00BB2DB1" w:rsidP="00BB2DB1">
      <w:pPr>
        <w:spacing w:before="240" w:after="120"/>
        <w:rPr>
          <w:rFonts w:asciiTheme="minorHAnsi" w:hAnsiTheme="minorHAnsi" w:cstheme="minorHAnsi"/>
          <w:b/>
          <w:bCs/>
          <w:sz w:val="18"/>
          <w:szCs w:val="18"/>
          <w:lang w:val="fr-FR"/>
        </w:rPr>
      </w:pPr>
      <w:r w:rsidRPr="00C65FF6">
        <w:rPr>
          <w:b/>
          <w:bCs/>
          <w:lang w:val="fr-FR"/>
        </w:rPr>
        <w:t>Réseau fixe</w:t>
      </w:r>
    </w:p>
    <w:tbl>
      <w:tblPr>
        <w:tblW w:w="5000" w:type="pct"/>
        <w:tblLayout w:type="fixed"/>
        <w:tblLook w:val="04A0" w:firstRow="1" w:lastRow="0" w:firstColumn="1" w:lastColumn="0" w:noHBand="0" w:noVBand="1"/>
      </w:tblPr>
      <w:tblGrid>
        <w:gridCol w:w="1962"/>
        <w:gridCol w:w="1410"/>
        <w:gridCol w:w="1314"/>
        <w:gridCol w:w="2571"/>
        <w:gridCol w:w="2366"/>
      </w:tblGrid>
      <w:tr w:rsidR="00BB2DB1" w:rsidRPr="00AD114A" w14:paraId="0F3A9A73" w14:textId="77777777" w:rsidTr="008A3621">
        <w:trPr>
          <w:trHeight w:val="397"/>
          <w:tblHeader/>
        </w:trPr>
        <w:tc>
          <w:tcPr>
            <w:tcW w:w="1838" w:type="dxa"/>
            <w:vMerge w:val="restart"/>
            <w:tcBorders>
              <w:top w:val="single" w:sz="4" w:space="0" w:color="000000"/>
              <w:left w:val="single" w:sz="4" w:space="0" w:color="auto"/>
              <w:bottom w:val="single" w:sz="4" w:space="0" w:color="000000"/>
              <w:right w:val="single" w:sz="4" w:space="0" w:color="000000"/>
            </w:tcBorders>
            <w:vAlign w:val="center"/>
            <w:hideMark/>
          </w:tcPr>
          <w:p w14:paraId="7E472F29" w14:textId="77777777" w:rsidR="00BB2DB1" w:rsidRPr="00C65FF6" w:rsidRDefault="00BB2DB1" w:rsidP="008A3621">
            <w:pPr>
              <w:overflowPunct/>
              <w:autoSpaceDE/>
              <w:autoSpaceDN/>
              <w:adjustRightInd/>
              <w:spacing w:before="20" w:after="20"/>
              <w:jc w:val="center"/>
              <w:textAlignment w:val="auto"/>
              <w:rPr>
                <w:b/>
                <w:i/>
                <w:lang w:val="fr-FR"/>
              </w:rPr>
            </w:pPr>
            <w:r w:rsidRPr="00C65FF6">
              <w:rPr>
                <w:b/>
                <w:bCs/>
                <w:i/>
                <w:iCs/>
                <w:lang w:val="fr-FR"/>
              </w:rPr>
              <w:t>Indicatif national de destination</w:t>
            </w:r>
            <w:r w:rsidRPr="00C65FF6">
              <w:rPr>
                <w:b/>
                <w:bCs/>
                <w:i/>
                <w:iCs/>
                <w:lang w:val="fr-FR"/>
              </w:rPr>
              <w:br/>
              <w:t>(NXX)</w:t>
            </w:r>
          </w:p>
        </w:tc>
        <w:tc>
          <w:tcPr>
            <w:tcW w:w="2552" w:type="dxa"/>
            <w:gridSpan w:val="2"/>
            <w:tcBorders>
              <w:top w:val="single" w:sz="4" w:space="0" w:color="000000"/>
              <w:left w:val="nil"/>
              <w:bottom w:val="single" w:sz="4" w:space="0" w:color="000000"/>
              <w:right w:val="single" w:sz="4" w:space="0" w:color="auto"/>
            </w:tcBorders>
            <w:vAlign w:val="center"/>
            <w:hideMark/>
          </w:tcPr>
          <w:p w14:paraId="0BE93195" w14:textId="77777777" w:rsidR="00BB2DB1" w:rsidRPr="00C65FF6" w:rsidRDefault="00BB2DB1" w:rsidP="008A3621">
            <w:pPr>
              <w:overflowPunct/>
              <w:autoSpaceDE/>
              <w:autoSpaceDN/>
              <w:adjustRightInd/>
              <w:spacing w:before="20" w:after="20"/>
              <w:jc w:val="center"/>
              <w:textAlignment w:val="auto"/>
              <w:rPr>
                <w:b/>
                <w:i/>
                <w:lang w:val="fr-FR"/>
              </w:rPr>
            </w:pPr>
            <w:r w:rsidRPr="00C65FF6">
              <w:rPr>
                <w:b/>
                <w:bCs/>
                <w:i/>
                <w:iCs/>
                <w:lang w:val="fr-FR"/>
              </w:rPr>
              <w:t>Longueur du numéro N(S)N</w:t>
            </w:r>
          </w:p>
        </w:tc>
        <w:tc>
          <w:tcPr>
            <w:tcW w:w="2409" w:type="dxa"/>
            <w:vMerge w:val="restart"/>
            <w:tcBorders>
              <w:top w:val="single" w:sz="4" w:space="0" w:color="000000"/>
              <w:left w:val="single" w:sz="4" w:space="0" w:color="auto"/>
              <w:bottom w:val="single" w:sz="4" w:space="0" w:color="000000"/>
              <w:right w:val="single" w:sz="4" w:space="0" w:color="auto"/>
            </w:tcBorders>
            <w:vAlign w:val="center"/>
            <w:hideMark/>
          </w:tcPr>
          <w:p w14:paraId="0C1FD402" w14:textId="77777777" w:rsidR="00BB2DB1" w:rsidRPr="00C65FF6" w:rsidRDefault="00BB2DB1" w:rsidP="008A3621">
            <w:pPr>
              <w:overflowPunct/>
              <w:autoSpaceDE/>
              <w:autoSpaceDN/>
              <w:adjustRightInd/>
              <w:spacing w:before="20" w:after="20"/>
              <w:jc w:val="center"/>
              <w:textAlignment w:val="auto"/>
              <w:rPr>
                <w:b/>
                <w:i/>
                <w:lang w:val="fr-FR"/>
              </w:rPr>
            </w:pPr>
            <w:r w:rsidRPr="00C65FF6">
              <w:rPr>
                <w:b/>
                <w:bCs/>
                <w:i/>
                <w:iCs/>
                <w:lang w:val="fr-FR"/>
              </w:rPr>
              <w:t>Opérateur/titulaire du bloc de numéros</w:t>
            </w:r>
          </w:p>
        </w:tc>
        <w:tc>
          <w:tcPr>
            <w:tcW w:w="2217" w:type="dxa"/>
            <w:vMerge w:val="restart"/>
            <w:tcBorders>
              <w:top w:val="single" w:sz="4" w:space="0" w:color="000000"/>
              <w:left w:val="single" w:sz="4" w:space="0" w:color="auto"/>
              <w:bottom w:val="single" w:sz="4" w:space="0" w:color="000000"/>
              <w:right w:val="single" w:sz="4" w:space="0" w:color="000000"/>
            </w:tcBorders>
            <w:vAlign w:val="center"/>
            <w:hideMark/>
          </w:tcPr>
          <w:p w14:paraId="3C151104" w14:textId="77777777" w:rsidR="00BB2DB1" w:rsidRPr="00C65FF6" w:rsidRDefault="00BB2DB1" w:rsidP="008A3621">
            <w:pPr>
              <w:overflowPunct/>
              <w:autoSpaceDE/>
              <w:autoSpaceDN/>
              <w:adjustRightInd/>
              <w:spacing w:before="20" w:after="20"/>
              <w:jc w:val="center"/>
              <w:textAlignment w:val="auto"/>
              <w:rPr>
                <w:b/>
                <w:i/>
                <w:lang w:val="fr-FR"/>
              </w:rPr>
            </w:pPr>
            <w:r w:rsidRPr="00C65FF6">
              <w:rPr>
                <w:b/>
                <w:bCs/>
                <w:i/>
                <w:iCs/>
                <w:lang w:val="fr-FR"/>
              </w:rPr>
              <w:t>Série de numéros d'abonné (XXXX)</w:t>
            </w:r>
          </w:p>
        </w:tc>
      </w:tr>
      <w:tr w:rsidR="00BB2DB1" w:rsidRPr="00C65FF6" w14:paraId="556E1385" w14:textId="77777777" w:rsidTr="008A3621">
        <w:trPr>
          <w:trHeight w:val="510"/>
          <w:tblHeader/>
        </w:trPr>
        <w:tc>
          <w:tcPr>
            <w:tcW w:w="1838" w:type="dxa"/>
            <w:vMerge/>
            <w:tcBorders>
              <w:top w:val="single" w:sz="4" w:space="0" w:color="000000"/>
              <w:left w:val="single" w:sz="4" w:space="0" w:color="auto"/>
              <w:bottom w:val="single" w:sz="4" w:space="0" w:color="000000"/>
              <w:right w:val="single" w:sz="4" w:space="0" w:color="000000"/>
            </w:tcBorders>
            <w:vAlign w:val="center"/>
            <w:hideMark/>
          </w:tcPr>
          <w:p w14:paraId="5643F901" w14:textId="77777777" w:rsidR="00BB2DB1" w:rsidRPr="00C65FF6" w:rsidRDefault="00BB2DB1" w:rsidP="008A3621">
            <w:pPr>
              <w:overflowPunct/>
              <w:autoSpaceDE/>
              <w:autoSpaceDN/>
              <w:adjustRightInd/>
              <w:spacing w:before="20" w:after="20"/>
              <w:jc w:val="left"/>
              <w:textAlignment w:val="auto"/>
              <w:rPr>
                <w:lang w:val="fr-FR" w:eastAsia="en-GB"/>
              </w:rPr>
            </w:pPr>
          </w:p>
        </w:tc>
        <w:tc>
          <w:tcPr>
            <w:tcW w:w="1321" w:type="dxa"/>
            <w:tcBorders>
              <w:top w:val="single" w:sz="4" w:space="0" w:color="000000"/>
              <w:left w:val="nil"/>
              <w:bottom w:val="single" w:sz="4" w:space="0" w:color="000000"/>
              <w:right w:val="single" w:sz="4" w:space="0" w:color="auto"/>
            </w:tcBorders>
            <w:hideMark/>
          </w:tcPr>
          <w:p w14:paraId="08B4834B" w14:textId="77777777" w:rsidR="00BB2DB1" w:rsidRPr="00C65FF6" w:rsidRDefault="00BB2DB1" w:rsidP="008A3621">
            <w:pPr>
              <w:overflowPunct/>
              <w:autoSpaceDE/>
              <w:autoSpaceDN/>
              <w:adjustRightInd/>
              <w:spacing w:before="20" w:after="20"/>
              <w:jc w:val="center"/>
              <w:textAlignment w:val="auto"/>
              <w:rPr>
                <w:b/>
                <w:i/>
                <w:lang w:val="fr-FR"/>
              </w:rPr>
            </w:pPr>
            <w:r w:rsidRPr="00C65FF6">
              <w:rPr>
                <w:b/>
                <w:bCs/>
                <w:i/>
                <w:iCs/>
                <w:lang w:val="fr-FR"/>
              </w:rPr>
              <w:t>Longueur maximale</w:t>
            </w:r>
          </w:p>
        </w:tc>
        <w:tc>
          <w:tcPr>
            <w:tcW w:w="1231" w:type="dxa"/>
            <w:tcBorders>
              <w:top w:val="single" w:sz="4" w:space="0" w:color="000000"/>
              <w:left w:val="single" w:sz="4" w:space="0" w:color="auto"/>
              <w:bottom w:val="single" w:sz="4" w:space="0" w:color="000000"/>
              <w:right w:val="single" w:sz="4" w:space="0" w:color="auto"/>
            </w:tcBorders>
            <w:hideMark/>
          </w:tcPr>
          <w:p w14:paraId="101D8541" w14:textId="77777777" w:rsidR="00BB2DB1" w:rsidRPr="00C65FF6" w:rsidRDefault="00BB2DB1" w:rsidP="008A3621">
            <w:pPr>
              <w:overflowPunct/>
              <w:autoSpaceDE/>
              <w:autoSpaceDN/>
              <w:adjustRightInd/>
              <w:spacing w:before="20" w:after="20"/>
              <w:jc w:val="center"/>
              <w:textAlignment w:val="auto"/>
              <w:rPr>
                <w:b/>
                <w:i/>
                <w:lang w:val="fr-FR"/>
              </w:rPr>
            </w:pPr>
            <w:r w:rsidRPr="00C65FF6">
              <w:rPr>
                <w:b/>
                <w:bCs/>
                <w:i/>
                <w:iCs/>
                <w:lang w:val="fr-FR"/>
              </w:rPr>
              <w:t>Longueur minimale</w:t>
            </w:r>
          </w:p>
        </w:tc>
        <w:tc>
          <w:tcPr>
            <w:tcW w:w="2409" w:type="dxa"/>
            <w:vMerge/>
            <w:tcBorders>
              <w:top w:val="single" w:sz="4" w:space="0" w:color="000000"/>
              <w:left w:val="single" w:sz="4" w:space="0" w:color="auto"/>
              <w:bottom w:val="single" w:sz="4" w:space="0" w:color="000000"/>
              <w:right w:val="single" w:sz="4" w:space="0" w:color="auto"/>
            </w:tcBorders>
            <w:vAlign w:val="center"/>
            <w:hideMark/>
          </w:tcPr>
          <w:p w14:paraId="578DBA25" w14:textId="77777777" w:rsidR="00BB2DB1" w:rsidRPr="00C65FF6" w:rsidRDefault="00BB2DB1" w:rsidP="008A3621">
            <w:pPr>
              <w:overflowPunct/>
              <w:autoSpaceDE/>
              <w:autoSpaceDN/>
              <w:adjustRightInd/>
              <w:spacing w:before="20" w:after="20"/>
              <w:jc w:val="left"/>
              <w:textAlignment w:val="auto"/>
              <w:rPr>
                <w:lang w:val="fr-FR" w:eastAsia="en-GB"/>
              </w:rPr>
            </w:pPr>
          </w:p>
        </w:tc>
        <w:tc>
          <w:tcPr>
            <w:tcW w:w="2217" w:type="dxa"/>
            <w:vMerge/>
            <w:tcBorders>
              <w:top w:val="single" w:sz="4" w:space="0" w:color="000000"/>
              <w:left w:val="single" w:sz="4" w:space="0" w:color="auto"/>
              <w:bottom w:val="single" w:sz="4" w:space="0" w:color="000000"/>
              <w:right w:val="single" w:sz="4" w:space="0" w:color="000000"/>
            </w:tcBorders>
            <w:vAlign w:val="center"/>
            <w:hideMark/>
          </w:tcPr>
          <w:p w14:paraId="732B0BBC" w14:textId="77777777" w:rsidR="00BB2DB1" w:rsidRPr="00C65FF6" w:rsidRDefault="00BB2DB1" w:rsidP="008A3621">
            <w:pPr>
              <w:overflowPunct/>
              <w:autoSpaceDE/>
              <w:autoSpaceDN/>
              <w:adjustRightInd/>
              <w:spacing w:before="20" w:after="20"/>
              <w:jc w:val="left"/>
              <w:textAlignment w:val="auto"/>
              <w:rPr>
                <w:lang w:val="fr-FR" w:eastAsia="en-GB"/>
              </w:rPr>
            </w:pPr>
          </w:p>
        </w:tc>
      </w:tr>
      <w:tr w:rsidR="00BB2DB1" w:rsidRPr="00C65FF6" w14:paraId="157BF9A2" w14:textId="77777777" w:rsidTr="008A3621">
        <w:trPr>
          <w:trHeight w:val="227"/>
        </w:trPr>
        <w:tc>
          <w:tcPr>
            <w:tcW w:w="1838" w:type="dxa"/>
            <w:tcBorders>
              <w:top w:val="nil"/>
              <w:left w:val="single" w:sz="4" w:space="0" w:color="auto"/>
              <w:bottom w:val="single" w:sz="4" w:space="0" w:color="000000"/>
              <w:right w:val="single" w:sz="4" w:space="0" w:color="000000"/>
            </w:tcBorders>
            <w:hideMark/>
          </w:tcPr>
          <w:p w14:paraId="7AEFC8A1"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216</w:t>
            </w:r>
          </w:p>
        </w:tc>
        <w:tc>
          <w:tcPr>
            <w:tcW w:w="1321" w:type="dxa"/>
            <w:tcBorders>
              <w:top w:val="nil"/>
              <w:left w:val="nil"/>
              <w:bottom w:val="single" w:sz="4" w:space="0" w:color="000000"/>
              <w:right w:val="single" w:sz="4" w:space="0" w:color="auto"/>
            </w:tcBorders>
            <w:hideMark/>
          </w:tcPr>
          <w:p w14:paraId="5BF0B73B"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3CB23E42"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val="restart"/>
            <w:tcBorders>
              <w:top w:val="nil"/>
              <w:left w:val="single" w:sz="4" w:space="0" w:color="auto"/>
              <w:bottom w:val="single" w:sz="4" w:space="0" w:color="000000"/>
              <w:right w:val="single" w:sz="4" w:space="0" w:color="auto"/>
            </w:tcBorders>
            <w:vAlign w:val="center"/>
            <w:hideMark/>
          </w:tcPr>
          <w:p w14:paraId="1D0B2C11" w14:textId="77777777" w:rsidR="00BB2DB1" w:rsidRPr="001940F1" w:rsidRDefault="00BB2DB1" w:rsidP="008A3621">
            <w:pPr>
              <w:overflowPunct/>
              <w:autoSpaceDE/>
              <w:autoSpaceDN/>
              <w:adjustRightInd/>
              <w:spacing w:before="0"/>
              <w:jc w:val="center"/>
              <w:textAlignment w:val="auto"/>
              <w:rPr>
                <w:lang w:val="en-US"/>
              </w:rPr>
            </w:pPr>
            <w:r w:rsidRPr="001940F1">
              <w:rPr>
                <w:lang w:val="en-US"/>
              </w:rPr>
              <w:t>Guyana Telephone and Telegraph Co. Ltd.</w:t>
            </w:r>
          </w:p>
        </w:tc>
        <w:tc>
          <w:tcPr>
            <w:tcW w:w="2217" w:type="dxa"/>
            <w:tcBorders>
              <w:top w:val="nil"/>
              <w:left w:val="single" w:sz="4" w:space="0" w:color="auto"/>
              <w:bottom w:val="single" w:sz="4" w:space="0" w:color="000000"/>
              <w:right w:val="single" w:sz="4" w:space="0" w:color="000000"/>
            </w:tcBorders>
            <w:hideMark/>
          </w:tcPr>
          <w:p w14:paraId="50A64398"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0000-9999</w:t>
            </w:r>
          </w:p>
        </w:tc>
      </w:tr>
      <w:tr w:rsidR="00BB2DB1" w:rsidRPr="00C65FF6" w14:paraId="6AF934F4" w14:textId="77777777" w:rsidTr="008A3621">
        <w:trPr>
          <w:trHeight w:val="227"/>
        </w:trPr>
        <w:tc>
          <w:tcPr>
            <w:tcW w:w="1838" w:type="dxa"/>
            <w:tcBorders>
              <w:top w:val="nil"/>
              <w:left w:val="single" w:sz="4" w:space="0" w:color="auto"/>
              <w:bottom w:val="single" w:sz="4" w:space="0" w:color="000000"/>
              <w:right w:val="single" w:sz="4" w:space="0" w:color="000000"/>
            </w:tcBorders>
            <w:hideMark/>
          </w:tcPr>
          <w:p w14:paraId="50248668"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217</w:t>
            </w:r>
          </w:p>
        </w:tc>
        <w:tc>
          <w:tcPr>
            <w:tcW w:w="1321" w:type="dxa"/>
            <w:tcBorders>
              <w:top w:val="nil"/>
              <w:left w:val="nil"/>
              <w:bottom w:val="single" w:sz="4" w:space="0" w:color="000000"/>
              <w:right w:val="single" w:sz="4" w:space="0" w:color="auto"/>
            </w:tcBorders>
            <w:hideMark/>
          </w:tcPr>
          <w:p w14:paraId="2445135B"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09046028"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000000"/>
              <w:right w:val="single" w:sz="4" w:space="0" w:color="auto"/>
            </w:tcBorders>
            <w:vAlign w:val="center"/>
            <w:hideMark/>
          </w:tcPr>
          <w:p w14:paraId="07E986B2"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24E11BEE"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0000-1999</w:t>
            </w:r>
          </w:p>
        </w:tc>
      </w:tr>
      <w:tr w:rsidR="00BB2DB1" w:rsidRPr="00C65FF6" w14:paraId="26F4E3C9" w14:textId="77777777" w:rsidTr="008A3621">
        <w:trPr>
          <w:trHeight w:val="227"/>
        </w:trPr>
        <w:tc>
          <w:tcPr>
            <w:tcW w:w="1838" w:type="dxa"/>
            <w:tcBorders>
              <w:top w:val="nil"/>
              <w:left w:val="single" w:sz="4" w:space="0" w:color="auto"/>
              <w:bottom w:val="single" w:sz="4" w:space="0" w:color="000000"/>
              <w:right w:val="single" w:sz="4" w:space="0" w:color="000000"/>
            </w:tcBorders>
            <w:hideMark/>
          </w:tcPr>
          <w:p w14:paraId="75715705"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218</w:t>
            </w:r>
          </w:p>
        </w:tc>
        <w:tc>
          <w:tcPr>
            <w:tcW w:w="1321" w:type="dxa"/>
            <w:tcBorders>
              <w:top w:val="nil"/>
              <w:left w:val="nil"/>
              <w:bottom w:val="single" w:sz="4" w:space="0" w:color="000000"/>
              <w:right w:val="single" w:sz="4" w:space="0" w:color="auto"/>
            </w:tcBorders>
            <w:hideMark/>
          </w:tcPr>
          <w:p w14:paraId="182447B1"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42DF01EE"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000000"/>
              <w:right w:val="single" w:sz="4" w:space="0" w:color="auto"/>
            </w:tcBorders>
            <w:vAlign w:val="center"/>
            <w:hideMark/>
          </w:tcPr>
          <w:p w14:paraId="0059DCE2"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127B8047"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0000-9999</w:t>
            </w:r>
          </w:p>
        </w:tc>
      </w:tr>
      <w:tr w:rsidR="00BB2DB1" w:rsidRPr="00C65FF6" w14:paraId="42474AEE" w14:textId="77777777" w:rsidTr="008A3621">
        <w:trPr>
          <w:trHeight w:val="227"/>
        </w:trPr>
        <w:tc>
          <w:tcPr>
            <w:tcW w:w="1838" w:type="dxa"/>
            <w:tcBorders>
              <w:top w:val="nil"/>
              <w:left w:val="single" w:sz="4" w:space="0" w:color="auto"/>
              <w:bottom w:val="single" w:sz="4" w:space="0" w:color="000000"/>
              <w:right w:val="single" w:sz="4" w:space="0" w:color="000000"/>
            </w:tcBorders>
            <w:hideMark/>
          </w:tcPr>
          <w:p w14:paraId="1BD35C83"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219</w:t>
            </w:r>
          </w:p>
        </w:tc>
        <w:tc>
          <w:tcPr>
            <w:tcW w:w="1321" w:type="dxa"/>
            <w:tcBorders>
              <w:top w:val="nil"/>
              <w:left w:val="nil"/>
              <w:bottom w:val="single" w:sz="4" w:space="0" w:color="000000"/>
              <w:right w:val="single" w:sz="4" w:space="0" w:color="auto"/>
            </w:tcBorders>
            <w:hideMark/>
          </w:tcPr>
          <w:p w14:paraId="1690C604"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4B093250"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000000"/>
              <w:right w:val="single" w:sz="4" w:space="0" w:color="auto"/>
            </w:tcBorders>
            <w:vAlign w:val="center"/>
            <w:hideMark/>
          </w:tcPr>
          <w:p w14:paraId="3ADBFD02"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2485F651"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0000-9999</w:t>
            </w:r>
          </w:p>
        </w:tc>
      </w:tr>
      <w:tr w:rsidR="00BB2DB1" w:rsidRPr="00C65FF6" w14:paraId="699D7015" w14:textId="77777777" w:rsidTr="008A3621">
        <w:trPr>
          <w:trHeight w:val="227"/>
        </w:trPr>
        <w:tc>
          <w:tcPr>
            <w:tcW w:w="1838" w:type="dxa"/>
            <w:tcBorders>
              <w:top w:val="nil"/>
              <w:left w:val="single" w:sz="4" w:space="0" w:color="auto"/>
              <w:bottom w:val="single" w:sz="4" w:space="0" w:color="000000"/>
              <w:right w:val="single" w:sz="4" w:space="0" w:color="000000"/>
            </w:tcBorders>
            <w:hideMark/>
          </w:tcPr>
          <w:p w14:paraId="44126D91"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220</w:t>
            </w:r>
          </w:p>
        </w:tc>
        <w:tc>
          <w:tcPr>
            <w:tcW w:w="1321" w:type="dxa"/>
            <w:tcBorders>
              <w:top w:val="nil"/>
              <w:left w:val="nil"/>
              <w:bottom w:val="single" w:sz="4" w:space="0" w:color="000000"/>
              <w:right w:val="single" w:sz="4" w:space="0" w:color="auto"/>
            </w:tcBorders>
            <w:hideMark/>
          </w:tcPr>
          <w:p w14:paraId="12023D1A"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7AEED7B9"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000000"/>
              <w:right w:val="single" w:sz="4" w:space="0" w:color="auto"/>
            </w:tcBorders>
            <w:vAlign w:val="center"/>
            <w:hideMark/>
          </w:tcPr>
          <w:p w14:paraId="37D6C6C6"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4594696E"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0000-9999</w:t>
            </w:r>
          </w:p>
        </w:tc>
      </w:tr>
      <w:tr w:rsidR="00BB2DB1" w:rsidRPr="00C65FF6" w14:paraId="57E44040" w14:textId="77777777" w:rsidTr="008A3621">
        <w:trPr>
          <w:trHeight w:val="227"/>
        </w:trPr>
        <w:tc>
          <w:tcPr>
            <w:tcW w:w="1838" w:type="dxa"/>
            <w:tcBorders>
              <w:top w:val="nil"/>
              <w:left w:val="single" w:sz="4" w:space="0" w:color="auto"/>
              <w:bottom w:val="single" w:sz="4" w:space="0" w:color="000000"/>
              <w:right w:val="single" w:sz="4" w:space="0" w:color="000000"/>
            </w:tcBorders>
            <w:hideMark/>
          </w:tcPr>
          <w:p w14:paraId="57E1CEA3"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221</w:t>
            </w:r>
          </w:p>
        </w:tc>
        <w:tc>
          <w:tcPr>
            <w:tcW w:w="1321" w:type="dxa"/>
            <w:tcBorders>
              <w:top w:val="nil"/>
              <w:left w:val="nil"/>
              <w:bottom w:val="single" w:sz="4" w:space="0" w:color="000000"/>
              <w:right w:val="single" w:sz="4" w:space="0" w:color="auto"/>
            </w:tcBorders>
            <w:hideMark/>
          </w:tcPr>
          <w:p w14:paraId="0CC12A78"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6986FC9B"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000000"/>
              <w:right w:val="single" w:sz="4" w:space="0" w:color="auto"/>
            </w:tcBorders>
            <w:vAlign w:val="center"/>
            <w:hideMark/>
          </w:tcPr>
          <w:p w14:paraId="7A95BD4B"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5D8BD12B"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2000-4999</w:t>
            </w:r>
          </w:p>
        </w:tc>
      </w:tr>
      <w:tr w:rsidR="00BB2DB1" w:rsidRPr="00C65FF6" w14:paraId="0CB87BD6" w14:textId="77777777" w:rsidTr="008A3621">
        <w:trPr>
          <w:trHeight w:val="227"/>
        </w:trPr>
        <w:tc>
          <w:tcPr>
            <w:tcW w:w="1838" w:type="dxa"/>
            <w:tcBorders>
              <w:top w:val="nil"/>
              <w:left w:val="single" w:sz="4" w:space="0" w:color="auto"/>
              <w:bottom w:val="single" w:sz="4" w:space="0" w:color="000000"/>
              <w:right w:val="single" w:sz="4" w:space="0" w:color="000000"/>
            </w:tcBorders>
            <w:hideMark/>
          </w:tcPr>
          <w:p w14:paraId="6A81CB16"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222</w:t>
            </w:r>
          </w:p>
        </w:tc>
        <w:tc>
          <w:tcPr>
            <w:tcW w:w="1321" w:type="dxa"/>
            <w:tcBorders>
              <w:top w:val="nil"/>
              <w:left w:val="nil"/>
              <w:bottom w:val="single" w:sz="4" w:space="0" w:color="000000"/>
              <w:right w:val="single" w:sz="4" w:space="0" w:color="auto"/>
            </w:tcBorders>
            <w:hideMark/>
          </w:tcPr>
          <w:p w14:paraId="10590428"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42011AFE"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000000"/>
              <w:right w:val="single" w:sz="4" w:space="0" w:color="auto"/>
            </w:tcBorders>
            <w:vAlign w:val="center"/>
            <w:hideMark/>
          </w:tcPr>
          <w:p w14:paraId="3F755F69"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14DA1085"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0000-9999</w:t>
            </w:r>
          </w:p>
        </w:tc>
      </w:tr>
      <w:tr w:rsidR="00BB2DB1" w:rsidRPr="00C65FF6" w14:paraId="159EA9C5" w14:textId="77777777" w:rsidTr="008A3621">
        <w:trPr>
          <w:trHeight w:val="227"/>
        </w:trPr>
        <w:tc>
          <w:tcPr>
            <w:tcW w:w="1838" w:type="dxa"/>
            <w:tcBorders>
              <w:top w:val="nil"/>
              <w:left w:val="single" w:sz="4" w:space="0" w:color="auto"/>
              <w:bottom w:val="single" w:sz="4" w:space="0" w:color="000000"/>
              <w:right w:val="single" w:sz="4" w:space="0" w:color="000000"/>
            </w:tcBorders>
            <w:hideMark/>
          </w:tcPr>
          <w:p w14:paraId="1C737917"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223</w:t>
            </w:r>
          </w:p>
        </w:tc>
        <w:tc>
          <w:tcPr>
            <w:tcW w:w="1321" w:type="dxa"/>
            <w:tcBorders>
              <w:top w:val="nil"/>
              <w:left w:val="nil"/>
              <w:bottom w:val="single" w:sz="4" w:space="0" w:color="000000"/>
              <w:right w:val="single" w:sz="4" w:space="0" w:color="auto"/>
            </w:tcBorders>
            <w:hideMark/>
          </w:tcPr>
          <w:p w14:paraId="14F9319D"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36F107BD"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000000"/>
              <w:right w:val="single" w:sz="4" w:space="0" w:color="auto"/>
            </w:tcBorders>
            <w:vAlign w:val="center"/>
            <w:hideMark/>
          </w:tcPr>
          <w:p w14:paraId="57C29DDF"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602F6766"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0000-9999</w:t>
            </w:r>
          </w:p>
        </w:tc>
      </w:tr>
      <w:tr w:rsidR="00BB2DB1" w:rsidRPr="00C65FF6" w14:paraId="56709364" w14:textId="77777777" w:rsidTr="008A3621">
        <w:trPr>
          <w:trHeight w:val="227"/>
        </w:trPr>
        <w:tc>
          <w:tcPr>
            <w:tcW w:w="1838" w:type="dxa"/>
            <w:tcBorders>
              <w:top w:val="nil"/>
              <w:left w:val="single" w:sz="4" w:space="0" w:color="auto"/>
              <w:bottom w:val="single" w:sz="4" w:space="0" w:color="000000"/>
              <w:right w:val="single" w:sz="4" w:space="0" w:color="000000"/>
            </w:tcBorders>
            <w:hideMark/>
          </w:tcPr>
          <w:p w14:paraId="02E3ABC2"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225</w:t>
            </w:r>
          </w:p>
        </w:tc>
        <w:tc>
          <w:tcPr>
            <w:tcW w:w="1321" w:type="dxa"/>
            <w:tcBorders>
              <w:top w:val="nil"/>
              <w:left w:val="nil"/>
              <w:bottom w:val="single" w:sz="4" w:space="0" w:color="000000"/>
              <w:right w:val="single" w:sz="4" w:space="0" w:color="auto"/>
            </w:tcBorders>
            <w:hideMark/>
          </w:tcPr>
          <w:p w14:paraId="7340E600"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1BC47482"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000000"/>
              <w:right w:val="single" w:sz="4" w:space="0" w:color="auto"/>
            </w:tcBorders>
            <w:vAlign w:val="center"/>
            <w:hideMark/>
          </w:tcPr>
          <w:p w14:paraId="5AB655FF"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200E0F60"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0000-9999</w:t>
            </w:r>
          </w:p>
        </w:tc>
      </w:tr>
      <w:tr w:rsidR="00BB2DB1" w:rsidRPr="00C65FF6" w14:paraId="0D0826BC" w14:textId="77777777" w:rsidTr="008A3621">
        <w:trPr>
          <w:trHeight w:val="227"/>
        </w:trPr>
        <w:tc>
          <w:tcPr>
            <w:tcW w:w="1838" w:type="dxa"/>
            <w:tcBorders>
              <w:top w:val="nil"/>
              <w:left w:val="single" w:sz="4" w:space="0" w:color="auto"/>
              <w:bottom w:val="single" w:sz="4" w:space="0" w:color="000000"/>
              <w:right w:val="single" w:sz="4" w:space="0" w:color="000000"/>
            </w:tcBorders>
            <w:hideMark/>
          </w:tcPr>
          <w:p w14:paraId="37D3420A"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226</w:t>
            </w:r>
          </w:p>
        </w:tc>
        <w:tc>
          <w:tcPr>
            <w:tcW w:w="1321" w:type="dxa"/>
            <w:tcBorders>
              <w:top w:val="nil"/>
              <w:left w:val="nil"/>
              <w:bottom w:val="single" w:sz="4" w:space="0" w:color="000000"/>
              <w:right w:val="single" w:sz="4" w:space="0" w:color="auto"/>
            </w:tcBorders>
            <w:hideMark/>
          </w:tcPr>
          <w:p w14:paraId="3E9943E3"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18CE3588"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000000"/>
              <w:right w:val="single" w:sz="4" w:space="0" w:color="auto"/>
            </w:tcBorders>
            <w:vAlign w:val="center"/>
            <w:hideMark/>
          </w:tcPr>
          <w:p w14:paraId="39E8629F"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231C3ACA"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0000-9999</w:t>
            </w:r>
          </w:p>
        </w:tc>
      </w:tr>
      <w:tr w:rsidR="00BB2DB1" w:rsidRPr="00C65FF6" w14:paraId="48E4F10F" w14:textId="77777777" w:rsidTr="008A3621">
        <w:trPr>
          <w:trHeight w:val="227"/>
        </w:trPr>
        <w:tc>
          <w:tcPr>
            <w:tcW w:w="1838" w:type="dxa"/>
            <w:tcBorders>
              <w:top w:val="nil"/>
              <w:left w:val="single" w:sz="4" w:space="0" w:color="auto"/>
              <w:bottom w:val="single" w:sz="4" w:space="0" w:color="000000"/>
              <w:right w:val="single" w:sz="4" w:space="0" w:color="000000"/>
            </w:tcBorders>
            <w:hideMark/>
          </w:tcPr>
          <w:p w14:paraId="0CC2BB7D"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227</w:t>
            </w:r>
          </w:p>
        </w:tc>
        <w:tc>
          <w:tcPr>
            <w:tcW w:w="1321" w:type="dxa"/>
            <w:tcBorders>
              <w:top w:val="nil"/>
              <w:left w:val="nil"/>
              <w:bottom w:val="single" w:sz="4" w:space="0" w:color="000000"/>
              <w:right w:val="single" w:sz="4" w:space="0" w:color="auto"/>
            </w:tcBorders>
            <w:hideMark/>
          </w:tcPr>
          <w:p w14:paraId="259F5EF0"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6E09DD53"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val="restart"/>
            <w:tcBorders>
              <w:top w:val="nil"/>
              <w:left w:val="single" w:sz="4" w:space="0" w:color="auto"/>
              <w:bottom w:val="single" w:sz="4" w:space="0" w:color="000000"/>
              <w:right w:val="single" w:sz="4" w:space="0" w:color="auto"/>
            </w:tcBorders>
            <w:vAlign w:val="center"/>
            <w:hideMark/>
          </w:tcPr>
          <w:p w14:paraId="0B7CA594" w14:textId="77777777" w:rsidR="00BB2DB1" w:rsidRPr="001940F1" w:rsidRDefault="00BB2DB1" w:rsidP="008A3621">
            <w:pPr>
              <w:overflowPunct/>
              <w:autoSpaceDE/>
              <w:autoSpaceDN/>
              <w:adjustRightInd/>
              <w:spacing w:before="0"/>
              <w:jc w:val="center"/>
              <w:textAlignment w:val="auto"/>
              <w:rPr>
                <w:lang w:val="en-US"/>
              </w:rPr>
            </w:pPr>
            <w:r w:rsidRPr="001940F1">
              <w:rPr>
                <w:lang w:val="en-US"/>
              </w:rPr>
              <w:t>Guyana Telephone and Telegraph Co. Ltd.</w:t>
            </w:r>
          </w:p>
        </w:tc>
        <w:tc>
          <w:tcPr>
            <w:tcW w:w="2217" w:type="dxa"/>
            <w:tcBorders>
              <w:top w:val="nil"/>
              <w:left w:val="single" w:sz="4" w:space="0" w:color="auto"/>
              <w:bottom w:val="single" w:sz="4" w:space="0" w:color="000000"/>
              <w:right w:val="single" w:sz="4" w:space="0" w:color="000000"/>
            </w:tcBorders>
            <w:hideMark/>
          </w:tcPr>
          <w:p w14:paraId="47E8CBF2"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0000-9999</w:t>
            </w:r>
          </w:p>
        </w:tc>
      </w:tr>
      <w:tr w:rsidR="00BB2DB1" w:rsidRPr="00C65FF6" w14:paraId="04C5D0F4" w14:textId="77777777" w:rsidTr="008A3621">
        <w:trPr>
          <w:trHeight w:val="227"/>
        </w:trPr>
        <w:tc>
          <w:tcPr>
            <w:tcW w:w="1838" w:type="dxa"/>
            <w:tcBorders>
              <w:top w:val="nil"/>
              <w:left w:val="single" w:sz="4" w:space="0" w:color="auto"/>
              <w:bottom w:val="single" w:sz="4" w:space="0" w:color="000000"/>
              <w:right w:val="single" w:sz="4" w:space="0" w:color="000000"/>
            </w:tcBorders>
            <w:hideMark/>
          </w:tcPr>
          <w:p w14:paraId="1200A6BE"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228</w:t>
            </w:r>
          </w:p>
        </w:tc>
        <w:tc>
          <w:tcPr>
            <w:tcW w:w="1321" w:type="dxa"/>
            <w:tcBorders>
              <w:top w:val="nil"/>
              <w:left w:val="nil"/>
              <w:bottom w:val="single" w:sz="4" w:space="0" w:color="000000"/>
              <w:right w:val="single" w:sz="4" w:space="0" w:color="auto"/>
            </w:tcBorders>
            <w:hideMark/>
          </w:tcPr>
          <w:p w14:paraId="3E0975C7"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0BF83A53"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000000"/>
              <w:right w:val="single" w:sz="4" w:space="0" w:color="auto"/>
            </w:tcBorders>
            <w:vAlign w:val="center"/>
            <w:hideMark/>
          </w:tcPr>
          <w:p w14:paraId="4CE22C43"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1BC8E354"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0000-6999</w:t>
            </w:r>
          </w:p>
        </w:tc>
      </w:tr>
      <w:tr w:rsidR="00BB2DB1" w:rsidRPr="00C65FF6" w14:paraId="642B21F3" w14:textId="77777777" w:rsidTr="008A3621">
        <w:trPr>
          <w:trHeight w:val="227"/>
        </w:trPr>
        <w:tc>
          <w:tcPr>
            <w:tcW w:w="1838" w:type="dxa"/>
            <w:tcBorders>
              <w:top w:val="nil"/>
              <w:left w:val="single" w:sz="4" w:space="0" w:color="auto"/>
              <w:bottom w:val="single" w:sz="4" w:space="0" w:color="000000"/>
              <w:right w:val="single" w:sz="4" w:space="0" w:color="000000"/>
            </w:tcBorders>
            <w:hideMark/>
          </w:tcPr>
          <w:p w14:paraId="33EDE666"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229</w:t>
            </w:r>
          </w:p>
        </w:tc>
        <w:tc>
          <w:tcPr>
            <w:tcW w:w="1321" w:type="dxa"/>
            <w:tcBorders>
              <w:top w:val="nil"/>
              <w:left w:val="nil"/>
              <w:bottom w:val="single" w:sz="4" w:space="0" w:color="000000"/>
              <w:right w:val="single" w:sz="4" w:space="0" w:color="auto"/>
            </w:tcBorders>
            <w:hideMark/>
          </w:tcPr>
          <w:p w14:paraId="48ACB504"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24A92BC1"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000000"/>
              <w:right w:val="single" w:sz="4" w:space="0" w:color="auto"/>
            </w:tcBorders>
            <w:vAlign w:val="center"/>
            <w:hideMark/>
          </w:tcPr>
          <w:p w14:paraId="090041AA"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69E3D339"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1000-8999</w:t>
            </w:r>
          </w:p>
        </w:tc>
      </w:tr>
      <w:tr w:rsidR="00BB2DB1" w:rsidRPr="00C65FF6" w14:paraId="3E61571A" w14:textId="77777777" w:rsidTr="008A3621">
        <w:trPr>
          <w:trHeight w:val="227"/>
        </w:trPr>
        <w:tc>
          <w:tcPr>
            <w:tcW w:w="1838" w:type="dxa"/>
            <w:tcBorders>
              <w:top w:val="nil"/>
              <w:left w:val="single" w:sz="4" w:space="0" w:color="auto"/>
              <w:bottom w:val="single" w:sz="4" w:space="0" w:color="000000"/>
              <w:right w:val="single" w:sz="4" w:space="0" w:color="000000"/>
            </w:tcBorders>
            <w:hideMark/>
          </w:tcPr>
          <w:p w14:paraId="65C244DC"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231</w:t>
            </w:r>
          </w:p>
        </w:tc>
        <w:tc>
          <w:tcPr>
            <w:tcW w:w="1321" w:type="dxa"/>
            <w:tcBorders>
              <w:top w:val="nil"/>
              <w:left w:val="nil"/>
              <w:bottom w:val="single" w:sz="4" w:space="0" w:color="000000"/>
              <w:right w:val="single" w:sz="4" w:space="0" w:color="auto"/>
            </w:tcBorders>
            <w:hideMark/>
          </w:tcPr>
          <w:p w14:paraId="68D8A71A"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5A8F81F6"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000000"/>
              <w:right w:val="single" w:sz="4" w:space="0" w:color="auto"/>
            </w:tcBorders>
            <w:vAlign w:val="center"/>
            <w:hideMark/>
          </w:tcPr>
          <w:p w14:paraId="4E799B53"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2A489AA4"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0000-9999</w:t>
            </w:r>
          </w:p>
        </w:tc>
      </w:tr>
      <w:tr w:rsidR="00BB2DB1" w:rsidRPr="00C65FF6" w14:paraId="5973F88C" w14:textId="77777777" w:rsidTr="008A3621">
        <w:trPr>
          <w:trHeight w:val="227"/>
        </w:trPr>
        <w:tc>
          <w:tcPr>
            <w:tcW w:w="1838" w:type="dxa"/>
            <w:tcBorders>
              <w:top w:val="nil"/>
              <w:left w:val="single" w:sz="4" w:space="0" w:color="auto"/>
              <w:bottom w:val="single" w:sz="4" w:space="0" w:color="000000"/>
              <w:right w:val="single" w:sz="4" w:space="0" w:color="000000"/>
            </w:tcBorders>
            <w:hideMark/>
          </w:tcPr>
          <w:p w14:paraId="37574BE6"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232</w:t>
            </w:r>
          </w:p>
        </w:tc>
        <w:tc>
          <w:tcPr>
            <w:tcW w:w="1321" w:type="dxa"/>
            <w:tcBorders>
              <w:top w:val="nil"/>
              <w:left w:val="nil"/>
              <w:bottom w:val="single" w:sz="4" w:space="0" w:color="000000"/>
              <w:right w:val="single" w:sz="4" w:space="0" w:color="auto"/>
            </w:tcBorders>
            <w:hideMark/>
          </w:tcPr>
          <w:p w14:paraId="2B078D06"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5BB9EA2E"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000000"/>
              <w:right w:val="single" w:sz="4" w:space="0" w:color="auto"/>
            </w:tcBorders>
            <w:vAlign w:val="center"/>
            <w:hideMark/>
          </w:tcPr>
          <w:p w14:paraId="0659E019"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40F6DC73"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0000-4999,</w:t>
            </w:r>
            <w:r w:rsidRPr="00C65FF6">
              <w:rPr>
                <w:lang w:val="fr-FR"/>
              </w:rPr>
              <w:br/>
              <w:t>9000-9999</w:t>
            </w:r>
          </w:p>
        </w:tc>
      </w:tr>
      <w:tr w:rsidR="00BB2DB1" w:rsidRPr="00C65FF6" w14:paraId="3BBEBDFD" w14:textId="77777777" w:rsidTr="008A3621">
        <w:trPr>
          <w:trHeight w:val="227"/>
        </w:trPr>
        <w:tc>
          <w:tcPr>
            <w:tcW w:w="1838" w:type="dxa"/>
            <w:tcBorders>
              <w:top w:val="nil"/>
              <w:left w:val="single" w:sz="4" w:space="0" w:color="auto"/>
              <w:bottom w:val="single" w:sz="4" w:space="0" w:color="000000"/>
              <w:right w:val="single" w:sz="4" w:space="0" w:color="000000"/>
            </w:tcBorders>
            <w:hideMark/>
          </w:tcPr>
          <w:p w14:paraId="51130BB8"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233</w:t>
            </w:r>
          </w:p>
        </w:tc>
        <w:tc>
          <w:tcPr>
            <w:tcW w:w="1321" w:type="dxa"/>
            <w:tcBorders>
              <w:top w:val="nil"/>
              <w:left w:val="nil"/>
              <w:bottom w:val="single" w:sz="4" w:space="0" w:color="000000"/>
              <w:right w:val="single" w:sz="4" w:space="0" w:color="auto"/>
            </w:tcBorders>
            <w:hideMark/>
          </w:tcPr>
          <w:p w14:paraId="62B56B28"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64DCCB26"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000000"/>
              <w:right w:val="single" w:sz="4" w:space="0" w:color="auto"/>
            </w:tcBorders>
            <w:vAlign w:val="center"/>
            <w:hideMark/>
          </w:tcPr>
          <w:p w14:paraId="056A670C"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5DFFDC99"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0000-7999</w:t>
            </w:r>
          </w:p>
        </w:tc>
      </w:tr>
      <w:tr w:rsidR="00BB2DB1" w:rsidRPr="00C65FF6" w14:paraId="04C42393" w14:textId="77777777" w:rsidTr="008A3621">
        <w:trPr>
          <w:trHeight w:val="227"/>
        </w:trPr>
        <w:tc>
          <w:tcPr>
            <w:tcW w:w="1838" w:type="dxa"/>
            <w:tcBorders>
              <w:top w:val="nil"/>
              <w:left w:val="single" w:sz="4" w:space="0" w:color="auto"/>
              <w:bottom w:val="single" w:sz="4" w:space="0" w:color="000000"/>
              <w:right w:val="single" w:sz="4" w:space="0" w:color="000000"/>
            </w:tcBorders>
            <w:hideMark/>
          </w:tcPr>
          <w:p w14:paraId="1F8B55AC"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234</w:t>
            </w:r>
          </w:p>
        </w:tc>
        <w:tc>
          <w:tcPr>
            <w:tcW w:w="1321" w:type="dxa"/>
            <w:tcBorders>
              <w:top w:val="nil"/>
              <w:left w:val="nil"/>
              <w:bottom w:val="single" w:sz="4" w:space="0" w:color="000000"/>
              <w:right w:val="single" w:sz="4" w:space="0" w:color="auto"/>
            </w:tcBorders>
            <w:hideMark/>
          </w:tcPr>
          <w:p w14:paraId="3F627B41"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401F494D"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000000"/>
              <w:right w:val="single" w:sz="4" w:space="0" w:color="auto"/>
            </w:tcBorders>
            <w:vAlign w:val="center"/>
            <w:hideMark/>
          </w:tcPr>
          <w:p w14:paraId="0B4BDCE7"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786639CB"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0000-0999</w:t>
            </w:r>
          </w:p>
        </w:tc>
      </w:tr>
      <w:tr w:rsidR="00BB2DB1" w:rsidRPr="00C65FF6" w14:paraId="2B3A1B9A" w14:textId="77777777" w:rsidTr="008A3621">
        <w:trPr>
          <w:trHeight w:val="227"/>
        </w:trPr>
        <w:tc>
          <w:tcPr>
            <w:tcW w:w="1838" w:type="dxa"/>
            <w:tcBorders>
              <w:top w:val="nil"/>
              <w:left w:val="single" w:sz="4" w:space="0" w:color="auto"/>
              <w:bottom w:val="single" w:sz="4" w:space="0" w:color="000000"/>
              <w:right w:val="single" w:sz="4" w:space="0" w:color="000000"/>
            </w:tcBorders>
            <w:hideMark/>
          </w:tcPr>
          <w:p w14:paraId="73957792"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253</w:t>
            </w:r>
          </w:p>
        </w:tc>
        <w:tc>
          <w:tcPr>
            <w:tcW w:w="1321" w:type="dxa"/>
            <w:tcBorders>
              <w:top w:val="nil"/>
              <w:left w:val="nil"/>
              <w:bottom w:val="single" w:sz="4" w:space="0" w:color="000000"/>
              <w:right w:val="single" w:sz="4" w:space="0" w:color="auto"/>
            </w:tcBorders>
            <w:hideMark/>
          </w:tcPr>
          <w:p w14:paraId="48190C95"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04048361"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000000"/>
              <w:right w:val="single" w:sz="4" w:space="0" w:color="auto"/>
            </w:tcBorders>
            <w:vAlign w:val="center"/>
            <w:hideMark/>
          </w:tcPr>
          <w:p w14:paraId="3C30CC26"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37149237"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0000-5999</w:t>
            </w:r>
          </w:p>
        </w:tc>
      </w:tr>
      <w:tr w:rsidR="00BB2DB1" w:rsidRPr="00C65FF6" w14:paraId="28F3496A" w14:textId="77777777" w:rsidTr="008A3621">
        <w:trPr>
          <w:trHeight w:val="227"/>
        </w:trPr>
        <w:tc>
          <w:tcPr>
            <w:tcW w:w="1838" w:type="dxa"/>
            <w:tcBorders>
              <w:top w:val="nil"/>
              <w:left w:val="single" w:sz="4" w:space="0" w:color="auto"/>
              <w:bottom w:val="single" w:sz="4" w:space="0" w:color="000000"/>
              <w:right w:val="single" w:sz="4" w:space="0" w:color="000000"/>
            </w:tcBorders>
            <w:hideMark/>
          </w:tcPr>
          <w:p w14:paraId="6F41B1B1"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254</w:t>
            </w:r>
          </w:p>
        </w:tc>
        <w:tc>
          <w:tcPr>
            <w:tcW w:w="1321" w:type="dxa"/>
            <w:tcBorders>
              <w:top w:val="nil"/>
              <w:left w:val="nil"/>
              <w:bottom w:val="single" w:sz="4" w:space="0" w:color="000000"/>
              <w:right w:val="single" w:sz="4" w:space="0" w:color="auto"/>
            </w:tcBorders>
            <w:hideMark/>
          </w:tcPr>
          <w:p w14:paraId="464ACFD5"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3F13F406"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000000"/>
              <w:right w:val="single" w:sz="4" w:space="0" w:color="auto"/>
            </w:tcBorders>
            <w:vAlign w:val="center"/>
            <w:hideMark/>
          </w:tcPr>
          <w:p w14:paraId="7B855541"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45249EF7"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0000-2999</w:t>
            </w:r>
          </w:p>
        </w:tc>
      </w:tr>
      <w:tr w:rsidR="00BB2DB1" w:rsidRPr="00C65FF6" w14:paraId="2234A156" w14:textId="77777777" w:rsidTr="008A3621">
        <w:trPr>
          <w:trHeight w:val="227"/>
        </w:trPr>
        <w:tc>
          <w:tcPr>
            <w:tcW w:w="1838" w:type="dxa"/>
            <w:tcBorders>
              <w:top w:val="nil"/>
              <w:left w:val="single" w:sz="4" w:space="0" w:color="auto"/>
              <w:bottom w:val="single" w:sz="4" w:space="0" w:color="000000"/>
              <w:right w:val="single" w:sz="4" w:space="0" w:color="000000"/>
            </w:tcBorders>
            <w:hideMark/>
          </w:tcPr>
          <w:p w14:paraId="18543FA0"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255</w:t>
            </w:r>
          </w:p>
        </w:tc>
        <w:tc>
          <w:tcPr>
            <w:tcW w:w="1321" w:type="dxa"/>
            <w:tcBorders>
              <w:top w:val="nil"/>
              <w:left w:val="nil"/>
              <w:bottom w:val="single" w:sz="4" w:space="0" w:color="000000"/>
              <w:right w:val="single" w:sz="4" w:space="0" w:color="auto"/>
            </w:tcBorders>
            <w:hideMark/>
          </w:tcPr>
          <w:p w14:paraId="7319A7FA"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3A4E0D45"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000000"/>
              <w:right w:val="single" w:sz="4" w:space="0" w:color="auto"/>
            </w:tcBorders>
            <w:vAlign w:val="center"/>
            <w:hideMark/>
          </w:tcPr>
          <w:p w14:paraId="5F5FD5D3"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7A9ADD9C"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0000-4999</w:t>
            </w:r>
          </w:p>
        </w:tc>
      </w:tr>
      <w:tr w:rsidR="00BB2DB1" w:rsidRPr="00C65FF6" w14:paraId="0786507F" w14:textId="77777777" w:rsidTr="008A3621">
        <w:trPr>
          <w:trHeight w:val="227"/>
        </w:trPr>
        <w:tc>
          <w:tcPr>
            <w:tcW w:w="1838" w:type="dxa"/>
            <w:tcBorders>
              <w:top w:val="nil"/>
              <w:left w:val="single" w:sz="4" w:space="0" w:color="auto"/>
              <w:bottom w:val="single" w:sz="4" w:space="0" w:color="000000"/>
              <w:right w:val="single" w:sz="4" w:space="0" w:color="000000"/>
            </w:tcBorders>
            <w:hideMark/>
          </w:tcPr>
          <w:p w14:paraId="581E16DD"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256</w:t>
            </w:r>
          </w:p>
        </w:tc>
        <w:tc>
          <w:tcPr>
            <w:tcW w:w="1321" w:type="dxa"/>
            <w:tcBorders>
              <w:top w:val="nil"/>
              <w:left w:val="nil"/>
              <w:bottom w:val="single" w:sz="4" w:space="0" w:color="000000"/>
              <w:right w:val="single" w:sz="4" w:space="0" w:color="auto"/>
            </w:tcBorders>
            <w:hideMark/>
          </w:tcPr>
          <w:p w14:paraId="15600616"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1FD63FC1"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000000"/>
              <w:right w:val="single" w:sz="4" w:space="0" w:color="auto"/>
            </w:tcBorders>
            <w:vAlign w:val="center"/>
            <w:hideMark/>
          </w:tcPr>
          <w:p w14:paraId="795886B5"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5434C56A"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0000-5999</w:t>
            </w:r>
          </w:p>
        </w:tc>
      </w:tr>
      <w:tr w:rsidR="00BB2DB1" w:rsidRPr="00C65FF6" w14:paraId="2FFA4035" w14:textId="77777777" w:rsidTr="008A3621">
        <w:trPr>
          <w:trHeight w:val="227"/>
        </w:trPr>
        <w:tc>
          <w:tcPr>
            <w:tcW w:w="1838" w:type="dxa"/>
            <w:tcBorders>
              <w:top w:val="nil"/>
              <w:left w:val="single" w:sz="4" w:space="0" w:color="auto"/>
              <w:bottom w:val="single" w:sz="4" w:space="0" w:color="000000"/>
              <w:right w:val="single" w:sz="4" w:space="0" w:color="000000"/>
            </w:tcBorders>
            <w:hideMark/>
          </w:tcPr>
          <w:p w14:paraId="46CADB92"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257</w:t>
            </w:r>
          </w:p>
        </w:tc>
        <w:tc>
          <w:tcPr>
            <w:tcW w:w="1321" w:type="dxa"/>
            <w:tcBorders>
              <w:top w:val="nil"/>
              <w:left w:val="nil"/>
              <w:bottom w:val="single" w:sz="4" w:space="0" w:color="000000"/>
              <w:right w:val="single" w:sz="4" w:space="0" w:color="auto"/>
            </w:tcBorders>
            <w:hideMark/>
          </w:tcPr>
          <w:p w14:paraId="6F565C28"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5F1A6EDA"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000000"/>
              <w:right w:val="single" w:sz="4" w:space="0" w:color="auto"/>
            </w:tcBorders>
            <w:vAlign w:val="center"/>
            <w:hideMark/>
          </w:tcPr>
          <w:p w14:paraId="141B9902"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01C9A637"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0000-4999</w:t>
            </w:r>
          </w:p>
        </w:tc>
      </w:tr>
      <w:tr w:rsidR="00BB2DB1" w:rsidRPr="00C65FF6" w14:paraId="244D1280" w14:textId="77777777" w:rsidTr="008A3621">
        <w:trPr>
          <w:trHeight w:val="227"/>
        </w:trPr>
        <w:tc>
          <w:tcPr>
            <w:tcW w:w="1838" w:type="dxa"/>
            <w:tcBorders>
              <w:top w:val="nil"/>
              <w:left w:val="single" w:sz="4" w:space="0" w:color="auto"/>
              <w:bottom w:val="single" w:sz="4" w:space="0" w:color="000000"/>
              <w:right w:val="single" w:sz="4" w:space="0" w:color="000000"/>
            </w:tcBorders>
            <w:hideMark/>
          </w:tcPr>
          <w:p w14:paraId="2E7DFBE3" w14:textId="77777777" w:rsidR="00BB2DB1" w:rsidRPr="00C65FF6" w:rsidRDefault="00BB2DB1" w:rsidP="008A3621">
            <w:pPr>
              <w:widowControl w:val="0"/>
              <w:overflowPunct/>
              <w:autoSpaceDE/>
              <w:autoSpaceDN/>
              <w:adjustRightInd/>
              <w:spacing w:before="0"/>
              <w:jc w:val="center"/>
              <w:textAlignment w:val="auto"/>
              <w:rPr>
                <w:lang w:val="fr-FR"/>
              </w:rPr>
            </w:pPr>
            <w:r w:rsidRPr="00C65FF6">
              <w:rPr>
                <w:lang w:val="fr-FR"/>
              </w:rPr>
              <w:t>258</w:t>
            </w:r>
          </w:p>
        </w:tc>
        <w:tc>
          <w:tcPr>
            <w:tcW w:w="1321" w:type="dxa"/>
            <w:tcBorders>
              <w:top w:val="nil"/>
              <w:left w:val="nil"/>
              <w:bottom w:val="single" w:sz="4" w:space="0" w:color="000000"/>
              <w:right w:val="single" w:sz="4" w:space="0" w:color="auto"/>
            </w:tcBorders>
            <w:hideMark/>
          </w:tcPr>
          <w:p w14:paraId="3234FAA6" w14:textId="77777777" w:rsidR="00BB2DB1" w:rsidRPr="00C65FF6" w:rsidRDefault="00BB2DB1" w:rsidP="008A3621">
            <w:pPr>
              <w:widowControl w:val="0"/>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35807B36" w14:textId="77777777" w:rsidR="00BB2DB1" w:rsidRPr="00C65FF6" w:rsidRDefault="00BB2DB1" w:rsidP="008A3621">
            <w:pPr>
              <w:widowControl w:val="0"/>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000000"/>
              <w:right w:val="single" w:sz="4" w:space="0" w:color="auto"/>
            </w:tcBorders>
            <w:vAlign w:val="center"/>
            <w:hideMark/>
          </w:tcPr>
          <w:p w14:paraId="1D039658" w14:textId="77777777" w:rsidR="00BB2DB1" w:rsidRPr="00C65FF6" w:rsidRDefault="00BB2DB1" w:rsidP="008A3621">
            <w:pPr>
              <w:widowControl w:val="0"/>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2DAB6BA3" w14:textId="77777777" w:rsidR="00BB2DB1" w:rsidRPr="00C65FF6" w:rsidRDefault="00BB2DB1" w:rsidP="008A3621">
            <w:pPr>
              <w:widowControl w:val="0"/>
              <w:overflowPunct/>
              <w:autoSpaceDE/>
              <w:autoSpaceDN/>
              <w:adjustRightInd/>
              <w:spacing w:before="0"/>
              <w:jc w:val="center"/>
              <w:textAlignment w:val="auto"/>
              <w:rPr>
                <w:lang w:val="fr-FR"/>
              </w:rPr>
            </w:pPr>
            <w:r w:rsidRPr="00C65FF6">
              <w:rPr>
                <w:lang w:val="fr-FR"/>
              </w:rPr>
              <w:t>0000-4999</w:t>
            </w:r>
          </w:p>
        </w:tc>
      </w:tr>
      <w:tr w:rsidR="00BB2DB1" w:rsidRPr="00C65FF6" w14:paraId="576AF70A"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3BCB7A83" w14:textId="77777777" w:rsidR="00BB2DB1" w:rsidRPr="00C65FF6" w:rsidRDefault="00BB2DB1" w:rsidP="008A3621">
            <w:pPr>
              <w:widowControl w:val="0"/>
              <w:overflowPunct/>
              <w:autoSpaceDE/>
              <w:autoSpaceDN/>
              <w:adjustRightInd/>
              <w:spacing w:before="0"/>
              <w:jc w:val="center"/>
              <w:textAlignment w:val="auto"/>
              <w:rPr>
                <w:lang w:val="fr-FR"/>
              </w:rPr>
            </w:pPr>
            <w:r w:rsidRPr="00C65FF6">
              <w:rPr>
                <w:lang w:val="fr-FR"/>
              </w:rPr>
              <w:t>259</w:t>
            </w:r>
          </w:p>
        </w:tc>
        <w:tc>
          <w:tcPr>
            <w:tcW w:w="1321" w:type="dxa"/>
            <w:tcBorders>
              <w:top w:val="nil"/>
              <w:left w:val="nil"/>
              <w:bottom w:val="single" w:sz="4" w:space="0" w:color="000000"/>
              <w:right w:val="single" w:sz="4" w:space="0" w:color="auto"/>
            </w:tcBorders>
            <w:hideMark/>
          </w:tcPr>
          <w:p w14:paraId="0827CE68" w14:textId="77777777" w:rsidR="00BB2DB1" w:rsidRPr="00C65FF6" w:rsidRDefault="00BB2DB1" w:rsidP="008A3621">
            <w:pPr>
              <w:widowControl w:val="0"/>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7A2624F3" w14:textId="77777777" w:rsidR="00BB2DB1" w:rsidRPr="00C65FF6" w:rsidRDefault="00BB2DB1" w:rsidP="008A3621">
            <w:pPr>
              <w:widowControl w:val="0"/>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000000"/>
              <w:right w:val="single" w:sz="4" w:space="0" w:color="auto"/>
            </w:tcBorders>
            <w:vAlign w:val="center"/>
            <w:hideMark/>
          </w:tcPr>
          <w:p w14:paraId="24646ED2" w14:textId="77777777" w:rsidR="00BB2DB1" w:rsidRPr="00C65FF6" w:rsidRDefault="00BB2DB1" w:rsidP="008A3621">
            <w:pPr>
              <w:widowControl w:val="0"/>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3BFC4189" w14:textId="77777777" w:rsidR="00BB2DB1" w:rsidRPr="00C65FF6" w:rsidRDefault="00BB2DB1" w:rsidP="008A3621">
            <w:pPr>
              <w:widowControl w:val="0"/>
              <w:overflowPunct/>
              <w:autoSpaceDE/>
              <w:autoSpaceDN/>
              <w:adjustRightInd/>
              <w:spacing w:before="0"/>
              <w:jc w:val="center"/>
              <w:textAlignment w:val="auto"/>
              <w:rPr>
                <w:lang w:val="fr-FR"/>
              </w:rPr>
            </w:pPr>
            <w:r w:rsidRPr="00C65FF6">
              <w:rPr>
                <w:lang w:val="fr-FR"/>
              </w:rPr>
              <w:t>0000-4999</w:t>
            </w:r>
          </w:p>
        </w:tc>
      </w:tr>
      <w:tr w:rsidR="00BB2DB1" w:rsidRPr="00C65FF6" w14:paraId="1A4A1FA5" w14:textId="77777777" w:rsidTr="008A3621">
        <w:trPr>
          <w:trHeight w:val="283"/>
        </w:trPr>
        <w:tc>
          <w:tcPr>
            <w:tcW w:w="1838" w:type="dxa"/>
            <w:tcBorders>
              <w:top w:val="nil"/>
              <w:left w:val="single" w:sz="4" w:space="0" w:color="auto"/>
              <w:bottom w:val="single" w:sz="4" w:space="0" w:color="000000"/>
              <w:right w:val="single" w:sz="4" w:space="0" w:color="000000"/>
            </w:tcBorders>
          </w:tcPr>
          <w:p w14:paraId="3D942568" w14:textId="77777777" w:rsidR="00BB2DB1" w:rsidRPr="00C65FF6" w:rsidRDefault="00BB2DB1" w:rsidP="008A3621">
            <w:pPr>
              <w:pageBreakBefore/>
              <w:overflowPunct/>
              <w:autoSpaceDE/>
              <w:autoSpaceDN/>
              <w:adjustRightInd/>
              <w:spacing w:before="0"/>
              <w:jc w:val="center"/>
              <w:textAlignment w:val="auto"/>
              <w:rPr>
                <w:lang w:val="fr-FR"/>
              </w:rPr>
            </w:pPr>
            <w:r w:rsidRPr="00C65FF6">
              <w:rPr>
                <w:lang w:val="fr-FR"/>
              </w:rPr>
              <w:lastRenderedPageBreak/>
              <w:t>260</w:t>
            </w:r>
          </w:p>
        </w:tc>
        <w:tc>
          <w:tcPr>
            <w:tcW w:w="1321" w:type="dxa"/>
            <w:tcBorders>
              <w:top w:val="nil"/>
              <w:left w:val="nil"/>
              <w:bottom w:val="single" w:sz="4" w:space="0" w:color="000000"/>
              <w:right w:val="single" w:sz="4" w:space="0" w:color="auto"/>
            </w:tcBorders>
          </w:tcPr>
          <w:p w14:paraId="776BDA66" w14:textId="77777777" w:rsidR="00BB2DB1" w:rsidRPr="00C65FF6" w:rsidRDefault="00BB2DB1" w:rsidP="008A3621">
            <w:pPr>
              <w:overflowPunct/>
              <w:autoSpaceDE/>
              <w:autoSpaceDN/>
              <w:adjustRightInd/>
              <w:spacing w:before="0"/>
              <w:jc w:val="center"/>
              <w:textAlignment w:val="auto"/>
              <w:rPr>
                <w:rFonts w:eastAsia="Calibri" w:cs="Arial"/>
                <w:kern w:val="2"/>
                <w:lang w:val="fr-FR"/>
                <w14:ligatures w14:val="standardContextual"/>
              </w:rPr>
            </w:pPr>
            <w:r w:rsidRPr="00C65FF6">
              <w:rPr>
                <w:lang w:val="fr-FR"/>
              </w:rPr>
              <w:t>7</w:t>
            </w:r>
          </w:p>
        </w:tc>
        <w:tc>
          <w:tcPr>
            <w:tcW w:w="1231" w:type="dxa"/>
            <w:tcBorders>
              <w:top w:val="nil"/>
              <w:left w:val="single" w:sz="4" w:space="0" w:color="auto"/>
              <w:bottom w:val="single" w:sz="4" w:space="0" w:color="000000"/>
              <w:right w:val="single" w:sz="4" w:space="0" w:color="auto"/>
            </w:tcBorders>
          </w:tcPr>
          <w:p w14:paraId="7FA6702A" w14:textId="77777777" w:rsidR="00BB2DB1" w:rsidRPr="00C65FF6" w:rsidRDefault="00BB2DB1" w:rsidP="008A3621">
            <w:pPr>
              <w:overflowPunct/>
              <w:autoSpaceDE/>
              <w:autoSpaceDN/>
              <w:adjustRightInd/>
              <w:spacing w:before="0"/>
              <w:jc w:val="center"/>
              <w:textAlignment w:val="auto"/>
              <w:rPr>
                <w:rFonts w:eastAsia="Calibri" w:cs="Arial"/>
                <w:kern w:val="2"/>
                <w:lang w:val="fr-FR"/>
                <w14:ligatures w14:val="standardContextual"/>
              </w:rPr>
            </w:pPr>
            <w:r w:rsidRPr="00C65FF6">
              <w:rPr>
                <w:lang w:val="fr-FR"/>
              </w:rPr>
              <w:t>7</w:t>
            </w:r>
          </w:p>
        </w:tc>
        <w:tc>
          <w:tcPr>
            <w:tcW w:w="2409" w:type="dxa"/>
            <w:vMerge w:val="restart"/>
            <w:tcBorders>
              <w:top w:val="nil"/>
              <w:left w:val="single" w:sz="4" w:space="0" w:color="auto"/>
              <w:right w:val="single" w:sz="4" w:space="0" w:color="auto"/>
            </w:tcBorders>
            <w:vAlign w:val="center"/>
          </w:tcPr>
          <w:p w14:paraId="2F29F7DD" w14:textId="77777777" w:rsidR="00BB2DB1" w:rsidRPr="001940F1" w:rsidRDefault="00BB2DB1" w:rsidP="008A3621">
            <w:pPr>
              <w:spacing w:before="0"/>
              <w:jc w:val="center"/>
              <w:rPr>
                <w:lang w:val="en-US"/>
              </w:rPr>
            </w:pPr>
            <w:r w:rsidRPr="001940F1">
              <w:rPr>
                <w:lang w:val="en-US"/>
              </w:rPr>
              <w:t>Guyana Telephone and Telegraph Co. Ltd.</w:t>
            </w:r>
          </w:p>
        </w:tc>
        <w:tc>
          <w:tcPr>
            <w:tcW w:w="2217" w:type="dxa"/>
            <w:tcBorders>
              <w:top w:val="nil"/>
              <w:left w:val="single" w:sz="4" w:space="0" w:color="auto"/>
              <w:bottom w:val="single" w:sz="4" w:space="0" w:color="000000"/>
              <w:right w:val="single" w:sz="4" w:space="0" w:color="000000"/>
            </w:tcBorders>
          </w:tcPr>
          <w:p w14:paraId="7816B5D2"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0000-6999</w:t>
            </w:r>
          </w:p>
        </w:tc>
      </w:tr>
      <w:tr w:rsidR="00BB2DB1" w:rsidRPr="00C65FF6" w14:paraId="04149614" w14:textId="77777777" w:rsidTr="008A3621">
        <w:trPr>
          <w:trHeight w:val="283"/>
        </w:trPr>
        <w:tc>
          <w:tcPr>
            <w:tcW w:w="1838" w:type="dxa"/>
            <w:tcBorders>
              <w:top w:val="nil"/>
              <w:left w:val="single" w:sz="4" w:space="0" w:color="auto"/>
              <w:bottom w:val="single" w:sz="4" w:space="0" w:color="000000"/>
              <w:right w:val="single" w:sz="4" w:space="0" w:color="000000"/>
            </w:tcBorders>
          </w:tcPr>
          <w:p w14:paraId="28ACB537"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261</w:t>
            </w:r>
          </w:p>
        </w:tc>
        <w:tc>
          <w:tcPr>
            <w:tcW w:w="1321" w:type="dxa"/>
            <w:tcBorders>
              <w:top w:val="nil"/>
              <w:left w:val="nil"/>
              <w:bottom w:val="single" w:sz="4" w:space="0" w:color="000000"/>
              <w:right w:val="single" w:sz="4" w:space="0" w:color="auto"/>
            </w:tcBorders>
          </w:tcPr>
          <w:p w14:paraId="04B0C245" w14:textId="77777777" w:rsidR="00BB2DB1" w:rsidRPr="00C65FF6" w:rsidRDefault="00BB2DB1" w:rsidP="008A3621">
            <w:pPr>
              <w:overflowPunct/>
              <w:autoSpaceDE/>
              <w:autoSpaceDN/>
              <w:adjustRightInd/>
              <w:spacing w:before="0"/>
              <w:jc w:val="center"/>
              <w:textAlignment w:val="auto"/>
              <w:rPr>
                <w:rFonts w:eastAsia="Calibri" w:cs="Arial"/>
                <w:kern w:val="2"/>
                <w:lang w:val="fr-FR"/>
                <w14:ligatures w14:val="standardContextual"/>
              </w:rPr>
            </w:pPr>
            <w:r w:rsidRPr="00C65FF6">
              <w:rPr>
                <w:lang w:val="fr-FR"/>
              </w:rPr>
              <w:t>7</w:t>
            </w:r>
          </w:p>
        </w:tc>
        <w:tc>
          <w:tcPr>
            <w:tcW w:w="1231" w:type="dxa"/>
            <w:tcBorders>
              <w:top w:val="nil"/>
              <w:left w:val="single" w:sz="4" w:space="0" w:color="auto"/>
              <w:bottom w:val="single" w:sz="4" w:space="0" w:color="000000"/>
              <w:right w:val="single" w:sz="4" w:space="0" w:color="auto"/>
            </w:tcBorders>
          </w:tcPr>
          <w:p w14:paraId="0C1988E4" w14:textId="77777777" w:rsidR="00BB2DB1" w:rsidRPr="00C65FF6" w:rsidRDefault="00BB2DB1" w:rsidP="008A3621">
            <w:pPr>
              <w:overflowPunct/>
              <w:autoSpaceDE/>
              <w:autoSpaceDN/>
              <w:adjustRightInd/>
              <w:spacing w:before="0"/>
              <w:jc w:val="center"/>
              <w:textAlignment w:val="auto"/>
              <w:rPr>
                <w:rFonts w:eastAsia="Calibri" w:cs="Arial"/>
                <w:kern w:val="2"/>
                <w:lang w:val="fr-FR"/>
                <w14:ligatures w14:val="standardContextual"/>
              </w:rPr>
            </w:pPr>
            <w:r w:rsidRPr="00C65FF6">
              <w:rPr>
                <w:lang w:val="fr-FR"/>
              </w:rPr>
              <w:t>7</w:t>
            </w:r>
          </w:p>
        </w:tc>
        <w:tc>
          <w:tcPr>
            <w:tcW w:w="2409" w:type="dxa"/>
            <w:vMerge/>
            <w:tcBorders>
              <w:left w:val="single" w:sz="4" w:space="0" w:color="auto"/>
              <w:right w:val="single" w:sz="4" w:space="0" w:color="auto"/>
            </w:tcBorders>
            <w:vAlign w:val="center"/>
          </w:tcPr>
          <w:p w14:paraId="4AA552AB" w14:textId="77777777" w:rsidR="00BB2DB1" w:rsidRPr="00C65FF6" w:rsidRDefault="00BB2DB1" w:rsidP="008A3621">
            <w:pPr>
              <w:spacing w:before="0"/>
              <w:jc w:val="center"/>
              <w:rPr>
                <w:lang w:val="fr-FR" w:eastAsia="en-GB"/>
              </w:rPr>
            </w:pPr>
          </w:p>
        </w:tc>
        <w:tc>
          <w:tcPr>
            <w:tcW w:w="2217" w:type="dxa"/>
            <w:tcBorders>
              <w:top w:val="nil"/>
              <w:left w:val="single" w:sz="4" w:space="0" w:color="auto"/>
              <w:bottom w:val="single" w:sz="4" w:space="0" w:color="000000"/>
              <w:right w:val="single" w:sz="4" w:space="0" w:color="000000"/>
            </w:tcBorders>
          </w:tcPr>
          <w:p w14:paraId="43613AAB"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0000-9999</w:t>
            </w:r>
          </w:p>
        </w:tc>
      </w:tr>
      <w:tr w:rsidR="00BB2DB1" w:rsidRPr="00C65FF6" w14:paraId="6A4BE81E" w14:textId="77777777" w:rsidTr="008A3621">
        <w:trPr>
          <w:trHeight w:val="283"/>
        </w:trPr>
        <w:tc>
          <w:tcPr>
            <w:tcW w:w="1838" w:type="dxa"/>
            <w:tcBorders>
              <w:top w:val="nil"/>
              <w:left w:val="single" w:sz="4" w:space="0" w:color="auto"/>
              <w:bottom w:val="single" w:sz="4" w:space="0" w:color="000000"/>
              <w:right w:val="single" w:sz="4" w:space="0" w:color="000000"/>
            </w:tcBorders>
          </w:tcPr>
          <w:p w14:paraId="24CE3C95"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262</w:t>
            </w:r>
          </w:p>
        </w:tc>
        <w:tc>
          <w:tcPr>
            <w:tcW w:w="1321" w:type="dxa"/>
            <w:tcBorders>
              <w:top w:val="nil"/>
              <w:left w:val="nil"/>
              <w:bottom w:val="single" w:sz="4" w:space="0" w:color="000000"/>
              <w:right w:val="single" w:sz="4" w:space="0" w:color="auto"/>
            </w:tcBorders>
          </w:tcPr>
          <w:p w14:paraId="16F6E644" w14:textId="77777777" w:rsidR="00BB2DB1" w:rsidRPr="00C65FF6" w:rsidRDefault="00BB2DB1" w:rsidP="008A3621">
            <w:pPr>
              <w:overflowPunct/>
              <w:autoSpaceDE/>
              <w:autoSpaceDN/>
              <w:adjustRightInd/>
              <w:spacing w:before="0"/>
              <w:jc w:val="center"/>
              <w:textAlignment w:val="auto"/>
              <w:rPr>
                <w:rFonts w:eastAsia="Calibri" w:cs="Arial"/>
                <w:kern w:val="2"/>
                <w:lang w:val="fr-FR"/>
                <w14:ligatures w14:val="standardContextual"/>
              </w:rPr>
            </w:pPr>
            <w:r w:rsidRPr="00C65FF6">
              <w:rPr>
                <w:lang w:val="fr-FR"/>
              </w:rPr>
              <w:t>7</w:t>
            </w:r>
          </w:p>
        </w:tc>
        <w:tc>
          <w:tcPr>
            <w:tcW w:w="1231" w:type="dxa"/>
            <w:tcBorders>
              <w:top w:val="nil"/>
              <w:left w:val="single" w:sz="4" w:space="0" w:color="auto"/>
              <w:bottom w:val="single" w:sz="4" w:space="0" w:color="000000"/>
              <w:right w:val="single" w:sz="4" w:space="0" w:color="auto"/>
            </w:tcBorders>
          </w:tcPr>
          <w:p w14:paraId="18EC72C8" w14:textId="77777777" w:rsidR="00BB2DB1" w:rsidRPr="00C65FF6" w:rsidRDefault="00BB2DB1" w:rsidP="008A3621">
            <w:pPr>
              <w:overflowPunct/>
              <w:autoSpaceDE/>
              <w:autoSpaceDN/>
              <w:adjustRightInd/>
              <w:spacing w:before="0"/>
              <w:jc w:val="center"/>
              <w:textAlignment w:val="auto"/>
              <w:rPr>
                <w:rFonts w:eastAsia="Calibri" w:cs="Arial"/>
                <w:kern w:val="2"/>
                <w:lang w:val="fr-FR"/>
                <w14:ligatures w14:val="standardContextual"/>
              </w:rPr>
            </w:pPr>
            <w:r w:rsidRPr="00C65FF6">
              <w:rPr>
                <w:lang w:val="fr-FR"/>
              </w:rPr>
              <w:t>7</w:t>
            </w:r>
          </w:p>
        </w:tc>
        <w:tc>
          <w:tcPr>
            <w:tcW w:w="2409" w:type="dxa"/>
            <w:vMerge/>
            <w:tcBorders>
              <w:left w:val="single" w:sz="4" w:space="0" w:color="auto"/>
              <w:right w:val="single" w:sz="4" w:space="0" w:color="auto"/>
            </w:tcBorders>
            <w:vAlign w:val="center"/>
          </w:tcPr>
          <w:p w14:paraId="41FC1F59" w14:textId="77777777" w:rsidR="00BB2DB1" w:rsidRPr="00C65FF6" w:rsidRDefault="00BB2DB1" w:rsidP="008A3621">
            <w:pPr>
              <w:spacing w:before="0"/>
              <w:jc w:val="center"/>
              <w:rPr>
                <w:lang w:val="fr-FR" w:eastAsia="en-GB"/>
              </w:rPr>
            </w:pPr>
          </w:p>
        </w:tc>
        <w:tc>
          <w:tcPr>
            <w:tcW w:w="2217" w:type="dxa"/>
            <w:tcBorders>
              <w:top w:val="nil"/>
              <w:left w:val="single" w:sz="4" w:space="0" w:color="auto"/>
              <w:bottom w:val="single" w:sz="4" w:space="0" w:color="000000"/>
              <w:right w:val="single" w:sz="4" w:space="0" w:color="000000"/>
            </w:tcBorders>
          </w:tcPr>
          <w:p w14:paraId="004B781F"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0000-2999</w:t>
            </w:r>
          </w:p>
        </w:tc>
      </w:tr>
      <w:tr w:rsidR="00BB2DB1" w:rsidRPr="00C65FF6" w14:paraId="23EFF032" w14:textId="77777777" w:rsidTr="008A3621">
        <w:trPr>
          <w:trHeight w:val="283"/>
        </w:trPr>
        <w:tc>
          <w:tcPr>
            <w:tcW w:w="1838" w:type="dxa"/>
            <w:tcBorders>
              <w:top w:val="nil"/>
              <w:left w:val="single" w:sz="4" w:space="0" w:color="auto"/>
              <w:bottom w:val="single" w:sz="4" w:space="0" w:color="000000"/>
              <w:right w:val="single" w:sz="4" w:space="0" w:color="000000"/>
            </w:tcBorders>
          </w:tcPr>
          <w:p w14:paraId="7D14C334"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263</w:t>
            </w:r>
          </w:p>
        </w:tc>
        <w:tc>
          <w:tcPr>
            <w:tcW w:w="1321" w:type="dxa"/>
            <w:tcBorders>
              <w:top w:val="nil"/>
              <w:left w:val="nil"/>
              <w:bottom w:val="single" w:sz="4" w:space="0" w:color="000000"/>
              <w:right w:val="single" w:sz="4" w:space="0" w:color="auto"/>
            </w:tcBorders>
          </w:tcPr>
          <w:p w14:paraId="2091973B"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tcPr>
          <w:p w14:paraId="0C63774C"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tcPr>
          <w:p w14:paraId="5EE44F50" w14:textId="77777777" w:rsidR="00BB2DB1" w:rsidRPr="00C65FF6" w:rsidRDefault="00BB2DB1" w:rsidP="008A3621">
            <w:pPr>
              <w:spacing w:before="0"/>
              <w:jc w:val="center"/>
              <w:rPr>
                <w:lang w:val="fr-FR" w:eastAsia="en-GB"/>
              </w:rPr>
            </w:pPr>
          </w:p>
        </w:tc>
        <w:tc>
          <w:tcPr>
            <w:tcW w:w="2217" w:type="dxa"/>
            <w:tcBorders>
              <w:top w:val="nil"/>
              <w:left w:val="single" w:sz="4" w:space="0" w:color="auto"/>
              <w:bottom w:val="single" w:sz="4" w:space="0" w:color="000000"/>
              <w:right w:val="single" w:sz="4" w:space="0" w:color="000000"/>
            </w:tcBorders>
          </w:tcPr>
          <w:p w14:paraId="77C38C72"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0000-7999</w:t>
            </w:r>
          </w:p>
        </w:tc>
      </w:tr>
      <w:tr w:rsidR="00BB2DB1" w:rsidRPr="00C65FF6" w14:paraId="6F1DBDBD" w14:textId="77777777" w:rsidTr="008A3621">
        <w:trPr>
          <w:trHeight w:val="283"/>
        </w:trPr>
        <w:tc>
          <w:tcPr>
            <w:tcW w:w="1838" w:type="dxa"/>
            <w:tcBorders>
              <w:top w:val="nil"/>
              <w:left w:val="single" w:sz="4" w:space="0" w:color="auto"/>
              <w:bottom w:val="single" w:sz="4" w:space="0" w:color="000000"/>
              <w:right w:val="single" w:sz="4" w:space="0" w:color="000000"/>
            </w:tcBorders>
          </w:tcPr>
          <w:p w14:paraId="46DE6E87"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264</w:t>
            </w:r>
          </w:p>
        </w:tc>
        <w:tc>
          <w:tcPr>
            <w:tcW w:w="1321" w:type="dxa"/>
            <w:tcBorders>
              <w:top w:val="nil"/>
              <w:left w:val="nil"/>
              <w:bottom w:val="single" w:sz="4" w:space="0" w:color="000000"/>
              <w:right w:val="single" w:sz="4" w:space="0" w:color="auto"/>
            </w:tcBorders>
          </w:tcPr>
          <w:p w14:paraId="5E430C01" w14:textId="77777777" w:rsidR="00BB2DB1" w:rsidRPr="00C65FF6" w:rsidRDefault="00BB2DB1" w:rsidP="008A3621">
            <w:pPr>
              <w:overflowPunct/>
              <w:autoSpaceDE/>
              <w:autoSpaceDN/>
              <w:adjustRightInd/>
              <w:spacing w:before="0"/>
              <w:jc w:val="center"/>
              <w:textAlignment w:val="auto"/>
              <w:rPr>
                <w:rFonts w:eastAsia="Calibri" w:cs="Arial"/>
                <w:kern w:val="2"/>
                <w:lang w:val="fr-FR"/>
                <w14:ligatures w14:val="standardContextual"/>
              </w:rPr>
            </w:pPr>
            <w:r w:rsidRPr="00C65FF6">
              <w:rPr>
                <w:lang w:val="fr-FR"/>
              </w:rPr>
              <w:t>7</w:t>
            </w:r>
          </w:p>
        </w:tc>
        <w:tc>
          <w:tcPr>
            <w:tcW w:w="1231" w:type="dxa"/>
            <w:tcBorders>
              <w:top w:val="nil"/>
              <w:left w:val="single" w:sz="4" w:space="0" w:color="auto"/>
              <w:bottom w:val="single" w:sz="4" w:space="0" w:color="000000"/>
              <w:right w:val="single" w:sz="4" w:space="0" w:color="auto"/>
            </w:tcBorders>
          </w:tcPr>
          <w:p w14:paraId="4D306FD5" w14:textId="77777777" w:rsidR="00BB2DB1" w:rsidRPr="00C65FF6" w:rsidRDefault="00BB2DB1" w:rsidP="008A3621">
            <w:pPr>
              <w:overflowPunct/>
              <w:autoSpaceDE/>
              <w:autoSpaceDN/>
              <w:adjustRightInd/>
              <w:spacing w:before="0"/>
              <w:jc w:val="center"/>
              <w:textAlignment w:val="auto"/>
              <w:rPr>
                <w:rFonts w:eastAsia="Calibri" w:cs="Arial"/>
                <w:kern w:val="2"/>
                <w:lang w:val="fr-FR"/>
                <w14:ligatures w14:val="standardContextual"/>
              </w:rPr>
            </w:pPr>
            <w:r w:rsidRPr="00C65FF6">
              <w:rPr>
                <w:lang w:val="fr-FR"/>
              </w:rPr>
              <w:t>7</w:t>
            </w:r>
          </w:p>
        </w:tc>
        <w:tc>
          <w:tcPr>
            <w:tcW w:w="2409" w:type="dxa"/>
            <w:vMerge/>
            <w:tcBorders>
              <w:left w:val="single" w:sz="4" w:space="0" w:color="auto"/>
              <w:right w:val="single" w:sz="4" w:space="0" w:color="auto"/>
            </w:tcBorders>
            <w:vAlign w:val="center"/>
          </w:tcPr>
          <w:p w14:paraId="563F26AE" w14:textId="77777777" w:rsidR="00BB2DB1" w:rsidRPr="00C65FF6" w:rsidRDefault="00BB2DB1" w:rsidP="008A3621">
            <w:pPr>
              <w:spacing w:before="0"/>
              <w:jc w:val="center"/>
              <w:rPr>
                <w:lang w:val="fr-FR" w:eastAsia="en-GB"/>
              </w:rPr>
            </w:pPr>
          </w:p>
        </w:tc>
        <w:tc>
          <w:tcPr>
            <w:tcW w:w="2217" w:type="dxa"/>
            <w:tcBorders>
              <w:top w:val="nil"/>
              <w:left w:val="single" w:sz="4" w:space="0" w:color="auto"/>
              <w:bottom w:val="single" w:sz="4" w:space="0" w:color="000000"/>
              <w:right w:val="single" w:sz="4" w:space="0" w:color="000000"/>
            </w:tcBorders>
          </w:tcPr>
          <w:p w14:paraId="4FBBB50E"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0000-4999</w:t>
            </w:r>
          </w:p>
        </w:tc>
      </w:tr>
      <w:tr w:rsidR="00BB2DB1" w:rsidRPr="00C65FF6" w14:paraId="004A55FF" w14:textId="77777777" w:rsidTr="008A3621">
        <w:trPr>
          <w:trHeight w:val="283"/>
        </w:trPr>
        <w:tc>
          <w:tcPr>
            <w:tcW w:w="1838" w:type="dxa"/>
            <w:tcBorders>
              <w:top w:val="nil"/>
              <w:left w:val="single" w:sz="4" w:space="0" w:color="auto"/>
              <w:bottom w:val="single" w:sz="4" w:space="0" w:color="000000"/>
              <w:right w:val="single" w:sz="4" w:space="0" w:color="000000"/>
            </w:tcBorders>
          </w:tcPr>
          <w:p w14:paraId="6304EBD3"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265</w:t>
            </w:r>
          </w:p>
        </w:tc>
        <w:tc>
          <w:tcPr>
            <w:tcW w:w="1321" w:type="dxa"/>
            <w:tcBorders>
              <w:top w:val="nil"/>
              <w:left w:val="nil"/>
              <w:bottom w:val="single" w:sz="4" w:space="0" w:color="000000"/>
              <w:right w:val="single" w:sz="4" w:space="0" w:color="auto"/>
            </w:tcBorders>
          </w:tcPr>
          <w:p w14:paraId="4ED7FAB5" w14:textId="77777777" w:rsidR="00BB2DB1" w:rsidRPr="00C65FF6" w:rsidRDefault="00BB2DB1" w:rsidP="008A3621">
            <w:pPr>
              <w:overflowPunct/>
              <w:autoSpaceDE/>
              <w:autoSpaceDN/>
              <w:adjustRightInd/>
              <w:spacing w:before="0"/>
              <w:jc w:val="center"/>
              <w:textAlignment w:val="auto"/>
              <w:rPr>
                <w:rFonts w:eastAsia="Calibri" w:cs="Arial"/>
                <w:kern w:val="2"/>
                <w:lang w:val="fr-FR"/>
                <w14:ligatures w14:val="standardContextual"/>
              </w:rPr>
            </w:pPr>
            <w:r w:rsidRPr="00C65FF6">
              <w:rPr>
                <w:lang w:val="fr-FR"/>
              </w:rPr>
              <w:t>7</w:t>
            </w:r>
          </w:p>
        </w:tc>
        <w:tc>
          <w:tcPr>
            <w:tcW w:w="1231" w:type="dxa"/>
            <w:tcBorders>
              <w:top w:val="nil"/>
              <w:left w:val="single" w:sz="4" w:space="0" w:color="auto"/>
              <w:bottom w:val="single" w:sz="4" w:space="0" w:color="000000"/>
              <w:right w:val="single" w:sz="4" w:space="0" w:color="auto"/>
            </w:tcBorders>
          </w:tcPr>
          <w:p w14:paraId="4EB9D1A9" w14:textId="77777777" w:rsidR="00BB2DB1" w:rsidRPr="00C65FF6" w:rsidRDefault="00BB2DB1" w:rsidP="008A3621">
            <w:pPr>
              <w:overflowPunct/>
              <w:autoSpaceDE/>
              <w:autoSpaceDN/>
              <w:adjustRightInd/>
              <w:spacing w:before="0"/>
              <w:jc w:val="center"/>
              <w:textAlignment w:val="auto"/>
              <w:rPr>
                <w:rFonts w:eastAsia="Calibri" w:cs="Arial"/>
                <w:kern w:val="2"/>
                <w:lang w:val="fr-FR"/>
                <w14:ligatures w14:val="standardContextual"/>
              </w:rPr>
            </w:pPr>
            <w:r w:rsidRPr="00C65FF6">
              <w:rPr>
                <w:lang w:val="fr-FR"/>
              </w:rPr>
              <w:t>7</w:t>
            </w:r>
          </w:p>
        </w:tc>
        <w:tc>
          <w:tcPr>
            <w:tcW w:w="2409" w:type="dxa"/>
            <w:vMerge/>
            <w:tcBorders>
              <w:left w:val="single" w:sz="4" w:space="0" w:color="auto"/>
              <w:right w:val="single" w:sz="4" w:space="0" w:color="auto"/>
            </w:tcBorders>
            <w:vAlign w:val="center"/>
          </w:tcPr>
          <w:p w14:paraId="49AD2D6A" w14:textId="77777777" w:rsidR="00BB2DB1" w:rsidRPr="00C65FF6" w:rsidRDefault="00BB2DB1" w:rsidP="008A3621">
            <w:pPr>
              <w:spacing w:before="0"/>
              <w:jc w:val="center"/>
              <w:rPr>
                <w:lang w:val="fr-FR" w:eastAsia="en-GB"/>
              </w:rPr>
            </w:pPr>
          </w:p>
        </w:tc>
        <w:tc>
          <w:tcPr>
            <w:tcW w:w="2217" w:type="dxa"/>
            <w:tcBorders>
              <w:top w:val="nil"/>
              <w:left w:val="single" w:sz="4" w:space="0" w:color="auto"/>
              <w:bottom w:val="single" w:sz="4" w:space="0" w:color="000000"/>
              <w:right w:val="single" w:sz="4" w:space="0" w:color="000000"/>
            </w:tcBorders>
          </w:tcPr>
          <w:p w14:paraId="13B4205D"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0000-8999</w:t>
            </w:r>
          </w:p>
        </w:tc>
      </w:tr>
      <w:tr w:rsidR="00BB2DB1" w:rsidRPr="00C65FF6" w14:paraId="0B08D756" w14:textId="77777777" w:rsidTr="008A3621">
        <w:trPr>
          <w:trHeight w:val="283"/>
        </w:trPr>
        <w:tc>
          <w:tcPr>
            <w:tcW w:w="1838" w:type="dxa"/>
            <w:tcBorders>
              <w:top w:val="nil"/>
              <w:left w:val="single" w:sz="4" w:space="0" w:color="auto"/>
              <w:bottom w:val="single" w:sz="4" w:space="0" w:color="000000"/>
              <w:right w:val="single" w:sz="4" w:space="0" w:color="000000"/>
            </w:tcBorders>
          </w:tcPr>
          <w:p w14:paraId="3ED1D2AE"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266</w:t>
            </w:r>
          </w:p>
        </w:tc>
        <w:tc>
          <w:tcPr>
            <w:tcW w:w="1321" w:type="dxa"/>
            <w:tcBorders>
              <w:top w:val="nil"/>
              <w:left w:val="nil"/>
              <w:bottom w:val="single" w:sz="4" w:space="0" w:color="000000"/>
              <w:right w:val="single" w:sz="4" w:space="0" w:color="auto"/>
            </w:tcBorders>
          </w:tcPr>
          <w:p w14:paraId="128C3C26"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tcPr>
          <w:p w14:paraId="28EC44FD"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tcPr>
          <w:p w14:paraId="0B1F66D2" w14:textId="77777777" w:rsidR="00BB2DB1" w:rsidRPr="00C65FF6" w:rsidRDefault="00BB2DB1" w:rsidP="008A3621">
            <w:pPr>
              <w:spacing w:before="0"/>
              <w:jc w:val="center"/>
              <w:rPr>
                <w:lang w:val="fr-FR" w:eastAsia="en-GB"/>
              </w:rPr>
            </w:pPr>
          </w:p>
        </w:tc>
        <w:tc>
          <w:tcPr>
            <w:tcW w:w="2217" w:type="dxa"/>
            <w:tcBorders>
              <w:top w:val="nil"/>
              <w:left w:val="single" w:sz="4" w:space="0" w:color="auto"/>
              <w:bottom w:val="single" w:sz="4" w:space="0" w:color="000000"/>
              <w:right w:val="single" w:sz="4" w:space="0" w:color="000000"/>
            </w:tcBorders>
          </w:tcPr>
          <w:p w14:paraId="4EB82FA6"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0000-7999</w:t>
            </w:r>
          </w:p>
        </w:tc>
      </w:tr>
      <w:tr w:rsidR="00BB2DB1" w:rsidRPr="00C65FF6" w14:paraId="5CE88611" w14:textId="77777777" w:rsidTr="008A3621">
        <w:trPr>
          <w:trHeight w:val="283"/>
        </w:trPr>
        <w:tc>
          <w:tcPr>
            <w:tcW w:w="1838" w:type="dxa"/>
            <w:tcBorders>
              <w:top w:val="nil"/>
              <w:left w:val="single" w:sz="4" w:space="0" w:color="auto"/>
              <w:bottom w:val="single" w:sz="4" w:space="0" w:color="000000"/>
              <w:right w:val="single" w:sz="4" w:space="0" w:color="000000"/>
            </w:tcBorders>
          </w:tcPr>
          <w:p w14:paraId="6D39C486"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267</w:t>
            </w:r>
          </w:p>
        </w:tc>
        <w:tc>
          <w:tcPr>
            <w:tcW w:w="1321" w:type="dxa"/>
            <w:tcBorders>
              <w:top w:val="nil"/>
              <w:left w:val="nil"/>
              <w:bottom w:val="single" w:sz="4" w:space="0" w:color="000000"/>
              <w:right w:val="single" w:sz="4" w:space="0" w:color="auto"/>
            </w:tcBorders>
          </w:tcPr>
          <w:p w14:paraId="5C35310E"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tcPr>
          <w:p w14:paraId="7FA7C0F8"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tcPr>
          <w:p w14:paraId="61A2F6F5" w14:textId="77777777" w:rsidR="00BB2DB1" w:rsidRPr="00C65FF6" w:rsidRDefault="00BB2DB1" w:rsidP="008A3621">
            <w:pPr>
              <w:spacing w:before="0"/>
              <w:jc w:val="center"/>
              <w:rPr>
                <w:lang w:val="fr-FR" w:eastAsia="en-GB"/>
              </w:rPr>
            </w:pPr>
          </w:p>
        </w:tc>
        <w:tc>
          <w:tcPr>
            <w:tcW w:w="2217" w:type="dxa"/>
            <w:tcBorders>
              <w:top w:val="nil"/>
              <w:left w:val="single" w:sz="4" w:space="0" w:color="auto"/>
              <w:bottom w:val="single" w:sz="4" w:space="0" w:color="000000"/>
              <w:right w:val="single" w:sz="4" w:space="0" w:color="000000"/>
            </w:tcBorders>
          </w:tcPr>
          <w:p w14:paraId="43E9016D"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0000-3999</w:t>
            </w:r>
          </w:p>
        </w:tc>
      </w:tr>
      <w:tr w:rsidR="00BB2DB1" w:rsidRPr="00C65FF6" w14:paraId="08EFF20F" w14:textId="77777777" w:rsidTr="008A3621">
        <w:trPr>
          <w:trHeight w:val="283"/>
        </w:trPr>
        <w:tc>
          <w:tcPr>
            <w:tcW w:w="1838" w:type="dxa"/>
            <w:tcBorders>
              <w:top w:val="nil"/>
              <w:left w:val="single" w:sz="4" w:space="0" w:color="auto"/>
              <w:bottom w:val="single" w:sz="4" w:space="0" w:color="000000"/>
              <w:right w:val="single" w:sz="4" w:space="0" w:color="000000"/>
            </w:tcBorders>
          </w:tcPr>
          <w:p w14:paraId="5F6C215A"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268</w:t>
            </w:r>
          </w:p>
        </w:tc>
        <w:tc>
          <w:tcPr>
            <w:tcW w:w="1321" w:type="dxa"/>
            <w:tcBorders>
              <w:top w:val="nil"/>
              <w:left w:val="nil"/>
              <w:bottom w:val="single" w:sz="4" w:space="0" w:color="000000"/>
              <w:right w:val="single" w:sz="4" w:space="0" w:color="auto"/>
            </w:tcBorders>
          </w:tcPr>
          <w:p w14:paraId="5248581B"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tcPr>
          <w:p w14:paraId="3C68D88E"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tcPr>
          <w:p w14:paraId="1D4883C6" w14:textId="77777777" w:rsidR="00BB2DB1" w:rsidRPr="00C65FF6" w:rsidRDefault="00BB2DB1" w:rsidP="008A3621">
            <w:pPr>
              <w:spacing w:before="0"/>
              <w:jc w:val="center"/>
              <w:rPr>
                <w:lang w:val="fr-FR" w:eastAsia="en-GB"/>
              </w:rPr>
            </w:pPr>
          </w:p>
        </w:tc>
        <w:tc>
          <w:tcPr>
            <w:tcW w:w="2217" w:type="dxa"/>
            <w:tcBorders>
              <w:top w:val="nil"/>
              <w:left w:val="single" w:sz="4" w:space="0" w:color="auto"/>
              <w:bottom w:val="single" w:sz="4" w:space="0" w:color="000000"/>
              <w:right w:val="single" w:sz="4" w:space="0" w:color="000000"/>
            </w:tcBorders>
          </w:tcPr>
          <w:p w14:paraId="01F401A6"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0000-5999</w:t>
            </w:r>
          </w:p>
        </w:tc>
      </w:tr>
      <w:tr w:rsidR="00BB2DB1" w:rsidRPr="00C65FF6" w14:paraId="474AABE4" w14:textId="77777777" w:rsidTr="008A3621">
        <w:trPr>
          <w:trHeight w:val="283"/>
        </w:trPr>
        <w:tc>
          <w:tcPr>
            <w:tcW w:w="1838" w:type="dxa"/>
            <w:tcBorders>
              <w:top w:val="nil"/>
              <w:left w:val="single" w:sz="4" w:space="0" w:color="auto"/>
              <w:bottom w:val="single" w:sz="4" w:space="0" w:color="000000"/>
              <w:right w:val="single" w:sz="4" w:space="0" w:color="000000"/>
            </w:tcBorders>
          </w:tcPr>
          <w:p w14:paraId="7825D821"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269</w:t>
            </w:r>
          </w:p>
        </w:tc>
        <w:tc>
          <w:tcPr>
            <w:tcW w:w="1321" w:type="dxa"/>
            <w:tcBorders>
              <w:top w:val="nil"/>
              <w:left w:val="nil"/>
              <w:bottom w:val="single" w:sz="4" w:space="0" w:color="000000"/>
              <w:right w:val="single" w:sz="4" w:space="0" w:color="auto"/>
            </w:tcBorders>
          </w:tcPr>
          <w:p w14:paraId="5EE1610A"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tcPr>
          <w:p w14:paraId="07549F51"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tcPr>
          <w:p w14:paraId="5470A25E" w14:textId="77777777" w:rsidR="00BB2DB1" w:rsidRPr="00C65FF6" w:rsidRDefault="00BB2DB1" w:rsidP="008A3621">
            <w:pPr>
              <w:spacing w:before="0"/>
              <w:jc w:val="center"/>
              <w:rPr>
                <w:lang w:val="fr-FR" w:eastAsia="en-GB"/>
              </w:rPr>
            </w:pPr>
          </w:p>
        </w:tc>
        <w:tc>
          <w:tcPr>
            <w:tcW w:w="2217" w:type="dxa"/>
            <w:tcBorders>
              <w:top w:val="nil"/>
              <w:left w:val="single" w:sz="4" w:space="0" w:color="auto"/>
              <w:bottom w:val="single" w:sz="4" w:space="0" w:color="000000"/>
              <w:right w:val="single" w:sz="4" w:space="0" w:color="000000"/>
            </w:tcBorders>
          </w:tcPr>
          <w:p w14:paraId="0011D5FB"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0000-2999</w:t>
            </w:r>
          </w:p>
        </w:tc>
      </w:tr>
      <w:tr w:rsidR="00BB2DB1" w:rsidRPr="00C65FF6" w14:paraId="7C600303" w14:textId="77777777" w:rsidTr="008A3621">
        <w:trPr>
          <w:trHeight w:val="283"/>
        </w:trPr>
        <w:tc>
          <w:tcPr>
            <w:tcW w:w="1838" w:type="dxa"/>
            <w:tcBorders>
              <w:top w:val="nil"/>
              <w:left w:val="single" w:sz="4" w:space="0" w:color="auto"/>
              <w:bottom w:val="single" w:sz="4" w:space="0" w:color="000000"/>
              <w:right w:val="single" w:sz="4" w:space="0" w:color="000000"/>
            </w:tcBorders>
          </w:tcPr>
          <w:p w14:paraId="16B11C07"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270</w:t>
            </w:r>
          </w:p>
        </w:tc>
        <w:tc>
          <w:tcPr>
            <w:tcW w:w="1321" w:type="dxa"/>
            <w:tcBorders>
              <w:top w:val="nil"/>
              <w:left w:val="nil"/>
              <w:bottom w:val="single" w:sz="4" w:space="0" w:color="000000"/>
              <w:right w:val="single" w:sz="4" w:space="0" w:color="auto"/>
            </w:tcBorders>
          </w:tcPr>
          <w:p w14:paraId="238D03A0"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tcPr>
          <w:p w14:paraId="73D0C4BF"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tcPr>
          <w:p w14:paraId="2B18D95C" w14:textId="77777777" w:rsidR="00BB2DB1" w:rsidRPr="00C65FF6" w:rsidRDefault="00BB2DB1" w:rsidP="008A3621">
            <w:pPr>
              <w:spacing w:before="0"/>
              <w:jc w:val="center"/>
              <w:rPr>
                <w:lang w:val="fr-FR" w:eastAsia="en-GB"/>
              </w:rPr>
            </w:pPr>
          </w:p>
        </w:tc>
        <w:tc>
          <w:tcPr>
            <w:tcW w:w="2217" w:type="dxa"/>
            <w:tcBorders>
              <w:top w:val="nil"/>
              <w:left w:val="single" w:sz="4" w:space="0" w:color="auto"/>
              <w:bottom w:val="single" w:sz="4" w:space="0" w:color="000000"/>
              <w:right w:val="single" w:sz="4" w:space="0" w:color="000000"/>
            </w:tcBorders>
          </w:tcPr>
          <w:p w14:paraId="73576F91"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0000-9999</w:t>
            </w:r>
          </w:p>
        </w:tc>
      </w:tr>
      <w:tr w:rsidR="00BB2DB1" w:rsidRPr="00C65FF6" w14:paraId="3F0CBA01" w14:textId="77777777" w:rsidTr="008A3621">
        <w:trPr>
          <w:trHeight w:val="283"/>
        </w:trPr>
        <w:tc>
          <w:tcPr>
            <w:tcW w:w="1838" w:type="dxa"/>
            <w:tcBorders>
              <w:top w:val="nil"/>
              <w:left w:val="single" w:sz="4" w:space="0" w:color="auto"/>
              <w:bottom w:val="single" w:sz="4" w:space="0" w:color="000000"/>
              <w:right w:val="single" w:sz="4" w:space="0" w:color="000000"/>
            </w:tcBorders>
          </w:tcPr>
          <w:p w14:paraId="0A607551"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271</w:t>
            </w:r>
          </w:p>
        </w:tc>
        <w:tc>
          <w:tcPr>
            <w:tcW w:w="1321" w:type="dxa"/>
            <w:tcBorders>
              <w:top w:val="nil"/>
              <w:left w:val="nil"/>
              <w:bottom w:val="single" w:sz="4" w:space="0" w:color="000000"/>
              <w:right w:val="single" w:sz="4" w:space="0" w:color="auto"/>
            </w:tcBorders>
          </w:tcPr>
          <w:p w14:paraId="31815535"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tcPr>
          <w:p w14:paraId="49AE8F3F"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tcPr>
          <w:p w14:paraId="48BA382E" w14:textId="77777777" w:rsidR="00BB2DB1" w:rsidRPr="00C65FF6" w:rsidRDefault="00BB2DB1" w:rsidP="008A3621">
            <w:pPr>
              <w:spacing w:before="0"/>
              <w:jc w:val="center"/>
              <w:rPr>
                <w:lang w:val="fr-FR" w:eastAsia="en-GB"/>
              </w:rPr>
            </w:pPr>
          </w:p>
        </w:tc>
        <w:tc>
          <w:tcPr>
            <w:tcW w:w="2217" w:type="dxa"/>
            <w:tcBorders>
              <w:top w:val="nil"/>
              <w:left w:val="single" w:sz="4" w:space="0" w:color="auto"/>
              <w:bottom w:val="single" w:sz="4" w:space="0" w:color="000000"/>
              <w:right w:val="single" w:sz="4" w:space="0" w:color="000000"/>
            </w:tcBorders>
          </w:tcPr>
          <w:p w14:paraId="2B0A23D0"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0000-9999</w:t>
            </w:r>
          </w:p>
        </w:tc>
      </w:tr>
      <w:tr w:rsidR="00BB2DB1" w:rsidRPr="00C65FF6" w14:paraId="4010195D"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6648913A"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272</w:t>
            </w:r>
          </w:p>
        </w:tc>
        <w:tc>
          <w:tcPr>
            <w:tcW w:w="1321" w:type="dxa"/>
            <w:tcBorders>
              <w:top w:val="nil"/>
              <w:left w:val="nil"/>
              <w:bottom w:val="single" w:sz="4" w:space="0" w:color="000000"/>
              <w:right w:val="single" w:sz="4" w:space="0" w:color="auto"/>
            </w:tcBorders>
            <w:hideMark/>
          </w:tcPr>
          <w:p w14:paraId="08F8483F"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37F85B20"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tcPr>
          <w:p w14:paraId="4DCCA3FB" w14:textId="77777777" w:rsidR="00BB2DB1" w:rsidRPr="00C65FF6" w:rsidRDefault="00BB2DB1" w:rsidP="008A3621">
            <w:pPr>
              <w:overflowPunct/>
              <w:autoSpaceDE/>
              <w:autoSpaceDN/>
              <w:adjustRightInd/>
              <w:spacing w:before="0"/>
              <w:jc w:val="center"/>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3EBBA75B"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0000-2999</w:t>
            </w:r>
          </w:p>
        </w:tc>
      </w:tr>
      <w:tr w:rsidR="00BB2DB1" w:rsidRPr="00C65FF6" w14:paraId="4A962FBE"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44A9CD51"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273</w:t>
            </w:r>
          </w:p>
        </w:tc>
        <w:tc>
          <w:tcPr>
            <w:tcW w:w="1321" w:type="dxa"/>
            <w:tcBorders>
              <w:top w:val="nil"/>
              <w:left w:val="nil"/>
              <w:bottom w:val="single" w:sz="4" w:space="0" w:color="000000"/>
              <w:right w:val="single" w:sz="4" w:space="0" w:color="auto"/>
            </w:tcBorders>
            <w:hideMark/>
          </w:tcPr>
          <w:p w14:paraId="41366FAC"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6066EBC1"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hideMark/>
          </w:tcPr>
          <w:p w14:paraId="676F35E2"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30731916"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1000-1999</w:t>
            </w:r>
          </w:p>
        </w:tc>
      </w:tr>
      <w:tr w:rsidR="00BB2DB1" w:rsidRPr="00C65FF6" w14:paraId="2C421064"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7EB26230"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274</w:t>
            </w:r>
          </w:p>
        </w:tc>
        <w:tc>
          <w:tcPr>
            <w:tcW w:w="1321" w:type="dxa"/>
            <w:tcBorders>
              <w:top w:val="nil"/>
              <w:left w:val="nil"/>
              <w:bottom w:val="single" w:sz="4" w:space="0" w:color="000000"/>
              <w:right w:val="single" w:sz="4" w:space="0" w:color="auto"/>
            </w:tcBorders>
            <w:hideMark/>
          </w:tcPr>
          <w:p w14:paraId="1C6DC74C"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3A836BD4"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hideMark/>
          </w:tcPr>
          <w:p w14:paraId="5ECC66DA"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629293EF"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0000-2999</w:t>
            </w:r>
          </w:p>
        </w:tc>
      </w:tr>
      <w:tr w:rsidR="00BB2DB1" w:rsidRPr="00C65FF6" w14:paraId="25921F39"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7D7B9AA0"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275</w:t>
            </w:r>
          </w:p>
        </w:tc>
        <w:tc>
          <w:tcPr>
            <w:tcW w:w="1321" w:type="dxa"/>
            <w:tcBorders>
              <w:top w:val="nil"/>
              <w:left w:val="nil"/>
              <w:bottom w:val="single" w:sz="4" w:space="0" w:color="000000"/>
              <w:right w:val="single" w:sz="4" w:space="0" w:color="auto"/>
            </w:tcBorders>
            <w:hideMark/>
          </w:tcPr>
          <w:p w14:paraId="09E7E536"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2051107A"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hideMark/>
          </w:tcPr>
          <w:p w14:paraId="60F1D336"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3840B5FB"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0000-2999</w:t>
            </w:r>
          </w:p>
        </w:tc>
      </w:tr>
      <w:tr w:rsidR="00BB2DB1" w:rsidRPr="00C65FF6" w14:paraId="6A874DDA"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71C49AA8"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276</w:t>
            </w:r>
          </w:p>
        </w:tc>
        <w:tc>
          <w:tcPr>
            <w:tcW w:w="1321" w:type="dxa"/>
            <w:tcBorders>
              <w:top w:val="nil"/>
              <w:left w:val="nil"/>
              <w:bottom w:val="single" w:sz="4" w:space="0" w:color="000000"/>
              <w:right w:val="single" w:sz="4" w:space="0" w:color="auto"/>
            </w:tcBorders>
            <w:hideMark/>
          </w:tcPr>
          <w:p w14:paraId="1E6E0DC7"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7F1350BF"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hideMark/>
          </w:tcPr>
          <w:p w14:paraId="230DBE34"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61468C75"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0000-5999</w:t>
            </w:r>
          </w:p>
        </w:tc>
      </w:tr>
      <w:tr w:rsidR="00BB2DB1" w:rsidRPr="00C65FF6" w14:paraId="7F2EFECF"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63C28CDE"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277</w:t>
            </w:r>
          </w:p>
        </w:tc>
        <w:tc>
          <w:tcPr>
            <w:tcW w:w="1321" w:type="dxa"/>
            <w:tcBorders>
              <w:top w:val="nil"/>
              <w:left w:val="nil"/>
              <w:bottom w:val="single" w:sz="4" w:space="0" w:color="000000"/>
              <w:right w:val="single" w:sz="4" w:space="0" w:color="auto"/>
            </w:tcBorders>
            <w:hideMark/>
          </w:tcPr>
          <w:p w14:paraId="39A31756"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40C30D4B"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hideMark/>
          </w:tcPr>
          <w:p w14:paraId="15E1C1ED"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10D9661C"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0000-5999</w:t>
            </w:r>
          </w:p>
        </w:tc>
      </w:tr>
      <w:tr w:rsidR="00BB2DB1" w:rsidRPr="00C65FF6" w14:paraId="445261D7"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48F245B5"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279</w:t>
            </w:r>
          </w:p>
        </w:tc>
        <w:tc>
          <w:tcPr>
            <w:tcW w:w="1321" w:type="dxa"/>
            <w:tcBorders>
              <w:top w:val="nil"/>
              <w:left w:val="nil"/>
              <w:bottom w:val="single" w:sz="4" w:space="0" w:color="000000"/>
              <w:right w:val="single" w:sz="4" w:space="0" w:color="auto"/>
            </w:tcBorders>
            <w:hideMark/>
          </w:tcPr>
          <w:p w14:paraId="116909FF"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05B13BEE"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hideMark/>
          </w:tcPr>
          <w:p w14:paraId="7B54C717"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7E66AEF1"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0000-4999</w:t>
            </w:r>
          </w:p>
        </w:tc>
      </w:tr>
      <w:tr w:rsidR="00BB2DB1" w:rsidRPr="00C65FF6" w14:paraId="38E90DFC" w14:textId="77777777" w:rsidTr="008A3621">
        <w:trPr>
          <w:trHeight w:val="283"/>
        </w:trPr>
        <w:tc>
          <w:tcPr>
            <w:tcW w:w="1838" w:type="dxa"/>
            <w:tcBorders>
              <w:top w:val="nil"/>
              <w:left w:val="single" w:sz="4" w:space="0" w:color="auto"/>
              <w:bottom w:val="single" w:sz="4" w:space="0" w:color="auto"/>
              <w:right w:val="single" w:sz="4" w:space="0" w:color="000000"/>
            </w:tcBorders>
            <w:hideMark/>
          </w:tcPr>
          <w:p w14:paraId="27804C8C"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289</w:t>
            </w:r>
          </w:p>
        </w:tc>
        <w:tc>
          <w:tcPr>
            <w:tcW w:w="1321" w:type="dxa"/>
            <w:tcBorders>
              <w:top w:val="nil"/>
              <w:left w:val="nil"/>
              <w:bottom w:val="single" w:sz="4" w:space="0" w:color="auto"/>
              <w:right w:val="single" w:sz="4" w:space="0" w:color="auto"/>
            </w:tcBorders>
            <w:hideMark/>
          </w:tcPr>
          <w:p w14:paraId="00056FBB"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auto"/>
              <w:right w:val="single" w:sz="4" w:space="0" w:color="auto"/>
            </w:tcBorders>
            <w:hideMark/>
          </w:tcPr>
          <w:p w14:paraId="6B9BF661"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hideMark/>
          </w:tcPr>
          <w:p w14:paraId="5947CFD7"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auto"/>
              <w:right w:val="single" w:sz="4" w:space="0" w:color="000000"/>
            </w:tcBorders>
            <w:hideMark/>
          </w:tcPr>
          <w:p w14:paraId="32FD4266"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0000-9999</w:t>
            </w:r>
          </w:p>
        </w:tc>
      </w:tr>
      <w:tr w:rsidR="00BB2DB1" w:rsidRPr="00C65FF6" w14:paraId="622EF5C3" w14:textId="77777777" w:rsidTr="008A3621">
        <w:trPr>
          <w:trHeight w:val="283"/>
        </w:trPr>
        <w:tc>
          <w:tcPr>
            <w:tcW w:w="1838" w:type="dxa"/>
            <w:tcBorders>
              <w:top w:val="single" w:sz="4" w:space="0" w:color="auto"/>
              <w:left w:val="single" w:sz="4" w:space="0" w:color="auto"/>
              <w:bottom w:val="single" w:sz="4" w:space="0" w:color="000000"/>
              <w:right w:val="single" w:sz="4" w:space="0" w:color="000000"/>
            </w:tcBorders>
            <w:hideMark/>
          </w:tcPr>
          <w:p w14:paraId="5FCA4899"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322</w:t>
            </w:r>
          </w:p>
        </w:tc>
        <w:tc>
          <w:tcPr>
            <w:tcW w:w="1321" w:type="dxa"/>
            <w:tcBorders>
              <w:top w:val="single" w:sz="4" w:space="0" w:color="auto"/>
              <w:left w:val="nil"/>
              <w:bottom w:val="single" w:sz="4" w:space="0" w:color="000000"/>
              <w:right w:val="single" w:sz="4" w:space="0" w:color="auto"/>
            </w:tcBorders>
            <w:hideMark/>
          </w:tcPr>
          <w:p w14:paraId="6E4FFD6E"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single" w:sz="4" w:space="0" w:color="auto"/>
              <w:left w:val="single" w:sz="4" w:space="0" w:color="auto"/>
              <w:bottom w:val="single" w:sz="4" w:space="0" w:color="000000"/>
              <w:right w:val="single" w:sz="4" w:space="0" w:color="auto"/>
            </w:tcBorders>
            <w:hideMark/>
          </w:tcPr>
          <w:p w14:paraId="0DBA5BBA"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hideMark/>
          </w:tcPr>
          <w:p w14:paraId="415D9E4D"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single" w:sz="4" w:space="0" w:color="auto"/>
              <w:left w:val="single" w:sz="4" w:space="0" w:color="auto"/>
              <w:bottom w:val="single" w:sz="4" w:space="0" w:color="000000"/>
              <w:right w:val="single" w:sz="4" w:space="0" w:color="000000"/>
            </w:tcBorders>
            <w:hideMark/>
          </w:tcPr>
          <w:p w14:paraId="3F8EBE7F"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0000-6999</w:t>
            </w:r>
          </w:p>
        </w:tc>
      </w:tr>
      <w:tr w:rsidR="00BB2DB1" w:rsidRPr="00C65FF6" w14:paraId="12AEEC15"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3E971BB2"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325</w:t>
            </w:r>
          </w:p>
        </w:tc>
        <w:tc>
          <w:tcPr>
            <w:tcW w:w="1321" w:type="dxa"/>
            <w:tcBorders>
              <w:top w:val="nil"/>
              <w:left w:val="nil"/>
              <w:bottom w:val="single" w:sz="4" w:space="0" w:color="000000"/>
              <w:right w:val="single" w:sz="4" w:space="0" w:color="auto"/>
            </w:tcBorders>
            <w:hideMark/>
          </w:tcPr>
          <w:p w14:paraId="460E5E0B"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303AB8CB"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hideMark/>
          </w:tcPr>
          <w:p w14:paraId="57D013B2"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6490663C"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0000-6999</w:t>
            </w:r>
          </w:p>
        </w:tc>
      </w:tr>
      <w:tr w:rsidR="00BB2DB1" w:rsidRPr="00C65FF6" w14:paraId="24237273"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5BA3A4C3"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326</w:t>
            </w:r>
          </w:p>
        </w:tc>
        <w:tc>
          <w:tcPr>
            <w:tcW w:w="1321" w:type="dxa"/>
            <w:tcBorders>
              <w:top w:val="nil"/>
              <w:left w:val="nil"/>
              <w:bottom w:val="single" w:sz="4" w:space="0" w:color="000000"/>
              <w:right w:val="single" w:sz="4" w:space="0" w:color="auto"/>
            </w:tcBorders>
            <w:hideMark/>
          </w:tcPr>
          <w:p w14:paraId="2FF4C374"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5BFB0138"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hideMark/>
          </w:tcPr>
          <w:p w14:paraId="476AB781"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640EBADC"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0000-5999</w:t>
            </w:r>
          </w:p>
        </w:tc>
      </w:tr>
      <w:tr w:rsidR="00BB2DB1" w:rsidRPr="00C65FF6" w14:paraId="6F471D0F" w14:textId="77777777" w:rsidTr="008A3621">
        <w:trPr>
          <w:trHeight w:val="283"/>
        </w:trPr>
        <w:tc>
          <w:tcPr>
            <w:tcW w:w="1838" w:type="dxa"/>
            <w:tcBorders>
              <w:top w:val="nil"/>
              <w:left w:val="single" w:sz="4" w:space="0" w:color="auto"/>
              <w:bottom w:val="single" w:sz="4" w:space="0" w:color="auto"/>
              <w:right w:val="single" w:sz="4" w:space="0" w:color="000000"/>
            </w:tcBorders>
            <w:hideMark/>
          </w:tcPr>
          <w:p w14:paraId="7EEA6829"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327</w:t>
            </w:r>
          </w:p>
        </w:tc>
        <w:tc>
          <w:tcPr>
            <w:tcW w:w="1321" w:type="dxa"/>
            <w:tcBorders>
              <w:top w:val="nil"/>
              <w:left w:val="nil"/>
              <w:bottom w:val="single" w:sz="4" w:space="0" w:color="auto"/>
              <w:right w:val="single" w:sz="4" w:space="0" w:color="auto"/>
            </w:tcBorders>
            <w:hideMark/>
          </w:tcPr>
          <w:p w14:paraId="01AAEA8E"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auto"/>
              <w:right w:val="single" w:sz="4" w:space="0" w:color="auto"/>
            </w:tcBorders>
            <w:hideMark/>
          </w:tcPr>
          <w:p w14:paraId="14F4EE3B"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hideMark/>
          </w:tcPr>
          <w:p w14:paraId="1363FA19"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auto"/>
              <w:right w:val="single" w:sz="4" w:space="0" w:color="000000"/>
            </w:tcBorders>
            <w:hideMark/>
          </w:tcPr>
          <w:p w14:paraId="7D7E3F16"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0000-2999,</w:t>
            </w:r>
            <w:r w:rsidRPr="00C65FF6">
              <w:rPr>
                <w:lang w:val="fr-FR"/>
              </w:rPr>
              <w:br/>
              <w:t>5000-7999</w:t>
            </w:r>
          </w:p>
        </w:tc>
      </w:tr>
      <w:tr w:rsidR="00BB2DB1" w:rsidRPr="00C65FF6" w14:paraId="3282B92D"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1632C236"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328</w:t>
            </w:r>
          </w:p>
        </w:tc>
        <w:tc>
          <w:tcPr>
            <w:tcW w:w="1321" w:type="dxa"/>
            <w:tcBorders>
              <w:top w:val="nil"/>
              <w:left w:val="nil"/>
              <w:bottom w:val="single" w:sz="4" w:space="0" w:color="000000"/>
              <w:right w:val="single" w:sz="4" w:space="0" w:color="auto"/>
            </w:tcBorders>
            <w:hideMark/>
          </w:tcPr>
          <w:p w14:paraId="34514B8A"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2DCBB045"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hideMark/>
          </w:tcPr>
          <w:p w14:paraId="7A361750"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08294683"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0000-9999</w:t>
            </w:r>
          </w:p>
        </w:tc>
      </w:tr>
      <w:tr w:rsidR="00BB2DB1" w:rsidRPr="00C65FF6" w14:paraId="4637D084"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5C06C5EB"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329</w:t>
            </w:r>
          </w:p>
        </w:tc>
        <w:tc>
          <w:tcPr>
            <w:tcW w:w="1321" w:type="dxa"/>
            <w:tcBorders>
              <w:top w:val="nil"/>
              <w:left w:val="nil"/>
              <w:bottom w:val="single" w:sz="4" w:space="0" w:color="000000"/>
              <w:right w:val="single" w:sz="4" w:space="0" w:color="auto"/>
            </w:tcBorders>
            <w:hideMark/>
          </w:tcPr>
          <w:p w14:paraId="0AE3A8A8"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5AC9F82A"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hideMark/>
          </w:tcPr>
          <w:p w14:paraId="114259DF"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397E8818"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0000-1999,</w:t>
            </w:r>
            <w:r w:rsidRPr="00C65FF6">
              <w:rPr>
                <w:lang w:val="fr-FR"/>
              </w:rPr>
              <w:br/>
              <w:t>3000-6999</w:t>
            </w:r>
          </w:p>
        </w:tc>
      </w:tr>
      <w:tr w:rsidR="00BB2DB1" w:rsidRPr="00C65FF6" w14:paraId="7C4CDB75"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664742F3"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330</w:t>
            </w:r>
          </w:p>
        </w:tc>
        <w:tc>
          <w:tcPr>
            <w:tcW w:w="1321" w:type="dxa"/>
            <w:tcBorders>
              <w:top w:val="nil"/>
              <w:left w:val="nil"/>
              <w:bottom w:val="single" w:sz="4" w:space="0" w:color="000000"/>
              <w:right w:val="single" w:sz="4" w:space="0" w:color="auto"/>
            </w:tcBorders>
            <w:hideMark/>
          </w:tcPr>
          <w:p w14:paraId="56E04CCD"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75EF3D38"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hideMark/>
          </w:tcPr>
          <w:p w14:paraId="760C8AFF"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5A3D4A01"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0000-4999</w:t>
            </w:r>
          </w:p>
        </w:tc>
      </w:tr>
      <w:tr w:rsidR="00BB2DB1" w:rsidRPr="00C65FF6" w14:paraId="76D7D16B"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2B8C0234"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331</w:t>
            </w:r>
          </w:p>
        </w:tc>
        <w:tc>
          <w:tcPr>
            <w:tcW w:w="1321" w:type="dxa"/>
            <w:tcBorders>
              <w:top w:val="nil"/>
              <w:left w:val="nil"/>
              <w:bottom w:val="single" w:sz="4" w:space="0" w:color="000000"/>
              <w:right w:val="single" w:sz="4" w:space="0" w:color="auto"/>
            </w:tcBorders>
            <w:hideMark/>
          </w:tcPr>
          <w:p w14:paraId="353D518B"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0C6E145F"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hideMark/>
          </w:tcPr>
          <w:p w14:paraId="76102FF0"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660C0990"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0000-4999</w:t>
            </w:r>
          </w:p>
        </w:tc>
      </w:tr>
      <w:tr w:rsidR="00BB2DB1" w:rsidRPr="00C65FF6" w14:paraId="79B72431"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5089FC97"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332</w:t>
            </w:r>
          </w:p>
        </w:tc>
        <w:tc>
          <w:tcPr>
            <w:tcW w:w="1321" w:type="dxa"/>
            <w:tcBorders>
              <w:top w:val="nil"/>
              <w:left w:val="nil"/>
              <w:bottom w:val="single" w:sz="4" w:space="0" w:color="000000"/>
              <w:right w:val="single" w:sz="4" w:space="0" w:color="auto"/>
            </w:tcBorders>
            <w:hideMark/>
          </w:tcPr>
          <w:p w14:paraId="58AC1D79"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5DF38505"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hideMark/>
          </w:tcPr>
          <w:p w14:paraId="6242F764"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3E19AAB8"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 xml:space="preserve">0000-4999 </w:t>
            </w:r>
          </w:p>
        </w:tc>
      </w:tr>
      <w:tr w:rsidR="00BB2DB1" w:rsidRPr="00C65FF6" w14:paraId="15E95CE3"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01F4535B"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333</w:t>
            </w:r>
          </w:p>
        </w:tc>
        <w:tc>
          <w:tcPr>
            <w:tcW w:w="1321" w:type="dxa"/>
            <w:tcBorders>
              <w:top w:val="nil"/>
              <w:left w:val="nil"/>
              <w:bottom w:val="single" w:sz="4" w:space="0" w:color="000000"/>
              <w:right w:val="single" w:sz="4" w:space="0" w:color="auto"/>
            </w:tcBorders>
            <w:hideMark/>
          </w:tcPr>
          <w:p w14:paraId="152E7EBC"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33C0C060"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hideMark/>
          </w:tcPr>
          <w:p w14:paraId="04A0F7B3"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2E4B32D2"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0000-9999</w:t>
            </w:r>
          </w:p>
        </w:tc>
      </w:tr>
      <w:tr w:rsidR="00BB2DB1" w:rsidRPr="00C65FF6" w14:paraId="50D2F70F"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349D2597"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334</w:t>
            </w:r>
          </w:p>
        </w:tc>
        <w:tc>
          <w:tcPr>
            <w:tcW w:w="1321" w:type="dxa"/>
            <w:tcBorders>
              <w:top w:val="nil"/>
              <w:left w:val="nil"/>
              <w:bottom w:val="single" w:sz="4" w:space="0" w:color="000000"/>
              <w:right w:val="single" w:sz="4" w:space="0" w:color="auto"/>
            </w:tcBorders>
            <w:hideMark/>
          </w:tcPr>
          <w:p w14:paraId="0BB7E362"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289ACBB1"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hideMark/>
          </w:tcPr>
          <w:p w14:paraId="55851BC4"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6E871F91"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0000-2999</w:t>
            </w:r>
          </w:p>
        </w:tc>
      </w:tr>
      <w:tr w:rsidR="00BB2DB1" w:rsidRPr="00C65FF6" w14:paraId="70395529"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485CDE2E"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335</w:t>
            </w:r>
          </w:p>
        </w:tc>
        <w:tc>
          <w:tcPr>
            <w:tcW w:w="1321" w:type="dxa"/>
            <w:tcBorders>
              <w:top w:val="nil"/>
              <w:left w:val="nil"/>
              <w:bottom w:val="single" w:sz="4" w:space="0" w:color="000000"/>
              <w:right w:val="single" w:sz="4" w:space="0" w:color="auto"/>
            </w:tcBorders>
            <w:hideMark/>
          </w:tcPr>
          <w:p w14:paraId="2DC45B7C"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60F6768B"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hideMark/>
          </w:tcPr>
          <w:p w14:paraId="6A2E8BCF"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16B671D2"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0000-1999,</w:t>
            </w:r>
            <w:r w:rsidRPr="00C65FF6">
              <w:rPr>
                <w:lang w:val="fr-FR"/>
              </w:rPr>
              <w:br/>
              <w:t>3000-4999</w:t>
            </w:r>
          </w:p>
        </w:tc>
      </w:tr>
      <w:tr w:rsidR="00BB2DB1" w:rsidRPr="00C65FF6" w14:paraId="0BB6254C"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6284F7DC"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336</w:t>
            </w:r>
          </w:p>
        </w:tc>
        <w:tc>
          <w:tcPr>
            <w:tcW w:w="1321" w:type="dxa"/>
            <w:tcBorders>
              <w:top w:val="nil"/>
              <w:left w:val="nil"/>
              <w:bottom w:val="single" w:sz="4" w:space="0" w:color="000000"/>
              <w:right w:val="single" w:sz="4" w:space="0" w:color="auto"/>
            </w:tcBorders>
            <w:hideMark/>
          </w:tcPr>
          <w:p w14:paraId="22259767"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172E1426"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hideMark/>
          </w:tcPr>
          <w:p w14:paraId="5DC7C574"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53EED033"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5000-9999</w:t>
            </w:r>
          </w:p>
        </w:tc>
      </w:tr>
      <w:tr w:rsidR="00BB2DB1" w:rsidRPr="00C65FF6" w14:paraId="39ED5E8F"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65C1963F"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337</w:t>
            </w:r>
          </w:p>
        </w:tc>
        <w:tc>
          <w:tcPr>
            <w:tcW w:w="1321" w:type="dxa"/>
            <w:tcBorders>
              <w:top w:val="nil"/>
              <w:left w:val="nil"/>
              <w:bottom w:val="single" w:sz="4" w:space="0" w:color="000000"/>
              <w:right w:val="single" w:sz="4" w:space="0" w:color="auto"/>
            </w:tcBorders>
            <w:hideMark/>
          </w:tcPr>
          <w:p w14:paraId="4EADCD39"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7CA6D17B"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hideMark/>
          </w:tcPr>
          <w:p w14:paraId="26BF4A5B"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1394437A"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0000-6999</w:t>
            </w:r>
          </w:p>
        </w:tc>
      </w:tr>
      <w:tr w:rsidR="00BB2DB1" w:rsidRPr="00C65FF6" w14:paraId="36FBB66B"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6251797A"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338</w:t>
            </w:r>
          </w:p>
        </w:tc>
        <w:tc>
          <w:tcPr>
            <w:tcW w:w="1321" w:type="dxa"/>
            <w:tcBorders>
              <w:top w:val="nil"/>
              <w:left w:val="nil"/>
              <w:bottom w:val="single" w:sz="4" w:space="0" w:color="000000"/>
              <w:right w:val="single" w:sz="4" w:space="0" w:color="auto"/>
            </w:tcBorders>
            <w:hideMark/>
          </w:tcPr>
          <w:p w14:paraId="6AAE1BE1"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3470696B"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hideMark/>
          </w:tcPr>
          <w:p w14:paraId="5789102D"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403E742D"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1000-5999</w:t>
            </w:r>
          </w:p>
        </w:tc>
      </w:tr>
      <w:tr w:rsidR="00BB2DB1" w:rsidRPr="00C65FF6" w14:paraId="13075CDC"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7191F911"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339</w:t>
            </w:r>
          </w:p>
        </w:tc>
        <w:tc>
          <w:tcPr>
            <w:tcW w:w="1321" w:type="dxa"/>
            <w:tcBorders>
              <w:top w:val="nil"/>
              <w:left w:val="nil"/>
              <w:bottom w:val="single" w:sz="4" w:space="0" w:color="000000"/>
              <w:right w:val="single" w:sz="4" w:space="0" w:color="auto"/>
            </w:tcBorders>
            <w:hideMark/>
          </w:tcPr>
          <w:p w14:paraId="080CE4FC"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71B948EC"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hideMark/>
          </w:tcPr>
          <w:p w14:paraId="6C2F7A78"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747A4DCB"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0000-6999</w:t>
            </w:r>
          </w:p>
        </w:tc>
      </w:tr>
      <w:tr w:rsidR="00BB2DB1" w:rsidRPr="00C65FF6" w14:paraId="7B758633"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1C821DFE"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440</w:t>
            </w:r>
          </w:p>
        </w:tc>
        <w:tc>
          <w:tcPr>
            <w:tcW w:w="1321" w:type="dxa"/>
            <w:tcBorders>
              <w:top w:val="nil"/>
              <w:left w:val="nil"/>
              <w:bottom w:val="single" w:sz="4" w:space="0" w:color="000000"/>
              <w:right w:val="single" w:sz="4" w:space="0" w:color="auto"/>
            </w:tcBorders>
            <w:hideMark/>
          </w:tcPr>
          <w:p w14:paraId="46C56A59"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1E8DA057"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right w:val="single" w:sz="4" w:space="0" w:color="auto"/>
            </w:tcBorders>
            <w:vAlign w:val="center"/>
            <w:hideMark/>
          </w:tcPr>
          <w:p w14:paraId="3A4CF270"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34FD7B72"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0000-3999</w:t>
            </w:r>
          </w:p>
        </w:tc>
      </w:tr>
      <w:tr w:rsidR="00BB2DB1" w:rsidRPr="00C65FF6" w14:paraId="00481242"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66AA3ECC"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441</w:t>
            </w:r>
          </w:p>
        </w:tc>
        <w:tc>
          <w:tcPr>
            <w:tcW w:w="1321" w:type="dxa"/>
            <w:tcBorders>
              <w:top w:val="nil"/>
              <w:left w:val="nil"/>
              <w:bottom w:val="single" w:sz="4" w:space="0" w:color="000000"/>
              <w:right w:val="single" w:sz="4" w:space="0" w:color="auto"/>
            </w:tcBorders>
            <w:hideMark/>
          </w:tcPr>
          <w:p w14:paraId="2C380415"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7C0169A6"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left w:val="single" w:sz="4" w:space="0" w:color="auto"/>
              <w:bottom w:val="single" w:sz="4" w:space="0" w:color="000000"/>
              <w:right w:val="single" w:sz="4" w:space="0" w:color="auto"/>
            </w:tcBorders>
            <w:vAlign w:val="center"/>
            <w:hideMark/>
          </w:tcPr>
          <w:p w14:paraId="5D3F0535"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55B79E7D"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0000-3999</w:t>
            </w:r>
          </w:p>
        </w:tc>
      </w:tr>
      <w:tr w:rsidR="00BB2DB1" w:rsidRPr="00C65FF6" w14:paraId="4A5D27D8"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67F11037"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442</w:t>
            </w:r>
          </w:p>
        </w:tc>
        <w:tc>
          <w:tcPr>
            <w:tcW w:w="1321" w:type="dxa"/>
            <w:tcBorders>
              <w:top w:val="nil"/>
              <w:left w:val="nil"/>
              <w:bottom w:val="single" w:sz="4" w:space="0" w:color="000000"/>
              <w:right w:val="single" w:sz="4" w:space="0" w:color="auto"/>
            </w:tcBorders>
            <w:hideMark/>
          </w:tcPr>
          <w:p w14:paraId="26080E90"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1E23607D"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val="restart"/>
            <w:tcBorders>
              <w:top w:val="nil"/>
              <w:left w:val="single" w:sz="4" w:space="0" w:color="auto"/>
              <w:bottom w:val="single" w:sz="4" w:space="0" w:color="auto"/>
              <w:right w:val="single" w:sz="4" w:space="0" w:color="auto"/>
            </w:tcBorders>
            <w:vAlign w:val="center"/>
            <w:hideMark/>
          </w:tcPr>
          <w:p w14:paraId="4E395B66" w14:textId="77777777" w:rsidR="00BB2DB1" w:rsidRPr="001940F1" w:rsidRDefault="00BB2DB1" w:rsidP="008A3621">
            <w:pPr>
              <w:overflowPunct/>
              <w:autoSpaceDE/>
              <w:autoSpaceDN/>
              <w:adjustRightInd/>
              <w:spacing w:before="0"/>
              <w:jc w:val="center"/>
              <w:textAlignment w:val="auto"/>
              <w:rPr>
                <w:lang w:val="en-US"/>
              </w:rPr>
            </w:pPr>
            <w:r w:rsidRPr="001940F1">
              <w:rPr>
                <w:lang w:val="en-US"/>
              </w:rPr>
              <w:t>Guyana Telephone and Telegraph Co. Ltd.</w:t>
            </w:r>
          </w:p>
        </w:tc>
        <w:tc>
          <w:tcPr>
            <w:tcW w:w="2217" w:type="dxa"/>
            <w:tcBorders>
              <w:top w:val="nil"/>
              <w:left w:val="single" w:sz="4" w:space="0" w:color="auto"/>
              <w:bottom w:val="single" w:sz="4" w:space="0" w:color="000000"/>
              <w:right w:val="single" w:sz="4" w:space="0" w:color="000000"/>
            </w:tcBorders>
            <w:hideMark/>
          </w:tcPr>
          <w:p w14:paraId="0974368B"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0000-4999</w:t>
            </w:r>
          </w:p>
        </w:tc>
      </w:tr>
      <w:tr w:rsidR="00BB2DB1" w:rsidRPr="00C65FF6" w14:paraId="3E08DBB8"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72CE6FE5"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444</w:t>
            </w:r>
          </w:p>
        </w:tc>
        <w:tc>
          <w:tcPr>
            <w:tcW w:w="1321" w:type="dxa"/>
            <w:tcBorders>
              <w:top w:val="nil"/>
              <w:left w:val="nil"/>
              <w:bottom w:val="single" w:sz="4" w:space="0" w:color="000000"/>
              <w:right w:val="single" w:sz="4" w:space="0" w:color="auto"/>
            </w:tcBorders>
            <w:hideMark/>
          </w:tcPr>
          <w:p w14:paraId="74A789A4"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5A5856AE"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auto"/>
              <w:right w:val="single" w:sz="4" w:space="0" w:color="auto"/>
            </w:tcBorders>
            <w:vAlign w:val="center"/>
            <w:hideMark/>
          </w:tcPr>
          <w:p w14:paraId="0A024607"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144534D7"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0000-9999</w:t>
            </w:r>
          </w:p>
        </w:tc>
      </w:tr>
      <w:tr w:rsidR="00BB2DB1" w:rsidRPr="00C65FF6" w14:paraId="5E2F4705"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74E203D9"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455</w:t>
            </w:r>
          </w:p>
        </w:tc>
        <w:tc>
          <w:tcPr>
            <w:tcW w:w="1321" w:type="dxa"/>
            <w:tcBorders>
              <w:top w:val="nil"/>
              <w:left w:val="nil"/>
              <w:bottom w:val="single" w:sz="4" w:space="0" w:color="000000"/>
              <w:right w:val="single" w:sz="4" w:space="0" w:color="auto"/>
            </w:tcBorders>
            <w:hideMark/>
          </w:tcPr>
          <w:p w14:paraId="1DBA8C27"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189F7270"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auto"/>
              <w:right w:val="single" w:sz="4" w:space="0" w:color="auto"/>
            </w:tcBorders>
            <w:vAlign w:val="center"/>
            <w:hideMark/>
          </w:tcPr>
          <w:p w14:paraId="37F5E3FE"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6F384EAD"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0000-3999</w:t>
            </w:r>
          </w:p>
        </w:tc>
      </w:tr>
      <w:tr w:rsidR="00BB2DB1" w:rsidRPr="00C65FF6" w14:paraId="71F7ECB3"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56C4748A"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456</w:t>
            </w:r>
          </w:p>
        </w:tc>
        <w:tc>
          <w:tcPr>
            <w:tcW w:w="1321" w:type="dxa"/>
            <w:tcBorders>
              <w:top w:val="nil"/>
              <w:left w:val="nil"/>
              <w:bottom w:val="single" w:sz="4" w:space="0" w:color="000000"/>
              <w:right w:val="single" w:sz="4" w:space="0" w:color="auto"/>
            </w:tcBorders>
            <w:hideMark/>
          </w:tcPr>
          <w:p w14:paraId="49B7B749"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27FF4D9A"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auto"/>
              <w:right w:val="single" w:sz="4" w:space="0" w:color="auto"/>
            </w:tcBorders>
            <w:vAlign w:val="center"/>
            <w:hideMark/>
          </w:tcPr>
          <w:p w14:paraId="0850DDDF"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215C6E15"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0000-2999</w:t>
            </w:r>
          </w:p>
        </w:tc>
      </w:tr>
      <w:tr w:rsidR="00BB2DB1" w:rsidRPr="00C65FF6" w14:paraId="31F88644" w14:textId="77777777" w:rsidTr="008A3621">
        <w:trPr>
          <w:trHeight w:val="283"/>
        </w:trPr>
        <w:tc>
          <w:tcPr>
            <w:tcW w:w="1838" w:type="dxa"/>
            <w:tcBorders>
              <w:top w:val="nil"/>
              <w:left w:val="single" w:sz="4" w:space="0" w:color="auto"/>
              <w:bottom w:val="single" w:sz="4" w:space="0" w:color="000000"/>
              <w:right w:val="single" w:sz="4" w:space="0" w:color="000000"/>
            </w:tcBorders>
            <w:hideMark/>
          </w:tcPr>
          <w:p w14:paraId="4F407D65" w14:textId="77777777" w:rsidR="00BB2DB1" w:rsidRPr="00C65FF6" w:rsidRDefault="00BB2DB1" w:rsidP="008A3621">
            <w:pPr>
              <w:overflowPunct/>
              <w:autoSpaceDE/>
              <w:autoSpaceDN/>
              <w:adjustRightInd/>
              <w:spacing w:before="0"/>
              <w:jc w:val="center"/>
              <w:textAlignment w:val="auto"/>
              <w:rPr>
                <w:lang w:val="fr-FR" w:eastAsia="en-GB"/>
              </w:rPr>
            </w:pPr>
            <w:r w:rsidRPr="00C65FF6">
              <w:rPr>
                <w:lang w:val="fr-FR" w:eastAsia="en-GB"/>
              </w:rPr>
              <w:t>500-506</w:t>
            </w:r>
          </w:p>
        </w:tc>
        <w:tc>
          <w:tcPr>
            <w:tcW w:w="1321" w:type="dxa"/>
            <w:tcBorders>
              <w:top w:val="nil"/>
              <w:left w:val="nil"/>
              <w:bottom w:val="single" w:sz="4" w:space="0" w:color="000000"/>
              <w:right w:val="single" w:sz="4" w:space="0" w:color="auto"/>
            </w:tcBorders>
            <w:hideMark/>
          </w:tcPr>
          <w:p w14:paraId="78177AF5"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37D4FF17"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auto"/>
              <w:right w:val="single" w:sz="4" w:space="0" w:color="auto"/>
            </w:tcBorders>
            <w:vAlign w:val="center"/>
            <w:hideMark/>
          </w:tcPr>
          <w:p w14:paraId="014AF964"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344E1140"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0000-9999</w:t>
            </w:r>
          </w:p>
        </w:tc>
      </w:tr>
      <w:tr w:rsidR="00BB2DB1" w:rsidRPr="00C65FF6" w14:paraId="090EE553" w14:textId="77777777" w:rsidTr="008A3621">
        <w:trPr>
          <w:trHeight w:val="283"/>
        </w:trPr>
        <w:tc>
          <w:tcPr>
            <w:tcW w:w="1838" w:type="dxa"/>
            <w:tcBorders>
              <w:top w:val="single" w:sz="4" w:space="0" w:color="auto"/>
              <w:left w:val="single" w:sz="4" w:space="0" w:color="auto"/>
              <w:bottom w:val="single" w:sz="4" w:space="0" w:color="auto"/>
              <w:right w:val="single" w:sz="4" w:space="0" w:color="auto"/>
            </w:tcBorders>
            <w:hideMark/>
          </w:tcPr>
          <w:p w14:paraId="26439EA8" w14:textId="77777777" w:rsidR="00BB2DB1" w:rsidRPr="00C65FF6" w:rsidRDefault="00BB2DB1" w:rsidP="008A3621">
            <w:pPr>
              <w:keepNext/>
              <w:overflowPunct/>
              <w:autoSpaceDE/>
              <w:autoSpaceDN/>
              <w:adjustRightInd/>
              <w:spacing w:before="0"/>
              <w:jc w:val="center"/>
              <w:textAlignment w:val="auto"/>
              <w:rPr>
                <w:lang w:val="fr-FR"/>
              </w:rPr>
            </w:pPr>
            <w:r w:rsidRPr="00C65FF6">
              <w:rPr>
                <w:lang w:val="fr-FR"/>
              </w:rPr>
              <w:lastRenderedPageBreak/>
              <w:t>510</w:t>
            </w:r>
          </w:p>
        </w:tc>
        <w:tc>
          <w:tcPr>
            <w:tcW w:w="1321" w:type="dxa"/>
            <w:tcBorders>
              <w:top w:val="nil"/>
              <w:left w:val="single" w:sz="4" w:space="0" w:color="auto"/>
              <w:bottom w:val="single" w:sz="4" w:space="0" w:color="000000"/>
              <w:right w:val="single" w:sz="4" w:space="0" w:color="auto"/>
            </w:tcBorders>
            <w:hideMark/>
          </w:tcPr>
          <w:p w14:paraId="0B2A5ADB"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72EC27C9"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tcBorders>
              <w:top w:val="single" w:sz="4" w:space="0" w:color="auto"/>
              <w:left w:val="single" w:sz="4" w:space="0" w:color="auto"/>
              <w:bottom w:val="single" w:sz="4" w:space="0" w:color="000000"/>
              <w:right w:val="single" w:sz="4" w:space="0" w:color="auto"/>
            </w:tcBorders>
            <w:hideMark/>
          </w:tcPr>
          <w:p w14:paraId="68BF3042"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U-Mobile (Cellular) Inc.</w:t>
            </w:r>
          </w:p>
        </w:tc>
        <w:tc>
          <w:tcPr>
            <w:tcW w:w="2217" w:type="dxa"/>
            <w:tcBorders>
              <w:top w:val="nil"/>
              <w:left w:val="single" w:sz="4" w:space="0" w:color="auto"/>
              <w:bottom w:val="single" w:sz="4" w:space="0" w:color="000000"/>
              <w:right w:val="single" w:sz="4" w:space="0" w:color="000000"/>
            </w:tcBorders>
            <w:hideMark/>
          </w:tcPr>
          <w:p w14:paraId="09AB3B4E"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0000-9999</w:t>
            </w:r>
          </w:p>
        </w:tc>
      </w:tr>
      <w:tr w:rsidR="00BB2DB1" w:rsidRPr="00C65FF6" w14:paraId="20A404B6" w14:textId="77777777" w:rsidTr="008A3621">
        <w:trPr>
          <w:trHeight w:val="283"/>
        </w:trPr>
        <w:tc>
          <w:tcPr>
            <w:tcW w:w="1838" w:type="dxa"/>
            <w:tcBorders>
              <w:top w:val="single" w:sz="4" w:space="0" w:color="auto"/>
              <w:left w:val="single" w:sz="4" w:space="0" w:color="auto"/>
              <w:bottom w:val="single" w:sz="4" w:space="0" w:color="auto"/>
              <w:right w:val="single" w:sz="4" w:space="0" w:color="auto"/>
            </w:tcBorders>
            <w:hideMark/>
          </w:tcPr>
          <w:p w14:paraId="1B80474B"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515</w:t>
            </w:r>
          </w:p>
        </w:tc>
        <w:tc>
          <w:tcPr>
            <w:tcW w:w="1321" w:type="dxa"/>
            <w:tcBorders>
              <w:top w:val="nil"/>
              <w:left w:val="single" w:sz="4" w:space="0" w:color="auto"/>
              <w:bottom w:val="single" w:sz="4" w:space="0" w:color="000000"/>
              <w:right w:val="single" w:sz="4" w:space="0" w:color="auto"/>
            </w:tcBorders>
            <w:hideMark/>
          </w:tcPr>
          <w:p w14:paraId="233BCD2F"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483B3BBF"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tcBorders>
              <w:top w:val="nil"/>
              <w:left w:val="single" w:sz="4" w:space="0" w:color="auto"/>
              <w:bottom w:val="single" w:sz="4" w:space="0" w:color="000000"/>
              <w:right w:val="single" w:sz="4" w:space="0" w:color="auto"/>
            </w:tcBorders>
            <w:hideMark/>
          </w:tcPr>
          <w:p w14:paraId="236FE6A8"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E-Networks Inc.</w:t>
            </w:r>
          </w:p>
        </w:tc>
        <w:tc>
          <w:tcPr>
            <w:tcW w:w="2217" w:type="dxa"/>
            <w:tcBorders>
              <w:top w:val="nil"/>
              <w:left w:val="single" w:sz="4" w:space="0" w:color="auto"/>
              <w:bottom w:val="single" w:sz="4" w:space="0" w:color="000000"/>
              <w:right w:val="single" w:sz="4" w:space="0" w:color="000000"/>
            </w:tcBorders>
            <w:hideMark/>
          </w:tcPr>
          <w:p w14:paraId="16F06D76"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0000-9999</w:t>
            </w:r>
          </w:p>
        </w:tc>
      </w:tr>
      <w:tr w:rsidR="00BB2DB1" w:rsidRPr="00C65FF6" w14:paraId="65E7E725" w14:textId="77777777" w:rsidTr="008A3621">
        <w:trPr>
          <w:trHeight w:val="283"/>
        </w:trPr>
        <w:tc>
          <w:tcPr>
            <w:tcW w:w="1838" w:type="dxa"/>
            <w:tcBorders>
              <w:top w:val="single" w:sz="4" w:space="0" w:color="auto"/>
              <w:left w:val="single" w:sz="4" w:space="0" w:color="auto"/>
              <w:bottom w:val="single" w:sz="4" w:space="0" w:color="auto"/>
              <w:right w:val="single" w:sz="4" w:space="0" w:color="auto"/>
            </w:tcBorders>
            <w:hideMark/>
          </w:tcPr>
          <w:p w14:paraId="4F558079" w14:textId="77777777" w:rsidR="00BB2DB1" w:rsidRPr="00C65FF6" w:rsidRDefault="00BB2DB1" w:rsidP="008A3621">
            <w:pPr>
              <w:keepNext/>
              <w:overflowPunct/>
              <w:autoSpaceDE/>
              <w:autoSpaceDN/>
              <w:adjustRightInd/>
              <w:spacing w:before="0"/>
              <w:jc w:val="center"/>
              <w:textAlignment w:val="auto"/>
              <w:rPr>
                <w:lang w:val="fr-FR"/>
              </w:rPr>
            </w:pPr>
            <w:r w:rsidRPr="00C65FF6">
              <w:rPr>
                <w:lang w:val="fr-FR"/>
              </w:rPr>
              <w:t>771</w:t>
            </w:r>
          </w:p>
        </w:tc>
        <w:tc>
          <w:tcPr>
            <w:tcW w:w="1321" w:type="dxa"/>
            <w:tcBorders>
              <w:top w:val="nil"/>
              <w:left w:val="single" w:sz="4" w:space="0" w:color="auto"/>
              <w:bottom w:val="single" w:sz="4" w:space="0" w:color="000000"/>
              <w:right w:val="single" w:sz="4" w:space="0" w:color="auto"/>
            </w:tcBorders>
            <w:hideMark/>
          </w:tcPr>
          <w:p w14:paraId="1E2E914E"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000000"/>
              <w:right w:val="single" w:sz="4" w:space="0" w:color="auto"/>
            </w:tcBorders>
            <w:hideMark/>
          </w:tcPr>
          <w:p w14:paraId="7B890DA9"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val="restart"/>
            <w:tcBorders>
              <w:top w:val="nil"/>
              <w:left w:val="single" w:sz="4" w:space="0" w:color="auto"/>
              <w:bottom w:val="single" w:sz="4" w:space="0" w:color="auto"/>
              <w:right w:val="single" w:sz="4" w:space="0" w:color="auto"/>
            </w:tcBorders>
            <w:vAlign w:val="center"/>
            <w:hideMark/>
          </w:tcPr>
          <w:p w14:paraId="53DE12AA" w14:textId="77777777" w:rsidR="00BB2DB1" w:rsidRPr="001940F1" w:rsidRDefault="00BB2DB1" w:rsidP="008A3621">
            <w:pPr>
              <w:overflowPunct/>
              <w:autoSpaceDE/>
              <w:autoSpaceDN/>
              <w:adjustRightInd/>
              <w:spacing w:before="0"/>
              <w:jc w:val="center"/>
              <w:textAlignment w:val="auto"/>
              <w:rPr>
                <w:lang w:val="en-US"/>
              </w:rPr>
            </w:pPr>
            <w:r w:rsidRPr="001940F1">
              <w:rPr>
                <w:lang w:val="en-US"/>
              </w:rPr>
              <w:t>Guyana Telephone and Telegraph Co. Ltd.</w:t>
            </w:r>
          </w:p>
        </w:tc>
        <w:tc>
          <w:tcPr>
            <w:tcW w:w="2217" w:type="dxa"/>
            <w:tcBorders>
              <w:top w:val="nil"/>
              <w:left w:val="single" w:sz="4" w:space="0" w:color="auto"/>
              <w:bottom w:val="single" w:sz="4" w:space="0" w:color="000000"/>
              <w:right w:val="single" w:sz="4" w:space="0" w:color="000000"/>
            </w:tcBorders>
            <w:hideMark/>
          </w:tcPr>
          <w:p w14:paraId="097EF0C8"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0000-2999,</w:t>
            </w:r>
            <w:r w:rsidRPr="00C65FF6">
              <w:rPr>
                <w:lang w:val="fr-FR"/>
              </w:rPr>
              <w:br/>
              <w:t>4000-5999</w:t>
            </w:r>
          </w:p>
        </w:tc>
      </w:tr>
      <w:tr w:rsidR="00BB2DB1" w:rsidRPr="00C65FF6" w14:paraId="24E77E46" w14:textId="77777777" w:rsidTr="008A3621">
        <w:trPr>
          <w:trHeight w:val="283"/>
        </w:trPr>
        <w:tc>
          <w:tcPr>
            <w:tcW w:w="1838" w:type="dxa"/>
            <w:tcBorders>
              <w:top w:val="single" w:sz="4" w:space="0" w:color="auto"/>
              <w:left w:val="single" w:sz="4" w:space="0" w:color="auto"/>
              <w:bottom w:val="single" w:sz="4" w:space="0" w:color="auto"/>
              <w:right w:val="single" w:sz="4" w:space="0" w:color="auto"/>
            </w:tcBorders>
            <w:hideMark/>
          </w:tcPr>
          <w:p w14:paraId="0C9B6304"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772</w:t>
            </w:r>
          </w:p>
        </w:tc>
        <w:tc>
          <w:tcPr>
            <w:tcW w:w="1321" w:type="dxa"/>
            <w:tcBorders>
              <w:top w:val="nil"/>
              <w:left w:val="single" w:sz="4" w:space="0" w:color="auto"/>
              <w:bottom w:val="single" w:sz="4" w:space="0" w:color="auto"/>
              <w:right w:val="single" w:sz="4" w:space="0" w:color="auto"/>
            </w:tcBorders>
            <w:hideMark/>
          </w:tcPr>
          <w:p w14:paraId="40324B7F"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nil"/>
              <w:left w:val="single" w:sz="4" w:space="0" w:color="auto"/>
              <w:bottom w:val="single" w:sz="4" w:space="0" w:color="auto"/>
              <w:right w:val="single" w:sz="4" w:space="0" w:color="auto"/>
            </w:tcBorders>
            <w:hideMark/>
          </w:tcPr>
          <w:p w14:paraId="64872612"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auto"/>
              <w:right w:val="single" w:sz="4" w:space="0" w:color="auto"/>
            </w:tcBorders>
            <w:vAlign w:val="center"/>
            <w:hideMark/>
          </w:tcPr>
          <w:p w14:paraId="2FCC5FB3"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auto"/>
              <w:right w:val="single" w:sz="4" w:space="0" w:color="000000"/>
            </w:tcBorders>
            <w:hideMark/>
          </w:tcPr>
          <w:p w14:paraId="4E8023BA"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0000-3999</w:t>
            </w:r>
          </w:p>
        </w:tc>
      </w:tr>
      <w:tr w:rsidR="00BB2DB1" w:rsidRPr="00C65FF6" w14:paraId="564E2F13" w14:textId="77777777" w:rsidTr="008A3621">
        <w:trPr>
          <w:trHeight w:val="283"/>
        </w:trPr>
        <w:tc>
          <w:tcPr>
            <w:tcW w:w="1838" w:type="dxa"/>
            <w:tcBorders>
              <w:top w:val="single" w:sz="4" w:space="0" w:color="auto"/>
              <w:left w:val="single" w:sz="4" w:space="0" w:color="auto"/>
              <w:bottom w:val="single" w:sz="4" w:space="0" w:color="000000"/>
              <w:right w:val="single" w:sz="4" w:space="0" w:color="auto"/>
            </w:tcBorders>
            <w:hideMark/>
          </w:tcPr>
          <w:p w14:paraId="5FE405E4"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773</w:t>
            </w:r>
          </w:p>
        </w:tc>
        <w:tc>
          <w:tcPr>
            <w:tcW w:w="1321" w:type="dxa"/>
            <w:tcBorders>
              <w:top w:val="single" w:sz="4" w:space="0" w:color="auto"/>
              <w:left w:val="single" w:sz="4" w:space="0" w:color="auto"/>
              <w:bottom w:val="single" w:sz="4" w:space="0" w:color="auto"/>
              <w:right w:val="single" w:sz="4" w:space="0" w:color="auto"/>
            </w:tcBorders>
            <w:hideMark/>
          </w:tcPr>
          <w:p w14:paraId="49C2DA16"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single" w:sz="4" w:space="0" w:color="auto"/>
              <w:left w:val="single" w:sz="4" w:space="0" w:color="auto"/>
              <w:bottom w:val="single" w:sz="4" w:space="0" w:color="auto"/>
              <w:right w:val="single" w:sz="4" w:space="0" w:color="auto"/>
            </w:tcBorders>
            <w:hideMark/>
          </w:tcPr>
          <w:p w14:paraId="53356B29"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auto"/>
              <w:right w:val="single" w:sz="4" w:space="0" w:color="auto"/>
            </w:tcBorders>
            <w:vAlign w:val="center"/>
            <w:hideMark/>
          </w:tcPr>
          <w:p w14:paraId="435CF6AF"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single" w:sz="4" w:space="0" w:color="auto"/>
              <w:left w:val="single" w:sz="4" w:space="0" w:color="auto"/>
              <w:bottom w:val="single" w:sz="4" w:space="0" w:color="000000"/>
              <w:right w:val="single" w:sz="4" w:space="0" w:color="000000"/>
            </w:tcBorders>
            <w:hideMark/>
          </w:tcPr>
          <w:p w14:paraId="60707BE7"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0000-2999</w:t>
            </w:r>
          </w:p>
        </w:tc>
      </w:tr>
      <w:tr w:rsidR="00BB2DB1" w:rsidRPr="00C65FF6" w14:paraId="31BBC256" w14:textId="77777777" w:rsidTr="008A3621">
        <w:trPr>
          <w:trHeight w:val="283"/>
        </w:trPr>
        <w:tc>
          <w:tcPr>
            <w:tcW w:w="1838" w:type="dxa"/>
            <w:tcBorders>
              <w:top w:val="nil"/>
              <w:left w:val="single" w:sz="4" w:space="0" w:color="auto"/>
              <w:bottom w:val="single" w:sz="4" w:space="0" w:color="000000"/>
              <w:right w:val="single" w:sz="4" w:space="0" w:color="auto"/>
            </w:tcBorders>
            <w:hideMark/>
          </w:tcPr>
          <w:p w14:paraId="1070C3CC"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774</w:t>
            </w:r>
          </w:p>
        </w:tc>
        <w:tc>
          <w:tcPr>
            <w:tcW w:w="1321" w:type="dxa"/>
            <w:tcBorders>
              <w:top w:val="single" w:sz="4" w:space="0" w:color="auto"/>
              <w:left w:val="single" w:sz="4" w:space="0" w:color="auto"/>
              <w:bottom w:val="single" w:sz="4" w:space="0" w:color="auto"/>
              <w:right w:val="single" w:sz="4" w:space="0" w:color="auto"/>
            </w:tcBorders>
            <w:hideMark/>
          </w:tcPr>
          <w:p w14:paraId="51141F0F"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single" w:sz="4" w:space="0" w:color="auto"/>
              <w:left w:val="single" w:sz="4" w:space="0" w:color="auto"/>
              <w:bottom w:val="single" w:sz="4" w:space="0" w:color="auto"/>
              <w:right w:val="single" w:sz="4" w:space="0" w:color="auto"/>
            </w:tcBorders>
            <w:hideMark/>
          </w:tcPr>
          <w:p w14:paraId="0BF853E6"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auto"/>
              <w:right w:val="single" w:sz="4" w:space="0" w:color="auto"/>
            </w:tcBorders>
            <w:vAlign w:val="center"/>
            <w:hideMark/>
          </w:tcPr>
          <w:p w14:paraId="50B7630A"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265F5139"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0000-2999,</w:t>
            </w:r>
            <w:r w:rsidRPr="00C65FF6">
              <w:rPr>
                <w:lang w:val="fr-FR"/>
              </w:rPr>
              <w:br/>
              <w:t>4000-5999</w:t>
            </w:r>
          </w:p>
        </w:tc>
      </w:tr>
      <w:tr w:rsidR="00BB2DB1" w:rsidRPr="00C65FF6" w14:paraId="75B3DF8F" w14:textId="77777777" w:rsidTr="008A3621">
        <w:trPr>
          <w:trHeight w:val="283"/>
        </w:trPr>
        <w:tc>
          <w:tcPr>
            <w:tcW w:w="1838" w:type="dxa"/>
            <w:tcBorders>
              <w:top w:val="nil"/>
              <w:left w:val="single" w:sz="4" w:space="0" w:color="auto"/>
              <w:bottom w:val="single" w:sz="4" w:space="0" w:color="000000"/>
              <w:right w:val="single" w:sz="4" w:space="0" w:color="auto"/>
            </w:tcBorders>
            <w:hideMark/>
          </w:tcPr>
          <w:p w14:paraId="0B1B33CA"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775</w:t>
            </w:r>
          </w:p>
        </w:tc>
        <w:tc>
          <w:tcPr>
            <w:tcW w:w="1321" w:type="dxa"/>
            <w:tcBorders>
              <w:top w:val="single" w:sz="4" w:space="0" w:color="auto"/>
              <w:left w:val="single" w:sz="4" w:space="0" w:color="auto"/>
              <w:bottom w:val="single" w:sz="4" w:space="0" w:color="auto"/>
              <w:right w:val="single" w:sz="4" w:space="0" w:color="auto"/>
            </w:tcBorders>
            <w:hideMark/>
          </w:tcPr>
          <w:p w14:paraId="2D9E77FE"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single" w:sz="4" w:space="0" w:color="auto"/>
              <w:left w:val="single" w:sz="4" w:space="0" w:color="auto"/>
              <w:bottom w:val="single" w:sz="4" w:space="0" w:color="auto"/>
              <w:right w:val="single" w:sz="4" w:space="0" w:color="auto"/>
            </w:tcBorders>
            <w:hideMark/>
          </w:tcPr>
          <w:p w14:paraId="336E1A2D"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auto"/>
              <w:right w:val="single" w:sz="4" w:space="0" w:color="auto"/>
            </w:tcBorders>
            <w:vAlign w:val="center"/>
            <w:hideMark/>
          </w:tcPr>
          <w:p w14:paraId="21EEEE17"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000000"/>
              <w:right w:val="single" w:sz="4" w:space="0" w:color="000000"/>
            </w:tcBorders>
            <w:hideMark/>
          </w:tcPr>
          <w:p w14:paraId="6630B59B"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0000-3999</w:t>
            </w:r>
          </w:p>
        </w:tc>
      </w:tr>
      <w:tr w:rsidR="00BB2DB1" w:rsidRPr="00C65FF6" w14:paraId="2734E5CC" w14:textId="77777777" w:rsidTr="008A3621">
        <w:trPr>
          <w:trHeight w:val="283"/>
        </w:trPr>
        <w:tc>
          <w:tcPr>
            <w:tcW w:w="1838" w:type="dxa"/>
            <w:tcBorders>
              <w:top w:val="nil"/>
              <w:left w:val="single" w:sz="4" w:space="0" w:color="auto"/>
              <w:bottom w:val="single" w:sz="4" w:space="0" w:color="auto"/>
              <w:right w:val="single" w:sz="4" w:space="0" w:color="auto"/>
            </w:tcBorders>
            <w:hideMark/>
          </w:tcPr>
          <w:p w14:paraId="10947281"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777</w:t>
            </w:r>
          </w:p>
        </w:tc>
        <w:tc>
          <w:tcPr>
            <w:tcW w:w="1321" w:type="dxa"/>
            <w:tcBorders>
              <w:top w:val="single" w:sz="4" w:space="0" w:color="auto"/>
              <w:left w:val="single" w:sz="4" w:space="0" w:color="auto"/>
              <w:bottom w:val="single" w:sz="4" w:space="0" w:color="auto"/>
              <w:right w:val="single" w:sz="4" w:space="0" w:color="auto"/>
            </w:tcBorders>
            <w:hideMark/>
          </w:tcPr>
          <w:p w14:paraId="29F97497"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single" w:sz="4" w:space="0" w:color="auto"/>
              <w:left w:val="single" w:sz="4" w:space="0" w:color="auto"/>
              <w:bottom w:val="single" w:sz="4" w:space="0" w:color="auto"/>
              <w:right w:val="single" w:sz="4" w:space="0" w:color="auto"/>
            </w:tcBorders>
            <w:hideMark/>
          </w:tcPr>
          <w:p w14:paraId="61FA8165"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nil"/>
              <w:left w:val="single" w:sz="4" w:space="0" w:color="auto"/>
              <w:bottom w:val="single" w:sz="4" w:space="0" w:color="auto"/>
              <w:right w:val="single" w:sz="4" w:space="0" w:color="auto"/>
            </w:tcBorders>
            <w:vAlign w:val="center"/>
            <w:hideMark/>
          </w:tcPr>
          <w:p w14:paraId="6242F6E7"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nil"/>
              <w:left w:val="single" w:sz="4" w:space="0" w:color="auto"/>
              <w:bottom w:val="single" w:sz="4" w:space="0" w:color="auto"/>
              <w:right w:val="single" w:sz="4" w:space="0" w:color="000000"/>
            </w:tcBorders>
            <w:hideMark/>
          </w:tcPr>
          <w:p w14:paraId="3E06D562"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0000-9999</w:t>
            </w:r>
          </w:p>
        </w:tc>
      </w:tr>
      <w:tr w:rsidR="00BB2DB1" w:rsidRPr="00C65FF6" w14:paraId="082833B5" w14:textId="77777777" w:rsidTr="008A3621">
        <w:trPr>
          <w:trHeight w:val="283"/>
        </w:trPr>
        <w:tc>
          <w:tcPr>
            <w:tcW w:w="1838" w:type="dxa"/>
            <w:tcBorders>
              <w:top w:val="single" w:sz="4" w:space="0" w:color="auto"/>
              <w:left w:val="single" w:sz="4" w:space="0" w:color="auto"/>
              <w:bottom w:val="single" w:sz="4" w:space="0" w:color="auto"/>
              <w:right w:val="single" w:sz="4" w:space="0" w:color="auto"/>
            </w:tcBorders>
            <w:hideMark/>
          </w:tcPr>
          <w:p w14:paraId="33608ABE"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800</w:t>
            </w:r>
          </w:p>
        </w:tc>
        <w:tc>
          <w:tcPr>
            <w:tcW w:w="1321" w:type="dxa"/>
            <w:tcBorders>
              <w:top w:val="single" w:sz="4" w:space="0" w:color="auto"/>
              <w:left w:val="single" w:sz="4" w:space="0" w:color="auto"/>
              <w:bottom w:val="single" w:sz="4" w:space="0" w:color="auto"/>
              <w:right w:val="single" w:sz="4" w:space="0" w:color="auto"/>
            </w:tcBorders>
            <w:hideMark/>
          </w:tcPr>
          <w:p w14:paraId="19B76761"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single" w:sz="4" w:space="0" w:color="auto"/>
              <w:left w:val="single" w:sz="4" w:space="0" w:color="auto"/>
              <w:bottom w:val="single" w:sz="4" w:space="0" w:color="auto"/>
              <w:right w:val="single" w:sz="4" w:space="0" w:color="auto"/>
            </w:tcBorders>
            <w:hideMark/>
          </w:tcPr>
          <w:p w14:paraId="2C05AB3D"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tcBorders>
              <w:top w:val="single" w:sz="4" w:space="0" w:color="auto"/>
              <w:left w:val="single" w:sz="4" w:space="0" w:color="auto"/>
              <w:bottom w:val="single" w:sz="4" w:space="0" w:color="auto"/>
              <w:right w:val="single" w:sz="4" w:space="0" w:color="auto"/>
            </w:tcBorders>
            <w:hideMark/>
          </w:tcPr>
          <w:p w14:paraId="70870312" w14:textId="77777777" w:rsidR="00BB2DB1" w:rsidRPr="00C65FF6" w:rsidRDefault="00BB2DB1" w:rsidP="008A3621">
            <w:pPr>
              <w:overflowPunct/>
              <w:autoSpaceDE/>
              <w:autoSpaceDN/>
              <w:adjustRightInd/>
              <w:spacing w:before="0"/>
              <w:jc w:val="center"/>
              <w:textAlignment w:val="auto"/>
              <w:rPr>
                <w:color w:val="000000"/>
                <w:lang w:val="fr-FR"/>
              </w:rPr>
            </w:pPr>
            <w:r w:rsidRPr="00C65FF6">
              <w:rPr>
                <w:lang w:val="fr-FR"/>
              </w:rPr>
              <w:t>U-Mobile (Cellular) Inc.</w:t>
            </w:r>
          </w:p>
        </w:tc>
        <w:tc>
          <w:tcPr>
            <w:tcW w:w="2217" w:type="dxa"/>
            <w:tcBorders>
              <w:top w:val="single" w:sz="4" w:space="0" w:color="auto"/>
              <w:left w:val="single" w:sz="4" w:space="0" w:color="auto"/>
              <w:bottom w:val="single" w:sz="4" w:space="0" w:color="auto"/>
              <w:right w:val="single" w:sz="4" w:space="0" w:color="auto"/>
            </w:tcBorders>
            <w:hideMark/>
          </w:tcPr>
          <w:p w14:paraId="068DC76C"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0000-0009</w:t>
            </w:r>
          </w:p>
        </w:tc>
      </w:tr>
      <w:tr w:rsidR="00BB2DB1" w:rsidRPr="00C65FF6" w14:paraId="5AED6B60" w14:textId="77777777" w:rsidTr="008A3621">
        <w:trPr>
          <w:trHeight w:val="283"/>
        </w:trPr>
        <w:tc>
          <w:tcPr>
            <w:tcW w:w="1838" w:type="dxa"/>
            <w:tcBorders>
              <w:top w:val="single" w:sz="4" w:space="0" w:color="auto"/>
              <w:left w:val="single" w:sz="4" w:space="0" w:color="auto"/>
              <w:bottom w:val="single" w:sz="4" w:space="0" w:color="auto"/>
              <w:right w:val="single" w:sz="4" w:space="0" w:color="auto"/>
            </w:tcBorders>
            <w:hideMark/>
          </w:tcPr>
          <w:p w14:paraId="09546672"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862</w:t>
            </w:r>
          </w:p>
        </w:tc>
        <w:tc>
          <w:tcPr>
            <w:tcW w:w="1321" w:type="dxa"/>
            <w:tcBorders>
              <w:top w:val="single" w:sz="4" w:space="0" w:color="auto"/>
              <w:left w:val="single" w:sz="4" w:space="0" w:color="auto"/>
              <w:bottom w:val="single" w:sz="4" w:space="0" w:color="auto"/>
              <w:right w:val="single" w:sz="4" w:space="0" w:color="auto"/>
            </w:tcBorders>
            <w:hideMark/>
          </w:tcPr>
          <w:p w14:paraId="05EAE607"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single" w:sz="4" w:space="0" w:color="auto"/>
              <w:left w:val="single" w:sz="4" w:space="0" w:color="auto"/>
              <w:bottom w:val="single" w:sz="4" w:space="0" w:color="auto"/>
              <w:right w:val="single" w:sz="4" w:space="0" w:color="auto"/>
            </w:tcBorders>
            <w:hideMark/>
          </w:tcPr>
          <w:p w14:paraId="1F876061"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14:paraId="278927CE" w14:textId="77777777" w:rsidR="00BB2DB1" w:rsidRPr="001940F1" w:rsidRDefault="00BB2DB1" w:rsidP="008A3621">
            <w:pPr>
              <w:overflowPunct/>
              <w:autoSpaceDE/>
              <w:autoSpaceDN/>
              <w:adjustRightInd/>
              <w:spacing w:before="0"/>
              <w:jc w:val="center"/>
              <w:textAlignment w:val="auto"/>
              <w:rPr>
                <w:lang w:val="en-US"/>
              </w:rPr>
            </w:pPr>
            <w:r w:rsidRPr="001940F1">
              <w:rPr>
                <w:lang w:val="en-US"/>
              </w:rPr>
              <w:t>Guyana Telephone and Telegraph Co. Ltd.</w:t>
            </w:r>
          </w:p>
        </w:tc>
        <w:tc>
          <w:tcPr>
            <w:tcW w:w="2217" w:type="dxa"/>
            <w:tcBorders>
              <w:top w:val="single" w:sz="4" w:space="0" w:color="auto"/>
              <w:left w:val="single" w:sz="4" w:space="0" w:color="auto"/>
              <w:bottom w:val="single" w:sz="4" w:space="0" w:color="auto"/>
              <w:right w:val="single" w:sz="4" w:space="0" w:color="auto"/>
            </w:tcBorders>
            <w:hideMark/>
          </w:tcPr>
          <w:p w14:paraId="53C8D703"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1000-1999</w:t>
            </w:r>
          </w:p>
        </w:tc>
      </w:tr>
      <w:tr w:rsidR="00BB2DB1" w:rsidRPr="00C65FF6" w14:paraId="3791A18C" w14:textId="77777777" w:rsidTr="008A3621">
        <w:trPr>
          <w:trHeight w:val="283"/>
        </w:trPr>
        <w:tc>
          <w:tcPr>
            <w:tcW w:w="1838" w:type="dxa"/>
            <w:tcBorders>
              <w:top w:val="single" w:sz="4" w:space="0" w:color="auto"/>
              <w:left w:val="single" w:sz="4" w:space="0" w:color="auto"/>
              <w:bottom w:val="single" w:sz="4" w:space="0" w:color="auto"/>
              <w:right w:val="single" w:sz="4" w:space="0" w:color="auto"/>
            </w:tcBorders>
            <w:hideMark/>
          </w:tcPr>
          <w:p w14:paraId="613D212F"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868</w:t>
            </w:r>
          </w:p>
        </w:tc>
        <w:tc>
          <w:tcPr>
            <w:tcW w:w="1321" w:type="dxa"/>
            <w:tcBorders>
              <w:top w:val="single" w:sz="4" w:space="0" w:color="auto"/>
              <w:left w:val="single" w:sz="4" w:space="0" w:color="auto"/>
              <w:bottom w:val="single" w:sz="4" w:space="0" w:color="auto"/>
              <w:right w:val="single" w:sz="4" w:space="0" w:color="auto"/>
            </w:tcBorders>
            <w:hideMark/>
          </w:tcPr>
          <w:p w14:paraId="012EE3B7"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single" w:sz="4" w:space="0" w:color="auto"/>
              <w:left w:val="single" w:sz="4" w:space="0" w:color="auto"/>
              <w:bottom w:val="single" w:sz="4" w:space="0" w:color="auto"/>
              <w:right w:val="single" w:sz="4" w:space="0" w:color="auto"/>
            </w:tcBorders>
            <w:hideMark/>
          </w:tcPr>
          <w:p w14:paraId="7EE29C93"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69D9CFA"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single" w:sz="4" w:space="0" w:color="auto"/>
              <w:left w:val="single" w:sz="4" w:space="0" w:color="auto"/>
              <w:bottom w:val="single" w:sz="4" w:space="0" w:color="auto"/>
              <w:right w:val="single" w:sz="4" w:space="0" w:color="auto"/>
            </w:tcBorders>
            <w:hideMark/>
          </w:tcPr>
          <w:p w14:paraId="779C05A6"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0000-3999</w:t>
            </w:r>
          </w:p>
        </w:tc>
      </w:tr>
      <w:tr w:rsidR="00BB2DB1" w:rsidRPr="00C65FF6" w14:paraId="7259A2DA" w14:textId="77777777" w:rsidTr="008A3621">
        <w:trPr>
          <w:trHeight w:val="283"/>
        </w:trPr>
        <w:tc>
          <w:tcPr>
            <w:tcW w:w="1838" w:type="dxa"/>
            <w:tcBorders>
              <w:top w:val="single" w:sz="4" w:space="0" w:color="auto"/>
              <w:left w:val="single" w:sz="4" w:space="0" w:color="auto"/>
              <w:bottom w:val="single" w:sz="4" w:space="0" w:color="auto"/>
              <w:right w:val="single" w:sz="4" w:space="0" w:color="auto"/>
            </w:tcBorders>
            <w:hideMark/>
          </w:tcPr>
          <w:p w14:paraId="68EF5598"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888</w:t>
            </w:r>
          </w:p>
        </w:tc>
        <w:tc>
          <w:tcPr>
            <w:tcW w:w="1321" w:type="dxa"/>
            <w:tcBorders>
              <w:top w:val="single" w:sz="4" w:space="0" w:color="auto"/>
              <w:left w:val="single" w:sz="4" w:space="0" w:color="auto"/>
              <w:bottom w:val="single" w:sz="4" w:space="0" w:color="auto"/>
              <w:right w:val="single" w:sz="4" w:space="0" w:color="auto"/>
            </w:tcBorders>
            <w:hideMark/>
          </w:tcPr>
          <w:p w14:paraId="40B38AF9"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single" w:sz="4" w:space="0" w:color="auto"/>
              <w:left w:val="single" w:sz="4" w:space="0" w:color="auto"/>
              <w:bottom w:val="single" w:sz="4" w:space="0" w:color="auto"/>
              <w:right w:val="single" w:sz="4" w:space="0" w:color="auto"/>
            </w:tcBorders>
            <w:hideMark/>
          </w:tcPr>
          <w:p w14:paraId="42E75BBB"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40B6F6A4"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single" w:sz="4" w:space="0" w:color="auto"/>
              <w:left w:val="single" w:sz="4" w:space="0" w:color="auto"/>
              <w:bottom w:val="single" w:sz="4" w:space="0" w:color="auto"/>
              <w:right w:val="single" w:sz="4" w:space="0" w:color="auto"/>
            </w:tcBorders>
            <w:hideMark/>
          </w:tcPr>
          <w:p w14:paraId="4620C606"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8888</w:t>
            </w:r>
          </w:p>
        </w:tc>
      </w:tr>
      <w:tr w:rsidR="00BB2DB1" w:rsidRPr="00C65FF6" w14:paraId="7F6B674A" w14:textId="77777777" w:rsidTr="008A3621">
        <w:trPr>
          <w:trHeight w:val="283"/>
        </w:trPr>
        <w:tc>
          <w:tcPr>
            <w:tcW w:w="1838" w:type="dxa"/>
            <w:tcBorders>
              <w:top w:val="single" w:sz="4" w:space="0" w:color="auto"/>
              <w:left w:val="single" w:sz="4" w:space="0" w:color="auto"/>
              <w:bottom w:val="single" w:sz="4" w:space="0" w:color="auto"/>
              <w:right w:val="single" w:sz="4" w:space="0" w:color="auto"/>
            </w:tcBorders>
            <w:hideMark/>
          </w:tcPr>
          <w:p w14:paraId="73C97AC1" w14:textId="77777777" w:rsidR="00BB2DB1" w:rsidRPr="00C65FF6" w:rsidRDefault="00BB2DB1" w:rsidP="008A3621">
            <w:pPr>
              <w:overflowPunct/>
              <w:autoSpaceDE/>
              <w:autoSpaceDN/>
              <w:adjustRightInd/>
              <w:spacing w:before="0"/>
              <w:jc w:val="center"/>
              <w:textAlignment w:val="auto"/>
              <w:rPr>
                <w:bCs/>
                <w:lang w:val="fr-FR"/>
              </w:rPr>
            </w:pPr>
            <w:r w:rsidRPr="00C65FF6">
              <w:rPr>
                <w:lang w:val="fr-FR"/>
              </w:rPr>
              <w:t>899</w:t>
            </w:r>
          </w:p>
        </w:tc>
        <w:tc>
          <w:tcPr>
            <w:tcW w:w="1321" w:type="dxa"/>
            <w:tcBorders>
              <w:top w:val="single" w:sz="4" w:space="0" w:color="auto"/>
              <w:left w:val="single" w:sz="4" w:space="0" w:color="auto"/>
              <w:bottom w:val="single" w:sz="4" w:space="0" w:color="auto"/>
              <w:right w:val="single" w:sz="4" w:space="0" w:color="auto"/>
            </w:tcBorders>
            <w:hideMark/>
          </w:tcPr>
          <w:p w14:paraId="13773E2B" w14:textId="77777777" w:rsidR="00BB2DB1" w:rsidRPr="00C65FF6" w:rsidRDefault="00BB2DB1" w:rsidP="008A3621">
            <w:pPr>
              <w:overflowPunct/>
              <w:autoSpaceDE/>
              <w:autoSpaceDN/>
              <w:adjustRightInd/>
              <w:spacing w:before="0"/>
              <w:jc w:val="center"/>
              <w:textAlignment w:val="auto"/>
              <w:rPr>
                <w:bCs/>
                <w:lang w:val="fr-FR"/>
              </w:rPr>
            </w:pPr>
            <w:r w:rsidRPr="00C65FF6">
              <w:rPr>
                <w:lang w:val="fr-FR"/>
              </w:rPr>
              <w:t>7</w:t>
            </w:r>
          </w:p>
        </w:tc>
        <w:tc>
          <w:tcPr>
            <w:tcW w:w="1231" w:type="dxa"/>
            <w:tcBorders>
              <w:top w:val="single" w:sz="4" w:space="0" w:color="auto"/>
              <w:left w:val="single" w:sz="4" w:space="0" w:color="auto"/>
              <w:bottom w:val="single" w:sz="4" w:space="0" w:color="auto"/>
              <w:right w:val="single" w:sz="4" w:space="0" w:color="auto"/>
            </w:tcBorders>
            <w:hideMark/>
          </w:tcPr>
          <w:p w14:paraId="6098BB6E" w14:textId="77777777" w:rsidR="00BB2DB1" w:rsidRPr="00C65FF6" w:rsidRDefault="00BB2DB1" w:rsidP="008A3621">
            <w:pPr>
              <w:overflowPunct/>
              <w:autoSpaceDE/>
              <w:autoSpaceDN/>
              <w:adjustRightInd/>
              <w:spacing w:before="0"/>
              <w:jc w:val="center"/>
              <w:textAlignment w:val="auto"/>
              <w:rPr>
                <w:bCs/>
                <w:lang w:val="fr-FR"/>
              </w:rPr>
            </w:pPr>
            <w:r w:rsidRPr="00C65FF6">
              <w:rPr>
                <w:lang w:val="fr-FR"/>
              </w:rPr>
              <w:t>7</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E5B538F" w14:textId="77777777" w:rsidR="00BB2DB1" w:rsidRPr="00C65FF6" w:rsidRDefault="00BB2DB1" w:rsidP="008A3621">
            <w:pPr>
              <w:overflowPunct/>
              <w:autoSpaceDE/>
              <w:autoSpaceDN/>
              <w:adjustRightInd/>
              <w:spacing w:before="0"/>
              <w:jc w:val="left"/>
              <w:textAlignment w:val="auto"/>
              <w:rPr>
                <w:b/>
                <w:lang w:val="fr-FR" w:eastAsia="en-GB"/>
              </w:rPr>
            </w:pPr>
          </w:p>
        </w:tc>
        <w:tc>
          <w:tcPr>
            <w:tcW w:w="2217" w:type="dxa"/>
            <w:tcBorders>
              <w:top w:val="single" w:sz="4" w:space="0" w:color="auto"/>
              <w:left w:val="single" w:sz="4" w:space="0" w:color="auto"/>
              <w:bottom w:val="single" w:sz="4" w:space="0" w:color="auto"/>
              <w:right w:val="single" w:sz="4" w:space="0" w:color="auto"/>
            </w:tcBorders>
            <w:hideMark/>
          </w:tcPr>
          <w:p w14:paraId="70A184AA" w14:textId="77777777" w:rsidR="00BB2DB1" w:rsidRPr="00C65FF6" w:rsidRDefault="00BB2DB1" w:rsidP="008A3621">
            <w:pPr>
              <w:overflowPunct/>
              <w:autoSpaceDE/>
              <w:autoSpaceDN/>
              <w:adjustRightInd/>
              <w:spacing w:before="0"/>
              <w:jc w:val="center"/>
              <w:textAlignment w:val="auto"/>
              <w:rPr>
                <w:bCs/>
                <w:lang w:val="fr-FR"/>
              </w:rPr>
            </w:pPr>
            <w:r w:rsidRPr="00C65FF6">
              <w:rPr>
                <w:lang w:val="fr-FR"/>
              </w:rPr>
              <w:t>0000-9999</w:t>
            </w:r>
          </w:p>
        </w:tc>
      </w:tr>
      <w:tr w:rsidR="00BB2DB1" w:rsidRPr="00C65FF6" w14:paraId="5CAD34B4" w14:textId="77777777" w:rsidTr="008A3621">
        <w:trPr>
          <w:trHeight w:val="283"/>
        </w:trPr>
        <w:tc>
          <w:tcPr>
            <w:tcW w:w="1838" w:type="dxa"/>
            <w:tcBorders>
              <w:top w:val="single" w:sz="4" w:space="0" w:color="auto"/>
              <w:left w:val="single" w:sz="4" w:space="0" w:color="auto"/>
              <w:bottom w:val="single" w:sz="4" w:space="0" w:color="auto"/>
              <w:right w:val="single" w:sz="4" w:space="0" w:color="auto"/>
            </w:tcBorders>
            <w:hideMark/>
          </w:tcPr>
          <w:p w14:paraId="566673B3"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900</w:t>
            </w:r>
          </w:p>
        </w:tc>
        <w:tc>
          <w:tcPr>
            <w:tcW w:w="1321" w:type="dxa"/>
            <w:tcBorders>
              <w:top w:val="single" w:sz="4" w:space="0" w:color="auto"/>
              <w:left w:val="single" w:sz="4" w:space="0" w:color="auto"/>
              <w:bottom w:val="single" w:sz="4" w:space="0" w:color="auto"/>
              <w:right w:val="single" w:sz="4" w:space="0" w:color="auto"/>
            </w:tcBorders>
            <w:hideMark/>
          </w:tcPr>
          <w:p w14:paraId="33717092"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1231" w:type="dxa"/>
            <w:tcBorders>
              <w:top w:val="single" w:sz="4" w:space="0" w:color="auto"/>
              <w:left w:val="single" w:sz="4" w:space="0" w:color="auto"/>
              <w:bottom w:val="single" w:sz="4" w:space="0" w:color="auto"/>
              <w:right w:val="single" w:sz="4" w:space="0" w:color="auto"/>
            </w:tcBorders>
            <w:hideMark/>
          </w:tcPr>
          <w:p w14:paraId="21F86303"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7</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0FB38FD" w14:textId="77777777" w:rsidR="00BB2DB1" w:rsidRPr="00C65FF6" w:rsidRDefault="00BB2DB1" w:rsidP="008A3621">
            <w:pPr>
              <w:overflowPunct/>
              <w:autoSpaceDE/>
              <w:autoSpaceDN/>
              <w:adjustRightInd/>
              <w:spacing w:before="0"/>
              <w:jc w:val="left"/>
              <w:textAlignment w:val="auto"/>
              <w:rPr>
                <w:lang w:val="fr-FR" w:eastAsia="en-GB"/>
              </w:rPr>
            </w:pPr>
          </w:p>
        </w:tc>
        <w:tc>
          <w:tcPr>
            <w:tcW w:w="2217" w:type="dxa"/>
            <w:tcBorders>
              <w:top w:val="single" w:sz="4" w:space="0" w:color="auto"/>
              <w:left w:val="single" w:sz="4" w:space="0" w:color="auto"/>
              <w:bottom w:val="single" w:sz="4" w:space="0" w:color="auto"/>
              <w:right w:val="single" w:sz="4" w:space="0" w:color="auto"/>
            </w:tcBorders>
            <w:hideMark/>
          </w:tcPr>
          <w:p w14:paraId="50C62603" w14:textId="77777777" w:rsidR="00BB2DB1" w:rsidRPr="00C65FF6" w:rsidRDefault="00BB2DB1" w:rsidP="008A3621">
            <w:pPr>
              <w:overflowPunct/>
              <w:autoSpaceDE/>
              <w:autoSpaceDN/>
              <w:adjustRightInd/>
              <w:spacing w:before="0"/>
              <w:jc w:val="center"/>
              <w:textAlignment w:val="auto"/>
              <w:rPr>
                <w:lang w:val="fr-FR"/>
              </w:rPr>
            </w:pPr>
            <w:r w:rsidRPr="00C65FF6">
              <w:rPr>
                <w:lang w:val="fr-FR"/>
              </w:rPr>
              <w:t>8000-8999</w:t>
            </w:r>
          </w:p>
        </w:tc>
      </w:tr>
    </w:tbl>
    <w:p w14:paraId="7BCBC1A4" w14:textId="77777777" w:rsidR="00BB2DB1" w:rsidRPr="00C65FF6" w:rsidRDefault="00BB2DB1" w:rsidP="00BB2DB1">
      <w:pPr>
        <w:spacing w:before="360" w:after="120"/>
        <w:rPr>
          <w:b/>
          <w:bCs/>
          <w:lang w:val="fr-FR"/>
        </w:rPr>
      </w:pPr>
      <w:r w:rsidRPr="00C65FF6">
        <w:rPr>
          <w:b/>
          <w:bCs/>
          <w:lang w:val="fr-FR"/>
        </w:rPr>
        <w:t>Réseau mobile</w:t>
      </w:r>
    </w:p>
    <w:tbl>
      <w:tblPr>
        <w:tblStyle w:val="TableGrid31"/>
        <w:tblW w:w="5000" w:type="pct"/>
        <w:jc w:val="center"/>
        <w:tblLayout w:type="fixed"/>
        <w:tblLook w:val="04A0" w:firstRow="1" w:lastRow="0" w:firstColumn="1" w:lastColumn="0" w:noHBand="0" w:noVBand="1"/>
      </w:tblPr>
      <w:tblGrid>
        <w:gridCol w:w="1967"/>
        <w:gridCol w:w="1405"/>
        <w:gridCol w:w="1315"/>
        <w:gridCol w:w="2569"/>
        <w:gridCol w:w="2367"/>
      </w:tblGrid>
      <w:tr w:rsidR="00BB2DB1" w:rsidRPr="00AD114A" w14:paraId="6B708EE5" w14:textId="77777777" w:rsidTr="008A3621">
        <w:trPr>
          <w:cantSplit/>
          <w:trHeight w:val="308"/>
          <w:tblHeader/>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2D0B221" w14:textId="77777777" w:rsidR="00BB2DB1" w:rsidRPr="00C65FF6" w:rsidRDefault="00BB2DB1" w:rsidP="008A3621">
            <w:pPr>
              <w:overflowPunct/>
              <w:autoSpaceDE/>
              <w:autoSpaceDN/>
              <w:adjustRightInd/>
              <w:spacing w:before="20" w:after="20"/>
              <w:jc w:val="center"/>
              <w:textAlignment w:val="auto"/>
              <w:rPr>
                <w:rFonts w:eastAsia="Calibri"/>
                <w:b/>
                <w:i/>
                <w:lang w:val="fr-FR"/>
              </w:rPr>
            </w:pPr>
            <w:r w:rsidRPr="00C65FF6">
              <w:rPr>
                <w:b/>
                <w:bCs/>
                <w:i/>
                <w:iCs/>
                <w:lang w:val="fr-FR"/>
              </w:rPr>
              <w:t>Indicatif national de destination</w:t>
            </w:r>
            <w:r w:rsidRPr="00C65FF6">
              <w:rPr>
                <w:b/>
                <w:bCs/>
                <w:i/>
                <w:iCs/>
                <w:lang w:val="fr-FR"/>
              </w:rPr>
              <w:br/>
              <w:t>(NXX)</w:t>
            </w:r>
          </w:p>
        </w:tc>
        <w:tc>
          <w:tcPr>
            <w:tcW w:w="2548" w:type="dxa"/>
            <w:gridSpan w:val="2"/>
            <w:tcBorders>
              <w:top w:val="single" w:sz="4" w:space="0" w:color="auto"/>
              <w:left w:val="single" w:sz="4" w:space="0" w:color="auto"/>
              <w:bottom w:val="single" w:sz="4" w:space="0" w:color="auto"/>
              <w:right w:val="single" w:sz="4" w:space="0" w:color="auto"/>
            </w:tcBorders>
            <w:vAlign w:val="center"/>
            <w:hideMark/>
          </w:tcPr>
          <w:p w14:paraId="2B4E7814" w14:textId="77777777" w:rsidR="00BB2DB1" w:rsidRPr="00C65FF6" w:rsidRDefault="00BB2DB1" w:rsidP="008A3621">
            <w:pPr>
              <w:overflowPunct/>
              <w:autoSpaceDE/>
              <w:autoSpaceDN/>
              <w:adjustRightInd/>
              <w:spacing w:before="20" w:after="20"/>
              <w:jc w:val="center"/>
              <w:textAlignment w:val="auto"/>
              <w:rPr>
                <w:rFonts w:eastAsia="Calibri"/>
                <w:b/>
                <w:i/>
                <w:lang w:val="fr-FR"/>
              </w:rPr>
            </w:pPr>
            <w:r w:rsidRPr="00C65FF6">
              <w:rPr>
                <w:b/>
                <w:bCs/>
                <w:i/>
                <w:iCs/>
                <w:lang w:val="fr-FR"/>
              </w:rPr>
              <w:t>Longueur du numéro N(S)N</w:t>
            </w:r>
          </w:p>
        </w:tc>
        <w:tc>
          <w:tcPr>
            <w:tcW w:w="2407" w:type="dxa"/>
            <w:vMerge w:val="restart"/>
            <w:tcBorders>
              <w:top w:val="single" w:sz="4" w:space="0" w:color="auto"/>
              <w:left w:val="single" w:sz="4" w:space="0" w:color="auto"/>
              <w:bottom w:val="single" w:sz="4" w:space="0" w:color="auto"/>
              <w:right w:val="single" w:sz="4" w:space="0" w:color="auto"/>
            </w:tcBorders>
            <w:vAlign w:val="center"/>
            <w:hideMark/>
          </w:tcPr>
          <w:p w14:paraId="7C6153CE" w14:textId="77777777" w:rsidR="00BB2DB1" w:rsidRPr="00C65FF6" w:rsidRDefault="00BB2DB1" w:rsidP="008A3621">
            <w:pPr>
              <w:overflowPunct/>
              <w:autoSpaceDE/>
              <w:autoSpaceDN/>
              <w:adjustRightInd/>
              <w:spacing w:before="20" w:after="20"/>
              <w:jc w:val="center"/>
              <w:textAlignment w:val="auto"/>
              <w:rPr>
                <w:rFonts w:eastAsia="Calibri"/>
                <w:b/>
                <w:i/>
                <w:lang w:val="fr-FR"/>
              </w:rPr>
            </w:pPr>
            <w:r w:rsidRPr="00C65FF6">
              <w:rPr>
                <w:b/>
                <w:bCs/>
                <w:i/>
                <w:iCs/>
                <w:lang w:val="fr-FR"/>
              </w:rPr>
              <w:t>Opérateur/titulaire du bloc de numéros</w:t>
            </w:r>
          </w:p>
        </w:tc>
        <w:tc>
          <w:tcPr>
            <w:tcW w:w="2218" w:type="dxa"/>
            <w:vMerge w:val="restart"/>
            <w:tcBorders>
              <w:top w:val="single" w:sz="4" w:space="0" w:color="auto"/>
              <w:left w:val="single" w:sz="4" w:space="0" w:color="auto"/>
              <w:bottom w:val="single" w:sz="4" w:space="0" w:color="auto"/>
              <w:right w:val="single" w:sz="4" w:space="0" w:color="auto"/>
            </w:tcBorders>
            <w:vAlign w:val="center"/>
            <w:hideMark/>
          </w:tcPr>
          <w:p w14:paraId="3CD8FD0C" w14:textId="77777777" w:rsidR="00BB2DB1" w:rsidRPr="00C65FF6" w:rsidRDefault="00BB2DB1" w:rsidP="008A3621">
            <w:pPr>
              <w:overflowPunct/>
              <w:autoSpaceDE/>
              <w:autoSpaceDN/>
              <w:adjustRightInd/>
              <w:spacing w:before="20" w:after="20"/>
              <w:jc w:val="center"/>
              <w:textAlignment w:val="auto"/>
              <w:rPr>
                <w:rFonts w:eastAsia="Calibri"/>
                <w:b/>
                <w:i/>
                <w:lang w:val="fr-FR"/>
              </w:rPr>
            </w:pPr>
            <w:r w:rsidRPr="00C65FF6">
              <w:rPr>
                <w:b/>
                <w:bCs/>
                <w:i/>
                <w:iCs/>
                <w:lang w:val="fr-FR"/>
              </w:rPr>
              <w:t>Série de numéros d'abonné (XXXX)</w:t>
            </w:r>
          </w:p>
        </w:tc>
      </w:tr>
      <w:tr w:rsidR="00BB2DB1" w:rsidRPr="00C65FF6" w14:paraId="48982259" w14:textId="77777777" w:rsidTr="008A3621">
        <w:trPr>
          <w:cantSplit/>
          <w:tblHeader/>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826E9B7" w14:textId="77777777" w:rsidR="00BB2DB1" w:rsidRPr="00C65FF6" w:rsidRDefault="00BB2DB1" w:rsidP="008A3621">
            <w:pPr>
              <w:overflowPunct/>
              <w:autoSpaceDE/>
              <w:autoSpaceDN/>
              <w:adjustRightInd/>
              <w:spacing w:before="20" w:after="20"/>
              <w:jc w:val="left"/>
              <w:textAlignment w:val="auto"/>
              <w:rPr>
                <w:rFonts w:eastAsia="Calibri"/>
                <w:lang w:val="fr-FR"/>
              </w:rPr>
            </w:pPr>
          </w:p>
        </w:tc>
        <w:tc>
          <w:tcPr>
            <w:tcW w:w="1316" w:type="dxa"/>
            <w:tcBorders>
              <w:top w:val="single" w:sz="4" w:space="0" w:color="auto"/>
              <w:left w:val="single" w:sz="4" w:space="0" w:color="auto"/>
              <w:bottom w:val="single" w:sz="4" w:space="0" w:color="auto"/>
              <w:right w:val="single" w:sz="4" w:space="0" w:color="auto"/>
            </w:tcBorders>
            <w:vAlign w:val="center"/>
            <w:hideMark/>
          </w:tcPr>
          <w:p w14:paraId="67E0FB80" w14:textId="77777777" w:rsidR="00BB2DB1" w:rsidRPr="00C65FF6" w:rsidRDefault="00BB2DB1" w:rsidP="008A3621">
            <w:pPr>
              <w:overflowPunct/>
              <w:autoSpaceDE/>
              <w:autoSpaceDN/>
              <w:adjustRightInd/>
              <w:spacing w:before="20" w:after="20"/>
              <w:jc w:val="center"/>
              <w:textAlignment w:val="auto"/>
              <w:rPr>
                <w:rFonts w:eastAsia="Calibri"/>
                <w:b/>
                <w:i/>
                <w:lang w:val="fr-FR"/>
              </w:rPr>
            </w:pPr>
            <w:r w:rsidRPr="00C65FF6">
              <w:rPr>
                <w:b/>
                <w:bCs/>
                <w:i/>
                <w:iCs/>
                <w:lang w:val="fr-FR"/>
              </w:rPr>
              <w:t>Longueur maximale</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D1D5E87" w14:textId="77777777" w:rsidR="00BB2DB1" w:rsidRPr="00C65FF6" w:rsidRDefault="00BB2DB1" w:rsidP="008A3621">
            <w:pPr>
              <w:overflowPunct/>
              <w:autoSpaceDE/>
              <w:autoSpaceDN/>
              <w:adjustRightInd/>
              <w:spacing w:before="20" w:after="20"/>
              <w:jc w:val="center"/>
              <w:textAlignment w:val="auto"/>
              <w:rPr>
                <w:rFonts w:eastAsia="Calibri"/>
                <w:b/>
                <w:i/>
                <w:lang w:val="fr-FR"/>
              </w:rPr>
            </w:pPr>
            <w:r w:rsidRPr="00C65FF6">
              <w:rPr>
                <w:b/>
                <w:bCs/>
                <w:i/>
                <w:iCs/>
                <w:lang w:val="fr-FR"/>
              </w:rPr>
              <w:t>Longueur minimale</w:t>
            </w:r>
          </w:p>
        </w:tc>
        <w:tc>
          <w:tcPr>
            <w:tcW w:w="2407" w:type="dxa"/>
            <w:vMerge/>
            <w:tcBorders>
              <w:top w:val="single" w:sz="4" w:space="0" w:color="auto"/>
              <w:left w:val="single" w:sz="4" w:space="0" w:color="auto"/>
              <w:bottom w:val="single" w:sz="4" w:space="0" w:color="auto"/>
              <w:right w:val="single" w:sz="4" w:space="0" w:color="auto"/>
            </w:tcBorders>
            <w:vAlign w:val="center"/>
            <w:hideMark/>
          </w:tcPr>
          <w:p w14:paraId="2AC032A4" w14:textId="77777777" w:rsidR="00BB2DB1" w:rsidRPr="00C65FF6" w:rsidRDefault="00BB2DB1" w:rsidP="008A3621">
            <w:pPr>
              <w:overflowPunct/>
              <w:autoSpaceDE/>
              <w:autoSpaceDN/>
              <w:adjustRightInd/>
              <w:spacing w:before="20" w:after="20"/>
              <w:jc w:val="left"/>
              <w:textAlignment w:val="auto"/>
              <w:rPr>
                <w:rFonts w:eastAsia="Calibri"/>
                <w:lang w:val="fr-FR"/>
              </w:rPr>
            </w:pPr>
          </w:p>
        </w:tc>
        <w:tc>
          <w:tcPr>
            <w:tcW w:w="2218" w:type="dxa"/>
            <w:vMerge/>
            <w:tcBorders>
              <w:top w:val="single" w:sz="4" w:space="0" w:color="auto"/>
              <w:left w:val="single" w:sz="4" w:space="0" w:color="auto"/>
              <w:bottom w:val="single" w:sz="4" w:space="0" w:color="auto"/>
              <w:right w:val="single" w:sz="4" w:space="0" w:color="auto"/>
            </w:tcBorders>
            <w:vAlign w:val="center"/>
            <w:hideMark/>
          </w:tcPr>
          <w:p w14:paraId="2A639000" w14:textId="77777777" w:rsidR="00BB2DB1" w:rsidRPr="00C65FF6" w:rsidRDefault="00BB2DB1" w:rsidP="008A3621">
            <w:pPr>
              <w:overflowPunct/>
              <w:autoSpaceDE/>
              <w:autoSpaceDN/>
              <w:adjustRightInd/>
              <w:spacing w:before="20" w:after="20"/>
              <w:jc w:val="left"/>
              <w:textAlignment w:val="auto"/>
              <w:rPr>
                <w:rFonts w:eastAsia="Calibri"/>
                <w:lang w:val="fr-FR"/>
              </w:rPr>
            </w:pPr>
          </w:p>
        </w:tc>
      </w:tr>
      <w:tr w:rsidR="00BB2DB1" w:rsidRPr="00C65FF6" w14:paraId="64B83717" w14:textId="77777777" w:rsidTr="008A3621">
        <w:trPr>
          <w:cantSplit/>
          <w:trHeight w:val="340"/>
          <w:jc w:val="center"/>
        </w:trPr>
        <w:tc>
          <w:tcPr>
            <w:tcW w:w="1843" w:type="dxa"/>
            <w:tcBorders>
              <w:top w:val="single" w:sz="4" w:space="0" w:color="auto"/>
              <w:left w:val="single" w:sz="4" w:space="0" w:color="auto"/>
              <w:bottom w:val="single" w:sz="4" w:space="0" w:color="000000"/>
              <w:right w:val="single" w:sz="4" w:space="0" w:color="auto"/>
            </w:tcBorders>
            <w:hideMark/>
          </w:tcPr>
          <w:p w14:paraId="0F6A7BB7" w14:textId="77777777" w:rsidR="00BB2DB1" w:rsidRPr="00C65FF6" w:rsidRDefault="00BB2DB1" w:rsidP="008A3621">
            <w:pPr>
              <w:overflowPunct/>
              <w:autoSpaceDE/>
              <w:autoSpaceDN/>
              <w:adjustRightInd/>
              <w:spacing w:before="20" w:after="20"/>
              <w:jc w:val="center"/>
              <w:textAlignment w:val="auto"/>
              <w:rPr>
                <w:rFonts w:eastAsia="Calibri"/>
                <w:lang w:val="fr-FR"/>
              </w:rPr>
            </w:pPr>
            <w:r w:rsidRPr="00C65FF6">
              <w:rPr>
                <w:lang w:val="fr-FR" w:eastAsia="en-GB"/>
              </w:rPr>
              <w:t>600-604</w:t>
            </w:r>
          </w:p>
        </w:tc>
        <w:tc>
          <w:tcPr>
            <w:tcW w:w="1316" w:type="dxa"/>
            <w:tcBorders>
              <w:top w:val="single" w:sz="4" w:space="0" w:color="auto"/>
              <w:left w:val="single" w:sz="4" w:space="0" w:color="auto"/>
              <w:bottom w:val="single" w:sz="4" w:space="0" w:color="auto"/>
              <w:right w:val="single" w:sz="4" w:space="0" w:color="auto"/>
            </w:tcBorders>
            <w:hideMark/>
          </w:tcPr>
          <w:p w14:paraId="0318C49F"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1232" w:type="dxa"/>
            <w:tcBorders>
              <w:top w:val="single" w:sz="4" w:space="0" w:color="auto"/>
              <w:left w:val="single" w:sz="4" w:space="0" w:color="auto"/>
              <w:bottom w:val="single" w:sz="4" w:space="0" w:color="auto"/>
              <w:right w:val="single" w:sz="4" w:space="0" w:color="auto"/>
            </w:tcBorders>
            <w:hideMark/>
          </w:tcPr>
          <w:p w14:paraId="683BB085"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2407" w:type="dxa"/>
            <w:tcBorders>
              <w:top w:val="nil"/>
              <w:left w:val="single" w:sz="4" w:space="0" w:color="auto"/>
              <w:bottom w:val="single" w:sz="4" w:space="0" w:color="000000"/>
              <w:right w:val="single" w:sz="4" w:space="0" w:color="auto"/>
            </w:tcBorders>
            <w:hideMark/>
          </w:tcPr>
          <w:p w14:paraId="54EFD754"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U-Mobile (Cellular) Inc.</w:t>
            </w:r>
          </w:p>
        </w:tc>
        <w:tc>
          <w:tcPr>
            <w:tcW w:w="2218" w:type="dxa"/>
            <w:tcBorders>
              <w:top w:val="nil"/>
              <w:left w:val="single" w:sz="4" w:space="0" w:color="auto"/>
              <w:bottom w:val="single" w:sz="4" w:space="0" w:color="000000"/>
              <w:right w:val="single" w:sz="4" w:space="0" w:color="000000"/>
            </w:tcBorders>
            <w:hideMark/>
          </w:tcPr>
          <w:p w14:paraId="10248969" w14:textId="77777777" w:rsidR="00BB2DB1" w:rsidRPr="00C65FF6" w:rsidRDefault="00BB2DB1" w:rsidP="008A3621">
            <w:pPr>
              <w:overflowPunct/>
              <w:autoSpaceDE/>
              <w:autoSpaceDN/>
              <w:adjustRightInd/>
              <w:spacing w:before="20" w:after="20"/>
              <w:jc w:val="center"/>
              <w:textAlignment w:val="auto"/>
              <w:rPr>
                <w:rFonts w:eastAsia="Calibri"/>
                <w:lang w:val="fr-FR"/>
              </w:rPr>
            </w:pPr>
            <w:r w:rsidRPr="00C65FF6">
              <w:rPr>
                <w:lang w:val="fr-FR"/>
              </w:rPr>
              <w:t>0000-9999</w:t>
            </w:r>
          </w:p>
        </w:tc>
      </w:tr>
      <w:tr w:rsidR="00BB2DB1" w:rsidRPr="00C65FF6" w14:paraId="03226AA3" w14:textId="77777777" w:rsidTr="008A3621">
        <w:trPr>
          <w:cantSplit/>
          <w:trHeight w:val="340"/>
          <w:jc w:val="center"/>
        </w:trPr>
        <w:tc>
          <w:tcPr>
            <w:tcW w:w="1843" w:type="dxa"/>
            <w:tcBorders>
              <w:top w:val="single" w:sz="4" w:space="0" w:color="000000"/>
              <w:left w:val="single" w:sz="4" w:space="0" w:color="auto"/>
              <w:bottom w:val="single" w:sz="4" w:space="0" w:color="000000"/>
              <w:right w:val="single" w:sz="4" w:space="0" w:color="auto"/>
            </w:tcBorders>
            <w:hideMark/>
          </w:tcPr>
          <w:p w14:paraId="0A26652B" w14:textId="77777777" w:rsidR="00BB2DB1" w:rsidRPr="00C65FF6" w:rsidRDefault="00BB2DB1" w:rsidP="008A3621">
            <w:pPr>
              <w:overflowPunct/>
              <w:autoSpaceDE/>
              <w:autoSpaceDN/>
              <w:adjustRightInd/>
              <w:spacing w:before="20" w:after="20"/>
              <w:jc w:val="center"/>
              <w:textAlignment w:val="auto"/>
              <w:rPr>
                <w:rFonts w:eastAsia="Calibri"/>
                <w:lang w:val="fr-FR"/>
              </w:rPr>
            </w:pPr>
            <w:r w:rsidRPr="00C65FF6">
              <w:rPr>
                <w:lang w:val="fr-FR"/>
              </w:rPr>
              <w:t>605</w:t>
            </w:r>
          </w:p>
        </w:tc>
        <w:tc>
          <w:tcPr>
            <w:tcW w:w="1316" w:type="dxa"/>
            <w:tcBorders>
              <w:top w:val="single" w:sz="4" w:space="0" w:color="auto"/>
              <w:left w:val="single" w:sz="4" w:space="0" w:color="auto"/>
              <w:bottom w:val="single" w:sz="4" w:space="0" w:color="auto"/>
              <w:right w:val="single" w:sz="4" w:space="0" w:color="auto"/>
            </w:tcBorders>
            <w:hideMark/>
          </w:tcPr>
          <w:p w14:paraId="7E03E71A"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1232" w:type="dxa"/>
            <w:tcBorders>
              <w:top w:val="single" w:sz="4" w:space="0" w:color="auto"/>
              <w:left w:val="single" w:sz="4" w:space="0" w:color="auto"/>
              <w:bottom w:val="single" w:sz="4" w:space="0" w:color="auto"/>
              <w:right w:val="single" w:sz="4" w:space="0" w:color="auto"/>
            </w:tcBorders>
            <w:hideMark/>
          </w:tcPr>
          <w:p w14:paraId="76C5D165"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2407" w:type="dxa"/>
            <w:tcBorders>
              <w:top w:val="nil"/>
              <w:left w:val="single" w:sz="4" w:space="0" w:color="auto"/>
              <w:bottom w:val="single" w:sz="4" w:space="0" w:color="000000"/>
              <w:right w:val="single" w:sz="4" w:space="0" w:color="auto"/>
            </w:tcBorders>
            <w:hideMark/>
          </w:tcPr>
          <w:p w14:paraId="1DFF00C3"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Quark Communications Inc.</w:t>
            </w:r>
          </w:p>
        </w:tc>
        <w:tc>
          <w:tcPr>
            <w:tcW w:w="2218" w:type="dxa"/>
            <w:tcBorders>
              <w:top w:val="nil"/>
              <w:left w:val="single" w:sz="4" w:space="0" w:color="auto"/>
              <w:bottom w:val="single" w:sz="4" w:space="0" w:color="000000"/>
              <w:right w:val="single" w:sz="4" w:space="0" w:color="000000"/>
            </w:tcBorders>
            <w:hideMark/>
          </w:tcPr>
          <w:p w14:paraId="5ACCF010" w14:textId="77777777" w:rsidR="00BB2DB1" w:rsidRPr="00C65FF6" w:rsidRDefault="00BB2DB1" w:rsidP="008A3621">
            <w:pPr>
              <w:overflowPunct/>
              <w:autoSpaceDE/>
              <w:autoSpaceDN/>
              <w:adjustRightInd/>
              <w:spacing w:before="20" w:after="20"/>
              <w:jc w:val="center"/>
              <w:textAlignment w:val="auto"/>
              <w:rPr>
                <w:rFonts w:eastAsia="Calibri"/>
                <w:lang w:val="fr-FR"/>
              </w:rPr>
            </w:pPr>
            <w:r w:rsidRPr="00C65FF6">
              <w:rPr>
                <w:lang w:val="fr-FR"/>
              </w:rPr>
              <w:t>0000-0999</w:t>
            </w:r>
          </w:p>
        </w:tc>
      </w:tr>
      <w:tr w:rsidR="00BB2DB1" w:rsidRPr="00C65FF6" w14:paraId="48C08374" w14:textId="77777777" w:rsidTr="008A3621">
        <w:trPr>
          <w:cantSplit/>
          <w:trHeight w:val="340"/>
          <w:jc w:val="center"/>
        </w:trPr>
        <w:tc>
          <w:tcPr>
            <w:tcW w:w="1843" w:type="dxa"/>
            <w:tcBorders>
              <w:top w:val="single" w:sz="4" w:space="0" w:color="auto"/>
              <w:left w:val="single" w:sz="4" w:space="0" w:color="auto"/>
              <w:bottom w:val="single" w:sz="4" w:space="0" w:color="auto"/>
              <w:right w:val="single" w:sz="4" w:space="0" w:color="auto"/>
            </w:tcBorders>
            <w:hideMark/>
          </w:tcPr>
          <w:p w14:paraId="5A619401" w14:textId="77777777" w:rsidR="00BB2DB1" w:rsidRPr="00C65FF6" w:rsidRDefault="00BB2DB1" w:rsidP="008A3621">
            <w:pPr>
              <w:overflowPunct/>
              <w:autoSpaceDE/>
              <w:autoSpaceDN/>
              <w:adjustRightInd/>
              <w:spacing w:before="20" w:after="20"/>
              <w:jc w:val="center"/>
              <w:textAlignment w:val="auto"/>
              <w:rPr>
                <w:rFonts w:eastAsia="Calibri"/>
                <w:lang w:val="fr-FR"/>
              </w:rPr>
            </w:pPr>
            <w:r w:rsidRPr="00C65FF6">
              <w:rPr>
                <w:lang w:val="fr-FR"/>
              </w:rPr>
              <w:t>605</w:t>
            </w:r>
          </w:p>
        </w:tc>
        <w:tc>
          <w:tcPr>
            <w:tcW w:w="1316" w:type="dxa"/>
            <w:tcBorders>
              <w:top w:val="single" w:sz="4" w:space="0" w:color="auto"/>
              <w:left w:val="single" w:sz="4" w:space="0" w:color="auto"/>
              <w:bottom w:val="single" w:sz="4" w:space="0" w:color="auto"/>
              <w:right w:val="single" w:sz="4" w:space="0" w:color="auto"/>
            </w:tcBorders>
            <w:hideMark/>
          </w:tcPr>
          <w:p w14:paraId="6C77CB52"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1232" w:type="dxa"/>
            <w:tcBorders>
              <w:top w:val="single" w:sz="4" w:space="0" w:color="auto"/>
              <w:left w:val="single" w:sz="4" w:space="0" w:color="auto"/>
              <w:bottom w:val="single" w:sz="4" w:space="0" w:color="auto"/>
              <w:right w:val="single" w:sz="4" w:space="0" w:color="auto"/>
            </w:tcBorders>
            <w:hideMark/>
          </w:tcPr>
          <w:p w14:paraId="4ABFFB47"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2407" w:type="dxa"/>
            <w:tcBorders>
              <w:top w:val="single" w:sz="4" w:space="0" w:color="auto"/>
              <w:left w:val="single" w:sz="4" w:space="0" w:color="auto"/>
              <w:bottom w:val="single" w:sz="4" w:space="0" w:color="auto"/>
              <w:right w:val="single" w:sz="4" w:space="0" w:color="auto"/>
            </w:tcBorders>
          </w:tcPr>
          <w:p w14:paraId="4217C19D"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DNA Enterprise Inc.</w:t>
            </w:r>
          </w:p>
        </w:tc>
        <w:tc>
          <w:tcPr>
            <w:tcW w:w="2218" w:type="dxa"/>
            <w:tcBorders>
              <w:top w:val="single" w:sz="4" w:space="0" w:color="auto"/>
              <w:left w:val="single" w:sz="4" w:space="0" w:color="auto"/>
              <w:bottom w:val="single" w:sz="4" w:space="0" w:color="auto"/>
              <w:right w:val="single" w:sz="4" w:space="0" w:color="auto"/>
            </w:tcBorders>
            <w:hideMark/>
          </w:tcPr>
          <w:p w14:paraId="246B7050" w14:textId="77777777" w:rsidR="00BB2DB1" w:rsidRPr="00C65FF6" w:rsidRDefault="00BB2DB1" w:rsidP="008A3621">
            <w:pPr>
              <w:overflowPunct/>
              <w:autoSpaceDE/>
              <w:autoSpaceDN/>
              <w:adjustRightInd/>
              <w:spacing w:before="20" w:after="20"/>
              <w:jc w:val="center"/>
              <w:textAlignment w:val="auto"/>
              <w:rPr>
                <w:rFonts w:eastAsia="Calibri"/>
                <w:lang w:val="fr-FR"/>
              </w:rPr>
            </w:pPr>
            <w:r w:rsidRPr="00C65FF6">
              <w:rPr>
                <w:lang w:val="fr-FR"/>
              </w:rPr>
              <w:t>1000-2999</w:t>
            </w:r>
          </w:p>
        </w:tc>
      </w:tr>
      <w:tr w:rsidR="00BB2DB1" w:rsidRPr="00C65FF6" w14:paraId="1D11317C" w14:textId="77777777" w:rsidTr="008A3621">
        <w:trPr>
          <w:cantSplit/>
          <w:trHeight w:val="340"/>
          <w:jc w:val="center"/>
        </w:trPr>
        <w:tc>
          <w:tcPr>
            <w:tcW w:w="1843" w:type="dxa"/>
            <w:tcBorders>
              <w:top w:val="single" w:sz="4" w:space="0" w:color="auto"/>
              <w:left w:val="single" w:sz="4" w:space="0" w:color="auto"/>
              <w:bottom w:val="single" w:sz="4" w:space="0" w:color="auto"/>
              <w:right w:val="single" w:sz="4" w:space="0" w:color="auto"/>
            </w:tcBorders>
            <w:hideMark/>
          </w:tcPr>
          <w:p w14:paraId="1C7FE38B" w14:textId="77777777" w:rsidR="00BB2DB1" w:rsidRPr="00C65FF6" w:rsidRDefault="00BB2DB1" w:rsidP="008A3621">
            <w:pPr>
              <w:overflowPunct/>
              <w:autoSpaceDE/>
              <w:autoSpaceDN/>
              <w:adjustRightInd/>
              <w:spacing w:before="20" w:after="20"/>
              <w:jc w:val="center"/>
              <w:textAlignment w:val="auto"/>
              <w:rPr>
                <w:rFonts w:eastAsia="Calibri"/>
                <w:lang w:val="fr-FR"/>
              </w:rPr>
            </w:pPr>
            <w:r w:rsidRPr="00C65FF6">
              <w:rPr>
                <w:lang w:val="fr-FR"/>
              </w:rPr>
              <w:t>606</w:t>
            </w:r>
          </w:p>
        </w:tc>
        <w:tc>
          <w:tcPr>
            <w:tcW w:w="1316" w:type="dxa"/>
            <w:tcBorders>
              <w:top w:val="single" w:sz="4" w:space="0" w:color="auto"/>
              <w:left w:val="single" w:sz="4" w:space="0" w:color="auto"/>
              <w:bottom w:val="single" w:sz="4" w:space="0" w:color="auto"/>
              <w:right w:val="single" w:sz="4" w:space="0" w:color="auto"/>
            </w:tcBorders>
            <w:hideMark/>
          </w:tcPr>
          <w:p w14:paraId="7148FC46"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1232" w:type="dxa"/>
            <w:tcBorders>
              <w:top w:val="single" w:sz="4" w:space="0" w:color="auto"/>
              <w:left w:val="single" w:sz="4" w:space="0" w:color="auto"/>
              <w:bottom w:val="single" w:sz="4" w:space="0" w:color="auto"/>
              <w:right w:val="single" w:sz="4" w:space="0" w:color="auto"/>
            </w:tcBorders>
            <w:hideMark/>
          </w:tcPr>
          <w:p w14:paraId="1802ECCA"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2407" w:type="dxa"/>
            <w:tcBorders>
              <w:top w:val="single" w:sz="4" w:space="0" w:color="auto"/>
              <w:left w:val="single" w:sz="4" w:space="0" w:color="auto"/>
              <w:bottom w:val="single" w:sz="4" w:space="0" w:color="auto"/>
              <w:right w:val="single" w:sz="4" w:space="0" w:color="auto"/>
            </w:tcBorders>
            <w:hideMark/>
          </w:tcPr>
          <w:p w14:paraId="4342AF77" w14:textId="77777777" w:rsidR="00BB2DB1" w:rsidRPr="00C65FF6" w:rsidRDefault="00BB2DB1" w:rsidP="008A3621">
            <w:pPr>
              <w:overflowPunct/>
              <w:autoSpaceDE/>
              <w:autoSpaceDN/>
              <w:adjustRightInd/>
              <w:spacing w:before="20" w:after="20"/>
              <w:jc w:val="center"/>
              <w:textAlignment w:val="auto"/>
              <w:rPr>
                <w:lang w:val="fr-FR"/>
              </w:rPr>
            </w:pPr>
            <w:proofErr w:type="spellStart"/>
            <w:r w:rsidRPr="00C65FF6">
              <w:rPr>
                <w:lang w:val="fr-FR"/>
              </w:rPr>
              <w:t>Cybergouvernement</w:t>
            </w:r>
            <w:proofErr w:type="spellEnd"/>
          </w:p>
        </w:tc>
        <w:tc>
          <w:tcPr>
            <w:tcW w:w="2218" w:type="dxa"/>
            <w:tcBorders>
              <w:top w:val="single" w:sz="4" w:space="0" w:color="auto"/>
              <w:left w:val="single" w:sz="4" w:space="0" w:color="auto"/>
              <w:bottom w:val="single" w:sz="4" w:space="0" w:color="auto"/>
              <w:right w:val="single" w:sz="4" w:space="0" w:color="auto"/>
            </w:tcBorders>
            <w:hideMark/>
          </w:tcPr>
          <w:p w14:paraId="705236E7" w14:textId="77777777" w:rsidR="00BB2DB1" w:rsidRPr="00C65FF6" w:rsidRDefault="00BB2DB1" w:rsidP="008A3621">
            <w:pPr>
              <w:overflowPunct/>
              <w:autoSpaceDE/>
              <w:autoSpaceDN/>
              <w:adjustRightInd/>
              <w:spacing w:before="20" w:after="20"/>
              <w:jc w:val="center"/>
              <w:textAlignment w:val="auto"/>
              <w:rPr>
                <w:rFonts w:eastAsia="Calibri"/>
                <w:lang w:val="fr-FR"/>
              </w:rPr>
            </w:pPr>
            <w:r w:rsidRPr="00C65FF6">
              <w:rPr>
                <w:lang w:val="fr-FR"/>
              </w:rPr>
              <w:t>0000-0999</w:t>
            </w:r>
          </w:p>
        </w:tc>
      </w:tr>
      <w:tr w:rsidR="00BB2DB1" w:rsidRPr="00C65FF6" w14:paraId="765F83FC" w14:textId="77777777" w:rsidTr="008A3621">
        <w:trPr>
          <w:cantSplit/>
          <w:trHeight w:val="340"/>
          <w:jc w:val="center"/>
        </w:trPr>
        <w:tc>
          <w:tcPr>
            <w:tcW w:w="1843" w:type="dxa"/>
            <w:tcBorders>
              <w:top w:val="single" w:sz="4" w:space="0" w:color="auto"/>
              <w:left w:val="single" w:sz="4" w:space="0" w:color="auto"/>
              <w:bottom w:val="single" w:sz="4" w:space="0" w:color="auto"/>
              <w:right w:val="single" w:sz="4" w:space="0" w:color="auto"/>
            </w:tcBorders>
            <w:hideMark/>
          </w:tcPr>
          <w:p w14:paraId="37A41560" w14:textId="77777777" w:rsidR="00BB2DB1" w:rsidRPr="00C65FF6" w:rsidRDefault="00BB2DB1" w:rsidP="008A3621">
            <w:pPr>
              <w:overflowPunct/>
              <w:autoSpaceDE/>
              <w:autoSpaceDN/>
              <w:adjustRightInd/>
              <w:spacing w:before="20" w:after="20"/>
              <w:jc w:val="center"/>
              <w:textAlignment w:val="auto"/>
              <w:rPr>
                <w:rFonts w:eastAsia="Calibri"/>
                <w:lang w:val="fr-FR"/>
              </w:rPr>
            </w:pPr>
            <w:r w:rsidRPr="00C65FF6">
              <w:rPr>
                <w:lang w:val="fr-FR"/>
              </w:rPr>
              <w:t>608</w:t>
            </w:r>
          </w:p>
        </w:tc>
        <w:tc>
          <w:tcPr>
            <w:tcW w:w="1316" w:type="dxa"/>
            <w:tcBorders>
              <w:top w:val="single" w:sz="4" w:space="0" w:color="auto"/>
              <w:left w:val="single" w:sz="4" w:space="0" w:color="auto"/>
              <w:bottom w:val="single" w:sz="4" w:space="0" w:color="auto"/>
              <w:right w:val="single" w:sz="4" w:space="0" w:color="auto"/>
            </w:tcBorders>
            <w:hideMark/>
          </w:tcPr>
          <w:p w14:paraId="2CD4C79D"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1232" w:type="dxa"/>
            <w:tcBorders>
              <w:top w:val="single" w:sz="4" w:space="0" w:color="auto"/>
              <w:left w:val="single" w:sz="4" w:space="0" w:color="auto"/>
              <w:bottom w:val="single" w:sz="4" w:space="0" w:color="auto"/>
              <w:right w:val="single" w:sz="4" w:space="0" w:color="auto"/>
            </w:tcBorders>
            <w:hideMark/>
          </w:tcPr>
          <w:p w14:paraId="79FA8D4D"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2407" w:type="dxa"/>
            <w:tcBorders>
              <w:top w:val="single" w:sz="4" w:space="0" w:color="auto"/>
              <w:left w:val="single" w:sz="4" w:space="0" w:color="auto"/>
              <w:bottom w:val="single" w:sz="4" w:space="0" w:color="auto"/>
              <w:right w:val="single" w:sz="4" w:space="0" w:color="auto"/>
            </w:tcBorders>
            <w:hideMark/>
          </w:tcPr>
          <w:p w14:paraId="1C0BB6D0"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U-Mobile (Cellular) Inc.</w:t>
            </w:r>
          </w:p>
        </w:tc>
        <w:tc>
          <w:tcPr>
            <w:tcW w:w="2218" w:type="dxa"/>
            <w:tcBorders>
              <w:top w:val="single" w:sz="4" w:space="0" w:color="auto"/>
              <w:left w:val="single" w:sz="4" w:space="0" w:color="auto"/>
              <w:bottom w:val="single" w:sz="4" w:space="0" w:color="auto"/>
              <w:right w:val="single" w:sz="4" w:space="0" w:color="auto"/>
            </w:tcBorders>
            <w:hideMark/>
          </w:tcPr>
          <w:p w14:paraId="08711C83" w14:textId="77777777" w:rsidR="00BB2DB1" w:rsidRPr="00C65FF6" w:rsidRDefault="00BB2DB1" w:rsidP="008A3621">
            <w:pPr>
              <w:overflowPunct/>
              <w:autoSpaceDE/>
              <w:autoSpaceDN/>
              <w:adjustRightInd/>
              <w:spacing w:before="20" w:after="20"/>
              <w:jc w:val="center"/>
              <w:textAlignment w:val="auto"/>
              <w:rPr>
                <w:rFonts w:eastAsia="Calibri"/>
                <w:lang w:val="fr-FR"/>
              </w:rPr>
            </w:pPr>
            <w:r w:rsidRPr="00C65FF6">
              <w:rPr>
                <w:lang w:val="fr-FR"/>
              </w:rPr>
              <w:t>0000-0999</w:t>
            </w:r>
          </w:p>
        </w:tc>
      </w:tr>
      <w:tr w:rsidR="00BB2DB1" w:rsidRPr="00C65FF6" w14:paraId="34A6702C" w14:textId="77777777" w:rsidTr="008A3621">
        <w:trPr>
          <w:cantSplit/>
          <w:trHeight w:val="340"/>
          <w:jc w:val="center"/>
        </w:trPr>
        <w:tc>
          <w:tcPr>
            <w:tcW w:w="1843" w:type="dxa"/>
            <w:tcBorders>
              <w:top w:val="single" w:sz="4" w:space="0" w:color="auto"/>
              <w:left w:val="single" w:sz="4" w:space="0" w:color="auto"/>
              <w:bottom w:val="single" w:sz="4" w:space="0" w:color="auto"/>
              <w:right w:val="single" w:sz="4" w:space="0" w:color="auto"/>
            </w:tcBorders>
            <w:hideMark/>
          </w:tcPr>
          <w:p w14:paraId="495755CE" w14:textId="77777777" w:rsidR="00BB2DB1" w:rsidRPr="00C65FF6" w:rsidRDefault="00BB2DB1" w:rsidP="008A3621">
            <w:pPr>
              <w:overflowPunct/>
              <w:autoSpaceDE/>
              <w:autoSpaceDN/>
              <w:adjustRightInd/>
              <w:spacing w:before="20" w:after="20"/>
              <w:jc w:val="center"/>
              <w:textAlignment w:val="auto"/>
              <w:rPr>
                <w:rFonts w:eastAsia="Calibri"/>
                <w:lang w:val="fr-FR"/>
              </w:rPr>
            </w:pPr>
            <w:r w:rsidRPr="00C65FF6">
              <w:rPr>
                <w:lang w:val="fr-FR" w:eastAsia="en-GB"/>
              </w:rPr>
              <w:t>609-629</w:t>
            </w:r>
          </w:p>
        </w:tc>
        <w:tc>
          <w:tcPr>
            <w:tcW w:w="1316" w:type="dxa"/>
            <w:tcBorders>
              <w:top w:val="single" w:sz="4" w:space="0" w:color="auto"/>
              <w:left w:val="single" w:sz="4" w:space="0" w:color="auto"/>
              <w:bottom w:val="single" w:sz="4" w:space="0" w:color="auto"/>
              <w:right w:val="single" w:sz="4" w:space="0" w:color="auto"/>
            </w:tcBorders>
            <w:hideMark/>
          </w:tcPr>
          <w:p w14:paraId="36839208"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1232" w:type="dxa"/>
            <w:tcBorders>
              <w:top w:val="single" w:sz="4" w:space="0" w:color="auto"/>
              <w:left w:val="single" w:sz="4" w:space="0" w:color="auto"/>
              <w:bottom w:val="single" w:sz="4" w:space="0" w:color="auto"/>
              <w:right w:val="single" w:sz="4" w:space="0" w:color="auto"/>
            </w:tcBorders>
            <w:hideMark/>
          </w:tcPr>
          <w:p w14:paraId="708620B5"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2407" w:type="dxa"/>
            <w:tcBorders>
              <w:top w:val="single" w:sz="4" w:space="0" w:color="auto"/>
              <w:left w:val="single" w:sz="4" w:space="0" w:color="auto"/>
              <w:bottom w:val="single" w:sz="4" w:space="0" w:color="auto"/>
              <w:right w:val="single" w:sz="4" w:space="0" w:color="auto"/>
            </w:tcBorders>
            <w:hideMark/>
          </w:tcPr>
          <w:p w14:paraId="64A1BDDB" w14:textId="77777777" w:rsidR="00BB2DB1" w:rsidRPr="001940F1" w:rsidRDefault="00BB2DB1" w:rsidP="008A3621">
            <w:pPr>
              <w:overflowPunct/>
              <w:autoSpaceDE/>
              <w:autoSpaceDN/>
              <w:adjustRightInd/>
              <w:spacing w:before="20" w:after="20"/>
              <w:jc w:val="center"/>
              <w:textAlignment w:val="auto"/>
            </w:pPr>
            <w:r w:rsidRPr="001940F1">
              <w:t>Guyana Telephone and Telegraph Co. Ltd.</w:t>
            </w:r>
          </w:p>
        </w:tc>
        <w:tc>
          <w:tcPr>
            <w:tcW w:w="2218" w:type="dxa"/>
            <w:tcBorders>
              <w:top w:val="single" w:sz="4" w:space="0" w:color="auto"/>
              <w:left w:val="single" w:sz="4" w:space="0" w:color="auto"/>
              <w:bottom w:val="single" w:sz="4" w:space="0" w:color="auto"/>
              <w:right w:val="single" w:sz="4" w:space="0" w:color="auto"/>
            </w:tcBorders>
            <w:hideMark/>
          </w:tcPr>
          <w:p w14:paraId="2BFD6F60" w14:textId="77777777" w:rsidR="00BB2DB1" w:rsidRPr="00C65FF6" w:rsidRDefault="00BB2DB1" w:rsidP="008A3621">
            <w:pPr>
              <w:overflowPunct/>
              <w:autoSpaceDE/>
              <w:autoSpaceDN/>
              <w:adjustRightInd/>
              <w:spacing w:before="20" w:after="20"/>
              <w:jc w:val="center"/>
              <w:textAlignment w:val="auto"/>
              <w:rPr>
                <w:rFonts w:eastAsia="Calibri"/>
                <w:lang w:val="fr-FR"/>
              </w:rPr>
            </w:pPr>
            <w:r w:rsidRPr="00C65FF6">
              <w:rPr>
                <w:lang w:val="fr-FR"/>
              </w:rPr>
              <w:t>0000-9999</w:t>
            </w:r>
          </w:p>
        </w:tc>
      </w:tr>
      <w:tr w:rsidR="00BB2DB1" w:rsidRPr="00C65FF6" w14:paraId="39CEC017" w14:textId="77777777" w:rsidTr="008A3621">
        <w:trPr>
          <w:cantSplit/>
          <w:trHeight w:val="340"/>
          <w:jc w:val="center"/>
        </w:trPr>
        <w:tc>
          <w:tcPr>
            <w:tcW w:w="1843" w:type="dxa"/>
            <w:tcBorders>
              <w:top w:val="single" w:sz="4" w:space="0" w:color="auto"/>
              <w:left w:val="single" w:sz="4" w:space="0" w:color="auto"/>
              <w:bottom w:val="single" w:sz="4" w:space="0" w:color="auto"/>
              <w:right w:val="single" w:sz="4" w:space="0" w:color="auto"/>
            </w:tcBorders>
            <w:hideMark/>
          </w:tcPr>
          <w:p w14:paraId="702A0799" w14:textId="77777777" w:rsidR="00BB2DB1" w:rsidRPr="00C65FF6" w:rsidRDefault="00BB2DB1" w:rsidP="008A3621">
            <w:pPr>
              <w:overflowPunct/>
              <w:autoSpaceDE/>
              <w:autoSpaceDN/>
              <w:adjustRightInd/>
              <w:spacing w:before="20" w:after="20"/>
              <w:jc w:val="center"/>
              <w:textAlignment w:val="auto"/>
              <w:rPr>
                <w:rFonts w:eastAsia="Calibri"/>
                <w:lang w:val="fr-FR"/>
              </w:rPr>
            </w:pPr>
            <w:r w:rsidRPr="00C65FF6">
              <w:rPr>
                <w:lang w:val="fr-FR"/>
              </w:rPr>
              <w:t>630</w:t>
            </w:r>
          </w:p>
        </w:tc>
        <w:tc>
          <w:tcPr>
            <w:tcW w:w="1316" w:type="dxa"/>
            <w:tcBorders>
              <w:top w:val="single" w:sz="4" w:space="0" w:color="auto"/>
              <w:left w:val="single" w:sz="4" w:space="0" w:color="auto"/>
              <w:bottom w:val="single" w:sz="4" w:space="0" w:color="auto"/>
              <w:right w:val="single" w:sz="4" w:space="0" w:color="auto"/>
            </w:tcBorders>
            <w:hideMark/>
          </w:tcPr>
          <w:p w14:paraId="17725A97"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1232" w:type="dxa"/>
            <w:tcBorders>
              <w:top w:val="single" w:sz="4" w:space="0" w:color="auto"/>
              <w:left w:val="single" w:sz="4" w:space="0" w:color="auto"/>
              <w:bottom w:val="single" w:sz="4" w:space="0" w:color="auto"/>
              <w:right w:val="single" w:sz="4" w:space="0" w:color="auto"/>
            </w:tcBorders>
            <w:hideMark/>
          </w:tcPr>
          <w:p w14:paraId="190A1CD0"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2407" w:type="dxa"/>
            <w:tcBorders>
              <w:top w:val="single" w:sz="4" w:space="0" w:color="auto"/>
              <w:left w:val="single" w:sz="4" w:space="0" w:color="auto"/>
              <w:bottom w:val="single" w:sz="4" w:space="0" w:color="auto"/>
              <w:right w:val="single" w:sz="4" w:space="0" w:color="auto"/>
            </w:tcBorders>
            <w:hideMark/>
          </w:tcPr>
          <w:p w14:paraId="340015C1"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U-Mobile (Cellular) Inc.</w:t>
            </w:r>
          </w:p>
        </w:tc>
        <w:tc>
          <w:tcPr>
            <w:tcW w:w="2218" w:type="dxa"/>
            <w:tcBorders>
              <w:top w:val="single" w:sz="4" w:space="0" w:color="auto"/>
              <w:left w:val="single" w:sz="4" w:space="0" w:color="auto"/>
              <w:bottom w:val="single" w:sz="4" w:space="0" w:color="auto"/>
              <w:right w:val="single" w:sz="4" w:space="0" w:color="auto"/>
            </w:tcBorders>
            <w:hideMark/>
          </w:tcPr>
          <w:p w14:paraId="024F5DD1" w14:textId="77777777" w:rsidR="00BB2DB1" w:rsidRPr="00C65FF6" w:rsidRDefault="00BB2DB1" w:rsidP="008A3621">
            <w:pPr>
              <w:overflowPunct/>
              <w:autoSpaceDE/>
              <w:autoSpaceDN/>
              <w:adjustRightInd/>
              <w:spacing w:before="20" w:after="20"/>
              <w:jc w:val="center"/>
              <w:textAlignment w:val="auto"/>
              <w:rPr>
                <w:rFonts w:eastAsia="Calibri"/>
                <w:lang w:val="fr-FR"/>
              </w:rPr>
            </w:pPr>
            <w:r w:rsidRPr="00C65FF6">
              <w:rPr>
                <w:lang w:val="fr-FR"/>
              </w:rPr>
              <w:t>0000-9999</w:t>
            </w:r>
          </w:p>
        </w:tc>
      </w:tr>
      <w:tr w:rsidR="00BB2DB1" w:rsidRPr="00C65FF6" w14:paraId="46A2C93C" w14:textId="77777777" w:rsidTr="008A3621">
        <w:trPr>
          <w:cantSplit/>
          <w:trHeight w:val="340"/>
          <w:jc w:val="center"/>
        </w:trPr>
        <w:tc>
          <w:tcPr>
            <w:tcW w:w="1843" w:type="dxa"/>
            <w:tcBorders>
              <w:top w:val="single" w:sz="4" w:space="0" w:color="auto"/>
              <w:left w:val="single" w:sz="4" w:space="0" w:color="auto"/>
              <w:bottom w:val="single" w:sz="4" w:space="0" w:color="auto"/>
              <w:right w:val="single" w:sz="4" w:space="0" w:color="auto"/>
            </w:tcBorders>
            <w:hideMark/>
          </w:tcPr>
          <w:p w14:paraId="4BAC0FCB" w14:textId="77777777" w:rsidR="00BB2DB1" w:rsidRPr="00C65FF6" w:rsidRDefault="00BB2DB1" w:rsidP="008A3621">
            <w:pPr>
              <w:overflowPunct/>
              <w:autoSpaceDE/>
              <w:autoSpaceDN/>
              <w:adjustRightInd/>
              <w:spacing w:before="20" w:after="20"/>
              <w:jc w:val="center"/>
              <w:textAlignment w:val="auto"/>
              <w:rPr>
                <w:rFonts w:eastAsia="Calibri"/>
                <w:lang w:val="fr-FR"/>
              </w:rPr>
            </w:pPr>
            <w:r w:rsidRPr="00C65FF6">
              <w:rPr>
                <w:lang w:val="fr-FR"/>
              </w:rPr>
              <w:t>631</w:t>
            </w:r>
          </w:p>
        </w:tc>
        <w:tc>
          <w:tcPr>
            <w:tcW w:w="1316" w:type="dxa"/>
            <w:tcBorders>
              <w:top w:val="single" w:sz="4" w:space="0" w:color="auto"/>
              <w:left w:val="single" w:sz="4" w:space="0" w:color="auto"/>
              <w:bottom w:val="single" w:sz="4" w:space="0" w:color="auto"/>
              <w:right w:val="single" w:sz="4" w:space="0" w:color="auto"/>
            </w:tcBorders>
            <w:hideMark/>
          </w:tcPr>
          <w:p w14:paraId="22E6BCA2"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1232" w:type="dxa"/>
            <w:tcBorders>
              <w:top w:val="single" w:sz="4" w:space="0" w:color="auto"/>
              <w:left w:val="single" w:sz="4" w:space="0" w:color="auto"/>
              <w:bottom w:val="single" w:sz="4" w:space="0" w:color="auto"/>
              <w:right w:val="single" w:sz="4" w:space="0" w:color="auto"/>
            </w:tcBorders>
            <w:hideMark/>
          </w:tcPr>
          <w:p w14:paraId="08DF5D2F"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2407" w:type="dxa"/>
            <w:tcBorders>
              <w:top w:val="single" w:sz="4" w:space="0" w:color="auto"/>
              <w:left w:val="single" w:sz="4" w:space="0" w:color="auto"/>
              <w:bottom w:val="single" w:sz="4" w:space="0" w:color="auto"/>
              <w:right w:val="single" w:sz="4" w:space="0" w:color="auto"/>
            </w:tcBorders>
            <w:hideMark/>
          </w:tcPr>
          <w:p w14:paraId="7C068EBD"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Green Gibraltar Inc.</w:t>
            </w:r>
          </w:p>
        </w:tc>
        <w:tc>
          <w:tcPr>
            <w:tcW w:w="2218" w:type="dxa"/>
            <w:tcBorders>
              <w:top w:val="single" w:sz="4" w:space="0" w:color="auto"/>
              <w:left w:val="single" w:sz="4" w:space="0" w:color="auto"/>
              <w:bottom w:val="single" w:sz="4" w:space="0" w:color="auto"/>
              <w:right w:val="single" w:sz="4" w:space="0" w:color="auto"/>
            </w:tcBorders>
            <w:hideMark/>
          </w:tcPr>
          <w:p w14:paraId="229EF17B" w14:textId="77777777" w:rsidR="00BB2DB1" w:rsidRPr="00C65FF6" w:rsidRDefault="00BB2DB1" w:rsidP="008A3621">
            <w:pPr>
              <w:overflowPunct/>
              <w:autoSpaceDE/>
              <w:autoSpaceDN/>
              <w:adjustRightInd/>
              <w:spacing w:before="20" w:after="20"/>
              <w:jc w:val="center"/>
              <w:textAlignment w:val="auto"/>
              <w:rPr>
                <w:rFonts w:eastAsia="Calibri"/>
                <w:lang w:val="fr-FR"/>
              </w:rPr>
            </w:pPr>
            <w:r w:rsidRPr="00C65FF6">
              <w:rPr>
                <w:lang w:val="fr-FR"/>
              </w:rPr>
              <w:t>0000-9999</w:t>
            </w:r>
          </w:p>
        </w:tc>
      </w:tr>
      <w:tr w:rsidR="00BB2DB1" w:rsidRPr="00C65FF6" w14:paraId="3FD5F934" w14:textId="77777777" w:rsidTr="008A3621">
        <w:trPr>
          <w:cantSplit/>
          <w:trHeight w:val="340"/>
          <w:jc w:val="center"/>
        </w:trPr>
        <w:tc>
          <w:tcPr>
            <w:tcW w:w="1843" w:type="dxa"/>
            <w:tcBorders>
              <w:top w:val="single" w:sz="4" w:space="0" w:color="auto"/>
              <w:left w:val="single" w:sz="4" w:space="0" w:color="auto"/>
              <w:bottom w:val="single" w:sz="4" w:space="0" w:color="auto"/>
              <w:right w:val="single" w:sz="4" w:space="0" w:color="auto"/>
            </w:tcBorders>
            <w:hideMark/>
          </w:tcPr>
          <w:p w14:paraId="6E0EDC8F" w14:textId="77777777" w:rsidR="00BB2DB1" w:rsidRPr="00C65FF6" w:rsidRDefault="00BB2DB1" w:rsidP="008A3621">
            <w:pPr>
              <w:overflowPunct/>
              <w:autoSpaceDE/>
              <w:autoSpaceDN/>
              <w:adjustRightInd/>
              <w:spacing w:before="20" w:after="20"/>
              <w:jc w:val="center"/>
              <w:textAlignment w:val="auto"/>
              <w:rPr>
                <w:rFonts w:eastAsia="Calibri"/>
                <w:lang w:val="fr-FR"/>
              </w:rPr>
            </w:pPr>
            <w:r w:rsidRPr="00C65FF6">
              <w:rPr>
                <w:lang w:val="fr-FR" w:eastAsia="en-GB"/>
              </w:rPr>
              <w:t>632-633</w:t>
            </w:r>
          </w:p>
        </w:tc>
        <w:tc>
          <w:tcPr>
            <w:tcW w:w="1316" w:type="dxa"/>
            <w:tcBorders>
              <w:top w:val="single" w:sz="4" w:space="0" w:color="auto"/>
              <w:left w:val="single" w:sz="4" w:space="0" w:color="auto"/>
              <w:bottom w:val="single" w:sz="4" w:space="0" w:color="auto"/>
              <w:right w:val="single" w:sz="4" w:space="0" w:color="auto"/>
            </w:tcBorders>
            <w:hideMark/>
          </w:tcPr>
          <w:p w14:paraId="4B304B04"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1232" w:type="dxa"/>
            <w:tcBorders>
              <w:top w:val="single" w:sz="4" w:space="0" w:color="auto"/>
              <w:left w:val="single" w:sz="4" w:space="0" w:color="auto"/>
              <w:bottom w:val="single" w:sz="4" w:space="0" w:color="auto"/>
              <w:right w:val="single" w:sz="4" w:space="0" w:color="auto"/>
            </w:tcBorders>
            <w:hideMark/>
          </w:tcPr>
          <w:p w14:paraId="16BAB60B"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2407" w:type="dxa"/>
            <w:tcBorders>
              <w:top w:val="single" w:sz="4" w:space="0" w:color="auto"/>
              <w:left w:val="single" w:sz="4" w:space="0" w:color="auto"/>
              <w:bottom w:val="single" w:sz="4" w:space="0" w:color="auto"/>
              <w:right w:val="single" w:sz="4" w:space="0" w:color="auto"/>
            </w:tcBorders>
            <w:hideMark/>
          </w:tcPr>
          <w:p w14:paraId="13E67274"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U-Mobile (Cellular) Inc.</w:t>
            </w:r>
          </w:p>
        </w:tc>
        <w:tc>
          <w:tcPr>
            <w:tcW w:w="2218" w:type="dxa"/>
            <w:tcBorders>
              <w:top w:val="single" w:sz="4" w:space="0" w:color="auto"/>
              <w:left w:val="single" w:sz="4" w:space="0" w:color="auto"/>
              <w:bottom w:val="single" w:sz="4" w:space="0" w:color="auto"/>
              <w:right w:val="single" w:sz="4" w:space="0" w:color="auto"/>
            </w:tcBorders>
            <w:hideMark/>
          </w:tcPr>
          <w:p w14:paraId="0AC1974C" w14:textId="77777777" w:rsidR="00BB2DB1" w:rsidRPr="00C65FF6" w:rsidRDefault="00BB2DB1" w:rsidP="008A3621">
            <w:pPr>
              <w:overflowPunct/>
              <w:autoSpaceDE/>
              <w:autoSpaceDN/>
              <w:adjustRightInd/>
              <w:spacing w:before="20" w:after="20"/>
              <w:jc w:val="center"/>
              <w:textAlignment w:val="auto"/>
              <w:rPr>
                <w:rFonts w:eastAsia="Calibri"/>
                <w:lang w:val="fr-FR"/>
              </w:rPr>
            </w:pPr>
            <w:r w:rsidRPr="00C65FF6">
              <w:rPr>
                <w:lang w:val="fr-FR"/>
              </w:rPr>
              <w:t>0000-9999</w:t>
            </w:r>
          </w:p>
        </w:tc>
      </w:tr>
      <w:tr w:rsidR="00BB2DB1" w:rsidRPr="00C65FF6" w14:paraId="368ADB11" w14:textId="77777777" w:rsidTr="008A3621">
        <w:trPr>
          <w:cantSplit/>
          <w:trHeight w:val="340"/>
          <w:jc w:val="center"/>
        </w:trPr>
        <w:tc>
          <w:tcPr>
            <w:tcW w:w="1843" w:type="dxa"/>
            <w:tcBorders>
              <w:top w:val="single" w:sz="4" w:space="0" w:color="auto"/>
              <w:left w:val="single" w:sz="4" w:space="0" w:color="auto"/>
              <w:bottom w:val="single" w:sz="4" w:space="0" w:color="auto"/>
              <w:right w:val="single" w:sz="4" w:space="0" w:color="auto"/>
            </w:tcBorders>
            <w:hideMark/>
          </w:tcPr>
          <w:p w14:paraId="0EC61B62" w14:textId="77777777" w:rsidR="00BB2DB1" w:rsidRPr="00C65FF6" w:rsidRDefault="00BB2DB1" w:rsidP="008A3621">
            <w:pPr>
              <w:overflowPunct/>
              <w:autoSpaceDE/>
              <w:autoSpaceDN/>
              <w:adjustRightInd/>
              <w:spacing w:before="20" w:after="20"/>
              <w:jc w:val="center"/>
              <w:textAlignment w:val="auto"/>
              <w:rPr>
                <w:rFonts w:eastAsia="Calibri"/>
                <w:lang w:val="fr-FR"/>
              </w:rPr>
            </w:pPr>
            <w:r w:rsidRPr="00C65FF6">
              <w:rPr>
                <w:lang w:val="fr-FR"/>
              </w:rPr>
              <w:t>634</w:t>
            </w:r>
          </w:p>
        </w:tc>
        <w:tc>
          <w:tcPr>
            <w:tcW w:w="1316" w:type="dxa"/>
            <w:tcBorders>
              <w:top w:val="single" w:sz="4" w:space="0" w:color="auto"/>
              <w:left w:val="single" w:sz="4" w:space="0" w:color="auto"/>
              <w:bottom w:val="single" w:sz="4" w:space="0" w:color="auto"/>
              <w:right w:val="single" w:sz="4" w:space="0" w:color="auto"/>
            </w:tcBorders>
            <w:hideMark/>
          </w:tcPr>
          <w:p w14:paraId="611529C2"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1232" w:type="dxa"/>
            <w:tcBorders>
              <w:top w:val="single" w:sz="4" w:space="0" w:color="auto"/>
              <w:left w:val="single" w:sz="4" w:space="0" w:color="auto"/>
              <w:bottom w:val="single" w:sz="4" w:space="0" w:color="auto"/>
              <w:right w:val="single" w:sz="4" w:space="0" w:color="auto"/>
            </w:tcBorders>
            <w:hideMark/>
          </w:tcPr>
          <w:p w14:paraId="03EFE94C"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2407" w:type="dxa"/>
            <w:tcBorders>
              <w:top w:val="single" w:sz="4" w:space="0" w:color="auto"/>
              <w:left w:val="single" w:sz="4" w:space="0" w:color="auto"/>
              <w:bottom w:val="single" w:sz="4" w:space="0" w:color="auto"/>
              <w:right w:val="single" w:sz="4" w:space="0" w:color="auto"/>
            </w:tcBorders>
            <w:hideMark/>
          </w:tcPr>
          <w:p w14:paraId="25D5B8B7" w14:textId="77777777" w:rsidR="00BB2DB1" w:rsidRPr="001940F1" w:rsidRDefault="00BB2DB1" w:rsidP="008A3621">
            <w:pPr>
              <w:overflowPunct/>
              <w:autoSpaceDE/>
              <w:autoSpaceDN/>
              <w:adjustRightInd/>
              <w:spacing w:before="20" w:after="20"/>
              <w:jc w:val="center"/>
              <w:textAlignment w:val="auto"/>
            </w:pPr>
            <w:r w:rsidRPr="001940F1">
              <w:t>Guyana Telephone and Telegraph Co. Ltd.</w:t>
            </w:r>
          </w:p>
        </w:tc>
        <w:tc>
          <w:tcPr>
            <w:tcW w:w="2218" w:type="dxa"/>
            <w:tcBorders>
              <w:top w:val="single" w:sz="4" w:space="0" w:color="auto"/>
              <w:left w:val="single" w:sz="4" w:space="0" w:color="auto"/>
              <w:bottom w:val="single" w:sz="4" w:space="0" w:color="auto"/>
              <w:right w:val="single" w:sz="4" w:space="0" w:color="auto"/>
            </w:tcBorders>
            <w:hideMark/>
          </w:tcPr>
          <w:p w14:paraId="131C0F7D" w14:textId="77777777" w:rsidR="00BB2DB1" w:rsidRPr="00C65FF6" w:rsidRDefault="00BB2DB1" w:rsidP="008A3621">
            <w:pPr>
              <w:overflowPunct/>
              <w:autoSpaceDE/>
              <w:autoSpaceDN/>
              <w:adjustRightInd/>
              <w:spacing w:before="20" w:after="20"/>
              <w:jc w:val="center"/>
              <w:textAlignment w:val="auto"/>
              <w:rPr>
                <w:rFonts w:eastAsia="Calibri"/>
                <w:lang w:val="fr-FR"/>
              </w:rPr>
            </w:pPr>
            <w:r w:rsidRPr="00C65FF6">
              <w:rPr>
                <w:lang w:val="fr-FR"/>
              </w:rPr>
              <w:t>0000-9999</w:t>
            </w:r>
          </w:p>
        </w:tc>
      </w:tr>
      <w:tr w:rsidR="00BB2DB1" w:rsidRPr="00C65FF6" w14:paraId="43C0A340" w14:textId="77777777" w:rsidTr="008A3621">
        <w:trPr>
          <w:cantSplit/>
          <w:trHeight w:val="340"/>
          <w:jc w:val="center"/>
        </w:trPr>
        <w:tc>
          <w:tcPr>
            <w:tcW w:w="1843" w:type="dxa"/>
            <w:tcBorders>
              <w:top w:val="single" w:sz="4" w:space="0" w:color="auto"/>
              <w:left w:val="single" w:sz="4" w:space="0" w:color="auto"/>
              <w:bottom w:val="single" w:sz="4" w:space="0" w:color="auto"/>
              <w:right w:val="single" w:sz="4" w:space="0" w:color="auto"/>
            </w:tcBorders>
            <w:hideMark/>
          </w:tcPr>
          <w:p w14:paraId="0802FEE9" w14:textId="77777777" w:rsidR="00BB2DB1" w:rsidRPr="00C65FF6" w:rsidRDefault="00BB2DB1" w:rsidP="008A3621">
            <w:pPr>
              <w:overflowPunct/>
              <w:autoSpaceDE/>
              <w:autoSpaceDN/>
              <w:adjustRightInd/>
              <w:spacing w:before="20" w:after="20"/>
              <w:jc w:val="center"/>
              <w:textAlignment w:val="auto"/>
              <w:rPr>
                <w:rFonts w:eastAsia="Calibri"/>
                <w:lang w:val="fr-FR"/>
              </w:rPr>
            </w:pPr>
            <w:r w:rsidRPr="00C65FF6">
              <w:rPr>
                <w:lang w:val="fr-FR"/>
              </w:rPr>
              <w:t>635</w:t>
            </w:r>
          </w:p>
        </w:tc>
        <w:tc>
          <w:tcPr>
            <w:tcW w:w="1316" w:type="dxa"/>
            <w:tcBorders>
              <w:top w:val="single" w:sz="4" w:space="0" w:color="auto"/>
              <w:left w:val="single" w:sz="4" w:space="0" w:color="auto"/>
              <w:bottom w:val="single" w:sz="4" w:space="0" w:color="auto"/>
              <w:right w:val="single" w:sz="4" w:space="0" w:color="auto"/>
            </w:tcBorders>
            <w:hideMark/>
          </w:tcPr>
          <w:p w14:paraId="75F9DB0D"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1232" w:type="dxa"/>
            <w:tcBorders>
              <w:top w:val="single" w:sz="4" w:space="0" w:color="auto"/>
              <w:left w:val="single" w:sz="4" w:space="0" w:color="auto"/>
              <w:bottom w:val="single" w:sz="4" w:space="0" w:color="auto"/>
              <w:right w:val="single" w:sz="4" w:space="0" w:color="auto"/>
            </w:tcBorders>
            <w:hideMark/>
          </w:tcPr>
          <w:p w14:paraId="0D557A96"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2407" w:type="dxa"/>
            <w:tcBorders>
              <w:top w:val="single" w:sz="4" w:space="0" w:color="auto"/>
              <w:left w:val="single" w:sz="4" w:space="0" w:color="auto"/>
              <w:bottom w:val="single" w:sz="4" w:space="0" w:color="auto"/>
              <w:right w:val="single" w:sz="4" w:space="0" w:color="auto"/>
            </w:tcBorders>
            <w:hideMark/>
          </w:tcPr>
          <w:p w14:paraId="234C7F85"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E-Networks Inc.</w:t>
            </w:r>
          </w:p>
        </w:tc>
        <w:tc>
          <w:tcPr>
            <w:tcW w:w="2218" w:type="dxa"/>
            <w:tcBorders>
              <w:top w:val="single" w:sz="4" w:space="0" w:color="auto"/>
              <w:left w:val="single" w:sz="4" w:space="0" w:color="auto"/>
              <w:bottom w:val="single" w:sz="4" w:space="0" w:color="auto"/>
              <w:right w:val="single" w:sz="4" w:space="0" w:color="auto"/>
            </w:tcBorders>
            <w:hideMark/>
          </w:tcPr>
          <w:p w14:paraId="48C4DF8B" w14:textId="77777777" w:rsidR="00BB2DB1" w:rsidRPr="00C65FF6" w:rsidRDefault="00BB2DB1" w:rsidP="008A3621">
            <w:pPr>
              <w:overflowPunct/>
              <w:autoSpaceDE/>
              <w:autoSpaceDN/>
              <w:adjustRightInd/>
              <w:spacing w:before="20" w:after="20"/>
              <w:jc w:val="center"/>
              <w:textAlignment w:val="auto"/>
              <w:rPr>
                <w:rFonts w:eastAsia="Calibri"/>
                <w:lang w:val="fr-FR"/>
              </w:rPr>
            </w:pPr>
            <w:r w:rsidRPr="00C65FF6">
              <w:rPr>
                <w:lang w:val="fr-FR"/>
              </w:rPr>
              <w:t>0000-9999</w:t>
            </w:r>
          </w:p>
        </w:tc>
      </w:tr>
      <w:tr w:rsidR="00BB2DB1" w:rsidRPr="00C65FF6" w14:paraId="202DFC8E" w14:textId="77777777" w:rsidTr="008A3621">
        <w:trPr>
          <w:cantSplit/>
          <w:trHeight w:val="340"/>
          <w:jc w:val="center"/>
        </w:trPr>
        <w:tc>
          <w:tcPr>
            <w:tcW w:w="1843" w:type="dxa"/>
            <w:tcBorders>
              <w:top w:val="single" w:sz="4" w:space="0" w:color="auto"/>
              <w:left w:val="single" w:sz="4" w:space="0" w:color="auto"/>
              <w:bottom w:val="single" w:sz="4" w:space="0" w:color="auto"/>
              <w:right w:val="single" w:sz="4" w:space="0" w:color="auto"/>
            </w:tcBorders>
            <w:hideMark/>
          </w:tcPr>
          <w:p w14:paraId="50439A3A" w14:textId="77777777" w:rsidR="00BB2DB1" w:rsidRPr="00C65FF6" w:rsidRDefault="00BB2DB1" w:rsidP="008A3621">
            <w:pPr>
              <w:overflowPunct/>
              <w:autoSpaceDE/>
              <w:autoSpaceDN/>
              <w:adjustRightInd/>
              <w:spacing w:before="20" w:after="20"/>
              <w:jc w:val="center"/>
              <w:textAlignment w:val="auto"/>
              <w:rPr>
                <w:rFonts w:eastAsia="Calibri"/>
                <w:lang w:val="fr-FR"/>
              </w:rPr>
            </w:pPr>
            <w:r w:rsidRPr="00C65FF6">
              <w:rPr>
                <w:lang w:val="fr-FR" w:eastAsia="en-GB"/>
              </w:rPr>
              <w:t>636-637</w:t>
            </w:r>
          </w:p>
        </w:tc>
        <w:tc>
          <w:tcPr>
            <w:tcW w:w="1316" w:type="dxa"/>
            <w:tcBorders>
              <w:top w:val="single" w:sz="4" w:space="0" w:color="auto"/>
              <w:left w:val="single" w:sz="4" w:space="0" w:color="auto"/>
              <w:bottom w:val="single" w:sz="4" w:space="0" w:color="auto"/>
              <w:right w:val="single" w:sz="4" w:space="0" w:color="auto"/>
            </w:tcBorders>
            <w:hideMark/>
          </w:tcPr>
          <w:p w14:paraId="4C8083F4"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1232" w:type="dxa"/>
            <w:tcBorders>
              <w:top w:val="single" w:sz="4" w:space="0" w:color="auto"/>
              <w:left w:val="single" w:sz="4" w:space="0" w:color="auto"/>
              <w:bottom w:val="single" w:sz="4" w:space="0" w:color="auto"/>
              <w:right w:val="single" w:sz="4" w:space="0" w:color="auto"/>
            </w:tcBorders>
            <w:hideMark/>
          </w:tcPr>
          <w:p w14:paraId="7952FC28"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2407" w:type="dxa"/>
            <w:tcBorders>
              <w:top w:val="single" w:sz="4" w:space="0" w:color="auto"/>
              <w:left w:val="single" w:sz="4" w:space="0" w:color="auto"/>
              <w:bottom w:val="single" w:sz="4" w:space="0" w:color="auto"/>
              <w:right w:val="single" w:sz="4" w:space="0" w:color="auto"/>
            </w:tcBorders>
            <w:hideMark/>
          </w:tcPr>
          <w:p w14:paraId="7FA08689"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U-Mobile (Cellular) Inc.</w:t>
            </w:r>
          </w:p>
        </w:tc>
        <w:tc>
          <w:tcPr>
            <w:tcW w:w="2218" w:type="dxa"/>
            <w:tcBorders>
              <w:top w:val="single" w:sz="4" w:space="0" w:color="auto"/>
              <w:left w:val="single" w:sz="4" w:space="0" w:color="auto"/>
              <w:bottom w:val="single" w:sz="4" w:space="0" w:color="auto"/>
              <w:right w:val="single" w:sz="4" w:space="0" w:color="auto"/>
            </w:tcBorders>
            <w:hideMark/>
          </w:tcPr>
          <w:p w14:paraId="4C562749" w14:textId="77777777" w:rsidR="00BB2DB1" w:rsidRPr="00C65FF6" w:rsidRDefault="00BB2DB1" w:rsidP="008A3621">
            <w:pPr>
              <w:overflowPunct/>
              <w:autoSpaceDE/>
              <w:autoSpaceDN/>
              <w:adjustRightInd/>
              <w:spacing w:before="20" w:after="20"/>
              <w:jc w:val="center"/>
              <w:textAlignment w:val="auto"/>
              <w:rPr>
                <w:rFonts w:eastAsia="Calibri"/>
                <w:lang w:val="fr-FR"/>
              </w:rPr>
            </w:pPr>
            <w:r w:rsidRPr="00C65FF6">
              <w:rPr>
                <w:lang w:val="fr-FR"/>
              </w:rPr>
              <w:t>0000-9999</w:t>
            </w:r>
          </w:p>
        </w:tc>
      </w:tr>
      <w:tr w:rsidR="00BB2DB1" w:rsidRPr="00C65FF6" w14:paraId="183ECD10" w14:textId="77777777" w:rsidTr="008A3621">
        <w:trPr>
          <w:cantSplit/>
          <w:trHeight w:val="340"/>
          <w:jc w:val="center"/>
        </w:trPr>
        <w:tc>
          <w:tcPr>
            <w:tcW w:w="1843" w:type="dxa"/>
            <w:tcBorders>
              <w:top w:val="single" w:sz="4" w:space="0" w:color="auto"/>
              <w:left w:val="single" w:sz="4" w:space="0" w:color="auto"/>
              <w:bottom w:val="single" w:sz="4" w:space="0" w:color="auto"/>
              <w:right w:val="single" w:sz="4" w:space="0" w:color="auto"/>
            </w:tcBorders>
            <w:hideMark/>
          </w:tcPr>
          <w:p w14:paraId="1F3E8FAE" w14:textId="77777777" w:rsidR="00BB2DB1" w:rsidRPr="00C65FF6" w:rsidRDefault="00BB2DB1" w:rsidP="008A3621">
            <w:pPr>
              <w:overflowPunct/>
              <w:autoSpaceDE/>
              <w:autoSpaceDN/>
              <w:adjustRightInd/>
              <w:spacing w:before="20" w:after="20"/>
              <w:jc w:val="center"/>
              <w:textAlignment w:val="auto"/>
              <w:rPr>
                <w:rFonts w:eastAsia="Calibri"/>
                <w:lang w:val="fr-FR"/>
              </w:rPr>
            </w:pPr>
            <w:r w:rsidRPr="00C65FF6">
              <w:rPr>
                <w:lang w:val="fr-FR"/>
              </w:rPr>
              <w:t>638-658</w:t>
            </w:r>
          </w:p>
        </w:tc>
        <w:tc>
          <w:tcPr>
            <w:tcW w:w="1316" w:type="dxa"/>
            <w:tcBorders>
              <w:top w:val="single" w:sz="4" w:space="0" w:color="auto"/>
              <w:left w:val="single" w:sz="4" w:space="0" w:color="auto"/>
              <w:bottom w:val="single" w:sz="4" w:space="0" w:color="auto"/>
              <w:right w:val="single" w:sz="4" w:space="0" w:color="auto"/>
            </w:tcBorders>
            <w:hideMark/>
          </w:tcPr>
          <w:p w14:paraId="3E1AD39D"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1232" w:type="dxa"/>
            <w:tcBorders>
              <w:top w:val="single" w:sz="4" w:space="0" w:color="auto"/>
              <w:left w:val="single" w:sz="4" w:space="0" w:color="auto"/>
              <w:bottom w:val="single" w:sz="4" w:space="0" w:color="auto"/>
              <w:right w:val="single" w:sz="4" w:space="0" w:color="auto"/>
            </w:tcBorders>
            <w:hideMark/>
          </w:tcPr>
          <w:p w14:paraId="2634F9DD"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2407" w:type="dxa"/>
            <w:tcBorders>
              <w:top w:val="single" w:sz="4" w:space="0" w:color="auto"/>
              <w:left w:val="single" w:sz="4" w:space="0" w:color="auto"/>
              <w:bottom w:val="single" w:sz="4" w:space="0" w:color="auto"/>
              <w:right w:val="single" w:sz="4" w:space="0" w:color="auto"/>
            </w:tcBorders>
            <w:hideMark/>
          </w:tcPr>
          <w:p w14:paraId="5962663B" w14:textId="77777777" w:rsidR="00BB2DB1" w:rsidRPr="001940F1" w:rsidRDefault="00BB2DB1" w:rsidP="008A3621">
            <w:pPr>
              <w:overflowPunct/>
              <w:autoSpaceDE/>
              <w:autoSpaceDN/>
              <w:adjustRightInd/>
              <w:spacing w:before="20" w:after="20"/>
              <w:jc w:val="center"/>
              <w:textAlignment w:val="auto"/>
            </w:pPr>
            <w:r w:rsidRPr="001940F1">
              <w:t>Guyana Telephone and Telegraph Co. Ltd.</w:t>
            </w:r>
          </w:p>
        </w:tc>
        <w:tc>
          <w:tcPr>
            <w:tcW w:w="2218" w:type="dxa"/>
            <w:tcBorders>
              <w:top w:val="single" w:sz="4" w:space="0" w:color="auto"/>
              <w:left w:val="single" w:sz="4" w:space="0" w:color="auto"/>
              <w:bottom w:val="single" w:sz="4" w:space="0" w:color="auto"/>
              <w:right w:val="single" w:sz="4" w:space="0" w:color="auto"/>
            </w:tcBorders>
            <w:hideMark/>
          </w:tcPr>
          <w:p w14:paraId="2EF8C232" w14:textId="77777777" w:rsidR="00BB2DB1" w:rsidRPr="00C65FF6" w:rsidRDefault="00BB2DB1" w:rsidP="008A3621">
            <w:pPr>
              <w:overflowPunct/>
              <w:autoSpaceDE/>
              <w:autoSpaceDN/>
              <w:adjustRightInd/>
              <w:spacing w:before="20" w:after="20"/>
              <w:jc w:val="center"/>
              <w:textAlignment w:val="auto"/>
              <w:rPr>
                <w:rFonts w:eastAsia="Calibri"/>
                <w:lang w:val="fr-FR"/>
              </w:rPr>
            </w:pPr>
            <w:r w:rsidRPr="00C65FF6">
              <w:rPr>
                <w:lang w:val="fr-FR"/>
              </w:rPr>
              <w:t>0000-9999</w:t>
            </w:r>
          </w:p>
        </w:tc>
      </w:tr>
      <w:tr w:rsidR="00BB2DB1" w:rsidRPr="00C65FF6" w14:paraId="3FC1D026" w14:textId="77777777" w:rsidTr="008A3621">
        <w:trPr>
          <w:cantSplit/>
          <w:trHeight w:val="340"/>
          <w:jc w:val="center"/>
        </w:trPr>
        <w:tc>
          <w:tcPr>
            <w:tcW w:w="1843" w:type="dxa"/>
            <w:tcBorders>
              <w:top w:val="single" w:sz="4" w:space="0" w:color="auto"/>
              <w:left w:val="single" w:sz="4" w:space="0" w:color="auto"/>
              <w:bottom w:val="single" w:sz="4" w:space="0" w:color="auto"/>
              <w:right w:val="single" w:sz="4" w:space="0" w:color="auto"/>
            </w:tcBorders>
            <w:hideMark/>
          </w:tcPr>
          <w:p w14:paraId="3C4D8A92" w14:textId="77777777" w:rsidR="00BB2DB1" w:rsidRPr="00C65FF6" w:rsidRDefault="00BB2DB1" w:rsidP="008A3621">
            <w:pPr>
              <w:overflowPunct/>
              <w:autoSpaceDE/>
              <w:autoSpaceDN/>
              <w:adjustRightInd/>
              <w:spacing w:before="20" w:after="20"/>
              <w:jc w:val="center"/>
              <w:textAlignment w:val="auto"/>
              <w:rPr>
                <w:rFonts w:eastAsia="Calibri"/>
                <w:lang w:val="fr-FR"/>
              </w:rPr>
            </w:pPr>
            <w:r w:rsidRPr="00C65FF6">
              <w:rPr>
                <w:lang w:val="fr-FR" w:eastAsia="en-GB"/>
              </w:rPr>
              <w:t>659-704</w:t>
            </w:r>
          </w:p>
        </w:tc>
        <w:tc>
          <w:tcPr>
            <w:tcW w:w="1316" w:type="dxa"/>
            <w:tcBorders>
              <w:top w:val="single" w:sz="4" w:space="0" w:color="auto"/>
              <w:left w:val="single" w:sz="4" w:space="0" w:color="auto"/>
              <w:bottom w:val="single" w:sz="4" w:space="0" w:color="auto"/>
              <w:right w:val="single" w:sz="4" w:space="0" w:color="auto"/>
            </w:tcBorders>
            <w:hideMark/>
          </w:tcPr>
          <w:p w14:paraId="05C9DFE1"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1232" w:type="dxa"/>
            <w:tcBorders>
              <w:top w:val="single" w:sz="4" w:space="0" w:color="auto"/>
              <w:left w:val="single" w:sz="4" w:space="0" w:color="auto"/>
              <w:bottom w:val="single" w:sz="4" w:space="0" w:color="auto"/>
              <w:right w:val="single" w:sz="4" w:space="0" w:color="auto"/>
            </w:tcBorders>
            <w:hideMark/>
          </w:tcPr>
          <w:p w14:paraId="2C9E703D"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2407" w:type="dxa"/>
            <w:tcBorders>
              <w:top w:val="single" w:sz="4" w:space="0" w:color="auto"/>
              <w:left w:val="single" w:sz="4" w:space="0" w:color="auto"/>
              <w:bottom w:val="single" w:sz="4" w:space="0" w:color="auto"/>
              <w:right w:val="single" w:sz="4" w:space="0" w:color="auto"/>
            </w:tcBorders>
            <w:hideMark/>
          </w:tcPr>
          <w:p w14:paraId="5544A229"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U-Mobile (Cellular) Inc.</w:t>
            </w:r>
          </w:p>
        </w:tc>
        <w:tc>
          <w:tcPr>
            <w:tcW w:w="2218" w:type="dxa"/>
            <w:tcBorders>
              <w:top w:val="single" w:sz="4" w:space="0" w:color="auto"/>
              <w:left w:val="single" w:sz="4" w:space="0" w:color="auto"/>
              <w:bottom w:val="single" w:sz="4" w:space="0" w:color="auto"/>
              <w:right w:val="single" w:sz="4" w:space="0" w:color="auto"/>
            </w:tcBorders>
            <w:hideMark/>
          </w:tcPr>
          <w:p w14:paraId="450DDC1B" w14:textId="77777777" w:rsidR="00BB2DB1" w:rsidRPr="00C65FF6" w:rsidRDefault="00BB2DB1" w:rsidP="008A3621">
            <w:pPr>
              <w:overflowPunct/>
              <w:autoSpaceDE/>
              <w:autoSpaceDN/>
              <w:adjustRightInd/>
              <w:spacing w:before="20" w:after="20"/>
              <w:jc w:val="center"/>
              <w:textAlignment w:val="auto"/>
              <w:rPr>
                <w:rFonts w:eastAsia="Calibri"/>
                <w:lang w:val="fr-FR"/>
              </w:rPr>
            </w:pPr>
            <w:r w:rsidRPr="00C65FF6">
              <w:rPr>
                <w:lang w:val="fr-FR"/>
              </w:rPr>
              <w:t>0000-9999</w:t>
            </w:r>
          </w:p>
        </w:tc>
      </w:tr>
      <w:tr w:rsidR="00BB2DB1" w:rsidRPr="00C65FF6" w14:paraId="75B65E5D" w14:textId="77777777" w:rsidTr="008A3621">
        <w:trPr>
          <w:cantSplit/>
          <w:trHeight w:val="340"/>
          <w:jc w:val="center"/>
        </w:trPr>
        <w:tc>
          <w:tcPr>
            <w:tcW w:w="1843" w:type="dxa"/>
            <w:tcBorders>
              <w:top w:val="single" w:sz="4" w:space="0" w:color="auto"/>
              <w:left w:val="single" w:sz="4" w:space="0" w:color="auto"/>
              <w:bottom w:val="single" w:sz="4" w:space="0" w:color="auto"/>
              <w:right w:val="single" w:sz="4" w:space="0" w:color="auto"/>
            </w:tcBorders>
            <w:hideMark/>
          </w:tcPr>
          <w:p w14:paraId="095B2191"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705-709</w:t>
            </w:r>
          </w:p>
        </w:tc>
        <w:tc>
          <w:tcPr>
            <w:tcW w:w="1316" w:type="dxa"/>
            <w:tcBorders>
              <w:top w:val="single" w:sz="4" w:space="0" w:color="auto"/>
              <w:left w:val="single" w:sz="4" w:space="0" w:color="auto"/>
              <w:bottom w:val="single" w:sz="4" w:space="0" w:color="auto"/>
              <w:right w:val="single" w:sz="4" w:space="0" w:color="auto"/>
            </w:tcBorders>
            <w:hideMark/>
          </w:tcPr>
          <w:p w14:paraId="08237066"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1232" w:type="dxa"/>
            <w:tcBorders>
              <w:top w:val="single" w:sz="4" w:space="0" w:color="auto"/>
              <w:left w:val="single" w:sz="4" w:space="0" w:color="auto"/>
              <w:bottom w:val="single" w:sz="4" w:space="0" w:color="auto"/>
              <w:right w:val="single" w:sz="4" w:space="0" w:color="auto"/>
            </w:tcBorders>
            <w:hideMark/>
          </w:tcPr>
          <w:p w14:paraId="529BBFC9"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2407" w:type="dxa"/>
            <w:tcBorders>
              <w:top w:val="single" w:sz="4" w:space="0" w:color="auto"/>
              <w:left w:val="single" w:sz="4" w:space="0" w:color="auto"/>
              <w:bottom w:val="single" w:sz="4" w:space="0" w:color="auto"/>
              <w:right w:val="single" w:sz="4" w:space="0" w:color="auto"/>
            </w:tcBorders>
            <w:hideMark/>
          </w:tcPr>
          <w:p w14:paraId="3C196DD8" w14:textId="77777777" w:rsidR="00BB2DB1" w:rsidRPr="001940F1" w:rsidRDefault="00BB2DB1" w:rsidP="008A3621">
            <w:pPr>
              <w:overflowPunct/>
              <w:autoSpaceDE/>
              <w:autoSpaceDN/>
              <w:adjustRightInd/>
              <w:spacing w:before="20" w:after="20"/>
              <w:jc w:val="center"/>
              <w:textAlignment w:val="auto"/>
            </w:pPr>
            <w:r w:rsidRPr="001940F1">
              <w:t>Guyana Telephone and Telegraph Co. Ltd.</w:t>
            </w:r>
          </w:p>
        </w:tc>
        <w:tc>
          <w:tcPr>
            <w:tcW w:w="2218" w:type="dxa"/>
            <w:tcBorders>
              <w:top w:val="single" w:sz="4" w:space="0" w:color="auto"/>
              <w:left w:val="single" w:sz="4" w:space="0" w:color="auto"/>
              <w:bottom w:val="single" w:sz="4" w:space="0" w:color="auto"/>
              <w:right w:val="single" w:sz="4" w:space="0" w:color="auto"/>
            </w:tcBorders>
            <w:hideMark/>
          </w:tcPr>
          <w:p w14:paraId="3697B98E"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0000-9999</w:t>
            </w:r>
          </w:p>
        </w:tc>
      </w:tr>
      <w:tr w:rsidR="00BB2DB1" w:rsidRPr="00C65FF6" w14:paraId="0D5EE978" w14:textId="77777777" w:rsidTr="008A3621">
        <w:trPr>
          <w:cantSplit/>
          <w:trHeight w:val="340"/>
          <w:jc w:val="center"/>
        </w:trPr>
        <w:tc>
          <w:tcPr>
            <w:tcW w:w="1843" w:type="dxa"/>
            <w:tcBorders>
              <w:top w:val="single" w:sz="4" w:space="0" w:color="auto"/>
              <w:left w:val="single" w:sz="4" w:space="0" w:color="auto"/>
              <w:bottom w:val="single" w:sz="4" w:space="0" w:color="auto"/>
              <w:right w:val="single" w:sz="4" w:space="0" w:color="auto"/>
            </w:tcBorders>
            <w:hideMark/>
          </w:tcPr>
          <w:p w14:paraId="704F178F" w14:textId="77777777" w:rsidR="00BB2DB1" w:rsidRPr="00C65FF6" w:rsidRDefault="00BB2DB1" w:rsidP="008A3621">
            <w:pPr>
              <w:overflowPunct/>
              <w:autoSpaceDE/>
              <w:autoSpaceDN/>
              <w:adjustRightInd/>
              <w:spacing w:before="20" w:after="20"/>
              <w:jc w:val="center"/>
              <w:textAlignment w:val="auto"/>
              <w:rPr>
                <w:lang w:val="fr-FR" w:eastAsia="en-GB"/>
              </w:rPr>
            </w:pPr>
            <w:r w:rsidRPr="00C65FF6">
              <w:rPr>
                <w:lang w:val="fr-FR" w:eastAsia="en-GB"/>
              </w:rPr>
              <w:t>710-720</w:t>
            </w:r>
          </w:p>
        </w:tc>
        <w:tc>
          <w:tcPr>
            <w:tcW w:w="1316" w:type="dxa"/>
            <w:tcBorders>
              <w:top w:val="single" w:sz="4" w:space="0" w:color="auto"/>
              <w:left w:val="single" w:sz="4" w:space="0" w:color="auto"/>
              <w:bottom w:val="single" w:sz="4" w:space="0" w:color="auto"/>
              <w:right w:val="single" w:sz="4" w:space="0" w:color="auto"/>
            </w:tcBorders>
            <w:hideMark/>
          </w:tcPr>
          <w:p w14:paraId="2547B9DE"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1232" w:type="dxa"/>
            <w:tcBorders>
              <w:top w:val="single" w:sz="4" w:space="0" w:color="auto"/>
              <w:left w:val="single" w:sz="4" w:space="0" w:color="auto"/>
              <w:bottom w:val="single" w:sz="4" w:space="0" w:color="auto"/>
              <w:right w:val="single" w:sz="4" w:space="0" w:color="auto"/>
            </w:tcBorders>
            <w:hideMark/>
          </w:tcPr>
          <w:p w14:paraId="4BB2494C"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2407" w:type="dxa"/>
            <w:tcBorders>
              <w:top w:val="single" w:sz="4" w:space="0" w:color="auto"/>
              <w:left w:val="single" w:sz="4" w:space="0" w:color="auto"/>
              <w:bottom w:val="single" w:sz="4" w:space="0" w:color="auto"/>
              <w:right w:val="single" w:sz="4" w:space="0" w:color="auto"/>
            </w:tcBorders>
            <w:hideMark/>
          </w:tcPr>
          <w:p w14:paraId="11B2C5AC"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E-Networks Inc.</w:t>
            </w:r>
          </w:p>
        </w:tc>
        <w:tc>
          <w:tcPr>
            <w:tcW w:w="2218" w:type="dxa"/>
            <w:tcBorders>
              <w:top w:val="single" w:sz="4" w:space="0" w:color="auto"/>
              <w:left w:val="single" w:sz="4" w:space="0" w:color="auto"/>
              <w:bottom w:val="single" w:sz="4" w:space="0" w:color="auto"/>
              <w:right w:val="single" w:sz="4" w:space="0" w:color="auto"/>
            </w:tcBorders>
            <w:hideMark/>
          </w:tcPr>
          <w:p w14:paraId="125621E4"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0000-9999</w:t>
            </w:r>
          </w:p>
        </w:tc>
      </w:tr>
      <w:tr w:rsidR="00BB2DB1" w:rsidRPr="00C65FF6" w14:paraId="706419F1" w14:textId="77777777" w:rsidTr="008A3621">
        <w:trPr>
          <w:cantSplit/>
          <w:trHeight w:val="340"/>
          <w:jc w:val="center"/>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D2F5892" w14:textId="77777777" w:rsidR="00BB2DB1" w:rsidRPr="00C65FF6" w:rsidRDefault="00BB2DB1" w:rsidP="008A3621">
            <w:pPr>
              <w:overflowPunct/>
              <w:autoSpaceDE/>
              <w:autoSpaceDN/>
              <w:adjustRightInd/>
              <w:spacing w:before="20" w:after="20"/>
              <w:jc w:val="center"/>
              <w:textAlignment w:val="auto"/>
              <w:rPr>
                <w:lang w:val="fr-FR" w:eastAsia="en-GB"/>
              </w:rPr>
            </w:pPr>
            <w:r w:rsidRPr="00C65FF6">
              <w:rPr>
                <w:lang w:val="fr-FR" w:eastAsia="en-GB"/>
              </w:rPr>
              <w:t>721-722</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6C658073"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0CFDAA73"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7A80BC30"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U-Mobile (Cellular) Inc.</w:t>
            </w:r>
          </w:p>
        </w:tc>
        <w:tc>
          <w:tcPr>
            <w:tcW w:w="2218" w:type="dxa"/>
            <w:tcBorders>
              <w:top w:val="single" w:sz="4" w:space="0" w:color="auto"/>
              <w:left w:val="single" w:sz="4" w:space="0" w:color="auto"/>
              <w:bottom w:val="single" w:sz="4" w:space="0" w:color="auto"/>
              <w:right w:val="single" w:sz="4" w:space="0" w:color="auto"/>
            </w:tcBorders>
            <w:shd w:val="clear" w:color="auto" w:fill="auto"/>
          </w:tcPr>
          <w:p w14:paraId="37C08968"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0000-9999</w:t>
            </w:r>
          </w:p>
        </w:tc>
      </w:tr>
      <w:tr w:rsidR="00BB2DB1" w:rsidRPr="00C65FF6" w14:paraId="7F5ED385" w14:textId="77777777" w:rsidTr="008A3621">
        <w:trPr>
          <w:cantSplit/>
          <w:trHeight w:val="340"/>
          <w:jc w:val="center"/>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4B443779" w14:textId="77777777" w:rsidR="00BB2DB1" w:rsidRPr="00C65FF6" w:rsidRDefault="00BB2DB1" w:rsidP="008A3621">
            <w:pPr>
              <w:widowControl w:val="0"/>
              <w:overflowPunct/>
              <w:autoSpaceDE/>
              <w:autoSpaceDN/>
              <w:adjustRightInd/>
              <w:spacing w:before="20" w:after="20"/>
              <w:jc w:val="center"/>
              <w:textAlignment w:val="auto"/>
              <w:rPr>
                <w:lang w:val="fr-FR" w:eastAsia="en-GB"/>
              </w:rPr>
            </w:pPr>
            <w:r w:rsidRPr="00C65FF6">
              <w:rPr>
                <w:lang w:val="fr-FR" w:eastAsia="en-GB"/>
              </w:rPr>
              <w:t>723-724</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1310FFCA" w14:textId="77777777" w:rsidR="00BB2DB1" w:rsidRPr="00C65FF6" w:rsidRDefault="00BB2DB1" w:rsidP="008A3621">
            <w:pPr>
              <w:widowControl w:val="0"/>
              <w:overflowPunct/>
              <w:autoSpaceDE/>
              <w:autoSpaceDN/>
              <w:adjustRightInd/>
              <w:spacing w:before="20" w:after="20"/>
              <w:jc w:val="center"/>
              <w:textAlignment w:val="auto"/>
              <w:rPr>
                <w:lang w:val="fr-FR"/>
              </w:rPr>
            </w:pPr>
            <w:r w:rsidRPr="00C65FF6">
              <w:rPr>
                <w:lang w:val="fr-FR"/>
              </w:rPr>
              <w:t>7</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0E31B244" w14:textId="77777777" w:rsidR="00BB2DB1" w:rsidRPr="00C65FF6" w:rsidRDefault="00BB2DB1" w:rsidP="008A3621">
            <w:pPr>
              <w:widowControl w:val="0"/>
              <w:overflowPunct/>
              <w:autoSpaceDE/>
              <w:autoSpaceDN/>
              <w:adjustRightInd/>
              <w:spacing w:before="20" w:after="20"/>
              <w:jc w:val="center"/>
              <w:textAlignment w:val="auto"/>
              <w:rPr>
                <w:lang w:val="fr-FR"/>
              </w:rPr>
            </w:pPr>
            <w:r w:rsidRPr="00C65FF6">
              <w:rPr>
                <w:lang w:val="fr-FR"/>
              </w:rPr>
              <w:t>7</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239091ED" w14:textId="77777777" w:rsidR="00BB2DB1" w:rsidRPr="00C65FF6" w:rsidRDefault="00BB2DB1" w:rsidP="008A3621">
            <w:pPr>
              <w:widowControl w:val="0"/>
              <w:overflowPunct/>
              <w:autoSpaceDE/>
              <w:autoSpaceDN/>
              <w:adjustRightInd/>
              <w:spacing w:before="20" w:after="20"/>
              <w:jc w:val="center"/>
              <w:textAlignment w:val="auto"/>
              <w:rPr>
                <w:lang w:val="fr-FR"/>
              </w:rPr>
            </w:pPr>
            <w:r w:rsidRPr="00C65FF6">
              <w:rPr>
                <w:lang w:val="fr-FR"/>
              </w:rPr>
              <w:t>U-Mobile (Cellular) Inc.</w:t>
            </w:r>
          </w:p>
        </w:tc>
        <w:tc>
          <w:tcPr>
            <w:tcW w:w="2218" w:type="dxa"/>
            <w:tcBorders>
              <w:top w:val="single" w:sz="4" w:space="0" w:color="auto"/>
              <w:left w:val="single" w:sz="4" w:space="0" w:color="auto"/>
              <w:bottom w:val="single" w:sz="4" w:space="0" w:color="auto"/>
              <w:right w:val="single" w:sz="4" w:space="0" w:color="auto"/>
            </w:tcBorders>
            <w:shd w:val="clear" w:color="auto" w:fill="auto"/>
          </w:tcPr>
          <w:p w14:paraId="7C3B05EA" w14:textId="77777777" w:rsidR="00BB2DB1" w:rsidRPr="00C65FF6" w:rsidRDefault="00BB2DB1" w:rsidP="008A3621">
            <w:pPr>
              <w:widowControl w:val="0"/>
              <w:overflowPunct/>
              <w:autoSpaceDE/>
              <w:autoSpaceDN/>
              <w:adjustRightInd/>
              <w:spacing w:before="20" w:after="20"/>
              <w:jc w:val="center"/>
              <w:textAlignment w:val="auto"/>
              <w:rPr>
                <w:lang w:val="fr-FR"/>
              </w:rPr>
            </w:pPr>
            <w:r w:rsidRPr="00C65FF6">
              <w:rPr>
                <w:lang w:val="fr-FR"/>
              </w:rPr>
              <w:t>0000-9999</w:t>
            </w:r>
          </w:p>
        </w:tc>
      </w:tr>
      <w:tr w:rsidR="00BB2DB1" w:rsidRPr="00C65FF6" w14:paraId="58614BB9" w14:textId="77777777" w:rsidTr="008A3621">
        <w:trPr>
          <w:cantSplit/>
          <w:trHeight w:val="340"/>
          <w:jc w:val="center"/>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73E59CB6" w14:textId="77777777" w:rsidR="00BB2DB1" w:rsidRPr="00C65FF6" w:rsidRDefault="00BB2DB1" w:rsidP="008A3621">
            <w:pPr>
              <w:overflowPunct/>
              <w:autoSpaceDE/>
              <w:autoSpaceDN/>
              <w:adjustRightInd/>
              <w:spacing w:before="20" w:after="20"/>
              <w:jc w:val="center"/>
              <w:textAlignment w:val="auto"/>
              <w:rPr>
                <w:lang w:val="fr-FR" w:eastAsia="en-GB"/>
              </w:rPr>
            </w:pPr>
            <w:r w:rsidRPr="00C65FF6">
              <w:rPr>
                <w:lang w:val="fr-FR" w:eastAsia="en-GB"/>
              </w:rPr>
              <w:lastRenderedPageBreak/>
              <w:t>725-726</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4AB9D4A6"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61FB8BF"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19FF6C6D" w14:textId="77777777" w:rsidR="00BB2DB1" w:rsidRPr="001940F1" w:rsidRDefault="00BB2DB1" w:rsidP="008A3621">
            <w:pPr>
              <w:overflowPunct/>
              <w:autoSpaceDE/>
              <w:autoSpaceDN/>
              <w:adjustRightInd/>
              <w:spacing w:before="20" w:after="20"/>
              <w:jc w:val="center"/>
              <w:textAlignment w:val="auto"/>
            </w:pPr>
            <w:r w:rsidRPr="001940F1">
              <w:t>Guyana Telephone and Telegraph Co. Ltd.</w:t>
            </w:r>
          </w:p>
        </w:tc>
        <w:tc>
          <w:tcPr>
            <w:tcW w:w="2218" w:type="dxa"/>
            <w:tcBorders>
              <w:top w:val="single" w:sz="4" w:space="0" w:color="auto"/>
              <w:left w:val="single" w:sz="4" w:space="0" w:color="auto"/>
              <w:bottom w:val="single" w:sz="4" w:space="0" w:color="auto"/>
              <w:right w:val="single" w:sz="4" w:space="0" w:color="auto"/>
            </w:tcBorders>
            <w:shd w:val="clear" w:color="auto" w:fill="auto"/>
          </w:tcPr>
          <w:p w14:paraId="76EF60CB"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0000-9999</w:t>
            </w:r>
          </w:p>
        </w:tc>
      </w:tr>
      <w:tr w:rsidR="00BB2DB1" w:rsidRPr="00C65FF6" w14:paraId="0309A284" w14:textId="77777777" w:rsidTr="008A3621">
        <w:trPr>
          <w:cantSplit/>
          <w:trHeight w:val="340"/>
          <w:jc w:val="center"/>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7A2DB57" w14:textId="77777777" w:rsidR="00BB2DB1" w:rsidRPr="00C65FF6" w:rsidRDefault="00BB2DB1" w:rsidP="008A3621">
            <w:pPr>
              <w:overflowPunct/>
              <w:autoSpaceDE/>
              <w:autoSpaceDN/>
              <w:adjustRightInd/>
              <w:spacing w:before="20" w:after="20"/>
              <w:jc w:val="center"/>
              <w:textAlignment w:val="auto"/>
              <w:rPr>
                <w:lang w:val="fr-FR" w:eastAsia="en-GB"/>
              </w:rPr>
            </w:pPr>
            <w:r w:rsidRPr="00C65FF6">
              <w:rPr>
                <w:lang w:val="fr-FR" w:eastAsia="en-GB"/>
              </w:rPr>
              <w:t>727-729</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2DC557FF"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06CD9EBE"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194F8EFB" w14:textId="77777777" w:rsidR="00BB2DB1" w:rsidRPr="001940F1" w:rsidRDefault="00BB2DB1" w:rsidP="008A3621">
            <w:pPr>
              <w:overflowPunct/>
              <w:autoSpaceDE/>
              <w:autoSpaceDN/>
              <w:adjustRightInd/>
              <w:spacing w:before="20" w:after="20"/>
              <w:jc w:val="center"/>
              <w:textAlignment w:val="auto"/>
            </w:pPr>
            <w:r w:rsidRPr="001940F1">
              <w:t>Guyana Telephone and Telegraph Co. Ltd.</w:t>
            </w:r>
          </w:p>
        </w:tc>
        <w:tc>
          <w:tcPr>
            <w:tcW w:w="2218" w:type="dxa"/>
            <w:tcBorders>
              <w:top w:val="single" w:sz="4" w:space="0" w:color="auto"/>
              <w:left w:val="single" w:sz="4" w:space="0" w:color="auto"/>
              <w:bottom w:val="single" w:sz="4" w:space="0" w:color="auto"/>
              <w:right w:val="single" w:sz="4" w:space="0" w:color="auto"/>
            </w:tcBorders>
            <w:shd w:val="clear" w:color="auto" w:fill="auto"/>
          </w:tcPr>
          <w:p w14:paraId="1C2CF041"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0000-9999</w:t>
            </w:r>
          </w:p>
        </w:tc>
      </w:tr>
      <w:tr w:rsidR="00BB2DB1" w:rsidRPr="00C65FF6" w14:paraId="66A7E4AC" w14:textId="77777777" w:rsidTr="008A3621">
        <w:trPr>
          <w:cantSplit/>
          <w:trHeight w:val="340"/>
          <w:jc w:val="center"/>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3AC5E92" w14:textId="77777777" w:rsidR="00BB2DB1" w:rsidRPr="00C65FF6" w:rsidRDefault="00BB2DB1" w:rsidP="008A3621">
            <w:pPr>
              <w:overflowPunct/>
              <w:autoSpaceDE/>
              <w:autoSpaceDN/>
              <w:adjustRightInd/>
              <w:spacing w:before="20" w:after="20"/>
              <w:jc w:val="center"/>
              <w:textAlignment w:val="auto"/>
              <w:rPr>
                <w:lang w:val="fr-FR" w:eastAsia="en-GB"/>
              </w:rPr>
            </w:pPr>
            <w:r w:rsidRPr="00C65FF6">
              <w:rPr>
                <w:lang w:val="fr-FR" w:eastAsia="en-GB"/>
              </w:rPr>
              <w:t>730-732</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26B4DEDC"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03D663E9"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52C387C8"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E-Networks Inc.</w:t>
            </w:r>
          </w:p>
        </w:tc>
        <w:tc>
          <w:tcPr>
            <w:tcW w:w="2218" w:type="dxa"/>
            <w:tcBorders>
              <w:top w:val="single" w:sz="4" w:space="0" w:color="auto"/>
              <w:left w:val="single" w:sz="4" w:space="0" w:color="auto"/>
              <w:bottom w:val="single" w:sz="4" w:space="0" w:color="auto"/>
              <w:right w:val="single" w:sz="4" w:space="0" w:color="auto"/>
            </w:tcBorders>
            <w:shd w:val="clear" w:color="auto" w:fill="auto"/>
          </w:tcPr>
          <w:p w14:paraId="323CEEF4"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0000-9999</w:t>
            </w:r>
          </w:p>
        </w:tc>
      </w:tr>
      <w:tr w:rsidR="00BB2DB1" w:rsidRPr="00C65FF6" w14:paraId="290CF85F" w14:textId="77777777" w:rsidTr="008A3621">
        <w:trPr>
          <w:cantSplit/>
          <w:trHeight w:val="340"/>
          <w:jc w:val="center"/>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51FC991D" w14:textId="77777777" w:rsidR="00BB2DB1" w:rsidRPr="00C65FF6" w:rsidRDefault="00BB2DB1" w:rsidP="008A3621">
            <w:pPr>
              <w:overflowPunct/>
              <w:autoSpaceDE/>
              <w:autoSpaceDN/>
              <w:adjustRightInd/>
              <w:spacing w:before="20" w:after="20"/>
              <w:jc w:val="center"/>
              <w:textAlignment w:val="auto"/>
              <w:rPr>
                <w:lang w:val="fr-FR" w:eastAsia="en-GB"/>
              </w:rPr>
            </w:pPr>
            <w:r w:rsidRPr="00C65FF6">
              <w:rPr>
                <w:lang w:val="fr-FR" w:eastAsia="en-GB"/>
              </w:rPr>
              <w:t>733-742</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628AC653"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00E7415D"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42C32CC8"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E-Networks Inc.</w:t>
            </w:r>
          </w:p>
        </w:tc>
        <w:tc>
          <w:tcPr>
            <w:tcW w:w="2218" w:type="dxa"/>
            <w:tcBorders>
              <w:top w:val="single" w:sz="4" w:space="0" w:color="auto"/>
              <w:left w:val="single" w:sz="4" w:space="0" w:color="auto"/>
              <w:bottom w:val="single" w:sz="4" w:space="0" w:color="auto"/>
              <w:right w:val="single" w:sz="4" w:space="0" w:color="auto"/>
            </w:tcBorders>
            <w:shd w:val="clear" w:color="auto" w:fill="auto"/>
          </w:tcPr>
          <w:p w14:paraId="5499BDA3"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0000-9999</w:t>
            </w:r>
          </w:p>
        </w:tc>
      </w:tr>
      <w:tr w:rsidR="00BB2DB1" w:rsidRPr="00C65FF6" w14:paraId="6E672AC1" w14:textId="77777777" w:rsidTr="008A3621">
        <w:trPr>
          <w:cantSplit/>
          <w:trHeight w:val="340"/>
          <w:jc w:val="center"/>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71A12C66" w14:textId="77777777" w:rsidR="00BB2DB1" w:rsidRPr="00C65FF6" w:rsidRDefault="00BB2DB1" w:rsidP="008A3621">
            <w:pPr>
              <w:overflowPunct/>
              <w:autoSpaceDE/>
              <w:autoSpaceDN/>
              <w:adjustRightInd/>
              <w:spacing w:before="20" w:after="20"/>
              <w:jc w:val="center"/>
              <w:textAlignment w:val="auto"/>
              <w:rPr>
                <w:lang w:val="fr-FR" w:eastAsia="en-GB"/>
              </w:rPr>
            </w:pPr>
            <w:r w:rsidRPr="00C65FF6">
              <w:rPr>
                <w:lang w:val="fr-FR" w:eastAsia="en-GB"/>
              </w:rPr>
              <w:t>743-750</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4F3147BB"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099A262"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10F74E17"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U-Mobile (Cellular) Inc.</w:t>
            </w:r>
          </w:p>
        </w:tc>
        <w:tc>
          <w:tcPr>
            <w:tcW w:w="2218" w:type="dxa"/>
            <w:tcBorders>
              <w:top w:val="single" w:sz="4" w:space="0" w:color="auto"/>
              <w:left w:val="single" w:sz="4" w:space="0" w:color="auto"/>
              <w:bottom w:val="single" w:sz="4" w:space="0" w:color="auto"/>
              <w:right w:val="single" w:sz="4" w:space="0" w:color="auto"/>
            </w:tcBorders>
            <w:shd w:val="clear" w:color="auto" w:fill="auto"/>
          </w:tcPr>
          <w:p w14:paraId="7A7B7C94"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0000-9999</w:t>
            </w:r>
          </w:p>
        </w:tc>
      </w:tr>
      <w:tr w:rsidR="00BB2DB1" w:rsidRPr="00C65FF6" w14:paraId="7E08896C" w14:textId="77777777" w:rsidTr="008A3621">
        <w:trPr>
          <w:cantSplit/>
          <w:trHeight w:val="340"/>
          <w:jc w:val="center"/>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6E02B06" w14:textId="77777777" w:rsidR="00BB2DB1" w:rsidRPr="00C65FF6" w:rsidRDefault="00BB2DB1" w:rsidP="008A3621">
            <w:pPr>
              <w:overflowPunct/>
              <w:autoSpaceDE/>
              <w:autoSpaceDN/>
              <w:adjustRightInd/>
              <w:spacing w:before="20" w:after="20"/>
              <w:jc w:val="center"/>
              <w:textAlignment w:val="auto"/>
              <w:rPr>
                <w:lang w:val="fr-FR" w:eastAsia="en-GB"/>
              </w:rPr>
            </w:pPr>
            <w:r w:rsidRPr="00C65FF6">
              <w:rPr>
                <w:lang w:val="fr-FR" w:eastAsia="en-GB"/>
              </w:rPr>
              <w:t>751-759</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60DF30DC"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D626427"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7</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72A90C26" w14:textId="77777777" w:rsidR="00BB2DB1" w:rsidRPr="001940F1" w:rsidRDefault="00BB2DB1" w:rsidP="008A3621">
            <w:pPr>
              <w:overflowPunct/>
              <w:autoSpaceDE/>
              <w:autoSpaceDN/>
              <w:adjustRightInd/>
              <w:spacing w:before="20" w:after="20"/>
              <w:jc w:val="center"/>
              <w:textAlignment w:val="auto"/>
            </w:pPr>
            <w:r w:rsidRPr="001940F1">
              <w:t>Guyana Telephone and Telegraph Co. Ltd.</w:t>
            </w:r>
          </w:p>
        </w:tc>
        <w:tc>
          <w:tcPr>
            <w:tcW w:w="2218" w:type="dxa"/>
            <w:tcBorders>
              <w:top w:val="single" w:sz="4" w:space="0" w:color="auto"/>
              <w:left w:val="single" w:sz="4" w:space="0" w:color="auto"/>
              <w:bottom w:val="single" w:sz="4" w:space="0" w:color="auto"/>
              <w:right w:val="single" w:sz="4" w:space="0" w:color="auto"/>
            </w:tcBorders>
            <w:shd w:val="clear" w:color="auto" w:fill="auto"/>
          </w:tcPr>
          <w:p w14:paraId="5A4401DE" w14:textId="77777777" w:rsidR="00BB2DB1" w:rsidRPr="00C65FF6" w:rsidRDefault="00BB2DB1" w:rsidP="008A3621">
            <w:pPr>
              <w:overflowPunct/>
              <w:autoSpaceDE/>
              <w:autoSpaceDN/>
              <w:adjustRightInd/>
              <w:spacing w:before="20" w:after="20"/>
              <w:jc w:val="center"/>
              <w:textAlignment w:val="auto"/>
              <w:rPr>
                <w:lang w:val="fr-FR"/>
              </w:rPr>
            </w:pPr>
            <w:r w:rsidRPr="00C65FF6">
              <w:rPr>
                <w:lang w:val="fr-FR"/>
              </w:rPr>
              <w:t>0000-9999</w:t>
            </w:r>
          </w:p>
        </w:tc>
      </w:tr>
      <w:tr w:rsidR="00BB2DB1" w:rsidRPr="00C65FF6" w14:paraId="1004240E" w14:textId="77777777" w:rsidTr="008A3621">
        <w:trPr>
          <w:cantSplit/>
          <w:trHeight w:val="340"/>
          <w:jc w:val="center"/>
        </w:trPr>
        <w:tc>
          <w:tcPr>
            <w:tcW w:w="1843" w:type="dxa"/>
            <w:tcBorders>
              <w:top w:val="single" w:sz="4" w:space="0" w:color="auto"/>
              <w:left w:val="single" w:sz="4" w:space="0" w:color="auto"/>
              <w:bottom w:val="single" w:sz="4" w:space="0" w:color="auto"/>
              <w:right w:val="single" w:sz="4" w:space="0" w:color="auto"/>
            </w:tcBorders>
            <w:shd w:val="clear" w:color="auto" w:fill="FFFF00"/>
          </w:tcPr>
          <w:p w14:paraId="288CE407" w14:textId="77777777" w:rsidR="00BB2DB1" w:rsidRPr="00C65FF6" w:rsidRDefault="00BB2DB1" w:rsidP="008A3621">
            <w:pPr>
              <w:overflowPunct/>
              <w:autoSpaceDE/>
              <w:autoSpaceDN/>
              <w:adjustRightInd/>
              <w:spacing w:before="20" w:after="20"/>
              <w:jc w:val="center"/>
              <w:textAlignment w:val="auto"/>
              <w:rPr>
                <w:rFonts w:cs="Calibri"/>
                <w:lang w:val="fr-FR" w:eastAsia="en-GB"/>
              </w:rPr>
            </w:pPr>
            <w:r w:rsidRPr="00C65FF6">
              <w:rPr>
                <w:rFonts w:cs="Calibri"/>
                <w:lang w:val="fr-FR" w:eastAsia="en-GB"/>
              </w:rPr>
              <w:t>760-761</w:t>
            </w:r>
          </w:p>
        </w:tc>
        <w:tc>
          <w:tcPr>
            <w:tcW w:w="1316" w:type="dxa"/>
            <w:tcBorders>
              <w:top w:val="single" w:sz="4" w:space="0" w:color="auto"/>
              <w:left w:val="single" w:sz="4" w:space="0" w:color="auto"/>
              <w:bottom w:val="single" w:sz="4" w:space="0" w:color="auto"/>
              <w:right w:val="single" w:sz="4" w:space="0" w:color="auto"/>
            </w:tcBorders>
            <w:shd w:val="clear" w:color="auto" w:fill="FFFF00"/>
          </w:tcPr>
          <w:p w14:paraId="4014BAAF" w14:textId="77777777" w:rsidR="00BB2DB1" w:rsidRPr="00C65FF6" w:rsidRDefault="00BB2DB1" w:rsidP="008A3621">
            <w:pPr>
              <w:overflowPunct/>
              <w:autoSpaceDE/>
              <w:autoSpaceDN/>
              <w:adjustRightInd/>
              <w:spacing w:before="20" w:after="20"/>
              <w:jc w:val="center"/>
              <w:textAlignment w:val="auto"/>
              <w:rPr>
                <w:rFonts w:cs="Calibri"/>
                <w:lang w:val="fr-FR"/>
              </w:rPr>
            </w:pPr>
            <w:r w:rsidRPr="00C65FF6">
              <w:rPr>
                <w:rFonts w:cs="Calibri"/>
                <w:lang w:val="fr-FR" w:eastAsia="en-GB"/>
              </w:rPr>
              <w:t>7</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14:paraId="764A92C1" w14:textId="77777777" w:rsidR="00BB2DB1" w:rsidRPr="00C65FF6" w:rsidRDefault="00BB2DB1" w:rsidP="008A3621">
            <w:pPr>
              <w:overflowPunct/>
              <w:autoSpaceDE/>
              <w:autoSpaceDN/>
              <w:adjustRightInd/>
              <w:spacing w:before="20" w:after="20"/>
              <w:jc w:val="center"/>
              <w:textAlignment w:val="auto"/>
              <w:rPr>
                <w:rFonts w:cs="Calibri"/>
                <w:lang w:val="fr-FR"/>
              </w:rPr>
            </w:pPr>
            <w:r w:rsidRPr="00C65FF6">
              <w:rPr>
                <w:rFonts w:cs="Calibri"/>
                <w:lang w:val="fr-FR" w:eastAsia="en-GB"/>
              </w:rPr>
              <w:t>7</w:t>
            </w:r>
          </w:p>
        </w:tc>
        <w:tc>
          <w:tcPr>
            <w:tcW w:w="2407" w:type="dxa"/>
            <w:tcBorders>
              <w:top w:val="single" w:sz="4" w:space="0" w:color="auto"/>
              <w:left w:val="single" w:sz="4" w:space="0" w:color="auto"/>
              <w:bottom w:val="single" w:sz="4" w:space="0" w:color="auto"/>
              <w:right w:val="single" w:sz="4" w:space="0" w:color="auto"/>
            </w:tcBorders>
            <w:shd w:val="clear" w:color="auto" w:fill="FFFF00"/>
          </w:tcPr>
          <w:p w14:paraId="25ECE562" w14:textId="77777777" w:rsidR="00BB2DB1" w:rsidRPr="00C65FF6" w:rsidRDefault="00BB2DB1" w:rsidP="008A3621">
            <w:pPr>
              <w:overflowPunct/>
              <w:autoSpaceDE/>
              <w:autoSpaceDN/>
              <w:adjustRightInd/>
              <w:spacing w:before="20" w:after="20"/>
              <w:jc w:val="center"/>
              <w:textAlignment w:val="auto"/>
              <w:rPr>
                <w:rFonts w:cs="Calibri"/>
                <w:lang w:val="fr-FR"/>
              </w:rPr>
            </w:pPr>
            <w:r w:rsidRPr="00C65FF6">
              <w:rPr>
                <w:rFonts w:cs="Calibri"/>
                <w:lang w:val="fr-FR" w:eastAsia="en-GB"/>
              </w:rPr>
              <w:t>E-Networks Inc.</w:t>
            </w:r>
          </w:p>
        </w:tc>
        <w:tc>
          <w:tcPr>
            <w:tcW w:w="2218" w:type="dxa"/>
            <w:tcBorders>
              <w:top w:val="single" w:sz="4" w:space="0" w:color="auto"/>
              <w:left w:val="single" w:sz="4" w:space="0" w:color="auto"/>
              <w:bottom w:val="single" w:sz="4" w:space="0" w:color="auto"/>
              <w:right w:val="single" w:sz="4" w:space="0" w:color="auto"/>
            </w:tcBorders>
            <w:shd w:val="clear" w:color="auto" w:fill="FFFF00"/>
          </w:tcPr>
          <w:p w14:paraId="0C28B067" w14:textId="77777777" w:rsidR="00BB2DB1" w:rsidRPr="00C65FF6" w:rsidRDefault="00BB2DB1" w:rsidP="008A3621">
            <w:pPr>
              <w:overflowPunct/>
              <w:autoSpaceDE/>
              <w:autoSpaceDN/>
              <w:adjustRightInd/>
              <w:spacing w:before="20" w:after="20"/>
              <w:jc w:val="center"/>
              <w:textAlignment w:val="auto"/>
              <w:rPr>
                <w:rFonts w:cs="Calibri"/>
                <w:lang w:val="fr-FR"/>
              </w:rPr>
            </w:pPr>
            <w:r w:rsidRPr="00C65FF6">
              <w:rPr>
                <w:rFonts w:cs="Calibri"/>
                <w:lang w:val="fr-FR" w:eastAsia="en-GB"/>
              </w:rPr>
              <w:t>0000-9999</w:t>
            </w:r>
          </w:p>
        </w:tc>
      </w:tr>
      <w:tr w:rsidR="00BB2DB1" w:rsidRPr="00C65FF6" w14:paraId="721BD3FA" w14:textId="77777777" w:rsidTr="008A3621">
        <w:trPr>
          <w:cantSplit/>
          <w:trHeight w:val="340"/>
          <w:jc w:val="center"/>
        </w:trPr>
        <w:tc>
          <w:tcPr>
            <w:tcW w:w="1843" w:type="dxa"/>
            <w:tcBorders>
              <w:top w:val="single" w:sz="4" w:space="0" w:color="auto"/>
              <w:left w:val="single" w:sz="4" w:space="0" w:color="auto"/>
              <w:bottom w:val="single" w:sz="4" w:space="0" w:color="auto"/>
              <w:right w:val="single" w:sz="4" w:space="0" w:color="auto"/>
            </w:tcBorders>
            <w:shd w:val="clear" w:color="auto" w:fill="FFFF00"/>
          </w:tcPr>
          <w:p w14:paraId="09E7EF40" w14:textId="77777777" w:rsidR="00BB2DB1" w:rsidRPr="00C65FF6" w:rsidRDefault="00BB2DB1" w:rsidP="008A3621">
            <w:pPr>
              <w:overflowPunct/>
              <w:autoSpaceDE/>
              <w:autoSpaceDN/>
              <w:adjustRightInd/>
              <w:spacing w:before="20" w:after="20"/>
              <w:jc w:val="center"/>
              <w:textAlignment w:val="auto"/>
              <w:rPr>
                <w:rFonts w:cs="Calibri"/>
                <w:lang w:val="fr-FR" w:eastAsia="en-GB"/>
              </w:rPr>
            </w:pPr>
            <w:r w:rsidRPr="00C65FF6">
              <w:rPr>
                <w:rFonts w:cs="Calibri"/>
                <w:lang w:val="fr-FR" w:eastAsia="en-GB"/>
              </w:rPr>
              <w:t>769-770</w:t>
            </w:r>
          </w:p>
        </w:tc>
        <w:tc>
          <w:tcPr>
            <w:tcW w:w="1316" w:type="dxa"/>
            <w:tcBorders>
              <w:top w:val="single" w:sz="4" w:space="0" w:color="auto"/>
              <w:left w:val="single" w:sz="4" w:space="0" w:color="auto"/>
              <w:bottom w:val="single" w:sz="4" w:space="0" w:color="auto"/>
              <w:right w:val="single" w:sz="4" w:space="0" w:color="auto"/>
            </w:tcBorders>
            <w:shd w:val="clear" w:color="auto" w:fill="FFFF00"/>
          </w:tcPr>
          <w:p w14:paraId="21D22CA3" w14:textId="77777777" w:rsidR="00BB2DB1" w:rsidRPr="00C65FF6" w:rsidRDefault="00BB2DB1" w:rsidP="008A3621">
            <w:pPr>
              <w:overflowPunct/>
              <w:autoSpaceDE/>
              <w:autoSpaceDN/>
              <w:adjustRightInd/>
              <w:spacing w:before="20" w:after="20"/>
              <w:jc w:val="center"/>
              <w:textAlignment w:val="auto"/>
              <w:rPr>
                <w:rFonts w:cs="Calibri"/>
                <w:lang w:val="fr-FR" w:eastAsia="en-GB"/>
              </w:rPr>
            </w:pPr>
            <w:r w:rsidRPr="00C65FF6">
              <w:rPr>
                <w:rFonts w:cs="Calibri"/>
                <w:lang w:val="fr-FR" w:eastAsia="en-GB"/>
              </w:rPr>
              <w:t>7</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14:paraId="17074082" w14:textId="77777777" w:rsidR="00BB2DB1" w:rsidRPr="00C65FF6" w:rsidRDefault="00BB2DB1" w:rsidP="008A3621">
            <w:pPr>
              <w:overflowPunct/>
              <w:autoSpaceDE/>
              <w:autoSpaceDN/>
              <w:adjustRightInd/>
              <w:spacing w:before="20" w:after="20"/>
              <w:jc w:val="center"/>
              <w:textAlignment w:val="auto"/>
              <w:rPr>
                <w:rFonts w:cs="Calibri"/>
                <w:lang w:val="fr-FR" w:eastAsia="en-GB"/>
              </w:rPr>
            </w:pPr>
            <w:r w:rsidRPr="00C65FF6">
              <w:rPr>
                <w:rFonts w:cs="Calibri"/>
                <w:lang w:val="fr-FR" w:eastAsia="en-GB"/>
              </w:rPr>
              <w:t>7</w:t>
            </w:r>
          </w:p>
        </w:tc>
        <w:tc>
          <w:tcPr>
            <w:tcW w:w="2407" w:type="dxa"/>
            <w:tcBorders>
              <w:top w:val="single" w:sz="4" w:space="0" w:color="auto"/>
              <w:left w:val="single" w:sz="4" w:space="0" w:color="auto"/>
              <w:bottom w:val="single" w:sz="4" w:space="0" w:color="auto"/>
              <w:right w:val="single" w:sz="4" w:space="0" w:color="auto"/>
            </w:tcBorders>
            <w:shd w:val="clear" w:color="auto" w:fill="FFFF00"/>
          </w:tcPr>
          <w:p w14:paraId="0C428629" w14:textId="77777777" w:rsidR="00BB2DB1" w:rsidRPr="00C65FF6" w:rsidRDefault="00BB2DB1" w:rsidP="008A3621">
            <w:pPr>
              <w:overflowPunct/>
              <w:autoSpaceDE/>
              <w:autoSpaceDN/>
              <w:adjustRightInd/>
              <w:spacing w:before="20" w:after="20"/>
              <w:jc w:val="center"/>
              <w:textAlignment w:val="auto"/>
              <w:rPr>
                <w:rFonts w:cs="Calibri"/>
                <w:lang w:val="fr-FR" w:eastAsia="en-GB"/>
              </w:rPr>
            </w:pPr>
            <w:r w:rsidRPr="00C65FF6">
              <w:rPr>
                <w:rFonts w:cs="Calibri"/>
                <w:lang w:val="fr-FR"/>
              </w:rPr>
              <w:t>U-Mobile (Cellular) Inc.</w:t>
            </w:r>
          </w:p>
        </w:tc>
        <w:tc>
          <w:tcPr>
            <w:tcW w:w="2218" w:type="dxa"/>
            <w:tcBorders>
              <w:top w:val="single" w:sz="4" w:space="0" w:color="auto"/>
              <w:left w:val="single" w:sz="4" w:space="0" w:color="auto"/>
              <w:bottom w:val="single" w:sz="4" w:space="0" w:color="auto"/>
              <w:right w:val="single" w:sz="4" w:space="0" w:color="auto"/>
            </w:tcBorders>
            <w:shd w:val="clear" w:color="auto" w:fill="FFFF00"/>
          </w:tcPr>
          <w:p w14:paraId="6F217895" w14:textId="77777777" w:rsidR="00BB2DB1" w:rsidRPr="00C65FF6" w:rsidRDefault="00BB2DB1" w:rsidP="008A3621">
            <w:pPr>
              <w:overflowPunct/>
              <w:autoSpaceDE/>
              <w:autoSpaceDN/>
              <w:adjustRightInd/>
              <w:spacing w:before="20" w:after="20"/>
              <w:jc w:val="center"/>
              <w:textAlignment w:val="auto"/>
              <w:rPr>
                <w:rFonts w:cs="Calibri"/>
                <w:lang w:val="fr-FR" w:eastAsia="en-GB"/>
              </w:rPr>
            </w:pPr>
            <w:r w:rsidRPr="00C65FF6">
              <w:rPr>
                <w:rFonts w:cs="Calibri"/>
                <w:lang w:val="fr-FR" w:eastAsia="en-GB"/>
              </w:rPr>
              <w:t>0000-9999</w:t>
            </w:r>
          </w:p>
        </w:tc>
      </w:tr>
    </w:tbl>
    <w:p w14:paraId="30A014BC" w14:textId="77777777" w:rsidR="00BB2DB1" w:rsidRPr="00C65FF6" w:rsidRDefault="00BB2DB1" w:rsidP="00BB2DB1">
      <w:pPr>
        <w:ind w:left="567" w:hanging="567"/>
        <w:rPr>
          <w:rFonts w:asciiTheme="minorHAnsi" w:hAnsiTheme="minorHAnsi" w:cstheme="minorHAnsi"/>
          <w:sz w:val="18"/>
          <w:szCs w:val="18"/>
          <w:lang w:val="fr-FR"/>
        </w:rPr>
      </w:pPr>
      <w:bookmarkStart w:id="546" w:name="_Hlk173245137"/>
      <w:r w:rsidRPr="00C65FF6">
        <w:rPr>
          <w:highlight w:val="yellow"/>
          <w:shd w:val="clear" w:color="auto" w:fill="FFFF00"/>
          <w:lang w:val="fr-FR"/>
        </w:rPr>
        <w:t>–</w:t>
      </w:r>
      <w:r w:rsidRPr="00C65FF6">
        <w:rPr>
          <w:shd w:val="clear" w:color="auto" w:fill="FFFF00"/>
          <w:lang w:val="fr-FR"/>
        </w:rPr>
        <w:tab/>
      </w:r>
      <w:bookmarkEnd w:id="546"/>
      <w:r w:rsidRPr="00C65FF6">
        <w:rPr>
          <w:lang w:val="fr-FR"/>
        </w:rPr>
        <w:t>Séries nouvellement assignées</w:t>
      </w:r>
    </w:p>
    <w:p w14:paraId="08482DF7" w14:textId="77777777" w:rsidR="00BB2DB1" w:rsidRPr="00C65FF6" w:rsidRDefault="00BB2DB1" w:rsidP="00BB2DB1">
      <w:pPr>
        <w:overflowPunct/>
        <w:autoSpaceDE/>
        <w:autoSpaceDN/>
        <w:adjustRightInd/>
        <w:spacing w:before="360" w:after="120"/>
        <w:jc w:val="left"/>
        <w:textAlignment w:val="auto"/>
        <w:rPr>
          <w:rFonts w:eastAsia="Calibri" w:cs="Arial"/>
          <w:kern w:val="2"/>
          <w:lang w:val="fr-FR"/>
          <w14:ligatures w14:val="standardContextual"/>
        </w:rPr>
      </w:pPr>
      <w:r w:rsidRPr="00C65FF6">
        <w:rPr>
          <w:b/>
          <w:bCs/>
          <w:lang w:val="fr-FR"/>
        </w:rPr>
        <w:t>Services d'urgence</w:t>
      </w:r>
    </w:p>
    <w:tbl>
      <w:tblPr>
        <w:tblStyle w:val="TableGrid2"/>
        <w:tblW w:w="5000" w:type="pct"/>
        <w:jc w:val="center"/>
        <w:tblLayout w:type="fixed"/>
        <w:tblLook w:val="04A0" w:firstRow="1" w:lastRow="0" w:firstColumn="1" w:lastColumn="0" w:noHBand="0" w:noVBand="1"/>
      </w:tblPr>
      <w:tblGrid>
        <w:gridCol w:w="1373"/>
        <w:gridCol w:w="2369"/>
        <w:gridCol w:w="3158"/>
        <w:gridCol w:w="2723"/>
      </w:tblGrid>
      <w:tr w:rsidR="00BB2DB1" w:rsidRPr="00AD114A" w14:paraId="0F520697" w14:textId="77777777" w:rsidTr="008A3621">
        <w:trPr>
          <w:jc w:val="center"/>
        </w:trPr>
        <w:tc>
          <w:tcPr>
            <w:tcW w:w="1406" w:type="dxa"/>
            <w:tcBorders>
              <w:top w:val="single" w:sz="4" w:space="0" w:color="auto"/>
              <w:left w:val="single" w:sz="4" w:space="0" w:color="auto"/>
              <w:bottom w:val="single" w:sz="4" w:space="0" w:color="auto"/>
              <w:right w:val="single" w:sz="4" w:space="0" w:color="auto"/>
            </w:tcBorders>
            <w:vAlign w:val="center"/>
            <w:hideMark/>
          </w:tcPr>
          <w:p w14:paraId="54182303" w14:textId="77777777" w:rsidR="00BB2DB1" w:rsidRPr="00C65FF6" w:rsidRDefault="00BB2DB1" w:rsidP="008A3621">
            <w:pPr>
              <w:overflowPunct/>
              <w:autoSpaceDE/>
              <w:autoSpaceDN/>
              <w:adjustRightInd/>
              <w:spacing w:after="120"/>
              <w:jc w:val="center"/>
              <w:textAlignment w:val="auto"/>
              <w:rPr>
                <w:rFonts w:eastAsia="Calibri"/>
                <w:b/>
                <w:bCs/>
                <w:lang w:val="fr-FR"/>
              </w:rPr>
            </w:pPr>
            <w:r w:rsidRPr="00C65FF6">
              <w:rPr>
                <w:b/>
                <w:bCs/>
                <w:lang w:val="fr-FR"/>
              </w:rPr>
              <w:t>Numéro important</w:t>
            </w:r>
          </w:p>
        </w:tc>
        <w:tc>
          <w:tcPr>
            <w:tcW w:w="2432" w:type="dxa"/>
            <w:tcBorders>
              <w:top w:val="single" w:sz="4" w:space="0" w:color="auto"/>
              <w:left w:val="single" w:sz="4" w:space="0" w:color="auto"/>
              <w:bottom w:val="single" w:sz="4" w:space="0" w:color="auto"/>
              <w:right w:val="single" w:sz="4" w:space="0" w:color="auto"/>
            </w:tcBorders>
            <w:vAlign w:val="center"/>
            <w:hideMark/>
          </w:tcPr>
          <w:p w14:paraId="3D041277" w14:textId="77777777" w:rsidR="00BB2DB1" w:rsidRPr="00C65FF6" w:rsidRDefault="00BB2DB1" w:rsidP="008A3621">
            <w:pPr>
              <w:overflowPunct/>
              <w:autoSpaceDE/>
              <w:autoSpaceDN/>
              <w:adjustRightInd/>
              <w:spacing w:after="120"/>
              <w:jc w:val="center"/>
              <w:textAlignment w:val="auto"/>
              <w:rPr>
                <w:rFonts w:eastAsia="Calibri"/>
                <w:b/>
                <w:bCs/>
                <w:lang w:val="fr-FR"/>
              </w:rPr>
            </w:pPr>
            <w:r w:rsidRPr="00C65FF6">
              <w:rPr>
                <w:b/>
                <w:bCs/>
                <w:lang w:val="fr-FR"/>
              </w:rPr>
              <w:t>Service</w:t>
            </w:r>
          </w:p>
        </w:tc>
        <w:tc>
          <w:tcPr>
            <w:tcW w:w="3245" w:type="dxa"/>
            <w:tcBorders>
              <w:top w:val="single" w:sz="4" w:space="0" w:color="auto"/>
              <w:left w:val="single" w:sz="4" w:space="0" w:color="auto"/>
              <w:bottom w:val="single" w:sz="4" w:space="0" w:color="auto"/>
              <w:right w:val="single" w:sz="4" w:space="0" w:color="auto"/>
            </w:tcBorders>
            <w:vAlign w:val="center"/>
            <w:hideMark/>
          </w:tcPr>
          <w:p w14:paraId="60453A0B" w14:textId="77777777" w:rsidR="00BB2DB1" w:rsidRPr="00C65FF6" w:rsidRDefault="00BB2DB1" w:rsidP="008A3621">
            <w:pPr>
              <w:overflowPunct/>
              <w:autoSpaceDE/>
              <w:autoSpaceDN/>
              <w:adjustRightInd/>
              <w:spacing w:after="120"/>
              <w:jc w:val="center"/>
              <w:textAlignment w:val="auto"/>
              <w:rPr>
                <w:rFonts w:eastAsia="Calibri"/>
                <w:b/>
                <w:bCs/>
                <w:lang w:val="fr-FR"/>
              </w:rPr>
            </w:pPr>
            <w:r w:rsidRPr="00C65FF6">
              <w:rPr>
                <w:b/>
                <w:bCs/>
                <w:lang w:val="fr-FR"/>
              </w:rPr>
              <w:t>Attribué ou assigné</w:t>
            </w:r>
          </w:p>
        </w:tc>
        <w:tc>
          <w:tcPr>
            <w:tcW w:w="2797" w:type="dxa"/>
            <w:tcBorders>
              <w:top w:val="single" w:sz="4" w:space="0" w:color="auto"/>
              <w:left w:val="single" w:sz="4" w:space="0" w:color="auto"/>
              <w:bottom w:val="single" w:sz="4" w:space="0" w:color="auto"/>
              <w:right w:val="single" w:sz="4" w:space="0" w:color="auto"/>
            </w:tcBorders>
            <w:vAlign w:val="center"/>
            <w:hideMark/>
          </w:tcPr>
          <w:p w14:paraId="5AD09787" w14:textId="77777777" w:rsidR="00BB2DB1" w:rsidRPr="00C65FF6" w:rsidRDefault="00BB2DB1" w:rsidP="008A3621">
            <w:pPr>
              <w:overflowPunct/>
              <w:autoSpaceDE/>
              <w:autoSpaceDN/>
              <w:adjustRightInd/>
              <w:spacing w:after="120"/>
              <w:jc w:val="center"/>
              <w:textAlignment w:val="auto"/>
              <w:rPr>
                <w:rFonts w:eastAsia="Calibri"/>
                <w:b/>
                <w:bCs/>
                <w:lang w:val="fr-FR"/>
              </w:rPr>
            </w:pPr>
            <w:r w:rsidRPr="00C65FF6">
              <w:rPr>
                <w:b/>
                <w:bCs/>
                <w:lang w:val="fr-FR"/>
              </w:rPr>
              <w:t>Numéro UIT-T E.164 ou numéro uniquement national</w:t>
            </w:r>
          </w:p>
        </w:tc>
      </w:tr>
      <w:tr w:rsidR="00BB2DB1" w:rsidRPr="00C65FF6" w14:paraId="570631E2" w14:textId="77777777" w:rsidTr="008A3621">
        <w:trPr>
          <w:jc w:val="center"/>
        </w:trPr>
        <w:tc>
          <w:tcPr>
            <w:tcW w:w="1406" w:type="dxa"/>
            <w:tcBorders>
              <w:top w:val="single" w:sz="4" w:space="0" w:color="auto"/>
              <w:left w:val="single" w:sz="4" w:space="0" w:color="auto"/>
              <w:bottom w:val="single" w:sz="4" w:space="0" w:color="000000"/>
              <w:right w:val="single" w:sz="4" w:space="0" w:color="000000"/>
            </w:tcBorders>
            <w:hideMark/>
          </w:tcPr>
          <w:p w14:paraId="58D37B96" w14:textId="77777777" w:rsidR="00BB2DB1" w:rsidRPr="00C65FF6" w:rsidRDefault="00BB2DB1" w:rsidP="008A3621">
            <w:pPr>
              <w:overflowPunct/>
              <w:autoSpaceDE/>
              <w:autoSpaceDN/>
              <w:adjustRightInd/>
              <w:spacing w:before="40" w:after="40"/>
              <w:jc w:val="center"/>
              <w:textAlignment w:val="auto"/>
              <w:rPr>
                <w:rFonts w:eastAsia="Calibri"/>
                <w:lang w:val="fr-FR"/>
              </w:rPr>
            </w:pPr>
            <w:r w:rsidRPr="00C65FF6">
              <w:rPr>
                <w:lang w:val="fr-FR"/>
              </w:rPr>
              <w:t>911</w:t>
            </w:r>
          </w:p>
        </w:tc>
        <w:tc>
          <w:tcPr>
            <w:tcW w:w="2432" w:type="dxa"/>
            <w:tcBorders>
              <w:top w:val="nil"/>
              <w:left w:val="nil"/>
              <w:bottom w:val="single" w:sz="4" w:space="0" w:color="000000"/>
              <w:right w:val="single" w:sz="4" w:space="0" w:color="000000"/>
            </w:tcBorders>
            <w:hideMark/>
          </w:tcPr>
          <w:p w14:paraId="44391431" w14:textId="77777777" w:rsidR="00BB2DB1" w:rsidRPr="00C65FF6" w:rsidRDefault="00BB2DB1" w:rsidP="008A3621">
            <w:pPr>
              <w:overflowPunct/>
              <w:autoSpaceDE/>
              <w:autoSpaceDN/>
              <w:adjustRightInd/>
              <w:spacing w:before="40" w:after="40"/>
              <w:jc w:val="center"/>
              <w:textAlignment w:val="auto"/>
              <w:rPr>
                <w:rFonts w:eastAsia="Calibri"/>
                <w:lang w:val="fr-FR"/>
              </w:rPr>
            </w:pPr>
            <w:r w:rsidRPr="00C65FF6">
              <w:rPr>
                <w:lang w:val="fr-FR"/>
              </w:rPr>
              <w:t>Police</w:t>
            </w:r>
            <w:r w:rsidRPr="00C65FF6">
              <w:rPr>
                <w:lang w:val="fr-FR"/>
              </w:rPr>
              <w:br/>
              <w:t>(Intervention d'urgence)</w:t>
            </w:r>
          </w:p>
        </w:tc>
        <w:tc>
          <w:tcPr>
            <w:tcW w:w="3245" w:type="dxa"/>
            <w:tcBorders>
              <w:top w:val="nil"/>
              <w:left w:val="nil"/>
              <w:bottom w:val="single" w:sz="4" w:space="0" w:color="000000"/>
              <w:right w:val="single" w:sz="4" w:space="0" w:color="000000"/>
            </w:tcBorders>
            <w:hideMark/>
          </w:tcPr>
          <w:p w14:paraId="5CC86873" w14:textId="77777777" w:rsidR="00BB2DB1" w:rsidRPr="00C65FF6" w:rsidRDefault="00BB2DB1" w:rsidP="008A3621">
            <w:pPr>
              <w:overflowPunct/>
              <w:autoSpaceDE/>
              <w:autoSpaceDN/>
              <w:adjustRightInd/>
              <w:spacing w:before="40" w:after="40"/>
              <w:jc w:val="left"/>
              <w:textAlignment w:val="auto"/>
              <w:rPr>
                <w:rFonts w:eastAsia="Calibri"/>
                <w:lang w:val="fr-FR"/>
              </w:rPr>
            </w:pPr>
            <w:r w:rsidRPr="00C65FF6">
              <w:rPr>
                <w:lang w:val="fr-FR"/>
              </w:rPr>
              <w:t>Attribué dans le plan national de numérotage</w:t>
            </w:r>
          </w:p>
        </w:tc>
        <w:tc>
          <w:tcPr>
            <w:tcW w:w="2797" w:type="dxa"/>
            <w:tcBorders>
              <w:top w:val="nil"/>
              <w:left w:val="nil"/>
              <w:bottom w:val="single" w:sz="4" w:space="0" w:color="000000"/>
              <w:right w:val="single" w:sz="4" w:space="0" w:color="000000"/>
            </w:tcBorders>
            <w:hideMark/>
          </w:tcPr>
          <w:p w14:paraId="0F5BFD04" w14:textId="77777777" w:rsidR="00BB2DB1" w:rsidRPr="00C65FF6" w:rsidRDefault="00BB2DB1" w:rsidP="008A3621">
            <w:pPr>
              <w:overflowPunct/>
              <w:autoSpaceDE/>
              <w:autoSpaceDN/>
              <w:adjustRightInd/>
              <w:spacing w:before="40" w:after="40"/>
              <w:jc w:val="left"/>
              <w:textAlignment w:val="auto"/>
              <w:rPr>
                <w:rFonts w:eastAsia="Calibri"/>
                <w:lang w:val="fr-FR"/>
              </w:rPr>
            </w:pPr>
            <w:r w:rsidRPr="00C65FF6">
              <w:rPr>
                <w:lang w:val="fr-FR"/>
              </w:rPr>
              <w:t>Numéro uniquement national</w:t>
            </w:r>
          </w:p>
        </w:tc>
      </w:tr>
      <w:tr w:rsidR="00BB2DB1" w:rsidRPr="00C65FF6" w14:paraId="4DE88D64" w14:textId="77777777" w:rsidTr="008A3621">
        <w:trPr>
          <w:jc w:val="center"/>
        </w:trPr>
        <w:tc>
          <w:tcPr>
            <w:tcW w:w="1406" w:type="dxa"/>
            <w:tcBorders>
              <w:top w:val="single" w:sz="4" w:space="0" w:color="000000"/>
              <w:left w:val="single" w:sz="4" w:space="0" w:color="auto"/>
              <w:bottom w:val="single" w:sz="4" w:space="0" w:color="000000"/>
              <w:right w:val="single" w:sz="4" w:space="0" w:color="000000"/>
            </w:tcBorders>
            <w:hideMark/>
          </w:tcPr>
          <w:p w14:paraId="23B4841E" w14:textId="77777777" w:rsidR="00BB2DB1" w:rsidRPr="00C65FF6" w:rsidRDefault="00BB2DB1" w:rsidP="008A3621">
            <w:pPr>
              <w:overflowPunct/>
              <w:autoSpaceDE/>
              <w:autoSpaceDN/>
              <w:adjustRightInd/>
              <w:spacing w:before="40" w:after="40"/>
              <w:jc w:val="center"/>
              <w:textAlignment w:val="auto"/>
              <w:rPr>
                <w:rFonts w:eastAsia="Calibri"/>
                <w:lang w:val="fr-FR"/>
              </w:rPr>
            </w:pPr>
            <w:r w:rsidRPr="00C65FF6">
              <w:rPr>
                <w:lang w:val="fr-FR"/>
              </w:rPr>
              <w:t>912</w:t>
            </w:r>
          </w:p>
        </w:tc>
        <w:tc>
          <w:tcPr>
            <w:tcW w:w="2432" w:type="dxa"/>
            <w:tcBorders>
              <w:top w:val="nil"/>
              <w:left w:val="nil"/>
              <w:bottom w:val="single" w:sz="4" w:space="0" w:color="000000"/>
              <w:right w:val="single" w:sz="4" w:space="0" w:color="000000"/>
            </w:tcBorders>
            <w:hideMark/>
          </w:tcPr>
          <w:p w14:paraId="5F3D44A5" w14:textId="77777777" w:rsidR="00BB2DB1" w:rsidRPr="00C65FF6" w:rsidRDefault="00BB2DB1" w:rsidP="008A3621">
            <w:pPr>
              <w:overflowPunct/>
              <w:autoSpaceDE/>
              <w:autoSpaceDN/>
              <w:adjustRightInd/>
              <w:spacing w:before="40" w:after="40"/>
              <w:jc w:val="center"/>
              <w:textAlignment w:val="auto"/>
              <w:rPr>
                <w:rFonts w:eastAsia="Calibri"/>
                <w:lang w:val="fr-FR"/>
              </w:rPr>
            </w:pPr>
            <w:r w:rsidRPr="00C65FF6">
              <w:rPr>
                <w:lang w:val="fr-FR"/>
              </w:rPr>
              <w:t>Pompiers/ambulance (Intervention d'urgence)</w:t>
            </w:r>
          </w:p>
        </w:tc>
        <w:tc>
          <w:tcPr>
            <w:tcW w:w="3245" w:type="dxa"/>
            <w:tcBorders>
              <w:top w:val="nil"/>
              <w:left w:val="nil"/>
              <w:bottom w:val="single" w:sz="4" w:space="0" w:color="000000"/>
              <w:right w:val="single" w:sz="4" w:space="0" w:color="000000"/>
            </w:tcBorders>
            <w:hideMark/>
          </w:tcPr>
          <w:p w14:paraId="4C7F4E4C" w14:textId="77777777" w:rsidR="00BB2DB1" w:rsidRPr="00C65FF6" w:rsidRDefault="00BB2DB1" w:rsidP="008A3621">
            <w:pPr>
              <w:overflowPunct/>
              <w:autoSpaceDE/>
              <w:autoSpaceDN/>
              <w:adjustRightInd/>
              <w:spacing w:before="40" w:after="40"/>
              <w:jc w:val="left"/>
              <w:textAlignment w:val="auto"/>
              <w:rPr>
                <w:rFonts w:eastAsia="Calibri"/>
                <w:lang w:val="fr-FR"/>
              </w:rPr>
            </w:pPr>
            <w:r w:rsidRPr="00C65FF6">
              <w:rPr>
                <w:lang w:val="fr-FR"/>
              </w:rPr>
              <w:t>Attribué dans le plan national de numérotage</w:t>
            </w:r>
          </w:p>
        </w:tc>
        <w:tc>
          <w:tcPr>
            <w:tcW w:w="2797" w:type="dxa"/>
            <w:tcBorders>
              <w:top w:val="nil"/>
              <w:left w:val="nil"/>
              <w:bottom w:val="single" w:sz="4" w:space="0" w:color="000000"/>
              <w:right w:val="single" w:sz="4" w:space="0" w:color="000000"/>
            </w:tcBorders>
            <w:hideMark/>
          </w:tcPr>
          <w:p w14:paraId="4AEBAA14" w14:textId="77777777" w:rsidR="00BB2DB1" w:rsidRPr="00C65FF6" w:rsidRDefault="00BB2DB1" w:rsidP="008A3621">
            <w:pPr>
              <w:overflowPunct/>
              <w:autoSpaceDE/>
              <w:autoSpaceDN/>
              <w:adjustRightInd/>
              <w:spacing w:before="40" w:after="40"/>
              <w:jc w:val="left"/>
              <w:textAlignment w:val="auto"/>
              <w:rPr>
                <w:rFonts w:eastAsia="Calibri"/>
                <w:lang w:val="fr-FR"/>
              </w:rPr>
            </w:pPr>
            <w:r w:rsidRPr="00C65FF6">
              <w:rPr>
                <w:lang w:val="fr-FR"/>
              </w:rPr>
              <w:t>Numéro uniquement national</w:t>
            </w:r>
          </w:p>
        </w:tc>
      </w:tr>
      <w:tr w:rsidR="00BB2DB1" w:rsidRPr="00C65FF6" w14:paraId="326860E8" w14:textId="77777777" w:rsidTr="008A3621">
        <w:trPr>
          <w:jc w:val="center"/>
        </w:trPr>
        <w:tc>
          <w:tcPr>
            <w:tcW w:w="1406" w:type="dxa"/>
            <w:tcBorders>
              <w:top w:val="single" w:sz="4" w:space="0" w:color="000000"/>
              <w:left w:val="single" w:sz="4" w:space="0" w:color="auto"/>
              <w:bottom w:val="single" w:sz="4" w:space="0" w:color="000000"/>
              <w:right w:val="single" w:sz="4" w:space="0" w:color="000000"/>
            </w:tcBorders>
            <w:hideMark/>
          </w:tcPr>
          <w:p w14:paraId="6D852425" w14:textId="77777777" w:rsidR="00BB2DB1" w:rsidRPr="00C65FF6" w:rsidRDefault="00BB2DB1" w:rsidP="008A3621">
            <w:pPr>
              <w:overflowPunct/>
              <w:autoSpaceDE/>
              <w:autoSpaceDN/>
              <w:adjustRightInd/>
              <w:spacing w:before="40" w:after="40"/>
              <w:jc w:val="center"/>
              <w:textAlignment w:val="auto"/>
              <w:rPr>
                <w:rFonts w:eastAsia="Calibri"/>
                <w:lang w:val="fr-FR"/>
              </w:rPr>
            </w:pPr>
            <w:r w:rsidRPr="00C65FF6">
              <w:rPr>
                <w:lang w:val="fr-FR"/>
              </w:rPr>
              <w:t>913</w:t>
            </w:r>
          </w:p>
        </w:tc>
        <w:tc>
          <w:tcPr>
            <w:tcW w:w="2432" w:type="dxa"/>
            <w:tcBorders>
              <w:top w:val="nil"/>
              <w:left w:val="nil"/>
              <w:bottom w:val="single" w:sz="4" w:space="0" w:color="000000"/>
              <w:right w:val="single" w:sz="4" w:space="0" w:color="000000"/>
            </w:tcBorders>
            <w:hideMark/>
          </w:tcPr>
          <w:p w14:paraId="27C89215" w14:textId="77777777" w:rsidR="00BB2DB1" w:rsidRPr="00C65FF6" w:rsidRDefault="00BB2DB1" w:rsidP="008A3621">
            <w:pPr>
              <w:overflowPunct/>
              <w:autoSpaceDE/>
              <w:autoSpaceDN/>
              <w:adjustRightInd/>
              <w:spacing w:before="40" w:after="40"/>
              <w:jc w:val="center"/>
              <w:textAlignment w:val="auto"/>
              <w:rPr>
                <w:rFonts w:eastAsia="Calibri"/>
                <w:lang w:val="fr-FR"/>
              </w:rPr>
            </w:pPr>
            <w:r w:rsidRPr="00C65FF6">
              <w:rPr>
                <w:lang w:val="fr-FR"/>
              </w:rPr>
              <w:t>Ambulance</w:t>
            </w:r>
            <w:r w:rsidRPr="00C65FF6">
              <w:rPr>
                <w:lang w:val="fr-FR"/>
              </w:rPr>
              <w:br/>
              <w:t>(Intervention d'urgence)</w:t>
            </w:r>
          </w:p>
        </w:tc>
        <w:tc>
          <w:tcPr>
            <w:tcW w:w="3245" w:type="dxa"/>
            <w:tcBorders>
              <w:top w:val="nil"/>
              <w:left w:val="nil"/>
              <w:bottom w:val="single" w:sz="4" w:space="0" w:color="000000"/>
              <w:right w:val="single" w:sz="4" w:space="0" w:color="000000"/>
            </w:tcBorders>
            <w:hideMark/>
          </w:tcPr>
          <w:p w14:paraId="5499062C" w14:textId="77777777" w:rsidR="00BB2DB1" w:rsidRPr="00C65FF6" w:rsidRDefault="00BB2DB1" w:rsidP="008A3621">
            <w:pPr>
              <w:overflowPunct/>
              <w:autoSpaceDE/>
              <w:autoSpaceDN/>
              <w:adjustRightInd/>
              <w:spacing w:before="40" w:after="40"/>
              <w:jc w:val="left"/>
              <w:textAlignment w:val="auto"/>
              <w:rPr>
                <w:rFonts w:eastAsia="Calibri"/>
                <w:lang w:val="fr-FR"/>
              </w:rPr>
            </w:pPr>
            <w:r w:rsidRPr="00C65FF6">
              <w:rPr>
                <w:lang w:val="fr-FR"/>
              </w:rPr>
              <w:t>Attribué dans le plan national de numérotage</w:t>
            </w:r>
          </w:p>
        </w:tc>
        <w:tc>
          <w:tcPr>
            <w:tcW w:w="2797" w:type="dxa"/>
            <w:tcBorders>
              <w:top w:val="nil"/>
              <w:left w:val="nil"/>
              <w:bottom w:val="single" w:sz="4" w:space="0" w:color="000000"/>
              <w:right w:val="single" w:sz="4" w:space="0" w:color="000000"/>
            </w:tcBorders>
            <w:hideMark/>
          </w:tcPr>
          <w:p w14:paraId="0D8E97F6" w14:textId="77777777" w:rsidR="00BB2DB1" w:rsidRPr="00C65FF6" w:rsidRDefault="00BB2DB1" w:rsidP="008A3621">
            <w:pPr>
              <w:overflowPunct/>
              <w:autoSpaceDE/>
              <w:autoSpaceDN/>
              <w:adjustRightInd/>
              <w:spacing w:before="40" w:after="40"/>
              <w:jc w:val="left"/>
              <w:textAlignment w:val="auto"/>
              <w:rPr>
                <w:rFonts w:eastAsia="Calibri"/>
                <w:lang w:val="fr-FR"/>
              </w:rPr>
            </w:pPr>
            <w:r w:rsidRPr="00C65FF6">
              <w:rPr>
                <w:lang w:val="fr-FR"/>
              </w:rPr>
              <w:t>Numéro uniquement national</w:t>
            </w:r>
          </w:p>
        </w:tc>
      </w:tr>
      <w:tr w:rsidR="00BB2DB1" w:rsidRPr="00C65FF6" w14:paraId="11B843A3" w14:textId="77777777" w:rsidTr="008A3621">
        <w:trPr>
          <w:jc w:val="center"/>
        </w:trPr>
        <w:tc>
          <w:tcPr>
            <w:tcW w:w="1406" w:type="dxa"/>
            <w:tcBorders>
              <w:top w:val="single" w:sz="4" w:space="0" w:color="000000"/>
              <w:left w:val="single" w:sz="4" w:space="0" w:color="auto"/>
              <w:bottom w:val="single" w:sz="4" w:space="0" w:color="000000"/>
              <w:right w:val="single" w:sz="4" w:space="0" w:color="000000"/>
            </w:tcBorders>
            <w:hideMark/>
          </w:tcPr>
          <w:p w14:paraId="695A6205" w14:textId="77777777" w:rsidR="00BB2DB1" w:rsidRPr="00C65FF6" w:rsidRDefault="00BB2DB1" w:rsidP="008A3621">
            <w:pPr>
              <w:overflowPunct/>
              <w:autoSpaceDE/>
              <w:autoSpaceDN/>
              <w:adjustRightInd/>
              <w:spacing w:before="40" w:after="40"/>
              <w:jc w:val="center"/>
              <w:textAlignment w:val="auto"/>
              <w:rPr>
                <w:rFonts w:eastAsia="Calibri"/>
                <w:lang w:val="fr-FR"/>
              </w:rPr>
            </w:pPr>
            <w:r w:rsidRPr="00C65FF6">
              <w:rPr>
                <w:lang w:val="fr-FR"/>
              </w:rPr>
              <w:t>914</w:t>
            </w:r>
          </w:p>
        </w:tc>
        <w:tc>
          <w:tcPr>
            <w:tcW w:w="2432" w:type="dxa"/>
            <w:tcBorders>
              <w:top w:val="nil"/>
              <w:left w:val="nil"/>
              <w:bottom w:val="single" w:sz="4" w:space="0" w:color="000000"/>
              <w:right w:val="single" w:sz="4" w:space="0" w:color="000000"/>
            </w:tcBorders>
            <w:hideMark/>
          </w:tcPr>
          <w:p w14:paraId="4B6F4D6E" w14:textId="77777777" w:rsidR="00BB2DB1" w:rsidRPr="00C65FF6" w:rsidRDefault="00BB2DB1" w:rsidP="008A3621">
            <w:pPr>
              <w:overflowPunct/>
              <w:autoSpaceDE/>
              <w:autoSpaceDN/>
              <w:adjustRightInd/>
              <w:spacing w:before="40" w:after="40"/>
              <w:jc w:val="center"/>
              <w:textAlignment w:val="auto"/>
              <w:rPr>
                <w:rFonts w:eastAsia="Calibri"/>
                <w:lang w:val="fr-FR"/>
              </w:rPr>
            </w:pPr>
            <w:r w:rsidRPr="00C65FF6">
              <w:rPr>
                <w:lang w:val="fr-FR"/>
              </w:rPr>
              <w:t>Violence domestique (Ligne d'assistance)</w:t>
            </w:r>
          </w:p>
        </w:tc>
        <w:tc>
          <w:tcPr>
            <w:tcW w:w="3245" w:type="dxa"/>
            <w:tcBorders>
              <w:top w:val="nil"/>
              <w:left w:val="nil"/>
              <w:bottom w:val="single" w:sz="4" w:space="0" w:color="000000"/>
              <w:right w:val="single" w:sz="4" w:space="0" w:color="000000"/>
            </w:tcBorders>
            <w:hideMark/>
          </w:tcPr>
          <w:p w14:paraId="07FA5938" w14:textId="77777777" w:rsidR="00BB2DB1" w:rsidRPr="00C65FF6" w:rsidRDefault="00BB2DB1" w:rsidP="008A3621">
            <w:pPr>
              <w:overflowPunct/>
              <w:autoSpaceDE/>
              <w:autoSpaceDN/>
              <w:adjustRightInd/>
              <w:spacing w:before="40" w:after="40"/>
              <w:jc w:val="left"/>
              <w:textAlignment w:val="auto"/>
              <w:rPr>
                <w:rFonts w:eastAsia="Calibri"/>
                <w:lang w:val="fr-FR"/>
              </w:rPr>
            </w:pPr>
            <w:r w:rsidRPr="00C65FF6">
              <w:rPr>
                <w:lang w:val="fr-FR"/>
              </w:rPr>
              <w:t>Attribué dans le plan national de numérotage</w:t>
            </w:r>
          </w:p>
        </w:tc>
        <w:tc>
          <w:tcPr>
            <w:tcW w:w="2797" w:type="dxa"/>
            <w:tcBorders>
              <w:top w:val="nil"/>
              <w:left w:val="nil"/>
              <w:bottom w:val="single" w:sz="4" w:space="0" w:color="000000"/>
              <w:right w:val="single" w:sz="4" w:space="0" w:color="000000"/>
            </w:tcBorders>
            <w:hideMark/>
          </w:tcPr>
          <w:p w14:paraId="2A3D6E2B" w14:textId="77777777" w:rsidR="00BB2DB1" w:rsidRPr="00C65FF6" w:rsidRDefault="00BB2DB1" w:rsidP="008A3621">
            <w:pPr>
              <w:overflowPunct/>
              <w:autoSpaceDE/>
              <w:autoSpaceDN/>
              <w:adjustRightInd/>
              <w:spacing w:before="40" w:after="40"/>
              <w:jc w:val="left"/>
              <w:textAlignment w:val="auto"/>
              <w:rPr>
                <w:rFonts w:eastAsia="Calibri"/>
                <w:lang w:val="fr-FR"/>
              </w:rPr>
            </w:pPr>
            <w:r w:rsidRPr="00C65FF6">
              <w:rPr>
                <w:lang w:val="fr-FR"/>
              </w:rPr>
              <w:t>Numéro uniquement national</w:t>
            </w:r>
          </w:p>
        </w:tc>
      </w:tr>
    </w:tbl>
    <w:p w14:paraId="650779C9" w14:textId="77777777" w:rsidR="00BB2DB1" w:rsidRPr="00C65FF6" w:rsidRDefault="00BB2DB1" w:rsidP="00BB2DB1">
      <w:pPr>
        <w:overflowPunct/>
        <w:spacing w:before="240"/>
        <w:jc w:val="left"/>
        <w:textAlignment w:val="auto"/>
        <w:rPr>
          <w:rFonts w:cs="Calibri"/>
          <w:kern w:val="2"/>
          <w:sz w:val="18"/>
          <w:szCs w:val="18"/>
          <w:lang w:val="fr-FR"/>
          <w14:ligatures w14:val="standardContextual"/>
        </w:rPr>
      </w:pPr>
      <w:proofErr w:type="gramStart"/>
      <w:r w:rsidRPr="00C65FF6">
        <w:rPr>
          <w:rFonts w:cs="Calibri"/>
          <w:lang w:val="fr-FR"/>
        </w:rPr>
        <w:t>Contact:</w:t>
      </w:r>
      <w:proofErr w:type="gramEnd"/>
    </w:p>
    <w:p w14:paraId="6AD80F59" w14:textId="77777777" w:rsidR="00BB2DB1" w:rsidRPr="00C65FF6" w:rsidRDefault="00BB2DB1" w:rsidP="00BB2DB1">
      <w:pPr>
        <w:overflowPunct/>
        <w:ind w:left="720"/>
        <w:jc w:val="left"/>
        <w:textAlignment w:val="auto"/>
        <w:rPr>
          <w:rFonts w:cs="Calibri"/>
          <w:bCs/>
          <w:kern w:val="2"/>
          <w:lang w:val="fr-FR"/>
          <w14:ligatures w14:val="standardContextual"/>
        </w:rPr>
      </w:pPr>
      <w:proofErr w:type="spellStart"/>
      <w:r w:rsidRPr="00C65FF6">
        <w:rPr>
          <w:rFonts w:cs="Calibri"/>
          <w:lang w:val="fr-FR"/>
        </w:rPr>
        <w:t>Telecommunications</w:t>
      </w:r>
      <w:proofErr w:type="spellEnd"/>
      <w:r w:rsidRPr="00C65FF6">
        <w:rPr>
          <w:rFonts w:cs="Calibri"/>
          <w:lang w:val="fr-FR"/>
        </w:rPr>
        <w:t xml:space="preserve"> Agency</w:t>
      </w:r>
    </w:p>
    <w:p w14:paraId="7DD1C8C8" w14:textId="77777777" w:rsidR="00BB2DB1" w:rsidRPr="00C65FF6" w:rsidRDefault="00BB2DB1" w:rsidP="00BB2DB1">
      <w:pPr>
        <w:overflowPunct/>
        <w:spacing w:before="0"/>
        <w:ind w:left="720"/>
        <w:jc w:val="left"/>
        <w:textAlignment w:val="auto"/>
        <w:rPr>
          <w:rFonts w:cs="Calibri"/>
          <w:bCs/>
          <w:kern w:val="2"/>
          <w:lang w:val="fr-FR"/>
          <w14:ligatures w14:val="standardContextual"/>
        </w:rPr>
      </w:pPr>
      <w:proofErr w:type="spellStart"/>
      <w:r w:rsidRPr="00C65FF6">
        <w:rPr>
          <w:rFonts w:cs="Calibri"/>
          <w:lang w:val="fr-FR"/>
        </w:rPr>
        <w:t>Director</w:t>
      </w:r>
      <w:proofErr w:type="spellEnd"/>
      <w:r w:rsidRPr="00C65FF6">
        <w:rPr>
          <w:rFonts w:cs="Calibri"/>
          <w:lang w:val="fr-FR"/>
        </w:rPr>
        <w:t xml:space="preserve"> of </w:t>
      </w:r>
      <w:proofErr w:type="spellStart"/>
      <w:r w:rsidRPr="00C65FF6">
        <w:rPr>
          <w:rFonts w:cs="Calibri"/>
          <w:lang w:val="fr-FR"/>
        </w:rPr>
        <w:t>Telecommunications</w:t>
      </w:r>
      <w:proofErr w:type="spellEnd"/>
    </w:p>
    <w:p w14:paraId="74109FCF" w14:textId="77777777" w:rsidR="00BB2DB1" w:rsidRPr="00C65FF6" w:rsidRDefault="00BB2DB1" w:rsidP="00BB2DB1">
      <w:pPr>
        <w:overflowPunct/>
        <w:spacing w:before="0"/>
        <w:ind w:left="720"/>
        <w:jc w:val="left"/>
        <w:textAlignment w:val="auto"/>
        <w:rPr>
          <w:rFonts w:cs="Calibri"/>
          <w:bCs/>
          <w:kern w:val="2"/>
          <w:lang w:val="fr-FR"/>
          <w14:ligatures w14:val="standardContextual"/>
        </w:rPr>
      </w:pPr>
      <w:r w:rsidRPr="00C65FF6">
        <w:rPr>
          <w:rFonts w:cs="Calibri"/>
          <w:lang w:val="fr-FR"/>
        </w:rPr>
        <w:t>190 Charlotte Street, Bourda</w:t>
      </w:r>
    </w:p>
    <w:p w14:paraId="3CCFAB7B" w14:textId="77777777" w:rsidR="00BB2DB1" w:rsidRPr="00C65FF6" w:rsidRDefault="00BB2DB1" w:rsidP="00BB2DB1">
      <w:pPr>
        <w:overflowPunct/>
        <w:spacing w:before="0"/>
        <w:ind w:left="720"/>
        <w:jc w:val="left"/>
        <w:textAlignment w:val="auto"/>
        <w:rPr>
          <w:rFonts w:cs="Calibri"/>
          <w:bCs/>
          <w:kern w:val="2"/>
          <w:lang w:val="fr-FR"/>
          <w14:ligatures w14:val="standardContextual"/>
        </w:rPr>
      </w:pPr>
      <w:r w:rsidRPr="00C65FF6">
        <w:rPr>
          <w:rFonts w:cs="Calibri"/>
          <w:lang w:val="fr-FR"/>
        </w:rPr>
        <w:t>GEORGETOWN</w:t>
      </w:r>
    </w:p>
    <w:p w14:paraId="05F25B17" w14:textId="77777777" w:rsidR="00BB2DB1" w:rsidRPr="00C65FF6" w:rsidRDefault="00BB2DB1" w:rsidP="00BB2DB1">
      <w:pPr>
        <w:overflowPunct/>
        <w:spacing w:before="0"/>
        <w:ind w:left="720"/>
        <w:jc w:val="left"/>
        <w:textAlignment w:val="auto"/>
        <w:rPr>
          <w:rFonts w:cs="Calibri"/>
          <w:bCs/>
          <w:kern w:val="2"/>
          <w:lang w:val="fr-FR"/>
          <w14:ligatures w14:val="standardContextual"/>
        </w:rPr>
      </w:pPr>
      <w:r w:rsidRPr="00C65FF6">
        <w:rPr>
          <w:rFonts w:cs="Calibri"/>
          <w:lang w:val="fr-FR"/>
        </w:rPr>
        <w:t>Guyana</w:t>
      </w:r>
    </w:p>
    <w:p w14:paraId="3D9D26D2" w14:textId="77777777" w:rsidR="00BB2DB1" w:rsidRPr="00C65FF6" w:rsidRDefault="00BB2DB1" w:rsidP="00BB2DB1">
      <w:pPr>
        <w:tabs>
          <w:tab w:val="clear" w:pos="1276"/>
          <w:tab w:val="clear" w:pos="1843"/>
          <w:tab w:val="left" w:pos="1560"/>
          <w:tab w:val="left" w:pos="1985"/>
        </w:tabs>
        <w:overflowPunct/>
        <w:spacing w:before="0"/>
        <w:ind w:left="720"/>
        <w:jc w:val="left"/>
        <w:textAlignment w:val="auto"/>
        <w:rPr>
          <w:rFonts w:cs="Calibri"/>
          <w:bCs/>
          <w:kern w:val="2"/>
          <w:lang w:val="fr-FR" w:eastAsia="zh-CN"/>
          <w14:ligatures w14:val="standardContextual"/>
        </w:rPr>
      </w:pPr>
      <w:proofErr w:type="gramStart"/>
      <w:r w:rsidRPr="00C65FF6">
        <w:rPr>
          <w:rFonts w:cs="Calibri"/>
          <w:bCs/>
          <w:kern w:val="2"/>
          <w:lang w:val="fr-FR" w:eastAsia="zh-CN"/>
          <w14:ligatures w14:val="standardContextual"/>
        </w:rPr>
        <w:t>Tél.:</w:t>
      </w:r>
      <w:proofErr w:type="gramEnd"/>
      <w:r w:rsidRPr="00C65FF6">
        <w:rPr>
          <w:rFonts w:cs="Calibri"/>
          <w:bCs/>
          <w:kern w:val="2"/>
          <w:lang w:val="fr-FR" w:eastAsia="zh-CN"/>
          <w14:ligatures w14:val="standardContextual"/>
        </w:rPr>
        <w:tab/>
        <w:t>+592 225-3104/226-2233</w:t>
      </w:r>
    </w:p>
    <w:p w14:paraId="50E7193C" w14:textId="77777777" w:rsidR="00BB2DB1" w:rsidRPr="00C65FF6" w:rsidRDefault="00BB2DB1" w:rsidP="00BB2DB1">
      <w:pPr>
        <w:tabs>
          <w:tab w:val="clear" w:pos="1276"/>
          <w:tab w:val="clear" w:pos="1843"/>
          <w:tab w:val="left" w:pos="1560"/>
          <w:tab w:val="left" w:pos="1985"/>
        </w:tabs>
        <w:overflowPunct/>
        <w:spacing w:before="0"/>
        <w:ind w:left="720"/>
        <w:jc w:val="left"/>
        <w:textAlignment w:val="auto"/>
        <w:rPr>
          <w:rFonts w:cs="Calibri"/>
          <w:bCs/>
          <w:kern w:val="2"/>
          <w:lang w:val="fr-FR"/>
          <w14:ligatures w14:val="standardContextual"/>
        </w:rPr>
      </w:pPr>
      <w:proofErr w:type="gramStart"/>
      <w:r>
        <w:rPr>
          <w:rFonts w:cs="Calibri"/>
          <w:bCs/>
          <w:kern w:val="2"/>
          <w:lang w:val="fr-FR" w:eastAsia="zh-CN"/>
          <w14:ligatures w14:val="standardContextual"/>
        </w:rPr>
        <w:t>E-mail</w:t>
      </w:r>
      <w:r w:rsidRPr="00C65FF6">
        <w:rPr>
          <w:rFonts w:cs="Calibri"/>
          <w:lang w:val="fr-FR"/>
        </w:rPr>
        <w:t>:</w:t>
      </w:r>
      <w:proofErr w:type="gramEnd"/>
      <w:r w:rsidRPr="00C65FF6">
        <w:rPr>
          <w:rFonts w:cs="Calibri"/>
          <w:lang w:val="fr-FR"/>
        </w:rPr>
        <w:tab/>
      </w:r>
      <w:r w:rsidRPr="001940F1">
        <w:rPr>
          <w:rFonts w:cs="Calibri"/>
          <w:lang w:val="fr-FR"/>
        </w:rPr>
        <w:t>odir1@telecoms.gov.gy</w:t>
      </w:r>
    </w:p>
    <w:p w14:paraId="4CBFEF8F" w14:textId="77777777" w:rsidR="00BB2DB1" w:rsidRPr="00C65FF6" w:rsidRDefault="00BB2DB1" w:rsidP="00BB2DB1">
      <w:pPr>
        <w:tabs>
          <w:tab w:val="clear" w:pos="1276"/>
          <w:tab w:val="clear" w:pos="1843"/>
          <w:tab w:val="left" w:pos="1560"/>
          <w:tab w:val="left" w:pos="1985"/>
        </w:tabs>
        <w:overflowPunct/>
        <w:spacing w:before="0"/>
        <w:ind w:left="720"/>
        <w:jc w:val="left"/>
        <w:textAlignment w:val="auto"/>
        <w:rPr>
          <w:lang w:val="fr-FR"/>
        </w:rPr>
      </w:pPr>
      <w:proofErr w:type="gramStart"/>
      <w:r w:rsidRPr="00C65FF6">
        <w:rPr>
          <w:rFonts w:cs="Calibri"/>
          <w:lang w:val="fr-FR"/>
        </w:rPr>
        <w:t>URL:</w:t>
      </w:r>
      <w:proofErr w:type="gramEnd"/>
      <w:r w:rsidRPr="00C65FF6">
        <w:rPr>
          <w:rFonts w:cs="Calibri"/>
          <w:lang w:val="fr-FR"/>
        </w:rPr>
        <w:tab/>
      </w:r>
      <w:r w:rsidRPr="001940F1">
        <w:rPr>
          <w:rFonts w:cs="Calibri"/>
          <w:lang w:val="fr-FR"/>
        </w:rPr>
        <w:t>www.telecoms.gov.gy</w:t>
      </w:r>
    </w:p>
    <w:p w14:paraId="7A5615D7" w14:textId="77777777" w:rsidR="00BB2DB1" w:rsidRPr="00D35C2E" w:rsidRDefault="00BB2DB1" w:rsidP="00BB2DB1">
      <w:pPr>
        <w:tabs>
          <w:tab w:val="clear" w:pos="567"/>
          <w:tab w:val="clear" w:pos="1276"/>
          <w:tab w:val="clear" w:pos="1843"/>
          <w:tab w:val="clear" w:pos="5387"/>
          <w:tab w:val="clear" w:pos="5954"/>
        </w:tabs>
        <w:overflowPunct/>
        <w:autoSpaceDE/>
        <w:autoSpaceDN/>
        <w:adjustRightInd/>
        <w:spacing w:before="0" w:after="160" w:line="278" w:lineRule="auto"/>
        <w:jc w:val="left"/>
        <w:textAlignment w:val="auto"/>
        <w:rPr>
          <w:rFonts w:asciiTheme="minorHAnsi" w:hAnsiTheme="minorHAnsi" w:cs="Arial"/>
          <w:bCs/>
          <w:kern w:val="2"/>
          <w:lang w:val="fr-FR" w:eastAsia="zh-CN"/>
          <w14:ligatures w14:val="standardContextual"/>
        </w:rPr>
      </w:pPr>
      <w:r w:rsidRPr="00D35C2E">
        <w:rPr>
          <w:rFonts w:asciiTheme="minorHAnsi" w:hAnsiTheme="minorHAnsi" w:cs="Arial"/>
          <w:bCs/>
          <w:kern w:val="2"/>
          <w:lang w:val="fr-FR" w:eastAsia="zh-CN"/>
          <w14:ligatures w14:val="standardContextual"/>
        </w:rPr>
        <w:br w:type="page"/>
      </w:r>
    </w:p>
    <w:p w14:paraId="5390D197" w14:textId="77777777" w:rsidR="00BB2DB1" w:rsidRPr="00D35C2E" w:rsidRDefault="00BB2DB1" w:rsidP="00BB2DB1">
      <w:pPr>
        <w:tabs>
          <w:tab w:val="left" w:pos="1560"/>
          <w:tab w:val="left" w:pos="2127"/>
        </w:tabs>
        <w:spacing w:before="0"/>
        <w:outlineLvl w:val="3"/>
        <w:rPr>
          <w:b/>
          <w:bCs/>
          <w:lang w:val="fr-CH"/>
        </w:rPr>
      </w:pPr>
      <w:r w:rsidRPr="00D35C2E">
        <w:rPr>
          <w:b/>
          <w:bCs/>
          <w:lang w:val="fr-CH"/>
        </w:rPr>
        <w:lastRenderedPageBreak/>
        <w:t>Soudan (</w:t>
      </w:r>
      <w:r w:rsidRPr="00826F84">
        <w:rPr>
          <w:b/>
          <w:bCs/>
          <w:lang w:val="fr-CH"/>
        </w:rPr>
        <w:t>indicatif</w:t>
      </w:r>
      <w:r w:rsidRPr="00D35C2E">
        <w:rPr>
          <w:b/>
          <w:bCs/>
          <w:lang w:val="fr-CH"/>
        </w:rPr>
        <w:t xml:space="preserve"> de pays +249)</w:t>
      </w:r>
    </w:p>
    <w:p w14:paraId="75C56AB0" w14:textId="77777777" w:rsidR="00BB2DB1" w:rsidRPr="00D35C2E" w:rsidRDefault="00BB2DB1" w:rsidP="00BB2DB1">
      <w:pPr>
        <w:rPr>
          <w:lang w:val="fr-FR"/>
        </w:rPr>
      </w:pPr>
      <w:r w:rsidRPr="00D35C2E">
        <w:rPr>
          <w:lang w:val="fr-FR"/>
        </w:rPr>
        <w:t>Communication du 9.IV.2025:</w:t>
      </w:r>
    </w:p>
    <w:p w14:paraId="319AE42A" w14:textId="77777777" w:rsidR="00BB2DB1" w:rsidRPr="00D35C2E" w:rsidRDefault="00BB2DB1" w:rsidP="00BB2DB1">
      <w:pPr>
        <w:spacing w:after="240"/>
        <w:jc w:val="left"/>
        <w:rPr>
          <w:rFonts w:ascii="Aptos" w:hAnsi="Aptos" w:cs="Aptos"/>
          <w:lang w:val="fr-FR"/>
        </w:rPr>
      </w:pPr>
      <w:r w:rsidRPr="00D35C2E">
        <w:rPr>
          <w:rFonts w:cs="Calibri"/>
          <w:lang w:val="fr-FR"/>
        </w:rPr>
        <w:t xml:space="preserve">La </w:t>
      </w:r>
      <w:proofErr w:type="spellStart"/>
      <w:r w:rsidRPr="00D35C2E">
        <w:rPr>
          <w:rFonts w:cs="Calibri"/>
          <w:i/>
          <w:iCs/>
          <w:lang w:val="fr-FR"/>
        </w:rPr>
        <w:t>Telecommunications</w:t>
      </w:r>
      <w:proofErr w:type="spellEnd"/>
      <w:r w:rsidRPr="00D35C2E">
        <w:rPr>
          <w:rFonts w:cs="Calibri"/>
          <w:i/>
          <w:iCs/>
          <w:lang w:val="fr-FR"/>
        </w:rPr>
        <w:t xml:space="preserve"> and Post </w:t>
      </w:r>
      <w:proofErr w:type="spellStart"/>
      <w:r w:rsidRPr="00D35C2E">
        <w:rPr>
          <w:rFonts w:cs="Calibri"/>
          <w:i/>
          <w:iCs/>
          <w:lang w:val="fr-FR"/>
        </w:rPr>
        <w:t>Regulatory</w:t>
      </w:r>
      <w:proofErr w:type="spellEnd"/>
      <w:r w:rsidRPr="00D35C2E">
        <w:rPr>
          <w:rFonts w:cs="Calibri"/>
          <w:i/>
          <w:iCs/>
          <w:lang w:val="fr-FR"/>
        </w:rPr>
        <w:t xml:space="preserve"> </w:t>
      </w:r>
      <w:proofErr w:type="spellStart"/>
      <w:r w:rsidRPr="00D35C2E">
        <w:rPr>
          <w:rFonts w:cs="Calibri"/>
          <w:i/>
          <w:iCs/>
          <w:lang w:val="fr-FR"/>
        </w:rPr>
        <w:t>Authority</w:t>
      </w:r>
      <w:proofErr w:type="spellEnd"/>
      <w:r w:rsidRPr="00D35C2E">
        <w:rPr>
          <w:rFonts w:cs="Calibri"/>
          <w:lang w:val="fr-FR"/>
        </w:rPr>
        <w:t>, Khartoum, annonce l'attribution du nouveau code national de destination mobile suivant dans le plan national de numérotage du Soudan.</w:t>
      </w:r>
    </w:p>
    <w:p w14:paraId="1E2FED69" w14:textId="77777777" w:rsidR="00BB2DB1" w:rsidRPr="00D35C2E" w:rsidRDefault="00BB2DB1" w:rsidP="00BB2DB1">
      <w:pPr>
        <w:spacing w:after="120"/>
        <w:jc w:val="center"/>
        <w:rPr>
          <w:b/>
          <w:bCs/>
          <w:lang w:val="fr-FR"/>
        </w:rPr>
      </w:pPr>
      <w:r w:rsidRPr="00D35C2E">
        <w:rPr>
          <w:b/>
          <w:bCs/>
          <w:lang w:val="fr-FR"/>
        </w:rPr>
        <w:t>Description de la mise en service de nouvelles ressources dans le plan</w:t>
      </w:r>
      <w:r w:rsidRPr="00D35C2E">
        <w:rPr>
          <w:b/>
          <w:bCs/>
          <w:lang w:val="fr-FR"/>
        </w:rPr>
        <w:br/>
        <w:t xml:space="preserve">national de numérotage E.164 pour l'indicatif de pays </w:t>
      </w:r>
      <w:r w:rsidRPr="00D35C2E">
        <w:rPr>
          <w:b/>
          <w:bCs/>
          <w:u w:val="single"/>
          <w:lang w:val="fr-FR"/>
        </w:rPr>
        <w:t>+249</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134"/>
        <w:gridCol w:w="1134"/>
        <w:gridCol w:w="2699"/>
        <w:gridCol w:w="2262"/>
        <w:gridCol w:w="1565"/>
      </w:tblGrid>
      <w:tr w:rsidR="00BB2DB1" w:rsidRPr="00AD114A" w14:paraId="6E3E9397" w14:textId="77777777" w:rsidTr="008A3621">
        <w:trPr>
          <w:cantSplit/>
          <w:tblHeader/>
          <w:jc w:val="center"/>
        </w:trPr>
        <w:tc>
          <w:tcPr>
            <w:tcW w:w="1413" w:type="dxa"/>
            <w:vMerge w:val="restart"/>
            <w:vAlign w:val="center"/>
          </w:tcPr>
          <w:p w14:paraId="2FB399EE" w14:textId="77777777" w:rsidR="00BB2DB1" w:rsidRPr="00D35C2E" w:rsidRDefault="00BB2DB1" w:rsidP="008A3621">
            <w:pPr>
              <w:keepNext/>
              <w:tabs>
                <w:tab w:val="left" w:pos="284"/>
                <w:tab w:val="left" w:pos="851"/>
                <w:tab w:val="left" w:pos="1418"/>
                <w:tab w:val="left" w:pos="1701"/>
                <w:tab w:val="left" w:pos="2268"/>
                <w:tab w:val="left" w:pos="2552"/>
                <w:tab w:val="left" w:pos="2835"/>
                <w:tab w:val="left" w:pos="3119"/>
                <w:tab w:val="left" w:pos="3402"/>
                <w:tab w:val="left" w:pos="3686"/>
                <w:tab w:val="left" w:pos="3969"/>
              </w:tabs>
              <w:spacing w:before="80" w:after="80"/>
              <w:jc w:val="center"/>
              <w:rPr>
                <w:rFonts w:cs="Calibri"/>
                <w:b/>
                <w:lang w:val="fr-FR"/>
              </w:rPr>
            </w:pPr>
            <w:r w:rsidRPr="00D35C2E">
              <w:rPr>
                <w:rFonts w:cs="Calibri"/>
                <w:b/>
                <w:bCs/>
                <w:lang w:val="fr-FR"/>
              </w:rPr>
              <w:t>Indicatif national de destination (NDC)</w:t>
            </w:r>
          </w:p>
        </w:tc>
        <w:tc>
          <w:tcPr>
            <w:tcW w:w="2268" w:type="dxa"/>
            <w:gridSpan w:val="2"/>
            <w:vAlign w:val="center"/>
          </w:tcPr>
          <w:p w14:paraId="18250F90" w14:textId="77777777" w:rsidR="00BB2DB1" w:rsidRPr="00D35C2E" w:rsidRDefault="00BB2DB1" w:rsidP="008A3621">
            <w:pPr>
              <w:keepNext/>
              <w:tabs>
                <w:tab w:val="left" w:pos="284"/>
                <w:tab w:val="left" w:pos="851"/>
                <w:tab w:val="left" w:pos="1418"/>
                <w:tab w:val="left" w:pos="1701"/>
                <w:tab w:val="left" w:pos="2268"/>
                <w:tab w:val="left" w:pos="2552"/>
                <w:tab w:val="left" w:pos="2835"/>
                <w:tab w:val="left" w:pos="3119"/>
                <w:tab w:val="left" w:pos="3402"/>
                <w:tab w:val="left" w:pos="3686"/>
                <w:tab w:val="left" w:pos="3969"/>
              </w:tabs>
              <w:spacing w:before="80" w:after="80"/>
              <w:jc w:val="center"/>
              <w:rPr>
                <w:rFonts w:cs="Calibri"/>
                <w:b/>
                <w:lang w:val="fr-FR"/>
              </w:rPr>
            </w:pPr>
            <w:r w:rsidRPr="00D35C2E">
              <w:rPr>
                <w:rFonts w:cs="Calibri"/>
                <w:b/>
                <w:color w:val="000000"/>
                <w:lang w:val="fr-FR"/>
              </w:rPr>
              <w:t>Longueur du numéro N(S)N</w:t>
            </w:r>
          </w:p>
        </w:tc>
        <w:tc>
          <w:tcPr>
            <w:tcW w:w="2699" w:type="dxa"/>
            <w:vMerge w:val="restart"/>
            <w:vAlign w:val="center"/>
          </w:tcPr>
          <w:p w14:paraId="60D2C175" w14:textId="77777777" w:rsidR="00BB2DB1" w:rsidRPr="00D35C2E" w:rsidRDefault="00BB2DB1" w:rsidP="008A3621">
            <w:pPr>
              <w:keepNext/>
              <w:tabs>
                <w:tab w:val="left" w:pos="284"/>
                <w:tab w:val="left" w:pos="851"/>
                <w:tab w:val="left" w:pos="1418"/>
                <w:tab w:val="left" w:pos="1701"/>
                <w:tab w:val="left" w:pos="2268"/>
                <w:tab w:val="left" w:pos="2552"/>
                <w:tab w:val="left" w:pos="2835"/>
                <w:tab w:val="left" w:pos="3119"/>
                <w:tab w:val="left" w:pos="3402"/>
                <w:tab w:val="left" w:pos="3686"/>
                <w:tab w:val="left" w:pos="3969"/>
              </w:tabs>
              <w:spacing w:before="80" w:after="80"/>
              <w:jc w:val="center"/>
              <w:rPr>
                <w:rFonts w:cs="Calibri"/>
                <w:b/>
                <w:lang w:val="fr-FR"/>
              </w:rPr>
            </w:pPr>
            <w:r w:rsidRPr="00D35C2E">
              <w:rPr>
                <w:rFonts w:cs="Calibri"/>
                <w:b/>
                <w:bCs/>
                <w:color w:val="000000"/>
                <w:lang w:val="fr-FR"/>
              </w:rPr>
              <w:t xml:space="preserve">Utilisation du </w:t>
            </w:r>
            <w:r w:rsidRPr="00D35C2E">
              <w:rPr>
                <w:rFonts w:cs="Calibri"/>
                <w:b/>
                <w:bCs/>
                <w:color w:val="000000"/>
                <w:lang w:val="fr-FR"/>
              </w:rPr>
              <w:br/>
              <w:t>numéro E.164</w:t>
            </w:r>
          </w:p>
        </w:tc>
        <w:tc>
          <w:tcPr>
            <w:tcW w:w="2262" w:type="dxa"/>
            <w:vMerge w:val="restart"/>
            <w:vAlign w:val="center"/>
          </w:tcPr>
          <w:p w14:paraId="10547D8C" w14:textId="77777777" w:rsidR="00BB2DB1" w:rsidRPr="00D35C2E" w:rsidRDefault="00BB2DB1" w:rsidP="008A3621">
            <w:pPr>
              <w:keepNext/>
              <w:tabs>
                <w:tab w:val="left" w:pos="284"/>
                <w:tab w:val="left" w:pos="851"/>
                <w:tab w:val="left" w:pos="1418"/>
                <w:tab w:val="left" w:pos="1701"/>
                <w:tab w:val="left" w:pos="2268"/>
                <w:tab w:val="left" w:pos="2552"/>
                <w:tab w:val="left" w:pos="2835"/>
                <w:tab w:val="left" w:pos="3119"/>
                <w:tab w:val="left" w:pos="3402"/>
                <w:tab w:val="left" w:pos="3686"/>
                <w:tab w:val="left" w:pos="3969"/>
              </w:tabs>
              <w:spacing w:before="80" w:after="80"/>
              <w:jc w:val="center"/>
              <w:rPr>
                <w:rFonts w:cs="Calibri"/>
                <w:b/>
                <w:lang w:val="fr-FR"/>
              </w:rPr>
            </w:pPr>
            <w:r w:rsidRPr="00D35C2E">
              <w:rPr>
                <w:rFonts w:cs="Calibri"/>
                <w:b/>
                <w:bCs/>
                <w:color w:val="000000"/>
                <w:lang w:val="fr-FR"/>
              </w:rPr>
              <w:t>Informations additionnelles</w:t>
            </w:r>
          </w:p>
        </w:tc>
        <w:tc>
          <w:tcPr>
            <w:tcW w:w="1565" w:type="dxa"/>
            <w:vMerge w:val="restart"/>
            <w:vAlign w:val="center"/>
          </w:tcPr>
          <w:p w14:paraId="146127BF" w14:textId="77777777" w:rsidR="00BB2DB1" w:rsidRPr="00D35C2E" w:rsidRDefault="00BB2DB1" w:rsidP="008A3621">
            <w:pPr>
              <w:keepNext/>
              <w:tabs>
                <w:tab w:val="left" w:pos="284"/>
                <w:tab w:val="left" w:pos="851"/>
                <w:tab w:val="left" w:pos="1418"/>
                <w:tab w:val="left" w:pos="1701"/>
                <w:tab w:val="left" w:pos="2268"/>
                <w:tab w:val="left" w:pos="2552"/>
                <w:tab w:val="left" w:pos="2835"/>
                <w:tab w:val="left" w:pos="3119"/>
                <w:tab w:val="left" w:pos="3402"/>
                <w:tab w:val="left" w:pos="3686"/>
                <w:tab w:val="left" w:pos="3969"/>
              </w:tabs>
              <w:spacing w:before="80" w:after="80"/>
              <w:jc w:val="center"/>
              <w:rPr>
                <w:rFonts w:cs="Calibri"/>
                <w:b/>
                <w:bCs/>
                <w:color w:val="000000"/>
                <w:lang w:val="fr-FR"/>
              </w:rPr>
            </w:pPr>
            <w:r w:rsidRPr="00D35C2E">
              <w:rPr>
                <w:rFonts w:cs="Calibri"/>
                <w:b/>
                <w:bCs/>
                <w:color w:val="000000"/>
                <w:lang w:val="fr-FR"/>
              </w:rPr>
              <w:t xml:space="preserve">Date et heure de la </w:t>
            </w:r>
            <w:r w:rsidRPr="00D35C2E">
              <w:rPr>
                <w:rFonts w:cs="Calibri"/>
                <w:b/>
                <w:bCs/>
                <w:color w:val="000000"/>
                <w:lang w:val="fr-FR"/>
              </w:rPr>
              <w:br/>
              <w:t>mise en service</w:t>
            </w:r>
          </w:p>
        </w:tc>
      </w:tr>
      <w:tr w:rsidR="00BB2DB1" w:rsidRPr="00D35C2E" w14:paraId="0FCA6E9B" w14:textId="77777777" w:rsidTr="008A3621">
        <w:trPr>
          <w:cantSplit/>
          <w:tblHeader/>
          <w:jc w:val="center"/>
        </w:trPr>
        <w:tc>
          <w:tcPr>
            <w:tcW w:w="1413" w:type="dxa"/>
            <w:vMerge/>
            <w:vAlign w:val="center"/>
          </w:tcPr>
          <w:p w14:paraId="71B0F373" w14:textId="77777777" w:rsidR="00BB2DB1" w:rsidRPr="00D35C2E" w:rsidRDefault="00BB2DB1" w:rsidP="008A3621">
            <w:pPr>
              <w:keepNext/>
              <w:tabs>
                <w:tab w:val="left" w:pos="284"/>
                <w:tab w:val="left" w:pos="851"/>
                <w:tab w:val="left" w:pos="1418"/>
                <w:tab w:val="left" w:pos="1701"/>
                <w:tab w:val="left" w:pos="2268"/>
                <w:tab w:val="left" w:pos="2552"/>
                <w:tab w:val="left" w:pos="2835"/>
                <w:tab w:val="left" w:pos="3119"/>
                <w:tab w:val="left" w:pos="3402"/>
                <w:tab w:val="left" w:pos="3686"/>
                <w:tab w:val="left" w:pos="3969"/>
              </w:tabs>
              <w:spacing w:before="80" w:after="80" w:line="276" w:lineRule="auto"/>
              <w:jc w:val="center"/>
              <w:rPr>
                <w:rFonts w:cs="Calibri"/>
                <w:b/>
                <w:bCs/>
                <w:i/>
                <w:color w:val="000000"/>
                <w:lang w:val="fr-FR"/>
              </w:rPr>
            </w:pPr>
          </w:p>
        </w:tc>
        <w:tc>
          <w:tcPr>
            <w:tcW w:w="1134" w:type="dxa"/>
            <w:vAlign w:val="center"/>
          </w:tcPr>
          <w:p w14:paraId="2C787CB0" w14:textId="77777777" w:rsidR="00BB2DB1" w:rsidRPr="00D35C2E" w:rsidRDefault="00BB2DB1" w:rsidP="008A3621">
            <w:pPr>
              <w:keepNext/>
              <w:tabs>
                <w:tab w:val="left" w:pos="284"/>
                <w:tab w:val="left" w:pos="851"/>
                <w:tab w:val="left" w:pos="1418"/>
                <w:tab w:val="left" w:pos="1701"/>
                <w:tab w:val="left" w:pos="2268"/>
                <w:tab w:val="left" w:pos="2552"/>
                <w:tab w:val="left" w:pos="2835"/>
                <w:tab w:val="left" w:pos="3119"/>
                <w:tab w:val="left" w:pos="3402"/>
                <w:tab w:val="left" w:pos="3686"/>
                <w:tab w:val="left" w:pos="3969"/>
              </w:tabs>
              <w:spacing w:before="80" w:after="80"/>
              <w:jc w:val="center"/>
              <w:rPr>
                <w:rFonts w:cs="Calibri"/>
                <w:b/>
                <w:bCs/>
                <w:i/>
                <w:color w:val="000000"/>
                <w:lang w:val="fr-FR"/>
              </w:rPr>
            </w:pPr>
            <w:r w:rsidRPr="00D35C2E">
              <w:rPr>
                <w:rFonts w:cs="Calibri"/>
                <w:b/>
                <w:bCs/>
                <w:lang w:val="fr-FR"/>
              </w:rPr>
              <w:t>Longueur maximale</w:t>
            </w:r>
          </w:p>
        </w:tc>
        <w:tc>
          <w:tcPr>
            <w:tcW w:w="1134" w:type="dxa"/>
            <w:vAlign w:val="center"/>
          </w:tcPr>
          <w:p w14:paraId="255433CC" w14:textId="77777777" w:rsidR="00BB2DB1" w:rsidRPr="00D35C2E" w:rsidRDefault="00BB2DB1" w:rsidP="008A3621">
            <w:pPr>
              <w:keepNext/>
              <w:tabs>
                <w:tab w:val="left" w:pos="284"/>
                <w:tab w:val="left" w:pos="851"/>
                <w:tab w:val="left" w:pos="1418"/>
                <w:tab w:val="left" w:pos="1701"/>
                <w:tab w:val="left" w:pos="2268"/>
                <w:tab w:val="left" w:pos="2552"/>
                <w:tab w:val="left" w:pos="2835"/>
                <w:tab w:val="left" w:pos="3119"/>
                <w:tab w:val="left" w:pos="3402"/>
                <w:tab w:val="left" w:pos="3686"/>
                <w:tab w:val="left" w:pos="3969"/>
              </w:tabs>
              <w:spacing w:before="80" w:after="80"/>
              <w:jc w:val="center"/>
              <w:rPr>
                <w:rFonts w:cs="Calibri"/>
                <w:b/>
                <w:bCs/>
                <w:color w:val="000000"/>
                <w:lang w:val="fr-FR"/>
              </w:rPr>
            </w:pPr>
            <w:r w:rsidRPr="00D35C2E">
              <w:rPr>
                <w:rFonts w:cs="Calibri"/>
                <w:b/>
                <w:bCs/>
                <w:color w:val="000000"/>
                <w:lang w:val="fr-FR"/>
              </w:rPr>
              <w:t>Longueur minimale</w:t>
            </w:r>
          </w:p>
        </w:tc>
        <w:tc>
          <w:tcPr>
            <w:tcW w:w="2699" w:type="dxa"/>
            <w:vMerge/>
            <w:vAlign w:val="center"/>
          </w:tcPr>
          <w:p w14:paraId="2A53D401" w14:textId="77777777" w:rsidR="00BB2DB1" w:rsidRPr="00D35C2E" w:rsidRDefault="00BB2DB1" w:rsidP="008A3621">
            <w:pPr>
              <w:keepNext/>
              <w:tabs>
                <w:tab w:val="left" w:pos="284"/>
                <w:tab w:val="left" w:pos="851"/>
                <w:tab w:val="left" w:pos="1418"/>
                <w:tab w:val="left" w:pos="1701"/>
                <w:tab w:val="left" w:pos="2268"/>
                <w:tab w:val="left" w:pos="2552"/>
                <w:tab w:val="left" w:pos="2835"/>
                <w:tab w:val="left" w:pos="3119"/>
                <w:tab w:val="left" w:pos="3402"/>
                <w:tab w:val="left" w:pos="3686"/>
                <w:tab w:val="left" w:pos="3969"/>
              </w:tabs>
              <w:spacing w:before="80" w:after="80" w:line="276" w:lineRule="auto"/>
              <w:jc w:val="center"/>
              <w:rPr>
                <w:rFonts w:cs="Calibri"/>
                <w:b/>
                <w:bCs/>
                <w:i/>
                <w:color w:val="000000"/>
                <w:lang w:val="fr-FR"/>
              </w:rPr>
            </w:pPr>
          </w:p>
        </w:tc>
        <w:tc>
          <w:tcPr>
            <w:tcW w:w="2262" w:type="dxa"/>
            <w:vMerge/>
            <w:vAlign w:val="center"/>
          </w:tcPr>
          <w:p w14:paraId="6CF8FB5C" w14:textId="77777777" w:rsidR="00BB2DB1" w:rsidRPr="00D35C2E" w:rsidRDefault="00BB2DB1" w:rsidP="008A3621">
            <w:pPr>
              <w:keepNext/>
              <w:tabs>
                <w:tab w:val="left" w:pos="284"/>
                <w:tab w:val="left" w:pos="851"/>
                <w:tab w:val="left" w:pos="1418"/>
                <w:tab w:val="left" w:pos="1701"/>
                <w:tab w:val="left" w:pos="2268"/>
                <w:tab w:val="left" w:pos="2552"/>
                <w:tab w:val="left" w:pos="2835"/>
                <w:tab w:val="left" w:pos="3119"/>
                <w:tab w:val="left" w:pos="3402"/>
                <w:tab w:val="left" w:pos="3686"/>
                <w:tab w:val="left" w:pos="3969"/>
              </w:tabs>
              <w:spacing w:before="80" w:after="80" w:line="276" w:lineRule="auto"/>
              <w:jc w:val="center"/>
              <w:rPr>
                <w:rFonts w:cs="Calibri"/>
                <w:b/>
                <w:bCs/>
                <w:i/>
                <w:color w:val="000000"/>
                <w:lang w:val="fr-FR"/>
              </w:rPr>
            </w:pPr>
          </w:p>
        </w:tc>
        <w:tc>
          <w:tcPr>
            <w:tcW w:w="1565" w:type="dxa"/>
            <w:vMerge/>
          </w:tcPr>
          <w:p w14:paraId="26CFDFD3" w14:textId="77777777" w:rsidR="00BB2DB1" w:rsidRPr="00D35C2E" w:rsidRDefault="00BB2DB1" w:rsidP="008A3621">
            <w:pPr>
              <w:keepNext/>
              <w:tabs>
                <w:tab w:val="left" w:pos="284"/>
                <w:tab w:val="left" w:pos="851"/>
                <w:tab w:val="left" w:pos="1418"/>
                <w:tab w:val="left" w:pos="1701"/>
                <w:tab w:val="left" w:pos="2268"/>
                <w:tab w:val="left" w:pos="2552"/>
                <w:tab w:val="left" w:pos="2835"/>
                <w:tab w:val="left" w:pos="3119"/>
                <w:tab w:val="left" w:pos="3402"/>
                <w:tab w:val="left" w:pos="3686"/>
                <w:tab w:val="left" w:pos="3969"/>
              </w:tabs>
              <w:spacing w:before="80" w:after="80" w:line="276" w:lineRule="auto"/>
              <w:jc w:val="center"/>
              <w:rPr>
                <w:rFonts w:cs="Calibri"/>
                <w:b/>
                <w:bCs/>
                <w:i/>
                <w:color w:val="000000"/>
                <w:lang w:val="fr-FR"/>
              </w:rPr>
            </w:pPr>
          </w:p>
        </w:tc>
      </w:tr>
      <w:tr w:rsidR="00BB2DB1" w:rsidRPr="00D35C2E" w14:paraId="2020020C" w14:textId="77777777" w:rsidTr="008A3621">
        <w:trPr>
          <w:jc w:val="center"/>
        </w:trPr>
        <w:tc>
          <w:tcPr>
            <w:tcW w:w="1413" w:type="dxa"/>
          </w:tcPr>
          <w:p w14:paraId="6401F8B0" w14:textId="77777777" w:rsidR="00BB2DB1" w:rsidRPr="00D35C2E" w:rsidRDefault="00BB2DB1" w:rsidP="008A3621">
            <w:pPr>
              <w:tabs>
                <w:tab w:val="left" w:pos="284"/>
                <w:tab w:val="left" w:pos="851"/>
                <w:tab w:val="left" w:pos="1418"/>
                <w:tab w:val="left" w:pos="1701"/>
                <w:tab w:val="left" w:pos="2268"/>
                <w:tab w:val="left" w:pos="2552"/>
                <w:tab w:val="left" w:pos="2835"/>
                <w:tab w:val="left" w:pos="3119"/>
                <w:tab w:val="left" w:pos="3402"/>
                <w:tab w:val="left" w:pos="3686"/>
                <w:tab w:val="left" w:pos="3969"/>
              </w:tabs>
              <w:spacing w:after="120"/>
              <w:jc w:val="center"/>
              <w:rPr>
                <w:rFonts w:cs="Calibri"/>
                <w:lang w:val="fr-FR"/>
              </w:rPr>
            </w:pPr>
            <w:r w:rsidRPr="00D35C2E">
              <w:rPr>
                <w:rFonts w:cs="Calibri"/>
                <w:lang w:val="fr-FR"/>
              </w:rPr>
              <w:t>101</w:t>
            </w:r>
          </w:p>
        </w:tc>
        <w:tc>
          <w:tcPr>
            <w:tcW w:w="1134" w:type="dxa"/>
          </w:tcPr>
          <w:p w14:paraId="3AAE639C" w14:textId="77777777" w:rsidR="00BB2DB1" w:rsidRPr="00D35C2E" w:rsidRDefault="00BB2DB1" w:rsidP="008A3621">
            <w:pPr>
              <w:tabs>
                <w:tab w:val="left" w:pos="284"/>
                <w:tab w:val="left" w:pos="851"/>
                <w:tab w:val="left" w:pos="1418"/>
                <w:tab w:val="left" w:pos="1701"/>
                <w:tab w:val="left" w:pos="2268"/>
                <w:tab w:val="left" w:pos="2552"/>
                <w:tab w:val="left" w:pos="2835"/>
                <w:tab w:val="left" w:pos="3119"/>
                <w:tab w:val="left" w:pos="3402"/>
                <w:tab w:val="left" w:pos="3686"/>
                <w:tab w:val="left" w:pos="3969"/>
              </w:tabs>
              <w:spacing w:after="120"/>
              <w:jc w:val="center"/>
              <w:rPr>
                <w:rFonts w:cs="Calibri"/>
                <w:lang w:val="fr-FR"/>
              </w:rPr>
            </w:pPr>
            <w:r w:rsidRPr="00D35C2E">
              <w:rPr>
                <w:rFonts w:cs="Calibri"/>
                <w:lang w:val="fr-FR"/>
              </w:rPr>
              <w:t>9</w:t>
            </w:r>
          </w:p>
        </w:tc>
        <w:tc>
          <w:tcPr>
            <w:tcW w:w="1134" w:type="dxa"/>
          </w:tcPr>
          <w:p w14:paraId="4F30322F" w14:textId="77777777" w:rsidR="00BB2DB1" w:rsidRPr="00D35C2E" w:rsidRDefault="00BB2DB1" w:rsidP="008A3621">
            <w:pPr>
              <w:tabs>
                <w:tab w:val="left" w:pos="284"/>
                <w:tab w:val="left" w:pos="851"/>
                <w:tab w:val="left" w:pos="1418"/>
                <w:tab w:val="left" w:pos="1701"/>
                <w:tab w:val="left" w:pos="2268"/>
                <w:tab w:val="left" w:pos="2552"/>
                <w:tab w:val="left" w:pos="2835"/>
                <w:tab w:val="left" w:pos="3119"/>
                <w:tab w:val="left" w:pos="3402"/>
                <w:tab w:val="left" w:pos="3686"/>
                <w:tab w:val="left" w:pos="3969"/>
              </w:tabs>
              <w:spacing w:after="120"/>
              <w:jc w:val="center"/>
              <w:rPr>
                <w:rFonts w:cs="Calibri"/>
                <w:lang w:val="fr-FR"/>
              </w:rPr>
            </w:pPr>
            <w:r w:rsidRPr="00D35C2E">
              <w:rPr>
                <w:rFonts w:cs="Calibri"/>
                <w:lang w:val="fr-FR"/>
              </w:rPr>
              <w:t>9</w:t>
            </w:r>
          </w:p>
        </w:tc>
        <w:tc>
          <w:tcPr>
            <w:tcW w:w="2699" w:type="dxa"/>
          </w:tcPr>
          <w:p w14:paraId="07021F1A" w14:textId="77777777" w:rsidR="00BB2DB1" w:rsidRPr="00D35C2E" w:rsidRDefault="00BB2DB1" w:rsidP="008A3621">
            <w:pPr>
              <w:tabs>
                <w:tab w:val="left" w:pos="284"/>
                <w:tab w:val="left" w:pos="851"/>
                <w:tab w:val="left" w:pos="1418"/>
                <w:tab w:val="left" w:pos="1701"/>
                <w:tab w:val="left" w:pos="2268"/>
                <w:tab w:val="left" w:pos="2552"/>
                <w:tab w:val="left" w:pos="2835"/>
                <w:tab w:val="left" w:pos="3119"/>
                <w:tab w:val="left" w:pos="3402"/>
                <w:tab w:val="left" w:pos="3686"/>
                <w:tab w:val="left" w:pos="3969"/>
              </w:tabs>
              <w:spacing w:after="120"/>
              <w:jc w:val="left"/>
              <w:rPr>
                <w:rFonts w:cs="Calibri"/>
                <w:lang w:val="fr-FR"/>
              </w:rPr>
            </w:pPr>
            <w:r w:rsidRPr="00D35C2E">
              <w:rPr>
                <w:rFonts w:cs="Calibri"/>
                <w:lang w:val="fr-FR"/>
              </w:rPr>
              <w:t>Numéro non géographique – Services de téléphonie mobile numérique</w:t>
            </w:r>
          </w:p>
        </w:tc>
        <w:tc>
          <w:tcPr>
            <w:tcW w:w="2262" w:type="dxa"/>
          </w:tcPr>
          <w:p w14:paraId="776FDCBE" w14:textId="77777777" w:rsidR="00BB2DB1" w:rsidRPr="00D35C2E" w:rsidRDefault="00BB2DB1" w:rsidP="008A3621">
            <w:pPr>
              <w:tabs>
                <w:tab w:val="left" w:pos="284"/>
                <w:tab w:val="left" w:pos="851"/>
                <w:tab w:val="left" w:pos="1418"/>
                <w:tab w:val="left" w:pos="1701"/>
                <w:tab w:val="left" w:pos="2268"/>
                <w:tab w:val="left" w:pos="2552"/>
                <w:tab w:val="left" w:pos="2835"/>
                <w:tab w:val="left" w:pos="3119"/>
                <w:tab w:val="left" w:pos="3402"/>
                <w:tab w:val="left" w:pos="3686"/>
                <w:tab w:val="left" w:pos="3969"/>
              </w:tabs>
              <w:spacing w:after="120"/>
              <w:jc w:val="left"/>
              <w:rPr>
                <w:rFonts w:cs="Calibri"/>
                <w:lang w:val="fr-FR"/>
              </w:rPr>
            </w:pPr>
            <w:r w:rsidRPr="00D35C2E">
              <w:rPr>
                <w:rFonts w:cs="Calibri"/>
                <w:lang w:val="fr-FR"/>
              </w:rPr>
              <w:t xml:space="preserve">(+249 10 1XX XXXX) Services de téléphonie mobile </w:t>
            </w:r>
            <w:proofErr w:type="gramStart"/>
            <w:r w:rsidRPr="00D35C2E">
              <w:rPr>
                <w:rFonts w:cs="Calibri"/>
                <w:lang w:val="fr-FR"/>
              </w:rPr>
              <w:t>numérique;</w:t>
            </w:r>
            <w:proofErr w:type="gramEnd"/>
            <w:r w:rsidRPr="00D35C2E">
              <w:rPr>
                <w:rFonts w:cs="Calibri"/>
                <w:lang w:val="fr-FR"/>
              </w:rPr>
              <w:t xml:space="preserve"> attribué à </w:t>
            </w:r>
            <w:r w:rsidRPr="00D35C2E">
              <w:rPr>
                <w:rFonts w:cs="Calibri"/>
                <w:lang w:val="fr-FR"/>
              </w:rPr>
              <w:br/>
            </w:r>
            <w:proofErr w:type="spellStart"/>
            <w:r w:rsidRPr="00D35C2E">
              <w:rPr>
                <w:rFonts w:cs="Calibri"/>
                <w:lang w:val="fr-FR"/>
              </w:rPr>
              <w:t>Sudanese</w:t>
            </w:r>
            <w:proofErr w:type="spellEnd"/>
            <w:r w:rsidRPr="00D35C2E">
              <w:rPr>
                <w:rFonts w:cs="Calibri"/>
                <w:lang w:val="fr-FR"/>
              </w:rPr>
              <w:t xml:space="preserve"> </w:t>
            </w:r>
            <w:proofErr w:type="spellStart"/>
            <w:r w:rsidRPr="00D35C2E">
              <w:rPr>
                <w:rFonts w:cs="Calibri"/>
                <w:lang w:val="fr-FR"/>
              </w:rPr>
              <w:t>Telephone</w:t>
            </w:r>
            <w:proofErr w:type="spellEnd"/>
            <w:r w:rsidRPr="00D35C2E">
              <w:rPr>
                <w:rFonts w:cs="Calibri"/>
                <w:lang w:val="fr-FR"/>
              </w:rPr>
              <w:t xml:space="preserve"> </w:t>
            </w:r>
            <w:proofErr w:type="spellStart"/>
            <w:r w:rsidRPr="00D35C2E">
              <w:rPr>
                <w:rFonts w:cs="Calibri"/>
                <w:lang w:val="fr-FR"/>
              </w:rPr>
              <w:t>Company</w:t>
            </w:r>
            <w:proofErr w:type="spellEnd"/>
            <w:r w:rsidRPr="00D35C2E">
              <w:rPr>
                <w:rFonts w:cs="Calibri"/>
                <w:lang w:val="fr-FR"/>
              </w:rPr>
              <w:t xml:space="preserve"> Ltd. </w:t>
            </w:r>
            <w:r w:rsidRPr="00D35C2E">
              <w:rPr>
                <w:rFonts w:cs="Calibri"/>
              </w:rPr>
              <w:t>(</w:t>
            </w:r>
            <w:proofErr w:type="spellStart"/>
            <w:r w:rsidRPr="00D35C2E">
              <w:rPr>
                <w:rFonts w:cs="Calibri"/>
              </w:rPr>
              <w:t>Sudatel</w:t>
            </w:r>
            <w:proofErr w:type="spellEnd"/>
            <w:r w:rsidRPr="00D35C2E">
              <w:rPr>
                <w:rFonts w:cs="Calibri"/>
              </w:rPr>
              <w:t>).</w:t>
            </w:r>
          </w:p>
        </w:tc>
        <w:tc>
          <w:tcPr>
            <w:tcW w:w="1565" w:type="dxa"/>
          </w:tcPr>
          <w:p w14:paraId="19745CFC" w14:textId="77777777" w:rsidR="00BB2DB1" w:rsidRPr="00D35C2E" w:rsidRDefault="00BB2DB1" w:rsidP="008A3621">
            <w:pPr>
              <w:tabs>
                <w:tab w:val="left" w:pos="284"/>
                <w:tab w:val="left" w:pos="851"/>
                <w:tab w:val="left" w:pos="1418"/>
                <w:tab w:val="left" w:pos="1701"/>
                <w:tab w:val="left" w:pos="2268"/>
                <w:tab w:val="left" w:pos="2552"/>
                <w:tab w:val="left" w:pos="2835"/>
                <w:tab w:val="left" w:pos="3119"/>
                <w:tab w:val="left" w:pos="3402"/>
                <w:tab w:val="left" w:pos="3686"/>
                <w:tab w:val="left" w:pos="3969"/>
              </w:tabs>
              <w:spacing w:after="120"/>
              <w:jc w:val="left"/>
              <w:rPr>
                <w:rFonts w:cs="Calibri"/>
                <w:lang w:val="fr-FR"/>
              </w:rPr>
            </w:pPr>
            <w:r w:rsidRPr="00D35C2E">
              <w:rPr>
                <w:rFonts w:cs="Calibri"/>
                <w:lang w:val="fr-FR"/>
              </w:rPr>
              <w:t>9 avril 2025</w:t>
            </w:r>
          </w:p>
        </w:tc>
      </w:tr>
    </w:tbl>
    <w:p w14:paraId="06FB3950" w14:textId="77777777" w:rsidR="00BB2DB1" w:rsidRPr="00D35C2E" w:rsidRDefault="00BB2DB1" w:rsidP="00BB2DB1">
      <w:pPr>
        <w:overflowPunct/>
        <w:spacing w:before="240"/>
        <w:jc w:val="left"/>
        <w:textAlignment w:val="auto"/>
        <w:rPr>
          <w:rFonts w:eastAsia="SimSun" w:cs="Calibri"/>
          <w:lang w:val="fr-FR" w:eastAsia="zh-CN"/>
        </w:rPr>
      </w:pPr>
      <w:proofErr w:type="gramStart"/>
      <w:r w:rsidRPr="00D35C2E">
        <w:rPr>
          <w:rFonts w:eastAsia="SimSun" w:cs="Calibri"/>
          <w:lang w:val="fr-FR" w:eastAsia="zh-CN"/>
        </w:rPr>
        <w:t>Contact:</w:t>
      </w:r>
      <w:proofErr w:type="gramEnd"/>
    </w:p>
    <w:p w14:paraId="6ED27951" w14:textId="77777777" w:rsidR="00BB2DB1" w:rsidRPr="00D35C2E" w:rsidRDefault="00BB2DB1" w:rsidP="00BB2DB1">
      <w:pPr>
        <w:overflowPunct/>
        <w:autoSpaceDE/>
        <w:autoSpaceDN/>
        <w:adjustRightInd/>
        <w:ind w:firstLine="720"/>
        <w:jc w:val="left"/>
        <w:textAlignment w:val="auto"/>
        <w:rPr>
          <w:rFonts w:eastAsia="SimSun" w:cs="Calibri"/>
          <w:lang w:val="fr-FR" w:eastAsia="zh-CN"/>
        </w:rPr>
      </w:pPr>
      <w:proofErr w:type="spellStart"/>
      <w:r w:rsidRPr="00D35C2E">
        <w:rPr>
          <w:rFonts w:eastAsia="SimSun" w:cs="Calibri"/>
          <w:lang w:val="fr-FR" w:eastAsia="zh-CN"/>
        </w:rPr>
        <w:t>Telecommunications</w:t>
      </w:r>
      <w:proofErr w:type="spellEnd"/>
      <w:r w:rsidRPr="00D35C2E">
        <w:rPr>
          <w:rFonts w:eastAsia="SimSun" w:cs="Calibri"/>
          <w:lang w:val="fr-FR" w:eastAsia="zh-CN"/>
        </w:rPr>
        <w:t xml:space="preserve"> and Post </w:t>
      </w:r>
      <w:proofErr w:type="spellStart"/>
      <w:r w:rsidRPr="00D35C2E">
        <w:rPr>
          <w:rFonts w:eastAsia="SimSun" w:cs="Calibri"/>
          <w:lang w:val="fr-FR" w:eastAsia="zh-CN"/>
        </w:rPr>
        <w:t>Regulatory</w:t>
      </w:r>
      <w:proofErr w:type="spellEnd"/>
      <w:r w:rsidRPr="00D35C2E">
        <w:rPr>
          <w:rFonts w:eastAsia="SimSun" w:cs="Calibri"/>
          <w:lang w:val="fr-FR" w:eastAsia="zh-CN"/>
        </w:rPr>
        <w:t xml:space="preserve"> </w:t>
      </w:r>
      <w:proofErr w:type="spellStart"/>
      <w:r w:rsidRPr="00D35C2E">
        <w:rPr>
          <w:rFonts w:eastAsia="SimSun" w:cs="Calibri"/>
          <w:lang w:val="fr-FR" w:eastAsia="zh-CN"/>
        </w:rPr>
        <w:t>Authority</w:t>
      </w:r>
      <w:proofErr w:type="spellEnd"/>
    </w:p>
    <w:p w14:paraId="1B850EAA" w14:textId="77777777" w:rsidR="00BB2DB1" w:rsidRPr="00D35C2E" w:rsidRDefault="00BB2DB1" w:rsidP="00BB2DB1">
      <w:pPr>
        <w:overflowPunct/>
        <w:autoSpaceDE/>
        <w:autoSpaceDN/>
        <w:adjustRightInd/>
        <w:spacing w:before="0"/>
        <w:ind w:firstLine="720"/>
        <w:jc w:val="left"/>
        <w:textAlignment w:val="auto"/>
        <w:rPr>
          <w:rFonts w:eastAsia="SimSun" w:cs="Calibri"/>
          <w:lang w:val="fr-FR" w:eastAsia="zh-CN"/>
        </w:rPr>
      </w:pPr>
      <w:r w:rsidRPr="00D35C2E">
        <w:rPr>
          <w:rFonts w:eastAsia="SimSun" w:cs="Calibri"/>
          <w:lang w:val="fr-FR" w:eastAsia="zh-CN"/>
        </w:rPr>
        <w:t xml:space="preserve">Ahmed </w:t>
      </w:r>
      <w:proofErr w:type="spellStart"/>
      <w:r w:rsidRPr="00D35C2E">
        <w:rPr>
          <w:rFonts w:eastAsia="SimSun" w:cs="Calibri"/>
          <w:lang w:val="fr-FR" w:eastAsia="zh-CN"/>
        </w:rPr>
        <w:t>Tajelsir</w:t>
      </w:r>
      <w:proofErr w:type="spellEnd"/>
      <w:r w:rsidRPr="00D35C2E">
        <w:rPr>
          <w:rFonts w:eastAsia="SimSun" w:cs="Calibri"/>
          <w:lang w:val="fr-FR" w:eastAsia="zh-CN"/>
        </w:rPr>
        <w:t xml:space="preserve"> </w:t>
      </w:r>
      <w:proofErr w:type="spellStart"/>
      <w:r w:rsidRPr="00D35C2E">
        <w:rPr>
          <w:rFonts w:eastAsia="SimSun" w:cs="Calibri"/>
          <w:lang w:val="fr-FR" w:eastAsia="zh-CN"/>
        </w:rPr>
        <w:t>Atya</w:t>
      </w:r>
      <w:proofErr w:type="spellEnd"/>
      <w:r w:rsidRPr="00D35C2E">
        <w:rPr>
          <w:rFonts w:eastAsia="SimSun" w:cs="Calibri"/>
          <w:lang w:val="fr-FR" w:eastAsia="zh-CN"/>
        </w:rPr>
        <w:t xml:space="preserve"> Mohammed</w:t>
      </w:r>
    </w:p>
    <w:p w14:paraId="5A905B82" w14:textId="77777777" w:rsidR="00BB2DB1" w:rsidRPr="00D35C2E" w:rsidRDefault="00BB2DB1" w:rsidP="00BB2DB1">
      <w:pPr>
        <w:overflowPunct/>
        <w:autoSpaceDE/>
        <w:autoSpaceDN/>
        <w:adjustRightInd/>
        <w:spacing w:before="0"/>
        <w:ind w:firstLine="720"/>
        <w:jc w:val="left"/>
        <w:textAlignment w:val="auto"/>
        <w:rPr>
          <w:rFonts w:eastAsia="SimSun" w:cs="Calibri"/>
          <w:lang w:val="fr-FR" w:eastAsia="zh-CN"/>
        </w:rPr>
      </w:pPr>
      <w:r w:rsidRPr="00D35C2E">
        <w:rPr>
          <w:rFonts w:eastAsia="SimSun" w:cs="Calibri"/>
          <w:lang w:val="fr-FR" w:eastAsia="zh-CN"/>
        </w:rPr>
        <w:t>Berri – Square 9</w:t>
      </w:r>
    </w:p>
    <w:p w14:paraId="6F137C91" w14:textId="77777777" w:rsidR="00BB2DB1" w:rsidRPr="00D35C2E" w:rsidRDefault="00BB2DB1" w:rsidP="00BB2DB1">
      <w:pPr>
        <w:overflowPunct/>
        <w:autoSpaceDE/>
        <w:autoSpaceDN/>
        <w:adjustRightInd/>
        <w:spacing w:before="0"/>
        <w:ind w:firstLine="720"/>
        <w:jc w:val="left"/>
        <w:textAlignment w:val="auto"/>
        <w:rPr>
          <w:rFonts w:eastAsia="SimSun" w:cs="Calibri"/>
          <w:lang w:val="fr-FR" w:eastAsia="zh-CN"/>
        </w:rPr>
      </w:pPr>
      <w:r w:rsidRPr="00D35C2E">
        <w:rPr>
          <w:rFonts w:eastAsia="SimSun" w:cs="Calibri"/>
          <w:lang w:val="fr-FR" w:eastAsia="zh-CN"/>
        </w:rPr>
        <w:t>PO Box 2869</w:t>
      </w:r>
    </w:p>
    <w:p w14:paraId="599EA78F" w14:textId="77777777" w:rsidR="00BB2DB1" w:rsidRPr="00D35C2E" w:rsidRDefault="00BB2DB1" w:rsidP="00BB2DB1">
      <w:pPr>
        <w:overflowPunct/>
        <w:autoSpaceDE/>
        <w:autoSpaceDN/>
        <w:adjustRightInd/>
        <w:spacing w:before="0"/>
        <w:ind w:firstLine="720"/>
        <w:jc w:val="left"/>
        <w:textAlignment w:val="auto"/>
        <w:rPr>
          <w:rFonts w:eastAsia="SimSun" w:cs="Calibri"/>
          <w:lang w:val="fr-FR" w:eastAsia="zh-CN"/>
        </w:rPr>
      </w:pPr>
      <w:r w:rsidRPr="00D35C2E">
        <w:rPr>
          <w:rFonts w:eastAsia="SimSun" w:cs="Calibri"/>
          <w:lang w:val="fr-FR" w:eastAsia="zh-CN"/>
        </w:rPr>
        <w:t>Postal Code 11111</w:t>
      </w:r>
    </w:p>
    <w:p w14:paraId="368EED8B" w14:textId="77777777" w:rsidR="00BB2DB1" w:rsidRPr="00D35C2E" w:rsidRDefault="00BB2DB1" w:rsidP="00BB2DB1">
      <w:pPr>
        <w:overflowPunct/>
        <w:autoSpaceDE/>
        <w:autoSpaceDN/>
        <w:adjustRightInd/>
        <w:spacing w:before="0"/>
        <w:ind w:firstLine="720"/>
        <w:jc w:val="left"/>
        <w:textAlignment w:val="auto"/>
        <w:rPr>
          <w:rFonts w:eastAsia="SimSun" w:cs="Calibri"/>
          <w:lang w:val="fr-FR" w:eastAsia="zh-CN"/>
        </w:rPr>
      </w:pPr>
      <w:r w:rsidRPr="00D35C2E">
        <w:rPr>
          <w:rFonts w:eastAsia="SimSun" w:cs="Calibri"/>
          <w:lang w:val="fr-FR" w:eastAsia="zh-CN"/>
        </w:rPr>
        <w:t>KHARTOUM</w:t>
      </w:r>
    </w:p>
    <w:p w14:paraId="243BCA1C" w14:textId="77777777" w:rsidR="00BB2DB1" w:rsidRPr="00D35C2E" w:rsidRDefault="00BB2DB1" w:rsidP="00BB2DB1">
      <w:pPr>
        <w:overflowPunct/>
        <w:autoSpaceDE/>
        <w:autoSpaceDN/>
        <w:adjustRightInd/>
        <w:spacing w:before="0"/>
        <w:ind w:firstLine="720"/>
        <w:jc w:val="left"/>
        <w:textAlignment w:val="auto"/>
        <w:rPr>
          <w:rFonts w:eastAsia="SimSun" w:cs="Calibri"/>
          <w:lang w:val="fr-FR" w:eastAsia="zh-CN"/>
        </w:rPr>
      </w:pPr>
      <w:r w:rsidRPr="00D35C2E">
        <w:rPr>
          <w:rFonts w:eastAsia="SimSun" w:cs="Calibri"/>
          <w:lang w:val="fr-FR" w:eastAsia="zh-CN"/>
        </w:rPr>
        <w:t>Soudan</w:t>
      </w:r>
    </w:p>
    <w:p w14:paraId="24C55B22" w14:textId="77777777" w:rsidR="00BB2DB1" w:rsidRPr="00D35C2E" w:rsidRDefault="00BB2DB1" w:rsidP="00BB2DB1">
      <w:pPr>
        <w:tabs>
          <w:tab w:val="clear" w:pos="1276"/>
          <w:tab w:val="clear" w:pos="1843"/>
          <w:tab w:val="left" w:pos="1560"/>
        </w:tabs>
        <w:overflowPunct/>
        <w:autoSpaceDE/>
        <w:autoSpaceDN/>
        <w:adjustRightInd/>
        <w:spacing w:before="0"/>
        <w:ind w:firstLine="720"/>
        <w:jc w:val="left"/>
        <w:textAlignment w:val="auto"/>
        <w:rPr>
          <w:rFonts w:eastAsia="SimSun" w:cs="Calibri"/>
          <w:lang w:val="fr-FR" w:eastAsia="zh-CN"/>
        </w:rPr>
      </w:pPr>
      <w:proofErr w:type="gramStart"/>
      <w:r w:rsidRPr="00D35C2E">
        <w:rPr>
          <w:rFonts w:eastAsia="SimSun" w:cs="Calibri"/>
          <w:lang w:val="fr-FR" w:eastAsia="zh-CN"/>
        </w:rPr>
        <w:t>Tél.:</w:t>
      </w:r>
      <w:proofErr w:type="gramEnd"/>
      <w:r w:rsidRPr="00D35C2E">
        <w:rPr>
          <w:rFonts w:eastAsia="SimSun" w:cs="Calibri"/>
          <w:lang w:val="fr-FR" w:eastAsia="zh-CN"/>
        </w:rPr>
        <w:tab/>
        <w:t>+249 187171144/+249 123499988</w:t>
      </w:r>
    </w:p>
    <w:p w14:paraId="4245DB5A" w14:textId="77777777" w:rsidR="00BB2DB1" w:rsidRPr="00D35C2E" w:rsidRDefault="00BB2DB1" w:rsidP="00BB2DB1">
      <w:pPr>
        <w:tabs>
          <w:tab w:val="clear" w:pos="1276"/>
          <w:tab w:val="clear" w:pos="1843"/>
          <w:tab w:val="left" w:pos="1560"/>
        </w:tabs>
        <w:overflowPunct/>
        <w:autoSpaceDE/>
        <w:autoSpaceDN/>
        <w:adjustRightInd/>
        <w:spacing w:before="0"/>
        <w:ind w:firstLine="720"/>
        <w:jc w:val="left"/>
        <w:textAlignment w:val="auto"/>
        <w:rPr>
          <w:rFonts w:eastAsia="SimSun" w:cs="Calibri"/>
          <w:lang w:val="fr-FR" w:eastAsia="zh-CN"/>
        </w:rPr>
      </w:pPr>
      <w:proofErr w:type="gramStart"/>
      <w:r w:rsidRPr="00D35C2E">
        <w:rPr>
          <w:rFonts w:eastAsia="SimSun" w:cs="Calibri"/>
          <w:lang w:val="fr-FR" w:eastAsia="zh-CN"/>
        </w:rPr>
        <w:t>E-mail:</w:t>
      </w:r>
      <w:proofErr w:type="gramEnd"/>
      <w:r w:rsidRPr="00D35C2E">
        <w:rPr>
          <w:rFonts w:eastAsia="SimSun" w:cs="Calibri"/>
          <w:lang w:val="fr-FR" w:eastAsia="zh-CN"/>
        </w:rPr>
        <w:tab/>
      </w:r>
      <w:proofErr w:type="gramStart"/>
      <w:r w:rsidRPr="00D35C2E">
        <w:rPr>
          <w:rFonts w:eastAsia="SimSun" w:cs="Calibri"/>
          <w:lang w:val="fr-FR" w:eastAsia="zh-CN"/>
        </w:rPr>
        <w:t>itisalat@tpra.gov.sd;</w:t>
      </w:r>
      <w:proofErr w:type="gramEnd"/>
      <w:r w:rsidRPr="00D35C2E">
        <w:rPr>
          <w:rFonts w:eastAsia="SimSun" w:cs="Calibri"/>
          <w:lang w:val="fr-FR" w:eastAsia="zh-CN"/>
        </w:rPr>
        <w:t xml:space="preserve"> ahmed.atyya@tpra.gov.sd</w:t>
      </w:r>
    </w:p>
    <w:p w14:paraId="0CFCE7C9" w14:textId="77777777" w:rsidR="00BB2DB1" w:rsidRPr="00D35C2E" w:rsidRDefault="00BB2DB1" w:rsidP="00BB2DB1">
      <w:pPr>
        <w:tabs>
          <w:tab w:val="clear" w:pos="1276"/>
          <w:tab w:val="clear" w:pos="1843"/>
          <w:tab w:val="left" w:pos="1560"/>
        </w:tabs>
        <w:overflowPunct/>
        <w:autoSpaceDE/>
        <w:autoSpaceDN/>
        <w:adjustRightInd/>
        <w:spacing w:before="0"/>
        <w:ind w:firstLine="720"/>
        <w:jc w:val="left"/>
        <w:textAlignment w:val="auto"/>
        <w:rPr>
          <w:rFonts w:ascii="Aptos" w:hAnsi="Aptos" w:cs="Arial"/>
          <w:bCs/>
          <w:kern w:val="2"/>
          <w:lang w:val="fr-FR" w:eastAsia="zh-CN"/>
          <w14:ligatures w14:val="standardContextual"/>
        </w:rPr>
      </w:pPr>
      <w:proofErr w:type="gramStart"/>
      <w:r w:rsidRPr="00D35C2E">
        <w:rPr>
          <w:rFonts w:eastAsia="SimSun" w:cs="Calibri"/>
          <w:lang w:val="fr-FR" w:eastAsia="zh-CN"/>
        </w:rPr>
        <w:t>URL:</w:t>
      </w:r>
      <w:proofErr w:type="gramEnd"/>
      <w:r w:rsidRPr="00D35C2E">
        <w:rPr>
          <w:rFonts w:eastAsia="SimSun" w:cs="Calibri"/>
          <w:lang w:val="fr-FR" w:eastAsia="zh-CN"/>
        </w:rPr>
        <w:tab/>
        <w:t>www.tpra.gov.sd</w:t>
      </w:r>
    </w:p>
    <w:p w14:paraId="5D54C68F" w14:textId="77777777" w:rsidR="00BB2DB1" w:rsidRPr="00AD114A" w:rsidRDefault="00BB2DB1" w:rsidP="00BB2DB1">
      <w:pPr>
        <w:tabs>
          <w:tab w:val="clear" w:pos="1276"/>
          <w:tab w:val="clear" w:pos="1843"/>
          <w:tab w:val="left" w:pos="1560"/>
        </w:tabs>
        <w:overflowPunct/>
        <w:autoSpaceDE/>
        <w:autoSpaceDN/>
        <w:adjustRightInd/>
        <w:spacing w:before="0"/>
        <w:jc w:val="left"/>
        <w:textAlignment w:val="auto"/>
        <w:rPr>
          <w:rFonts w:asciiTheme="minorHAnsi" w:hAnsiTheme="minorHAnsi" w:cs="Arial"/>
          <w:bCs/>
          <w:kern w:val="2"/>
          <w:lang w:val="fr-CH" w:eastAsia="zh-CN"/>
          <w14:ligatures w14:val="standardContextual"/>
        </w:rPr>
      </w:pPr>
    </w:p>
    <w:p w14:paraId="1EE7DA0D" w14:textId="68E4ED32" w:rsidR="00BB2DB1" w:rsidRDefault="00BB2DB1">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14:paraId="3E860FEA" w14:textId="77777777" w:rsidR="00BB2DB1" w:rsidRPr="002B52AB" w:rsidRDefault="00BB2DB1" w:rsidP="00BB2DB1">
      <w:pPr>
        <w:pStyle w:val="Heading20"/>
      </w:pPr>
      <w:r>
        <w:lastRenderedPageBreak/>
        <w:t>Autres communications</w:t>
      </w:r>
    </w:p>
    <w:p w14:paraId="381D5442" w14:textId="77777777" w:rsidR="00BB2DB1" w:rsidRPr="00AA1E36" w:rsidRDefault="00BB2DB1" w:rsidP="00BB2DB1">
      <w:pPr>
        <w:tabs>
          <w:tab w:val="clear" w:pos="1276"/>
          <w:tab w:val="clear" w:pos="1843"/>
          <w:tab w:val="left" w:pos="1134"/>
          <w:tab w:val="left" w:pos="1560"/>
          <w:tab w:val="left" w:pos="2127"/>
        </w:tabs>
        <w:spacing w:before="360"/>
        <w:jc w:val="left"/>
        <w:outlineLvl w:val="3"/>
        <w:rPr>
          <w:b/>
          <w:bCs/>
          <w:lang w:val="fr-FR"/>
        </w:rPr>
      </w:pPr>
      <w:r>
        <w:rPr>
          <w:b/>
          <w:bCs/>
          <w:lang w:val="fr-FR"/>
        </w:rPr>
        <w:t>Autriche</w:t>
      </w:r>
    </w:p>
    <w:p w14:paraId="5836300E" w14:textId="77777777" w:rsidR="00BB2DB1" w:rsidRPr="00EF6FA8" w:rsidRDefault="00BB2DB1" w:rsidP="00BB2DB1">
      <w:pPr>
        <w:rPr>
          <w:lang w:val="fr-FR"/>
        </w:rPr>
      </w:pPr>
      <w:r w:rsidRPr="00BB2DB1">
        <w:rPr>
          <w:lang w:val="fr-CH"/>
        </w:rPr>
        <w:t>Communication du 04.IV.2025:</w:t>
      </w:r>
    </w:p>
    <w:p w14:paraId="31DE7F40" w14:textId="77777777" w:rsidR="00BB2DB1" w:rsidRDefault="00BB2DB1" w:rsidP="00BB2DB1">
      <w:pPr>
        <w:rPr>
          <w:b/>
          <w:bCs/>
          <w:i/>
          <w:iCs/>
          <w:lang w:val="fr-FR"/>
        </w:rPr>
      </w:pPr>
      <w:r w:rsidRPr="00907835">
        <w:rPr>
          <w:lang w:val="fr-FR"/>
        </w:rPr>
        <w:t xml:space="preserve">A l'occasion du </w:t>
      </w:r>
      <w:r>
        <w:rPr>
          <w:lang w:val="fr-FR"/>
        </w:rPr>
        <w:t>100</w:t>
      </w:r>
      <w:r w:rsidRPr="00907835">
        <w:rPr>
          <w:position w:val="4"/>
          <w:lang w:val="fr-FR"/>
        </w:rPr>
        <w:t>e</w:t>
      </w:r>
      <w:r w:rsidRPr="00907835">
        <w:rPr>
          <w:lang w:val="fr-FR"/>
        </w:rPr>
        <w:t xml:space="preserve"> anniversaire </w:t>
      </w:r>
      <w:r>
        <w:rPr>
          <w:lang w:val="fr-FR"/>
        </w:rPr>
        <w:t>de la « </w:t>
      </w:r>
      <w:r w:rsidRPr="00FD11B0">
        <w:rPr>
          <w:lang w:val="fr-FR"/>
        </w:rPr>
        <w:t>Société autrichienne de radioamateur (</w:t>
      </w:r>
      <w:proofErr w:type="spellStart"/>
      <w:r w:rsidRPr="00FD11B0">
        <w:rPr>
          <w:lang w:val="fr-FR"/>
        </w:rPr>
        <w:t>Österreichischer</w:t>
      </w:r>
      <w:proofErr w:type="spellEnd"/>
      <w:r w:rsidRPr="00FD11B0">
        <w:rPr>
          <w:lang w:val="fr-FR"/>
        </w:rPr>
        <w:t xml:space="preserve"> </w:t>
      </w:r>
      <w:proofErr w:type="spellStart"/>
      <w:r w:rsidRPr="00FD11B0">
        <w:rPr>
          <w:lang w:val="fr-FR"/>
        </w:rPr>
        <w:t>Versuchssenderverband</w:t>
      </w:r>
      <w:proofErr w:type="spellEnd"/>
      <w:r w:rsidRPr="00FD11B0">
        <w:rPr>
          <w:lang w:val="fr-FR"/>
        </w:rPr>
        <w:t xml:space="preserve"> - ÖVSV)</w:t>
      </w:r>
      <w:r>
        <w:rPr>
          <w:lang w:val="fr-FR"/>
        </w:rPr>
        <w:t xml:space="preserve"> », </w:t>
      </w:r>
      <w:r w:rsidRPr="00907835">
        <w:rPr>
          <w:lang w:val="fr-FR"/>
        </w:rPr>
        <w:t xml:space="preserve">l'Administration autrichienne autorise une station d'amateur autrichienne à utiliser l'indicatif d’appel spécial </w:t>
      </w:r>
      <w:r w:rsidRPr="00BB2DB1">
        <w:rPr>
          <w:b/>
          <w:bCs/>
          <w:lang w:val="fr-FR"/>
        </w:rPr>
        <w:t>OE100OEVSV</w:t>
      </w:r>
      <w:r w:rsidRPr="00E25E6A">
        <w:rPr>
          <w:lang w:val="fr-CH"/>
        </w:rPr>
        <w:t xml:space="preserve"> </w:t>
      </w:r>
      <w:r w:rsidRPr="00907835">
        <w:rPr>
          <w:lang w:val="fr-FR"/>
        </w:rPr>
        <w:t>pendant la période comprise entre le </w:t>
      </w:r>
      <w:r>
        <w:rPr>
          <w:lang w:val="fr-FR"/>
        </w:rPr>
        <w:t xml:space="preserve">1er janvier </w:t>
      </w:r>
      <w:r w:rsidRPr="00907835">
        <w:rPr>
          <w:lang w:val="fr-FR"/>
        </w:rPr>
        <w:t xml:space="preserve">et le </w:t>
      </w:r>
      <w:r>
        <w:rPr>
          <w:lang w:val="fr-FR"/>
        </w:rPr>
        <w:t>31 décembre 2025</w:t>
      </w:r>
      <w:r w:rsidRPr="00907835">
        <w:rPr>
          <w:lang w:val="fr-FR"/>
        </w:rPr>
        <w:t>.</w:t>
      </w:r>
    </w:p>
    <w:p w14:paraId="3FC47EE2" w14:textId="77777777" w:rsidR="00BB2DB1" w:rsidRPr="00EF6FA8" w:rsidRDefault="00BB2DB1" w:rsidP="00BB2DB1">
      <w:pPr>
        <w:rPr>
          <w:lang w:val="fr-FR"/>
        </w:rPr>
      </w:pPr>
      <w:r w:rsidRPr="00593CFB">
        <w:rPr>
          <w:lang w:val="fr-FR"/>
        </w:rPr>
        <w:t xml:space="preserve">Communication du </w:t>
      </w:r>
      <w:r w:rsidRPr="00FD11B0">
        <w:rPr>
          <w:lang w:val="fr-FR"/>
        </w:rPr>
        <w:t>10.IV.2025</w:t>
      </w:r>
      <w:r w:rsidRPr="00593CFB">
        <w:rPr>
          <w:lang w:val="fr-FR"/>
        </w:rPr>
        <w:t>:</w:t>
      </w:r>
    </w:p>
    <w:p w14:paraId="70448CA0" w14:textId="52B1F485" w:rsidR="00BB2DB1" w:rsidRPr="000D7D33" w:rsidRDefault="00BB2DB1" w:rsidP="00BB2DB1">
      <w:pPr>
        <w:rPr>
          <w:b/>
          <w:bCs/>
          <w:i/>
          <w:iCs/>
          <w:lang w:val="fr-FR"/>
        </w:rPr>
      </w:pPr>
      <w:r w:rsidRPr="00907835">
        <w:rPr>
          <w:lang w:val="fr-FR"/>
        </w:rPr>
        <w:t xml:space="preserve">A l'occasion du </w:t>
      </w:r>
      <w:r>
        <w:rPr>
          <w:lang w:val="fr-FR"/>
        </w:rPr>
        <w:t>175</w:t>
      </w:r>
      <w:r w:rsidRPr="00907835">
        <w:rPr>
          <w:position w:val="4"/>
          <w:lang w:val="fr-FR"/>
        </w:rPr>
        <w:t>e</w:t>
      </w:r>
      <w:r w:rsidRPr="00907835">
        <w:rPr>
          <w:lang w:val="fr-FR"/>
        </w:rPr>
        <w:t xml:space="preserve"> anniversaire </w:t>
      </w:r>
      <w:r>
        <w:rPr>
          <w:lang w:val="fr-FR"/>
        </w:rPr>
        <w:t>du « </w:t>
      </w:r>
      <w:proofErr w:type="spellStart"/>
      <w:r w:rsidRPr="00FD11B0">
        <w:rPr>
          <w:lang w:val="fr-FR"/>
        </w:rPr>
        <w:t>Amt</w:t>
      </w:r>
      <w:proofErr w:type="spellEnd"/>
      <w:r w:rsidRPr="00FD11B0">
        <w:rPr>
          <w:lang w:val="fr-FR"/>
        </w:rPr>
        <w:t xml:space="preserve"> </w:t>
      </w:r>
      <w:proofErr w:type="spellStart"/>
      <w:r w:rsidRPr="00FD11B0">
        <w:rPr>
          <w:lang w:val="fr-FR"/>
        </w:rPr>
        <w:t>für</w:t>
      </w:r>
      <w:proofErr w:type="spellEnd"/>
      <w:r w:rsidRPr="00FD11B0">
        <w:rPr>
          <w:lang w:val="fr-FR"/>
        </w:rPr>
        <w:t xml:space="preserve"> </w:t>
      </w:r>
      <w:proofErr w:type="spellStart"/>
      <w:r w:rsidRPr="00FD11B0">
        <w:rPr>
          <w:lang w:val="fr-FR"/>
        </w:rPr>
        <w:t>Rüstung</w:t>
      </w:r>
      <w:proofErr w:type="spellEnd"/>
      <w:r w:rsidRPr="00FD11B0">
        <w:rPr>
          <w:lang w:val="fr-FR"/>
        </w:rPr>
        <w:t xml:space="preserve"> </w:t>
      </w:r>
      <w:proofErr w:type="spellStart"/>
      <w:r w:rsidRPr="00FD11B0">
        <w:rPr>
          <w:lang w:val="fr-FR"/>
        </w:rPr>
        <w:t>und</w:t>
      </w:r>
      <w:proofErr w:type="spellEnd"/>
      <w:r w:rsidRPr="00FD11B0">
        <w:rPr>
          <w:lang w:val="fr-FR"/>
        </w:rPr>
        <w:t xml:space="preserve"> </w:t>
      </w:r>
      <w:proofErr w:type="spellStart"/>
      <w:r w:rsidRPr="00FD11B0">
        <w:rPr>
          <w:lang w:val="fr-FR"/>
        </w:rPr>
        <w:t>Wehrtechnik</w:t>
      </w:r>
      <w:proofErr w:type="spellEnd"/>
      <w:r>
        <w:rPr>
          <w:lang w:val="fr-FR"/>
        </w:rPr>
        <w:t xml:space="preserve"> », </w:t>
      </w:r>
      <w:r w:rsidRPr="00907835">
        <w:rPr>
          <w:lang w:val="fr-FR"/>
        </w:rPr>
        <w:t xml:space="preserve">l'Administration autrichienne autorise une station d'amateur autrichienne à utiliser l'indicatif d’appel spécial </w:t>
      </w:r>
      <w:r w:rsidRPr="00BB2DB1">
        <w:rPr>
          <w:b/>
          <w:bCs/>
          <w:lang w:val="fr-FR"/>
        </w:rPr>
        <w:t>OE175ARWT</w:t>
      </w:r>
      <w:r w:rsidRPr="00E25E6A">
        <w:rPr>
          <w:lang w:val="fr-CH"/>
        </w:rPr>
        <w:t xml:space="preserve"> </w:t>
      </w:r>
      <w:r w:rsidRPr="00907835">
        <w:rPr>
          <w:lang w:val="fr-FR"/>
        </w:rPr>
        <w:t>pendant la période comprise entre le </w:t>
      </w:r>
      <w:r>
        <w:rPr>
          <w:lang w:val="fr-FR"/>
        </w:rPr>
        <w:t>1</w:t>
      </w:r>
      <w:r w:rsidR="009A193E">
        <w:rPr>
          <w:lang w:val="fr-FR"/>
        </w:rPr>
        <w:t>er</w:t>
      </w:r>
      <w:r>
        <w:rPr>
          <w:lang w:val="fr-FR"/>
        </w:rPr>
        <w:t xml:space="preserve"> juin </w:t>
      </w:r>
      <w:r w:rsidRPr="00907835">
        <w:rPr>
          <w:lang w:val="fr-FR"/>
        </w:rPr>
        <w:t xml:space="preserve">et le </w:t>
      </w:r>
      <w:r>
        <w:rPr>
          <w:lang w:val="fr-FR"/>
        </w:rPr>
        <w:t>31 novembre 2025</w:t>
      </w:r>
      <w:r w:rsidRPr="00907835">
        <w:rPr>
          <w:lang w:val="fr-FR"/>
        </w:rPr>
        <w:t>.</w:t>
      </w:r>
    </w:p>
    <w:p w14:paraId="316C8C5A" w14:textId="77777777" w:rsidR="00BB2DB1" w:rsidRPr="00BB2DB1" w:rsidRDefault="00BB2DB1" w:rsidP="00B76439">
      <w:pPr>
        <w:rPr>
          <w:lang w:val="fr-FR"/>
        </w:rPr>
      </w:pPr>
    </w:p>
    <w:p w14:paraId="6B91DD39" w14:textId="5E6C5808" w:rsidR="00B76439" w:rsidRPr="00EC4679" w:rsidRDefault="00B76439" w:rsidP="00B76439">
      <w:pPr>
        <w:rPr>
          <w:lang w:val="fr-CH"/>
        </w:rPr>
      </w:pPr>
      <w:r w:rsidRPr="00EC4679">
        <w:rPr>
          <w:lang w:val="fr-CH"/>
        </w:rPr>
        <w:br w:type="page"/>
      </w:r>
    </w:p>
    <w:p w14:paraId="6D02AAF3" w14:textId="0C2F91FF" w:rsidR="003F234D" w:rsidRPr="006F5B3B" w:rsidRDefault="003F234D" w:rsidP="003F234D">
      <w:pPr>
        <w:pStyle w:val="Heading20"/>
      </w:pPr>
      <w:bookmarkStart w:id="547" w:name="_Toc417551684"/>
      <w:bookmarkStart w:id="548" w:name="_Toc418172334"/>
      <w:bookmarkStart w:id="549" w:name="_Toc418590416"/>
      <w:bookmarkStart w:id="550" w:name="_Toc421025977"/>
      <w:bookmarkStart w:id="551" w:name="_Toc422401214"/>
      <w:bookmarkStart w:id="552" w:name="_Toc423525459"/>
      <w:bookmarkStart w:id="553" w:name="_Toc424821420"/>
      <w:bookmarkStart w:id="554" w:name="_Toc428366209"/>
      <w:bookmarkStart w:id="555" w:name="_Toc429043969"/>
      <w:bookmarkStart w:id="556" w:name="_Toc430351629"/>
      <w:bookmarkStart w:id="557" w:name="_Toc435101744"/>
      <w:bookmarkStart w:id="558" w:name="_Toc436994431"/>
      <w:bookmarkStart w:id="559" w:name="_Toc437951348"/>
      <w:bookmarkStart w:id="560" w:name="_Toc439770098"/>
      <w:bookmarkStart w:id="561" w:name="_Toc442697183"/>
      <w:bookmarkStart w:id="562" w:name="_Toc443314403"/>
      <w:bookmarkStart w:id="563" w:name="_Toc451159962"/>
      <w:bookmarkStart w:id="564" w:name="_Toc452042297"/>
      <w:bookmarkStart w:id="565" w:name="_Toc453246397"/>
      <w:bookmarkStart w:id="566" w:name="_Toc455568929"/>
      <w:bookmarkStart w:id="567" w:name="_Toc458763347"/>
      <w:bookmarkStart w:id="568" w:name="_Toc461613929"/>
      <w:bookmarkStart w:id="569" w:name="_Toc464028571"/>
      <w:bookmarkStart w:id="570" w:name="_Toc466292736"/>
      <w:bookmarkStart w:id="571" w:name="_Toc467229228"/>
      <w:bookmarkStart w:id="572" w:name="_Toc468199537"/>
      <w:bookmarkStart w:id="573" w:name="_Toc469058093"/>
      <w:bookmarkStart w:id="574" w:name="_Toc472413666"/>
      <w:bookmarkStart w:id="575" w:name="_Toc473107267"/>
      <w:bookmarkStart w:id="576" w:name="_Toc474850439"/>
      <w:bookmarkStart w:id="577" w:name="_Toc476061821"/>
      <w:bookmarkStart w:id="578" w:name="_Toc477355879"/>
      <w:bookmarkStart w:id="579" w:name="_Toc478045212"/>
      <w:bookmarkStart w:id="580" w:name="_Toc479170905"/>
      <w:bookmarkStart w:id="581" w:name="_Toc481736935"/>
      <w:bookmarkStart w:id="582" w:name="_Toc483991774"/>
      <w:bookmarkStart w:id="583" w:name="_Toc484612706"/>
      <w:bookmarkStart w:id="584" w:name="_Toc486861831"/>
      <w:bookmarkStart w:id="585" w:name="_Toc489604268"/>
      <w:bookmarkStart w:id="586" w:name="_Toc490733865"/>
      <w:bookmarkStart w:id="587" w:name="_Toc492473929"/>
      <w:bookmarkStart w:id="588" w:name="_Toc493239117"/>
      <w:bookmarkStart w:id="589" w:name="_Toc494706577"/>
      <w:bookmarkStart w:id="590" w:name="_Toc496867161"/>
      <w:bookmarkStart w:id="591" w:name="_Toc497466152"/>
      <w:bookmarkStart w:id="592" w:name="_Toc498510163"/>
      <w:bookmarkStart w:id="593" w:name="_Toc499892935"/>
      <w:bookmarkStart w:id="594" w:name="_Toc500928331"/>
      <w:bookmarkStart w:id="595" w:name="_Toc503278447"/>
      <w:bookmarkStart w:id="596" w:name="_Toc508115976"/>
      <w:bookmarkStart w:id="597" w:name="_Toc509306707"/>
      <w:bookmarkStart w:id="598" w:name="_Toc510616292"/>
      <w:bookmarkStart w:id="599" w:name="_Toc512954056"/>
      <w:bookmarkStart w:id="600" w:name="_Toc513554846"/>
      <w:bookmarkStart w:id="601" w:name="_Toc514942276"/>
      <w:bookmarkStart w:id="602" w:name="_Toc516152566"/>
      <w:bookmarkStart w:id="603" w:name="_Toc517084132"/>
      <w:bookmarkStart w:id="604" w:name="_Toc517963000"/>
      <w:bookmarkStart w:id="605" w:name="_Toc525139697"/>
      <w:bookmarkStart w:id="606" w:name="_Toc526173614"/>
      <w:bookmarkStart w:id="607" w:name="_Toc527641996"/>
      <w:bookmarkStart w:id="608" w:name="_Toc528154648"/>
      <w:bookmarkStart w:id="609" w:name="_Toc530564043"/>
      <w:bookmarkStart w:id="610" w:name="_Toc535414819"/>
      <w:bookmarkStart w:id="611" w:name="_Toc536450198"/>
      <w:bookmarkStart w:id="612" w:name="_Toc169242"/>
      <w:bookmarkStart w:id="613" w:name="_Toc6472175"/>
      <w:bookmarkStart w:id="614" w:name="_Toc7430885"/>
      <w:bookmarkStart w:id="615" w:name="_Toc11673110"/>
      <w:bookmarkStart w:id="616" w:name="_Toc11942215"/>
      <w:bookmarkStart w:id="617" w:name="_Toc16521662"/>
      <w:bookmarkStart w:id="618" w:name="_Toc17124508"/>
      <w:bookmarkStart w:id="619" w:name="_Toc19268841"/>
      <w:bookmarkStart w:id="620" w:name="_Toc22049226"/>
      <w:bookmarkStart w:id="621" w:name="_Toc23412326"/>
      <w:bookmarkStart w:id="622" w:name="_Toc24538174"/>
      <w:bookmarkStart w:id="623" w:name="_Toc25845782"/>
      <w:bookmarkStart w:id="624" w:name="_Toc26799557"/>
      <w:bookmarkStart w:id="625" w:name="_Toc42092839"/>
      <w:bookmarkStart w:id="626" w:name="_Toc49845638"/>
      <w:bookmarkStart w:id="627" w:name="_Toc51764048"/>
      <w:bookmarkStart w:id="628" w:name="_Toc58332535"/>
      <w:bookmarkStart w:id="629" w:name="_Toc59624751"/>
      <w:bookmarkStart w:id="630" w:name="_Toc62805785"/>
      <w:bookmarkStart w:id="631" w:name="_Toc63688636"/>
      <w:bookmarkStart w:id="632" w:name="_Toc66289915"/>
      <w:bookmarkStart w:id="633" w:name="_Toc70589201"/>
      <w:bookmarkStart w:id="634" w:name="_Toc72943259"/>
      <w:bookmarkStart w:id="635" w:name="_Toc75270270"/>
      <w:bookmarkStart w:id="636" w:name="_Toc79585278"/>
      <w:bookmarkStart w:id="637" w:name="_Toc87364487"/>
      <w:bookmarkStart w:id="638" w:name="_Toc89865824"/>
      <w:bookmarkStart w:id="639" w:name="_Toc96667680"/>
      <w:bookmarkStart w:id="640" w:name="_Toc98774523"/>
      <w:bookmarkStart w:id="641" w:name="_Toc103354510"/>
      <w:bookmarkStart w:id="642" w:name="_Toc115274220"/>
      <w:bookmarkStart w:id="643" w:name="_Toc128989468"/>
      <w:bookmarkStart w:id="644" w:name="_Toc132189053"/>
      <w:bookmarkStart w:id="645" w:name="_Toc162463797"/>
      <w:bookmarkStart w:id="646" w:name="_Toc196315063"/>
      <w:bookmarkStart w:id="647" w:name="_Hlk175659742"/>
      <w:bookmarkStart w:id="648" w:name="_Toc514942263"/>
      <w:r w:rsidRPr="006F5B3B">
        <w:lastRenderedPageBreak/>
        <w:t>Restrictions de service</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1A65304E"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14:paraId="36FAD5E9" w14:textId="0E441B38" w:rsidR="003F234D" w:rsidRPr="006F5B3B" w:rsidRDefault="003F234D" w:rsidP="003F234D">
      <w:pPr>
        <w:jc w:val="center"/>
        <w:rPr>
          <w:rFonts w:ascii="Times New Roman" w:hAnsi="Times New Roman"/>
          <w:sz w:val="24"/>
          <w:lang w:val="fr-FR"/>
        </w:rPr>
      </w:pPr>
      <w:r w:rsidRPr="006F5B3B">
        <w:rPr>
          <w:lang w:val="fr-FR"/>
        </w:rPr>
        <w:t xml:space="preserve">Voir </w:t>
      </w:r>
      <w:proofErr w:type="gramStart"/>
      <w:r w:rsidRPr="006F5B3B">
        <w:rPr>
          <w:lang w:val="fr-FR"/>
        </w:rPr>
        <w:t>URL:</w:t>
      </w:r>
      <w:proofErr w:type="gramEnd"/>
      <w:r w:rsidRPr="006F5B3B">
        <w:rPr>
          <w:lang w:val="fr-FR"/>
        </w:rPr>
        <w:t xml:space="preserve"> www.itu.int/pub/T-SP-SR.1-2012</w:t>
      </w:r>
    </w:p>
    <w:p w14:paraId="4FED209D"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160"/>
        <w:gridCol w:w="392"/>
        <w:gridCol w:w="1593"/>
        <w:gridCol w:w="744"/>
        <w:gridCol w:w="1524"/>
        <w:gridCol w:w="2093"/>
      </w:tblGrid>
      <w:tr w:rsidR="003F234D" w:rsidRPr="006F5B3B" w14:paraId="09EB79D9" w14:textId="77777777" w:rsidTr="00786765">
        <w:trPr>
          <w:gridAfter w:val="2"/>
          <w:wAfter w:w="3617" w:type="dxa"/>
        </w:trPr>
        <w:tc>
          <w:tcPr>
            <w:tcW w:w="2552" w:type="dxa"/>
            <w:gridSpan w:val="2"/>
            <w:vAlign w:val="center"/>
          </w:tcPr>
          <w:p w14:paraId="57090020"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Pays/zone géographique</w:t>
            </w:r>
          </w:p>
        </w:tc>
        <w:tc>
          <w:tcPr>
            <w:tcW w:w="2337" w:type="dxa"/>
            <w:gridSpan w:val="2"/>
            <w:vAlign w:val="center"/>
          </w:tcPr>
          <w:p w14:paraId="0F56A458"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BE</w:t>
            </w:r>
          </w:p>
        </w:tc>
      </w:tr>
      <w:tr w:rsidR="003F234D" w:rsidRPr="006F5B3B" w14:paraId="26559E8D" w14:textId="77777777" w:rsidTr="00786765">
        <w:tc>
          <w:tcPr>
            <w:tcW w:w="2160" w:type="dxa"/>
          </w:tcPr>
          <w:p w14:paraId="29AE1DF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Seychelles</w:t>
            </w:r>
          </w:p>
        </w:tc>
        <w:tc>
          <w:tcPr>
            <w:tcW w:w="1985" w:type="dxa"/>
            <w:gridSpan w:val="2"/>
          </w:tcPr>
          <w:p w14:paraId="17BFBBE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1006 (p.13)</w:t>
            </w:r>
          </w:p>
        </w:tc>
        <w:tc>
          <w:tcPr>
            <w:tcW w:w="2268" w:type="dxa"/>
            <w:gridSpan w:val="2"/>
            <w:tcBorders>
              <w:left w:val="nil"/>
            </w:tcBorders>
          </w:tcPr>
          <w:p w14:paraId="3197A75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1FA9C94"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40B39ECB" w14:textId="77777777" w:rsidTr="00786765">
        <w:tc>
          <w:tcPr>
            <w:tcW w:w="2160" w:type="dxa"/>
          </w:tcPr>
          <w:p w14:paraId="3DB0575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Slovaquie</w:t>
            </w:r>
          </w:p>
        </w:tc>
        <w:tc>
          <w:tcPr>
            <w:tcW w:w="1985" w:type="dxa"/>
            <w:gridSpan w:val="2"/>
          </w:tcPr>
          <w:p w14:paraId="3112C54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1007 (p.12)</w:t>
            </w:r>
          </w:p>
        </w:tc>
        <w:tc>
          <w:tcPr>
            <w:tcW w:w="2268" w:type="dxa"/>
            <w:gridSpan w:val="2"/>
            <w:tcBorders>
              <w:left w:val="nil"/>
            </w:tcBorders>
          </w:tcPr>
          <w:p w14:paraId="3827CCA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9E2E68D"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613A8" w:rsidRPr="003613A8" w14:paraId="58F163AF" w14:textId="77777777" w:rsidTr="00786765">
        <w:tc>
          <w:tcPr>
            <w:tcW w:w="2160" w:type="dxa"/>
          </w:tcPr>
          <w:p w14:paraId="45DF96FB" w14:textId="15B1ECBA"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3613A8">
              <w:rPr>
                <w:rFonts w:asciiTheme="minorHAnsi" w:hAnsiTheme="minorHAnsi"/>
                <w:b/>
                <w:bCs/>
                <w:lang w:val="fr-FR"/>
              </w:rPr>
              <w:t>Malais</w:t>
            </w:r>
            <w:r w:rsidR="003613A8">
              <w:rPr>
                <w:rFonts w:asciiTheme="minorHAnsi" w:hAnsiTheme="minorHAnsi"/>
                <w:b/>
                <w:bCs/>
                <w:lang w:val="fr-FR"/>
              </w:rPr>
              <w:t>i</w:t>
            </w:r>
            <w:r w:rsidRPr="003613A8">
              <w:rPr>
                <w:rFonts w:asciiTheme="minorHAnsi" w:hAnsiTheme="minorHAnsi"/>
                <w:b/>
                <w:bCs/>
                <w:lang w:val="fr-FR"/>
              </w:rPr>
              <w:t>e</w:t>
            </w:r>
          </w:p>
        </w:tc>
        <w:tc>
          <w:tcPr>
            <w:tcW w:w="1985" w:type="dxa"/>
            <w:gridSpan w:val="2"/>
          </w:tcPr>
          <w:p w14:paraId="2DAFEEBB"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3613A8">
              <w:rPr>
                <w:rFonts w:asciiTheme="minorHAnsi" w:hAnsiTheme="minorHAnsi"/>
                <w:b/>
                <w:bCs/>
                <w:lang w:val="fr-FR"/>
              </w:rPr>
              <w:t>1013 (p.5)</w:t>
            </w:r>
          </w:p>
        </w:tc>
        <w:tc>
          <w:tcPr>
            <w:tcW w:w="2268" w:type="dxa"/>
            <w:gridSpan w:val="2"/>
            <w:tcBorders>
              <w:left w:val="nil"/>
            </w:tcBorders>
          </w:tcPr>
          <w:p w14:paraId="516643B7"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5B409DC5"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bookmarkEnd w:id="647"/>
      <w:tr w:rsidR="003F234D" w:rsidRPr="006F5B3B" w14:paraId="0B0B862F" w14:textId="77777777" w:rsidTr="00786765">
        <w:tc>
          <w:tcPr>
            <w:tcW w:w="2160" w:type="dxa"/>
          </w:tcPr>
          <w:p w14:paraId="3F8A179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Thaïlande</w:t>
            </w:r>
          </w:p>
        </w:tc>
        <w:tc>
          <w:tcPr>
            <w:tcW w:w="1985" w:type="dxa"/>
            <w:gridSpan w:val="2"/>
          </w:tcPr>
          <w:p w14:paraId="2FB83F6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1034 (p.5)</w:t>
            </w:r>
          </w:p>
        </w:tc>
        <w:tc>
          <w:tcPr>
            <w:tcW w:w="2268" w:type="dxa"/>
            <w:gridSpan w:val="2"/>
            <w:tcBorders>
              <w:left w:val="nil"/>
            </w:tcBorders>
          </w:tcPr>
          <w:p w14:paraId="4A65C8D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DD7635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DDEEE2F" w14:textId="77777777" w:rsidTr="00786765">
        <w:tc>
          <w:tcPr>
            <w:tcW w:w="2160" w:type="dxa"/>
          </w:tcPr>
          <w:p w14:paraId="542770A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Sao Tomé-et-Principe</w:t>
            </w:r>
          </w:p>
        </w:tc>
        <w:tc>
          <w:tcPr>
            <w:tcW w:w="1985" w:type="dxa"/>
            <w:gridSpan w:val="2"/>
          </w:tcPr>
          <w:p w14:paraId="081A47C9"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7340A09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115CB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3403EA8" w14:textId="77777777" w:rsidTr="00786765">
        <w:tc>
          <w:tcPr>
            <w:tcW w:w="2160" w:type="dxa"/>
          </w:tcPr>
          <w:p w14:paraId="5C643F4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Uruguay</w:t>
            </w:r>
          </w:p>
        </w:tc>
        <w:tc>
          <w:tcPr>
            <w:tcW w:w="1985" w:type="dxa"/>
            <w:gridSpan w:val="2"/>
          </w:tcPr>
          <w:p w14:paraId="0CDBE468"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6AD60EF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108375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19857A2D" w14:textId="77777777" w:rsidTr="00786765">
        <w:tc>
          <w:tcPr>
            <w:tcW w:w="2160" w:type="dxa"/>
          </w:tcPr>
          <w:p w14:paraId="72B0670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Hong Kong, Chine</w:t>
            </w:r>
          </w:p>
        </w:tc>
        <w:tc>
          <w:tcPr>
            <w:tcW w:w="1985" w:type="dxa"/>
            <w:gridSpan w:val="2"/>
          </w:tcPr>
          <w:p w14:paraId="746D79FE"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1068 (p.4)</w:t>
            </w:r>
          </w:p>
        </w:tc>
        <w:tc>
          <w:tcPr>
            <w:tcW w:w="2268" w:type="dxa"/>
            <w:gridSpan w:val="2"/>
            <w:tcBorders>
              <w:left w:val="nil"/>
            </w:tcBorders>
          </w:tcPr>
          <w:p w14:paraId="26EDE84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0FF3D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675D766D" w14:textId="77777777" w:rsidTr="00786765">
        <w:tc>
          <w:tcPr>
            <w:tcW w:w="2160" w:type="dxa"/>
          </w:tcPr>
          <w:p w14:paraId="30ACE1C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Ukraine</w:t>
            </w:r>
          </w:p>
        </w:tc>
        <w:tc>
          <w:tcPr>
            <w:tcW w:w="1985" w:type="dxa"/>
            <w:gridSpan w:val="2"/>
          </w:tcPr>
          <w:p w14:paraId="735F139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1148 (p.5)</w:t>
            </w:r>
          </w:p>
        </w:tc>
        <w:tc>
          <w:tcPr>
            <w:tcW w:w="2268" w:type="dxa"/>
            <w:gridSpan w:val="2"/>
            <w:tcBorders>
              <w:left w:val="nil"/>
            </w:tcBorders>
          </w:tcPr>
          <w:p w14:paraId="217F88CF"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4B037E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56409" w:rsidRPr="006F5B3B" w14:paraId="3F99C6FC" w14:textId="77777777" w:rsidTr="00786765">
        <w:tc>
          <w:tcPr>
            <w:tcW w:w="2160" w:type="dxa"/>
          </w:tcPr>
          <w:p w14:paraId="4ABAF872" w14:textId="228EEF60"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E6178A">
              <w:rPr>
                <w:b/>
                <w:bCs/>
                <w:lang w:val="en-US"/>
              </w:rPr>
              <w:t>Türkiye</w:t>
            </w:r>
          </w:p>
        </w:tc>
        <w:tc>
          <w:tcPr>
            <w:tcW w:w="1985" w:type="dxa"/>
            <w:gridSpan w:val="2"/>
          </w:tcPr>
          <w:p w14:paraId="01DA0A41" w14:textId="5A4A2891"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1286 (p.17)</w:t>
            </w:r>
          </w:p>
        </w:tc>
        <w:tc>
          <w:tcPr>
            <w:tcW w:w="2268" w:type="dxa"/>
            <w:gridSpan w:val="2"/>
            <w:tcBorders>
              <w:left w:val="nil"/>
            </w:tcBorders>
          </w:tcPr>
          <w:p w14:paraId="24C8151D" w14:textId="77777777"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ADEC78A" w14:textId="77777777"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B0234" w:rsidRPr="006F5B3B" w14:paraId="19226099" w14:textId="77777777" w:rsidTr="00786765">
        <w:tc>
          <w:tcPr>
            <w:tcW w:w="2160" w:type="dxa"/>
          </w:tcPr>
          <w:p w14:paraId="27E151BF" w14:textId="19EF840B" w:rsidR="004B0234" w:rsidRPr="00E6178A"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b/>
                <w:bCs/>
                <w:lang w:val="en-US"/>
              </w:rPr>
            </w:pPr>
            <w:r w:rsidRPr="007302C2">
              <w:rPr>
                <w:rFonts w:cs="Arial"/>
                <w:b/>
              </w:rPr>
              <w:t>Bangladesh</w:t>
            </w:r>
          </w:p>
        </w:tc>
        <w:tc>
          <w:tcPr>
            <w:tcW w:w="1985" w:type="dxa"/>
            <w:gridSpan w:val="2"/>
          </w:tcPr>
          <w:p w14:paraId="0A09E27C" w14:textId="478270D7" w:rsidR="004B0234"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1287 (p.16)</w:t>
            </w:r>
          </w:p>
        </w:tc>
        <w:tc>
          <w:tcPr>
            <w:tcW w:w="2268" w:type="dxa"/>
            <w:gridSpan w:val="2"/>
            <w:tcBorders>
              <w:left w:val="nil"/>
            </w:tcBorders>
          </w:tcPr>
          <w:p w14:paraId="38425736" w14:textId="77777777" w:rsidR="004B0234" w:rsidRPr="006F5B3B"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41873E1" w14:textId="77777777" w:rsidR="004B0234" w:rsidRPr="006F5B3B"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bl>
    <w:p w14:paraId="079527D1"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002525D7"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6F5B3B" w:rsidRDefault="003F234D" w:rsidP="003F234D">
      <w:pPr>
        <w:pStyle w:val="Heading20"/>
      </w:pPr>
      <w:bookmarkStart w:id="649" w:name="_Toc417551685"/>
      <w:bookmarkStart w:id="650" w:name="_Toc418172335"/>
      <w:bookmarkStart w:id="651" w:name="_Toc418590417"/>
      <w:bookmarkStart w:id="652" w:name="_Toc421025978"/>
      <w:bookmarkStart w:id="653" w:name="_Toc422401215"/>
      <w:bookmarkStart w:id="654" w:name="_Toc423525460"/>
      <w:bookmarkStart w:id="655" w:name="_Toc424821421"/>
      <w:bookmarkStart w:id="656" w:name="_Toc428366210"/>
      <w:bookmarkStart w:id="657" w:name="_Toc429043970"/>
      <w:bookmarkStart w:id="658" w:name="_Toc430351630"/>
      <w:bookmarkStart w:id="659" w:name="_Toc435101745"/>
      <w:bookmarkStart w:id="660" w:name="_Toc436994432"/>
      <w:bookmarkStart w:id="661" w:name="_Toc437951349"/>
      <w:bookmarkStart w:id="662" w:name="_Toc439770099"/>
      <w:bookmarkStart w:id="663" w:name="_Toc442697184"/>
      <w:bookmarkStart w:id="664" w:name="_Toc443314404"/>
      <w:bookmarkStart w:id="665" w:name="_Toc451159963"/>
      <w:bookmarkStart w:id="666" w:name="_Toc452042298"/>
      <w:bookmarkStart w:id="667" w:name="_Toc453246398"/>
      <w:bookmarkStart w:id="668" w:name="_Toc455568930"/>
      <w:bookmarkStart w:id="669" w:name="_Toc458763348"/>
      <w:bookmarkStart w:id="670" w:name="_Toc461613930"/>
      <w:bookmarkStart w:id="671" w:name="_Toc464028572"/>
      <w:bookmarkStart w:id="672" w:name="_Toc466292737"/>
      <w:bookmarkStart w:id="673" w:name="_Toc467229229"/>
      <w:bookmarkStart w:id="674" w:name="_Toc468199538"/>
      <w:bookmarkStart w:id="675" w:name="_Toc469058094"/>
      <w:bookmarkStart w:id="676" w:name="_Toc472413667"/>
      <w:bookmarkStart w:id="677" w:name="_Toc473107268"/>
      <w:bookmarkStart w:id="678" w:name="_Toc474850440"/>
      <w:bookmarkStart w:id="679" w:name="_Toc476061822"/>
      <w:bookmarkStart w:id="680" w:name="_Toc477355880"/>
      <w:bookmarkStart w:id="681" w:name="_Toc478045213"/>
      <w:bookmarkStart w:id="682" w:name="_Toc479170906"/>
      <w:bookmarkStart w:id="683" w:name="_Toc481736936"/>
      <w:bookmarkStart w:id="684" w:name="_Toc483991775"/>
      <w:bookmarkStart w:id="685" w:name="_Toc484612707"/>
      <w:bookmarkStart w:id="686" w:name="_Toc486861832"/>
      <w:bookmarkStart w:id="687" w:name="_Toc489604269"/>
      <w:bookmarkStart w:id="688" w:name="_Toc490733866"/>
      <w:bookmarkStart w:id="689" w:name="_Toc492473930"/>
      <w:bookmarkStart w:id="690" w:name="_Toc493239118"/>
      <w:bookmarkStart w:id="691" w:name="_Toc494706578"/>
      <w:bookmarkStart w:id="692" w:name="_Toc496867162"/>
      <w:bookmarkStart w:id="693" w:name="_Toc497466153"/>
      <w:bookmarkStart w:id="694" w:name="_Toc498510164"/>
      <w:bookmarkStart w:id="695" w:name="_Toc499892936"/>
      <w:bookmarkStart w:id="696" w:name="_Toc500928332"/>
      <w:bookmarkStart w:id="697" w:name="_Toc503278448"/>
      <w:bookmarkStart w:id="698" w:name="_Toc508115977"/>
      <w:bookmarkStart w:id="699" w:name="_Toc509306708"/>
      <w:bookmarkStart w:id="700" w:name="_Toc510616293"/>
      <w:bookmarkStart w:id="701" w:name="_Toc512954057"/>
      <w:bookmarkStart w:id="702" w:name="_Toc513554847"/>
      <w:bookmarkStart w:id="703" w:name="_Toc514942277"/>
      <w:bookmarkStart w:id="704" w:name="_Toc516152567"/>
      <w:bookmarkStart w:id="705" w:name="_Toc517084133"/>
      <w:bookmarkStart w:id="706" w:name="_Toc517963001"/>
      <w:bookmarkStart w:id="707" w:name="_Toc525139698"/>
      <w:bookmarkStart w:id="708" w:name="_Toc526173615"/>
      <w:bookmarkStart w:id="709" w:name="_Toc527641997"/>
      <w:bookmarkStart w:id="710" w:name="_Toc528154649"/>
      <w:bookmarkStart w:id="711" w:name="_Toc530564044"/>
      <w:bookmarkStart w:id="712" w:name="_Toc535414820"/>
      <w:bookmarkStart w:id="713" w:name="_Toc536450199"/>
      <w:bookmarkStart w:id="714" w:name="_Toc169243"/>
      <w:bookmarkStart w:id="715" w:name="_Toc6472176"/>
      <w:bookmarkStart w:id="716" w:name="_Toc7430886"/>
      <w:bookmarkStart w:id="717" w:name="_Toc11673111"/>
      <w:bookmarkStart w:id="718" w:name="_Toc11942216"/>
      <w:bookmarkStart w:id="719" w:name="_Toc16521663"/>
      <w:bookmarkStart w:id="720" w:name="_Toc17124509"/>
      <w:bookmarkStart w:id="721" w:name="_Toc19268842"/>
      <w:bookmarkStart w:id="722" w:name="_Toc22049227"/>
      <w:bookmarkStart w:id="723" w:name="_Toc23412327"/>
      <w:bookmarkStart w:id="724" w:name="_Toc24538175"/>
      <w:bookmarkStart w:id="725" w:name="_Toc25845783"/>
      <w:bookmarkStart w:id="726" w:name="_Toc26799558"/>
      <w:bookmarkStart w:id="727" w:name="_Toc42092840"/>
      <w:bookmarkStart w:id="728" w:name="_Toc49845639"/>
      <w:bookmarkStart w:id="729" w:name="_Toc51764049"/>
      <w:bookmarkStart w:id="730" w:name="_Toc58332536"/>
      <w:bookmarkStart w:id="731" w:name="_Toc59624752"/>
      <w:bookmarkStart w:id="732" w:name="_Toc62805786"/>
      <w:bookmarkStart w:id="733" w:name="_Toc63688637"/>
      <w:bookmarkStart w:id="734" w:name="_Toc66289916"/>
      <w:bookmarkStart w:id="735" w:name="_Toc70589202"/>
      <w:bookmarkStart w:id="736" w:name="_Toc72943260"/>
      <w:bookmarkStart w:id="737" w:name="_Toc75270271"/>
      <w:bookmarkStart w:id="738" w:name="_Toc79585279"/>
      <w:bookmarkStart w:id="739" w:name="_Toc87364488"/>
      <w:bookmarkStart w:id="740" w:name="_Toc89865825"/>
      <w:bookmarkStart w:id="741" w:name="_Toc96667681"/>
      <w:bookmarkStart w:id="742" w:name="_Toc98774524"/>
      <w:bookmarkStart w:id="743" w:name="_Toc103354511"/>
      <w:bookmarkStart w:id="744" w:name="_Toc115274221"/>
      <w:bookmarkStart w:id="745" w:name="_Toc128989469"/>
      <w:bookmarkStart w:id="746" w:name="_Toc132189054"/>
      <w:bookmarkStart w:id="747" w:name="_Toc162463798"/>
      <w:bookmarkStart w:id="748" w:name="_Toc196315064"/>
      <w:r w:rsidRPr="006F5B3B">
        <w:t>Systèmes de rappel (Call-Back)</w:t>
      </w:r>
      <w:r w:rsidRPr="006F5B3B">
        <w:br/>
        <w:t>et procédures d'appel alternatives (</w:t>
      </w:r>
      <w:proofErr w:type="spellStart"/>
      <w:r w:rsidRPr="006F5B3B">
        <w:t>Rés</w:t>
      </w:r>
      <w:proofErr w:type="spellEnd"/>
      <w:r w:rsidRPr="006F5B3B">
        <w:t>. 21 Rév. PP-2006)</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4AD4462A" w14:textId="77777777" w:rsidR="003F234D" w:rsidRPr="006F5B3B"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FR"/>
        </w:rPr>
      </w:pPr>
      <w:r w:rsidRPr="006F5B3B">
        <w:rPr>
          <w:rFonts w:asciiTheme="minorHAnsi" w:hAnsiTheme="minorHAnsi"/>
          <w:lang w:val="fr-FR"/>
        </w:rPr>
        <w:t xml:space="preserve">Voir </w:t>
      </w:r>
      <w:proofErr w:type="gramStart"/>
      <w:r w:rsidRPr="006F5B3B">
        <w:rPr>
          <w:rFonts w:asciiTheme="minorHAnsi" w:hAnsiTheme="minorHAnsi"/>
          <w:lang w:val="fr-FR"/>
        </w:rPr>
        <w:t>URL:</w:t>
      </w:r>
      <w:proofErr w:type="gramEnd"/>
      <w:r w:rsidRPr="006F5B3B">
        <w:rPr>
          <w:rFonts w:asciiTheme="minorHAnsi" w:hAnsiTheme="minorHAnsi"/>
          <w:lang w:val="fr-FR"/>
        </w:rPr>
        <w:t xml:space="preserve"> www.itu.int/pub/T-SP-PP.RES.21-2011/</w:t>
      </w:r>
    </w:p>
    <w:p w14:paraId="4C948768" w14:textId="77777777" w:rsidR="00392F07" w:rsidRPr="006F5B3B" w:rsidRDefault="00392F07" w:rsidP="00E745E3">
      <w:pPr>
        <w:jc w:val="left"/>
        <w:rPr>
          <w:iCs/>
          <w:lang w:val="fr-FR"/>
        </w:rPr>
      </w:pPr>
    </w:p>
    <w:p w14:paraId="791B8BED" w14:textId="77777777" w:rsidR="002174EA" w:rsidRPr="006F5B3B" w:rsidRDefault="002174EA" w:rsidP="00E745E3">
      <w:pPr>
        <w:jc w:val="left"/>
        <w:rPr>
          <w:iCs/>
          <w:lang w:val="fr-FR"/>
        </w:rPr>
      </w:pPr>
    </w:p>
    <w:p w14:paraId="30D3F98F" w14:textId="77777777" w:rsidR="00C80CCF" w:rsidRPr="006F5B3B" w:rsidRDefault="00C80CCF" w:rsidP="00DF6524">
      <w:pPr>
        <w:rPr>
          <w:lang w:val="fr-FR"/>
        </w:rPr>
      </w:pPr>
    </w:p>
    <w:p w14:paraId="4F19C388" w14:textId="77777777" w:rsidR="00C80CCF" w:rsidRPr="006F5B3B" w:rsidRDefault="00C80CCF" w:rsidP="00DF6524">
      <w:pPr>
        <w:rPr>
          <w:lang w:val="fr-FR"/>
        </w:rPr>
        <w:sectPr w:rsidR="00C80CCF" w:rsidRPr="006F5B3B" w:rsidSect="00654FD2">
          <w:footerReference w:type="even" r:id="rId10"/>
          <w:footerReference w:type="default" r:id="rId11"/>
          <w:type w:val="continuous"/>
          <w:pgSz w:w="11901" w:h="16840" w:code="9"/>
          <w:pgMar w:top="1134" w:right="1134" w:bottom="1134" w:left="1134" w:header="720" w:footer="567" w:gutter="0"/>
          <w:paperSrc w:first="15" w:other="15"/>
          <w:cols w:space="720"/>
          <w:docGrid w:linePitch="360"/>
        </w:sectPr>
      </w:pPr>
    </w:p>
    <w:p w14:paraId="2A6F176B" w14:textId="77777777" w:rsidR="007A56E1" w:rsidRPr="006F5B3B" w:rsidRDefault="007A56E1" w:rsidP="007A56E1">
      <w:pPr>
        <w:pStyle w:val="Heading1"/>
        <w:spacing w:before="0"/>
        <w:ind w:left="142"/>
        <w:rPr>
          <w:lang w:val="fr-FR"/>
        </w:rPr>
      </w:pPr>
      <w:bookmarkStart w:id="749" w:name="_Toc40273974"/>
      <w:bookmarkStart w:id="750" w:name="_Toc42092841"/>
      <w:bookmarkStart w:id="751" w:name="_Toc49845640"/>
      <w:bookmarkStart w:id="752" w:name="_Toc51764050"/>
      <w:bookmarkStart w:id="753" w:name="_Toc58332537"/>
      <w:bookmarkStart w:id="754" w:name="_Toc59624753"/>
      <w:bookmarkStart w:id="755" w:name="_Toc62805787"/>
      <w:bookmarkStart w:id="756" w:name="_Toc63688638"/>
      <w:bookmarkStart w:id="757" w:name="_Toc66289917"/>
      <w:bookmarkStart w:id="758" w:name="_Toc70589203"/>
      <w:bookmarkStart w:id="759" w:name="_Toc72943261"/>
      <w:bookmarkStart w:id="760" w:name="_Toc75270272"/>
      <w:bookmarkStart w:id="761" w:name="_Toc79585280"/>
      <w:bookmarkStart w:id="762" w:name="_Toc87364489"/>
      <w:bookmarkStart w:id="763" w:name="_Toc89865826"/>
      <w:bookmarkStart w:id="764" w:name="_Toc96667682"/>
      <w:bookmarkStart w:id="765" w:name="_Toc98774525"/>
      <w:bookmarkStart w:id="766" w:name="_Toc103354512"/>
      <w:bookmarkStart w:id="767" w:name="_Toc115273968"/>
      <w:bookmarkStart w:id="768" w:name="_Toc115274222"/>
      <w:bookmarkStart w:id="769" w:name="_Toc128989470"/>
      <w:bookmarkStart w:id="770" w:name="_Toc132189055"/>
      <w:bookmarkStart w:id="771" w:name="_Toc162463799"/>
      <w:bookmarkStart w:id="772" w:name="_Toc196315065"/>
      <w:bookmarkEnd w:id="541"/>
      <w:bookmarkEnd w:id="542"/>
      <w:bookmarkEnd w:id="648"/>
      <w:r w:rsidRPr="006F5B3B">
        <w:rPr>
          <w:lang w:val="fr-FR"/>
        </w:rPr>
        <w:lastRenderedPageBreak/>
        <w:t>AMENDEMENTS AUX PUBLICATIONS DE SERVICE</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02E223A4" w14:textId="77777777" w:rsidR="007A56E1" w:rsidRPr="006F5B3B"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6F5B3B">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6F5B3B" w14:paraId="01EBE785" w14:textId="77777777" w:rsidTr="00C12BE1">
        <w:tc>
          <w:tcPr>
            <w:tcW w:w="590" w:type="dxa"/>
          </w:tcPr>
          <w:p w14:paraId="387DEDC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ADD</w:t>
            </w:r>
          </w:p>
        </w:tc>
        <w:tc>
          <w:tcPr>
            <w:tcW w:w="1079" w:type="dxa"/>
          </w:tcPr>
          <w:p w14:paraId="52186CD3"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Insérer</w:t>
            </w:r>
          </w:p>
        </w:tc>
        <w:tc>
          <w:tcPr>
            <w:tcW w:w="1077" w:type="dxa"/>
          </w:tcPr>
          <w:p w14:paraId="0E13B099"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246A9E2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PAR</w:t>
            </w:r>
          </w:p>
        </w:tc>
        <w:tc>
          <w:tcPr>
            <w:tcW w:w="1251" w:type="dxa"/>
          </w:tcPr>
          <w:p w14:paraId="2942C77E"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Paragraphe</w:t>
            </w:r>
          </w:p>
        </w:tc>
      </w:tr>
      <w:tr w:rsidR="007A56E1" w:rsidRPr="006F5B3B" w14:paraId="1AB0EBBB" w14:textId="77777777" w:rsidTr="00C12BE1">
        <w:tc>
          <w:tcPr>
            <w:tcW w:w="590" w:type="dxa"/>
          </w:tcPr>
          <w:p w14:paraId="521D9C60"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COL</w:t>
            </w:r>
          </w:p>
        </w:tc>
        <w:tc>
          <w:tcPr>
            <w:tcW w:w="1079" w:type="dxa"/>
          </w:tcPr>
          <w:p w14:paraId="5504FE85"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Colonne</w:t>
            </w:r>
          </w:p>
        </w:tc>
        <w:tc>
          <w:tcPr>
            <w:tcW w:w="1077" w:type="dxa"/>
          </w:tcPr>
          <w:p w14:paraId="3BA51786"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4784360A"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REP</w:t>
            </w:r>
          </w:p>
        </w:tc>
        <w:tc>
          <w:tcPr>
            <w:tcW w:w="1251" w:type="dxa"/>
          </w:tcPr>
          <w:p w14:paraId="3619E69D"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Remplacer</w:t>
            </w:r>
          </w:p>
        </w:tc>
      </w:tr>
      <w:tr w:rsidR="007A56E1" w:rsidRPr="006F5B3B" w14:paraId="4EB88949" w14:textId="77777777" w:rsidTr="00C12BE1">
        <w:tc>
          <w:tcPr>
            <w:tcW w:w="590" w:type="dxa"/>
          </w:tcPr>
          <w:p w14:paraId="10501E7B"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LIR</w:t>
            </w:r>
          </w:p>
        </w:tc>
        <w:tc>
          <w:tcPr>
            <w:tcW w:w="1079" w:type="dxa"/>
          </w:tcPr>
          <w:p w14:paraId="6CAE1B57"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Lire</w:t>
            </w:r>
          </w:p>
        </w:tc>
        <w:tc>
          <w:tcPr>
            <w:tcW w:w="1077" w:type="dxa"/>
          </w:tcPr>
          <w:p w14:paraId="6E5BBD75"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50801E39"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SUP</w:t>
            </w:r>
          </w:p>
        </w:tc>
        <w:tc>
          <w:tcPr>
            <w:tcW w:w="1251" w:type="dxa"/>
          </w:tcPr>
          <w:p w14:paraId="5E146020"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Supprimer</w:t>
            </w:r>
          </w:p>
        </w:tc>
      </w:tr>
      <w:tr w:rsidR="007A56E1" w:rsidRPr="006F5B3B" w14:paraId="783E08BE" w14:textId="77777777" w:rsidTr="00C12BE1">
        <w:tc>
          <w:tcPr>
            <w:tcW w:w="590" w:type="dxa"/>
          </w:tcPr>
          <w:p w14:paraId="1877914F"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w:t>
            </w:r>
          </w:p>
        </w:tc>
        <w:tc>
          <w:tcPr>
            <w:tcW w:w="1079" w:type="dxa"/>
          </w:tcPr>
          <w:p w14:paraId="3E0E4ABB"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Page</w:t>
            </w:r>
            <w:r w:rsidR="007A56E1" w:rsidRPr="006F5B3B">
              <w:rPr>
                <w:bCs/>
                <w:lang w:val="fr-FR"/>
              </w:rPr>
              <w:t>(s)</w:t>
            </w:r>
          </w:p>
        </w:tc>
        <w:tc>
          <w:tcPr>
            <w:tcW w:w="1077" w:type="dxa"/>
          </w:tcPr>
          <w:p w14:paraId="4555C944"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07170DAC" w14:textId="77777777" w:rsidR="007A56E1" w:rsidRPr="006F5B3B" w:rsidRDefault="007A56E1" w:rsidP="00C12BE1">
            <w:pPr>
              <w:tabs>
                <w:tab w:val="clear" w:pos="567"/>
                <w:tab w:val="clear" w:pos="5387"/>
                <w:tab w:val="clear" w:pos="5954"/>
              </w:tabs>
              <w:spacing w:before="0"/>
              <w:jc w:val="left"/>
              <w:rPr>
                <w:b/>
                <w:lang w:val="fr-FR"/>
              </w:rPr>
            </w:pPr>
          </w:p>
        </w:tc>
        <w:tc>
          <w:tcPr>
            <w:tcW w:w="1251" w:type="dxa"/>
          </w:tcPr>
          <w:p w14:paraId="1A743C67" w14:textId="77777777" w:rsidR="007A56E1" w:rsidRPr="006F5B3B" w:rsidRDefault="007A56E1" w:rsidP="00C12BE1">
            <w:pPr>
              <w:tabs>
                <w:tab w:val="clear" w:pos="567"/>
                <w:tab w:val="clear" w:pos="5387"/>
                <w:tab w:val="clear" w:pos="5954"/>
              </w:tabs>
              <w:spacing w:before="0"/>
              <w:jc w:val="left"/>
              <w:rPr>
                <w:bCs/>
                <w:lang w:val="fr-FR"/>
              </w:rPr>
            </w:pPr>
          </w:p>
        </w:tc>
      </w:tr>
    </w:tbl>
    <w:p w14:paraId="3187FBBC" w14:textId="77777777" w:rsidR="00F97451" w:rsidRDefault="00F97451" w:rsidP="009A193E">
      <w:pPr>
        <w:rPr>
          <w:rFonts w:eastAsia="Arial"/>
          <w:lang w:val="fr-FR"/>
        </w:rPr>
      </w:pPr>
    </w:p>
    <w:p w14:paraId="1D301AF4" w14:textId="77777777" w:rsidR="009A193E" w:rsidRDefault="009A193E" w:rsidP="009A193E">
      <w:pPr>
        <w:rPr>
          <w:rFonts w:eastAsia="Arial"/>
          <w:lang w:val="fr-FR"/>
        </w:rPr>
      </w:pPr>
    </w:p>
    <w:p w14:paraId="7E49A526" w14:textId="79441BA5" w:rsidR="009A193E" w:rsidRPr="009A193E" w:rsidRDefault="009A193E" w:rsidP="009A193E">
      <w:pPr>
        <w:pStyle w:val="Heading20"/>
      </w:pPr>
      <w:r w:rsidRPr="009A193E">
        <w:t>Codes de réseau mobile (MNC) pour le plan d'identification international</w:t>
      </w:r>
      <w:r w:rsidRPr="009A193E">
        <w:br/>
        <w:t>pour les réseaux publics et les abonnements</w:t>
      </w:r>
      <w:r w:rsidRPr="009A193E">
        <w:br/>
        <w:t>(Selon la Recommandation UIT-T E.212 (09/2016))</w:t>
      </w:r>
      <w:r w:rsidRPr="009A193E">
        <w:br/>
        <w:t>(Situation au 15 novembre 2023)</w:t>
      </w:r>
    </w:p>
    <w:p w14:paraId="5472126B" w14:textId="3DEA2AD4" w:rsidR="009A193E" w:rsidRDefault="009A193E" w:rsidP="009A193E">
      <w:pPr>
        <w:jc w:val="center"/>
        <w:rPr>
          <w:rFonts w:eastAsia="Arial"/>
          <w:lang w:val="fr-FR"/>
        </w:rPr>
      </w:pPr>
      <w:r w:rsidRPr="004E2220">
        <w:rPr>
          <w:rFonts w:eastAsia="Arial" w:cs="Calibri"/>
          <w:color w:val="000000"/>
          <w:lang w:val="fr-FR"/>
        </w:rPr>
        <w:t xml:space="preserve">(Annexe au Bulletin d'exploitation de l'UIT </w:t>
      </w:r>
      <w:r w:rsidRPr="004E2220">
        <w:rPr>
          <w:rFonts w:eastAsia="Calibri" w:cs="Calibri"/>
          <w:color w:val="000000"/>
          <w:lang w:val="fr-FR"/>
        </w:rPr>
        <w:t>N°</w:t>
      </w:r>
      <w:r w:rsidRPr="004E2220">
        <w:rPr>
          <w:rFonts w:eastAsia="Arial" w:cs="Calibri"/>
          <w:color w:val="000000"/>
          <w:lang w:val="fr-FR"/>
        </w:rPr>
        <w:t xml:space="preserve"> 1280 - 15.XI.2023)</w:t>
      </w:r>
      <w:r w:rsidR="0051124E">
        <w:rPr>
          <w:rFonts w:eastAsia="Arial" w:cs="Calibri"/>
          <w:color w:val="000000"/>
          <w:lang w:val="fr-FR"/>
        </w:rPr>
        <w:br/>
      </w:r>
      <w:r w:rsidRPr="004E2220">
        <w:rPr>
          <w:rFonts w:eastAsia="Arial" w:cs="Calibri"/>
          <w:color w:val="000000"/>
          <w:lang w:val="fr-FR"/>
        </w:rPr>
        <w:t xml:space="preserve">(Amendement </w:t>
      </w:r>
      <w:r w:rsidRPr="004E2220">
        <w:rPr>
          <w:rFonts w:eastAsia="Calibri" w:cs="Calibri"/>
          <w:color w:val="000000"/>
          <w:lang w:val="fr-FR"/>
        </w:rPr>
        <w:t>N°</w:t>
      </w:r>
      <w:r w:rsidRPr="004E2220">
        <w:rPr>
          <w:rFonts w:eastAsia="Calibri" w:cs="Calibri"/>
          <w:color w:val="000000"/>
          <w:sz w:val="22"/>
          <w:lang w:val="fr-FR"/>
        </w:rPr>
        <w:t xml:space="preserve"> </w:t>
      </w:r>
      <w:r w:rsidRPr="004E2220">
        <w:rPr>
          <w:rFonts w:eastAsia="Arial" w:cs="Calibri"/>
          <w:color w:val="000000"/>
          <w:lang w:val="fr-FR"/>
        </w:rPr>
        <w:t>32)</w:t>
      </w:r>
    </w:p>
    <w:tbl>
      <w:tblPr>
        <w:tblW w:w="0" w:type="auto"/>
        <w:tblCellMar>
          <w:left w:w="0" w:type="dxa"/>
          <w:right w:w="0" w:type="dxa"/>
        </w:tblCellMar>
        <w:tblLook w:val="04A0" w:firstRow="1" w:lastRow="0" w:firstColumn="1" w:lastColumn="0" w:noHBand="0" w:noVBand="1"/>
      </w:tblPr>
      <w:tblGrid>
        <w:gridCol w:w="110"/>
        <w:gridCol w:w="8501"/>
        <w:gridCol w:w="410"/>
      </w:tblGrid>
      <w:tr w:rsidR="009A193E" w:rsidRPr="00AD114A" w14:paraId="2F45546F" w14:textId="77777777" w:rsidTr="008A3621">
        <w:trPr>
          <w:trHeight w:val="172"/>
        </w:trPr>
        <w:tc>
          <w:tcPr>
            <w:tcW w:w="110" w:type="dxa"/>
          </w:tcPr>
          <w:p w14:paraId="61BE4616" w14:textId="77777777" w:rsidR="009A193E" w:rsidRPr="00993BEC" w:rsidRDefault="009A193E" w:rsidP="008A3621">
            <w:pPr>
              <w:pStyle w:val="EmptyCellLayoutStyle"/>
              <w:spacing w:after="0" w:line="240" w:lineRule="auto"/>
              <w:rPr>
                <w:lang w:val="fr-FR"/>
              </w:rPr>
            </w:pPr>
          </w:p>
        </w:tc>
        <w:tc>
          <w:tcPr>
            <w:tcW w:w="8501" w:type="dxa"/>
          </w:tcPr>
          <w:p w14:paraId="5B93A151" w14:textId="77777777" w:rsidR="009A193E" w:rsidRPr="009A1D43" w:rsidRDefault="009A193E" w:rsidP="008A3621">
            <w:pPr>
              <w:pStyle w:val="EmptyCellLayoutStyle"/>
              <w:spacing w:after="0" w:line="240" w:lineRule="auto"/>
              <w:rPr>
                <w:lang w:val="fr-FR"/>
              </w:rPr>
            </w:pPr>
          </w:p>
        </w:tc>
        <w:tc>
          <w:tcPr>
            <w:tcW w:w="410" w:type="dxa"/>
          </w:tcPr>
          <w:p w14:paraId="49A08CC6" w14:textId="77777777" w:rsidR="009A193E" w:rsidRPr="00993BEC" w:rsidRDefault="009A193E" w:rsidP="008A3621">
            <w:pPr>
              <w:pStyle w:val="EmptyCellLayoutStyle"/>
              <w:spacing w:after="0" w:line="240" w:lineRule="auto"/>
              <w:rPr>
                <w:lang w:val="fr-FR"/>
              </w:rPr>
            </w:pPr>
          </w:p>
        </w:tc>
      </w:tr>
      <w:tr w:rsidR="009A193E" w14:paraId="477BB079" w14:textId="77777777" w:rsidTr="008A3621">
        <w:tc>
          <w:tcPr>
            <w:tcW w:w="110" w:type="dxa"/>
          </w:tcPr>
          <w:p w14:paraId="1E5D0183" w14:textId="77777777" w:rsidR="009A193E" w:rsidRPr="00AD114A" w:rsidRDefault="009A193E" w:rsidP="008A3621">
            <w:pPr>
              <w:pStyle w:val="EmptyCellLayoutStyle"/>
              <w:spacing w:after="0" w:line="240" w:lineRule="auto"/>
              <w:rPr>
                <w:lang w:val="fr-CH"/>
              </w:rPr>
            </w:pPr>
          </w:p>
        </w:tc>
        <w:tc>
          <w:tcPr>
            <w:tcW w:w="850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
              <w:gridCol w:w="8483"/>
              <w:gridCol w:w="6"/>
              <w:gridCol w:w="6"/>
            </w:tblGrid>
            <w:tr w:rsidR="009A193E" w:rsidRPr="00AD114A" w14:paraId="02C6371F" w14:textId="77777777" w:rsidTr="008A3621">
              <w:trPr>
                <w:trHeight w:val="120"/>
              </w:trPr>
              <w:tc>
                <w:tcPr>
                  <w:tcW w:w="211" w:type="dxa"/>
                </w:tcPr>
                <w:p w14:paraId="710FB49C" w14:textId="77777777" w:rsidR="009A193E" w:rsidRPr="00AD114A" w:rsidRDefault="009A193E" w:rsidP="008A3621">
                  <w:pPr>
                    <w:pStyle w:val="EmptyCellLayoutStyle"/>
                    <w:spacing w:after="0" w:line="240" w:lineRule="auto"/>
                    <w:rPr>
                      <w:lang w:val="fr-CH"/>
                    </w:rPr>
                  </w:pPr>
                </w:p>
              </w:tc>
              <w:tc>
                <w:tcPr>
                  <w:tcW w:w="7788" w:type="dxa"/>
                </w:tcPr>
                <w:p w14:paraId="0290C374" w14:textId="77777777" w:rsidR="009A193E" w:rsidRPr="00AD114A" w:rsidRDefault="009A193E" w:rsidP="008A3621">
                  <w:pPr>
                    <w:pStyle w:val="EmptyCellLayoutStyle"/>
                    <w:spacing w:after="0" w:line="240" w:lineRule="auto"/>
                    <w:rPr>
                      <w:lang w:val="fr-CH"/>
                    </w:rPr>
                  </w:pPr>
                </w:p>
              </w:tc>
              <w:tc>
                <w:tcPr>
                  <w:tcW w:w="12" w:type="dxa"/>
                </w:tcPr>
                <w:p w14:paraId="06A6F982" w14:textId="77777777" w:rsidR="009A193E" w:rsidRPr="00AD114A" w:rsidRDefault="009A193E" w:rsidP="008A3621">
                  <w:pPr>
                    <w:pStyle w:val="EmptyCellLayoutStyle"/>
                    <w:spacing w:after="0" w:line="240" w:lineRule="auto"/>
                    <w:rPr>
                      <w:lang w:val="fr-CH"/>
                    </w:rPr>
                  </w:pPr>
                </w:p>
              </w:tc>
              <w:tc>
                <w:tcPr>
                  <w:tcW w:w="261" w:type="dxa"/>
                </w:tcPr>
                <w:p w14:paraId="4EBEA4D4" w14:textId="77777777" w:rsidR="009A193E" w:rsidRPr="00AD114A" w:rsidRDefault="009A193E" w:rsidP="008A3621">
                  <w:pPr>
                    <w:pStyle w:val="EmptyCellLayoutStyle"/>
                    <w:spacing w:after="0" w:line="240" w:lineRule="auto"/>
                    <w:rPr>
                      <w:lang w:val="fr-CH"/>
                    </w:rPr>
                  </w:pPr>
                </w:p>
              </w:tc>
            </w:tr>
            <w:tr w:rsidR="009A193E" w14:paraId="24A2B4D8" w14:textId="77777777" w:rsidTr="008A3621">
              <w:tc>
                <w:tcPr>
                  <w:tcW w:w="211" w:type="dxa"/>
                </w:tcPr>
                <w:p w14:paraId="093D49DA" w14:textId="77777777" w:rsidR="009A193E" w:rsidRPr="00AD114A" w:rsidRDefault="009A193E" w:rsidP="008A3621">
                  <w:pPr>
                    <w:pStyle w:val="EmptyCellLayoutStyle"/>
                    <w:spacing w:after="0" w:line="240" w:lineRule="auto"/>
                    <w:rPr>
                      <w:lang w:val="fr-CH"/>
                    </w:rPr>
                  </w:pPr>
                </w:p>
              </w:tc>
              <w:tc>
                <w:tcPr>
                  <w:tcW w:w="7788" w:type="dxa"/>
                </w:tcPr>
                <w:tbl>
                  <w:tblPr>
                    <w:tblW w:w="8465" w:type="dxa"/>
                    <w:tblBorders>
                      <w:top w:val="nil"/>
                      <w:left w:val="nil"/>
                      <w:bottom w:val="nil"/>
                      <w:right w:val="nil"/>
                    </w:tblBorders>
                    <w:tblCellMar>
                      <w:left w:w="0" w:type="dxa"/>
                      <w:right w:w="0" w:type="dxa"/>
                    </w:tblCellMar>
                    <w:tblLook w:val="04A0" w:firstRow="1" w:lastRow="0" w:firstColumn="1" w:lastColumn="0" w:noHBand="0" w:noVBand="1"/>
                  </w:tblPr>
                  <w:tblGrid>
                    <w:gridCol w:w="2698"/>
                    <w:gridCol w:w="1616"/>
                    <w:gridCol w:w="4151"/>
                  </w:tblGrid>
                  <w:tr w:rsidR="009A193E" w:rsidRPr="009A1D43" w14:paraId="2BF03579" w14:textId="77777777" w:rsidTr="008A3621">
                    <w:trPr>
                      <w:trHeight w:val="466"/>
                    </w:trPr>
                    <w:tc>
                      <w:tcPr>
                        <w:tcW w:w="26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46DC69" w14:textId="77777777" w:rsidR="009A193E" w:rsidRPr="009A1D43" w:rsidRDefault="009A193E" w:rsidP="009A193E">
                        <w:pPr>
                          <w:spacing w:before="0"/>
                          <w:rPr>
                            <w:lang w:val="fr-FR"/>
                          </w:rPr>
                        </w:pPr>
                        <w:r w:rsidRPr="009A1D43">
                          <w:rPr>
                            <w:rFonts w:eastAsia="Calibri"/>
                            <w:b/>
                            <w:i/>
                            <w:color w:val="000000"/>
                            <w:lang w:val="fr-FR"/>
                          </w:rPr>
                          <w:t>Pays ou Zone géographique</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8252B2" w14:textId="77777777" w:rsidR="009A193E" w:rsidRPr="009A1D43" w:rsidRDefault="009A193E" w:rsidP="009A193E">
                        <w:pPr>
                          <w:spacing w:before="0"/>
                          <w:rPr>
                            <w:lang w:val="fr-FR"/>
                          </w:rPr>
                        </w:pPr>
                        <w:r w:rsidRPr="009A1D43">
                          <w:rPr>
                            <w:rFonts w:eastAsia="Calibri"/>
                            <w:b/>
                            <w:i/>
                            <w:color w:val="000000"/>
                            <w:lang w:val="fr-FR"/>
                          </w:rPr>
                          <w:t>MCC+MNC</w:t>
                        </w:r>
                      </w:p>
                    </w:tc>
                    <w:tc>
                      <w:tcPr>
                        <w:tcW w:w="41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AB47DA" w14:textId="77777777" w:rsidR="009A193E" w:rsidRPr="009A1D43" w:rsidRDefault="009A193E" w:rsidP="009A193E">
                        <w:pPr>
                          <w:spacing w:before="0"/>
                          <w:rPr>
                            <w:lang w:val="fr-FR"/>
                          </w:rPr>
                        </w:pPr>
                        <w:r w:rsidRPr="009A1D43">
                          <w:rPr>
                            <w:rFonts w:eastAsia="Calibri"/>
                            <w:b/>
                            <w:i/>
                            <w:color w:val="000000"/>
                            <w:lang w:val="fr-FR"/>
                          </w:rPr>
                          <w:t>Nom de Réseau/Opérateur</w:t>
                        </w:r>
                      </w:p>
                    </w:tc>
                  </w:tr>
                  <w:tr w:rsidR="009A193E" w:rsidRPr="009A1D43" w14:paraId="5FA078AC" w14:textId="77777777" w:rsidTr="008A3621">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94038CA" w14:textId="77777777" w:rsidR="009A193E" w:rsidRPr="009A1D43" w:rsidRDefault="009A193E" w:rsidP="009A193E">
                        <w:pPr>
                          <w:spacing w:before="0"/>
                          <w:rPr>
                            <w:lang w:val="fr-FR"/>
                          </w:rPr>
                        </w:pPr>
                        <w:r w:rsidRPr="009A1D43">
                          <w:rPr>
                            <w:rFonts w:eastAsia="Calibri"/>
                            <w:b/>
                            <w:color w:val="000000"/>
                            <w:lang w:val="fr-FR"/>
                          </w:rPr>
                          <w:t>Canada SUP</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F66B3" w14:textId="77777777" w:rsidR="009A193E" w:rsidRPr="009A1D43" w:rsidRDefault="009A193E" w:rsidP="009A193E">
                        <w:pPr>
                          <w:spacing w:before="0"/>
                          <w:rPr>
                            <w:lang w:val="fr-FR"/>
                          </w:rPr>
                        </w:pPr>
                      </w:p>
                    </w:tc>
                    <w:tc>
                      <w:tcPr>
                        <w:tcW w:w="41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3C3F0" w14:textId="77777777" w:rsidR="009A193E" w:rsidRPr="009A1D43" w:rsidRDefault="009A193E" w:rsidP="009A193E">
                        <w:pPr>
                          <w:spacing w:before="0"/>
                          <w:rPr>
                            <w:lang w:val="fr-FR"/>
                          </w:rPr>
                        </w:pPr>
                      </w:p>
                    </w:tc>
                  </w:tr>
                  <w:tr w:rsidR="009A193E" w:rsidRPr="009A1D43" w14:paraId="63D598A4" w14:textId="77777777" w:rsidTr="008A3621">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A4237F4" w14:textId="77777777" w:rsidR="009A193E" w:rsidRPr="009A1D43" w:rsidRDefault="009A193E" w:rsidP="009A193E">
                        <w:pPr>
                          <w:spacing w:before="0"/>
                          <w:rPr>
                            <w:lang w:val="fr-FR"/>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695179" w14:textId="77777777" w:rsidR="009A193E" w:rsidRPr="009A1D43" w:rsidRDefault="009A193E" w:rsidP="009A193E">
                        <w:pPr>
                          <w:spacing w:before="0"/>
                          <w:jc w:val="center"/>
                          <w:rPr>
                            <w:lang w:val="fr-FR"/>
                          </w:rPr>
                        </w:pPr>
                        <w:r w:rsidRPr="009A1D43">
                          <w:rPr>
                            <w:rFonts w:eastAsia="Calibri"/>
                            <w:color w:val="000000"/>
                            <w:lang w:val="fr-FR"/>
                          </w:rPr>
                          <w:t>302 996</w:t>
                        </w:r>
                      </w:p>
                    </w:tc>
                    <w:tc>
                      <w:tcPr>
                        <w:tcW w:w="41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6773E2" w14:textId="77777777" w:rsidR="009A193E" w:rsidRPr="009A1D43" w:rsidRDefault="009A193E" w:rsidP="009A193E">
                        <w:pPr>
                          <w:spacing w:before="0"/>
                          <w:jc w:val="left"/>
                          <w:rPr>
                            <w:rFonts w:eastAsia="Calibri"/>
                            <w:color w:val="000000"/>
                            <w:lang w:val="fr-FR"/>
                          </w:rPr>
                        </w:pPr>
                        <w:r w:rsidRPr="009A1D43">
                          <w:rPr>
                            <w:rFonts w:eastAsia="Calibri"/>
                            <w:color w:val="000000"/>
                            <w:lang w:val="fr-FR"/>
                          </w:rPr>
                          <w:t xml:space="preserve">BC Hydro </w:t>
                        </w:r>
                        <w:r w:rsidRPr="009A1D43">
                          <w:rPr>
                            <w:rFonts w:eastAsia="Calibri"/>
                            <w:color w:val="000000"/>
                            <w:lang w:val="fr-FR"/>
                          </w:rPr>
                          <w:br/>
                          <w:t xml:space="preserve">(anciennement </w:t>
                        </w:r>
                        <w:proofErr w:type="spellStart"/>
                        <w:r w:rsidRPr="009A1D43">
                          <w:rPr>
                            <w:rFonts w:eastAsia="Calibri"/>
                            <w:color w:val="000000"/>
                            <w:lang w:val="fr-FR"/>
                          </w:rPr>
                          <w:t>Powertech</w:t>
                        </w:r>
                        <w:proofErr w:type="spellEnd"/>
                        <w:r w:rsidRPr="009A1D43">
                          <w:rPr>
                            <w:rFonts w:eastAsia="Calibri"/>
                            <w:color w:val="000000"/>
                            <w:lang w:val="fr-FR"/>
                          </w:rPr>
                          <w:t xml:space="preserve"> </w:t>
                        </w:r>
                        <w:proofErr w:type="spellStart"/>
                        <w:r w:rsidRPr="009A1D43">
                          <w:rPr>
                            <w:rFonts w:eastAsia="Calibri"/>
                            <w:color w:val="000000"/>
                            <w:lang w:val="fr-FR"/>
                          </w:rPr>
                          <w:t>Labs</w:t>
                        </w:r>
                        <w:proofErr w:type="spellEnd"/>
                        <w:r w:rsidRPr="009A1D43">
                          <w:rPr>
                            <w:rFonts w:eastAsia="Calibri"/>
                            <w:color w:val="000000"/>
                            <w:lang w:val="fr-FR"/>
                          </w:rPr>
                          <w:t xml:space="preserve"> (</w:t>
                        </w:r>
                        <w:proofErr w:type="spellStart"/>
                        <w:r w:rsidRPr="009A1D43">
                          <w:rPr>
                            <w:rFonts w:eastAsia="Calibri"/>
                            <w:color w:val="000000"/>
                            <w:lang w:val="fr-FR"/>
                          </w:rPr>
                          <w:t>experimental</w:t>
                        </w:r>
                        <w:proofErr w:type="spellEnd"/>
                        <w:r w:rsidRPr="009A1D43">
                          <w:rPr>
                            <w:rFonts w:eastAsia="Calibri"/>
                            <w:color w:val="000000"/>
                            <w:lang w:val="fr-FR"/>
                          </w:rPr>
                          <w:t>))</w:t>
                        </w:r>
                      </w:p>
                    </w:tc>
                  </w:tr>
                  <w:tr w:rsidR="009A193E" w:rsidRPr="009A1D43" w14:paraId="57D47805" w14:textId="77777777" w:rsidTr="008A3621">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44DA8DE" w14:textId="77777777" w:rsidR="009A193E" w:rsidRPr="009A1D43" w:rsidRDefault="009A193E" w:rsidP="009A193E">
                        <w:pPr>
                          <w:spacing w:before="0"/>
                          <w:rPr>
                            <w:lang w:val="fr-FR"/>
                          </w:rPr>
                        </w:pPr>
                        <w:r w:rsidRPr="009A1D43">
                          <w:rPr>
                            <w:rFonts w:eastAsia="Calibri"/>
                            <w:b/>
                            <w:color w:val="000000"/>
                            <w:lang w:val="fr-FR"/>
                          </w:rPr>
                          <w:t>Canada LIR</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40599" w14:textId="77777777" w:rsidR="009A193E" w:rsidRPr="009A1D43" w:rsidRDefault="009A193E" w:rsidP="009A193E">
                        <w:pPr>
                          <w:spacing w:before="0"/>
                          <w:rPr>
                            <w:lang w:val="fr-FR"/>
                          </w:rPr>
                        </w:pPr>
                      </w:p>
                    </w:tc>
                    <w:tc>
                      <w:tcPr>
                        <w:tcW w:w="41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773DB" w14:textId="77777777" w:rsidR="009A193E" w:rsidRPr="009A1D43" w:rsidRDefault="009A193E" w:rsidP="009A193E">
                        <w:pPr>
                          <w:spacing w:before="0"/>
                          <w:jc w:val="left"/>
                          <w:rPr>
                            <w:lang w:val="fr-FR"/>
                          </w:rPr>
                        </w:pPr>
                      </w:p>
                    </w:tc>
                  </w:tr>
                  <w:tr w:rsidR="009A193E" w:rsidRPr="009A1D43" w14:paraId="477C5519" w14:textId="77777777" w:rsidTr="008A3621">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D0D321C" w14:textId="77777777" w:rsidR="009A193E" w:rsidRPr="009A1D43" w:rsidRDefault="009A193E" w:rsidP="009A193E">
                        <w:pPr>
                          <w:spacing w:before="0"/>
                          <w:rPr>
                            <w:lang w:val="fr-FR"/>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80AED" w14:textId="77777777" w:rsidR="009A193E" w:rsidRPr="009A1D43" w:rsidRDefault="009A193E" w:rsidP="009A193E">
                        <w:pPr>
                          <w:spacing w:before="0"/>
                          <w:jc w:val="center"/>
                          <w:rPr>
                            <w:lang w:val="fr-FR"/>
                          </w:rPr>
                        </w:pPr>
                        <w:r w:rsidRPr="009A1D43">
                          <w:rPr>
                            <w:rFonts w:eastAsia="Calibri"/>
                            <w:color w:val="000000"/>
                            <w:lang w:val="fr-FR"/>
                          </w:rPr>
                          <w:t>302 420</w:t>
                        </w:r>
                      </w:p>
                    </w:tc>
                    <w:tc>
                      <w:tcPr>
                        <w:tcW w:w="41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D80D20" w14:textId="77777777" w:rsidR="009A193E" w:rsidRPr="009A1D43" w:rsidRDefault="009A193E" w:rsidP="009A193E">
                        <w:pPr>
                          <w:spacing w:before="0"/>
                          <w:jc w:val="left"/>
                          <w:rPr>
                            <w:lang w:val="fr-FR"/>
                          </w:rPr>
                        </w:pPr>
                        <w:r w:rsidRPr="009A1D43">
                          <w:rPr>
                            <w:rFonts w:eastAsia="Calibri"/>
                            <w:color w:val="000000"/>
                            <w:lang w:val="fr-FR"/>
                          </w:rPr>
                          <w:t xml:space="preserve">TELUS </w:t>
                        </w:r>
                        <w:proofErr w:type="spellStart"/>
                        <w:r w:rsidRPr="009A1D43">
                          <w:rPr>
                            <w:rFonts w:eastAsia="Calibri"/>
                            <w:color w:val="000000"/>
                            <w:lang w:val="fr-FR"/>
                          </w:rPr>
                          <w:t>Mobility</w:t>
                        </w:r>
                        <w:proofErr w:type="spellEnd"/>
                      </w:p>
                    </w:tc>
                  </w:tr>
                  <w:tr w:rsidR="009A193E" w:rsidRPr="009A1D43" w14:paraId="7CB625B9" w14:textId="77777777" w:rsidTr="008A3621">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7D97D12" w14:textId="77777777" w:rsidR="009A193E" w:rsidRPr="009A1D43" w:rsidRDefault="009A193E" w:rsidP="009A193E">
                        <w:pPr>
                          <w:spacing w:before="0"/>
                          <w:rPr>
                            <w:lang w:val="fr-FR"/>
                          </w:rPr>
                        </w:pPr>
                        <w:r w:rsidRPr="009A1D43">
                          <w:rPr>
                            <w:rFonts w:eastAsia="Calibri"/>
                            <w:b/>
                            <w:color w:val="000000"/>
                            <w:lang w:val="fr-FR"/>
                          </w:rPr>
                          <w:t>Géorgie ADD</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FDEFA" w14:textId="77777777" w:rsidR="009A193E" w:rsidRPr="009A1D43" w:rsidRDefault="009A193E" w:rsidP="009A193E">
                        <w:pPr>
                          <w:spacing w:before="0"/>
                          <w:rPr>
                            <w:lang w:val="fr-FR"/>
                          </w:rPr>
                        </w:pPr>
                      </w:p>
                    </w:tc>
                    <w:tc>
                      <w:tcPr>
                        <w:tcW w:w="41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9E294" w14:textId="77777777" w:rsidR="009A193E" w:rsidRPr="009A1D43" w:rsidRDefault="009A193E" w:rsidP="009A193E">
                        <w:pPr>
                          <w:spacing w:before="0"/>
                          <w:jc w:val="left"/>
                          <w:rPr>
                            <w:lang w:val="fr-FR"/>
                          </w:rPr>
                        </w:pPr>
                      </w:p>
                    </w:tc>
                  </w:tr>
                  <w:tr w:rsidR="009A193E" w:rsidRPr="009A1D43" w14:paraId="1C42AA4D" w14:textId="77777777" w:rsidTr="008A3621">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2D221DD" w14:textId="77777777" w:rsidR="009A193E" w:rsidRPr="009A1D43" w:rsidRDefault="009A193E" w:rsidP="009A193E">
                        <w:pPr>
                          <w:spacing w:before="0"/>
                          <w:rPr>
                            <w:lang w:val="fr-FR"/>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A1EA3" w14:textId="77777777" w:rsidR="009A193E" w:rsidRPr="009A1D43" w:rsidRDefault="009A193E" w:rsidP="009A193E">
                        <w:pPr>
                          <w:spacing w:before="0"/>
                          <w:jc w:val="center"/>
                          <w:rPr>
                            <w:lang w:val="fr-FR"/>
                          </w:rPr>
                        </w:pPr>
                        <w:r w:rsidRPr="009A1D43">
                          <w:rPr>
                            <w:rFonts w:eastAsia="Calibri"/>
                            <w:color w:val="000000"/>
                            <w:lang w:val="fr-FR"/>
                          </w:rPr>
                          <w:t>282 18</w:t>
                        </w:r>
                      </w:p>
                    </w:tc>
                    <w:tc>
                      <w:tcPr>
                        <w:tcW w:w="41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2616BA" w14:textId="77777777" w:rsidR="009A193E" w:rsidRPr="009A1D43" w:rsidRDefault="009A193E" w:rsidP="009A193E">
                        <w:pPr>
                          <w:spacing w:before="0"/>
                          <w:jc w:val="left"/>
                          <w:rPr>
                            <w:lang w:val="fr-FR"/>
                          </w:rPr>
                        </w:pPr>
                        <w:r w:rsidRPr="009A1D43">
                          <w:rPr>
                            <w:rFonts w:eastAsia="Calibri"/>
                            <w:color w:val="000000"/>
                            <w:lang w:val="fr-FR"/>
                          </w:rPr>
                          <w:t>"</w:t>
                        </w:r>
                        <w:proofErr w:type="spellStart"/>
                        <w:r w:rsidRPr="009A1D43">
                          <w:rPr>
                            <w:rFonts w:eastAsia="Calibri"/>
                            <w:color w:val="000000"/>
                            <w:lang w:val="fr-FR"/>
                          </w:rPr>
                          <w:t>lagi</w:t>
                        </w:r>
                        <w:proofErr w:type="spellEnd"/>
                        <w:r w:rsidRPr="009A1D43">
                          <w:rPr>
                            <w:rFonts w:eastAsia="Calibri"/>
                            <w:color w:val="000000"/>
                            <w:lang w:val="fr-FR"/>
                          </w:rPr>
                          <w:t>" LTD</w:t>
                        </w:r>
                      </w:p>
                    </w:tc>
                  </w:tr>
                  <w:tr w:rsidR="009A193E" w:rsidRPr="009A1D43" w14:paraId="70C83F18" w14:textId="77777777" w:rsidTr="008A3621">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48C1674" w14:textId="77777777" w:rsidR="009A193E" w:rsidRPr="009A1D43" w:rsidRDefault="009A193E" w:rsidP="009A193E">
                        <w:pPr>
                          <w:spacing w:before="0"/>
                          <w:rPr>
                            <w:lang w:val="fr-FR"/>
                          </w:rPr>
                        </w:pPr>
                        <w:r w:rsidRPr="009A1D43">
                          <w:rPr>
                            <w:rFonts w:eastAsia="Calibri"/>
                            <w:b/>
                            <w:color w:val="000000"/>
                            <w:lang w:val="fr-FR"/>
                          </w:rPr>
                          <w:t>Kirghizistan SUP</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628BF" w14:textId="77777777" w:rsidR="009A193E" w:rsidRPr="009A1D43" w:rsidRDefault="009A193E" w:rsidP="009A193E">
                        <w:pPr>
                          <w:spacing w:before="0"/>
                          <w:rPr>
                            <w:lang w:val="fr-FR"/>
                          </w:rPr>
                        </w:pPr>
                      </w:p>
                    </w:tc>
                    <w:tc>
                      <w:tcPr>
                        <w:tcW w:w="41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6019A" w14:textId="77777777" w:rsidR="009A193E" w:rsidRPr="009A1D43" w:rsidRDefault="009A193E" w:rsidP="009A193E">
                        <w:pPr>
                          <w:spacing w:before="0"/>
                          <w:jc w:val="left"/>
                          <w:rPr>
                            <w:lang w:val="fr-FR"/>
                          </w:rPr>
                        </w:pPr>
                      </w:p>
                    </w:tc>
                  </w:tr>
                  <w:tr w:rsidR="009A193E" w:rsidRPr="009A1D43" w14:paraId="3219D204" w14:textId="77777777" w:rsidTr="008A3621">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D2966DE" w14:textId="77777777" w:rsidR="009A193E" w:rsidRPr="009A1D43" w:rsidRDefault="009A193E" w:rsidP="009A193E">
                        <w:pPr>
                          <w:spacing w:before="0"/>
                          <w:rPr>
                            <w:lang w:val="fr-FR"/>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C22E5" w14:textId="77777777" w:rsidR="009A193E" w:rsidRPr="009A1D43" w:rsidRDefault="009A193E" w:rsidP="009A193E">
                        <w:pPr>
                          <w:spacing w:before="0"/>
                          <w:jc w:val="center"/>
                          <w:rPr>
                            <w:lang w:val="fr-FR"/>
                          </w:rPr>
                        </w:pPr>
                        <w:r w:rsidRPr="009A1D43">
                          <w:rPr>
                            <w:rFonts w:eastAsia="Calibri"/>
                            <w:color w:val="000000"/>
                            <w:lang w:val="fr-FR"/>
                          </w:rPr>
                          <w:t>437 11</w:t>
                        </w:r>
                      </w:p>
                    </w:tc>
                    <w:tc>
                      <w:tcPr>
                        <w:tcW w:w="41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B399A4" w14:textId="77777777" w:rsidR="009A193E" w:rsidRPr="009A1D43" w:rsidRDefault="009A193E" w:rsidP="009A193E">
                        <w:pPr>
                          <w:spacing w:before="0"/>
                          <w:jc w:val="left"/>
                          <w:rPr>
                            <w:lang w:val="fr-FR"/>
                          </w:rPr>
                        </w:pPr>
                        <w:proofErr w:type="spellStart"/>
                        <w:r w:rsidRPr="009A1D43">
                          <w:rPr>
                            <w:rFonts w:eastAsia="Calibri"/>
                            <w:color w:val="000000"/>
                            <w:lang w:val="fr-FR"/>
                          </w:rPr>
                          <w:t>iTel</w:t>
                        </w:r>
                        <w:proofErr w:type="spellEnd"/>
                      </w:p>
                    </w:tc>
                  </w:tr>
                  <w:tr w:rsidR="009A193E" w:rsidRPr="009A1D43" w14:paraId="4F89DCD5" w14:textId="77777777" w:rsidTr="008A3621">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39AA817" w14:textId="77777777" w:rsidR="009A193E" w:rsidRPr="009A1D43" w:rsidRDefault="009A193E" w:rsidP="009A193E">
                        <w:pPr>
                          <w:spacing w:before="0"/>
                          <w:rPr>
                            <w:lang w:val="fr-FR"/>
                          </w:rPr>
                        </w:pPr>
                        <w:r w:rsidRPr="009A1D43">
                          <w:rPr>
                            <w:rFonts w:eastAsia="Calibri"/>
                            <w:b/>
                            <w:color w:val="000000"/>
                            <w:lang w:val="fr-FR"/>
                          </w:rPr>
                          <w:t>Kirghizistan ADD</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F3C83" w14:textId="77777777" w:rsidR="009A193E" w:rsidRPr="009A1D43" w:rsidRDefault="009A193E" w:rsidP="009A193E">
                        <w:pPr>
                          <w:spacing w:before="0"/>
                          <w:rPr>
                            <w:lang w:val="fr-FR"/>
                          </w:rPr>
                        </w:pPr>
                      </w:p>
                    </w:tc>
                    <w:tc>
                      <w:tcPr>
                        <w:tcW w:w="41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17CB4" w14:textId="77777777" w:rsidR="009A193E" w:rsidRPr="009A1D43" w:rsidRDefault="009A193E" w:rsidP="009A193E">
                        <w:pPr>
                          <w:spacing w:before="0"/>
                          <w:jc w:val="left"/>
                          <w:rPr>
                            <w:lang w:val="fr-FR"/>
                          </w:rPr>
                        </w:pPr>
                      </w:p>
                    </w:tc>
                  </w:tr>
                  <w:tr w:rsidR="009A193E" w:rsidRPr="009A1D43" w14:paraId="417C3F01" w14:textId="77777777" w:rsidTr="008A3621">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6E9B03E" w14:textId="77777777" w:rsidR="009A193E" w:rsidRPr="009A1D43" w:rsidRDefault="009A193E" w:rsidP="009A193E">
                        <w:pPr>
                          <w:spacing w:before="0"/>
                          <w:rPr>
                            <w:lang w:val="fr-FR"/>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B24B2" w14:textId="77777777" w:rsidR="009A193E" w:rsidRPr="009A1D43" w:rsidRDefault="009A193E" w:rsidP="009A193E">
                        <w:pPr>
                          <w:spacing w:before="0"/>
                          <w:jc w:val="center"/>
                          <w:rPr>
                            <w:lang w:val="fr-FR"/>
                          </w:rPr>
                        </w:pPr>
                        <w:r w:rsidRPr="009A1D43">
                          <w:rPr>
                            <w:rFonts w:eastAsia="Calibri"/>
                            <w:color w:val="000000"/>
                            <w:lang w:val="fr-FR"/>
                          </w:rPr>
                          <w:t>437 04</w:t>
                        </w:r>
                      </w:p>
                    </w:tc>
                    <w:tc>
                      <w:tcPr>
                        <w:tcW w:w="41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5BA956" w14:textId="77777777" w:rsidR="009A193E" w:rsidRPr="009A1D43" w:rsidRDefault="009A193E" w:rsidP="009A193E">
                        <w:pPr>
                          <w:spacing w:before="0"/>
                          <w:jc w:val="left"/>
                          <w:rPr>
                            <w:lang w:val="fr-FR"/>
                          </w:rPr>
                        </w:pPr>
                        <w:r w:rsidRPr="009A1D43">
                          <w:rPr>
                            <w:rFonts w:eastAsia="Calibri"/>
                            <w:color w:val="000000"/>
                            <w:lang w:val="fr-FR"/>
                          </w:rPr>
                          <w:t>Alfa Telekom CJSC</w:t>
                        </w:r>
                      </w:p>
                    </w:tc>
                  </w:tr>
                  <w:tr w:rsidR="009A193E" w:rsidRPr="009A1D43" w14:paraId="4F53A17B" w14:textId="77777777" w:rsidTr="008A3621">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689DF74" w14:textId="77777777" w:rsidR="009A193E" w:rsidRPr="009A1D43" w:rsidRDefault="009A193E" w:rsidP="009A193E">
                        <w:pPr>
                          <w:spacing w:before="0"/>
                          <w:rPr>
                            <w:lang w:val="fr-FR"/>
                          </w:rPr>
                        </w:pPr>
                        <w:r w:rsidRPr="009A1D43">
                          <w:rPr>
                            <w:rFonts w:eastAsia="Calibri"/>
                            <w:b/>
                            <w:color w:val="000000"/>
                            <w:lang w:val="fr-FR"/>
                          </w:rPr>
                          <w:t>Kirghizistan LIR</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E5A08" w14:textId="77777777" w:rsidR="009A193E" w:rsidRPr="009A1D43" w:rsidRDefault="009A193E" w:rsidP="009A193E">
                        <w:pPr>
                          <w:spacing w:before="0"/>
                          <w:rPr>
                            <w:lang w:val="fr-FR"/>
                          </w:rPr>
                        </w:pPr>
                      </w:p>
                    </w:tc>
                    <w:tc>
                      <w:tcPr>
                        <w:tcW w:w="41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0A62C" w14:textId="77777777" w:rsidR="009A193E" w:rsidRPr="009A1D43" w:rsidRDefault="009A193E" w:rsidP="009A193E">
                        <w:pPr>
                          <w:spacing w:before="0"/>
                          <w:jc w:val="left"/>
                          <w:rPr>
                            <w:lang w:val="fr-FR"/>
                          </w:rPr>
                        </w:pPr>
                      </w:p>
                    </w:tc>
                  </w:tr>
                  <w:tr w:rsidR="009A193E" w:rsidRPr="009A1D43" w14:paraId="39D144C4" w14:textId="77777777" w:rsidTr="008A3621">
                    <w:trPr>
                      <w:trHeight w:val="262"/>
                    </w:trPr>
                    <w:tc>
                      <w:tcPr>
                        <w:tcW w:w="2698" w:type="dxa"/>
                        <w:vMerge/>
                        <w:tcBorders>
                          <w:top w:val="nil"/>
                          <w:left w:val="single" w:sz="7" w:space="0" w:color="D3D3D3"/>
                          <w:bottom w:val="nil"/>
                          <w:right w:val="single" w:sz="7" w:space="0" w:color="D3D3D3"/>
                        </w:tcBorders>
                        <w:tcMar>
                          <w:top w:w="39" w:type="dxa"/>
                          <w:left w:w="39" w:type="dxa"/>
                          <w:bottom w:w="39" w:type="dxa"/>
                          <w:right w:w="39" w:type="dxa"/>
                        </w:tcMar>
                      </w:tcPr>
                      <w:p w14:paraId="5666BEB4" w14:textId="77777777" w:rsidR="009A193E" w:rsidRPr="009A1D43" w:rsidRDefault="009A193E" w:rsidP="009A193E">
                        <w:pPr>
                          <w:spacing w:before="0"/>
                          <w:rPr>
                            <w:lang w:val="fr-FR"/>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EE31F" w14:textId="77777777" w:rsidR="009A193E" w:rsidRPr="009A1D43" w:rsidRDefault="009A193E" w:rsidP="009A193E">
                        <w:pPr>
                          <w:spacing w:before="0"/>
                          <w:jc w:val="center"/>
                          <w:rPr>
                            <w:lang w:val="fr-FR"/>
                          </w:rPr>
                        </w:pPr>
                        <w:r w:rsidRPr="009A1D43">
                          <w:rPr>
                            <w:rFonts w:eastAsia="Calibri"/>
                            <w:color w:val="000000"/>
                            <w:lang w:val="fr-FR"/>
                          </w:rPr>
                          <w:t>437 01</w:t>
                        </w:r>
                      </w:p>
                    </w:tc>
                    <w:tc>
                      <w:tcPr>
                        <w:tcW w:w="41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4BED09" w14:textId="77777777" w:rsidR="009A193E" w:rsidRPr="009A1D43" w:rsidRDefault="009A193E" w:rsidP="009A193E">
                        <w:pPr>
                          <w:spacing w:before="0"/>
                          <w:jc w:val="left"/>
                          <w:rPr>
                            <w:lang w:val="fr-FR"/>
                          </w:rPr>
                        </w:pPr>
                        <w:r w:rsidRPr="009A1D43">
                          <w:rPr>
                            <w:rFonts w:eastAsia="Calibri"/>
                            <w:color w:val="000000"/>
                            <w:lang w:val="fr-FR"/>
                          </w:rPr>
                          <w:t>Sky Mobile LTD</w:t>
                        </w:r>
                      </w:p>
                    </w:tc>
                  </w:tr>
                  <w:tr w:rsidR="009A193E" w:rsidRPr="009A1D43" w14:paraId="31C04366" w14:textId="77777777" w:rsidTr="008A3621">
                    <w:trPr>
                      <w:trHeight w:val="262"/>
                    </w:trPr>
                    <w:tc>
                      <w:tcPr>
                        <w:tcW w:w="2698" w:type="dxa"/>
                        <w:vMerge/>
                        <w:tcBorders>
                          <w:top w:val="nil"/>
                          <w:left w:val="single" w:sz="7" w:space="0" w:color="D3D3D3"/>
                          <w:bottom w:val="nil"/>
                          <w:right w:val="single" w:sz="7" w:space="0" w:color="D3D3D3"/>
                        </w:tcBorders>
                        <w:tcMar>
                          <w:top w:w="39" w:type="dxa"/>
                          <w:left w:w="39" w:type="dxa"/>
                          <w:bottom w:w="39" w:type="dxa"/>
                          <w:right w:w="39" w:type="dxa"/>
                        </w:tcMar>
                      </w:tcPr>
                      <w:p w14:paraId="2C47EC85" w14:textId="77777777" w:rsidR="009A193E" w:rsidRPr="009A1D43" w:rsidRDefault="009A193E" w:rsidP="009A193E">
                        <w:pPr>
                          <w:spacing w:before="0"/>
                          <w:rPr>
                            <w:lang w:val="fr-FR"/>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97192" w14:textId="77777777" w:rsidR="009A193E" w:rsidRPr="009A1D43" w:rsidRDefault="009A193E" w:rsidP="009A193E">
                        <w:pPr>
                          <w:spacing w:before="0"/>
                          <w:jc w:val="center"/>
                          <w:rPr>
                            <w:lang w:val="fr-FR"/>
                          </w:rPr>
                        </w:pPr>
                        <w:r w:rsidRPr="009A1D43">
                          <w:rPr>
                            <w:rFonts w:eastAsia="Calibri"/>
                            <w:color w:val="000000"/>
                            <w:lang w:val="fr-FR"/>
                          </w:rPr>
                          <w:t>437 03</w:t>
                        </w:r>
                      </w:p>
                    </w:tc>
                    <w:tc>
                      <w:tcPr>
                        <w:tcW w:w="41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96E447" w14:textId="77777777" w:rsidR="009A193E" w:rsidRPr="009A1D43" w:rsidRDefault="009A193E" w:rsidP="009A193E">
                        <w:pPr>
                          <w:spacing w:before="0"/>
                          <w:jc w:val="left"/>
                          <w:rPr>
                            <w:lang w:val="fr-FR"/>
                          </w:rPr>
                        </w:pPr>
                        <w:r w:rsidRPr="009A1D43">
                          <w:rPr>
                            <w:rFonts w:eastAsia="Calibri"/>
                            <w:color w:val="000000"/>
                            <w:lang w:val="fr-FR"/>
                          </w:rPr>
                          <w:t>NUR Telekom LLC</w:t>
                        </w:r>
                      </w:p>
                    </w:tc>
                  </w:tr>
                  <w:tr w:rsidR="009A193E" w:rsidRPr="009A1D43" w14:paraId="690F49D8" w14:textId="77777777" w:rsidTr="008A3621">
                    <w:trPr>
                      <w:trHeight w:val="262"/>
                    </w:trPr>
                    <w:tc>
                      <w:tcPr>
                        <w:tcW w:w="2698" w:type="dxa"/>
                        <w:vMerge/>
                        <w:tcBorders>
                          <w:top w:val="nil"/>
                          <w:left w:val="single" w:sz="7" w:space="0" w:color="D3D3D3"/>
                          <w:bottom w:val="nil"/>
                          <w:right w:val="single" w:sz="7" w:space="0" w:color="D3D3D3"/>
                        </w:tcBorders>
                        <w:tcMar>
                          <w:top w:w="39" w:type="dxa"/>
                          <w:left w:w="39" w:type="dxa"/>
                          <w:bottom w:w="39" w:type="dxa"/>
                          <w:right w:w="39" w:type="dxa"/>
                        </w:tcMar>
                      </w:tcPr>
                      <w:p w14:paraId="37E65E19" w14:textId="77777777" w:rsidR="009A193E" w:rsidRPr="009A1D43" w:rsidRDefault="009A193E" w:rsidP="009A193E">
                        <w:pPr>
                          <w:spacing w:before="0"/>
                          <w:rPr>
                            <w:lang w:val="fr-FR"/>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4A7D8" w14:textId="77777777" w:rsidR="009A193E" w:rsidRPr="009A1D43" w:rsidRDefault="009A193E" w:rsidP="009A193E">
                        <w:pPr>
                          <w:spacing w:before="0"/>
                          <w:jc w:val="center"/>
                          <w:rPr>
                            <w:lang w:val="fr-FR"/>
                          </w:rPr>
                        </w:pPr>
                        <w:r w:rsidRPr="009A1D43">
                          <w:rPr>
                            <w:rFonts w:eastAsia="Calibri"/>
                            <w:color w:val="000000"/>
                            <w:lang w:val="fr-FR"/>
                          </w:rPr>
                          <w:t>437 05</w:t>
                        </w:r>
                      </w:p>
                    </w:tc>
                    <w:tc>
                      <w:tcPr>
                        <w:tcW w:w="41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97DD3C" w14:textId="77777777" w:rsidR="009A193E" w:rsidRPr="009A1D43" w:rsidRDefault="009A193E" w:rsidP="009A193E">
                        <w:pPr>
                          <w:spacing w:before="0"/>
                          <w:jc w:val="left"/>
                          <w:rPr>
                            <w:lang w:val="fr-FR"/>
                          </w:rPr>
                        </w:pPr>
                        <w:r w:rsidRPr="009A1D43">
                          <w:rPr>
                            <w:rFonts w:eastAsia="Calibri"/>
                            <w:color w:val="000000"/>
                            <w:lang w:val="fr-FR"/>
                          </w:rPr>
                          <w:t>Alfa Telekom CJSC</w:t>
                        </w:r>
                      </w:p>
                    </w:tc>
                  </w:tr>
                  <w:tr w:rsidR="009A193E" w:rsidRPr="009A1D43" w14:paraId="6A8A8DFF" w14:textId="77777777" w:rsidTr="008A3621">
                    <w:trPr>
                      <w:trHeight w:val="262"/>
                    </w:trPr>
                    <w:tc>
                      <w:tcPr>
                        <w:tcW w:w="2698" w:type="dxa"/>
                        <w:vMerge/>
                        <w:tcBorders>
                          <w:top w:val="nil"/>
                          <w:left w:val="single" w:sz="7" w:space="0" w:color="D3D3D3"/>
                          <w:bottom w:val="nil"/>
                          <w:right w:val="single" w:sz="7" w:space="0" w:color="D3D3D3"/>
                        </w:tcBorders>
                        <w:tcMar>
                          <w:top w:w="39" w:type="dxa"/>
                          <w:left w:w="39" w:type="dxa"/>
                          <w:bottom w:w="39" w:type="dxa"/>
                          <w:right w:w="39" w:type="dxa"/>
                        </w:tcMar>
                      </w:tcPr>
                      <w:p w14:paraId="0A90D7D6" w14:textId="77777777" w:rsidR="009A193E" w:rsidRPr="009A1D43" w:rsidRDefault="009A193E" w:rsidP="009A193E">
                        <w:pPr>
                          <w:spacing w:before="0"/>
                          <w:rPr>
                            <w:lang w:val="fr-FR"/>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4E396" w14:textId="77777777" w:rsidR="009A193E" w:rsidRPr="009A1D43" w:rsidRDefault="009A193E" w:rsidP="009A193E">
                        <w:pPr>
                          <w:spacing w:before="0"/>
                          <w:jc w:val="center"/>
                          <w:rPr>
                            <w:lang w:val="fr-FR"/>
                          </w:rPr>
                        </w:pPr>
                        <w:r w:rsidRPr="009A1D43">
                          <w:rPr>
                            <w:rFonts w:eastAsia="Calibri"/>
                            <w:color w:val="000000"/>
                            <w:lang w:val="fr-FR"/>
                          </w:rPr>
                          <w:t>437 06</w:t>
                        </w:r>
                      </w:p>
                    </w:tc>
                    <w:tc>
                      <w:tcPr>
                        <w:tcW w:w="41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8BF032" w14:textId="77777777" w:rsidR="009A193E" w:rsidRPr="009A1D43" w:rsidRDefault="009A193E" w:rsidP="009A193E">
                        <w:pPr>
                          <w:spacing w:before="0"/>
                          <w:jc w:val="left"/>
                          <w:rPr>
                            <w:lang w:val="fr-FR"/>
                          </w:rPr>
                        </w:pPr>
                        <w:proofErr w:type="spellStart"/>
                        <w:r w:rsidRPr="009A1D43">
                          <w:rPr>
                            <w:rFonts w:eastAsia="Calibri"/>
                            <w:color w:val="000000"/>
                            <w:lang w:val="fr-FR"/>
                          </w:rPr>
                          <w:t>Kyrgyztelecom</w:t>
                        </w:r>
                        <w:proofErr w:type="spellEnd"/>
                        <w:r w:rsidRPr="009A1D43">
                          <w:rPr>
                            <w:rFonts w:eastAsia="Calibri"/>
                            <w:color w:val="000000"/>
                            <w:lang w:val="fr-FR"/>
                          </w:rPr>
                          <w:t xml:space="preserve"> OJSC</w:t>
                        </w:r>
                      </w:p>
                    </w:tc>
                  </w:tr>
                  <w:tr w:rsidR="009A193E" w:rsidRPr="009A1D43" w14:paraId="03090C0A" w14:textId="77777777" w:rsidTr="008A3621">
                    <w:trPr>
                      <w:trHeight w:val="262"/>
                    </w:trPr>
                    <w:tc>
                      <w:tcPr>
                        <w:tcW w:w="2698" w:type="dxa"/>
                        <w:vMerge/>
                        <w:tcBorders>
                          <w:top w:val="nil"/>
                          <w:left w:val="single" w:sz="7" w:space="0" w:color="D3D3D3"/>
                          <w:bottom w:val="nil"/>
                          <w:right w:val="single" w:sz="7" w:space="0" w:color="D3D3D3"/>
                        </w:tcBorders>
                        <w:tcMar>
                          <w:top w:w="39" w:type="dxa"/>
                          <w:left w:w="39" w:type="dxa"/>
                          <w:bottom w:w="39" w:type="dxa"/>
                          <w:right w:w="39" w:type="dxa"/>
                        </w:tcMar>
                      </w:tcPr>
                      <w:p w14:paraId="607655B0" w14:textId="77777777" w:rsidR="009A193E" w:rsidRPr="009A1D43" w:rsidRDefault="009A193E" w:rsidP="009A193E">
                        <w:pPr>
                          <w:spacing w:before="0"/>
                          <w:rPr>
                            <w:lang w:val="fr-FR"/>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229EA" w14:textId="77777777" w:rsidR="009A193E" w:rsidRPr="009A1D43" w:rsidRDefault="009A193E" w:rsidP="009A193E">
                        <w:pPr>
                          <w:spacing w:before="0"/>
                          <w:jc w:val="center"/>
                          <w:rPr>
                            <w:lang w:val="fr-FR"/>
                          </w:rPr>
                        </w:pPr>
                        <w:r w:rsidRPr="009A1D43">
                          <w:rPr>
                            <w:rFonts w:eastAsia="Calibri"/>
                            <w:color w:val="000000"/>
                            <w:lang w:val="fr-FR"/>
                          </w:rPr>
                          <w:t>437 09</w:t>
                        </w:r>
                      </w:p>
                    </w:tc>
                    <w:tc>
                      <w:tcPr>
                        <w:tcW w:w="41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CEBBD7" w14:textId="77777777" w:rsidR="009A193E" w:rsidRPr="009A1D43" w:rsidRDefault="009A193E" w:rsidP="009A193E">
                        <w:pPr>
                          <w:spacing w:before="0"/>
                          <w:jc w:val="left"/>
                          <w:rPr>
                            <w:lang w:val="fr-FR"/>
                          </w:rPr>
                        </w:pPr>
                        <w:r w:rsidRPr="009A1D43">
                          <w:rPr>
                            <w:rFonts w:eastAsia="Calibri"/>
                            <w:color w:val="000000"/>
                            <w:lang w:val="fr-FR"/>
                          </w:rPr>
                          <w:t>NUR Telekom LLC</w:t>
                        </w:r>
                      </w:p>
                    </w:tc>
                  </w:tr>
                  <w:tr w:rsidR="009A193E" w:rsidRPr="009A1D43" w14:paraId="59BE1131" w14:textId="77777777" w:rsidTr="008A3621">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D1F8273" w14:textId="77777777" w:rsidR="009A193E" w:rsidRPr="009A1D43" w:rsidRDefault="009A193E" w:rsidP="009A193E">
                        <w:pPr>
                          <w:spacing w:before="0"/>
                          <w:rPr>
                            <w:lang w:val="fr-FR"/>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C2CB5" w14:textId="77777777" w:rsidR="009A193E" w:rsidRPr="009A1D43" w:rsidRDefault="009A193E" w:rsidP="009A193E">
                        <w:pPr>
                          <w:spacing w:before="0"/>
                          <w:jc w:val="center"/>
                          <w:rPr>
                            <w:lang w:val="fr-FR"/>
                          </w:rPr>
                        </w:pPr>
                        <w:r w:rsidRPr="009A1D43">
                          <w:rPr>
                            <w:rFonts w:eastAsia="Calibri"/>
                            <w:color w:val="000000"/>
                            <w:lang w:val="fr-FR"/>
                          </w:rPr>
                          <w:t>437 10</w:t>
                        </w:r>
                      </w:p>
                    </w:tc>
                    <w:tc>
                      <w:tcPr>
                        <w:tcW w:w="41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ABC554" w14:textId="77777777" w:rsidR="009A193E" w:rsidRPr="009A1D43" w:rsidRDefault="009A193E" w:rsidP="009A193E">
                        <w:pPr>
                          <w:spacing w:before="0"/>
                          <w:jc w:val="left"/>
                          <w:rPr>
                            <w:lang w:val="fr-FR"/>
                          </w:rPr>
                        </w:pPr>
                        <w:r w:rsidRPr="009A1D43">
                          <w:rPr>
                            <w:rFonts w:eastAsia="Calibri"/>
                            <w:color w:val="000000"/>
                            <w:lang w:val="fr-FR"/>
                          </w:rPr>
                          <w:t>SAIMA TELECOM JSC</w:t>
                        </w:r>
                      </w:p>
                    </w:tc>
                  </w:tr>
                </w:tbl>
                <w:p w14:paraId="6BA66A7A" w14:textId="77777777" w:rsidR="009A193E" w:rsidRDefault="009A193E" w:rsidP="008A3621"/>
              </w:tc>
              <w:tc>
                <w:tcPr>
                  <w:tcW w:w="12" w:type="dxa"/>
                </w:tcPr>
                <w:p w14:paraId="6A4FB6D0" w14:textId="77777777" w:rsidR="009A193E" w:rsidRDefault="009A193E" w:rsidP="008A3621">
                  <w:pPr>
                    <w:pStyle w:val="EmptyCellLayoutStyle"/>
                    <w:spacing w:after="0" w:line="240" w:lineRule="auto"/>
                  </w:pPr>
                </w:p>
              </w:tc>
              <w:tc>
                <w:tcPr>
                  <w:tcW w:w="261" w:type="dxa"/>
                </w:tcPr>
                <w:p w14:paraId="0F254A5E" w14:textId="77777777" w:rsidR="009A193E" w:rsidRDefault="009A193E" w:rsidP="008A3621">
                  <w:pPr>
                    <w:pStyle w:val="EmptyCellLayoutStyle"/>
                    <w:spacing w:after="0" w:line="240" w:lineRule="auto"/>
                  </w:pPr>
                </w:p>
              </w:tc>
            </w:tr>
            <w:tr w:rsidR="009A193E" w14:paraId="4DE07D9F" w14:textId="77777777" w:rsidTr="008A3621">
              <w:trPr>
                <w:trHeight w:val="323"/>
              </w:trPr>
              <w:tc>
                <w:tcPr>
                  <w:tcW w:w="211" w:type="dxa"/>
                </w:tcPr>
                <w:p w14:paraId="11007AE5" w14:textId="77777777" w:rsidR="009A193E" w:rsidRDefault="009A193E" w:rsidP="008A3621">
                  <w:pPr>
                    <w:pStyle w:val="EmptyCellLayoutStyle"/>
                    <w:spacing w:after="0" w:line="240" w:lineRule="auto"/>
                  </w:pPr>
                </w:p>
              </w:tc>
              <w:tc>
                <w:tcPr>
                  <w:tcW w:w="7788" w:type="dxa"/>
                </w:tcPr>
                <w:p w14:paraId="5A774E0D" w14:textId="77777777" w:rsidR="009A193E" w:rsidRDefault="009A193E" w:rsidP="008A3621">
                  <w:pPr>
                    <w:pStyle w:val="EmptyCellLayoutStyle"/>
                    <w:spacing w:after="0" w:line="240" w:lineRule="auto"/>
                  </w:pPr>
                </w:p>
              </w:tc>
              <w:tc>
                <w:tcPr>
                  <w:tcW w:w="12" w:type="dxa"/>
                </w:tcPr>
                <w:p w14:paraId="2DFA1EAB" w14:textId="77777777" w:rsidR="009A193E" w:rsidRDefault="009A193E" w:rsidP="008A3621">
                  <w:pPr>
                    <w:pStyle w:val="EmptyCellLayoutStyle"/>
                    <w:spacing w:after="0" w:line="240" w:lineRule="auto"/>
                  </w:pPr>
                </w:p>
              </w:tc>
              <w:tc>
                <w:tcPr>
                  <w:tcW w:w="261" w:type="dxa"/>
                </w:tcPr>
                <w:p w14:paraId="6F7746B5" w14:textId="77777777" w:rsidR="009A193E" w:rsidRDefault="009A193E" w:rsidP="008A3621">
                  <w:pPr>
                    <w:pStyle w:val="EmptyCellLayoutStyle"/>
                    <w:spacing w:after="0" w:line="240" w:lineRule="auto"/>
                  </w:pPr>
                </w:p>
              </w:tc>
            </w:tr>
            <w:tr w:rsidR="009A193E" w14:paraId="712BC080" w14:textId="77777777" w:rsidTr="008A3621">
              <w:trPr>
                <w:trHeight w:val="688"/>
              </w:trPr>
              <w:tc>
                <w:tcPr>
                  <w:tcW w:w="211" w:type="dxa"/>
                </w:tcPr>
                <w:p w14:paraId="38401DF2" w14:textId="77777777" w:rsidR="009A193E" w:rsidRDefault="009A193E" w:rsidP="008A3621">
                  <w:pPr>
                    <w:pStyle w:val="EmptyCellLayoutStyle"/>
                    <w:spacing w:after="0" w:line="240" w:lineRule="auto"/>
                  </w:pPr>
                </w:p>
              </w:tc>
              <w:tc>
                <w:tcPr>
                  <w:tcW w:w="7788" w:type="dxa"/>
                  <w:gridSpan w:val="2"/>
                </w:tcPr>
                <w:tbl>
                  <w:tblPr>
                    <w:tblW w:w="0" w:type="auto"/>
                    <w:tblCellMar>
                      <w:left w:w="0" w:type="dxa"/>
                      <w:right w:w="0" w:type="dxa"/>
                    </w:tblCellMar>
                    <w:tblLook w:val="04A0" w:firstRow="1" w:lastRow="0" w:firstColumn="1" w:lastColumn="0" w:noHBand="0" w:noVBand="1"/>
                  </w:tblPr>
                  <w:tblGrid>
                    <w:gridCol w:w="7801"/>
                  </w:tblGrid>
                  <w:tr w:rsidR="009A193E" w14:paraId="6F912A95" w14:textId="77777777" w:rsidTr="008A3621">
                    <w:trPr>
                      <w:trHeight w:val="610"/>
                    </w:trPr>
                    <w:tc>
                      <w:tcPr>
                        <w:tcW w:w="7801" w:type="dxa"/>
                        <w:tcBorders>
                          <w:top w:val="nil"/>
                          <w:left w:val="nil"/>
                          <w:bottom w:val="nil"/>
                          <w:right w:val="nil"/>
                        </w:tcBorders>
                        <w:tcMar>
                          <w:top w:w="39" w:type="dxa"/>
                          <w:left w:w="39" w:type="dxa"/>
                          <w:bottom w:w="39" w:type="dxa"/>
                          <w:right w:w="39" w:type="dxa"/>
                        </w:tcMar>
                      </w:tcPr>
                      <w:p w14:paraId="0EC996F2" w14:textId="77777777" w:rsidR="009A193E" w:rsidRDefault="009A193E" w:rsidP="009A193E">
                        <w:pPr>
                          <w:spacing w:before="0"/>
                        </w:pPr>
                        <w:r>
                          <w:rPr>
                            <w:rFonts w:ascii="Arial" w:eastAsia="Arial" w:hAnsi="Arial"/>
                            <w:color w:val="000000"/>
                            <w:sz w:val="16"/>
                          </w:rPr>
                          <w:t>____________</w:t>
                        </w:r>
                      </w:p>
                      <w:p w14:paraId="66B08712" w14:textId="77777777" w:rsidR="009A193E" w:rsidRDefault="009A193E" w:rsidP="009A193E">
                        <w:pPr>
                          <w:spacing w:before="0"/>
                        </w:pPr>
                        <w:r>
                          <w:rPr>
                            <w:rFonts w:eastAsia="Calibri"/>
                            <w:color w:val="000000"/>
                            <w:sz w:val="18"/>
                          </w:rPr>
                          <w:t xml:space="preserve">MCC:  Mobile Country Code / </w:t>
                        </w:r>
                        <w:proofErr w:type="spellStart"/>
                        <w:r>
                          <w:rPr>
                            <w:rFonts w:eastAsia="Calibri"/>
                            <w:color w:val="000000"/>
                            <w:sz w:val="18"/>
                          </w:rPr>
                          <w:t>Indicatif</w:t>
                        </w:r>
                        <w:proofErr w:type="spellEnd"/>
                        <w:r>
                          <w:rPr>
                            <w:rFonts w:eastAsia="Calibri"/>
                            <w:color w:val="000000"/>
                            <w:sz w:val="18"/>
                          </w:rPr>
                          <w:t xml:space="preserve"> de pays du mobile / </w:t>
                        </w:r>
                        <w:proofErr w:type="spellStart"/>
                        <w:r>
                          <w:rPr>
                            <w:rFonts w:eastAsia="Calibri"/>
                            <w:color w:val="000000"/>
                            <w:sz w:val="18"/>
                          </w:rPr>
                          <w:t>Indicativo</w:t>
                        </w:r>
                        <w:proofErr w:type="spellEnd"/>
                        <w:r>
                          <w:rPr>
                            <w:rFonts w:eastAsia="Calibri"/>
                            <w:color w:val="000000"/>
                            <w:sz w:val="18"/>
                          </w:rPr>
                          <w:t xml:space="preserve"> de </w:t>
                        </w:r>
                        <w:proofErr w:type="spellStart"/>
                        <w:r>
                          <w:rPr>
                            <w:rFonts w:eastAsia="Calibri"/>
                            <w:color w:val="000000"/>
                            <w:sz w:val="18"/>
                          </w:rPr>
                          <w:t>país</w:t>
                        </w:r>
                        <w:proofErr w:type="spellEnd"/>
                        <w:r>
                          <w:rPr>
                            <w:rFonts w:eastAsia="Calibri"/>
                            <w:color w:val="000000"/>
                            <w:sz w:val="18"/>
                          </w:rPr>
                          <w:t xml:space="preserve"> para </w:t>
                        </w:r>
                        <w:proofErr w:type="spellStart"/>
                        <w:r>
                          <w:rPr>
                            <w:rFonts w:eastAsia="Calibri"/>
                            <w:color w:val="000000"/>
                            <w:sz w:val="18"/>
                          </w:rPr>
                          <w:t>el</w:t>
                        </w:r>
                        <w:proofErr w:type="spellEnd"/>
                        <w:r>
                          <w:rPr>
                            <w:rFonts w:eastAsia="Calibri"/>
                            <w:color w:val="000000"/>
                            <w:sz w:val="18"/>
                          </w:rPr>
                          <w:t xml:space="preserve"> </w:t>
                        </w:r>
                        <w:proofErr w:type="spellStart"/>
                        <w:r>
                          <w:rPr>
                            <w:rFonts w:eastAsia="Calibri"/>
                            <w:color w:val="000000"/>
                            <w:sz w:val="18"/>
                          </w:rPr>
                          <w:t>servicio</w:t>
                        </w:r>
                        <w:proofErr w:type="spellEnd"/>
                        <w:r>
                          <w:rPr>
                            <w:rFonts w:eastAsia="Calibri"/>
                            <w:color w:val="000000"/>
                            <w:sz w:val="18"/>
                          </w:rPr>
                          <w:t xml:space="preserve"> </w:t>
                        </w:r>
                        <w:proofErr w:type="spellStart"/>
                        <w:r>
                          <w:rPr>
                            <w:rFonts w:eastAsia="Calibri"/>
                            <w:color w:val="000000"/>
                            <w:sz w:val="18"/>
                          </w:rPr>
                          <w:t>móvil</w:t>
                        </w:r>
                        <w:proofErr w:type="spellEnd"/>
                      </w:p>
                      <w:p w14:paraId="1D3AB07B" w14:textId="77777777" w:rsidR="009A193E" w:rsidRDefault="009A193E" w:rsidP="009A193E">
                        <w:pPr>
                          <w:spacing w:before="0"/>
                        </w:pPr>
                        <w:r>
                          <w:rPr>
                            <w:rFonts w:eastAsia="Calibri"/>
                            <w:color w:val="000000"/>
                            <w:sz w:val="18"/>
                          </w:rPr>
                          <w:t xml:space="preserve">MNC:  Mobile Network Code / Code de réseau mobile / </w:t>
                        </w:r>
                        <w:proofErr w:type="spellStart"/>
                        <w:r>
                          <w:rPr>
                            <w:rFonts w:eastAsia="Calibri"/>
                            <w:color w:val="000000"/>
                            <w:sz w:val="18"/>
                          </w:rPr>
                          <w:t>Indicativo</w:t>
                        </w:r>
                        <w:proofErr w:type="spellEnd"/>
                        <w:r>
                          <w:rPr>
                            <w:rFonts w:eastAsia="Calibri"/>
                            <w:color w:val="000000"/>
                            <w:sz w:val="18"/>
                          </w:rPr>
                          <w:t xml:space="preserve"> de red para </w:t>
                        </w:r>
                        <w:proofErr w:type="spellStart"/>
                        <w:r>
                          <w:rPr>
                            <w:rFonts w:eastAsia="Calibri"/>
                            <w:color w:val="000000"/>
                            <w:sz w:val="18"/>
                          </w:rPr>
                          <w:t>el</w:t>
                        </w:r>
                        <w:proofErr w:type="spellEnd"/>
                        <w:r>
                          <w:rPr>
                            <w:rFonts w:eastAsia="Calibri"/>
                            <w:color w:val="000000"/>
                            <w:sz w:val="18"/>
                          </w:rPr>
                          <w:t xml:space="preserve"> servicio </w:t>
                        </w:r>
                        <w:proofErr w:type="spellStart"/>
                        <w:r>
                          <w:rPr>
                            <w:rFonts w:eastAsia="Calibri"/>
                            <w:color w:val="000000"/>
                            <w:sz w:val="18"/>
                          </w:rPr>
                          <w:t>móvil</w:t>
                        </w:r>
                        <w:proofErr w:type="spellEnd"/>
                      </w:p>
                    </w:tc>
                  </w:tr>
                </w:tbl>
                <w:p w14:paraId="2F1B9668" w14:textId="77777777" w:rsidR="009A193E" w:rsidRDefault="009A193E" w:rsidP="008A3621"/>
              </w:tc>
              <w:tc>
                <w:tcPr>
                  <w:tcW w:w="261" w:type="dxa"/>
                </w:tcPr>
                <w:p w14:paraId="5065EC6C" w14:textId="77777777" w:rsidR="009A193E" w:rsidRDefault="009A193E" w:rsidP="008A3621">
                  <w:pPr>
                    <w:pStyle w:val="EmptyCellLayoutStyle"/>
                    <w:spacing w:after="0" w:line="240" w:lineRule="auto"/>
                  </w:pPr>
                </w:p>
              </w:tc>
            </w:tr>
          </w:tbl>
          <w:p w14:paraId="3684E377" w14:textId="77777777" w:rsidR="009A193E" w:rsidRDefault="009A193E" w:rsidP="008A3621"/>
        </w:tc>
        <w:tc>
          <w:tcPr>
            <w:tcW w:w="410" w:type="dxa"/>
          </w:tcPr>
          <w:p w14:paraId="2317148A" w14:textId="77777777" w:rsidR="009A193E" w:rsidRDefault="009A193E" w:rsidP="008A3621">
            <w:pPr>
              <w:pStyle w:val="EmptyCellLayoutStyle"/>
              <w:spacing w:after="0" w:line="240" w:lineRule="auto"/>
            </w:pPr>
          </w:p>
        </w:tc>
      </w:tr>
    </w:tbl>
    <w:p w14:paraId="6F2DF097" w14:textId="77777777" w:rsidR="009A193E" w:rsidRDefault="009A193E" w:rsidP="009A193E"/>
    <w:p w14:paraId="2FDDE1EF" w14:textId="233AD890" w:rsidR="009A193E" w:rsidRDefault="009A193E">
      <w:pPr>
        <w:tabs>
          <w:tab w:val="clear" w:pos="567"/>
          <w:tab w:val="clear" w:pos="1276"/>
          <w:tab w:val="clear" w:pos="1843"/>
          <w:tab w:val="clear" w:pos="5387"/>
          <w:tab w:val="clear" w:pos="5954"/>
        </w:tabs>
        <w:overflowPunct/>
        <w:autoSpaceDE/>
        <w:autoSpaceDN/>
        <w:adjustRightInd/>
        <w:spacing w:before="0"/>
        <w:jc w:val="left"/>
        <w:textAlignment w:val="auto"/>
        <w:rPr>
          <w:rFonts w:eastAsia="Arial"/>
        </w:rPr>
      </w:pPr>
      <w:r>
        <w:rPr>
          <w:rFonts w:eastAsia="Arial"/>
        </w:rPr>
        <w:br w:type="page"/>
      </w:r>
    </w:p>
    <w:p w14:paraId="049563DE" w14:textId="77777777" w:rsidR="0051124E" w:rsidRPr="007C1B11" w:rsidRDefault="0051124E" w:rsidP="0051124E">
      <w:pPr>
        <w:pStyle w:val="Heading20"/>
        <w:rPr>
          <w:rFonts w:asciiTheme="minorHAnsi" w:hAnsiTheme="minorHAnsi"/>
          <w:szCs w:val="28"/>
        </w:rPr>
      </w:pPr>
      <w:bookmarkStart w:id="773" w:name="_Toc402878819"/>
      <w:bookmarkStart w:id="774" w:name="_Toc436994436"/>
      <w:bookmarkStart w:id="775" w:name="_Toc458670027"/>
      <w:bookmarkStart w:id="776" w:name="_Toc458670620"/>
      <w:r w:rsidRPr="007C1B11">
        <w:rPr>
          <w:rFonts w:asciiTheme="minorHAnsi" w:hAnsiTheme="minorHAnsi"/>
          <w:szCs w:val="28"/>
        </w:rPr>
        <w:lastRenderedPageBreak/>
        <w:t>Liste des codes de transporteur de l'UIT</w:t>
      </w:r>
      <w:r w:rsidRPr="007C1B11">
        <w:rPr>
          <w:rFonts w:asciiTheme="minorHAnsi" w:hAnsiTheme="minorHAnsi"/>
          <w:szCs w:val="28"/>
        </w:rPr>
        <w:br/>
        <w:t>(Selon la Recommandation UIT-T M.1400 ((03/2013))</w:t>
      </w:r>
      <w:r w:rsidRPr="007C1B11">
        <w:rPr>
          <w:rFonts w:asciiTheme="minorHAnsi" w:hAnsiTheme="minorHAnsi"/>
          <w:szCs w:val="28"/>
        </w:rPr>
        <w:br/>
        <w:t>(Situation au 15 septembre 2014)</w:t>
      </w:r>
      <w:bookmarkEnd w:id="773"/>
      <w:bookmarkEnd w:id="774"/>
      <w:bookmarkEnd w:id="775"/>
      <w:bookmarkEnd w:id="776"/>
    </w:p>
    <w:p w14:paraId="7224F4D1" w14:textId="77777777" w:rsidR="0051124E" w:rsidRDefault="0051124E" w:rsidP="0051124E">
      <w:pPr>
        <w:keepNext/>
        <w:tabs>
          <w:tab w:val="right" w:pos="1021"/>
          <w:tab w:val="left" w:pos="1701"/>
          <w:tab w:val="left" w:pos="2268"/>
        </w:tabs>
        <w:spacing w:before="240"/>
        <w:jc w:val="center"/>
        <w:rPr>
          <w:lang w:val="fr-CH"/>
        </w:rPr>
      </w:pPr>
      <w:r w:rsidRPr="007B7B31">
        <w:rPr>
          <w:lang w:val="fr-CH"/>
        </w:rPr>
        <w:t>(Annexe au Bulletin d'exploitation de l'UIT N° 1060</w:t>
      </w:r>
      <w:r>
        <w:rPr>
          <w:lang w:val="fr-CH"/>
        </w:rPr>
        <w:t xml:space="preserve"> – 15.IX.2014)</w:t>
      </w:r>
      <w:r>
        <w:rPr>
          <w:lang w:val="fr-CH"/>
        </w:rPr>
        <w:br/>
        <w:t>(Amendement N° 187</w:t>
      </w:r>
      <w:r w:rsidRPr="007B7B31">
        <w:rPr>
          <w:lang w:val="fr-CH"/>
        </w:rPr>
        <w:t>)</w:t>
      </w:r>
    </w:p>
    <w:p w14:paraId="0ED0E679" w14:textId="77777777" w:rsidR="0051124E" w:rsidRPr="007B7B31" w:rsidRDefault="0051124E" w:rsidP="0051124E">
      <w:pPr>
        <w:keepNext/>
        <w:tabs>
          <w:tab w:val="right" w:pos="1021"/>
          <w:tab w:val="left" w:pos="1701"/>
          <w:tab w:val="left" w:pos="2268"/>
        </w:tabs>
        <w:spacing w:after="240"/>
        <w:jc w:val="center"/>
        <w:rPr>
          <w:lang w:val="fr-CH"/>
        </w:rPr>
      </w:pPr>
    </w:p>
    <w:tbl>
      <w:tblPr>
        <w:tblW w:w="9498" w:type="dxa"/>
        <w:tblLayout w:type="fixed"/>
        <w:tblLook w:val="04A0" w:firstRow="1" w:lastRow="0" w:firstColumn="1" w:lastColumn="0" w:noHBand="0" w:noVBand="1"/>
      </w:tblPr>
      <w:tblGrid>
        <w:gridCol w:w="3828"/>
        <w:gridCol w:w="2652"/>
        <w:gridCol w:w="3018"/>
      </w:tblGrid>
      <w:tr w:rsidR="0051124E" w:rsidRPr="007B7B31" w14:paraId="55E312BD" w14:textId="77777777" w:rsidTr="008A3621">
        <w:trPr>
          <w:cantSplit/>
          <w:tblHeader/>
        </w:trPr>
        <w:tc>
          <w:tcPr>
            <w:tcW w:w="3828" w:type="dxa"/>
            <w:hideMark/>
          </w:tcPr>
          <w:p w14:paraId="7F265CD6" w14:textId="77777777" w:rsidR="0051124E" w:rsidRPr="007B7B31" w:rsidRDefault="0051124E" w:rsidP="0051124E">
            <w:pPr>
              <w:spacing w:before="0"/>
              <w:rPr>
                <w:lang w:val="fr-CH"/>
              </w:rPr>
            </w:pPr>
            <w:r w:rsidRPr="007B7B31">
              <w:rPr>
                <w:rFonts w:cs="Arial"/>
                <w:b/>
                <w:bCs/>
                <w:i/>
                <w:iCs/>
                <w:lang w:val="fr-FR"/>
              </w:rPr>
              <w:t>Pays ou zone/code ISO</w:t>
            </w:r>
          </w:p>
        </w:tc>
        <w:tc>
          <w:tcPr>
            <w:tcW w:w="2652" w:type="dxa"/>
            <w:hideMark/>
          </w:tcPr>
          <w:p w14:paraId="7DC47660" w14:textId="77777777" w:rsidR="0051124E" w:rsidRPr="007B7B31" w:rsidRDefault="0051124E" w:rsidP="0051124E">
            <w:pPr>
              <w:spacing w:before="0"/>
              <w:jc w:val="center"/>
            </w:pPr>
            <w:r w:rsidRPr="007B7B31">
              <w:rPr>
                <w:rFonts w:cs="Arial"/>
                <w:b/>
                <w:bCs/>
                <w:i/>
                <w:iCs/>
                <w:lang w:val="fr-FR"/>
              </w:rPr>
              <w:t>Code de la Société</w:t>
            </w:r>
          </w:p>
        </w:tc>
        <w:tc>
          <w:tcPr>
            <w:tcW w:w="3018" w:type="dxa"/>
            <w:hideMark/>
          </w:tcPr>
          <w:p w14:paraId="74FE2BCB" w14:textId="77777777" w:rsidR="0051124E" w:rsidRPr="007B7B31" w:rsidRDefault="0051124E" w:rsidP="0051124E">
            <w:pPr>
              <w:spacing w:before="0"/>
              <w:rPr>
                <w:b/>
                <w:bCs/>
                <w:i/>
                <w:iCs/>
              </w:rPr>
            </w:pPr>
            <w:r w:rsidRPr="007B7B31">
              <w:rPr>
                <w:b/>
                <w:bCs/>
                <w:i/>
                <w:iCs/>
              </w:rPr>
              <w:t>Contact</w:t>
            </w:r>
          </w:p>
        </w:tc>
      </w:tr>
      <w:tr w:rsidR="0051124E" w:rsidRPr="007B7B31" w14:paraId="6C9BE9AA" w14:textId="77777777" w:rsidTr="008A3621">
        <w:trPr>
          <w:cantSplit/>
          <w:tblHeader/>
        </w:trPr>
        <w:tc>
          <w:tcPr>
            <w:tcW w:w="3828" w:type="dxa"/>
            <w:tcBorders>
              <w:top w:val="nil"/>
              <w:left w:val="nil"/>
              <w:bottom w:val="single" w:sz="4" w:space="0" w:color="auto"/>
              <w:right w:val="nil"/>
            </w:tcBorders>
            <w:hideMark/>
          </w:tcPr>
          <w:p w14:paraId="0352D094" w14:textId="77777777" w:rsidR="0051124E" w:rsidRPr="007B7B31" w:rsidRDefault="0051124E" w:rsidP="0051124E">
            <w:pPr>
              <w:spacing w:before="0"/>
              <w:rPr>
                <w:lang w:val="fr-CH"/>
              </w:rPr>
            </w:pPr>
            <w:r w:rsidRPr="007B7B31">
              <w:rPr>
                <w:rFonts w:cs="Arial"/>
                <w:b/>
                <w:bCs/>
                <w:i/>
                <w:iCs/>
                <w:lang w:val="fr-FR"/>
              </w:rPr>
              <w:t>Nom de la société/Adresse</w:t>
            </w:r>
          </w:p>
        </w:tc>
        <w:tc>
          <w:tcPr>
            <w:tcW w:w="2652" w:type="dxa"/>
            <w:tcBorders>
              <w:top w:val="nil"/>
              <w:left w:val="nil"/>
              <w:bottom w:val="single" w:sz="4" w:space="0" w:color="auto"/>
              <w:right w:val="nil"/>
            </w:tcBorders>
            <w:hideMark/>
          </w:tcPr>
          <w:p w14:paraId="1B18712B" w14:textId="77777777" w:rsidR="0051124E" w:rsidRPr="007B7B31" w:rsidRDefault="0051124E" w:rsidP="0051124E">
            <w:pPr>
              <w:spacing w:before="0"/>
              <w:jc w:val="center"/>
              <w:rPr>
                <w:b/>
                <w:bCs/>
                <w:i/>
                <w:iCs/>
              </w:rPr>
            </w:pPr>
            <w:r w:rsidRPr="007B7B31">
              <w:rPr>
                <w:b/>
                <w:bCs/>
                <w:i/>
                <w:iCs/>
              </w:rPr>
              <w:t xml:space="preserve">(code de </w:t>
            </w:r>
            <w:proofErr w:type="spellStart"/>
            <w:r w:rsidRPr="007B7B31">
              <w:rPr>
                <w:b/>
                <w:bCs/>
                <w:i/>
                <w:iCs/>
              </w:rPr>
              <w:t>l'exploitant</w:t>
            </w:r>
            <w:proofErr w:type="spellEnd"/>
            <w:r w:rsidRPr="007B7B31">
              <w:rPr>
                <w:b/>
                <w:bCs/>
                <w:i/>
                <w:iCs/>
              </w:rPr>
              <w:t>)</w:t>
            </w:r>
          </w:p>
        </w:tc>
        <w:tc>
          <w:tcPr>
            <w:tcW w:w="3018" w:type="dxa"/>
            <w:tcBorders>
              <w:top w:val="nil"/>
              <w:left w:val="nil"/>
              <w:bottom w:val="single" w:sz="4" w:space="0" w:color="auto"/>
              <w:right w:val="nil"/>
            </w:tcBorders>
          </w:tcPr>
          <w:p w14:paraId="13BA4954" w14:textId="77777777" w:rsidR="0051124E" w:rsidRPr="007B7B31" w:rsidRDefault="0051124E" w:rsidP="0051124E">
            <w:pPr>
              <w:spacing w:before="0"/>
            </w:pPr>
          </w:p>
        </w:tc>
      </w:tr>
    </w:tbl>
    <w:p w14:paraId="346009E8" w14:textId="77777777" w:rsidR="0051124E" w:rsidRDefault="0051124E" w:rsidP="0051124E">
      <w:pPr>
        <w:spacing w:before="0"/>
        <w:rPr>
          <w:rFonts w:cs="Calibri"/>
          <w:b/>
          <w:color w:val="000000"/>
          <w:lang w:val="pt-BR"/>
        </w:rPr>
      </w:pPr>
    </w:p>
    <w:p w14:paraId="6368D987" w14:textId="77777777" w:rsidR="0051124E" w:rsidRDefault="0051124E" w:rsidP="0051124E">
      <w:pPr>
        <w:tabs>
          <w:tab w:val="left" w:pos="3686"/>
        </w:tabs>
        <w:spacing w:before="0" w:after="120"/>
        <w:rPr>
          <w:rFonts w:cs="Calibri"/>
          <w:b/>
          <w:iCs/>
          <w:lang w:val="fr-FR"/>
        </w:rPr>
      </w:pPr>
      <w:r w:rsidRPr="007B7B31">
        <w:rPr>
          <w:rFonts w:eastAsia="SimSun" w:cs="Arial"/>
          <w:b/>
          <w:bCs/>
          <w:i/>
          <w:iCs/>
          <w:color w:val="000000"/>
          <w:lang w:val="fr-FR"/>
        </w:rPr>
        <w:t>Allemagne (République fédérale d')</w:t>
      </w:r>
      <w:r>
        <w:rPr>
          <w:rFonts w:eastAsia="SimSun" w:cs="Arial"/>
          <w:b/>
          <w:bCs/>
          <w:i/>
          <w:iCs/>
          <w:color w:val="000000"/>
          <w:lang w:val="fr-FR"/>
        </w:rPr>
        <w:t xml:space="preserve"> </w:t>
      </w:r>
      <w:r w:rsidRPr="007B7B31">
        <w:rPr>
          <w:rFonts w:eastAsia="SimSun" w:cs="Arial"/>
          <w:b/>
          <w:bCs/>
          <w:i/>
          <w:iCs/>
          <w:color w:val="000000"/>
          <w:lang w:val="fr-FR"/>
        </w:rPr>
        <w:t>/</w:t>
      </w:r>
      <w:r>
        <w:rPr>
          <w:rFonts w:eastAsia="SimSun" w:cs="Arial"/>
          <w:b/>
          <w:bCs/>
          <w:i/>
          <w:iCs/>
          <w:color w:val="000000"/>
          <w:lang w:val="fr-FR"/>
        </w:rPr>
        <w:t xml:space="preserve"> </w:t>
      </w:r>
      <w:r w:rsidRPr="007B7B31">
        <w:rPr>
          <w:rFonts w:eastAsia="SimSun" w:cs="Arial"/>
          <w:b/>
          <w:bCs/>
          <w:i/>
          <w:iCs/>
          <w:color w:val="000000"/>
          <w:lang w:val="fr-FR"/>
        </w:rPr>
        <w:t>DEU</w:t>
      </w:r>
      <w:r w:rsidRPr="00DD448E">
        <w:rPr>
          <w:rFonts w:cs="Calibri"/>
          <w:b/>
          <w:i/>
          <w:lang w:val="fr-FR"/>
        </w:rPr>
        <w:tab/>
      </w:r>
      <w:r>
        <w:rPr>
          <w:rFonts w:cs="Calibri"/>
          <w:b/>
          <w:iCs/>
          <w:lang w:val="fr-FR"/>
        </w:rPr>
        <w:t>ADD</w:t>
      </w:r>
    </w:p>
    <w:tbl>
      <w:tblPr>
        <w:tblW w:w="10632" w:type="dxa"/>
        <w:tblLayout w:type="fixed"/>
        <w:tblCellMar>
          <w:top w:w="85" w:type="dxa"/>
          <w:bottom w:w="85" w:type="dxa"/>
        </w:tblCellMar>
        <w:tblLook w:val="05A0" w:firstRow="1" w:lastRow="0" w:firstColumn="1" w:lastColumn="1" w:noHBand="0" w:noVBand="1"/>
      </w:tblPr>
      <w:tblGrid>
        <w:gridCol w:w="3960"/>
        <w:gridCol w:w="9"/>
        <w:gridCol w:w="2511"/>
        <w:gridCol w:w="3960"/>
        <w:gridCol w:w="192"/>
      </w:tblGrid>
      <w:tr w:rsidR="0051124E" w:rsidRPr="00556ABA" w14:paraId="5E4AE9DD" w14:textId="77777777" w:rsidTr="008A3621">
        <w:trPr>
          <w:trHeight w:val="779"/>
        </w:trPr>
        <w:tc>
          <w:tcPr>
            <w:tcW w:w="3960" w:type="dxa"/>
          </w:tcPr>
          <w:p w14:paraId="486DFE7D" w14:textId="77777777" w:rsidR="0051124E" w:rsidRPr="00C45001" w:rsidRDefault="0051124E" w:rsidP="0051124E">
            <w:pPr>
              <w:tabs>
                <w:tab w:val="left" w:pos="426"/>
                <w:tab w:val="left" w:pos="4140"/>
                <w:tab w:val="left" w:pos="4230"/>
              </w:tabs>
              <w:spacing w:before="0"/>
              <w:rPr>
                <w:rFonts w:cs="Arial"/>
                <w:noProof/>
                <w:lang w:val="de-CH"/>
              </w:rPr>
            </w:pPr>
            <w:r w:rsidRPr="00C45001">
              <w:rPr>
                <w:rFonts w:cs="Arial"/>
                <w:noProof/>
              </w:rPr>
              <w:t>Computerwerke Viechtach Gmb</w:t>
            </w:r>
            <w:r w:rsidRPr="001534EA">
              <w:rPr>
                <w:rFonts w:cs="Arial"/>
                <w:noProof/>
              </w:rPr>
              <w:t>H</w:t>
            </w:r>
            <w:r w:rsidRPr="004D764A">
              <w:rPr>
                <w:rFonts w:cs="Arial"/>
                <w:noProof/>
              </w:rPr>
              <w:cr/>
            </w:r>
            <w:r w:rsidRPr="00C45001">
              <w:rPr>
                <w:rFonts w:cs="Arial"/>
                <w:noProof/>
                <w:lang w:val="de-CH"/>
              </w:rPr>
              <w:t>Ringstrasse 9</w:t>
            </w:r>
          </w:p>
          <w:p w14:paraId="3EC8D136" w14:textId="77777777" w:rsidR="0051124E" w:rsidRPr="00A554C7" w:rsidRDefault="0051124E" w:rsidP="0051124E">
            <w:pPr>
              <w:tabs>
                <w:tab w:val="left" w:pos="426"/>
                <w:tab w:val="left" w:pos="4140"/>
                <w:tab w:val="left" w:pos="4230"/>
              </w:tabs>
              <w:spacing w:before="0"/>
              <w:rPr>
                <w:rFonts w:cs="Arial"/>
                <w:noProof/>
                <w:highlight w:val="yellow"/>
                <w:lang w:val="de-CH"/>
              </w:rPr>
            </w:pPr>
            <w:r w:rsidRPr="00C45001">
              <w:rPr>
                <w:rFonts w:cs="Arial"/>
                <w:noProof/>
                <w:lang w:val="de-CH"/>
              </w:rPr>
              <w:t>D-94234 VIECHTAC</w:t>
            </w:r>
            <w:r>
              <w:rPr>
                <w:rFonts w:cs="Arial"/>
                <w:noProof/>
                <w:lang w:val="de-CH"/>
              </w:rPr>
              <w:t>H</w:t>
            </w:r>
          </w:p>
        </w:tc>
        <w:tc>
          <w:tcPr>
            <w:tcW w:w="2520" w:type="dxa"/>
            <w:gridSpan w:val="2"/>
          </w:tcPr>
          <w:p w14:paraId="390EC941" w14:textId="77777777" w:rsidR="0051124E" w:rsidRPr="000740C0" w:rsidRDefault="0051124E" w:rsidP="0051124E">
            <w:pPr>
              <w:widowControl w:val="0"/>
              <w:spacing w:before="0"/>
              <w:jc w:val="center"/>
              <w:rPr>
                <w:rFonts w:eastAsia="SimSun" w:cs="Arial"/>
                <w:b/>
                <w:bCs/>
                <w:color w:val="000000"/>
                <w:highlight w:val="yellow"/>
              </w:rPr>
            </w:pPr>
            <w:r>
              <w:rPr>
                <w:rFonts w:eastAsia="SimSun" w:cs="Arial"/>
                <w:b/>
                <w:bCs/>
                <w:noProof/>
                <w:color w:val="000000"/>
              </w:rPr>
              <w:t>COMWVI</w:t>
            </w:r>
          </w:p>
        </w:tc>
        <w:tc>
          <w:tcPr>
            <w:tcW w:w="4152" w:type="dxa"/>
            <w:gridSpan w:val="2"/>
          </w:tcPr>
          <w:p w14:paraId="074B84C7" w14:textId="77777777" w:rsidR="0051124E" w:rsidRPr="00C45001" w:rsidRDefault="0051124E" w:rsidP="0051124E">
            <w:pPr>
              <w:widowControl w:val="0"/>
              <w:spacing w:before="0"/>
              <w:rPr>
                <w:rFonts w:eastAsia="SimSun" w:cs="Arial"/>
                <w:color w:val="000000"/>
              </w:rPr>
            </w:pPr>
            <w:r>
              <w:rPr>
                <w:rFonts w:eastAsia="SimSun" w:cs="Arial"/>
                <w:color w:val="000000"/>
              </w:rPr>
              <w:t xml:space="preserve">Mr </w:t>
            </w:r>
            <w:r w:rsidRPr="00C45001">
              <w:rPr>
                <w:rFonts w:eastAsia="SimSun" w:cs="Arial"/>
                <w:color w:val="000000"/>
              </w:rPr>
              <w:t xml:space="preserve">Christof </w:t>
            </w:r>
            <w:proofErr w:type="spellStart"/>
            <w:r w:rsidRPr="00C45001">
              <w:rPr>
                <w:rFonts w:eastAsia="SimSun" w:cs="Arial"/>
                <w:color w:val="000000"/>
              </w:rPr>
              <w:t>Englmeier</w:t>
            </w:r>
            <w:proofErr w:type="spellEnd"/>
          </w:p>
          <w:p w14:paraId="773188AD" w14:textId="77777777" w:rsidR="0051124E" w:rsidRPr="00C45001" w:rsidRDefault="0051124E" w:rsidP="0051124E">
            <w:pPr>
              <w:widowControl w:val="0"/>
              <w:spacing w:before="0"/>
              <w:rPr>
                <w:rFonts w:eastAsia="SimSun" w:cs="Arial"/>
                <w:color w:val="000000"/>
              </w:rPr>
            </w:pPr>
            <w:r w:rsidRPr="00C45001">
              <w:rPr>
                <w:rFonts w:eastAsia="SimSun" w:cs="Arial"/>
                <w:color w:val="000000"/>
              </w:rPr>
              <w:t>Tel.: +49 9942 904726</w:t>
            </w:r>
          </w:p>
          <w:p w14:paraId="42555281" w14:textId="77777777" w:rsidR="0051124E" w:rsidRPr="00356279" w:rsidRDefault="0051124E" w:rsidP="0051124E">
            <w:pPr>
              <w:widowControl w:val="0"/>
              <w:spacing w:before="0"/>
              <w:rPr>
                <w:rFonts w:eastAsia="SimSun" w:cs="Arial"/>
                <w:color w:val="000000"/>
                <w:highlight w:val="yellow"/>
              </w:rPr>
            </w:pPr>
            <w:r w:rsidRPr="00C45001">
              <w:rPr>
                <w:rFonts w:eastAsia="SimSun" w:cs="Arial"/>
                <w:color w:val="000000"/>
              </w:rPr>
              <w:t>Email: service@computerwerke-viechtach.d</w:t>
            </w:r>
            <w:r>
              <w:rPr>
                <w:rFonts w:eastAsia="SimSun" w:cs="Arial"/>
                <w:color w:val="000000"/>
              </w:rPr>
              <w:t>e</w:t>
            </w:r>
          </w:p>
        </w:tc>
      </w:tr>
      <w:tr w:rsidR="0051124E" w:rsidRPr="00556ABA" w14:paraId="422315A4" w14:textId="77777777" w:rsidTr="008A3621">
        <w:trPr>
          <w:trHeight w:val="779"/>
        </w:trPr>
        <w:tc>
          <w:tcPr>
            <w:tcW w:w="3960" w:type="dxa"/>
          </w:tcPr>
          <w:p w14:paraId="7AFABCAA" w14:textId="77777777" w:rsidR="0051124E" w:rsidRPr="00970567" w:rsidRDefault="0051124E" w:rsidP="0051124E">
            <w:pPr>
              <w:tabs>
                <w:tab w:val="left" w:pos="426"/>
                <w:tab w:val="left" w:pos="4140"/>
                <w:tab w:val="left" w:pos="4230"/>
              </w:tabs>
              <w:spacing w:before="0"/>
              <w:rPr>
                <w:rFonts w:cs="Arial"/>
                <w:noProof/>
                <w:lang w:val="de-CH"/>
              </w:rPr>
            </w:pPr>
            <w:r w:rsidRPr="00275839">
              <w:rPr>
                <w:rFonts w:cs="Arial"/>
                <w:noProof/>
                <w:lang w:val="de-CH"/>
              </w:rPr>
              <w:t>ingenia Glasfaser GmbH</w:t>
            </w:r>
          </w:p>
          <w:p w14:paraId="0024CFDB" w14:textId="77777777" w:rsidR="0051124E" w:rsidRPr="00715505" w:rsidRDefault="0051124E" w:rsidP="0051124E">
            <w:pPr>
              <w:tabs>
                <w:tab w:val="left" w:pos="426"/>
                <w:tab w:val="left" w:pos="4140"/>
                <w:tab w:val="left" w:pos="4230"/>
              </w:tabs>
              <w:spacing w:before="0"/>
              <w:rPr>
                <w:rFonts w:cs="Calibri"/>
                <w:lang w:val="it-IT"/>
              </w:rPr>
            </w:pPr>
            <w:r w:rsidRPr="00715505">
              <w:rPr>
                <w:rFonts w:cs="Calibri"/>
                <w:lang w:val="it-IT"/>
              </w:rPr>
              <w:t>Rudolf-Diesel-Strasse 5</w:t>
            </w:r>
          </w:p>
          <w:p w14:paraId="1F46AF0C" w14:textId="77777777" w:rsidR="0051124E" w:rsidRPr="00C45001" w:rsidRDefault="0051124E" w:rsidP="0051124E">
            <w:pPr>
              <w:tabs>
                <w:tab w:val="left" w:pos="426"/>
                <w:tab w:val="left" w:pos="4140"/>
                <w:tab w:val="left" w:pos="4230"/>
              </w:tabs>
              <w:spacing w:before="0"/>
              <w:rPr>
                <w:rFonts w:cs="Arial"/>
                <w:noProof/>
              </w:rPr>
            </w:pPr>
            <w:r w:rsidRPr="00275839">
              <w:rPr>
                <w:rFonts w:cs="Calibri"/>
              </w:rPr>
              <w:t xml:space="preserve">D-74592 Kirchberg </w:t>
            </w:r>
            <w:proofErr w:type="spellStart"/>
            <w:r w:rsidRPr="00275839">
              <w:rPr>
                <w:rFonts w:cs="Calibri"/>
              </w:rPr>
              <w:t>a.d.</w:t>
            </w:r>
            <w:proofErr w:type="spellEnd"/>
            <w:r w:rsidRPr="00275839">
              <w:rPr>
                <w:rFonts w:cs="Calibri"/>
              </w:rPr>
              <w:t xml:space="preserve"> </w:t>
            </w:r>
            <w:proofErr w:type="spellStart"/>
            <w:r w:rsidRPr="00275839">
              <w:rPr>
                <w:rFonts w:cs="Calibri"/>
              </w:rPr>
              <w:t>Jagst</w:t>
            </w:r>
            <w:proofErr w:type="spellEnd"/>
          </w:p>
        </w:tc>
        <w:tc>
          <w:tcPr>
            <w:tcW w:w="2520" w:type="dxa"/>
            <w:gridSpan w:val="2"/>
          </w:tcPr>
          <w:p w14:paraId="75B61276" w14:textId="77777777" w:rsidR="0051124E" w:rsidRDefault="0051124E" w:rsidP="0051124E">
            <w:pPr>
              <w:widowControl w:val="0"/>
              <w:spacing w:before="0"/>
              <w:jc w:val="center"/>
              <w:rPr>
                <w:rFonts w:eastAsia="SimSun" w:cs="Arial"/>
                <w:b/>
                <w:bCs/>
                <w:noProof/>
                <w:color w:val="000000"/>
              </w:rPr>
            </w:pPr>
            <w:r>
              <w:rPr>
                <w:rFonts w:eastAsia="SimSun" w:cs="Arial"/>
                <w:b/>
                <w:bCs/>
                <w:noProof/>
                <w:color w:val="000000"/>
              </w:rPr>
              <w:t>INGLWL</w:t>
            </w:r>
          </w:p>
        </w:tc>
        <w:tc>
          <w:tcPr>
            <w:tcW w:w="4152" w:type="dxa"/>
            <w:gridSpan w:val="2"/>
          </w:tcPr>
          <w:p w14:paraId="64EF1C72" w14:textId="77777777" w:rsidR="0051124E" w:rsidRPr="00275839" w:rsidRDefault="0051124E" w:rsidP="0051124E">
            <w:pPr>
              <w:widowControl w:val="0"/>
              <w:spacing w:before="0"/>
              <w:rPr>
                <w:rFonts w:eastAsia="SimSun" w:cs="Arial"/>
                <w:color w:val="000000"/>
              </w:rPr>
            </w:pPr>
            <w:r w:rsidRPr="00275839">
              <w:rPr>
                <w:rFonts w:eastAsia="SimSun" w:cs="Arial"/>
                <w:color w:val="000000"/>
              </w:rPr>
              <w:t xml:space="preserve">Mr Michael </w:t>
            </w:r>
            <w:proofErr w:type="spellStart"/>
            <w:r w:rsidRPr="00275839">
              <w:rPr>
                <w:rFonts w:eastAsia="SimSun" w:cs="Arial"/>
                <w:color w:val="000000"/>
              </w:rPr>
              <w:t>Neska</w:t>
            </w:r>
            <w:proofErr w:type="spellEnd"/>
          </w:p>
          <w:p w14:paraId="44232AB0" w14:textId="77777777" w:rsidR="0051124E" w:rsidRPr="00275839" w:rsidRDefault="0051124E" w:rsidP="0051124E">
            <w:pPr>
              <w:widowControl w:val="0"/>
              <w:spacing w:before="0"/>
              <w:rPr>
                <w:rFonts w:eastAsia="SimSun" w:cs="Arial"/>
                <w:color w:val="000000"/>
              </w:rPr>
            </w:pPr>
            <w:r w:rsidRPr="00275839">
              <w:rPr>
                <w:rFonts w:eastAsia="SimSun" w:cs="Arial"/>
                <w:color w:val="000000"/>
              </w:rPr>
              <w:t>Tel.: +49 6913 3660</w:t>
            </w:r>
          </w:p>
          <w:p w14:paraId="142983A6" w14:textId="77777777" w:rsidR="0051124E" w:rsidRPr="00275839" w:rsidRDefault="0051124E" w:rsidP="0051124E">
            <w:pPr>
              <w:widowControl w:val="0"/>
              <w:spacing w:before="0"/>
              <w:rPr>
                <w:rFonts w:eastAsia="SimSun" w:cs="Arial"/>
                <w:color w:val="000000"/>
              </w:rPr>
            </w:pPr>
            <w:r w:rsidRPr="00275839">
              <w:rPr>
                <w:rFonts w:eastAsia="SimSun" w:cs="Arial"/>
                <w:color w:val="000000"/>
              </w:rPr>
              <w:t>Fax: +49 6913 36119</w:t>
            </w:r>
          </w:p>
          <w:p w14:paraId="17AC2563" w14:textId="77777777" w:rsidR="0051124E" w:rsidRDefault="0051124E" w:rsidP="0051124E">
            <w:pPr>
              <w:widowControl w:val="0"/>
              <w:spacing w:before="0"/>
              <w:rPr>
                <w:rFonts w:eastAsia="SimSun" w:cs="Arial"/>
                <w:color w:val="000000"/>
              </w:rPr>
            </w:pPr>
            <w:r w:rsidRPr="00275839">
              <w:rPr>
                <w:rFonts w:eastAsia="SimSun" w:cs="Arial"/>
                <w:color w:val="000000"/>
              </w:rPr>
              <w:t>Email: backoffice@carrierwerke.de</w:t>
            </w:r>
          </w:p>
        </w:tc>
      </w:tr>
      <w:tr w:rsidR="0051124E" w:rsidRPr="00556ABA" w14:paraId="555C761A" w14:textId="77777777" w:rsidTr="008A3621">
        <w:trPr>
          <w:trHeight w:val="779"/>
        </w:trPr>
        <w:tc>
          <w:tcPr>
            <w:tcW w:w="3960" w:type="dxa"/>
          </w:tcPr>
          <w:p w14:paraId="570203C7" w14:textId="77777777" w:rsidR="0051124E" w:rsidRPr="006A515A" w:rsidRDefault="0051124E" w:rsidP="0051124E">
            <w:pPr>
              <w:tabs>
                <w:tab w:val="left" w:pos="426"/>
                <w:tab w:val="left" w:pos="4140"/>
                <w:tab w:val="left" w:pos="4230"/>
              </w:tabs>
              <w:spacing w:before="0"/>
              <w:rPr>
                <w:rFonts w:cs="Arial"/>
                <w:noProof/>
                <w:lang w:val="de-CH"/>
              </w:rPr>
            </w:pPr>
            <w:proofErr w:type="spellStart"/>
            <w:r w:rsidRPr="009101CA">
              <w:rPr>
                <w:rFonts w:cs="Calibri"/>
              </w:rPr>
              <w:t>RegioNet</w:t>
            </w:r>
            <w:proofErr w:type="spellEnd"/>
            <w:r w:rsidRPr="009101CA">
              <w:rPr>
                <w:rFonts w:cs="Calibri"/>
              </w:rPr>
              <w:t xml:space="preserve"> Schweinfurt Gmb</w:t>
            </w:r>
            <w:r>
              <w:rPr>
                <w:rFonts w:cs="Calibri"/>
              </w:rPr>
              <w:t>H</w:t>
            </w:r>
            <w:r w:rsidRPr="009101CA">
              <w:rPr>
                <w:rFonts w:cs="Calibri"/>
                <w:noProof/>
              </w:rPr>
              <w:cr/>
            </w:r>
            <w:r w:rsidRPr="006A515A">
              <w:rPr>
                <w:rFonts w:cs="Arial"/>
                <w:noProof/>
                <w:lang w:val="de-CH"/>
              </w:rPr>
              <w:t>Bodelschwinghstr. 1</w:t>
            </w:r>
          </w:p>
          <w:p w14:paraId="0357C2E9" w14:textId="77777777" w:rsidR="0051124E" w:rsidRPr="00A554C7" w:rsidRDefault="0051124E" w:rsidP="0051124E">
            <w:pPr>
              <w:tabs>
                <w:tab w:val="left" w:pos="426"/>
                <w:tab w:val="left" w:pos="4140"/>
                <w:tab w:val="left" w:pos="4230"/>
              </w:tabs>
              <w:spacing w:before="0"/>
              <w:rPr>
                <w:rFonts w:cs="Arial"/>
                <w:noProof/>
                <w:highlight w:val="yellow"/>
                <w:lang w:val="de-CH"/>
              </w:rPr>
            </w:pPr>
            <w:r w:rsidRPr="006A515A">
              <w:rPr>
                <w:rFonts w:cs="Arial"/>
                <w:noProof/>
                <w:lang w:val="de-CH"/>
              </w:rPr>
              <w:t>D-97421 SCHWEINFUR</w:t>
            </w:r>
            <w:r>
              <w:rPr>
                <w:rFonts w:cs="Arial"/>
                <w:noProof/>
                <w:lang w:val="de-CH"/>
              </w:rPr>
              <w:t>T</w:t>
            </w:r>
          </w:p>
        </w:tc>
        <w:tc>
          <w:tcPr>
            <w:tcW w:w="2520" w:type="dxa"/>
            <w:gridSpan w:val="2"/>
          </w:tcPr>
          <w:p w14:paraId="58DD2169" w14:textId="77777777" w:rsidR="0051124E" w:rsidRPr="000740C0" w:rsidRDefault="0051124E" w:rsidP="0051124E">
            <w:pPr>
              <w:widowControl w:val="0"/>
              <w:spacing w:before="0"/>
              <w:jc w:val="center"/>
              <w:rPr>
                <w:rFonts w:eastAsia="SimSun" w:cs="Arial"/>
                <w:b/>
                <w:bCs/>
                <w:color w:val="000000"/>
                <w:highlight w:val="yellow"/>
              </w:rPr>
            </w:pPr>
            <w:r>
              <w:rPr>
                <w:rFonts w:eastAsia="SimSun" w:cs="Arial"/>
                <w:b/>
                <w:bCs/>
                <w:noProof/>
                <w:color w:val="000000"/>
              </w:rPr>
              <w:t>RNSW</w:t>
            </w:r>
          </w:p>
        </w:tc>
        <w:tc>
          <w:tcPr>
            <w:tcW w:w="4152" w:type="dxa"/>
            <w:gridSpan w:val="2"/>
          </w:tcPr>
          <w:p w14:paraId="36579EE6" w14:textId="77777777" w:rsidR="0051124E" w:rsidRPr="006A515A" w:rsidRDefault="0051124E" w:rsidP="0051124E">
            <w:pPr>
              <w:widowControl w:val="0"/>
              <w:spacing w:before="0"/>
              <w:rPr>
                <w:rFonts w:eastAsia="SimSun" w:cs="Arial"/>
                <w:color w:val="000000"/>
              </w:rPr>
            </w:pPr>
            <w:r w:rsidRPr="00F72A83">
              <w:rPr>
                <w:rFonts w:eastAsia="SimSun" w:cs="Arial"/>
                <w:color w:val="000000"/>
              </w:rPr>
              <w:t xml:space="preserve">Mr </w:t>
            </w:r>
            <w:r w:rsidRPr="006A515A">
              <w:rPr>
                <w:rFonts w:eastAsia="SimSun" w:cs="Arial"/>
                <w:color w:val="000000"/>
              </w:rPr>
              <w:t>Andreas Goeb</w:t>
            </w:r>
          </w:p>
          <w:p w14:paraId="5A77AAA8" w14:textId="77777777" w:rsidR="0051124E" w:rsidRPr="006A515A" w:rsidRDefault="0051124E" w:rsidP="0051124E">
            <w:pPr>
              <w:widowControl w:val="0"/>
              <w:spacing w:before="0"/>
              <w:rPr>
                <w:rFonts w:eastAsia="SimSun" w:cs="Arial"/>
                <w:color w:val="000000"/>
              </w:rPr>
            </w:pPr>
            <w:r w:rsidRPr="006A515A">
              <w:rPr>
                <w:rFonts w:eastAsia="SimSun" w:cs="Arial"/>
                <w:color w:val="000000"/>
              </w:rPr>
              <w:t>Tel.: +49 9721 931 275</w:t>
            </w:r>
          </w:p>
          <w:p w14:paraId="3BDAC559" w14:textId="77777777" w:rsidR="0051124E" w:rsidRPr="006A515A" w:rsidRDefault="0051124E" w:rsidP="0051124E">
            <w:pPr>
              <w:widowControl w:val="0"/>
              <w:spacing w:before="0"/>
              <w:rPr>
                <w:rFonts w:eastAsia="SimSun" w:cs="Arial"/>
                <w:color w:val="000000"/>
              </w:rPr>
            </w:pPr>
            <w:r w:rsidRPr="006A515A">
              <w:rPr>
                <w:rFonts w:eastAsia="SimSun" w:cs="Arial"/>
                <w:color w:val="000000"/>
              </w:rPr>
              <w:t>Fax: +49 9721 931 581</w:t>
            </w:r>
          </w:p>
          <w:p w14:paraId="52D1CAC3" w14:textId="77777777" w:rsidR="0051124E" w:rsidRPr="00356279" w:rsidRDefault="0051124E" w:rsidP="0051124E">
            <w:pPr>
              <w:widowControl w:val="0"/>
              <w:spacing w:before="0"/>
              <w:rPr>
                <w:rFonts w:eastAsia="SimSun" w:cs="Arial"/>
                <w:color w:val="000000"/>
                <w:highlight w:val="yellow"/>
              </w:rPr>
            </w:pPr>
            <w:r w:rsidRPr="006A515A">
              <w:rPr>
                <w:rFonts w:eastAsia="SimSun" w:cs="Arial"/>
                <w:color w:val="000000"/>
              </w:rPr>
              <w:t>Email: regulierung@stadtwerke-sw.d</w:t>
            </w:r>
            <w:r>
              <w:rPr>
                <w:rFonts w:eastAsia="SimSun" w:cs="Arial"/>
                <w:color w:val="000000"/>
              </w:rPr>
              <w:t>e</w:t>
            </w:r>
          </w:p>
        </w:tc>
      </w:tr>
      <w:tr w:rsidR="0051124E" w:rsidRPr="00652F57" w14:paraId="29B14738" w14:textId="77777777" w:rsidTr="008A3621">
        <w:trPr>
          <w:trHeight w:val="779"/>
        </w:trPr>
        <w:tc>
          <w:tcPr>
            <w:tcW w:w="3960" w:type="dxa"/>
          </w:tcPr>
          <w:p w14:paraId="572BA66D" w14:textId="77777777" w:rsidR="0051124E" w:rsidRPr="00316358" w:rsidRDefault="0051124E" w:rsidP="0051124E">
            <w:pPr>
              <w:tabs>
                <w:tab w:val="left" w:pos="426"/>
                <w:tab w:val="left" w:pos="4140"/>
                <w:tab w:val="left" w:pos="4230"/>
              </w:tabs>
              <w:spacing w:before="0"/>
              <w:rPr>
                <w:rFonts w:cs="Arial"/>
                <w:noProof/>
                <w:lang w:val="de-CH"/>
              </w:rPr>
            </w:pPr>
            <w:r w:rsidRPr="001534EA">
              <w:rPr>
                <w:rFonts w:cs="Arial"/>
                <w:noProof/>
              </w:rPr>
              <w:t>RS net ID GmbH</w:t>
            </w:r>
            <w:r w:rsidRPr="004D764A">
              <w:rPr>
                <w:rFonts w:cs="Arial"/>
                <w:noProof/>
              </w:rPr>
              <w:cr/>
            </w:r>
            <w:r w:rsidRPr="00316358">
              <w:rPr>
                <w:rFonts w:cs="Arial"/>
                <w:noProof/>
                <w:lang w:val="de-CH"/>
              </w:rPr>
              <w:t>Ziegelhöfe 4</w:t>
            </w:r>
          </w:p>
          <w:p w14:paraId="409C7B6A" w14:textId="77777777" w:rsidR="0051124E" w:rsidRPr="00652F57" w:rsidRDefault="0051124E" w:rsidP="0051124E">
            <w:pPr>
              <w:tabs>
                <w:tab w:val="left" w:pos="426"/>
                <w:tab w:val="left" w:pos="4140"/>
                <w:tab w:val="left" w:pos="4230"/>
              </w:tabs>
              <w:spacing w:before="0"/>
              <w:rPr>
                <w:rFonts w:cs="Arial"/>
                <w:noProof/>
                <w:lang w:val="de-CH"/>
              </w:rPr>
            </w:pPr>
            <w:r w:rsidRPr="00316358">
              <w:rPr>
                <w:rFonts w:cs="Arial"/>
                <w:noProof/>
                <w:lang w:val="de-CH"/>
              </w:rPr>
              <w:t>D-79341-KENZINGEN</w:t>
            </w:r>
          </w:p>
        </w:tc>
        <w:tc>
          <w:tcPr>
            <w:tcW w:w="2520" w:type="dxa"/>
            <w:gridSpan w:val="2"/>
          </w:tcPr>
          <w:p w14:paraId="4E3766DA" w14:textId="77777777" w:rsidR="0051124E" w:rsidRDefault="0051124E" w:rsidP="0051124E">
            <w:pPr>
              <w:widowControl w:val="0"/>
              <w:spacing w:before="0"/>
              <w:jc w:val="center"/>
              <w:rPr>
                <w:rFonts w:eastAsia="SimSun" w:cs="Arial"/>
                <w:b/>
                <w:bCs/>
                <w:noProof/>
                <w:color w:val="000000"/>
              </w:rPr>
            </w:pPr>
            <w:r>
              <w:rPr>
                <w:rFonts w:eastAsia="SimSun" w:cs="Arial"/>
                <w:b/>
                <w:bCs/>
                <w:noProof/>
                <w:color w:val="000000"/>
              </w:rPr>
              <w:t>RSNET</w:t>
            </w:r>
          </w:p>
        </w:tc>
        <w:tc>
          <w:tcPr>
            <w:tcW w:w="4152" w:type="dxa"/>
            <w:gridSpan w:val="2"/>
          </w:tcPr>
          <w:p w14:paraId="3E718EC4" w14:textId="77777777" w:rsidR="0051124E" w:rsidRPr="00316358" w:rsidRDefault="0051124E" w:rsidP="0051124E">
            <w:pPr>
              <w:widowControl w:val="0"/>
              <w:spacing w:before="0"/>
              <w:rPr>
                <w:rFonts w:eastAsia="SimSun" w:cs="Arial"/>
                <w:color w:val="000000"/>
              </w:rPr>
            </w:pPr>
            <w:r w:rsidRPr="00F72A83">
              <w:rPr>
                <w:rFonts w:eastAsia="SimSun" w:cs="Arial"/>
                <w:color w:val="000000"/>
              </w:rPr>
              <w:t xml:space="preserve">Mr </w:t>
            </w:r>
            <w:r w:rsidRPr="00316358">
              <w:rPr>
                <w:rFonts w:eastAsia="SimSun" w:cs="Arial"/>
                <w:color w:val="000000"/>
              </w:rPr>
              <w:t>Ronnie Schwoerer</w:t>
            </w:r>
          </w:p>
          <w:p w14:paraId="257EB951" w14:textId="77777777" w:rsidR="0051124E" w:rsidRPr="00316358" w:rsidRDefault="0051124E" w:rsidP="0051124E">
            <w:pPr>
              <w:widowControl w:val="0"/>
              <w:spacing w:before="0"/>
              <w:rPr>
                <w:rFonts w:eastAsia="SimSun" w:cs="Arial"/>
                <w:color w:val="000000"/>
              </w:rPr>
            </w:pPr>
            <w:r w:rsidRPr="00316358">
              <w:rPr>
                <w:rFonts w:eastAsia="SimSun" w:cs="Arial"/>
                <w:color w:val="000000"/>
              </w:rPr>
              <w:t>Tel.: +49 764478111</w:t>
            </w:r>
          </w:p>
          <w:p w14:paraId="0998102D" w14:textId="77777777" w:rsidR="0051124E" w:rsidRPr="00652F57" w:rsidRDefault="0051124E" w:rsidP="0051124E">
            <w:pPr>
              <w:widowControl w:val="0"/>
              <w:spacing w:before="0"/>
              <w:rPr>
                <w:rFonts w:eastAsia="SimSun" w:cs="Arial"/>
                <w:color w:val="000000"/>
                <w:lang w:val="es-ES"/>
              </w:rPr>
            </w:pPr>
            <w:r w:rsidRPr="00316358">
              <w:rPr>
                <w:rFonts w:eastAsia="SimSun" w:cs="Arial"/>
                <w:color w:val="000000"/>
              </w:rPr>
              <w:t>Email: rs@rs-netit.d</w:t>
            </w:r>
            <w:r>
              <w:rPr>
                <w:rFonts w:eastAsia="SimSun" w:cs="Arial"/>
                <w:color w:val="000000"/>
              </w:rPr>
              <w:t>e</w:t>
            </w:r>
          </w:p>
        </w:tc>
      </w:tr>
      <w:tr w:rsidR="0051124E" w:rsidRPr="00652F57" w14:paraId="7F8AD390" w14:textId="77777777" w:rsidTr="008A3621">
        <w:trPr>
          <w:trHeight w:val="779"/>
        </w:trPr>
        <w:tc>
          <w:tcPr>
            <w:tcW w:w="3960" w:type="dxa"/>
          </w:tcPr>
          <w:p w14:paraId="11060404" w14:textId="77777777" w:rsidR="0051124E" w:rsidRPr="00970567" w:rsidRDefault="0051124E" w:rsidP="0051124E">
            <w:pPr>
              <w:tabs>
                <w:tab w:val="left" w:pos="426"/>
                <w:tab w:val="left" w:pos="4140"/>
                <w:tab w:val="left" w:pos="4230"/>
              </w:tabs>
              <w:spacing w:before="0"/>
              <w:rPr>
                <w:rFonts w:cs="Arial"/>
                <w:noProof/>
                <w:lang w:val="de-CH"/>
              </w:rPr>
            </w:pPr>
            <w:r w:rsidRPr="00652F57">
              <w:rPr>
                <w:rFonts w:cs="Arial"/>
                <w:noProof/>
                <w:lang w:val="de-CH"/>
              </w:rPr>
              <w:t>Schollmeier Autofunk e.K.</w:t>
            </w:r>
          </w:p>
          <w:p w14:paraId="2ED4CAAC" w14:textId="77777777" w:rsidR="0051124E" w:rsidRPr="00652F57" w:rsidRDefault="0051124E" w:rsidP="0051124E">
            <w:pPr>
              <w:tabs>
                <w:tab w:val="left" w:pos="426"/>
                <w:tab w:val="left" w:pos="4140"/>
                <w:tab w:val="left" w:pos="4230"/>
              </w:tabs>
              <w:spacing w:before="0"/>
              <w:rPr>
                <w:rFonts w:cs="Calibri"/>
              </w:rPr>
            </w:pPr>
            <w:r w:rsidRPr="00652F57">
              <w:rPr>
                <w:rFonts w:cs="Calibri"/>
              </w:rPr>
              <w:t>Heppenheimer Str. 23</w:t>
            </w:r>
          </w:p>
          <w:p w14:paraId="346FEB52" w14:textId="77777777" w:rsidR="0051124E" w:rsidRPr="00A554C7" w:rsidRDefault="0051124E" w:rsidP="0051124E">
            <w:pPr>
              <w:tabs>
                <w:tab w:val="left" w:pos="426"/>
                <w:tab w:val="left" w:pos="4140"/>
                <w:tab w:val="left" w:pos="4230"/>
              </w:tabs>
              <w:spacing w:before="0"/>
              <w:rPr>
                <w:rFonts w:cs="Arial"/>
                <w:noProof/>
                <w:highlight w:val="yellow"/>
                <w:lang w:val="de-CH"/>
              </w:rPr>
            </w:pPr>
            <w:r w:rsidRPr="00652F57">
              <w:rPr>
                <w:rFonts w:cs="Calibri"/>
              </w:rPr>
              <w:t>D-68309 MANNHEIM</w:t>
            </w:r>
          </w:p>
        </w:tc>
        <w:tc>
          <w:tcPr>
            <w:tcW w:w="2520" w:type="dxa"/>
            <w:gridSpan w:val="2"/>
          </w:tcPr>
          <w:p w14:paraId="44A38387" w14:textId="77777777" w:rsidR="0051124E" w:rsidRPr="000740C0" w:rsidRDefault="0051124E" w:rsidP="0051124E">
            <w:pPr>
              <w:widowControl w:val="0"/>
              <w:spacing w:before="0"/>
              <w:jc w:val="center"/>
              <w:rPr>
                <w:rFonts w:eastAsia="SimSun" w:cs="Arial"/>
                <w:b/>
                <w:bCs/>
                <w:color w:val="000000"/>
                <w:highlight w:val="yellow"/>
              </w:rPr>
            </w:pPr>
            <w:r>
              <w:rPr>
                <w:rFonts w:eastAsia="SimSun" w:cs="Arial"/>
                <w:b/>
                <w:bCs/>
                <w:noProof/>
                <w:color w:val="000000"/>
              </w:rPr>
              <w:t>SCHOTK</w:t>
            </w:r>
          </w:p>
        </w:tc>
        <w:tc>
          <w:tcPr>
            <w:tcW w:w="4152" w:type="dxa"/>
            <w:gridSpan w:val="2"/>
          </w:tcPr>
          <w:p w14:paraId="4FF9AA9C" w14:textId="77777777" w:rsidR="0051124E" w:rsidRPr="00652F57" w:rsidRDefault="0051124E" w:rsidP="0051124E">
            <w:pPr>
              <w:widowControl w:val="0"/>
              <w:spacing w:before="0"/>
              <w:rPr>
                <w:rFonts w:eastAsia="SimSun" w:cs="Arial"/>
                <w:color w:val="000000"/>
                <w:lang w:val="es-ES"/>
              </w:rPr>
            </w:pPr>
            <w:proofErr w:type="spellStart"/>
            <w:r w:rsidRPr="00652F57">
              <w:rPr>
                <w:rFonts w:eastAsia="SimSun" w:cs="Arial"/>
                <w:color w:val="000000"/>
                <w:lang w:val="es-ES"/>
              </w:rPr>
              <w:t>Mr</w:t>
            </w:r>
            <w:proofErr w:type="spellEnd"/>
            <w:r w:rsidRPr="00652F57">
              <w:rPr>
                <w:rFonts w:eastAsia="SimSun" w:cs="Arial"/>
                <w:color w:val="000000"/>
                <w:lang w:val="es-ES"/>
              </w:rPr>
              <w:t xml:space="preserve"> Nico Haas</w:t>
            </w:r>
          </w:p>
          <w:p w14:paraId="3812F0F9" w14:textId="77777777" w:rsidR="0051124E" w:rsidRPr="00652F57" w:rsidRDefault="0051124E" w:rsidP="0051124E">
            <w:pPr>
              <w:widowControl w:val="0"/>
              <w:spacing w:before="0"/>
              <w:rPr>
                <w:rFonts w:eastAsia="SimSun" w:cs="Arial"/>
                <w:color w:val="000000"/>
                <w:lang w:val="es-ES"/>
              </w:rPr>
            </w:pPr>
            <w:r w:rsidRPr="00652F57">
              <w:rPr>
                <w:rFonts w:eastAsia="SimSun" w:cs="Arial"/>
                <w:color w:val="000000"/>
                <w:lang w:val="es-ES"/>
              </w:rPr>
              <w:t>Tel.: +49 621 7209236</w:t>
            </w:r>
          </w:p>
          <w:p w14:paraId="49B3532D" w14:textId="77777777" w:rsidR="0051124E" w:rsidRPr="00652F57" w:rsidRDefault="0051124E" w:rsidP="0051124E">
            <w:pPr>
              <w:widowControl w:val="0"/>
              <w:spacing w:before="0"/>
              <w:rPr>
                <w:rFonts w:eastAsia="SimSun" w:cs="Arial"/>
                <w:color w:val="000000"/>
                <w:highlight w:val="yellow"/>
                <w:lang w:val="es-ES"/>
              </w:rPr>
            </w:pPr>
            <w:r w:rsidRPr="00652F57">
              <w:rPr>
                <w:rFonts w:eastAsia="SimSun" w:cs="Arial"/>
                <w:color w:val="000000"/>
                <w:lang w:val="es-ES"/>
              </w:rPr>
              <w:t>Email: nh@schollmeier.d</w:t>
            </w:r>
            <w:r>
              <w:rPr>
                <w:rFonts w:eastAsia="SimSun" w:cs="Arial"/>
                <w:color w:val="000000"/>
                <w:lang w:val="es-ES"/>
              </w:rPr>
              <w:t>e</w:t>
            </w:r>
          </w:p>
        </w:tc>
      </w:tr>
      <w:tr w:rsidR="0051124E" w:rsidRPr="00652F57" w14:paraId="3F61342A" w14:textId="77777777" w:rsidTr="008A3621">
        <w:trPr>
          <w:trHeight w:val="779"/>
        </w:trPr>
        <w:tc>
          <w:tcPr>
            <w:tcW w:w="3969" w:type="dxa"/>
            <w:gridSpan w:val="2"/>
          </w:tcPr>
          <w:p w14:paraId="0BE342F0" w14:textId="77777777" w:rsidR="0051124E" w:rsidRPr="00970567" w:rsidRDefault="0051124E" w:rsidP="0051124E">
            <w:pPr>
              <w:tabs>
                <w:tab w:val="left" w:pos="426"/>
                <w:tab w:val="left" w:pos="4140"/>
                <w:tab w:val="left" w:pos="4230"/>
              </w:tabs>
              <w:spacing w:before="0"/>
              <w:rPr>
                <w:rFonts w:cs="Arial"/>
                <w:noProof/>
                <w:lang w:val="de-CH"/>
              </w:rPr>
            </w:pPr>
            <w:r w:rsidRPr="00FF34D0">
              <w:rPr>
                <w:rFonts w:cs="Arial"/>
                <w:noProof/>
                <w:lang w:val="de-CH"/>
              </w:rPr>
              <w:t>Stadtwerke Gaggenau Service GmbH</w:t>
            </w:r>
          </w:p>
          <w:p w14:paraId="288B9BF9" w14:textId="77777777" w:rsidR="0051124E" w:rsidRPr="00FF34D0" w:rsidRDefault="0051124E" w:rsidP="0051124E">
            <w:pPr>
              <w:tabs>
                <w:tab w:val="left" w:pos="426"/>
                <w:tab w:val="left" w:pos="4140"/>
                <w:tab w:val="left" w:pos="4230"/>
              </w:tabs>
              <w:spacing w:before="0"/>
              <w:rPr>
                <w:rFonts w:cs="Calibri"/>
              </w:rPr>
            </w:pPr>
            <w:r w:rsidRPr="00FF34D0">
              <w:rPr>
                <w:rFonts w:cs="Calibri"/>
              </w:rPr>
              <w:t>Theodor-Bergmann-Strasse 44</w:t>
            </w:r>
          </w:p>
          <w:p w14:paraId="0EEB6E6F" w14:textId="77777777" w:rsidR="0051124E" w:rsidRPr="00A554C7" w:rsidRDefault="0051124E" w:rsidP="0051124E">
            <w:pPr>
              <w:tabs>
                <w:tab w:val="left" w:pos="426"/>
                <w:tab w:val="left" w:pos="4140"/>
                <w:tab w:val="left" w:pos="4230"/>
              </w:tabs>
              <w:spacing w:before="0"/>
              <w:rPr>
                <w:rFonts w:cs="Arial"/>
                <w:noProof/>
                <w:highlight w:val="yellow"/>
                <w:lang w:val="de-CH"/>
              </w:rPr>
            </w:pPr>
            <w:r w:rsidRPr="00FF34D0">
              <w:rPr>
                <w:rFonts w:cs="Calibri"/>
              </w:rPr>
              <w:t>D-76571 GAGGENAU</w:t>
            </w:r>
          </w:p>
        </w:tc>
        <w:tc>
          <w:tcPr>
            <w:tcW w:w="2511" w:type="dxa"/>
          </w:tcPr>
          <w:p w14:paraId="78F85D08" w14:textId="77777777" w:rsidR="0051124E" w:rsidRPr="000740C0" w:rsidRDefault="0051124E" w:rsidP="0051124E">
            <w:pPr>
              <w:widowControl w:val="0"/>
              <w:spacing w:before="0"/>
              <w:jc w:val="center"/>
              <w:rPr>
                <w:rFonts w:eastAsia="SimSun" w:cs="Arial"/>
                <w:b/>
                <w:bCs/>
                <w:color w:val="000000"/>
                <w:highlight w:val="yellow"/>
              </w:rPr>
            </w:pPr>
            <w:r>
              <w:rPr>
                <w:rFonts w:eastAsia="SimSun" w:cs="Arial"/>
                <w:b/>
                <w:bCs/>
                <w:noProof/>
                <w:color w:val="000000"/>
              </w:rPr>
              <w:t>SWGSTK</w:t>
            </w:r>
          </w:p>
        </w:tc>
        <w:tc>
          <w:tcPr>
            <w:tcW w:w="4152" w:type="dxa"/>
            <w:gridSpan w:val="2"/>
          </w:tcPr>
          <w:p w14:paraId="6B15EB66" w14:textId="77777777" w:rsidR="0051124E" w:rsidRPr="00E2039E" w:rsidRDefault="0051124E" w:rsidP="0051124E">
            <w:pPr>
              <w:widowControl w:val="0"/>
              <w:spacing w:before="0"/>
              <w:rPr>
                <w:rFonts w:eastAsia="SimSun" w:cs="Arial"/>
                <w:color w:val="000000"/>
                <w:lang w:val="en-US"/>
              </w:rPr>
            </w:pPr>
            <w:proofErr w:type="spellStart"/>
            <w:r w:rsidRPr="00E2039E">
              <w:rPr>
                <w:rFonts w:eastAsia="SimSun" w:cs="Arial"/>
                <w:color w:val="000000"/>
                <w:lang w:val="en-US"/>
              </w:rPr>
              <w:t>Mr</w:t>
            </w:r>
            <w:proofErr w:type="spellEnd"/>
            <w:r w:rsidRPr="00E2039E">
              <w:rPr>
                <w:rFonts w:eastAsia="SimSun" w:cs="Arial"/>
                <w:color w:val="000000"/>
                <w:lang w:val="en-US"/>
              </w:rPr>
              <w:t xml:space="preserve"> Markus Schaub</w:t>
            </w:r>
          </w:p>
          <w:p w14:paraId="42F48CAF" w14:textId="77777777" w:rsidR="0051124E" w:rsidRPr="00E2039E" w:rsidRDefault="0051124E" w:rsidP="0051124E">
            <w:pPr>
              <w:widowControl w:val="0"/>
              <w:spacing w:before="0"/>
              <w:rPr>
                <w:rFonts w:eastAsia="SimSun" w:cs="Arial"/>
                <w:color w:val="000000"/>
                <w:lang w:val="en-US"/>
              </w:rPr>
            </w:pPr>
            <w:r w:rsidRPr="00E2039E">
              <w:rPr>
                <w:rFonts w:eastAsia="SimSun" w:cs="Arial"/>
                <w:color w:val="000000"/>
                <w:lang w:val="en-US"/>
              </w:rPr>
              <w:t>Tel.: +49 7225 9885 746</w:t>
            </w:r>
          </w:p>
          <w:p w14:paraId="3AC5ED51" w14:textId="77777777" w:rsidR="0051124E" w:rsidRPr="00E2039E" w:rsidRDefault="0051124E" w:rsidP="0051124E">
            <w:pPr>
              <w:widowControl w:val="0"/>
              <w:spacing w:before="0"/>
              <w:rPr>
                <w:rFonts w:eastAsia="SimSun" w:cs="Arial"/>
                <w:color w:val="000000"/>
                <w:lang w:val="en-US"/>
              </w:rPr>
            </w:pPr>
            <w:r w:rsidRPr="00E2039E">
              <w:rPr>
                <w:rFonts w:eastAsia="SimSun" w:cs="Arial"/>
                <w:color w:val="000000"/>
                <w:lang w:val="en-US"/>
              </w:rPr>
              <w:t>Fax: +49 7225 9885 705</w:t>
            </w:r>
          </w:p>
          <w:p w14:paraId="562E0ACD" w14:textId="77777777" w:rsidR="0051124E" w:rsidRPr="00652F57" w:rsidRDefault="0051124E" w:rsidP="0051124E">
            <w:pPr>
              <w:widowControl w:val="0"/>
              <w:spacing w:before="0"/>
              <w:jc w:val="left"/>
              <w:rPr>
                <w:rFonts w:eastAsia="SimSun" w:cs="Arial"/>
                <w:color w:val="000000"/>
                <w:highlight w:val="yellow"/>
                <w:lang w:val="es-ES"/>
              </w:rPr>
            </w:pPr>
            <w:r w:rsidRPr="00FF34D0">
              <w:rPr>
                <w:rFonts w:eastAsia="SimSun" w:cs="Arial"/>
                <w:color w:val="000000"/>
                <w:lang w:val="es-ES"/>
              </w:rPr>
              <w:t>Email: markus.schaub@stadtwerke-gaggenau.de</w:t>
            </w:r>
          </w:p>
        </w:tc>
      </w:tr>
      <w:tr w:rsidR="0051124E" w:rsidRPr="00356279" w14:paraId="7D665F23" w14:textId="77777777" w:rsidTr="008A3621">
        <w:trPr>
          <w:gridAfter w:val="1"/>
          <w:wAfter w:w="192" w:type="dxa"/>
          <w:trHeight w:val="779"/>
        </w:trPr>
        <w:tc>
          <w:tcPr>
            <w:tcW w:w="3969" w:type="dxa"/>
            <w:gridSpan w:val="2"/>
          </w:tcPr>
          <w:p w14:paraId="0F1AF2FF" w14:textId="77777777" w:rsidR="0051124E" w:rsidRPr="00ED5B61" w:rsidRDefault="0051124E" w:rsidP="0051124E">
            <w:pPr>
              <w:tabs>
                <w:tab w:val="left" w:pos="426"/>
                <w:tab w:val="left" w:pos="4140"/>
                <w:tab w:val="left" w:pos="4230"/>
              </w:tabs>
              <w:spacing w:before="0"/>
              <w:rPr>
                <w:rFonts w:cs="Arial"/>
                <w:noProof/>
                <w:lang w:val="de-CH"/>
              </w:rPr>
            </w:pPr>
            <w:r w:rsidRPr="008C5CAB">
              <w:rPr>
                <w:rFonts w:cs="Arial"/>
                <w:noProof/>
                <w:lang w:val="de-CH"/>
              </w:rPr>
              <w:t>weSystems Nordics ApS</w:t>
            </w:r>
            <w:r w:rsidRPr="008C5CAB">
              <w:rPr>
                <w:rFonts w:cs="Arial"/>
                <w:noProof/>
                <w:lang w:val="de-CH"/>
              </w:rPr>
              <w:cr/>
            </w:r>
            <w:r w:rsidRPr="00ED5B61">
              <w:rPr>
                <w:rFonts w:cs="Arial"/>
                <w:noProof/>
                <w:lang w:val="de-CH"/>
              </w:rPr>
              <w:t>Damhaven 3B 1</w:t>
            </w:r>
          </w:p>
          <w:p w14:paraId="17E8DBE8" w14:textId="77777777" w:rsidR="0051124E" w:rsidRDefault="0051124E" w:rsidP="0051124E">
            <w:pPr>
              <w:tabs>
                <w:tab w:val="left" w:pos="426"/>
                <w:tab w:val="left" w:pos="4140"/>
                <w:tab w:val="left" w:pos="4230"/>
              </w:tabs>
              <w:spacing w:before="0"/>
              <w:rPr>
                <w:rFonts w:cs="Arial"/>
                <w:noProof/>
                <w:lang w:val="de-CH"/>
              </w:rPr>
            </w:pPr>
            <w:r w:rsidRPr="00ED5B61">
              <w:rPr>
                <w:rFonts w:cs="Arial"/>
                <w:noProof/>
                <w:lang w:val="de-CH"/>
              </w:rPr>
              <w:t>DK-7100 VEJL</w:t>
            </w:r>
            <w:r>
              <w:rPr>
                <w:rFonts w:cs="Arial"/>
                <w:noProof/>
                <w:lang w:val="de-CH"/>
              </w:rPr>
              <w:t>E</w:t>
            </w:r>
          </w:p>
          <w:p w14:paraId="5B4920C1" w14:textId="77777777" w:rsidR="0051124E" w:rsidRPr="008C5CAB" w:rsidRDefault="0051124E" w:rsidP="0051124E">
            <w:pPr>
              <w:tabs>
                <w:tab w:val="left" w:pos="426"/>
                <w:tab w:val="left" w:pos="4140"/>
                <w:tab w:val="left" w:pos="4230"/>
              </w:tabs>
              <w:spacing w:before="0"/>
              <w:rPr>
                <w:rFonts w:cs="Arial"/>
                <w:noProof/>
                <w:lang w:val="de-CH"/>
              </w:rPr>
            </w:pPr>
            <w:r w:rsidRPr="00EA69EB">
              <w:rPr>
                <w:rFonts w:cs="Arial"/>
                <w:noProof/>
                <w:lang w:val="de-CH"/>
              </w:rPr>
              <w:t>Denmark</w:t>
            </w:r>
          </w:p>
        </w:tc>
        <w:tc>
          <w:tcPr>
            <w:tcW w:w="2511" w:type="dxa"/>
          </w:tcPr>
          <w:p w14:paraId="1F7A8546" w14:textId="77777777" w:rsidR="0051124E" w:rsidRPr="008C5CAB" w:rsidRDefault="0051124E" w:rsidP="0051124E">
            <w:pPr>
              <w:widowControl w:val="0"/>
              <w:spacing w:before="0"/>
              <w:jc w:val="center"/>
              <w:rPr>
                <w:rFonts w:eastAsia="SimSun" w:cs="Arial"/>
                <w:b/>
                <w:bCs/>
                <w:noProof/>
                <w:color w:val="000000"/>
              </w:rPr>
            </w:pPr>
            <w:r>
              <w:rPr>
                <w:rFonts w:eastAsia="SimSun" w:cs="Arial"/>
                <w:b/>
                <w:bCs/>
                <w:noProof/>
                <w:color w:val="000000"/>
              </w:rPr>
              <w:t>WESYST</w:t>
            </w:r>
          </w:p>
        </w:tc>
        <w:tc>
          <w:tcPr>
            <w:tcW w:w="3960" w:type="dxa"/>
          </w:tcPr>
          <w:p w14:paraId="3A579D41" w14:textId="77777777" w:rsidR="0051124E" w:rsidRPr="00ED5B61" w:rsidRDefault="0051124E" w:rsidP="0051124E">
            <w:pPr>
              <w:widowControl w:val="0"/>
              <w:spacing w:before="0"/>
              <w:rPr>
                <w:rFonts w:eastAsia="SimSun" w:cs="Arial"/>
                <w:color w:val="000000"/>
              </w:rPr>
            </w:pPr>
            <w:r>
              <w:rPr>
                <w:rFonts w:eastAsia="SimSun" w:cs="Arial"/>
                <w:color w:val="000000"/>
              </w:rPr>
              <w:t xml:space="preserve">Mr </w:t>
            </w:r>
            <w:r w:rsidRPr="00ED5B61">
              <w:rPr>
                <w:rFonts w:eastAsia="SimSun" w:cs="Arial"/>
                <w:color w:val="000000"/>
              </w:rPr>
              <w:t>Brian Norgaard</w:t>
            </w:r>
          </w:p>
          <w:p w14:paraId="4E38A3C0" w14:textId="77777777" w:rsidR="0051124E" w:rsidRPr="00ED5B61" w:rsidRDefault="0051124E" w:rsidP="0051124E">
            <w:pPr>
              <w:widowControl w:val="0"/>
              <w:spacing w:before="0"/>
              <w:rPr>
                <w:rFonts w:eastAsia="SimSun" w:cs="Arial"/>
                <w:color w:val="000000"/>
              </w:rPr>
            </w:pPr>
            <w:r w:rsidRPr="00ED5B61">
              <w:rPr>
                <w:rFonts w:eastAsia="SimSun" w:cs="Arial"/>
                <w:color w:val="000000"/>
              </w:rPr>
              <w:t>Tel.: +45 89870989</w:t>
            </w:r>
          </w:p>
          <w:p w14:paraId="6DEECE1F" w14:textId="77777777" w:rsidR="0051124E" w:rsidRPr="008C5CAB" w:rsidRDefault="0051124E" w:rsidP="0051124E">
            <w:pPr>
              <w:widowControl w:val="0"/>
              <w:spacing w:before="0"/>
              <w:rPr>
                <w:rFonts w:eastAsia="SimSun" w:cs="Arial"/>
                <w:color w:val="000000"/>
              </w:rPr>
            </w:pPr>
            <w:r w:rsidRPr="00ED5B61">
              <w:rPr>
                <w:rFonts w:eastAsia="SimSun" w:cs="Arial"/>
                <w:color w:val="000000"/>
              </w:rPr>
              <w:t>Email: b.norgaard@wesystems.a</w:t>
            </w:r>
            <w:r>
              <w:rPr>
                <w:rFonts w:eastAsia="SimSun" w:cs="Arial"/>
                <w:color w:val="000000"/>
              </w:rPr>
              <w:t>g</w:t>
            </w:r>
          </w:p>
        </w:tc>
      </w:tr>
    </w:tbl>
    <w:p w14:paraId="5B5CC6DC" w14:textId="77777777" w:rsidR="0051124E" w:rsidRPr="00C0327C" w:rsidRDefault="0051124E" w:rsidP="0051124E">
      <w:pPr>
        <w:spacing w:before="0"/>
        <w:rPr>
          <w:rFonts w:cs="Calibri"/>
          <w:b/>
          <w:color w:val="000000"/>
          <w:lang w:val="pt-BR"/>
        </w:rPr>
      </w:pPr>
    </w:p>
    <w:p w14:paraId="2392CF13" w14:textId="07C1A18B" w:rsidR="0051124E" w:rsidRDefault="0051124E">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pt-BR"/>
        </w:rPr>
      </w:pPr>
      <w:r>
        <w:rPr>
          <w:rFonts w:eastAsia="Arial"/>
          <w:lang w:val="pt-BR"/>
        </w:rPr>
        <w:br w:type="page"/>
      </w:r>
    </w:p>
    <w:p w14:paraId="7369A30C" w14:textId="77777777" w:rsidR="0051124E" w:rsidRPr="007406C6" w:rsidRDefault="0051124E" w:rsidP="0051124E">
      <w:pPr>
        <w:pStyle w:val="Heading2"/>
        <w:spacing w:before="0"/>
        <w:rPr>
          <w:rFonts w:asciiTheme="minorHAnsi" w:hAnsiTheme="minorHAnsi" w:cs="Arial"/>
          <w:sz w:val="26"/>
          <w:szCs w:val="26"/>
          <w:lang w:val="fr-FR"/>
        </w:rPr>
      </w:pPr>
      <w:bookmarkStart w:id="777" w:name="_Toc36874412"/>
      <w:r w:rsidRPr="007406C6">
        <w:rPr>
          <w:rFonts w:asciiTheme="minorHAnsi" w:hAnsiTheme="minorHAnsi" w:cs="Arial"/>
          <w:sz w:val="26"/>
          <w:szCs w:val="26"/>
          <w:lang w:val="fr-FR"/>
        </w:rPr>
        <w:lastRenderedPageBreak/>
        <w:t>Plan de numérotage national</w:t>
      </w:r>
      <w:r w:rsidRPr="007406C6">
        <w:rPr>
          <w:rFonts w:asciiTheme="minorHAnsi" w:hAnsiTheme="minorHAnsi" w:cs="Arial"/>
          <w:sz w:val="26"/>
          <w:szCs w:val="26"/>
          <w:lang w:val="fr-FR"/>
        </w:rPr>
        <w:br/>
        <w:t>(Selon la Recommandation UIT-T E.129 (01/2013))</w:t>
      </w:r>
      <w:bookmarkEnd w:id="777"/>
    </w:p>
    <w:p w14:paraId="36A10955" w14:textId="77777777" w:rsidR="0051124E" w:rsidRPr="0014039D" w:rsidRDefault="0051124E" w:rsidP="0051124E">
      <w:pPr>
        <w:jc w:val="center"/>
        <w:rPr>
          <w:rFonts w:asciiTheme="minorHAnsi" w:hAnsiTheme="minorHAnsi"/>
        </w:rPr>
      </w:pPr>
      <w:bookmarkStart w:id="778" w:name="_Toc36875244"/>
      <w:r w:rsidRPr="0014039D">
        <w:rPr>
          <w:rFonts w:asciiTheme="minorHAnsi" w:hAnsiTheme="minorHAnsi"/>
        </w:rPr>
        <w:t>Web: www.itu.int/itu-t/inr/nnp/index.html</w:t>
      </w:r>
    </w:p>
    <w:bookmarkEnd w:id="778"/>
    <w:p w14:paraId="5AEFD306" w14:textId="77777777" w:rsidR="0051124E" w:rsidRPr="0014039D" w:rsidRDefault="0051124E" w:rsidP="0051124E">
      <w:pPr>
        <w:rPr>
          <w:rFonts w:asciiTheme="minorHAnsi" w:hAnsiTheme="minorHAnsi"/>
        </w:rPr>
      </w:pPr>
    </w:p>
    <w:p w14:paraId="3D7F8285" w14:textId="77777777" w:rsidR="0051124E" w:rsidRPr="007406C6" w:rsidRDefault="0051124E" w:rsidP="0051124E">
      <w:pPr>
        <w:rPr>
          <w:lang w:val="fr-FR"/>
        </w:rPr>
      </w:pPr>
      <w:r w:rsidRPr="007406C6">
        <w:rPr>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3A97EEAC" w14:textId="77777777" w:rsidR="0051124E" w:rsidRPr="007406C6" w:rsidRDefault="0051124E" w:rsidP="0051124E">
      <w:pPr>
        <w:rPr>
          <w:lang w:val="fr-FR"/>
        </w:rPr>
      </w:pPr>
      <w:r w:rsidRPr="007406C6">
        <w:rPr>
          <w:lang w:val="fr-FR"/>
        </w:rPr>
        <w:t>Pour leur site web sur le numérotage ou l’envoi de leurs informations à l’UIT/TSB (</w:t>
      </w:r>
      <w:proofErr w:type="gramStart"/>
      <w:r w:rsidRPr="007406C6">
        <w:rPr>
          <w:lang w:val="fr-FR"/>
        </w:rPr>
        <w:t>e-mail:</w:t>
      </w:r>
      <w:proofErr w:type="gramEnd"/>
      <w:r w:rsidRPr="007406C6">
        <w:rPr>
          <w:lang w:val="fr-FR"/>
        </w:rPr>
        <w:t xml:space="preserve"> tsbtson@itu.int), les Administrations sont priées de bien vouloir utiliser le format tel que décrit dans la Recommandation UIT-T E.129. Il leur est rappelé qu’elles seront responsables de la mise à jour de ces informations dans les meilleurs délais.</w:t>
      </w:r>
    </w:p>
    <w:p w14:paraId="737F2D33" w14:textId="77777777" w:rsidR="0051124E" w:rsidRPr="007406C6" w:rsidRDefault="0051124E" w:rsidP="0051124E">
      <w:pPr>
        <w:rPr>
          <w:lang w:val="fr-FR"/>
        </w:rPr>
      </w:pPr>
      <w:r w:rsidRPr="007406C6">
        <w:rPr>
          <w:lang w:val="fr-FR"/>
        </w:rPr>
        <w:t xml:space="preserve">Le </w:t>
      </w:r>
      <w:r w:rsidRPr="00EF1158">
        <w:rPr>
          <w:noProof/>
          <w:lang w:val="fr-FR"/>
        </w:rPr>
        <w:t>1.</w:t>
      </w:r>
      <w:r>
        <w:rPr>
          <w:noProof/>
          <w:lang w:val="fr-FR"/>
        </w:rPr>
        <w:t>IV</w:t>
      </w:r>
      <w:r w:rsidRPr="00EF1158">
        <w:rPr>
          <w:noProof/>
          <w:lang w:val="fr-FR"/>
        </w:rPr>
        <w:t>.202</w:t>
      </w:r>
      <w:r>
        <w:rPr>
          <w:noProof/>
          <w:lang w:val="fr-FR"/>
        </w:rPr>
        <w:t>5</w:t>
      </w:r>
      <w:r w:rsidRPr="007406C6">
        <w:rPr>
          <w:lang w:val="fr-FR"/>
        </w:rPr>
        <w:t>, les pays/z</w:t>
      </w:r>
      <w:r w:rsidRPr="007406C6">
        <w:rPr>
          <w:rFonts w:eastAsia="Calibri"/>
          <w:color w:val="000000"/>
          <w:lang w:val="fr-FR"/>
        </w:rPr>
        <w:t>ones géographiques</w:t>
      </w:r>
      <w:r w:rsidRPr="007406C6">
        <w:rPr>
          <w:lang w:val="fr-FR"/>
        </w:rPr>
        <w:t xml:space="preserve"> suivants ont actualisé leur plan de numérotage national sur le </w:t>
      </w:r>
      <w:proofErr w:type="gramStart"/>
      <w:r w:rsidRPr="007406C6">
        <w:rPr>
          <w:lang w:val="fr-FR"/>
        </w:rPr>
        <w:t>site:</w:t>
      </w:r>
      <w:proofErr w:type="gramEnd"/>
    </w:p>
    <w:p w14:paraId="70F5EB72" w14:textId="77777777" w:rsidR="0051124E" w:rsidRPr="007406C6" w:rsidRDefault="0051124E" w:rsidP="0051124E">
      <w:pPr>
        <w:ind w:firstLine="720"/>
        <w:rPr>
          <w:rFonts w:asciiTheme="minorHAnsi" w:hAnsiTheme="minorHAnsi" w:cs="Arial"/>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65"/>
        <w:gridCol w:w="2068"/>
      </w:tblGrid>
      <w:tr w:rsidR="0051124E" w:rsidRPr="0051124E" w14:paraId="67E32089" w14:textId="77777777" w:rsidTr="008A3621">
        <w:trPr>
          <w:jc w:val="center"/>
        </w:trPr>
        <w:tc>
          <w:tcPr>
            <w:tcW w:w="4765" w:type="dxa"/>
            <w:tcBorders>
              <w:top w:val="single" w:sz="4" w:space="0" w:color="auto"/>
              <w:bottom w:val="single" w:sz="4" w:space="0" w:color="auto"/>
              <w:right w:val="single" w:sz="4" w:space="0" w:color="auto"/>
            </w:tcBorders>
            <w:hideMark/>
          </w:tcPr>
          <w:p w14:paraId="2556603D" w14:textId="77777777" w:rsidR="0051124E" w:rsidRPr="0051124E" w:rsidRDefault="0051124E" w:rsidP="008A3621">
            <w:pPr>
              <w:pStyle w:val="Default"/>
              <w:jc w:val="center"/>
              <w:rPr>
                <w:rFonts w:ascii="Calibri" w:hAnsi="Calibri" w:cs="Calibri"/>
                <w:i/>
                <w:iCs/>
                <w:sz w:val="20"/>
                <w:szCs w:val="20"/>
              </w:rPr>
            </w:pPr>
            <w:r w:rsidRPr="0051124E">
              <w:rPr>
                <w:rFonts w:ascii="Calibri" w:hAnsi="Calibri" w:cs="Calibri"/>
                <w:i/>
                <w:iCs/>
                <w:sz w:val="20"/>
                <w:szCs w:val="20"/>
              </w:rPr>
              <w:t xml:space="preserve">Pays / </w:t>
            </w:r>
            <w:r w:rsidRPr="0051124E">
              <w:rPr>
                <w:rFonts w:ascii="Calibri" w:eastAsia="Calibri" w:hAnsi="Calibri" w:cs="Calibri"/>
                <w:i/>
                <w:sz w:val="20"/>
                <w:szCs w:val="20"/>
              </w:rPr>
              <w:t>Zone géographique</w:t>
            </w:r>
          </w:p>
        </w:tc>
        <w:tc>
          <w:tcPr>
            <w:tcW w:w="2068" w:type="dxa"/>
            <w:tcBorders>
              <w:top w:val="single" w:sz="4" w:space="0" w:color="auto"/>
              <w:left w:val="single" w:sz="4" w:space="0" w:color="auto"/>
              <w:bottom w:val="single" w:sz="4" w:space="0" w:color="auto"/>
            </w:tcBorders>
            <w:hideMark/>
          </w:tcPr>
          <w:p w14:paraId="7DB6C652" w14:textId="77777777" w:rsidR="0051124E" w:rsidRPr="0051124E" w:rsidRDefault="0051124E" w:rsidP="008A3621">
            <w:pPr>
              <w:pStyle w:val="Default"/>
              <w:jc w:val="center"/>
              <w:rPr>
                <w:rFonts w:ascii="Calibri" w:hAnsi="Calibri" w:cs="Calibri"/>
                <w:i/>
                <w:iCs/>
                <w:sz w:val="20"/>
                <w:szCs w:val="20"/>
              </w:rPr>
            </w:pPr>
            <w:r w:rsidRPr="0051124E">
              <w:rPr>
                <w:rFonts w:ascii="Calibri" w:hAnsi="Calibri" w:cs="Calibri"/>
                <w:i/>
                <w:iCs/>
                <w:sz w:val="20"/>
                <w:szCs w:val="20"/>
              </w:rPr>
              <w:t xml:space="preserve">Indicatif de pays (CC) </w:t>
            </w:r>
          </w:p>
        </w:tc>
      </w:tr>
      <w:tr w:rsidR="0051124E" w:rsidRPr="00AA67CE" w14:paraId="43F487E0" w14:textId="77777777" w:rsidTr="008A3621">
        <w:trPr>
          <w:jc w:val="center"/>
        </w:trPr>
        <w:tc>
          <w:tcPr>
            <w:tcW w:w="4765" w:type="dxa"/>
            <w:tcBorders>
              <w:top w:val="single" w:sz="4" w:space="0" w:color="auto"/>
              <w:left w:val="single" w:sz="4" w:space="0" w:color="auto"/>
              <w:bottom w:val="single" w:sz="4" w:space="0" w:color="auto"/>
              <w:right w:val="single" w:sz="4" w:space="0" w:color="auto"/>
            </w:tcBorders>
          </w:tcPr>
          <w:p w14:paraId="0F642594" w14:textId="77777777" w:rsidR="0051124E" w:rsidRPr="007A4A31" w:rsidRDefault="0051124E" w:rsidP="008A3621">
            <w:pPr>
              <w:tabs>
                <w:tab w:val="clear" w:pos="1843"/>
                <w:tab w:val="center" w:pos="1850"/>
              </w:tabs>
              <w:spacing w:before="40" w:after="40"/>
              <w:rPr>
                <w:rFonts w:asciiTheme="minorHAnsi" w:hAnsiTheme="minorHAnsi" w:cstheme="minorHAnsi"/>
                <w:bCs/>
                <w:lang w:val="fr-FR"/>
              </w:rPr>
            </w:pPr>
            <w:r w:rsidRPr="007A4A31">
              <w:rPr>
                <w:rFonts w:asciiTheme="minorHAnsi" w:hAnsiTheme="minorHAnsi" w:cstheme="minorHAnsi"/>
                <w:bCs/>
                <w:lang w:val="fr-FR"/>
              </w:rPr>
              <w:t>Libéria</w:t>
            </w:r>
          </w:p>
        </w:tc>
        <w:tc>
          <w:tcPr>
            <w:tcW w:w="2068" w:type="dxa"/>
            <w:tcBorders>
              <w:top w:val="single" w:sz="4" w:space="0" w:color="auto"/>
              <w:left w:val="single" w:sz="4" w:space="0" w:color="auto"/>
              <w:bottom w:val="single" w:sz="4" w:space="0" w:color="auto"/>
              <w:right w:val="single" w:sz="4" w:space="0" w:color="auto"/>
            </w:tcBorders>
          </w:tcPr>
          <w:p w14:paraId="10025145" w14:textId="77777777" w:rsidR="0051124E" w:rsidRPr="007A4A31" w:rsidRDefault="0051124E" w:rsidP="008A3621">
            <w:pPr>
              <w:spacing w:before="40" w:after="40"/>
              <w:jc w:val="center"/>
              <w:rPr>
                <w:rFonts w:asciiTheme="minorHAnsi" w:hAnsiTheme="minorHAnsi" w:cstheme="minorHAnsi"/>
              </w:rPr>
            </w:pPr>
            <w:r w:rsidRPr="007A4A31">
              <w:rPr>
                <w:rFonts w:asciiTheme="minorHAnsi" w:hAnsiTheme="minorHAnsi" w:cstheme="minorHAnsi"/>
              </w:rPr>
              <w:t>+231</w:t>
            </w:r>
          </w:p>
        </w:tc>
      </w:tr>
      <w:tr w:rsidR="0051124E" w:rsidRPr="00AA67CE" w14:paraId="01E57586" w14:textId="77777777" w:rsidTr="008A3621">
        <w:trPr>
          <w:jc w:val="center"/>
        </w:trPr>
        <w:tc>
          <w:tcPr>
            <w:tcW w:w="4765" w:type="dxa"/>
            <w:tcBorders>
              <w:top w:val="single" w:sz="4" w:space="0" w:color="auto"/>
              <w:left w:val="single" w:sz="4" w:space="0" w:color="auto"/>
              <w:bottom w:val="single" w:sz="4" w:space="0" w:color="auto"/>
              <w:right w:val="single" w:sz="4" w:space="0" w:color="auto"/>
            </w:tcBorders>
          </w:tcPr>
          <w:p w14:paraId="170D84FA" w14:textId="77777777" w:rsidR="0051124E" w:rsidRPr="007A4A31" w:rsidRDefault="0051124E" w:rsidP="008A3621">
            <w:pPr>
              <w:tabs>
                <w:tab w:val="clear" w:pos="1843"/>
                <w:tab w:val="center" w:pos="1850"/>
              </w:tabs>
              <w:spacing w:before="40" w:after="40"/>
              <w:rPr>
                <w:rFonts w:asciiTheme="minorHAnsi" w:hAnsiTheme="minorHAnsi" w:cstheme="minorHAnsi"/>
                <w:bCs/>
                <w:lang w:val="fr-FR"/>
              </w:rPr>
            </w:pPr>
            <w:r w:rsidRPr="007A4A31">
              <w:rPr>
                <w:rFonts w:asciiTheme="minorHAnsi" w:hAnsiTheme="minorHAnsi" w:cstheme="minorHAnsi"/>
                <w:bCs/>
                <w:lang w:val="fr-FR"/>
              </w:rPr>
              <w:t>Lituanie</w:t>
            </w:r>
          </w:p>
        </w:tc>
        <w:tc>
          <w:tcPr>
            <w:tcW w:w="2068" w:type="dxa"/>
            <w:tcBorders>
              <w:top w:val="single" w:sz="4" w:space="0" w:color="auto"/>
              <w:left w:val="single" w:sz="4" w:space="0" w:color="auto"/>
              <w:bottom w:val="single" w:sz="4" w:space="0" w:color="auto"/>
              <w:right w:val="single" w:sz="4" w:space="0" w:color="auto"/>
            </w:tcBorders>
          </w:tcPr>
          <w:p w14:paraId="7CB3342C" w14:textId="77777777" w:rsidR="0051124E" w:rsidRPr="007A4A31" w:rsidRDefault="0051124E" w:rsidP="008A3621">
            <w:pPr>
              <w:spacing w:before="40" w:after="40"/>
              <w:jc w:val="center"/>
              <w:rPr>
                <w:rFonts w:asciiTheme="minorHAnsi" w:hAnsiTheme="minorHAnsi" w:cstheme="minorHAnsi"/>
              </w:rPr>
            </w:pPr>
            <w:r w:rsidRPr="007A4A31">
              <w:rPr>
                <w:rFonts w:asciiTheme="minorHAnsi" w:hAnsiTheme="minorHAnsi" w:cstheme="minorHAnsi"/>
              </w:rPr>
              <w:t>+370</w:t>
            </w:r>
          </w:p>
        </w:tc>
      </w:tr>
    </w:tbl>
    <w:p w14:paraId="5ADA3AC5" w14:textId="77777777" w:rsidR="0051124E" w:rsidRPr="007406C6" w:rsidRDefault="0051124E" w:rsidP="0051124E">
      <w:pPr>
        <w:ind w:left="170"/>
        <w:rPr>
          <w:rFonts w:asciiTheme="minorHAnsi" w:hAnsiTheme="minorHAnsi"/>
          <w:b/>
          <w:lang w:val="fr-FR"/>
        </w:rPr>
      </w:pPr>
    </w:p>
    <w:p w14:paraId="2A5F062C" w14:textId="77777777" w:rsidR="009A193E" w:rsidRPr="0051124E" w:rsidRDefault="009A193E" w:rsidP="009A193E">
      <w:pPr>
        <w:rPr>
          <w:rFonts w:eastAsia="Arial"/>
          <w:lang w:val="pt-BR"/>
        </w:rPr>
      </w:pPr>
    </w:p>
    <w:p w14:paraId="5B3B1BF7" w14:textId="77777777" w:rsidR="0051124E" w:rsidRPr="009A193E" w:rsidRDefault="0051124E" w:rsidP="009A193E">
      <w:pPr>
        <w:rPr>
          <w:rFonts w:eastAsia="Arial"/>
        </w:rPr>
      </w:pPr>
    </w:p>
    <w:sectPr w:rsidR="0051124E" w:rsidRPr="009A193E" w:rsidSect="00EB7121">
      <w:footerReference w:type="even" r:id="rId12"/>
      <w:footerReference w:type="default" r:id="rId13"/>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7679E" w14:textId="77777777" w:rsidR="009546F8" w:rsidRPr="00346A28" w:rsidRDefault="009546F8" w:rsidP="00346A28">
      <w:pPr>
        <w:pStyle w:val="Footer"/>
      </w:pPr>
    </w:p>
  </w:endnote>
  <w:endnote w:type="continuationSeparator" w:id="0">
    <w:p w14:paraId="37807D52" w14:textId="77777777" w:rsidR="009546F8" w:rsidRPr="00346A28" w:rsidRDefault="009546F8" w:rsidP="00346A28">
      <w:pPr>
        <w:pStyle w:val="Footer"/>
      </w:pPr>
    </w:p>
  </w:endnote>
  <w:endnote w:type="continuationNotice" w:id="1">
    <w:p w14:paraId="5EA7308F" w14:textId="77777777" w:rsidR="009546F8" w:rsidRDefault="009546F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Courier New"/>
    <w:charset w:val="00"/>
    <w:family w:val="auto"/>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4348AE04">
                <wp:extent cx="506095" cy="554990"/>
                <wp:effectExtent l="0" t="0" r="8255" b="0"/>
                <wp:docPr id="1734717083" name="Picture 173471708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17083" name="Picture 173471708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2002"/>
      <w:gridCol w:w="7063"/>
    </w:tblGrid>
    <w:tr w:rsidR="00D35433" w:rsidRPr="00D33DDA" w14:paraId="305BBADD" w14:textId="77777777" w:rsidTr="005B2923">
      <w:trPr>
        <w:cantSplit/>
      </w:trPr>
      <w:tc>
        <w:tcPr>
          <w:tcW w:w="2127" w:type="dxa"/>
          <w:shd w:val="clear" w:color="auto" w:fill="4C4C4C"/>
        </w:tcPr>
        <w:p w14:paraId="00C38EB0" w14:textId="5943FE6B" w:rsidR="00D35433" w:rsidRPr="00D33DDA" w:rsidRDefault="00D35433" w:rsidP="00D35433">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006B4BC5" w:rsidRPr="00D1586E">
            <w:rPr>
              <w:color w:val="FFFFFF" w:themeColor="background1"/>
              <w:lang w:val="es-ES_tradnl"/>
            </w:rPr>
            <w:fldChar w:fldCharType="begin"/>
          </w:r>
          <w:r w:rsidR="006B4BC5" w:rsidRPr="00D1586E">
            <w:rPr>
              <w:color w:val="FFFFFF" w:themeColor="background1"/>
              <w:lang w:val="es-ES_tradnl"/>
            </w:rPr>
            <w:instrText>styleref Foot</w:instrText>
          </w:r>
          <w:r w:rsidR="006B4BC5" w:rsidRPr="00D1586E">
            <w:rPr>
              <w:color w:val="FFFFFF" w:themeColor="background1"/>
              <w:lang w:val="es-ES_tradnl"/>
            </w:rPr>
            <w:fldChar w:fldCharType="separate"/>
          </w:r>
          <w:r w:rsidR="00AD114A">
            <w:rPr>
              <w:noProof/>
              <w:color w:val="FFFFFF" w:themeColor="background1"/>
              <w:lang w:val="es-ES_tradnl"/>
            </w:rPr>
            <w:t>1315</w:t>
          </w:r>
          <w:r w:rsidR="006B4BC5" w:rsidRPr="00D1586E">
            <w:rPr>
              <w:color w:val="FFFFFF" w:themeColor="background1"/>
              <w:lang w:val="es-ES_tradnl"/>
            </w:rPr>
            <w:fldChar w:fldCharType="end"/>
          </w:r>
          <w:r w:rsidR="006B4BC5" w:rsidRPr="00D33DDA">
            <w:rPr>
              <w:color w:val="FFFFFF" w:themeColor="background1"/>
              <w:lang w:val="en-US"/>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506" w:type="dxa"/>
          <w:shd w:val="clear" w:color="auto" w:fill="A6A6A6"/>
        </w:tcPr>
        <w:p w14:paraId="6945A870" w14:textId="77777777" w:rsidR="00D35433" w:rsidRPr="00D33DDA" w:rsidRDefault="00D35433" w:rsidP="00D35433">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D368E4">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35433" w:rsidRPr="00D33DDA" w14:paraId="0AAF6362" w14:textId="77777777" w:rsidTr="00D21156">
      <w:trPr>
        <w:cantSplit/>
        <w:jc w:val="right"/>
      </w:trPr>
      <w:tc>
        <w:tcPr>
          <w:tcW w:w="7804" w:type="dxa"/>
          <w:shd w:val="clear" w:color="auto" w:fill="A6A6A6"/>
        </w:tcPr>
        <w:p w14:paraId="1F8F10F0" w14:textId="77777777" w:rsidR="00D35433" w:rsidRPr="00D33DDA" w:rsidRDefault="00D35433"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4E897737" w14:textId="085448B7" w:rsidR="00D35433" w:rsidRPr="00D33DDA" w:rsidRDefault="00D35433"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00D1586E" w:rsidRPr="00D1586E">
            <w:rPr>
              <w:color w:val="FFFFFF" w:themeColor="background1"/>
              <w:lang w:val="es-ES_tradnl"/>
            </w:rPr>
            <w:fldChar w:fldCharType="begin"/>
          </w:r>
          <w:r w:rsidR="00D1586E" w:rsidRPr="00D1586E">
            <w:rPr>
              <w:color w:val="FFFFFF" w:themeColor="background1"/>
              <w:lang w:val="es-ES_tradnl"/>
            </w:rPr>
            <w:instrText>styleref Foot</w:instrText>
          </w:r>
          <w:r w:rsidR="00D1586E" w:rsidRPr="00D1586E">
            <w:rPr>
              <w:color w:val="FFFFFF" w:themeColor="background1"/>
              <w:lang w:val="es-ES_tradnl"/>
            </w:rPr>
            <w:fldChar w:fldCharType="separate"/>
          </w:r>
          <w:r w:rsidR="00AD114A">
            <w:rPr>
              <w:noProof/>
              <w:color w:val="FFFFFF" w:themeColor="background1"/>
              <w:lang w:val="es-ES_tradnl"/>
            </w:rPr>
            <w:t>1315</w:t>
          </w:r>
          <w:r w:rsidR="00D1586E" w:rsidRPr="00D1586E">
            <w:rPr>
              <w:color w:val="FFFFFF" w:themeColor="background1"/>
            </w:rPr>
            <w:fldChar w:fldCharType="end"/>
          </w:r>
          <w:r w:rsidR="006B4BC5">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1657"/>
      <w:gridCol w:w="7408"/>
    </w:tblGrid>
    <w:tr w:rsidR="006B4BC5" w:rsidRPr="00D33DDA" w14:paraId="7F563CBF" w14:textId="77777777" w:rsidTr="00214466">
      <w:trPr>
        <w:cantSplit/>
      </w:trPr>
      <w:tc>
        <w:tcPr>
          <w:tcW w:w="1761" w:type="dxa"/>
          <w:shd w:val="clear" w:color="auto" w:fill="4C4C4C"/>
        </w:tcPr>
        <w:p w14:paraId="11757E36" w14:textId="275265C5" w:rsidR="006B4BC5" w:rsidRPr="00D33DDA" w:rsidRDefault="006B4BC5" w:rsidP="006B4BC5">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AD114A">
            <w:rPr>
              <w:noProof/>
              <w:color w:val="FFFFFF" w:themeColor="background1"/>
              <w:lang w:val="es-ES_tradnl"/>
            </w:rPr>
            <w:t>1315</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6377A087" w14:textId="77777777" w:rsidR="006B4BC5" w:rsidRPr="00D33DDA" w:rsidRDefault="006B4BC5" w:rsidP="006B4BC5">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A656632" w14:textId="77777777" w:rsidR="006B4BC5" w:rsidRDefault="006B4BC5" w:rsidP="006B4BC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1586E" w:rsidRPr="00D33DDA" w14:paraId="6ACF566B" w14:textId="77777777" w:rsidTr="00D21156">
      <w:trPr>
        <w:cantSplit/>
        <w:jc w:val="right"/>
      </w:trPr>
      <w:tc>
        <w:tcPr>
          <w:tcW w:w="7804" w:type="dxa"/>
          <w:shd w:val="clear" w:color="auto" w:fill="A6A6A6"/>
        </w:tcPr>
        <w:p w14:paraId="24F21762" w14:textId="77777777" w:rsidR="00D1586E" w:rsidRPr="00D33DDA" w:rsidRDefault="00D1586E"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7677BE60" w14:textId="0EFE94CA" w:rsidR="00D1586E" w:rsidRPr="00D33DDA" w:rsidRDefault="00D1586E"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1586E">
            <w:rPr>
              <w:color w:val="FFFFFF" w:themeColor="background1"/>
              <w:lang w:val="es-ES_tradnl"/>
            </w:rPr>
            <w:fldChar w:fldCharType="begin"/>
          </w:r>
          <w:r w:rsidRPr="00D1586E">
            <w:rPr>
              <w:color w:val="FFFFFF" w:themeColor="background1"/>
              <w:lang w:val="es-ES_tradnl"/>
            </w:rPr>
            <w:instrText>styleref Foot</w:instrText>
          </w:r>
          <w:r w:rsidRPr="00D1586E">
            <w:rPr>
              <w:color w:val="FFFFFF" w:themeColor="background1"/>
              <w:lang w:val="es-ES_tradnl"/>
            </w:rPr>
            <w:fldChar w:fldCharType="separate"/>
          </w:r>
          <w:r w:rsidR="00AD114A">
            <w:rPr>
              <w:noProof/>
              <w:color w:val="FFFFFF" w:themeColor="background1"/>
              <w:lang w:val="es-ES_tradnl"/>
            </w:rPr>
            <w:t>1315</w:t>
          </w:r>
          <w:r w:rsidRPr="00D1586E">
            <w:rPr>
              <w:color w:val="FFFFFF" w:themeColor="background1"/>
            </w:rPr>
            <w:fldChar w:fldCharType="end"/>
          </w:r>
          <w:r w:rsidR="00BC0D5A">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2F33364A" w14:textId="77777777" w:rsidR="00D1586E" w:rsidRDefault="00D1586E" w:rsidP="00930F9C">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E53C" w14:textId="77777777" w:rsidR="009546F8" w:rsidRPr="00097BDE" w:rsidRDefault="009546F8" w:rsidP="00097BDE">
      <w:pPr>
        <w:pStyle w:val="Footer"/>
      </w:pPr>
      <w:r>
        <w:separator/>
      </w:r>
    </w:p>
  </w:footnote>
  <w:footnote w:type="continuationSeparator" w:id="0">
    <w:p w14:paraId="59A558A9" w14:textId="77777777" w:rsidR="009546F8" w:rsidRPr="006D67B6" w:rsidRDefault="009546F8" w:rsidP="006D67B6">
      <w:pPr>
        <w:pStyle w:val="Footer"/>
      </w:pPr>
    </w:p>
  </w:footnote>
  <w:footnote w:type="continuationNotice" w:id="1">
    <w:p w14:paraId="40693517" w14:textId="77777777" w:rsidR="009546F8" w:rsidRDefault="009546F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CF7E8BC4"/>
    <w:lvl w:ilvl="0">
      <w:numFmt w:val="bullet"/>
      <w:lvlText w:val="*"/>
      <w:lvlJc w:val="left"/>
    </w:lvl>
  </w:abstractNum>
  <w:abstractNum w:abstractNumId="2"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F8296B"/>
    <w:multiLevelType w:val="hybridMultilevel"/>
    <w:tmpl w:val="931407D4"/>
    <w:lvl w:ilvl="0" w:tplc="F968B20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6"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A86A85"/>
    <w:multiLevelType w:val="hybridMultilevel"/>
    <w:tmpl w:val="A754B308"/>
    <w:lvl w:ilvl="0" w:tplc="7F5EA78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82289B"/>
    <w:multiLevelType w:val="hybridMultilevel"/>
    <w:tmpl w:val="14463690"/>
    <w:lvl w:ilvl="0" w:tplc="B39C08F4">
      <w:start w:val="1"/>
      <w:numFmt w:val="bullet"/>
      <w:lvlText w:val=""/>
      <w:lvlJc w:val="left"/>
      <w:pPr>
        <w:ind w:left="720" w:hanging="360"/>
      </w:pPr>
      <w:rPr>
        <w:rFonts w:ascii="Wingdings" w:hAnsi="Wingdings" w:cs="Wingdings" w:hint="default"/>
        <w:b/>
        <w:i w:val="0"/>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45313B80"/>
    <w:multiLevelType w:val="multilevel"/>
    <w:tmpl w:val="B0C88A3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9132DD7"/>
    <w:multiLevelType w:val="hybridMultilevel"/>
    <w:tmpl w:val="753AA258"/>
    <w:lvl w:ilvl="0" w:tplc="0780F7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8F2822"/>
    <w:multiLevelType w:val="hybridMultilevel"/>
    <w:tmpl w:val="F0DE30C2"/>
    <w:lvl w:ilvl="0" w:tplc="23E8D9E6">
      <w:start w:val="8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66604411"/>
    <w:multiLevelType w:val="hybridMultilevel"/>
    <w:tmpl w:val="21A04F8A"/>
    <w:lvl w:ilvl="0" w:tplc="B39C08F4">
      <w:start w:val="1"/>
      <w:numFmt w:val="bullet"/>
      <w:lvlText w:val=""/>
      <w:lvlJc w:val="left"/>
      <w:pPr>
        <w:ind w:left="360" w:hanging="360"/>
      </w:pPr>
      <w:rPr>
        <w:rFonts w:ascii="Wingdings" w:hAnsi="Wingdings" w:cs="Wingdings" w:hint="default"/>
        <w:b/>
        <w:i w:val="0"/>
        <w:color w:val="FF00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19"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38110062">
    <w:abstractNumId w:val="12"/>
  </w:num>
  <w:num w:numId="2" w16cid:durableId="1571574851">
    <w:abstractNumId w:val="13"/>
  </w:num>
  <w:num w:numId="3" w16cid:durableId="2043630085">
    <w:abstractNumId w:val="6"/>
  </w:num>
  <w:num w:numId="4" w16cid:durableId="849835639">
    <w:abstractNumId w:val="5"/>
  </w:num>
  <w:num w:numId="5" w16cid:durableId="17397545">
    <w:abstractNumId w:val="0"/>
  </w:num>
  <w:num w:numId="6" w16cid:durableId="1084254708">
    <w:abstractNumId w:val="4"/>
  </w:num>
  <w:num w:numId="7" w16cid:durableId="888495000">
    <w:abstractNumId w:val="18"/>
  </w:num>
  <w:num w:numId="8" w16cid:durableId="1471240657">
    <w:abstractNumId w:val="17"/>
  </w:num>
  <w:num w:numId="9" w16cid:durableId="323632134">
    <w:abstractNumId w:val="9"/>
  </w:num>
  <w:num w:numId="10" w16cid:durableId="1907691039">
    <w:abstractNumId w:val="19"/>
  </w:num>
  <w:num w:numId="11" w16cid:durableId="1563449072">
    <w:abstractNumId w:val="15"/>
  </w:num>
  <w:num w:numId="12" w16cid:durableId="270354718">
    <w:abstractNumId w:val="1"/>
    <w:lvlOverride w:ilvl="0">
      <w:lvl w:ilvl="0">
        <w:start w:val="1"/>
        <w:numFmt w:val="bullet"/>
        <w:lvlText w:val=""/>
        <w:legacy w:legacy="1" w:legacySpace="120" w:legacyIndent="360"/>
        <w:lvlJc w:val="left"/>
        <w:pPr>
          <w:ind w:left="1494" w:hanging="360"/>
        </w:pPr>
        <w:rPr>
          <w:rFonts w:ascii="Symbol" w:hAnsi="Symbol" w:hint="default"/>
        </w:rPr>
      </w:lvl>
    </w:lvlOverride>
  </w:num>
  <w:num w:numId="13" w16cid:durableId="1307853747">
    <w:abstractNumId w:val="2"/>
  </w:num>
  <w:num w:numId="14" w16cid:durableId="362944118">
    <w:abstractNumId w:val="1"/>
    <w:lvlOverride w:ilvl="0">
      <w:lvl w:ilvl="0">
        <w:start w:val="1"/>
        <w:numFmt w:val="bullet"/>
        <w:lvlText w:val=""/>
        <w:legacy w:legacy="1" w:legacySpace="120" w:legacyIndent="360"/>
        <w:lvlJc w:val="left"/>
        <w:pPr>
          <w:ind w:left="1352" w:hanging="360"/>
        </w:pPr>
        <w:rPr>
          <w:rFonts w:ascii="Symbol" w:hAnsi="Symbol" w:hint="default"/>
        </w:rPr>
      </w:lvl>
    </w:lvlOverride>
  </w:num>
  <w:num w:numId="15" w16cid:durableId="830831477">
    <w:abstractNumId w:val="1"/>
    <w:lvlOverride w:ilvl="0">
      <w:lvl w:ilvl="0">
        <w:start w:val="1"/>
        <w:numFmt w:val="bullet"/>
        <w:lvlText w:val=""/>
        <w:legacy w:legacy="1" w:legacySpace="120" w:legacyIndent="360"/>
        <w:lvlJc w:val="left"/>
        <w:pPr>
          <w:ind w:left="2486" w:hanging="360"/>
        </w:pPr>
        <w:rPr>
          <w:rFonts w:ascii="Symbol" w:hAnsi="Symbol" w:hint="default"/>
        </w:rPr>
      </w:lvl>
    </w:lvlOverride>
  </w:num>
  <w:num w:numId="16" w16cid:durableId="1730879213">
    <w:abstractNumId w:val="14"/>
  </w:num>
  <w:num w:numId="17" w16cid:durableId="27225871">
    <w:abstractNumId w:val="3"/>
  </w:num>
  <w:num w:numId="18" w16cid:durableId="1693460296">
    <w:abstractNumId w:val="10"/>
  </w:num>
  <w:num w:numId="19" w16cid:durableId="1718505877">
    <w:abstractNumId w:val="11"/>
  </w:num>
  <w:num w:numId="20" w16cid:durableId="831946143">
    <w:abstractNumId w:val="7"/>
  </w:num>
  <w:num w:numId="21" w16cid:durableId="1344210309">
    <w:abstractNumId w:val="16"/>
  </w:num>
  <w:num w:numId="22" w16cid:durableId="138517905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es-MX"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031"/>
    <w:rsid w:val="00000330"/>
    <w:rsid w:val="0000076B"/>
    <w:rsid w:val="000009CC"/>
    <w:rsid w:val="00000B64"/>
    <w:rsid w:val="00000EAB"/>
    <w:rsid w:val="0000120E"/>
    <w:rsid w:val="0000134B"/>
    <w:rsid w:val="0000182B"/>
    <w:rsid w:val="00001855"/>
    <w:rsid w:val="00001FEF"/>
    <w:rsid w:val="000020A3"/>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1C4"/>
    <w:rsid w:val="000062A0"/>
    <w:rsid w:val="0000682D"/>
    <w:rsid w:val="00006A35"/>
    <w:rsid w:val="00006B32"/>
    <w:rsid w:val="0000763A"/>
    <w:rsid w:val="000077DE"/>
    <w:rsid w:val="00007BAB"/>
    <w:rsid w:val="00010479"/>
    <w:rsid w:val="0001047D"/>
    <w:rsid w:val="00010637"/>
    <w:rsid w:val="000106E0"/>
    <w:rsid w:val="00010B85"/>
    <w:rsid w:val="00010E79"/>
    <w:rsid w:val="000113CC"/>
    <w:rsid w:val="000115EF"/>
    <w:rsid w:val="00011627"/>
    <w:rsid w:val="000121F8"/>
    <w:rsid w:val="00012578"/>
    <w:rsid w:val="0001261B"/>
    <w:rsid w:val="000129E8"/>
    <w:rsid w:val="00012BCB"/>
    <w:rsid w:val="00012CAB"/>
    <w:rsid w:val="00012CCD"/>
    <w:rsid w:val="000130F2"/>
    <w:rsid w:val="0001328F"/>
    <w:rsid w:val="00013769"/>
    <w:rsid w:val="000137D3"/>
    <w:rsid w:val="000137FD"/>
    <w:rsid w:val="00013A2D"/>
    <w:rsid w:val="00013A64"/>
    <w:rsid w:val="00013CCF"/>
    <w:rsid w:val="00013E1F"/>
    <w:rsid w:val="0001435E"/>
    <w:rsid w:val="000149F4"/>
    <w:rsid w:val="00014A9E"/>
    <w:rsid w:val="00014AAD"/>
    <w:rsid w:val="00014BA3"/>
    <w:rsid w:val="00014BB6"/>
    <w:rsid w:val="00014DD0"/>
    <w:rsid w:val="000151B9"/>
    <w:rsid w:val="00015264"/>
    <w:rsid w:val="00015465"/>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6FD"/>
    <w:rsid w:val="0002092E"/>
    <w:rsid w:val="00020A45"/>
    <w:rsid w:val="00020AE5"/>
    <w:rsid w:val="00020D15"/>
    <w:rsid w:val="00020E05"/>
    <w:rsid w:val="000213D9"/>
    <w:rsid w:val="000214DA"/>
    <w:rsid w:val="00021819"/>
    <w:rsid w:val="0002183F"/>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B56"/>
    <w:rsid w:val="00024BCA"/>
    <w:rsid w:val="00024F9A"/>
    <w:rsid w:val="0002651E"/>
    <w:rsid w:val="00026656"/>
    <w:rsid w:val="00026698"/>
    <w:rsid w:val="000266D6"/>
    <w:rsid w:val="00026957"/>
    <w:rsid w:val="00026B0B"/>
    <w:rsid w:val="00026D1A"/>
    <w:rsid w:val="00026E74"/>
    <w:rsid w:val="0002778D"/>
    <w:rsid w:val="00027830"/>
    <w:rsid w:val="00027A9B"/>
    <w:rsid w:val="00030522"/>
    <w:rsid w:val="0003085B"/>
    <w:rsid w:val="00030993"/>
    <w:rsid w:val="00030BEF"/>
    <w:rsid w:val="00030FEE"/>
    <w:rsid w:val="0003105A"/>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603"/>
    <w:rsid w:val="0003370F"/>
    <w:rsid w:val="00033863"/>
    <w:rsid w:val="0003397F"/>
    <w:rsid w:val="00033F01"/>
    <w:rsid w:val="00034045"/>
    <w:rsid w:val="00034129"/>
    <w:rsid w:val="00034B39"/>
    <w:rsid w:val="00035481"/>
    <w:rsid w:val="0003563F"/>
    <w:rsid w:val="00035B52"/>
    <w:rsid w:val="00035B71"/>
    <w:rsid w:val="00035D66"/>
    <w:rsid w:val="00036085"/>
    <w:rsid w:val="00036378"/>
    <w:rsid w:val="0003667E"/>
    <w:rsid w:val="00036A01"/>
    <w:rsid w:val="00037149"/>
    <w:rsid w:val="00037243"/>
    <w:rsid w:val="000372EA"/>
    <w:rsid w:val="00037491"/>
    <w:rsid w:val="000376C6"/>
    <w:rsid w:val="00037A75"/>
    <w:rsid w:val="00037D27"/>
    <w:rsid w:val="00037F3C"/>
    <w:rsid w:val="000401ED"/>
    <w:rsid w:val="00040812"/>
    <w:rsid w:val="0004083D"/>
    <w:rsid w:val="000408B8"/>
    <w:rsid w:val="000409B5"/>
    <w:rsid w:val="00040D15"/>
    <w:rsid w:val="0004105E"/>
    <w:rsid w:val="00041158"/>
    <w:rsid w:val="00041359"/>
    <w:rsid w:val="0004139B"/>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6C3"/>
    <w:rsid w:val="00046AF7"/>
    <w:rsid w:val="0004704A"/>
    <w:rsid w:val="00047084"/>
    <w:rsid w:val="000470E2"/>
    <w:rsid w:val="00047110"/>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20"/>
    <w:rsid w:val="00053DE8"/>
    <w:rsid w:val="000540B0"/>
    <w:rsid w:val="000546E8"/>
    <w:rsid w:val="00054863"/>
    <w:rsid w:val="0005494E"/>
    <w:rsid w:val="00055054"/>
    <w:rsid w:val="000551AE"/>
    <w:rsid w:val="000553A5"/>
    <w:rsid w:val="00055472"/>
    <w:rsid w:val="0005573E"/>
    <w:rsid w:val="00055861"/>
    <w:rsid w:val="00055905"/>
    <w:rsid w:val="00055E49"/>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E03"/>
    <w:rsid w:val="00060E08"/>
    <w:rsid w:val="00060F16"/>
    <w:rsid w:val="000619DA"/>
    <w:rsid w:val="00062001"/>
    <w:rsid w:val="00062131"/>
    <w:rsid w:val="0006253A"/>
    <w:rsid w:val="000628D1"/>
    <w:rsid w:val="00062B6C"/>
    <w:rsid w:val="0006318A"/>
    <w:rsid w:val="00063207"/>
    <w:rsid w:val="00063390"/>
    <w:rsid w:val="00063B85"/>
    <w:rsid w:val="00063C1A"/>
    <w:rsid w:val="00063E82"/>
    <w:rsid w:val="00063EB2"/>
    <w:rsid w:val="0006436E"/>
    <w:rsid w:val="000643AD"/>
    <w:rsid w:val="00064416"/>
    <w:rsid w:val="00064942"/>
    <w:rsid w:val="00064AEC"/>
    <w:rsid w:val="00064F57"/>
    <w:rsid w:val="00065146"/>
    <w:rsid w:val="000653DA"/>
    <w:rsid w:val="00065443"/>
    <w:rsid w:val="00065C4D"/>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327B"/>
    <w:rsid w:val="00073460"/>
    <w:rsid w:val="0007394A"/>
    <w:rsid w:val="00073ECC"/>
    <w:rsid w:val="00073EFF"/>
    <w:rsid w:val="000747EF"/>
    <w:rsid w:val="00074855"/>
    <w:rsid w:val="00074A46"/>
    <w:rsid w:val="00074B61"/>
    <w:rsid w:val="00074C59"/>
    <w:rsid w:val="00074D9B"/>
    <w:rsid w:val="0007529F"/>
    <w:rsid w:val="000754A8"/>
    <w:rsid w:val="0007569E"/>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9F5"/>
    <w:rsid w:val="00085A4E"/>
    <w:rsid w:val="00085A6B"/>
    <w:rsid w:val="00085CB9"/>
    <w:rsid w:val="00085D85"/>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02"/>
    <w:rsid w:val="0009244C"/>
    <w:rsid w:val="000925C7"/>
    <w:rsid w:val="000925FD"/>
    <w:rsid w:val="00092F19"/>
    <w:rsid w:val="0009353F"/>
    <w:rsid w:val="000936DB"/>
    <w:rsid w:val="00093821"/>
    <w:rsid w:val="0009390C"/>
    <w:rsid w:val="00093B49"/>
    <w:rsid w:val="00093B86"/>
    <w:rsid w:val="00094022"/>
    <w:rsid w:val="00094263"/>
    <w:rsid w:val="0009449C"/>
    <w:rsid w:val="0009493D"/>
    <w:rsid w:val="00094C12"/>
    <w:rsid w:val="00094C68"/>
    <w:rsid w:val="00094C8A"/>
    <w:rsid w:val="00094CA1"/>
    <w:rsid w:val="00094CC4"/>
    <w:rsid w:val="00094EB1"/>
    <w:rsid w:val="00095021"/>
    <w:rsid w:val="00095199"/>
    <w:rsid w:val="00095403"/>
    <w:rsid w:val="000959BB"/>
    <w:rsid w:val="00095A0B"/>
    <w:rsid w:val="00095F87"/>
    <w:rsid w:val="0009621C"/>
    <w:rsid w:val="0009625E"/>
    <w:rsid w:val="00096295"/>
    <w:rsid w:val="00096774"/>
    <w:rsid w:val="000968C6"/>
    <w:rsid w:val="000968D9"/>
    <w:rsid w:val="00096AD2"/>
    <w:rsid w:val="00097204"/>
    <w:rsid w:val="00097305"/>
    <w:rsid w:val="00097351"/>
    <w:rsid w:val="00097795"/>
    <w:rsid w:val="00097AE8"/>
    <w:rsid w:val="00097BDE"/>
    <w:rsid w:val="00097C3E"/>
    <w:rsid w:val="00097C5F"/>
    <w:rsid w:val="00097D3E"/>
    <w:rsid w:val="00097F44"/>
    <w:rsid w:val="000A063B"/>
    <w:rsid w:val="000A0BDD"/>
    <w:rsid w:val="000A1185"/>
    <w:rsid w:val="000A13A7"/>
    <w:rsid w:val="000A13F4"/>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C53"/>
    <w:rsid w:val="000A7CAD"/>
    <w:rsid w:val="000A7D67"/>
    <w:rsid w:val="000A7DC3"/>
    <w:rsid w:val="000A7E64"/>
    <w:rsid w:val="000A7EE0"/>
    <w:rsid w:val="000B03AE"/>
    <w:rsid w:val="000B07F3"/>
    <w:rsid w:val="000B07F9"/>
    <w:rsid w:val="000B08B7"/>
    <w:rsid w:val="000B0AFE"/>
    <w:rsid w:val="000B0FEF"/>
    <w:rsid w:val="000B103F"/>
    <w:rsid w:val="000B104A"/>
    <w:rsid w:val="000B1197"/>
    <w:rsid w:val="000B189F"/>
    <w:rsid w:val="000B18D6"/>
    <w:rsid w:val="000B1A8D"/>
    <w:rsid w:val="000B1E6A"/>
    <w:rsid w:val="000B2334"/>
    <w:rsid w:val="000B24BD"/>
    <w:rsid w:val="000B295D"/>
    <w:rsid w:val="000B3167"/>
    <w:rsid w:val="000B31A3"/>
    <w:rsid w:val="000B32FB"/>
    <w:rsid w:val="000B3519"/>
    <w:rsid w:val="000B3E57"/>
    <w:rsid w:val="000B3EA8"/>
    <w:rsid w:val="000B4211"/>
    <w:rsid w:val="000B43B6"/>
    <w:rsid w:val="000B43D0"/>
    <w:rsid w:val="000B481D"/>
    <w:rsid w:val="000B4DC3"/>
    <w:rsid w:val="000B4F24"/>
    <w:rsid w:val="000B52D7"/>
    <w:rsid w:val="000B5E50"/>
    <w:rsid w:val="000B6056"/>
    <w:rsid w:val="000B62A4"/>
    <w:rsid w:val="000B674A"/>
    <w:rsid w:val="000B6A4A"/>
    <w:rsid w:val="000B6D2B"/>
    <w:rsid w:val="000B7179"/>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DA4"/>
    <w:rsid w:val="000C1FDE"/>
    <w:rsid w:val="000C206C"/>
    <w:rsid w:val="000C24D1"/>
    <w:rsid w:val="000C27F7"/>
    <w:rsid w:val="000C29ED"/>
    <w:rsid w:val="000C2B15"/>
    <w:rsid w:val="000C2DDC"/>
    <w:rsid w:val="000C3231"/>
    <w:rsid w:val="000C3279"/>
    <w:rsid w:val="000C32A7"/>
    <w:rsid w:val="000C336E"/>
    <w:rsid w:val="000C388E"/>
    <w:rsid w:val="000C3D5A"/>
    <w:rsid w:val="000C3E14"/>
    <w:rsid w:val="000C4400"/>
    <w:rsid w:val="000C4637"/>
    <w:rsid w:val="000C4A2B"/>
    <w:rsid w:val="000C4FAE"/>
    <w:rsid w:val="000C50B9"/>
    <w:rsid w:val="000C5509"/>
    <w:rsid w:val="000C58D5"/>
    <w:rsid w:val="000C5A36"/>
    <w:rsid w:val="000C5EDF"/>
    <w:rsid w:val="000C6128"/>
    <w:rsid w:val="000C6401"/>
    <w:rsid w:val="000C65CF"/>
    <w:rsid w:val="000C6933"/>
    <w:rsid w:val="000C6F0C"/>
    <w:rsid w:val="000C70B7"/>
    <w:rsid w:val="000C7232"/>
    <w:rsid w:val="000C7922"/>
    <w:rsid w:val="000C7D47"/>
    <w:rsid w:val="000D036F"/>
    <w:rsid w:val="000D0974"/>
    <w:rsid w:val="000D0A27"/>
    <w:rsid w:val="000D0C94"/>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82A"/>
    <w:rsid w:val="000D7B25"/>
    <w:rsid w:val="000D7BD1"/>
    <w:rsid w:val="000E005B"/>
    <w:rsid w:val="000E0245"/>
    <w:rsid w:val="000E027F"/>
    <w:rsid w:val="000E064F"/>
    <w:rsid w:val="000E078E"/>
    <w:rsid w:val="000E082F"/>
    <w:rsid w:val="000E098F"/>
    <w:rsid w:val="000E146A"/>
    <w:rsid w:val="000E146E"/>
    <w:rsid w:val="000E1A6E"/>
    <w:rsid w:val="000E1BCA"/>
    <w:rsid w:val="000E216E"/>
    <w:rsid w:val="000E21D0"/>
    <w:rsid w:val="000E24E8"/>
    <w:rsid w:val="000E25CA"/>
    <w:rsid w:val="000E3112"/>
    <w:rsid w:val="000E3585"/>
    <w:rsid w:val="000E3703"/>
    <w:rsid w:val="000E3AA3"/>
    <w:rsid w:val="000E404B"/>
    <w:rsid w:val="000E40C2"/>
    <w:rsid w:val="000E4641"/>
    <w:rsid w:val="000E467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DDA"/>
    <w:rsid w:val="000F4F98"/>
    <w:rsid w:val="000F515A"/>
    <w:rsid w:val="000F56D2"/>
    <w:rsid w:val="000F5898"/>
    <w:rsid w:val="000F596A"/>
    <w:rsid w:val="000F629F"/>
    <w:rsid w:val="000F6470"/>
    <w:rsid w:val="000F64B2"/>
    <w:rsid w:val="000F66FA"/>
    <w:rsid w:val="000F6EFB"/>
    <w:rsid w:val="000F6F77"/>
    <w:rsid w:val="000F7126"/>
    <w:rsid w:val="000F719A"/>
    <w:rsid w:val="000F7232"/>
    <w:rsid w:val="000F72A0"/>
    <w:rsid w:val="000F74D4"/>
    <w:rsid w:val="000F757A"/>
    <w:rsid w:val="0010016B"/>
    <w:rsid w:val="00100919"/>
    <w:rsid w:val="00101483"/>
    <w:rsid w:val="001014A4"/>
    <w:rsid w:val="0010159D"/>
    <w:rsid w:val="00101988"/>
    <w:rsid w:val="00101D08"/>
    <w:rsid w:val="001024BD"/>
    <w:rsid w:val="001024E6"/>
    <w:rsid w:val="0010290E"/>
    <w:rsid w:val="001031A1"/>
    <w:rsid w:val="00103204"/>
    <w:rsid w:val="00103658"/>
    <w:rsid w:val="001036FB"/>
    <w:rsid w:val="00103963"/>
    <w:rsid w:val="00103D6F"/>
    <w:rsid w:val="00103F77"/>
    <w:rsid w:val="00104007"/>
    <w:rsid w:val="001048B5"/>
    <w:rsid w:val="00104ECE"/>
    <w:rsid w:val="0010500D"/>
    <w:rsid w:val="001056B5"/>
    <w:rsid w:val="0010603B"/>
    <w:rsid w:val="00106652"/>
    <w:rsid w:val="00106A2B"/>
    <w:rsid w:val="00106D95"/>
    <w:rsid w:val="001073D2"/>
    <w:rsid w:val="00107400"/>
    <w:rsid w:val="0010769C"/>
    <w:rsid w:val="0010771F"/>
    <w:rsid w:val="00107A07"/>
    <w:rsid w:val="00107B6F"/>
    <w:rsid w:val="00110189"/>
    <w:rsid w:val="0011056B"/>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3FF2"/>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BB9"/>
    <w:rsid w:val="00116FB5"/>
    <w:rsid w:val="0011711E"/>
    <w:rsid w:val="001171F0"/>
    <w:rsid w:val="00117637"/>
    <w:rsid w:val="00117707"/>
    <w:rsid w:val="0011791A"/>
    <w:rsid w:val="00117BE0"/>
    <w:rsid w:val="00120203"/>
    <w:rsid w:val="00120255"/>
    <w:rsid w:val="0012091F"/>
    <w:rsid w:val="00120B4D"/>
    <w:rsid w:val="00120C8F"/>
    <w:rsid w:val="00120F84"/>
    <w:rsid w:val="00121278"/>
    <w:rsid w:val="00121521"/>
    <w:rsid w:val="00121B05"/>
    <w:rsid w:val="0012208C"/>
    <w:rsid w:val="001223E7"/>
    <w:rsid w:val="0012290F"/>
    <w:rsid w:val="00122B70"/>
    <w:rsid w:val="00122DE6"/>
    <w:rsid w:val="00123777"/>
    <w:rsid w:val="001238F1"/>
    <w:rsid w:val="00124258"/>
    <w:rsid w:val="001245DE"/>
    <w:rsid w:val="001247C9"/>
    <w:rsid w:val="00124928"/>
    <w:rsid w:val="001251FD"/>
    <w:rsid w:val="0012536E"/>
    <w:rsid w:val="001259C8"/>
    <w:rsid w:val="00125AF5"/>
    <w:rsid w:val="00125B78"/>
    <w:rsid w:val="00125BC0"/>
    <w:rsid w:val="00125DE8"/>
    <w:rsid w:val="00125E36"/>
    <w:rsid w:val="00125F55"/>
    <w:rsid w:val="001261C1"/>
    <w:rsid w:val="001261F5"/>
    <w:rsid w:val="0012633F"/>
    <w:rsid w:val="001263B0"/>
    <w:rsid w:val="00126C4C"/>
    <w:rsid w:val="00126FDD"/>
    <w:rsid w:val="001270A5"/>
    <w:rsid w:val="001273E4"/>
    <w:rsid w:val="00127594"/>
    <w:rsid w:val="00127E9E"/>
    <w:rsid w:val="00130390"/>
    <w:rsid w:val="001308C3"/>
    <w:rsid w:val="0013097E"/>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A2"/>
    <w:rsid w:val="00135C22"/>
    <w:rsid w:val="00135E95"/>
    <w:rsid w:val="00135EF6"/>
    <w:rsid w:val="001360E6"/>
    <w:rsid w:val="0013616A"/>
    <w:rsid w:val="00136224"/>
    <w:rsid w:val="00136D34"/>
    <w:rsid w:val="00136EB3"/>
    <w:rsid w:val="0013726B"/>
    <w:rsid w:val="001372EB"/>
    <w:rsid w:val="00137DDD"/>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1D5"/>
    <w:rsid w:val="001421FE"/>
    <w:rsid w:val="001422E7"/>
    <w:rsid w:val="00142728"/>
    <w:rsid w:val="001427F8"/>
    <w:rsid w:val="001429D4"/>
    <w:rsid w:val="00142AB1"/>
    <w:rsid w:val="00143069"/>
    <w:rsid w:val="0014363A"/>
    <w:rsid w:val="001437F7"/>
    <w:rsid w:val="00143846"/>
    <w:rsid w:val="00143C07"/>
    <w:rsid w:val="00143CDF"/>
    <w:rsid w:val="00143D17"/>
    <w:rsid w:val="00144895"/>
    <w:rsid w:val="00144ADB"/>
    <w:rsid w:val="00144F3B"/>
    <w:rsid w:val="00144FE1"/>
    <w:rsid w:val="001450D2"/>
    <w:rsid w:val="001451EF"/>
    <w:rsid w:val="00145620"/>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B25"/>
    <w:rsid w:val="00151D74"/>
    <w:rsid w:val="00151E02"/>
    <w:rsid w:val="00152104"/>
    <w:rsid w:val="0015225D"/>
    <w:rsid w:val="00152312"/>
    <w:rsid w:val="0015250D"/>
    <w:rsid w:val="0015270D"/>
    <w:rsid w:val="001529AE"/>
    <w:rsid w:val="001530C2"/>
    <w:rsid w:val="00153D6F"/>
    <w:rsid w:val="0015421E"/>
    <w:rsid w:val="0015444F"/>
    <w:rsid w:val="001544B9"/>
    <w:rsid w:val="0015457C"/>
    <w:rsid w:val="001547C7"/>
    <w:rsid w:val="001548C6"/>
    <w:rsid w:val="00154C05"/>
    <w:rsid w:val="0015539F"/>
    <w:rsid w:val="00155438"/>
    <w:rsid w:val="00155468"/>
    <w:rsid w:val="0015550B"/>
    <w:rsid w:val="001556DD"/>
    <w:rsid w:val="00155BC4"/>
    <w:rsid w:val="00155BDC"/>
    <w:rsid w:val="00155F19"/>
    <w:rsid w:val="001561A6"/>
    <w:rsid w:val="001566EA"/>
    <w:rsid w:val="00156741"/>
    <w:rsid w:val="001567D7"/>
    <w:rsid w:val="001568CB"/>
    <w:rsid w:val="00156948"/>
    <w:rsid w:val="00156B0B"/>
    <w:rsid w:val="00156FC9"/>
    <w:rsid w:val="0015726C"/>
    <w:rsid w:val="001575AB"/>
    <w:rsid w:val="00157614"/>
    <w:rsid w:val="00157FB1"/>
    <w:rsid w:val="00157FF1"/>
    <w:rsid w:val="00160141"/>
    <w:rsid w:val="001603EA"/>
    <w:rsid w:val="001606C3"/>
    <w:rsid w:val="00160A69"/>
    <w:rsid w:val="00161141"/>
    <w:rsid w:val="00161281"/>
    <w:rsid w:val="0016143D"/>
    <w:rsid w:val="00161B3B"/>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2CD"/>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834"/>
    <w:rsid w:val="00170C75"/>
    <w:rsid w:val="00170E56"/>
    <w:rsid w:val="00171B8B"/>
    <w:rsid w:val="00171BA3"/>
    <w:rsid w:val="00172023"/>
    <w:rsid w:val="0017220D"/>
    <w:rsid w:val="00172475"/>
    <w:rsid w:val="00172751"/>
    <w:rsid w:val="0017280B"/>
    <w:rsid w:val="00172847"/>
    <w:rsid w:val="00172B64"/>
    <w:rsid w:val="00172C52"/>
    <w:rsid w:val="00172E5B"/>
    <w:rsid w:val="00172EFD"/>
    <w:rsid w:val="00172F57"/>
    <w:rsid w:val="0017301C"/>
    <w:rsid w:val="001731EE"/>
    <w:rsid w:val="00173531"/>
    <w:rsid w:val="001736BA"/>
    <w:rsid w:val="0017408C"/>
    <w:rsid w:val="0017416B"/>
    <w:rsid w:val="001742C7"/>
    <w:rsid w:val="001743E0"/>
    <w:rsid w:val="001747EC"/>
    <w:rsid w:val="00174AB6"/>
    <w:rsid w:val="00174AE5"/>
    <w:rsid w:val="00174EAF"/>
    <w:rsid w:val="0017525F"/>
    <w:rsid w:val="00175A00"/>
    <w:rsid w:val="00175D3C"/>
    <w:rsid w:val="00175D46"/>
    <w:rsid w:val="00176633"/>
    <w:rsid w:val="001767C3"/>
    <w:rsid w:val="00176BF9"/>
    <w:rsid w:val="00176C24"/>
    <w:rsid w:val="00177693"/>
    <w:rsid w:val="00177858"/>
    <w:rsid w:val="00177A7D"/>
    <w:rsid w:val="00177E4A"/>
    <w:rsid w:val="00177E92"/>
    <w:rsid w:val="00180269"/>
    <w:rsid w:val="00180424"/>
    <w:rsid w:val="00180458"/>
    <w:rsid w:val="001807C6"/>
    <w:rsid w:val="00180B81"/>
    <w:rsid w:val="00180E61"/>
    <w:rsid w:val="00180F9E"/>
    <w:rsid w:val="001810DA"/>
    <w:rsid w:val="001815D9"/>
    <w:rsid w:val="001818D8"/>
    <w:rsid w:val="00181A78"/>
    <w:rsid w:val="00181ABB"/>
    <w:rsid w:val="001828B3"/>
    <w:rsid w:val="0018295F"/>
    <w:rsid w:val="001829D5"/>
    <w:rsid w:val="00182E10"/>
    <w:rsid w:val="00182EF4"/>
    <w:rsid w:val="001832FB"/>
    <w:rsid w:val="001836EA"/>
    <w:rsid w:val="00183749"/>
    <w:rsid w:val="00183BD5"/>
    <w:rsid w:val="00183BE7"/>
    <w:rsid w:val="00183EE3"/>
    <w:rsid w:val="0018410C"/>
    <w:rsid w:val="0018455D"/>
    <w:rsid w:val="00184B32"/>
    <w:rsid w:val="00184B9A"/>
    <w:rsid w:val="00184D5D"/>
    <w:rsid w:val="00184FCF"/>
    <w:rsid w:val="001856AD"/>
    <w:rsid w:val="0018607F"/>
    <w:rsid w:val="001861DF"/>
    <w:rsid w:val="001866C9"/>
    <w:rsid w:val="00186780"/>
    <w:rsid w:val="00186905"/>
    <w:rsid w:val="00186989"/>
    <w:rsid w:val="00186D4B"/>
    <w:rsid w:val="001871A2"/>
    <w:rsid w:val="001872BF"/>
    <w:rsid w:val="00187B59"/>
    <w:rsid w:val="00187CC3"/>
    <w:rsid w:val="00187DDF"/>
    <w:rsid w:val="00187E21"/>
    <w:rsid w:val="00187F91"/>
    <w:rsid w:val="001903D7"/>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60C"/>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97D69"/>
    <w:rsid w:val="001A00F5"/>
    <w:rsid w:val="001A01B9"/>
    <w:rsid w:val="001A0297"/>
    <w:rsid w:val="001A0973"/>
    <w:rsid w:val="001A0B6F"/>
    <w:rsid w:val="001A0DD6"/>
    <w:rsid w:val="001A1153"/>
    <w:rsid w:val="001A127F"/>
    <w:rsid w:val="001A16C1"/>
    <w:rsid w:val="001A2096"/>
    <w:rsid w:val="001A2100"/>
    <w:rsid w:val="001A22F1"/>
    <w:rsid w:val="001A252D"/>
    <w:rsid w:val="001A25AA"/>
    <w:rsid w:val="001A2A53"/>
    <w:rsid w:val="001A2D71"/>
    <w:rsid w:val="001A32D2"/>
    <w:rsid w:val="001A3807"/>
    <w:rsid w:val="001A3DF6"/>
    <w:rsid w:val="001A4218"/>
    <w:rsid w:val="001A4224"/>
    <w:rsid w:val="001A447C"/>
    <w:rsid w:val="001A48C3"/>
    <w:rsid w:val="001A4AD5"/>
    <w:rsid w:val="001A4C9C"/>
    <w:rsid w:val="001A5102"/>
    <w:rsid w:val="001A518F"/>
    <w:rsid w:val="001A5498"/>
    <w:rsid w:val="001A5620"/>
    <w:rsid w:val="001A5934"/>
    <w:rsid w:val="001A59FA"/>
    <w:rsid w:val="001A5A2D"/>
    <w:rsid w:val="001A5B2E"/>
    <w:rsid w:val="001A6013"/>
    <w:rsid w:val="001A6227"/>
    <w:rsid w:val="001A6C8B"/>
    <w:rsid w:val="001A72BD"/>
    <w:rsid w:val="001A7424"/>
    <w:rsid w:val="001A7AF2"/>
    <w:rsid w:val="001A7ED7"/>
    <w:rsid w:val="001B00BF"/>
    <w:rsid w:val="001B0304"/>
    <w:rsid w:val="001B0916"/>
    <w:rsid w:val="001B0964"/>
    <w:rsid w:val="001B0BD3"/>
    <w:rsid w:val="001B0EE0"/>
    <w:rsid w:val="001B1197"/>
    <w:rsid w:val="001B147D"/>
    <w:rsid w:val="001B15D9"/>
    <w:rsid w:val="001B1B77"/>
    <w:rsid w:val="001B1D8D"/>
    <w:rsid w:val="001B20B5"/>
    <w:rsid w:val="001B2622"/>
    <w:rsid w:val="001B28D8"/>
    <w:rsid w:val="001B2925"/>
    <w:rsid w:val="001B2996"/>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60E0"/>
    <w:rsid w:val="001B60F0"/>
    <w:rsid w:val="001B6257"/>
    <w:rsid w:val="001B62AE"/>
    <w:rsid w:val="001B641C"/>
    <w:rsid w:val="001B66A0"/>
    <w:rsid w:val="001B6724"/>
    <w:rsid w:val="001B68EC"/>
    <w:rsid w:val="001B6A9B"/>
    <w:rsid w:val="001B6B3B"/>
    <w:rsid w:val="001B6FCA"/>
    <w:rsid w:val="001B7126"/>
    <w:rsid w:val="001B72B6"/>
    <w:rsid w:val="001B7783"/>
    <w:rsid w:val="001C00D8"/>
    <w:rsid w:val="001C0606"/>
    <w:rsid w:val="001C0AEE"/>
    <w:rsid w:val="001C1787"/>
    <w:rsid w:val="001C1C16"/>
    <w:rsid w:val="001C1D1B"/>
    <w:rsid w:val="001C1E28"/>
    <w:rsid w:val="001C1E56"/>
    <w:rsid w:val="001C1F90"/>
    <w:rsid w:val="001C2014"/>
    <w:rsid w:val="001C2446"/>
    <w:rsid w:val="001C250B"/>
    <w:rsid w:val="001C25A3"/>
    <w:rsid w:val="001C281C"/>
    <w:rsid w:val="001C2937"/>
    <w:rsid w:val="001C3944"/>
    <w:rsid w:val="001C4411"/>
    <w:rsid w:val="001C4461"/>
    <w:rsid w:val="001C48B4"/>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2ED"/>
    <w:rsid w:val="001D0328"/>
    <w:rsid w:val="001D0EC4"/>
    <w:rsid w:val="001D0F83"/>
    <w:rsid w:val="001D148C"/>
    <w:rsid w:val="001D1557"/>
    <w:rsid w:val="001D1703"/>
    <w:rsid w:val="001D1716"/>
    <w:rsid w:val="001D1B52"/>
    <w:rsid w:val="001D1B61"/>
    <w:rsid w:val="001D24F8"/>
    <w:rsid w:val="001D2521"/>
    <w:rsid w:val="001D25F4"/>
    <w:rsid w:val="001D2778"/>
    <w:rsid w:val="001D2C14"/>
    <w:rsid w:val="001D2DC7"/>
    <w:rsid w:val="001D306D"/>
    <w:rsid w:val="001D330B"/>
    <w:rsid w:val="001D3330"/>
    <w:rsid w:val="001D3771"/>
    <w:rsid w:val="001D379E"/>
    <w:rsid w:val="001D3878"/>
    <w:rsid w:val="001D3B16"/>
    <w:rsid w:val="001D3B67"/>
    <w:rsid w:val="001D3E24"/>
    <w:rsid w:val="001D41DE"/>
    <w:rsid w:val="001D44C5"/>
    <w:rsid w:val="001D48D9"/>
    <w:rsid w:val="001D4A96"/>
    <w:rsid w:val="001D5156"/>
    <w:rsid w:val="001D5434"/>
    <w:rsid w:val="001D54EC"/>
    <w:rsid w:val="001D5B90"/>
    <w:rsid w:val="001D5EA7"/>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382"/>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580"/>
    <w:rsid w:val="001F293D"/>
    <w:rsid w:val="001F2A7A"/>
    <w:rsid w:val="001F333C"/>
    <w:rsid w:val="001F33E2"/>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6F88"/>
    <w:rsid w:val="001F728D"/>
    <w:rsid w:val="001F761F"/>
    <w:rsid w:val="001F7716"/>
    <w:rsid w:val="001F7AE9"/>
    <w:rsid w:val="001F7CEA"/>
    <w:rsid w:val="00200011"/>
    <w:rsid w:val="0020034E"/>
    <w:rsid w:val="0020035A"/>
    <w:rsid w:val="0020057E"/>
    <w:rsid w:val="002006EA"/>
    <w:rsid w:val="002015E1"/>
    <w:rsid w:val="002018FC"/>
    <w:rsid w:val="00201961"/>
    <w:rsid w:val="00201970"/>
    <w:rsid w:val="00201A47"/>
    <w:rsid w:val="00201AE8"/>
    <w:rsid w:val="00201C51"/>
    <w:rsid w:val="00201DFB"/>
    <w:rsid w:val="002022C0"/>
    <w:rsid w:val="00202891"/>
    <w:rsid w:val="002029D2"/>
    <w:rsid w:val="00202CA3"/>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6B4"/>
    <w:rsid w:val="0021479F"/>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6D0F"/>
    <w:rsid w:val="00217011"/>
    <w:rsid w:val="00217077"/>
    <w:rsid w:val="002171BF"/>
    <w:rsid w:val="002174EA"/>
    <w:rsid w:val="00217536"/>
    <w:rsid w:val="0021765D"/>
    <w:rsid w:val="002179BD"/>
    <w:rsid w:val="00217A96"/>
    <w:rsid w:val="00217BF7"/>
    <w:rsid w:val="00217C08"/>
    <w:rsid w:val="0022035F"/>
    <w:rsid w:val="00220434"/>
    <w:rsid w:val="002209A8"/>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2D2"/>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83B"/>
    <w:rsid w:val="00232A62"/>
    <w:rsid w:val="00232C19"/>
    <w:rsid w:val="00232D08"/>
    <w:rsid w:val="00232D3F"/>
    <w:rsid w:val="00232F04"/>
    <w:rsid w:val="00232F71"/>
    <w:rsid w:val="00233549"/>
    <w:rsid w:val="002336BB"/>
    <w:rsid w:val="002337FC"/>
    <w:rsid w:val="00233A25"/>
    <w:rsid w:val="00233D4A"/>
    <w:rsid w:val="00233DFE"/>
    <w:rsid w:val="002340AE"/>
    <w:rsid w:val="0023420F"/>
    <w:rsid w:val="00234DB7"/>
    <w:rsid w:val="00234EC3"/>
    <w:rsid w:val="00234F69"/>
    <w:rsid w:val="00235025"/>
    <w:rsid w:val="0023510D"/>
    <w:rsid w:val="00235680"/>
    <w:rsid w:val="0023576A"/>
    <w:rsid w:val="002357B4"/>
    <w:rsid w:val="00235F1A"/>
    <w:rsid w:val="00236753"/>
    <w:rsid w:val="002367B2"/>
    <w:rsid w:val="00237511"/>
    <w:rsid w:val="002377E7"/>
    <w:rsid w:val="00237C82"/>
    <w:rsid w:val="002404D2"/>
    <w:rsid w:val="002405ED"/>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8FC"/>
    <w:rsid w:val="00245D20"/>
    <w:rsid w:val="00245F42"/>
    <w:rsid w:val="00246535"/>
    <w:rsid w:val="0024685A"/>
    <w:rsid w:val="00246BEF"/>
    <w:rsid w:val="00246F12"/>
    <w:rsid w:val="00247953"/>
    <w:rsid w:val="00247D16"/>
    <w:rsid w:val="0025007B"/>
    <w:rsid w:val="002505BA"/>
    <w:rsid w:val="00250C88"/>
    <w:rsid w:val="00250F5C"/>
    <w:rsid w:val="002513BB"/>
    <w:rsid w:val="002514B1"/>
    <w:rsid w:val="00251C77"/>
    <w:rsid w:val="00251E47"/>
    <w:rsid w:val="00251E93"/>
    <w:rsid w:val="00252238"/>
    <w:rsid w:val="0025260A"/>
    <w:rsid w:val="00253095"/>
    <w:rsid w:val="002534F2"/>
    <w:rsid w:val="0025362C"/>
    <w:rsid w:val="00253A41"/>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9AC"/>
    <w:rsid w:val="00255A76"/>
    <w:rsid w:val="00255BA0"/>
    <w:rsid w:val="002566D3"/>
    <w:rsid w:val="00256E28"/>
    <w:rsid w:val="002572CB"/>
    <w:rsid w:val="002576C8"/>
    <w:rsid w:val="00257E9A"/>
    <w:rsid w:val="002603A9"/>
    <w:rsid w:val="002604CA"/>
    <w:rsid w:val="00260600"/>
    <w:rsid w:val="002607CD"/>
    <w:rsid w:val="00260A56"/>
    <w:rsid w:val="002612E4"/>
    <w:rsid w:val="002615F3"/>
    <w:rsid w:val="00261686"/>
    <w:rsid w:val="002618DE"/>
    <w:rsid w:val="00262138"/>
    <w:rsid w:val="00262148"/>
    <w:rsid w:val="00262160"/>
    <w:rsid w:val="002621F5"/>
    <w:rsid w:val="0026222C"/>
    <w:rsid w:val="00262370"/>
    <w:rsid w:val="002623E3"/>
    <w:rsid w:val="002626DC"/>
    <w:rsid w:val="0026291E"/>
    <w:rsid w:val="00262EC2"/>
    <w:rsid w:val="00263098"/>
    <w:rsid w:val="00263132"/>
    <w:rsid w:val="0026344D"/>
    <w:rsid w:val="00263AD6"/>
    <w:rsid w:val="00263E76"/>
    <w:rsid w:val="00264134"/>
    <w:rsid w:val="002645F8"/>
    <w:rsid w:val="00264A9C"/>
    <w:rsid w:val="00264CDC"/>
    <w:rsid w:val="00264D3A"/>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0E7E"/>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966"/>
    <w:rsid w:val="00275C42"/>
    <w:rsid w:val="00275D38"/>
    <w:rsid w:val="00275FA9"/>
    <w:rsid w:val="002761A6"/>
    <w:rsid w:val="002761FA"/>
    <w:rsid w:val="00276907"/>
    <w:rsid w:val="00276A81"/>
    <w:rsid w:val="00276B90"/>
    <w:rsid w:val="0027703C"/>
    <w:rsid w:val="00277AB3"/>
    <w:rsid w:val="00277CFB"/>
    <w:rsid w:val="00277D2A"/>
    <w:rsid w:val="00277DFB"/>
    <w:rsid w:val="00277E5F"/>
    <w:rsid w:val="00277EBC"/>
    <w:rsid w:val="00277FA0"/>
    <w:rsid w:val="00280409"/>
    <w:rsid w:val="0028092B"/>
    <w:rsid w:val="00280989"/>
    <w:rsid w:val="00280A54"/>
    <w:rsid w:val="00280CD4"/>
    <w:rsid w:val="00280D97"/>
    <w:rsid w:val="00280E52"/>
    <w:rsid w:val="0028119E"/>
    <w:rsid w:val="002811AD"/>
    <w:rsid w:val="00281B95"/>
    <w:rsid w:val="00281D61"/>
    <w:rsid w:val="00281D6A"/>
    <w:rsid w:val="00281D84"/>
    <w:rsid w:val="0028223D"/>
    <w:rsid w:val="002826D5"/>
    <w:rsid w:val="00282B1E"/>
    <w:rsid w:val="00282B36"/>
    <w:rsid w:val="00282BFD"/>
    <w:rsid w:val="00282D22"/>
    <w:rsid w:val="00282DD0"/>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73"/>
    <w:rsid w:val="00287481"/>
    <w:rsid w:val="00287ADF"/>
    <w:rsid w:val="00287ECF"/>
    <w:rsid w:val="0029014E"/>
    <w:rsid w:val="00290426"/>
    <w:rsid w:val="00290650"/>
    <w:rsid w:val="00290A8D"/>
    <w:rsid w:val="00290BEF"/>
    <w:rsid w:val="00290D2A"/>
    <w:rsid w:val="00290FFF"/>
    <w:rsid w:val="00291152"/>
    <w:rsid w:val="00291230"/>
    <w:rsid w:val="002913F9"/>
    <w:rsid w:val="00291490"/>
    <w:rsid w:val="002919DA"/>
    <w:rsid w:val="00292382"/>
    <w:rsid w:val="0029286F"/>
    <w:rsid w:val="00293091"/>
    <w:rsid w:val="002931D1"/>
    <w:rsid w:val="00293984"/>
    <w:rsid w:val="00293DD0"/>
    <w:rsid w:val="00293E81"/>
    <w:rsid w:val="00293F00"/>
    <w:rsid w:val="002941D0"/>
    <w:rsid w:val="002945E8"/>
    <w:rsid w:val="002945F0"/>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A16"/>
    <w:rsid w:val="002A3F84"/>
    <w:rsid w:val="002A41E5"/>
    <w:rsid w:val="002A46AC"/>
    <w:rsid w:val="002A482A"/>
    <w:rsid w:val="002A4C39"/>
    <w:rsid w:val="002A4CDC"/>
    <w:rsid w:val="002A6185"/>
    <w:rsid w:val="002A677A"/>
    <w:rsid w:val="002A67F2"/>
    <w:rsid w:val="002A68F6"/>
    <w:rsid w:val="002A69D7"/>
    <w:rsid w:val="002A6B0F"/>
    <w:rsid w:val="002A73A7"/>
    <w:rsid w:val="002A77BB"/>
    <w:rsid w:val="002A7C94"/>
    <w:rsid w:val="002B0577"/>
    <w:rsid w:val="002B0E4B"/>
    <w:rsid w:val="002B1499"/>
    <w:rsid w:val="002B1A6A"/>
    <w:rsid w:val="002B1EC8"/>
    <w:rsid w:val="002B2097"/>
    <w:rsid w:val="002B2451"/>
    <w:rsid w:val="002B2AEC"/>
    <w:rsid w:val="002B2DD9"/>
    <w:rsid w:val="002B33AE"/>
    <w:rsid w:val="002B3779"/>
    <w:rsid w:val="002B399C"/>
    <w:rsid w:val="002B3ABC"/>
    <w:rsid w:val="002B3B6D"/>
    <w:rsid w:val="002B3DEB"/>
    <w:rsid w:val="002B3E48"/>
    <w:rsid w:val="002B43D3"/>
    <w:rsid w:val="002B44A3"/>
    <w:rsid w:val="002B486E"/>
    <w:rsid w:val="002B4CB1"/>
    <w:rsid w:val="002B53A5"/>
    <w:rsid w:val="002B54E8"/>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A82"/>
    <w:rsid w:val="002C2BDF"/>
    <w:rsid w:val="002C2DFC"/>
    <w:rsid w:val="002C30E0"/>
    <w:rsid w:val="002C3302"/>
    <w:rsid w:val="002C3C0A"/>
    <w:rsid w:val="002C3F45"/>
    <w:rsid w:val="002C4072"/>
    <w:rsid w:val="002C411C"/>
    <w:rsid w:val="002C4250"/>
    <w:rsid w:val="002C4732"/>
    <w:rsid w:val="002C47FF"/>
    <w:rsid w:val="002C4C24"/>
    <w:rsid w:val="002C4C5E"/>
    <w:rsid w:val="002C4CAD"/>
    <w:rsid w:val="002C4FB2"/>
    <w:rsid w:val="002C54D8"/>
    <w:rsid w:val="002C5BF1"/>
    <w:rsid w:val="002C5CEF"/>
    <w:rsid w:val="002C60A8"/>
    <w:rsid w:val="002C60BA"/>
    <w:rsid w:val="002C6258"/>
    <w:rsid w:val="002C63B3"/>
    <w:rsid w:val="002C641A"/>
    <w:rsid w:val="002C651B"/>
    <w:rsid w:val="002C65AC"/>
    <w:rsid w:val="002C6BBB"/>
    <w:rsid w:val="002C6EE8"/>
    <w:rsid w:val="002C6FD9"/>
    <w:rsid w:val="002C70F1"/>
    <w:rsid w:val="002C7619"/>
    <w:rsid w:val="002C76E7"/>
    <w:rsid w:val="002C7BAA"/>
    <w:rsid w:val="002C7F74"/>
    <w:rsid w:val="002D07DE"/>
    <w:rsid w:val="002D091A"/>
    <w:rsid w:val="002D0D42"/>
    <w:rsid w:val="002D1330"/>
    <w:rsid w:val="002D135B"/>
    <w:rsid w:val="002D1536"/>
    <w:rsid w:val="002D1920"/>
    <w:rsid w:val="002D1A7C"/>
    <w:rsid w:val="002D2058"/>
    <w:rsid w:val="002D209D"/>
    <w:rsid w:val="002D2248"/>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A48"/>
    <w:rsid w:val="002D7D44"/>
    <w:rsid w:val="002D7DA8"/>
    <w:rsid w:val="002D7F81"/>
    <w:rsid w:val="002D7FAE"/>
    <w:rsid w:val="002E03AB"/>
    <w:rsid w:val="002E081B"/>
    <w:rsid w:val="002E08B6"/>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3D86"/>
    <w:rsid w:val="002E40B0"/>
    <w:rsid w:val="002E441B"/>
    <w:rsid w:val="002E461B"/>
    <w:rsid w:val="002E4686"/>
    <w:rsid w:val="002E4855"/>
    <w:rsid w:val="002E486B"/>
    <w:rsid w:val="002E4A8A"/>
    <w:rsid w:val="002E4B05"/>
    <w:rsid w:val="002E549B"/>
    <w:rsid w:val="002E5976"/>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499"/>
    <w:rsid w:val="002F3952"/>
    <w:rsid w:val="002F39E3"/>
    <w:rsid w:val="002F3BFD"/>
    <w:rsid w:val="002F3C0D"/>
    <w:rsid w:val="002F3EF6"/>
    <w:rsid w:val="002F3F55"/>
    <w:rsid w:val="002F40A1"/>
    <w:rsid w:val="002F458E"/>
    <w:rsid w:val="002F4AC7"/>
    <w:rsid w:val="002F4AFB"/>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CDD"/>
    <w:rsid w:val="002F6ECA"/>
    <w:rsid w:val="002F7857"/>
    <w:rsid w:val="003001D3"/>
    <w:rsid w:val="003001E6"/>
    <w:rsid w:val="00300965"/>
    <w:rsid w:val="00300A75"/>
    <w:rsid w:val="00300D10"/>
    <w:rsid w:val="003015A7"/>
    <w:rsid w:val="00301837"/>
    <w:rsid w:val="00301894"/>
    <w:rsid w:val="003018FA"/>
    <w:rsid w:val="00301C74"/>
    <w:rsid w:val="00301F0E"/>
    <w:rsid w:val="0030218A"/>
    <w:rsid w:val="003021A1"/>
    <w:rsid w:val="00302201"/>
    <w:rsid w:val="00302711"/>
    <w:rsid w:val="00302AC5"/>
    <w:rsid w:val="00302EC5"/>
    <w:rsid w:val="00302F71"/>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1F35"/>
    <w:rsid w:val="00312375"/>
    <w:rsid w:val="00312578"/>
    <w:rsid w:val="003127D0"/>
    <w:rsid w:val="0031296B"/>
    <w:rsid w:val="00312ADE"/>
    <w:rsid w:val="00312DDC"/>
    <w:rsid w:val="00312EBB"/>
    <w:rsid w:val="00312EE0"/>
    <w:rsid w:val="00313007"/>
    <w:rsid w:val="003133B7"/>
    <w:rsid w:val="003136CB"/>
    <w:rsid w:val="003139EC"/>
    <w:rsid w:val="00313A10"/>
    <w:rsid w:val="00313B7F"/>
    <w:rsid w:val="00314302"/>
    <w:rsid w:val="003148AA"/>
    <w:rsid w:val="00314C88"/>
    <w:rsid w:val="00314DA4"/>
    <w:rsid w:val="00315193"/>
    <w:rsid w:val="00315512"/>
    <w:rsid w:val="00315762"/>
    <w:rsid w:val="00315B2E"/>
    <w:rsid w:val="00315DDC"/>
    <w:rsid w:val="00315EF6"/>
    <w:rsid w:val="003160AC"/>
    <w:rsid w:val="00316BB1"/>
    <w:rsid w:val="00316F64"/>
    <w:rsid w:val="00317146"/>
    <w:rsid w:val="003171B8"/>
    <w:rsid w:val="003171D2"/>
    <w:rsid w:val="003173E3"/>
    <w:rsid w:val="00317573"/>
    <w:rsid w:val="00317590"/>
    <w:rsid w:val="00317922"/>
    <w:rsid w:val="003179A7"/>
    <w:rsid w:val="00317D45"/>
    <w:rsid w:val="00317F2B"/>
    <w:rsid w:val="00317F61"/>
    <w:rsid w:val="00320148"/>
    <w:rsid w:val="0032062C"/>
    <w:rsid w:val="00320655"/>
    <w:rsid w:val="003208E2"/>
    <w:rsid w:val="003210AF"/>
    <w:rsid w:val="0032121E"/>
    <w:rsid w:val="00321312"/>
    <w:rsid w:val="003213C1"/>
    <w:rsid w:val="00321607"/>
    <w:rsid w:val="00321CEA"/>
    <w:rsid w:val="00321D5B"/>
    <w:rsid w:val="00321F5C"/>
    <w:rsid w:val="003220A6"/>
    <w:rsid w:val="003221C8"/>
    <w:rsid w:val="003224CB"/>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7F"/>
    <w:rsid w:val="00327FB6"/>
    <w:rsid w:val="0033029F"/>
    <w:rsid w:val="00330743"/>
    <w:rsid w:val="00330816"/>
    <w:rsid w:val="00330993"/>
    <w:rsid w:val="003309CB"/>
    <w:rsid w:val="00330A88"/>
    <w:rsid w:val="00330E0F"/>
    <w:rsid w:val="00331037"/>
    <w:rsid w:val="0033126B"/>
    <w:rsid w:val="0033149A"/>
    <w:rsid w:val="003314B7"/>
    <w:rsid w:val="003314E9"/>
    <w:rsid w:val="003316CB"/>
    <w:rsid w:val="0033187B"/>
    <w:rsid w:val="00331974"/>
    <w:rsid w:val="00331BE7"/>
    <w:rsid w:val="00331D2C"/>
    <w:rsid w:val="00332324"/>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A4F"/>
    <w:rsid w:val="00337B6E"/>
    <w:rsid w:val="00337E51"/>
    <w:rsid w:val="003401F0"/>
    <w:rsid w:val="00340245"/>
    <w:rsid w:val="00340349"/>
    <w:rsid w:val="00340383"/>
    <w:rsid w:val="00340890"/>
    <w:rsid w:val="003408E1"/>
    <w:rsid w:val="00340B9D"/>
    <w:rsid w:val="0034105C"/>
    <w:rsid w:val="0034109B"/>
    <w:rsid w:val="00341314"/>
    <w:rsid w:val="00341322"/>
    <w:rsid w:val="00341541"/>
    <w:rsid w:val="00341C24"/>
    <w:rsid w:val="00342347"/>
    <w:rsid w:val="003426E5"/>
    <w:rsid w:val="003433D0"/>
    <w:rsid w:val="00343D9D"/>
    <w:rsid w:val="00343E2A"/>
    <w:rsid w:val="0034402F"/>
    <w:rsid w:val="00344B05"/>
    <w:rsid w:val="00344B7A"/>
    <w:rsid w:val="00344C87"/>
    <w:rsid w:val="00344E59"/>
    <w:rsid w:val="003450F4"/>
    <w:rsid w:val="003455EC"/>
    <w:rsid w:val="00345FF1"/>
    <w:rsid w:val="00345FF6"/>
    <w:rsid w:val="00346086"/>
    <w:rsid w:val="00346A28"/>
    <w:rsid w:val="00346B0A"/>
    <w:rsid w:val="00346B9C"/>
    <w:rsid w:val="00347324"/>
    <w:rsid w:val="00347550"/>
    <w:rsid w:val="00347608"/>
    <w:rsid w:val="0034769A"/>
    <w:rsid w:val="00347A8B"/>
    <w:rsid w:val="00347D86"/>
    <w:rsid w:val="00347F83"/>
    <w:rsid w:val="00347FAE"/>
    <w:rsid w:val="0035042F"/>
    <w:rsid w:val="003508D7"/>
    <w:rsid w:val="00350AC5"/>
    <w:rsid w:val="00350AE2"/>
    <w:rsid w:val="00350E17"/>
    <w:rsid w:val="00350ED4"/>
    <w:rsid w:val="00350F2B"/>
    <w:rsid w:val="00351227"/>
    <w:rsid w:val="00351597"/>
    <w:rsid w:val="00351755"/>
    <w:rsid w:val="00351B1A"/>
    <w:rsid w:val="00351C31"/>
    <w:rsid w:val="00351E99"/>
    <w:rsid w:val="00351EC7"/>
    <w:rsid w:val="00351EE6"/>
    <w:rsid w:val="00351EF7"/>
    <w:rsid w:val="00351F55"/>
    <w:rsid w:val="00352263"/>
    <w:rsid w:val="0035245B"/>
    <w:rsid w:val="003527A0"/>
    <w:rsid w:val="003528A9"/>
    <w:rsid w:val="003528E4"/>
    <w:rsid w:val="00352A0B"/>
    <w:rsid w:val="00352A6E"/>
    <w:rsid w:val="00352BA8"/>
    <w:rsid w:val="00352E50"/>
    <w:rsid w:val="003530F9"/>
    <w:rsid w:val="00353370"/>
    <w:rsid w:val="00353545"/>
    <w:rsid w:val="0035408A"/>
    <w:rsid w:val="00354165"/>
    <w:rsid w:val="003542E0"/>
    <w:rsid w:val="0035459E"/>
    <w:rsid w:val="003545E1"/>
    <w:rsid w:val="00354A36"/>
    <w:rsid w:val="00354BF4"/>
    <w:rsid w:val="00354FCE"/>
    <w:rsid w:val="00355385"/>
    <w:rsid w:val="00355572"/>
    <w:rsid w:val="003558AB"/>
    <w:rsid w:val="00355D04"/>
    <w:rsid w:val="003560B1"/>
    <w:rsid w:val="003560CE"/>
    <w:rsid w:val="00356295"/>
    <w:rsid w:val="00356341"/>
    <w:rsid w:val="00357095"/>
    <w:rsid w:val="003572E3"/>
    <w:rsid w:val="003575F6"/>
    <w:rsid w:val="00357FFB"/>
    <w:rsid w:val="00360321"/>
    <w:rsid w:val="0036052B"/>
    <w:rsid w:val="00360702"/>
    <w:rsid w:val="00360A35"/>
    <w:rsid w:val="00360E27"/>
    <w:rsid w:val="00360E30"/>
    <w:rsid w:val="00361081"/>
    <w:rsid w:val="003612A9"/>
    <w:rsid w:val="003613A8"/>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5BD"/>
    <w:rsid w:val="003636F9"/>
    <w:rsid w:val="00363AED"/>
    <w:rsid w:val="00363E63"/>
    <w:rsid w:val="00363FDE"/>
    <w:rsid w:val="003647E9"/>
    <w:rsid w:val="00364E04"/>
    <w:rsid w:val="00364E90"/>
    <w:rsid w:val="00364EC9"/>
    <w:rsid w:val="003651BA"/>
    <w:rsid w:val="003652BD"/>
    <w:rsid w:val="00365565"/>
    <w:rsid w:val="00365EA5"/>
    <w:rsid w:val="00366224"/>
    <w:rsid w:val="003664CF"/>
    <w:rsid w:val="0036666E"/>
    <w:rsid w:val="0036696F"/>
    <w:rsid w:val="00366A65"/>
    <w:rsid w:val="00366CA2"/>
    <w:rsid w:val="00366FE9"/>
    <w:rsid w:val="0036731A"/>
    <w:rsid w:val="0036787E"/>
    <w:rsid w:val="00367DB3"/>
    <w:rsid w:val="00367DD0"/>
    <w:rsid w:val="0037005C"/>
    <w:rsid w:val="003700F6"/>
    <w:rsid w:val="003701C1"/>
    <w:rsid w:val="0037043F"/>
    <w:rsid w:val="0037055C"/>
    <w:rsid w:val="00370D46"/>
    <w:rsid w:val="003716D7"/>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9DC"/>
    <w:rsid w:val="00375B2A"/>
    <w:rsid w:val="00375B9D"/>
    <w:rsid w:val="00375BFE"/>
    <w:rsid w:val="00375E3A"/>
    <w:rsid w:val="003766F3"/>
    <w:rsid w:val="003767D6"/>
    <w:rsid w:val="003768FB"/>
    <w:rsid w:val="00376B98"/>
    <w:rsid w:val="00376F3E"/>
    <w:rsid w:val="00377968"/>
    <w:rsid w:val="0037796A"/>
    <w:rsid w:val="0038015C"/>
    <w:rsid w:val="003802D2"/>
    <w:rsid w:val="00380579"/>
    <w:rsid w:val="0038058B"/>
    <w:rsid w:val="003807B8"/>
    <w:rsid w:val="00380C1A"/>
    <w:rsid w:val="00380C73"/>
    <w:rsid w:val="00381972"/>
    <w:rsid w:val="00381AA4"/>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6B8"/>
    <w:rsid w:val="00385C63"/>
    <w:rsid w:val="00385ED5"/>
    <w:rsid w:val="00385F6C"/>
    <w:rsid w:val="0038617C"/>
    <w:rsid w:val="003867E6"/>
    <w:rsid w:val="003871EA"/>
    <w:rsid w:val="0038754E"/>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897"/>
    <w:rsid w:val="00391A29"/>
    <w:rsid w:val="003920AB"/>
    <w:rsid w:val="003922DD"/>
    <w:rsid w:val="003926FD"/>
    <w:rsid w:val="0039298C"/>
    <w:rsid w:val="00392CB3"/>
    <w:rsid w:val="00392DB4"/>
    <w:rsid w:val="00392E6F"/>
    <w:rsid w:val="00392F07"/>
    <w:rsid w:val="003932F6"/>
    <w:rsid w:val="0039365B"/>
    <w:rsid w:val="003936E4"/>
    <w:rsid w:val="003939A5"/>
    <w:rsid w:val="00393E1D"/>
    <w:rsid w:val="00394468"/>
    <w:rsid w:val="00394831"/>
    <w:rsid w:val="003949C2"/>
    <w:rsid w:val="00394BB8"/>
    <w:rsid w:val="00395374"/>
    <w:rsid w:val="00395544"/>
    <w:rsid w:val="00395591"/>
    <w:rsid w:val="00395A23"/>
    <w:rsid w:val="00395B67"/>
    <w:rsid w:val="00395C47"/>
    <w:rsid w:val="00395F91"/>
    <w:rsid w:val="00395FC4"/>
    <w:rsid w:val="003963F3"/>
    <w:rsid w:val="00396472"/>
    <w:rsid w:val="003967E0"/>
    <w:rsid w:val="00396C6D"/>
    <w:rsid w:val="00396C83"/>
    <w:rsid w:val="00396DF0"/>
    <w:rsid w:val="00396DF3"/>
    <w:rsid w:val="00396E41"/>
    <w:rsid w:val="00396FAA"/>
    <w:rsid w:val="00397077"/>
    <w:rsid w:val="00397707"/>
    <w:rsid w:val="0039799D"/>
    <w:rsid w:val="00397C27"/>
    <w:rsid w:val="003A0100"/>
    <w:rsid w:val="003A0310"/>
    <w:rsid w:val="003A0904"/>
    <w:rsid w:val="003A1088"/>
    <w:rsid w:val="003A11A3"/>
    <w:rsid w:val="003A1538"/>
    <w:rsid w:val="003A15AE"/>
    <w:rsid w:val="003A16BE"/>
    <w:rsid w:val="003A1744"/>
    <w:rsid w:val="003A183A"/>
    <w:rsid w:val="003A18D5"/>
    <w:rsid w:val="003A1BB6"/>
    <w:rsid w:val="003A1C05"/>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5EB"/>
    <w:rsid w:val="003A671C"/>
    <w:rsid w:val="003A6ACE"/>
    <w:rsid w:val="003A6D67"/>
    <w:rsid w:val="003A70D0"/>
    <w:rsid w:val="003A7553"/>
    <w:rsid w:val="003A7D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AB9"/>
    <w:rsid w:val="003B5B00"/>
    <w:rsid w:val="003B5C8C"/>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4A3"/>
    <w:rsid w:val="003C1542"/>
    <w:rsid w:val="003C1624"/>
    <w:rsid w:val="003C1959"/>
    <w:rsid w:val="003C1D2B"/>
    <w:rsid w:val="003C1D7E"/>
    <w:rsid w:val="003C1DFC"/>
    <w:rsid w:val="003C1F3F"/>
    <w:rsid w:val="003C2278"/>
    <w:rsid w:val="003C264E"/>
    <w:rsid w:val="003C28DE"/>
    <w:rsid w:val="003C2A06"/>
    <w:rsid w:val="003C2A53"/>
    <w:rsid w:val="003C2A85"/>
    <w:rsid w:val="003C2DB8"/>
    <w:rsid w:val="003C316B"/>
    <w:rsid w:val="003C3662"/>
    <w:rsid w:val="003C38CE"/>
    <w:rsid w:val="003C3A64"/>
    <w:rsid w:val="003C3E4F"/>
    <w:rsid w:val="003C42C1"/>
    <w:rsid w:val="003C434C"/>
    <w:rsid w:val="003C44E2"/>
    <w:rsid w:val="003C45EB"/>
    <w:rsid w:val="003C4E1A"/>
    <w:rsid w:val="003C506F"/>
    <w:rsid w:val="003C54E1"/>
    <w:rsid w:val="003C55F0"/>
    <w:rsid w:val="003C5693"/>
    <w:rsid w:val="003C5A3E"/>
    <w:rsid w:val="003C5AAA"/>
    <w:rsid w:val="003C5D73"/>
    <w:rsid w:val="003C5E98"/>
    <w:rsid w:val="003C6003"/>
    <w:rsid w:val="003C6636"/>
    <w:rsid w:val="003C67E7"/>
    <w:rsid w:val="003C6B3F"/>
    <w:rsid w:val="003C6E0F"/>
    <w:rsid w:val="003C7205"/>
    <w:rsid w:val="003C7490"/>
    <w:rsid w:val="003C7AB3"/>
    <w:rsid w:val="003C7B80"/>
    <w:rsid w:val="003C7BA3"/>
    <w:rsid w:val="003D0224"/>
    <w:rsid w:val="003D03FB"/>
    <w:rsid w:val="003D0625"/>
    <w:rsid w:val="003D0656"/>
    <w:rsid w:val="003D0F4E"/>
    <w:rsid w:val="003D14E3"/>
    <w:rsid w:val="003D15FA"/>
    <w:rsid w:val="003D1850"/>
    <w:rsid w:val="003D197E"/>
    <w:rsid w:val="003D1A98"/>
    <w:rsid w:val="003D1E2F"/>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188"/>
    <w:rsid w:val="003D52C3"/>
    <w:rsid w:val="003D535E"/>
    <w:rsid w:val="003D5777"/>
    <w:rsid w:val="003D584F"/>
    <w:rsid w:val="003D5A92"/>
    <w:rsid w:val="003D5AC9"/>
    <w:rsid w:val="003D5D70"/>
    <w:rsid w:val="003D6222"/>
    <w:rsid w:val="003D633E"/>
    <w:rsid w:val="003D63AA"/>
    <w:rsid w:val="003D6700"/>
    <w:rsid w:val="003D6AA2"/>
    <w:rsid w:val="003D70D0"/>
    <w:rsid w:val="003D7273"/>
    <w:rsid w:val="003D76A5"/>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09"/>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D3B"/>
    <w:rsid w:val="003E6E65"/>
    <w:rsid w:val="003E7317"/>
    <w:rsid w:val="003E7528"/>
    <w:rsid w:val="003E771A"/>
    <w:rsid w:val="003E7793"/>
    <w:rsid w:val="003E7889"/>
    <w:rsid w:val="003E789E"/>
    <w:rsid w:val="003E790C"/>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42D7"/>
    <w:rsid w:val="003F4541"/>
    <w:rsid w:val="003F50C3"/>
    <w:rsid w:val="003F5B57"/>
    <w:rsid w:val="003F5BA9"/>
    <w:rsid w:val="003F61EE"/>
    <w:rsid w:val="003F620C"/>
    <w:rsid w:val="003F6505"/>
    <w:rsid w:val="003F69F0"/>
    <w:rsid w:val="003F6B04"/>
    <w:rsid w:val="003F6BB4"/>
    <w:rsid w:val="003F6E1C"/>
    <w:rsid w:val="003F6F32"/>
    <w:rsid w:val="003F7313"/>
    <w:rsid w:val="003F7690"/>
    <w:rsid w:val="003F7AAB"/>
    <w:rsid w:val="003F7C8F"/>
    <w:rsid w:val="003F7DCD"/>
    <w:rsid w:val="003F7F93"/>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34B3"/>
    <w:rsid w:val="004034E4"/>
    <w:rsid w:val="00403729"/>
    <w:rsid w:val="0040398C"/>
    <w:rsid w:val="00403DF3"/>
    <w:rsid w:val="00403E3C"/>
    <w:rsid w:val="00403E80"/>
    <w:rsid w:val="00403EF7"/>
    <w:rsid w:val="00404257"/>
    <w:rsid w:val="004042E1"/>
    <w:rsid w:val="0040431F"/>
    <w:rsid w:val="004045CB"/>
    <w:rsid w:val="00404812"/>
    <w:rsid w:val="00405091"/>
    <w:rsid w:val="004051C7"/>
    <w:rsid w:val="004052F5"/>
    <w:rsid w:val="004054A1"/>
    <w:rsid w:val="004055F6"/>
    <w:rsid w:val="0040573F"/>
    <w:rsid w:val="004057E4"/>
    <w:rsid w:val="004058D1"/>
    <w:rsid w:val="00405D32"/>
    <w:rsid w:val="004062DD"/>
    <w:rsid w:val="00406E3A"/>
    <w:rsid w:val="00406F6B"/>
    <w:rsid w:val="00407A7D"/>
    <w:rsid w:val="00407D59"/>
    <w:rsid w:val="00410231"/>
    <w:rsid w:val="004103DD"/>
    <w:rsid w:val="0041052D"/>
    <w:rsid w:val="004108F7"/>
    <w:rsid w:val="00410BDA"/>
    <w:rsid w:val="00410DD2"/>
    <w:rsid w:val="00410EFB"/>
    <w:rsid w:val="00410FAB"/>
    <w:rsid w:val="004113F1"/>
    <w:rsid w:val="004115E8"/>
    <w:rsid w:val="00411B31"/>
    <w:rsid w:val="00411C23"/>
    <w:rsid w:val="00411E68"/>
    <w:rsid w:val="0041230F"/>
    <w:rsid w:val="00412CAC"/>
    <w:rsid w:val="00412D27"/>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740E"/>
    <w:rsid w:val="00417535"/>
    <w:rsid w:val="00417708"/>
    <w:rsid w:val="004177B7"/>
    <w:rsid w:val="0041785B"/>
    <w:rsid w:val="0042025F"/>
    <w:rsid w:val="0042026B"/>
    <w:rsid w:val="004202A4"/>
    <w:rsid w:val="004203FF"/>
    <w:rsid w:val="00420464"/>
    <w:rsid w:val="00420644"/>
    <w:rsid w:val="00420B9B"/>
    <w:rsid w:val="00420DC4"/>
    <w:rsid w:val="00420E4A"/>
    <w:rsid w:val="00421080"/>
    <w:rsid w:val="004210B0"/>
    <w:rsid w:val="004210FF"/>
    <w:rsid w:val="004214D7"/>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A9C"/>
    <w:rsid w:val="00424C4A"/>
    <w:rsid w:val="00424F6B"/>
    <w:rsid w:val="00425456"/>
    <w:rsid w:val="0042555B"/>
    <w:rsid w:val="004259ED"/>
    <w:rsid w:val="00425B23"/>
    <w:rsid w:val="00425B7B"/>
    <w:rsid w:val="00426444"/>
    <w:rsid w:val="00426ACC"/>
    <w:rsid w:val="00426B8F"/>
    <w:rsid w:val="00426BA3"/>
    <w:rsid w:val="004273B0"/>
    <w:rsid w:val="004277BF"/>
    <w:rsid w:val="00427815"/>
    <w:rsid w:val="00427988"/>
    <w:rsid w:val="00427D47"/>
    <w:rsid w:val="00427F50"/>
    <w:rsid w:val="00430043"/>
    <w:rsid w:val="00430105"/>
    <w:rsid w:val="004302D6"/>
    <w:rsid w:val="004302DF"/>
    <w:rsid w:val="00430599"/>
    <w:rsid w:val="0043096B"/>
    <w:rsid w:val="004309A9"/>
    <w:rsid w:val="0043112E"/>
    <w:rsid w:val="004311C0"/>
    <w:rsid w:val="0043124D"/>
    <w:rsid w:val="004313F6"/>
    <w:rsid w:val="00431F2E"/>
    <w:rsid w:val="0043218B"/>
    <w:rsid w:val="004324DA"/>
    <w:rsid w:val="00432D7C"/>
    <w:rsid w:val="00432F9A"/>
    <w:rsid w:val="00433049"/>
    <w:rsid w:val="0043324E"/>
    <w:rsid w:val="0043395C"/>
    <w:rsid w:val="00433A62"/>
    <w:rsid w:val="00433EEA"/>
    <w:rsid w:val="00434084"/>
    <w:rsid w:val="004345B8"/>
    <w:rsid w:val="004347F8"/>
    <w:rsid w:val="004349E5"/>
    <w:rsid w:val="00434E78"/>
    <w:rsid w:val="0043517C"/>
    <w:rsid w:val="004353A2"/>
    <w:rsid w:val="00435990"/>
    <w:rsid w:val="00435A7F"/>
    <w:rsid w:val="00435B7D"/>
    <w:rsid w:val="00435DD6"/>
    <w:rsid w:val="00436CDF"/>
    <w:rsid w:val="0043730F"/>
    <w:rsid w:val="00437681"/>
    <w:rsid w:val="0043798E"/>
    <w:rsid w:val="00437BB9"/>
    <w:rsid w:val="00437C4F"/>
    <w:rsid w:val="0044004E"/>
    <w:rsid w:val="0044064D"/>
    <w:rsid w:val="00440670"/>
    <w:rsid w:val="00441344"/>
    <w:rsid w:val="004414DD"/>
    <w:rsid w:val="004419B7"/>
    <w:rsid w:val="00442577"/>
    <w:rsid w:val="0044262D"/>
    <w:rsid w:val="00442B94"/>
    <w:rsid w:val="00442C20"/>
    <w:rsid w:val="00442C6F"/>
    <w:rsid w:val="00442FCF"/>
    <w:rsid w:val="0044310F"/>
    <w:rsid w:val="004431CB"/>
    <w:rsid w:val="00443325"/>
    <w:rsid w:val="00443573"/>
    <w:rsid w:val="00443782"/>
    <w:rsid w:val="0044384E"/>
    <w:rsid w:val="00443BD3"/>
    <w:rsid w:val="00443F7A"/>
    <w:rsid w:val="00444128"/>
    <w:rsid w:val="00444784"/>
    <w:rsid w:val="00444F8F"/>
    <w:rsid w:val="004450E6"/>
    <w:rsid w:val="00445166"/>
    <w:rsid w:val="00445232"/>
    <w:rsid w:val="00445246"/>
    <w:rsid w:val="004454AB"/>
    <w:rsid w:val="004454F7"/>
    <w:rsid w:val="00445930"/>
    <w:rsid w:val="00445CA7"/>
    <w:rsid w:val="00445FC3"/>
    <w:rsid w:val="0044619E"/>
    <w:rsid w:val="00446BC1"/>
    <w:rsid w:val="004475FC"/>
    <w:rsid w:val="00447837"/>
    <w:rsid w:val="0044792A"/>
    <w:rsid w:val="00447C45"/>
    <w:rsid w:val="0045021A"/>
    <w:rsid w:val="004508F7"/>
    <w:rsid w:val="00450CB0"/>
    <w:rsid w:val="004510C6"/>
    <w:rsid w:val="00451228"/>
    <w:rsid w:val="00451389"/>
    <w:rsid w:val="0045160D"/>
    <w:rsid w:val="004517CF"/>
    <w:rsid w:val="0045198C"/>
    <w:rsid w:val="00451A9E"/>
    <w:rsid w:val="00451E90"/>
    <w:rsid w:val="00452C48"/>
    <w:rsid w:val="00453267"/>
    <w:rsid w:val="004533EC"/>
    <w:rsid w:val="0045355C"/>
    <w:rsid w:val="004538E2"/>
    <w:rsid w:val="00453E4C"/>
    <w:rsid w:val="00453E58"/>
    <w:rsid w:val="00453EF1"/>
    <w:rsid w:val="004540BE"/>
    <w:rsid w:val="004541E1"/>
    <w:rsid w:val="00454828"/>
    <w:rsid w:val="00454994"/>
    <w:rsid w:val="00454A72"/>
    <w:rsid w:val="00454B1C"/>
    <w:rsid w:val="004558B1"/>
    <w:rsid w:val="00455ABD"/>
    <w:rsid w:val="00456110"/>
    <w:rsid w:val="0045626A"/>
    <w:rsid w:val="00456409"/>
    <w:rsid w:val="00456512"/>
    <w:rsid w:val="0045687D"/>
    <w:rsid w:val="00456A1A"/>
    <w:rsid w:val="00456CD9"/>
    <w:rsid w:val="00456CDF"/>
    <w:rsid w:val="00456E0D"/>
    <w:rsid w:val="00456FBE"/>
    <w:rsid w:val="0045757B"/>
    <w:rsid w:val="004575AF"/>
    <w:rsid w:val="004578FC"/>
    <w:rsid w:val="004579D9"/>
    <w:rsid w:val="00457DC0"/>
    <w:rsid w:val="00457E79"/>
    <w:rsid w:val="004600A4"/>
    <w:rsid w:val="004601C3"/>
    <w:rsid w:val="004603BC"/>
    <w:rsid w:val="004607CE"/>
    <w:rsid w:val="00460973"/>
    <w:rsid w:val="00460ABF"/>
    <w:rsid w:val="00461805"/>
    <w:rsid w:val="00461C42"/>
    <w:rsid w:val="00461D9F"/>
    <w:rsid w:val="00461F5C"/>
    <w:rsid w:val="0046202F"/>
    <w:rsid w:val="0046236B"/>
    <w:rsid w:val="00462454"/>
    <w:rsid w:val="004628DD"/>
    <w:rsid w:val="004629BB"/>
    <w:rsid w:val="00462B65"/>
    <w:rsid w:val="00462D02"/>
    <w:rsid w:val="00462DA7"/>
    <w:rsid w:val="00463034"/>
    <w:rsid w:val="0046320E"/>
    <w:rsid w:val="004636FC"/>
    <w:rsid w:val="004638C5"/>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029"/>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0F72"/>
    <w:rsid w:val="00471175"/>
    <w:rsid w:val="004712B3"/>
    <w:rsid w:val="004715C8"/>
    <w:rsid w:val="004718BA"/>
    <w:rsid w:val="00471957"/>
    <w:rsid w:val="00471B3F"/>
    <w:rsid w:val="00471EB0"/>
    <w:rsid w:val="0047223B"/>
    <w:rsid w:val="004725BF"/>
    <w:rsid w:val="00472929"/>
    <w:rsid w:val="00472CFA"/>
    <w:rsid w:val="00472D9E"/>
    <w:rsid w:val="00472F7D"/>
    <w:rsid w:val="00473112"/>
    <w:rsid w:val="004732EB"/>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AB5"/>
    <w:rsid w:val="00476C9D"/>
    <w:rsid w:val="004772FD"/>
    <w:rsid w:val="004773CA"/>
    <w:rsid w:val="004776C2"/>
    <w:rsid w:val="00477773"/>
    <w:rsid w:val="00477867"/>
    <w:rsid w:val="00477B17"/>
    <w:rsid w:val="00477E79"/>
    <w:rsid w:val="00480461"/>
    <w:rsid w:val="004809A4"/>
    <w:rsid w:val="00480DCC"/>
    <w:rsid w:val="00481024"/>
    <w:rsid w:val="00481051"/>
    <w:rsid w:val="0048155B"/>
    <w:rsid w:val="004819EB"/>
    <w:rsid w:val="00481D2F"/>
    <w:rsid w:val="00482059"/>
    <w:rsid w:val="00482714"/>
    <w:rsid w:val="00483366"/>
    <w:rsid w:val="00483BAA"/>
    <w:rsid w:val="0048452C"/>
    <w:rsid w:val="00484739"/>
    <w:rsid w:val="004850CE"/>
    <w:rsid w:val="00485240"/>
    <w:rsid w:val="0048549D"/>
    <w:rsid w:val="00485580"/>
    <w:rsid w:val="00485DCF"/>
    <w:rsid w:val="004861EE"/>
    <w:rsid w:val="0048638E"/>
    <w:rsid w:val="00486719"/>
    <w:rsid w:val="004868B8"/>
    <w:rsid w:val="00486A74"/>
    <w:rsid w:val="00486C29"/>
    <w:rsid w:val="00487392"/>
    <w:rsid w:val="00487749"/>
    <w:rsid w:val="00487B35"/>
    <w:rsid w:val="00487B61"/>
    <w:rsid w:val="00487B6E"/>
    <w:rsid w:val="00487DA3"/>
    <w:rsid w:val="00487DF1"/>
    <w:rsid w:val="00487EFF"/>
    <w:rsid w:val="0049026E"/>
    <w:rsid w:val="00490781"/>
    <w:rsid w:val="004908EA"/>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59D"/>
    <w:rsid w:val="00495682"/>
    <w:rsid w:val="00495805"/>
    <w:rsid w:val="00495994"/>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999"/>
    <w:rsid w:val="004A39DA"/>
    <w:rsid w:val="004A439A"/>
    <w:rsid w:val="004A4BE7"/>
    <w:rsid w:val="004A4DF9"/>
    <w:rsid w:val="004A5D77"/>
    <w:rsid w:val="004A650A"/>
    <w:rsid w:val="004A6926"/>
    <w:rsid w:val="004A6BBA"/>
    <w:rsid w:val="004A72F2"/>
    <w:rsid w:val="004A73FF"/>
    <w:rsid w:val="004A752F"/>
    <w:rsid w:val="004A78FE"/>
    <w:rsid w:val="004A7B84"/>
    <w:rsid w:val="004A7BB6"/>
    <w:rsid w:val="004A7F3C"/>
    <w:rsid w:val="004B023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97C"/>
    <w:rsid w:val="004B3D13"/>
    <w:rsid w:val="004B40EF"/>
    <w:rsid w:val="004B4227"/>
    <w:rsid w:val="004B49CC"/>
    <w:rsid w:val="004B49E8"/>
    <w:rsid w:val="004B4CE7"/>
    <w:rsid w:val="004B4ED8"/>
    <w:rsid w:val="004B4F92"/>
    <w:rsid w:val="004B5018"/>
    <w:rsid w:val="004B50E1"/>
    <w:rsid w:val="004B52AA"/>
    <w:rsid w:val="004B55F6"/>
    <w:rsid w:val="004B55FF"/>
    <w:rsid w:val="004B5C3C"/>
    <w:rsid w:val="004B5C49"/>
    <w:rsid w:val="004B621A"/>
    <w:rsid w:val="004B62CE"/>
    <w:rsid w:val="004B6C47"/>
    <w:rsid w:val="004B6E64"/>
    <w:rsid w:val="004B700D"/>
    <w:rsid w:val="004B70DC"/>
    <w:rsid w:val="004B7239"/>
    <w:rsid w:val="004B7325"/>
    <w:rsid w:val="004B7539"/>
    <w:rsid w:val="004B78F7"/>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6127"/>
    <w:rsid w:val="004C61A3"/>
    <w:rsid w:val="004C6918"/>
    <w:rsid w:val="004C6B4B"/>
    <w:rsid w:val="004C6BD6"/>
    <w:rsid w:val="004C6DEE"/>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669"/>
    <w:rsid w:val="004D2B03"/>
    <w:rsid w:val="004D2CA6"/>
    <w:rsid w:val="004D318F"/>
    <w:rsid w:val="004D343B"/>
    <w:rsid w:val="004D390F"/>
    <w:rsid w:val="004D3CC2"/>
    <w:rsid w:val="004D3DFA"/>
    <w:rsid w:val="004D568A"/>
    <w:rsid w:val="004D5898"/>
    <w:rsid w:val="004D5911"/>
    <w:rsid w:val="004D5A55"/>
    <w:rsid w:val="004D5CC2"/>
    <w:rsid w:val="004D5E05"/>
    <w:rsid w:val="004D656A"/>
    <w:rsid w:val="004D658F"/>
    <w:rsid w:val="004D6643"/>
    <w:rsid w:val="004D6764"/>
    <w:rsid w:val="004D68D1"/>
    <w:rsid w:val="004D6D57"/>
    <w:rsid w:val="004D6F4E"/>
    <w:rsid w:val="004D71D1"/>
    <w:rsid w:val="004D74FE"/>
    <w:rsid w:val="004D76AE"/>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4EC6"/>
    <w:rsid w:val="004E5825"/>
    <w:rsid w:val="004E5A6A"/>
    <w:rsid w:val="004E5B38"/>
    <w:rsid w:val="004E5C05"/>
    <w:rsid w:val="004E6412"/>
    <w:rsid w:val="004E6597"/>
    <w:rsid w:val="004E6656"/>
    <w:rsid w:val="004E69C5"/>
    <w:rsid w:val="004E6B3C"/>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4B5"/>
    <w:rsid w:val="004F294A"/>
    <w:rsid w:val="004F2DAF"/>
    <w:rsid w:val="004F3189"/>
    <w:rsid w:val="004F337B"/>
    <w:rsid w:val="004F36D7"/>
    <w:rsid w:val="004F3CEC"/>
    <w:rsid w:val="004F40CE"/>
    <w:rsid w:val="004F417D"/>
    <w:rsid w:val="004F41E6"/>
    <w:rsid w:val="004F42C1"/>
    <w:rsid w:val="004F4EE0"/>
    <w:rsid w:val="004F516E"/>
    <w:rsid w:val="004F51E3"/>
    <w:rsid w:val="004F530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2F"/>
    <w:rsid w:val="005018C1"/>
    <w:rsid w:val="005019B8"/>
    <w:rsid w:val="00501A84"/>
    <w:rsid w:val="00501B1D"/>
    <w:rsid w:val="00501E3D"/>
    <w:rsid w:val="00501E87"/>
    <w:rsid w:val="00502083"/>
    <w:rsid w:val="00502552"/>
    <w:rsid w:val="00502ED8"/>
    <w:rsid w:val="005036D7"/>
    <w:rsid w:val="00503977"/>
    <w:rsid w:val="005043AC"/>
    <w:rsid w:val="00504792"/>
    <w:rsid w:val="00504A7F"/>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24E"/>
    <w:rsid w:val="0051134D"/>
    <w:rsid w:val="00511B71"/>
    <w:rsid w:val="00511CD3"/>
    <w:rsid w:val="00511DDF"/>
    <w:rsid w:val="00511F0B"/>
    <w:rsid w:val="00511FC5"/>
    <w:rsid w:val="005123C9"/>
    <w:rsid w:val="005124A4"/>
    <w:rsid w:val="005124BB"/>
    <w:rsid w:val="00512935"/>
    <w:rsid w:val="00512AB5"/>
    <w:rsid w:val="00512C8C"/>
    <w:rsid w:val="00512DBD"/>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204"/>
    <w:rsid w:val="005159B0"/>
    <w:rsid w:val="005159F2"/>
    <w:rsid w:val="00515DA5"/>
    <w:rsid w:val="00516163"/>
    <w:rsid w:val="0051626C"/>
    <w:rsid w:val="005164D0"/>
    <w:rsid w:val="00516745"/>
    <w:rsid w:val="005167DF"/>
    <w:rsid w:val="00516D3B"/>
    <w:rsid w:val="00516EA0"/>
    <w:rsid w:val="00517346"/>
    <w:rsid w:val="0051781D"/>
    <w:rsid w:val="00517A75"/>
    <w:rsid w:val="00517CF9"/>
    <w:rsid w:val="00517E05"/>
    <w:rsid w:val="0052000A"/>
    <w:rsid w:val="00520156"/>
    <w:rsid w:val="005203F4"/>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86C"/>
    <w:rsid w:val="00523DF3"/>
    <w:rsid w:val="0052404D"/>
    <w:rsid w:val="005247F8"/>
    <w:rsid w:val="00524E54"/>
    <w:rsid w:val="005250CD"/>
    <w:rsid w:val="0052532E"/>
    <w:rsid w:val="0052534F"/>
    <w:rsid w:val="0052540E"/>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093"/>
    <w:rsid w:val="005363FF"/>
    <w:rsid w:val="0053671A"/>
    <w:rsid w:val="005368CC"/>
    <w:rsid w:val="0053696E"/>
    <w:rsid w:val="00536EB1"/>
    <w:rsid w:val="005371B0"/>
    <w:rsid w:val="00537762"/>
    <w:rsid w:val="00537996"/>
    <w:rsid w:val="00537E95"/>
    <w:rsid w:val="00540086"/>
    <w:rsid w:val="005401F5"/>
    <w:rsid w:val="0054052A"/>
    <w:rsid w:val="0054058F"/>
    <w:rsid w:val="005406B6"/>
    <w:rsid w:val="00540F56"/>
    <w:rsid w:val="00540FE1"/>
    <w:rsid w:val="0054175D"/>
    <w:rsid w:val="00541844"/>
    <w:rsid w:val="00541BE4"/>
    <w:rsid w:val="00541D28"/>
    <w:rsid w:val="00541F7B"/>
    <w:rsid w:val="0054254C"/>
    <w:rsid w:val="0054290A"/>
    <w:rsid w:val="00543309"/>
    <w:rsid w:val="005433AA"/>
    <w:rsid w:val="005434F5"/>
    <w:rsid w:val="0054362B"/>
    <w:rsid w:val="00543633"/>
    <w:rsid w:val="00543709"/>
    <w:rsid w:val="005438B7"/>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0F5E"/>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5AA"/>
    <w:rsid w:val="0055478F"/>
    <w:rsid w:val="005547EA"/>
    <w:rsid w:val="00554856"/>
    <w:rsid w:val="005552F7"/>
    <w:rsid w:val="005553BA"/>
    <w:rsid w:val="0055552C"/>
    <w:rsid w:val="0055576F"/>
    <w:rsid w:val="0055586C"/>
    <w:rsid w:val="00555A6B"/>
    <w:rsid w:val="00555C78"/>
    <w:rsid w:val="0055631C"/>
    <w:rsid w:val="00556808"/>
    <w:rsid w:val="00556F05"/>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2FE"/>
    <w:rsid w:val="005617A7"/>
    <w:rsid w:val="0056195E"/>
    <w:rsid w:val="00561ADA"/>
    <w:rsid w:val="00561E18"/>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599A"/>
    <w:rsid w:val="0056601D"/>
    <w:rsid w:val="005666BA"/>
    <w:rsid w:val="005668E9"/>
    <w:rsid w:val="0056693C"/>
    <w:rsid w:val="00566A5B"/>
    <w:rsid w:val="00566BF1"/>
    <w:rsid w:val="00566CE4"/>
    <w:rsid w:val="00566D91"/>
    <w:rsid w:val="00566EDD"/>
    <w:rsid w:val="0056706C"/>
    <w:rsid w:val="00567350"/>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92F"/>
    <w:rsid w:val="00572D79"/>
    <w:rsid w:val="00573436"/>
    <w:rsid w:val="00573534"/>
    <w:rsid w:val="00574001"/>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92C"/>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5C3"/>
    <w:rsid w:val="005828FB"/>
    <w:rsid w:val="005829FE"/>
    <w:rsid w:val="00582C22"/>
    <w:rsid w:val="00582EBE"/>
    <w:rsid w:val="00583332"/>
    <w:rsid w:val="00583393"/>
    <w:rsid w:val="00583673"/>
    <w:rsid w:val="00583A59"/>
    <w:rsid w:val="00583A87"/>
    <w:rsid w:val="00583E10"/>
    <w:rsid w:val="005840E1"/>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9C"/>
    <w:rsid w:val="005902DC"/>
    <w:rsid w:val="00590670"/>
    <w:rsid w:val="00590BEF"/>
    <w:rsid w:val="00590E84"/>
    <w:rsid w:val="005917F4"/>
    <w:rsid w:val="005918AE"/>
    <w:rsid w:val="00591950"/>
    <w:rsid w:val="00591989"/>
    <w:rsid w:val="00591AE7"/>
    <w:rsid w:val="00591DDC"/>
    <w:rsid w:val="00591FC3"/>
    <w:rsid w:val="00591FCD"/>
    <w:rsid w:val="00592185"/>
    <w:rsid w:val="00592B17"/>
    <w:rsid w:val="00592E25"/>
    <w:rsid w:val="00592EF2"/>
    <w:rsid w:val="00593246"/>
    <w:rsid w:val="00593AF2"/>
    <w:rsid w:val="00594201"/>
    <w:rsid w:val="005948B7"/>
    <w:rsid w:val="005948C2"/>
    <w:rsid w:val="00594DAC"/>
    <w:rsid w:val="005950BD"/>
    <w:rsid w:val="0059575D"/>
    <w:rsid w:val="00596047"/>
    <w:rsid w:val="00596233"/>
    <w:rsid w:val="005963D0"/>
    <w:rsid w:val="005974E1"/>
    <w:rsid w:val="005975F8"/>
    <w:rsid w:val="00597930"/>
    <w:rsid w:val="00597973"/>
    <w:rsid w:val="00597A2B"/>
    <w:rsid w:val="00597F2B"/>
    <w:rsid w:val="005A059F"/>
    <w:rsid w:val="005A0763"/>
    <w:rsid w:val="005A0EB8"/>
    <w:rsid w:val="005A0FF0"/>
    <w:rsid w:val="005A1350"/>
    <w:rsid w:val="005A1606"/>
    <w:rsid w:val="005A1C85"/>
    <w:rsid w:val="005A1CA0"/>
    <w:rsid w:val="005A2032"/>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811"/>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23"/>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5146"/>
    <w:rsid w:val="005B51B9"/>
    <w:rsid w:val="005B55AB"/>
    <w:rsid w:val="005B5783"/>
    <w:rsid w:val="005B59FC"/>
    <w:rsid w:val="005B5A78"/>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9"/>
    <w:rsid w:val="005C4DDC"/>
    <w:rsid w:val="005C50BD"/>
    <w:rsid w:val="005C528E"/>
    <w:rsid w:val="005C5519"/>
    <w:rsid w:val="005C5B77"/>
    <w:rsid w:val="005C61DC"/>
    <w:rsid w:val="005C643D"/>
    <w:rsid w:val="005C650B"/>
    <w:rsid w:val="005C67F8"/>
    <w:rsid w:val="005C68A0"/>
    <w:rsid w:val="005C6A71"/>
    <w:rsid w:val="005C6BDD"/>
    <w:rsid w:val="005C7004"/>
    <w:rsid w:val="005C7261"/>
    <w:rsid w:val="005C7875"/>
    <w:rsid w:val="005C7C2E"/>
    <w:rsid w:val="005D024A"/>
    <w:rsid w:val="005D064F"/>
    <w:rsid w:val="005D0F07"/>
    <w:rsid w:val="005D12E4"/>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979"/>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088"/>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622D"/>
    <w:rsid w:val="005F6B7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7A6"/>
    <w:rsid w:val="00601ADA"/>
    <w:rsid w:val="00601B75"/>
    <w:rsid w:val="00601B7A"/>
    <w:rsid w:val="00601E9B"/>
    <w:rsid w:val="00602207"/>
    <w:rsid w:val="0060231D"/>
    <w:rsid w:val="00602336"/>
    <w:rsid w:val="006024BF"/>
    <w:rsid w:val="00602ACD"/>
    <w:rsid w:val="00602B90"/>
    <w:rsid w:val="00602BAD"/>
    <w:rsid w:val="00602E56"/>
    <w:rsid w:val="00603450"/>
    <w:rsid w:val="006034E7"/>
    <w:rsid w:val="0060354A"/>
    <w:rsid w:val="00603B37"/>
    <w:rsid w:val="00603B91"/>
    <w:rsid w:val="00603D66"/>
    <w:rsid w:val="00604058"/>
    <w:rsid w:val="006042FD"/>
    <w:rsid w:val="00604517"/>
    <w:rsid w:val="00604732"/>
    <w:rsid w:val="006047A4"/>
    <w:rsid w:val="00605389"/>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6F4"/>
    <w:rsid w:val="0061277B"/>
    <w:rsid w:val="00612A25"/>
    <w:rsid w:val="00612AC0"/>
    <w:rsid w:val="00612D8F"/>
    <w:rsid w:val="006131CE"/>
    <w:rsid w:val="006131DB"/>
    <w:rsid w:val="006136A5"/>
    <w:rsid w:val="00613C4B"/>
    <w:rsid w:val="00614005"/>
    <w:rsid w:val="0061434C"/>
    <w:rsid w:val="00614A4D"/>
    <w:rsid w:val="00614D65"/>
    <w:rsid w:val="00614D87"/>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42F"/>
    <w:rsid w:val="0062363C"/>
    <w:rsid w:val="00623D60"/>
    <w:rsid w:val="00623EB9"/>
    <w:rsid w:val="0062471F"/>
    <w:rsid w:val="0062475F"/>
    <w:rsid w:val="0062495D"/>
    <w:rsid w:val="006249E2"/>
    <w:rsid w:val="00624A18"/>
    <w:rsid w:val="006254BE"/>
    <w:rsid w:val="00625928"/>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59"/>
    <w:rsid w:val="0063166A"/>
    <w:rsid w:val="00631672"/>
    <w:rsid w:val="00631F28"/>
    <w:rsid w:val="00631FC2"/>
    <w:rsid w:val="00632381"/>
    <w:rsid w:val="00632451"/>
    <w:rsid w:val="0063266D"/>
    <w:rsid w:val="0063288C"/>
    <w:rsid w:val="00632942"/>
    <w:rsid w:val="006329D9"/>
    <w:rsid w:val="00633882"/>
    <w:rsid w:val="00633917"/>
    <w:rsid w:val="00633A2D"/>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5B95"/>
    <w:rsid w:val="0063632A"/>
    <w:rsid w:val="00636501"/>
    <w:rsid w:val="00636B2A"/>
    <w:rsid w:val="00636D45"/>
    <w:rsid w:val="006376FE"/>
    <w:rsid w:val="00637A6E"/>
    <w:rsid w:val="00637A7F"/>
    <w:rsid w:val="006400EB"/>
    <w:rsid w:val="0064018E"/>
    <w:rsid w:val="006402DF"/>
    <w:rsid w:val="006403DC"/>
    <w:rsid w:val="00640469"/>
    <w:rsid w:val="00640FB0"/>
    <w:rsid w:val="0064101E"/>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228"/>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64A"/>
    <w:rsid w:val="0065273C"/>
    <w:rsid w:val="006527F2"/>
    <w:rsid w:val="00652AC7"/>
    <w:rsid w:val="00652C52"/>
    <w:rsid w:val="00652D2D"/>
    <w:rsid w:val="00653029"/>
    <w:rsid w:val="006533BC"/>
    <w:rsid w:val="0065382B"/>
    <w:rsid w:val="00653B87"/>
    <w:rsid w:val="00653E9B"/>
    <w:rsid w:val="00653F0F"/>
    <w:rsid w:val="0065407D"/>
    <w:rsid w:val="00654522"/>
    <w:rsid w:val="00654572"/>
    <w:rsid w:val="00654809"/>
    <w:rsid w:val="00654A8E"/>
    <w:rsid w:val="00654B1E"/>
    <w:rsid w:val="00654B7F"/>
    <w:rsid w:val="00654CD7"/>
    <w:rsid w:val="00654FD2"/>
    <w:rsid w:val="006555AF"/>
    <w:rsid w:val="0065573A"/>
    <w:rsid w:val="006558A3"/>
    <w:rsid w:val="00655966"/>
    <w:rsid w:val="00655E7C"/>
    <w:rsid w:val="0065631A"/>
    <w:rsid w:val="00656C84"/>
    <w:rsid w:val="006573D1"/>
    <w:rsid w:val="00657789"/>
    <w:rsid w:val="006578BF"/>
    <w:rsid w:val="00657D89"/>
    <w:rsid w:val="00657EB1"/>
    <w:rsid w:val="00657FAC"/>
    <w:rsid w:val="00660231"/>
    <w:rsid w:val="00660336"/>
    <w:rsid w:val="00660867"/>
    <w:rsid w:val="00660AF9"/>
    <w:rsid w:val="00660D84"/>
    <w:rsid w:val="00661473"/>
    <w:rsid w:val="006616FC"/>
    <w:rsid w:val="00661A29"/>
    <w:rsid w:val="00661AEA"/>
    <w:rsid w:val="00661F07"/>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44D"/>
    <w:rsid w:val="00664AA2"/>
    <w:rsid w:val="00664B52"/>
    <w:rsid w:val="00664C37"/>
    <w:rsid w:val="0066563A"/>
    <w:rsid w:val="00665646"/>
    <w:rsid w:val="0066581A"/>
    <w:rsid w:val="00665ADB"/>
    <w:rsid w:val="00665B11"/>
    <w:rsid w:val="00665C4C"/>
    <w:rsid w:val="00665DAF"/>
    <w:rsid w:val="00665F5A"/>
    <w:rsid w:val="00666398"/>
    <w:rsid w:val="0066652F"/>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633"/>
    <w:rsid w:val="00674A9E"/>
    <w:rsid w:val="00674AD5"/>
    <w:rsid w:val="00674B0C"/>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77FD9"/>
    <w:rsid w:val="00680301"/>
    <w:rsid w:val="0068043A"/>
    <w:rsid w:val="00680481"/>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2F22"/>
    <w:rsid w:val="00683131"/>
    <w:rsid w:val="00683494"/>
    <w:rsid w:val="00683629"/>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756"/>
    <w:rsid w:val="00690815"/>
    <w:rsid w:val="00690989"/>
    <w:rsid w:val="00691043"/>
    <w:rsid w:val="0069105F"/>
    <w:rsid w:val="00691131"/>
    <w:rsid w:val="00691548"/>
    <w:rsid w:val="00691B0A"/>
    <w:rsid w:val="00692190"/>
    <w:rsid w:val="0069222F"/>
    <w:rsid w:val="006928BD"/>
    <w:rsid w:val="0069298A"/>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B69"/>
    <w:rsid w:val="00696E70"/>
    <w:rsid w:val="00697CDB"/>
    <w:rsid w:val="00697D4C"/>
    <w:rsid w:val="006A036A"/>
    <w:rsid w:val="006A07DB"/>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94E"/>
    <w:rsid w:val="006A4C0B"/>
    <w:rsid w:val="006A5175"/>
    <w:rsid w:val="006A56CB"/>
    <w:rsid w:val="006A5AA3"/>
    <w:rsid w:val="006A5ADA"/>
    <w:rsid w:val="006A5C30"/>
    <w:rsid w:val="006A5FEC"/>
    <w:rsid w:val="006A62A4"/>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312"/>
    <w:rsid w:val="006B1785"/>
    <w:rsid w:val="006B18C5"/>
    <w:rsid w:val="006B19B3"/>
    <w:rsid w:val="006B19FA"/>
    <w:rsid w:val="006B1A01"/>
    <w:rsid w:val="006B1C7E"/>
    <w:rsid w:val="006B1F0E"/>
    <w:rsid w:val="006B221B"/>
    <w:rsid w:val="006B22D7"/>
    <w:rsid w:val="006B231A"/>
    <w:rsid w:val="006B24EC"/>
    <w:rsid w:val="006B2537"/>
    <w:rsid w:val="006B2B86"/>
    <w:rsid w:val="006B2CE7"/>
    <w:rsid w:val="006B2DCA"/>
    <w:rsid w:val="006B32C6"/>
    <w:rsid w:val="006B3317"/>
    <w:rsid w:val="006B364D"/>
    <w:rsid w:val="006B3BEE"/>
    <w:rsid w:val="006B457F"/>
    <w:rsid w:val="006B4859"/>
    <w:rsid w:val="006B49D4"/>
    <w:rsid w:val="006B4BB1"/>
    <w:rsid w:val="006B4BC5"/>
    <w:rsid w:val="006B4F20"/>
    <w:rsid w:val="006B50B5"/>
    <w:rsid w:val="006B5178"/>
    <w:rsid w:val="006B564A"/>
    <w:rsid w:val="006B5679"/>
    <w:rsid w:val="006B5900"/>
    <w:rsid w:val="006B6197"/>
    <w:rsid w:val="006B65F8"/>
    <w:rsid w:val="006B6704"/>
    <w:rsid w:val="006B6917"/>
    <w:rsid w:val="006B6E4D"/>
    <w:rsid w:val="006B7014"/>
    <w:rsid w:val="006B7131"/>
    <w:rsid w:val="006B7294"/>
    <w:rsid w:val="006B7C30"/>
    <w:rsid w:val="006B7CC1"/>
    <w:rsid w:val="006B7D3E"/>
    <w:rsid w:val="006B7F18"/>
    <w:rsid w:val="006B7F9D"/>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19B"/>
    <w:rsid w:val="006C3878"/>
    <w:rsid w:val="006C3A01"/>
    <w:rsid w:val="006C3A14"/>
    <w:rsid w:val="006C4605"/>
    <w:rsid w:val="006C4C87"/>
    <w:rsid w:val="006C5054"/>
    <w:rsid w:val="006C557C"/>
    <w:rsid w:val="006C571A"/>
    <w:rsid w:val="006C57E7"/>
    <w:rsid w:val="006C59C2"/>
    <w:rsid w:val="006C5C1E"/>
    <w:rsid w:val="006C6363"/>
    <w:rsid w:val="006C63CB"/>
    <w:rsid w:val="006C6515"/>
    <w:rsid w:val="006C6531"/>
    <w:rsid w:val="006C6611"/>
    <w:rsid w:val="006C694B"/>
    <w:rsid w:val="006C6EA8"/>
    <w:rsid w:val="006C6EC4"/>
    <w:rsid w:val="006C72D3"/>
    <w:rsid w:val="006C779E"/>
    <w:rsid w:val="006C7824"/>
    <w:rsid w:val="006C78F1"/>
    <w:rsid w:val="006C7A34"/>
    <w:rsid w:val="006C7F96"/>
    <w:rsid w:val="006C7F9F"/>
    <w:rsid w:val="006D0A68"/>
    <w:rsid w:val="006D0CFB"/>
    <w:rsid w:val="006D14EB"/>
    <w:rsid w:val="006D1D38"/>
    <w:rsid w:val="006D1F01"/>
    <w:rsid w:val="006D2460"/>
    <w:rsid w:val="006D2731"/>
    <w:rsid w:val="006D27EB"/>
    <w:rsid w:val="006D27FF"/>
    <w:rsid w:val="006D2A98"/>
    <w:rsid w:val="006D2DE1"/>
    <w:rsid w:val="006D2EE4"/>
    <w:rsid w:val="006D3060"/>
    <w:rsid w:val="006D35FC"/>
    <w:rsid w:val="006D3990"/>
    <w:rsid w:val="006D3A85"/>
    <w:rsid w:val="006D3AAC"/>
    <w:rsid w:val="006D3F0A"/>
    <w:rsid w:val="006D47F6"/>
    <w:rsid w:val="006D4AF0"/>
    <w:rsid w:val="006D4C10"/>
    <w:rsid w:val="006D51B4"/>
    <w:rsid w:val="006D55B7"/>
    <w:rsid w:val="006D643F"/>
    <w:rsid w:val="006D647D"/>
    <w:rsid w:val="006D6544"/>
    <w:rsid w:val="006D66B8"/>
    <w:rsid w:val="006D67AC"/>
    <w:rsid w:val="006D67B6"/>
    <w:rsid w:val="006D67C4"/>
    <w:rsid w:val="006D69A5"/>
    <w:rsid w:val="006D6A7E"/>
    <w:rsid w:val="006D6D63"/>
    <w:rsid w:val="006D7500"/>
    <w:rsid w:val="006D79E9"/>
    <w:rsid w:val="006D7C5A"/>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030"/>
    <w:rsid w:val="006E3B72"/>
    <w:rsid w:val="006E3CE8"/>
    <w:rsid w:val="006E3D99"/>
    <w:rsid w:val="006E42AE"/>
    <w:rsid w:val="006E440A"/>
    <w:rsid w:val="006E4AF2"/>
    <w:rsid w:val="006E4C79"/>
    <w:rsid w:val="006E51EA"/>
    <w:rsid w:val="006E52D5"/>
    <w:rsid w:val="006E5428"/>
    <w:rsid w:val="006E56CC"/>
    <w:rsid w:val="006E5794"/>
    <w:rsid w:val="006E5916"/>
    <w:rsid w:val="006E5CE0"/>
    <w:rsid w:val="006E5FE8"/>
    <w:rsid w:val="006E635C"/>
    <w:rsid w:val="006E6575"/>
    <w:rsid w:val="006E6805"/>
    <w:rsid w:val="006E694E"/>
    <w:rsid w:val="006E698B"/>
    <w:rsid w:val="006E69CC"/>
    <w:rsid w:val="006E6BE7"/>
    <w:rsid w:val="006E737F"/>
    <w:rsid w:val="006E74A1"/>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5B3B"/>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6E"/>
    <w:rsid w:val="00701495"/>
    <w:rsid w:val="007020D0"/>
    <w:rsid w:val="007025DF"/>
    <w:rsid w:val="007029AA"/>
    <w:rsid w:val="007029CF"/>
    <w:rsid w:val="00702DC3"/>
    <w:rsid w:val="00702FA8"/>
    <w:rsid w:val="007034D4"/>
    <w:rsid w:val="00703911"/>
    <w:rsid w:val="00703B19"/>
    <w:rsid w:val="00703D62"/>
    <w:rsid w:val="00704077"/>
    <w:rsid w:val="0070493D"/>
    <w:rsid w:val="00704EC0"/>
    <w:rsid w:val="00704F2E"/>
    <w:rsid w:val="0070509D"/>
    <w:rsid w:val="0070512D"/>
    <w:rsid w:val="007058BD"/>
    <w:rsid w:val="00705FDB"/>
    <w:rsid w:val="00706120"/>
    <w:rsid w:val="00706574"/>
    <w:rsid w:val="00706826"/>
    <w:rsid w:val="00706B08"/>
    <w:rsid w:val="00706BD8"/>
    <w:rsid w:val="00706E1E"/>
    <w:rsid w:val="00706F19"/>
    <w:rsid w:val="00707B46"/>
    <w:rsid w:val="00707B8E"/>
    <w:rsid w:val="00707BA4"/>
    <w:rsid w:val="00707DB1"/>
    <w:rsid w:val="00707E59"/>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6E2"/>
    <w:rsid w:val="0071574F"/>
    <w:rsid w:val="00715856"/>
    <w:rsid w:val="00715EDD"/>
    <w:rsid w:val="00715FCD"/>
    <w:rsid w:val="00716282"/>
    <w:rsid w:val="007169D9"/>
    <w:rsid w:val="00716AE4"/>
    <w:rsid w:val="00716F27"/>
    <w:rsid w:val="007170BA"/>
    <w:rsid w:val="007171BE"/>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CA1"/>
    <w:rsid w:val="00721F7B"/>
    <w:rsid w:val="00722613"/>
    <w:rsid w:val="00722905"/>
    <w:rsid w:val="00722BA5"/>
    <w:rsid w:val="00722EFA"/>
    <w:rsid w:val="0072390E"/>
    <w:rsid w:val="00723B74"/>
    <w:rsid w:val="00724052"/>
    <w:rsid w:val="0072414F"/>
    <w:rsid w:val="007243F9"/>
    <w:rsid w:val="00724652"/>
    <w:rsid w:val="007247AF"/>
    <w:rsid w:val="00724817"/>
    <w:rsid w:val="00724BD3"/>
    <w:rsid w:val="00725096"/>
    <w:rsid w:val="00725733"/>
    <w:rsid w:val="007257F7"/>
    <w:rsid w:val="00725826"/>
    <w:rsid w:val="007259B2"/>
    <w:rsid w:val="00725B25"/>
    <w:rsid w:val="007264A5"/>
    <w:rsid w:val="007269AF"/>
    <w:rsid w:val="00726A36"/>
    <w:rsid w:val="00726C0C"/>
    <w:rsid w:val="0072706F"/>
    <w:rsid w:val="00727169"/>
    <w:rsid w:val="0072718B"/>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72"/>
    <w:rsid w:val="00734FDC"/>
    <w:rsid w:val="0073543E"/>
    <w:rsid w:val="0073553B"/>
    <w:rsid w:val="007355DF"/>
    <w:rsid w:val="00735A4C"/>
    <w:rsid w:val="00735D0D"/>
    <w:rsid w:val="00735D68"/>
    <w:rsid w:val="007360BC"/>
    <w:rsid w:val="0073634B"/>
    <w:rsid w:val="0073641F"/>
    <w:rsid w:val="007366A2"/>
    <w:rsid w:val="0073675E"/>
    <w:rsid w:val="00736A97"/>
    <w:rsid w:val="00736C4D"/>
    <w:rsid w:val="00736C8C"/>
    <w:rsid w:val="00736CBF"/>
    <w:rsid w:val="00736CC3"/>
    <w:rsid w:val="00737079"/>
    <w:rsid w:val="007374B5"/>
    <w:rsid w:val="00737739"/>
    <w:rsid w:val="00737827"/>
    <w:rsid w:val="00737900"/>
    <w:rsid w:val="00737B90"/>
    <w:rsid w:val="0074029B"/>
    <w:rsid w:val="007403B6"/>
    <w:rsid w:val="0074045B"/>
    <w:rsid w:val="0074094E"/>
    <w:rsid w:val="007410D7"/>
    <w:rsid w:val="00741489"/>
    <w:rsid w:val="00741519"/>
    <w:rsid w:val="0074198E"/>
    <w:rsid w:val="00741D1E"/>
    <w:rsid w:val="00742185"/>
    <w:rsid w:val="0074227E"/>
    <w:rsid w:val="00742515"/>
    <w:rsid w:val="0074256C"/>
    <w:rsid w:val="00742769"/>
    <w:rsid w:val="00742C53"/>
    <w:rsid w:val="00742D31"/>
    <w:rsid w:val="00742EBC"/>
    <w:rsid w:val="007431D7"/>
    <w:rsid w:val="007438DF"/>
    <w:rsid w:val="00743CEE"/>
    <w:rsid w:val="0074443A"/>
    <w:rsid w:val="00744590"/>
    <w:rsid w:val="0074469F"/>
    <w:rsid w:val="00744726"/>
    <w:rsid w:val="007447F8"/>
    <w:rsid w:val="0074483F"/>
    <w:rsid w:val="007450DD"/>
    <w:rsid w:val="007452AC"/>
    <w:rsid w:val="00745466"/>
    <w:rsid w:val="00745695"/>
    <w:rsid w:val="00745718"/>
    <w:rsid w:val="00745742"/>
    <w:rsid w:val="00745967"/>
    <w:rsid w:val="00745B39"/>
    <w:rsid w:val="00745BCB"/>
    <w:rsid w:val="00745C52"/>
    <w:rsid w:val="00745C7C"/>
    <w:rsid w:val="00745CBE"/>
    <w:rsid w:val="00745D6F"/>
    <w:rsid w:val="007462AA"/>
    <w:rsid w:val="00746468"/>
    <w:rsid w:val="007469C5"/>
    <w:rsid w:val="007469E6"/>
    <w:rsid w:val="00746ACF"/>
    <w:rsid w:val="00746B4C"/>
    <w:rsid w:val="00747613"/>
    <w:rsid w:val="0074762D"/>
    <w:rsid w:val="007479F3"/>
    <w:rsid w:val="00747AFF"/>
    <w:rsid w:val="00747BCE"/>
    <w:rsid w:val="00750F6E"/>
    <w:rsid w:val="00751038"/>
    <w:rsid w:val="00751214"/>
    <w:rsid w:val="007512C6"/>
    <w:rsid w:val="00751440"/>
    <w:rsid w:val="00751A96"/>
    <w:rsid w:val="00751E63"/>
    <w:rsid w:val="00751F91"/>
    <w:rsid w:val="007526DB"/>
    <w:rsid w:val="00752C49"/>
    <w:rsid w:val="00752F46"/>
    <w:rsid w:val="007533A5"/>
    <w:rsid w:val="007538C1"/>
    <w:rsid w:val="00753913"/>
    <w:rsid w:val="00753E3A"/>
    <w:rsid w:val="00754284"/>
    <w:rsid w:val="00754367"/>
    <w:rsid w:val="0075491F"/>
    <w:rsid w:val="0075499D"/>
    <w:rsid w:val="00754AE0"/>
    <w:rsid w:val="00755065"/>
    <w:rsid w:val="007550A5"/>
    <w:rsid w:val="007550C8"/>
    <w:rsid w:val="0075510B"/>
    <w:rsid w:val="00755502"/>
    <w:rsid w:val="007557CA"/>
    <w:rsid w:val="007557EF"/>
    <w:rsid w:val="00755987"/>
    <w:rsid w:val="0075680A"/>
    <w:rsid w:val="00756816"/>
    <w:rsid w:val="00756A09"/>
    <w:rsid w:val="00756C09"/>
    <w:rsid w:val="00756D64"/>
    <w:rsid w:val="00756F30"/>
    <w:rsid w:val="0075701B"/>
    <w:rsid w:val="007571C2"/>
    <w:rsid w:val="0075760C"/>
    <w:rsid w:val="00757889"/>
    <w:rsid w:val="00757F45"/>
    <w:rsid w:val="00757F93"/>
    <w:rsid w:val="0076042B"/>
    <w:rsid w:val="007605C1"/>
    <w:rsid w:val="0076064E"/>
    <w:rsid w:val="00760A4C"/>
    <w:rsid w:val="00760A5D"/>
    <w:rsid w:val="00760DE5"/>
    <w:rsid w:val="00761388"/>
    <w:rsid w:val="00761417"/>
    <w:rsid w:val="00761821"/>
    <w:rsid w:val="00761B75"/>
    <w:rsid w:val="00761B8E"/>
    <w:rsid w:val="00761F47"/>
    <w:rsid w:val="007623D3"/>
    <w:rsid w:val="007624F3"/>
    <w:rsid w:val="007625E5"/>
    <w:rsid w:val="00762E3F"/>
    <w:rsid w:val="00763184"/>
    <w:rsid w:val="007631D9"/>
    <w:rsid w:val="0076325B"/>
    <w:rsid w:val="007636C5"/>
    <w:rsid w:val="0076390C"/>
    <w:rsid w:val="007640D5"/>
    <w:rsid w:val="0076423A"/>
    <w:rsid w:val="00764260"/>
    <w:rsid w:val="007644C8"/>
    <w:rsid w:val="007644E9"/>
    <w:rsid w:val="0076456D"/>
    <w:rsid w:val="00764A22"/>
    <w:rsid w:val="00764C7B"/>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A79"/>
    <w:rsid w:val="00772AD8"/>
    <w:rsid w:val="00772C2E"/>
    <w:rsid w:val="00773567"/>
    <w:rsid w:val="0077417A"/>
    <w:rsid w:val="00774326"/>
    <w:rsid w:val="00774363"/>
    <w:rsid w:val="007743AA"/>
    <w:rsid w:val="007743AC"/>
    <w:rsid w:val="007743C2"/>
    <w:rsid w:val="00774843"/>
    <w:rsid w:val="00774A55"/>
    <w:rsid w:val="00774C75"/>
    <w:rsid w:val="00774CA8"/>
    <w:rsid w:val="00774E41"/>
    <w:rsid w:val="0077540B"/>
    <w:rsid w:val="00775675"/>
    <w:rsid w:val="00775979"/>
    <w:rsid w:val="00775A12"/>
    <w:rsid w:val="00775A64"/>
    <w:rsid w:val="00775EC1"/>
    <w:rsid w:val="007760E3"/>
    <w:rsid w:val="00776428"/>
    <w:rsid w:val="0077676C"/>
    <w:rsid w:val="00776B98"/>
    <w:rsid w:val="00776C41"/>
    <w:rsid w:val="00776C8A"/>
    <w:rsid w:val="00776D65"/>
    <w:rsid w:val="00777194"/>
    <w:rsid w:val="0077761E"/>
    <w:rsid w:val="00777C77"/>
    <w:rsid w:val="00777E87"/>
    <w:rsid w:val="0078023A"/>
    <w:rsid w:val="007804BE"/>
    <w:rsid w:val="00780510"/>
    <w:rsid w:val="00780666"/>
    <w:rsid w:val="0078066A"/>
    <w:rsid w:val="00780CB5"/>
    <w:rsid w:val="007810CC"/>
    <w:rsid w:val="007817B1"/>
    <w:rsid w:val="00781A1E"/>
    <w:rsid w:val="00781E36"/>
    <w:rsid w:val="00782455"/>
    <w:rsid w:val="00782682"/>
    <w:rsid w:val="00782FD5"/>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6765"/>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3ACB"/>
    <w:rsid w:val="007940F1"/>
    <w:rsid w:val="007945EE"/>
    <w:rsid w:val="007949D4"/>
    <w:rsid w:val="00794A7C"/>
    <w:rsid w:val="00794BA2"/>
    <w:rsid w:val="00794F7B"/>
    <w:rsid w:val="0079504E"/>
    <w:rsid w:val="007952AA"/>
    <w:rsid w:val="00796022"/>
    <w:rsid w:val="007961F8"/>
    <w:rsid w:val="00796356"/>
    <w:rsid w:val="00796972"/>
    <w:rsid w:val="0079697E"/>
    <w:rsid w:val="00796EF2"/>
    <w:rsid w:val="00797396"/>
    <w:rsid w:val="0079766F"/>
    <w:rsid w:val="007978BE"/>
    <w:rsid w:val="00797FAF"/>
    <w:rsid w:val="007A00B9"/>
    <w:rsid w:val="007A0466"/>
    <w:rsid w:val="007A04B6"/>
    <w:rsid w:val="007A07DB"/>
    <w:rsid w:val="007A08FB"/>
    <w:rsid w:val="007A0EF7"/>
    <w:rsid w:val="007A12FD"/>
    <w:rsid w:val="007A137C"/>
    <w:rsid w:val="007A168B"/>
    <w:rsid w:val="007A19D2"/>
    <w:rsid w:val="007A1AB8"/>
    <w:rsid w:val="007A1CDE"/>
    <w:rsid w:val="007A3279"/>
    <w:rsid w:val="007A3326"/>
    <w:rsid w:val="007A3354"/>
    <w:rsid w:val="007A3AB0"/>
    <w:rsid w:val="007A3B06"/>
    <w:rsid w:val="007A3BB0"/>
    <w:rsid w:val="007A3BC1"/>
    <w:rsid w:val="007A3BFC"/>
    <w:rsid w:val="007A430F"/>
    <w:rsid w:val="007A4420"/>
    <w:rsid w:val="007A44CC"/>
    <w:rsid w:val="007A4626"/>
    <w:rsid w:val="007A49C2"/>
    <w:rsid w:val="007A4A92"/>
    <w:rsid w:val="007A4AE5"/>
    <w:rsid w:val="007A4C04"/>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809"/>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892"/>
    <w:rsid w:val="007B591E"/>
    <w:rsid w:val="007B5CFD"/>
    <w:rsid w:val="007B5DC6"/>
    <w:rsid w:val="007B60E6"/>
    <w:rsid w:val="007B6184"/>
    <w:rsid w:val="007B65F1"/>
    <w:rsid w:val="007B6652"/>
    <w:rsid w:val="007B6767"/>
    <w:rsid w:val="007B6B78"/>
    <w:rsid w:val="007B6C72"/>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2F1"/>
    <w:rsid w:val="007C274B"/>
    <w:rsid w:val="007C2D49"/>
    <w:rsid w:val="007C2D55"/>
    <w:rsid w:val="007C2D86"/>
    <w:rsid w:val="007C2EB6"/>
    <w:rsid w:val="007C3171"/>
    <w:rsid w:val="007C31AF"/>
    <w:rsid w:val="007C3AE6"/>
    <w:rsid w:val="007C3B05"/>
    <w:rsid w:val="007C3B5D"/>
    <w:rsid w:val="007C428C"/>
    <w:rsid w:val="007C4903"/>
    <w:rsid w:val="007C4A09"/>
    <w:rsid w:val="007C4B1B"/>
    <w:rsid w:val="007C4B84"/>
    <w:rsid w:val="007C4DAC"/>
    <w:rsid w:val="007C4F2C"/>
    <w:rsid w:val="007C5735"/>
    <w:rsid w:val="007C5AED"/>
    <w:rsid w:val="007C6027"/>
    <w:rsid w:val="007C648D"/>
    <w:rsid w:val="007C64CB"/>
    <w:rsid w:val="007C6862"/>
    <w:rsid w:val="007C6877"/>
    <w:rsid w:val="007C694D"/>
    <w:rsid w:val="007C6C54"/>
    <w:rsid w:val="007C743A"/>
    <w:rsid w:val="007C7998"/>
    <w:rsid w:val="007D0362"/>
    <w:rsid w:val="007D03B3"/>
    <w:rsid w:val="007D0531"/>
    <w:rsid w:val="007D08C3"/>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9C0"/>
    <w:rsid w:val="007D6A38"/>
    <w:rsid w:val="007D6C31"/>
    <w:rsid w:val="007D7060"/>
    <w:rsid w:val="007D70F2"/>
    <w:rsid w:val="007D7FA5"/>
    <w:rsid w:val="007E0728"/>
    <w:rsid w:val="007E09DC"/>
    <w:rsid w:val="007E0EA9"/>
    <w:rsid w:val="007E18EB"/>
    <w:rsid w:val="007E229D"/>
    <w:rsid w:val="007E23A3"/>
    <w:rsid w:val="007E249A"/>
    <w:rsid w:val="007E25F3"/>
    <w:rsid w:val="007E2F11"/>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972"/>
    <w:rsid w:val="007E6F0B"/>
    <w:rsid w:val="007E6FB6"/>
    <w:rsid w:val="007E6FDE"/>
    <w:rsid w:val="007E7A43"/>
    <w:rsid w:val="007E7B31"/>
    <w:rsid w:val="007E7CB7"/>
    <w:rsid w:val="007F01D5"/>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5F0"/>
    <w:rsid w:val="007F376A"/>
    <w:rsid w:val="007F386B"/>
    <w:rsid w:val="007F387F"/>
    <w:rsid w:val="007F389D"/>
    <w:rsid w:val="007F3CF0"/>
    <w:rsid w:val="007F3D20"/>
    <w:rsid w:val="007F3E94"/>
    <w:rsid w:val="007F3EE0"/>
    <w:rsid w:val="007F41C3"/>
    <w:rsid w:val="007F43ED"/>
    <w:rsid w:val="007F478A"/>
    <w:rsid w:val="007F4BCC"/>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A70"/>
    <w:rsid w:val="007F7C3E"/>
    <w:rsid w:val="007F7FD1"/>
    <w:rsid w:val="00800568"/>
    <w:rsid w:val="00800A3B"/>
    <w:rsid w:val="00800E02"/>
    <w:rsid w:val="008010E3"/>
    <w:rsid w:val="008012E4"/>
    <w:rsid w:val="008015AC"/>
    <w:rsid w:val="008016CF"/>
    <w:rsid w:val="00801BBA"/>
    <w:rsid w:val="00801CBC"/>
    <w:rsid w:val="00801D0D"/>
    <w:rsid w:val="00801F2C"/>
    <w:rsid w:val="00801FF1"/>
    <w:rsid w:val="008025A2"/>
    <w:rsid w:val="00802831"/>
    <w:rsid w:val="00802A4C"/>
    <w:rsid w:val="00802CEA"/>
    <w:rsid w:val="00802E68"/>
    <w:rsid w:val="0080331D"/>
    <w:rsid w:val="008037DD"/>
    <w:rsid w:val="00803857"/>
    <w:rsid w:val="00803B76"/>
    <w:rsid w:val="00803CB6"/>
    <w:rsid w:val="00803CCD"/>
    <w:rsid w:val="00803F6B"/>
    <w:rsid w:val="00804014"/>
    <w:rsid w:val="0080490E"/>
    <w:rsid w:val="00804CAD"/>
    <w:rsid w:val="008055B1"/>
    <w:rsid w:val="00805901"/>
    <w:rsid w:val="00805A9D"/>
    <w:rsid w:val="00805F91"/>
    <w:rsid w:val="0080625C"/>
    <w:rsid w:val="008062CB"/>
    <w:rsid w:val="00806B1F"/>
    <w:rsid w:val="00806DD8"/>
    <w:rsid w:val="008070DD"/>
    <w:rsid w:val="0080716A"/>
    <w:rsid w:val="00807527"/>
    <w:rsid w:val="00807549"/>
    <w:rsid w:val="0080794C"/>
    <w:rsid w:val="00807DCF"/>
    <w:rsid w:val="00807DDD"/>
    <w:rsid w:val="00807EF1"/>
    <w:rsid w:val="00807FB0"/>
    <w:rsid w:val="0081008D"/>
    <w:rsid w:val="0081044C"/>
    <w:rsid w:val="008104B3"/>
    <w:rsid w:val="0081052F"/>
    <w:rsid w:val="0081059F"/>
    <w:rsid w:val="00810823"/>
    <w:rsid w:val="008108E9"/>
    <w:rsid w:val="008109E5"/>
    <w:rsid w:val="00810E29"/>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6BB"/>
    <w:rsid w:val="00816813"/>
    <w:rsid w:val="00816822"/>
    <w:rsid w:val="0081687D"/>
    <w:rsid w:val="00816932"/>
    <w:rsid w:val="00816B62"/>
    <w:rsid w:val="00816C85"/>
    <w:rsid w:val="00816D23"/>
    <w:rsid w:val="00816F41"/>
    <w:rsid w:val="0081708D"/>
    <w:rsid w:val="008171CC"/>
    <w:rsid w:val="00817255"/>
    <w:rsid w:val="00817529"/>
    <w:rsid w:val="00817750"/>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7DC"/>
    <w:rsid w:val="008238E2"/>
    <w:rsid w:val="00823CE7"/>
    <w:rsid w:val="008240CA"/>
    <w:rsid w:val="008244AA"/>
    <w:rsid w:val="008245DB"/>
    <w:rsid w:val="00824828"/>
    <w:rsid w:val="00824EA1"/>
    <w:rsid w:val="00825026"/>
    <w:rsid w:val="008250CA"/>
    <w:rsid w:val="008264A1"/>
    <w:rsid w:val="00826690"/>
    <w:rsid w:val="0082669A"/>
    <w:rsid w:val="00826B82"/>
    <w:rsid w:val="00826FD2"/>
    <w:rsid w:val="00827486"/>
    <w:rsid w:val="008274AE"/>
    <w:rsid w:val="0082774E"/>
    <w:rsid w:val="008277F4"/>
    <w:rsid w:val="00827F3B"/>
    <w:rsid w:val="00827FED"/>
    <w:rsid w:val="00830444"/>
    <w:rsid w:val="0083079A"/>
    <w:rsid w:val="00830939"/>
    <w:rsid w:val="00830A69"/>
    <w:rsid w:val="00830D68"/>
    <w:rsid w:val="008312BD"/>
    <w:rsid w:val="00831361"/>
    <w:rsid w:val="00831432"/>
    <w:rsid w:val="008314F6"/>
    <w:rsid w:val="008319E9"/>
    <w:rsid w:val="00831B01"/>
    <w:rsid w:val="00831B80"/>
    <w:rsid w:val="00831C50"/>
    <w:rsid w:val="00831D6E"/>
    <w:rsid w:val="00831EBC"/>
    <w:rsid w:val="00832028"/>
    <w:rsid w:val="008321B3"/>
    <w:rsid w:val="008324FD"/>
    <w:rsid w:val="0083266E"/>
    <w:rsid w:val="00832DDB"/>
    <w:rsid w:val="008331E8"/>
    <w:rsid w:val="00833C0C"/>
    <w:rsid w:val="00833C1F"/>
    <w:rsid w:val="00833E0B"/>
    <w:rsid w:val="00833FC3"/>
    <w:rsid w:val="00833FD0"/>
    <w:rsid w:val="00834181"/>
    <w:rsid w:val="00834475"/>
    <w:rsid w:val="0083485F"/>
    <w:rsid w:val="00835280"/>
    <w:rsid w:val="008352C8"/>
    <w:rsid w:val="00835499"/>
    <w:rsid w:val="00835560"/>
    <w:rsid w:val="0083581D"/>
    <w:rsid w:val="00835BD1"/>
    <w:rsid w:val="00835E7A"/>
    <w:rsid w:val="00835FC4"/>
    <w:rsid w:val="008364FB"/>
    <w:rsid w:val="00836BDA"/>
    <w:rsid w:val="008370D5"/>
    <w:rsid w:val="00837207"/>
    <w:rsid w:val="008372CE"/>
    <w:rsid w:val="008376D0"/>
    <w:rsid w:val="00837B1C"/>
    <w:rsid w:val="00837CD1"/>
    <w:rsid w:val="00840178"/>
    <w:rsid w:val="008402AA"/>
    <w:rsid w:val="00840543"/>
    <w:rsid w:val="008405A7"/>
    <w:rsid w:val="00841051"/>
    <w:rsid w:val="008416AA"/>
    <w:rsid w:val="008417A5"/>
    <w:rsid w:val="00841AE0"/>
    <w:rsid w:val="00841CDC"/>
    <w:rsid w:val="00841DA3"/>
    <w:rsid w:val="00841F34"/>
    <w:rsid w:val="00842076"/>
    <w:rsid w:val="008423E1"/>
    <w:rsid w:val="00843168"/>
    <w:rsid w:val="0084359D"/>
    <w:rsid w:val="0084393E"/>
    <w:rsid w:val="00843E32"/>
    <w:rsid w:val="00844121"/>
    <w:rsid w:val="00844228"/>
    <w:rsid w:val="0084461E"/>
    <w:rsid w:val="00844BCF"/>
    <w:rsid w:val="00844C76"/>
    <w:rsid w:val="00844D48"/>
    <w:rsid w:val="00844DB2"/>
    <w:rsid w:val="008450EE"/>
    <w:rsid w:val="008458BA"/>
    <w:rsid w:val="00845B3B"/>
    <w:rsid w:val="00845CD9"/>
    <w:rsid w:val="00846360"/>
    <w:rsid w:val="008465F9"/>
    <w:rsid w:val="00846654"/>
    <w:rsid w:val="00846A1E"/>
    <w:rsid w:val="00846AAC"/>
    <w:rsid w:val="00846BE2"/>
    <w:rsid w:val="00846ED8"/>
    <w:rsid w:val="00846FF8"/>
    <w:rsid w:val="0084719E"/>
    <w:rsid w:val="0084722E"/>
    <w:rsid w:val="008473BE"/>
    <w:rsid w:val="008476B0"/>
    <w:rsid w:val="0084770C"/>
    <w:rsid w:val="00847B6F"/>
    <w:rsid w:val="008501A9"/>
    <w:rsid w:val="00850416"/>
    <w:rsid w:val="00850670"/>
    <w:rsid w:val="00850768"/>
    <w:rsid w:val="008509D7"/>
    <w:rsid w:val="00850B2F"/>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27CB"/>
    <w:rsid w:val="00852EBB"/>
    <w:rsid w:val="00853305"/>
    <w:rsid w:val="008535D9"/>
    <w:rsid w:val="008535F3"/>
    <w:rsid w:val="0085365A"/>
    <w:rsid w:val="00853673"/>
    <w:rsid w:val="00853EE2"/>
    <w:rsid w:val="00853F72"/>
    <w:rsid w:val="008542B3"/>
    <w:rsid w:val="008542C7"/>
    <w:rsid w:val="00854300"/>
    <w:rsid w:val="00854D2A"/>
    <w:rsid w:val="00854D35"/>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733"/>
    <w:rsid w:val="00863B1E"/>
    <w:rsid w:val="00863BC4"/>
    <w:rsid w:val="00863D9D"/>
    <w:rsid w:val="008640BE"/>
    <w:rsid w:val="00864298"/>
    <w:rsid w:val="0086458E"/>
    <w:rsid w:val="008646A7"/>
    <w:rsid w:val="008650F7"/>
    <w:rsid w:val="008653F2"/>
    <w:rsid w:val="00865463"/>
    <w:rsid w:val="0086558F"/>
    <w:rsid w:val="008658A0"/>
    <w:rsid w:val="00865CF3"/>
    <w:rsid w:val="0086610F"/>
    <w:rsid w:val="0086636B"/>
    <w:rsid w:val="008664E5"/>
    <w:rsid w:val="00866689"/>
    <w:rsid w:val="00866741"/>
    <w:rsid w:val="008667CC"/>
    <w:rsid w:val="00866892"/>
    <w:rsid w:val="00866D3A"/>
    <w:rsid w:val="00866D7E"/>
    <w:rsid w:val="0086702B"/>
    <w:rsid w:val="008674C2"/>
    <w:rsid w:val="00867969"/>
    <w:rsid w:val="00867A98"/>
    <w:rsid w:val="00867C1E"/>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A2"/>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193"/>
    <w:rsid w:val="008822EE"/>
    <w:rsid w:val="00882720"/>
    <w:rsid w:val="00882F5F"/>
    <w:rsid w:val="008833B8"/>
    <w:rsid w:val="0088352E"/>
    <w:rsid w:val="00883C43"/>
    <w:rsid w:val="00883D21"/>
    <w:rsid w:val="00883DE3"/>
    <w:rsid w:val="00884167"/>
    <w:rsid w:val="0088416A"/>
    <w:rsid w:val="00884408"/>
    <w:rsid w:val="0088464D"/>
    <w:rsid w:val="0088478E"/>
    <w:rsid w:val="008848D7"/>
    <w:rsid w:val="0088494C"/>
    <w:rsid w:val="00884B8A"/>
    <w:rsid w:val="00884E33"/>
    <w:rsid w:val="00885004"/>
    <w:rsid w:val="00885375"/>
    <w:rsid w:val="0088548D"/>
    <w:rsid w:val="008854FF"/>
    <w:rsid w:val="008857DA"/>
    <w:rsid w:val="0088582E"/>
    <w:rsid w:val="0088627F"/>
    <w:rsid w:val="0088666E"/>
    <w:rsid w:val="0088693D"/>
    <w:rsid w:val="0088698C"/>
    <w:rsid w:val="0088700A"/>
    <w:rsid w:val="008871B9"/>
    <w:rsid w:val="00887368"/>
    <w:rsid w:val="008873BB"/>
    <w:rsid w:val="0088753F"/>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87"/>
    <w:rsid w:val="00894EFC"/>
    <w:rsid w:val="0089524F"/>
    <w:rsid w:val="00895405"/>
    <w:rsid w:val="00895836"/>
    <w:rsid w:val="0089583C"/>
    <w:rsid w:val="00895AFA"/>
    <w:rsid w:val="00895C18"/>
    <w:rsid w:val="00896748"/>
    <w:rsid w:val="00896764"/>
    <w:rsid w:val="00896857"/>
    <w:rsid w:val="00896A32"/>
    <w:rsid w:val="008975E1"/>
    <w:rsid w:val="0089761A"/>
    <w:rsid w:val="00897940"/>
    <w:rsid w:val="00897E0D"/>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05E"/>
    <w:rsid w:val="008A30C7"/>
    <w:rsid w:val="008A31A8"/>
    <w:rsid w:val="008A3920"/>
    <w:rsid w:val="008A3F97"/>
    <w:rsid w:val="008A44DA"/>
    <w:rsid w:val="008A45C8"/>
    <w:rsid w:val="008A45E8"/>
    <w:rsid w:val="008A464C"/>
    <w:rsid w:val="008A5139"/>
    <w:rsid w:val="008A5AF5"/>
    <w:rsid w:val="008A5CCC"/>
    <w:rsid w:val="008A5F0B"/>
    <w:rsid w:val="008A62B4"/>
    <w:rsid w:val="008A66FC"/>
    <w:rsid w:val="008A6B1F"/>
    <w:rsid w:val="008A6E4C"/>
    <w:rsid w:val="008A6FA1"/>
    <w:rsid w:val="008A73F0"/>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3B1"/>
    <w:rsid w:val="008B440D"/>
    <w:rsid w:val="008B45D5"/>
    <w:rsid w:val="008B46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C0131"/>
    <w:rsid w:val="008C038B"/>
    <w:rsid w:val="008C051E"/>
    <w:rsid w:val="008C0524"/>
    <w:rsid w:val="008C06B4"/>
    <w:rsid w:val="008C0B85"/>
    <w:rsid w:val="008C0D12"/>
    <w:rsid w:val="008C0D18"/>
    <w:rsid w:val="008C0F22"/>
    <w:rsid w:val="008C0F37"/>
    <w:rsid w:val="008C1063"/>
    <w:rsid w:val="008C1078"/>
    <w:rsid w:val="008C1491"/>
    <w:rsid w:val="008C1557"/>
    <w:rsid w:val="008C1A8B"/>
    <w:rsid w:val="008C1ABF"/>
    <w:rsid w:val="008C1C88"/>
    <w:rsid w:val="008C256E"/>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FEE"/>
    <w:rsid w:val="008C614D"/>
    <w:rsid w:val="008C644A"/>
    <w:rsid w:val="008C6E3C"/>
    <w:rsid w:val="008C718E"/>
    <w:rsid w:val="008C7C7A"/>
    <w:rsid w:val="008C7D48"/>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BEE"/>
    <w:rsid w:val="008D2C4F"/>
    <w:rsid w:val="008D2F1D"/>
    <w:rsid w:val="008D3422"/>
    <w:rsid w:val="008D3BDC"/>
    <w:rsid w:val="008D3D8D"/>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8E2"/>
    <w:rsid w:val="008D7A44"/>
    <w:rsid w:val="008D7E8B"/>
    <w:rsid w:val="008D7F46"/>
    <w:rsid w:val="008E019E"/>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C13"/>
    <w:rsid w:val="008E1D87"/>
    <w:rsid w:val="008E1D96"/>
    <w:rsid w:val="008E1F0D"/>
    <w:rsid w:val="008E1F97"/>
    <w:rsid w:val="008E2010"/>
    <w:rsid w:val="008E22C2"/>
    <w:rsid w:val="008E24C8"/>
    <w:rsid w:val="008E2A1A"/>
    <w:rsid w:val="008E2E95"/>
    <w:rsid w:val="008E3026"/>
    <w:rsid w:val="008E3336"/>
    <w:rsid w:val="008E3458"/>
    <w:rsid w:val="008E345A"/>
    <w:rsid w:val="008E3882"/>
    <w:rsid w:val="008E3A16"/>
    <w:rsid w:val="008E3AED"/>
    <w:rsid w:val="008E40C7"/>
    <w:rsid w:val="008E4A34"/>
    <w:rsid w:val="008E4A46"/>
    <w:rsid w:val="008E4DE6"/>
    <w:rsid w:val="008E4E44"/>
    <w:rsid w:val="008E509F"/>
    <w:rsid w:val="008E5175"/>
    <w:rsid w:val="008E586C"/>
    <w:rsid w:val="008E5BE1"/>
    <w:rsid w:val="008E5BF6"/>
    <w:rsid w:val="008E5CAE"/>
    <w:rsid w:val="008E6362"/>
    <w:rsid w:val="008E651D"/>
    <w:rsid w:val="008E6535"/>
    <w:rsid w:val="008E65DE"/>
    <w:rsid w:val="008E6CB9"/>
    <w:rsid w:val="008E6D24"/>
    <w:rsid w:val="008E7072"/>
    <w:rsid w:val="008E7116"/>
    <w:rsid w:val="008E7228"/>
    <w:rsid w:val="008E79A8"/>
    <w:rsid w:val="008E7FFC"/>
    <w:rsid w:val="008F0669"/>
    <w:rsid w:val="008F0B62"/>
    <w:rsid w:val="008F1322"/>
    <w:rsid w:val="008F173C"/>
    <w:rsid w:val="008F1764"/>
    <w:rsid w:val="008F17B8"/>
    <w:rsid w:val="008F275A"/>
    <w:rsid w:val="008F27C2"/>
    <w:rsid w:val="008F38A5"/>
    <w:rsid w:val="008F3D09"/>
    <w:rsid w:val="008F40A2"/>
    <w:rsid w:val="008F42ED"/>
    <w:rsid w:val="008F442B"/>
    <w:rsid w:val="008F444A"/>
    <w:rsid w:val="008F4481"/>
    <w:rsid w:val="008F4A9B"/>
    <w:rsid w:val="008F4B01"/>
    <w:rsid w:val="008F4BB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64D"/>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F5E"/>
    <w:rsid w:val="00906103"/>
    <w:rsid w:val="00906714"/>
    <w:rsid w:val="00906864"/>
    <w:rsid w:val="0090692A"/>
    <w:rsid w:val="0090697D"/>
    <w:rsid w:val="009069D8"/>
    <w:rsid w:val="00906AAE"/>
    <w:rsid w:val="00906C43"/>
    <w:rsid w:val="009070E3"/>
    <w:rsid w:val="00907534"/>
    <w:rsid w:val="00907648"/>
    <w:rsid w:val="009100A0"/>
    <w:rsid w:val="0091023B"/>
    <w:rsid w:val="009106A9"/>
    <w:rsid w:val="00910788"/>
    <w:rsid w:val="009107B8"/>
    <w:rsid w:val="00910E0E"/>
    <w:rsid w:val="00910E5B"/>
    <w:rsid w:val="00910F0A"/>
    <w:rsid w:val="009110CE"/>
    <w:rsid w:val="00911132"/>
    <w:rsid w:val="00911385"/>
    <w:rsid w:val="00911614"/>
    <w:rsid w:val="00911CC0"/>
    <w:rsid w:val="00911E71"/>
    <w:rsid w:val="00911F3D"/>
    <w:rsid w:val="00911FD0"/>
    <w:rsid w:val="00912064"/>
    <w:rsid w:val="00912357"/>
    <w:rsid w:val="00912860"/>
    <w:rsid w:val="0091298B"/>
    <w:rsid w:val="00912BE0"/>
    <w:rsid w:val="00912C35"/>
    <w:rsid w:val="00912E9B"/>
    <w:rsid w:val="009134AF"/>
    <w:rsid w:val="009139AB"/>
    <w:rsid w:val="00913DAC"/>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17A"/>
    <w:rsid w:val="00916346"/>
    <w:rsid w:val="0091640B"/>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413"/>
    <w:rsid w:val="0092491E"/>
    <w:rsid w:val="00924EA9"/>
    <w:rsid w:val="00925048"/>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22"/>
    <w:rsid w:val="009318FA"/>
    <w:rsid w:val="00931C53"/>
    <w:rsid w:val="00931DB8"/>
    <w:rsid w:val="0093272B"/>
    <w:rsid w:val="009328E4"/>
    <w:rsid w:val="00932C42"/>
    <w:rsid w:val="00932C6A"/>
    <w:rsid w:val="00932E59"/>
    <w:rsid w:val="00933068"/>
    <w:rsid w:val="0093311C"/>
    <w:rsid w:val="0093313C"/>
    <w:rsid w:val="009339A9"/>
    <w:rsid w:val="00933C63"/>
    <w:rsid w:val="00934533"/>
    <w:rsid w:val="0093454B"/>
    <w:rsid w:val="00934A34"/>
    <w:rsid w:val="00934FB0"/>
    <w:rsid w:val="00935467"/>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DE9"/>
    <w:rsid w:val="00940FFC"/>
    <w:rsid w:val="009410DE"/>
    <w:rsid w:val="009414CD"/>
    <w:rsid w:val="0094150E"/>
    <w:rsid w:val="0094186F"/>
    <w:rsid w:val="00941BA1"/>
    <w:rsid w:val="00941FE8"/>
    <w:rsid w:val="009422F2"/>
    <w:rsid w:val="009422FF"/>
    <w:rsid w:val="00942C33"/>
    <w:rsid w:val="00942F73"/>
    <w:rsid w:val="00943089"/>
    <w:rsid w:val="00943139"/>
    <w:rsid w:val="009432C8"/>
    <w:rsid w:val="0094336E"/>
    <w:rsid w:val="00943984"/>
    <w:rsid w:val="00943991"/>
    <w:rsid w:val="00943CC1"/>
    <w:rsid w:val="00943E6E"/>
    <w:rsid w:val="00943E80"/>
    <w:rsid w:val="0094423C"/>
    <w:rsid w:val="00944D47"/>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58D"/>
    <w:rsid w:val="00950662"/>
    <w:rsid w:val="00950B48"/>
    <w:rsid w:val="00950DF4"/>
    <w:rsid w:val="00950F87"/>
    <w:rsid w:val="00951129"/>
    <w:rsid w:val="009512EE"/>
    <w:rsid w:val="00951AFF"/>
    <w:rsid w:val="00951CF8"/>
    <w:rsid w:val="00951D6D"/>
    <w:rsid w:val="00951E32"/>
    <w:rsid w:val="00951ECA"/>
    <w:rsid w:val="00951FEC"/>
    <w:rsid w:val="00952223"/>
    <w:rsid w:val="00952286"/>
    <w:rsid w:val="00952858"/>
    <w:rsid w:val="00953FBF"/>
    <w:rsid w:val="00953FE0"/>
    <w:rsid w:val="009546F8"/>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3CE"/>
    <w:rsid w:val="00960A23"/>
    <w:rsid w:val="00960AE6"/>
    <w:rsid w:val="00960AED"/>
    <w:rsid w:val="00961043"/>
    <w:rsid w:val="00961302"/>
    <w:rsid w:val="009613FF"/>
    <w:rsid w:val="0096162D"/>
    <w:rsid w:val="0096168D"/>
    <w:rsid w:val="00961CD5"/>
    <w:rsid w:val="00961DEB"/>
    <w:rsid w:val="009621A6"/>
    <w:rsid w:val="009623E1"/>
    <w:rsid w:val="009624AF"/>
    <w:rsid w:val="00962DBB"/>
    <w:rsid w:val="00962DD3"/>
    <w:rsid w:val="009631AB"/>
    <w:rsid w:val="0096357D"/>
    <w:rsid w:val="00964A05"/>
    <w:rsid w:val="00964D92"/>
    <w:rsid w:val="00964DBE"/>
    <w:rsid w:val="00964E2A"/>
    <w:rsid w:val="00965397"/>
    <w:rsid w:val="00965644"/>
    <w:rsid w:val="00965A54"/>
    <w:rsid w:val="00965AB9"/>
    <w:rsid w:val="00965EE4"/>
    <w:rsid w:val="00966342"/>
    <w:rsid w:val="009666DF"/>
    <w:rsid w:val="009669AC"/>
    <w:rsid w:val="00966AC6"/>
    <w:rsid w:val="00966DAB"/>
    <w:rsid w:val="009672F7"/>
    <w:rsid w:val="00967C24"/>
    <w:rsid w:val="00967F0D"/>
    <w:rsid w:val="0097003A"/>
    <w:rsid w:val="00970839"/>
    <w:rsid w:val="00970BA7"/>
    <w:rsid w:val="00970CDF"/>
    <w:rsid w:val="0097123F"/>
    <w:rsid w:val="009716CD"/>
    <w:rsid w:val="0097187A"/>
    <w:rsid w:val="00971ADB"/>
    <w:rsid w:val="00971D96"/>
    <w:rsid w:val="0097214F"/>
    <w:rsid w:val="009726C3"/>
    <w:rsid w:val="009729C7"/>
    <w:rsid w:val="00973412"/>
    <w:rsid w:val="009741A9"/>
    <w:rsid w:val="00974725"/>
    <w:rsid w:val="009748C9"/>
    <w:rsid w:val="00974A15"/>
    <w:rsid w:val="00974B07"/>
    <w:rsid w:val="00974C0C"/>
    <w:rsid w:val="00974F91"/>
    <w:rsid w:val="009755B8"/>
    <w:rsid w:val="00975C43"/>
    <w:rsid w:val="00975ED4"/>
    <w:rsid w:val="00976213"/>
    <w:rsid w:val="00976285"/>
    <w:rsid w:val="0097632B"/>
    <w:rsid w:val="009763CE"/>
    <w:rsid w:val="009765C2"/>
    <w:rsid w:val="00976820"/>
    <w:rsid w:val="00976977"/>
    <w:rsid w:val="0097699F"/>
    <w:rsid w:val="00976B11"/>
    <w:rsid w:val="00976B21"/>
    <w:rsid w:val="00976E07"/>
    <w:rsid w:val="00977144"/>
    <w:rsid w:val="0097750F"/>
    <w:rsid w:val="009776D1"/>
    <w:rsid w:val="0097783E"/>
    <w:rsid w:val="00977C4B"/>
    <w:rsid w:val="00977C98"/>
    <w:rsid w:val="009803DD"/>
    <w:rsid w:val="009805B4"/>
    <w:rsid w:val="00980787"/>
    <w:rsid w:val="009807C8"/>
    <w:rsid w:val="00980A27"/>
    <w:rsid w:val="00980B65"/>
    <w:rsid w:val="00980CD4"/>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0D7"/>
    <w:rsid w:val="00986284"/>
    <w:rsid w:val="009867A4"/>
    <w:rsid w:val="009868BD"/>
    <w:rsid w:val="00986924"/>
    <w:rsid w:val="00986B6E"/>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5A9"/>
    <w:rsid w:val="00992A11"/>
    <w:rsid w:val="00992AC2"/>
    <w:rsid w:val="00992EF1"/>
    <w:rsid w:val="009933F3"/>
    <w:rsid w:val="009939A1"/>
    <w:rsid w:val="00993AEA"/>
    <w:rsid w:val="00993B9F"/>
    <w:rsid w:val="0099436E"/>
    <w:rsid w:val="009943D3"/>
    <w:rsid w:val="009945E5"/>
    <w:rsid w:val="00994884"/>
    <w:rsid w:val="00994A69"/>
    <w:rsid w:val="00994A82"/>
    <w:rsid w:val="00994D12"/>
    <w:rsid w:val="00994DC2"/>
    <w:rsid w:val="00994DFE"/>
    <w:rsid w:val="0099560D"/>
    <w:rsid w:val="009958DC"/>
    <w:rsid w:val="00995FBA"/>
    <w:rsid w:val="009963CA"/>
    <w:rsid w:val="0099672B"/>
    <w:rsid w:val="00996769"/>
    <w:rsid w:val="00996B52"/>
    <w:rsid w:val="009971FC"/>
    <w:rsid w:val="0099788E"/>
    <w:rsid w:val="009978F2"/>
    <w:rsid w:val="00997A1F"/>
    <w:rsid w:val="00997C81"/>
    <w:rsid w:val="00997CC8"/>
    <w:rsid w:val="00997FC1"/>
    <w:rsid w:val="009A031A"/>
    <w:rsid w:val="009A060A"/>
    <w:rsid w:val="009A0736"/>
    <w:rsid w:val="009A07D3"/>
    <w:rsid w:val="009A087F"/>
    <w:rsid w:val="009A0ABE"/>
    <w:rsid w:val="009A0D03"/>
    <w:rsid w:val="009A0EF8"/>
    <w:rsid w:val="009A106D"/>
    <w:rsid w:val="009A1072"/>
    <w:rsid w:val="009A10D8"/>
    <w:rsid w:val="009A1226"/>
    <w:rsid w:val="009A1724"/>
    <w:rsid w:val="009A193E"/>
    <w:rsid w:val="009A197B"/>
    <w:rsid w:val="009A1A10"/>
    <w:rsid w:val="009A1CBF"/>
    <w:rsid w:val="009A215A"/>
    <w:rsid w:val="009A235A"/>
    <w:rsid w:val="009A2B99"/>
    <w:rsid w:val="009A2ED2"/>
    <w:rsid w:val="009A2FD1"/>
    <w:rsid w:val="009A3596"/>
    <w:rsid w:val="009A3EA3"/>
    <w:rsid w:val="009A40A9"/>
    <w:rsid w:val="009A42B8"/>
    <w:rsid w:val="009A4891"/>
    <w:rsid w:val="009A4C73"/>
    <w:rsid w:val="009A4EB4"/>
    <w:rsid w:val="009A4F2F"/>
    <w:rsid w:val="009A57E2"/>
    <w:rsid w:val="009A5904"/>
    <w:rsid w:val="009A5AC3"/>
    <w:rsid w:val="009A5D33"/>
    <w:rsid w:val="009A5EE6"/>
    <w:rsid w:val="009A606E"/>
    <w:rsid w:val="009A63B8"/>
    <w:rsid w:val="009A6CE7"/>
    <w:rsid w:val="009A7012"/>
    <w:rsid w:val="009A7019"/>
    <w:rsid w:val="009A7718"/>
    <w:rsid w:val="009A7A66"/>
    <w:rsid w:val="009A7C17"/>
    <w:rsid w:val="009A7C77"/>
    <w:rsid w:val="009A7CCB"/>
    <w:rsid w:val="009B03FF"/>
    <w:rsid w:val="009B07A4"/>
    <w:rsid w:val="009B0D78"/>
    <w:rsid w:val="009B0EB1"/>
    <w:rsid w:val="009B1458"/>
    <w:rsid w:val="009B148E"/>
    <w:rsid w:val="009B162B"/>
    <w:rsid w:val="009B24E5"/>
    <w:rsid w:val="009B2617"/>
    <w:rsid w:val="009B2B6C"/>
    <w:rsid w:val="009B2E82"/>
    <w:rsid w:val="009B3446"/>
    <w:rsid w:val="009B3870"/>
    <w:rsid w:val="009B3872"/>
    <w:rsid w:val="009B3BBE"/>
    <w:rsid w:val="009B4577"/>
    <w:rsid w:val="009B4719"/>
    <w:rsid w:val="009B4BA2"/>
    <w:rsid w:val="009B4BCB"/>
    <w:rsid w:val="009B4FEE"/>
    <w:rsid w:val="009B5422"/>
    <w:rsid w:val="009B5CC8"/>
    <w:rsid w:val="009B5D4D"/>
    <w:rsid w:val="009B6353"/>
    <w:rsid w:val="009B63BE"/>
    <w:rsid w:val="009B671B"/>
    <w:rsid w:val="009B68E3"/>
    <w:rsid w:val="009B6C5F"/>
    <w:rsid w:val="009B7541"/>
    <w:rsid w:val="009B766F"/>
    <w:rsid w:val="009B77EA"/>
    <w:rsid w:val="009C02EB"/>
    <w:rsid w:val="009C07CE"/>
    <w:rsid w:val="009C08E3"/>
    <w:rsid w:val="009C0D3F"/>
    <w:rsid w:val="009C101D"/>
    <w:rsid w:val="009C1208"/>
    <w:rsid w:val="009C1415"/>
    <w:rsid w:val="009C1484"/>
    <w:rsid w:val="009C163A"/>
    <w:rsid w:val="009C20FF"/>
    <w:rsid w:val="009C21CC"/>
    <w:rsid w:val="009C237F"/>
    <w:rsid w:val="009C2549"/>
    <w:rsid w:val="009C290A"/>
    <w:rsid w:val="009C2A59"/>
    <w:rsid w:val="009C2D1C"/>
    <w:rsid w:val="009C2E82"/>
    <w:rsid w:val="009C2F39"/>
    <w:rsid w:val="009C3D94"/>
    <w:rsid w:val="009C3FDE"/>
    <w:rsid w:val="009C4005"/>
    <w:rsid w:val="009C4147"/>
    <w:rsid w:val="009C4599"/>
    <w:rsid w:val="009C4615"/>
    <w:rsid w:val="009C4632"/>
    <w:rsid w:val="009C46F3"/>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8FE"/>
    <w:rsid w:val="009C7A48"/>
    <w:rsid w:val="009D042B"/>
    <w:rsid w:val="009D043F"/>
    <w:rsid w:val="009D0656"/>
    <w:rsid w:val="009D0761"/>
    <w:rsid w:val="009D07EC"/>
    <w:rsid w:val="009D0B99"/>
    <w:rsid w:val="009D11E1"/>
    <w:rsid w:val="009D18C4"/>
    <w:rsid w:val="009D228B"/>
    <w:rsid w:val="009D22CF"/>
    <w:rsid w:val="009D27A4"/>
    <w:rsid w:val="009D2A58"/>
    <w:rsid w:val="009D2A7A"/>
    <w:rsid w:val="009D2D43"/>
    <w:rsid w:val="009D2D88"/>
    <w:rsid w:val="009D317E"/>
    <w:rsid w:val="009D32E3"/>
    <w:rsid w:val="009D3390"/>
    <w:rsid w:val="009D3890"/>
    <w:rsid w:val="009D3A8C"/>
    <w:rsid w:val="009D3A92"/>
    <w:rsid w:val="009D3C37"/>
    <w:rsid w:val="009D3C51"/>
    <w:rsid w:val="009D4472"/>
    <w:rsid w:val="009D457F"/>
    <w:rsid w:val="009D4941"/>
    <w:rsid w:val="009D4E43"/>
    <w:rsid w:val="009D4EC1"/>
    <w:rsid w:val="009D4EDC"/>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CBB"/>
    <w:rsid w:val="009D7DE6"/>
    <w:rsid w:val="009D7E27"/>
    <w:rsid w:val="009E0287"/>
    <w:rsid w:val="009E0329"/>
    <w:rsid w:val="009E03F2"/>
    <w:rsid w:val="009E08FF"/>
    <w:rsid w:val="009E0B00"/>
    <w:rsid w:val="009E0B03"/>
    <w:rsid w:val="009E10A1"/>
    <w:rsid w:val="009E115A"/>
    <w:rsid w:val="009E12DC"/>
    <w:rsid w:val="009E18F3"/>
    <w:rsid w:val="009E1B84"/>
    <w:rsid w:val="009E2537"/>
    <w:rsid w:val="009E2BF9"/>
    <w:rsid w:val="009E2C90"/>
    <w:rsid w:val="009E31FC"/>
    <w:rsid w:val="009E364D"/>
    <w:rsid w:val="009E36E5"/>
    <w:rsid w:val="009E39AB"/>
    <w:rsid w:val="009E428A"/>
    <w:rsid w:val="009E4372"/>
    <w:rsid w:val="009E4420"/>
    <w:rsid w:val="009E4964"/>
    <w:rsid w:val="009E4AF1"/>
    <w:rsid w:val="009E4C65"/>
    <w:rsid w:val="009E53E4"/>
    <w:rsid w:val="009E53E6"/>
    <w:rsid w:val="009E55D1"/>
    <w:rsid w:val="009E565D"/>
    <w:rsid w:val="009E5A13"/>
    <w:rsid w:val="009E5B5A"/>
    <w:rsid w:val="009E5CE3"/>
    <w:rsid w:val="009E5F07"/>
    <w:rsid w:val="009E5F8C"/>
    <w:rsid w:val="009E625F"/>
    <w:rsid w:val="009E62FF"/>
    <w:rsid w:val="009E6739"/>
    <w:rsid w:val="009E6821"/>
    <w:rsid w:val="009E6963"/>
    <w:rsid w:val="009E6BEA"/>
    <w:rsid w:val="009E6C80"/>
    <w:rsid w:val="009E6DC3"/>
    <w:rsid w:val="009E7396"/>
    <w:rsid w:val="009E79F4"/>
    <w:rsid w:val="009E7EB3"/>
    <w:rsid w:val="009E7F81"/>
    <w:rsid w:val="009F0859"/>
    <w:rsid w:val="009F0A2F"/>
    <w:rsid w:val="009F152D"/>
    <w:rsid w:val="009F167A"/>
    <w:rsid w:val="009F1AE5"/>
    <w:rsid w:val="009F1F6D"/>
    <w:rsid w:val="009F232B"/>
    <w:rsid w:val="009F2C2B"/>
    <w:rsid w:val="009F2E5B"/>
    <w:rsid w:val="009F2E62"/>
    <w:rsid w:val="009F2F62"/>
    <w:rsid w:val="009F3266"/>
    <w:rsid w:val="009F335B"/>
    <w:rsid w:val="009F3398"/>
    <w:rsid w:val="009F3A5B"/>
    <w:rsid w:val="009F3B4E"/>
    <w:rsid w:val="009F3BB9"/>
    <w:rsid w:val="009F3C06"/>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1CD"/>
    <w:rsid w:val="00A00373"/>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2E11"/>
    <w:rsid w:val="00A0303D"/>
    <w:rsid w:val="00A031F5"/>
    <w:rsid w:val="00A03389"/>
    <w:rsid w:val="00A03FB8"/>
    <w:rsid w:val="00A04155"/>
    <w:rsid w:val="00A044EA"/>
    <w:rsid w:val="00A0467B"/>
    <w:rsid w:val="00A0469C"/>
    <w:rsid w:val="00A04984"/>
    <w:rsid w:val="00A04BD6"/>
    <w:rsid w:val="00A04BE9"/>
    <w:rsid w:val="00A04D76"/>
    <w:rsid w:val="00A04E3C"/>
    <w:rsid w:val="00A0545B"/>
    <w:rsid w:val="00A055F0"/>
    <w:rsid w:val="00A056D8"/>
    <w:rsid w:val="00A05E21"/>
    <w:rsid w:val="00A060F4"/>
    <w:rsid w:val="00A0636E"/>
    <w:rsid w:val="00A066C1"/>
    <w:rsid w:val="00A074D6"/>
    <w:rsid w:val="00A0778E"/>
    <w:rsid w:val="00A07808"/>
    <w:rsid w:val="00A07B86"/>
    <w:rsid w:val="00A103AC"/>
    <w:rsid w:val="00A103F3"/>
    <w:rsid w:val="00A10553"/>
    <w:rsid w:val="00A105AE"/>
    <w:rsid w:val="00A1063A"/>
    <w:rsid w:val="00A10697"/>
    <w:rsid w:val="00A109EB"/>
    <w:rsid w:val="00A10A84"/>
    <w:rsid w:val="00A10D88"/>
    <w:rsid w:val="00A11099"/>
    <w:rsid w:val="00A11124"/>
    <w:rsid w:val="00A1115A"/>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6259"/>
    <w:rsid w:val="00A16E9E"/>
    <w:rsid w:val="00A1708A"/>
    <w:rsid w:val="00A17285"/>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75C"/>
    <w:rsid w:val="00A21BF2"/>
    <w:rsid w:val="00A21C4C"/>
    <w:rsid w:val="00A21D54"/>
    <w:rsid w:val="00A21DE8"/>
    <w:rsid w:val="00A2207E"/>
    <w:rsid w:val="00A22481"/>
    <w:rsid w:val="00A225D3"/>
    <w:rsid w:val="00A22633"/>
    <w:rsid w:val="00A226D4"/>
    <w:rsid w:val="00A22A8C"/>
    <w:rsid w:val="00A22B37"/>
    <w:rsid w:val="00A22CA1"/>
    <w:rsid w:val="00A22D01"/>
    <w:rsid w:val="00A22D8F"/>
    <w:rsid w:val="00A233D3"/>
    <w:rsid w:val="00A236C5"/>
    <w:rsid w:val="00A238B0"/>
    <w:rsid w:val="00A238EE"/>
    <w:rsid w:val="00A23B85"/>
    <w:rsid w:val="00A23C25"/>
    <w:rsid w:val="00A23E01"/>
    <w:rsid w:val="00A241E7"/>
    <w:rsid w:val="00A245F8"/>
    <w:rsid w:val="00A246B4"/>
    <w:rsid w:val="00A246FE"/>
    <w:rsid w:val="00A24E56"/>
    <w:rsid w:val="00A24F0C"/>
    <w:rsid w:val="00A25312"/>
    <w:rsid w:val="00A2553C"/>
    <w:rsid w:val="00A258B2"/>
    <w:rsid w:val="00A25CB9"/>
    <w:rsid w:val="00A25ECA"/>
    <w:rsid w:val="00A26214"/>
    <w:rsid w:val="00A2644E"/>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0E67"/>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418"/>
    <w:rsid w:val="00A378C6"/>
    <w:rsid w:val="00A37EEF"/>
    <w:rsid w:val="00A37F1F"/>
    <w:rsid w:val="00A37F25"/>
    <w:rsid w:val="00A37F86"/>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47FD2"/>
    <w:rsid w:val="00A503AC"/>
    <w:rsid w:val="00A50C57"/>
    <w:rsid w:val="00A50EDD"/>
    <w:rsid w:val="00A511C2"/>
    <w:rsid w:val="00A511E4"/>
    <w:rsid w:val="00A517AA"/>
    <w:rsid w:val="00A5193A"/>
    <w:rsid w:val="00A51C4C"/>
    <w:rsid w:val="00A52288"/>
    <w:rsid w:val="00A525AE"/>
    <w:rsid w:val="00A52716"/>
    <w:rsid w:val="00A5340E"/>
    <w:rsid w:val="00A535BF"/>
    <w:rsid w:val="00A53EC0"/>
    <w:rsid w:val="00A53ECA"/>
    <w:rsid w:val="00A54249"/>
    <w:rsid w:val="00A543C1"/>
    <w:rsid w:val="00A545A9"/>
    <w:rsid w:val="00A54738"/>
    <w:rsid w:val="00A54EA5"/>
    <w:rsid w:val="00A550F4"/>
    <w:rsid w:val="00A55292"/>
    <w:rsid w:val="00A55402"/>
    <w:rsid w:val="00A554A7"/>
    <w:rsid w:val="00A55722"/>
    <w:rsid w:val="00A55781"/>
    <w:rsid w:val="00A55C66"/>
    <w:rsid w:val="00A55CC3"/>
    <w:rsid w:val="00A55FEA"/>
    <w:rsid w:val="00A56003"/>
    <w:rsid w:val="00A56508"/>
    <w:rsid w:val="00A56606"/>
    <w:rsid w:val="00A5665F"/>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FB"/>
    <w:rsid w:val="00A61B8E"/>
    <w:rsid w:val="00A62526"/>
    <w:rsid w:val="00A6291B"/>
    <w:rsid w:val="00A62B67"/>
    <w:rsid w:val="00A62C5B"/>
    <w:rsid w:val="00A630B4"/>
    <w:rsid w:val="00A63282"/>
    <w:rsid w:val="00A63508"/>
    <w:rsid w:val="00A6375B"/>
    <w:rsid w:val="00A63D0F"/>
    <w:rsid w:val="00A63EE8"/>
    <w:rsid w:val="00A63F5C"/>
    <w:rsid w:val="00A64363"/>
    <w:rsid w:val="00A644A0"/>
    <w:rsid w:val="00A64679"/>
    <w:rsid w:val="00A64C8E"/>
    <w:rsid w:val="00A64E76"/>
    <w:rsid w:val="00A65206"/>
    <w:rsid w:val="00A660FC"/>
    <w:rsid w:val="00A6628B"/>
    <w:rsid w:val="00A66BA5"/>
    <w:rsid w:val="00A66F81"/>
    <w:rsid w:val="00A67018"/>
    <w:rsid w:val="00A67173"/>
    <w:rsid w:val="00A675C7"/>
    <w:rsid w:val="00A67F11"/>
    <w:rsid w:val="00A701BB"/>
    <w:rsid w:val="00A70237"/>
    <w:rsid w:val="00A708EA"/>
    <w:rsid w:val="00A70CB6"/>
    <w:rsid w:val="00A70DFB"/>
    <w:rsid w:val="00A70F90"/>
    <w:rsid w:val="00A71378"/>
    <w:rsid w:val="00A715FD"/>
    <w:rsid w:val="00A71628"/>
    <w:rsid w:val="00A71768"/>
    <w:rsid w:val="00A7178F"/>
    <w:rsid w:val="00A71A5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311"/>
    <w:rsid w:val="00A813DE"/>
    <w:rsid w:val="00A81404"/>
    <w:rsid w:val="00A8166D"/>
    <w:rsid w:val="00A816C0"/>
    <w:rsid w:val="00A8175F"/>
    <w:rsid w:val="00A81905"/>
    <w:rsid w:val="00A81EAD"/>
    <w:rsid w:val="00A8217C"/>
    <w:rsid w:val="00A821ED"/>
    <w:rsid w:val="00A828C5"/>
    <w:rsid w:val="00A82A6A"/>
    <w:rsid w:val="00A82DF3"/>
    <w:rsid w:val="00A83270"/>
    <w:rsid w:val="00A832FC"/>
    <w:rsid w:val="00A8357B"/>
    <w:rsid w:val="00A835B2"/>
    <w:rsid w:val="00A83655"/>
    <w:rsid w:val="00A83A04"/>
    <w:rsid w:val="00A83DFE"/>
    <w:rsid w:val="00A841BF"/>
    <w:rsid w:val="00A843F1"/>
    <w:rsid w:val="00A84C3D"/>
    <w:rsid w:val="00A84CB0"/>
    <w:rsid w:val="00A84D20"/>
    <w:rsid w:val="00A85168"/>
    <w:rsid w:val="00A85221"/>
    <w:rsid w:val="00A85263"/>
    <w:rsid w:val="00A8566D"/>
    <w:rsid w:val="00A8574A"/>
    <w:rsid w:val="00A85865"/>
    <w:rsid w:val="00A85883"/>
    <w:rsid w:val="00A858D6"/>
    <w:rsid w:val="00A859FD"/>
    <w:rsid w:val="00A85A23"/>
    <w:rsid w:val="00A85A69"/>
    <w:rsid w:val="00A85BFA"/>
    <w:rsid w:val="00A85CB9"/>
    <w:rsid w:val="00A85D43"/>
    <w:rsid w:val="00A86222"/>
    <w:rsid w:val="00A86507"/>
    <w:rsid w:val="00A86B5E"/>
    <w:rsid w:val="00A86C6D"/>
    <w:rsid w:val="00A87092"/>
    <w:rsid w:val="00A870D7"/>
    <w:rsid w:val="00A873DA"/>
    <w:rsid w:val="00A90095"/>
    <w:rsid w:val="00A901B2"/>
    <w:rsid w:val="00A90312"/>
    <w:rsid w:val="00A90344"/>
    <w:rsid w:val="00A9049A"/>
    <w:rsid w:val="00A905A3"/>
    <w:rsid w:val="00A905EC"/>
    <w:rsid w:val="00A90614"/>
    <w:rsid w:val="00A90D36"/>
    <w:rsid w:val="00A91083"/>
    <w:rsid w:val="00A910A1"/>
    <w:rsid w:val="00A910A4"/>
    <w:rsid w:val="00A9129F"/>
    <w:rsid w:val="00A919DA"/>
    <w:rsid w:val="00A91A73"/>
    <w:rsid w:val="00A91F43"/>
    <w:rsid w:val="00A92378"/>
    <w:rsid w:val="00A92AF8"/>
    <w:rsid w:val="00A92BE4"/>
    <w:rsid w:val="00A92C0D"/>
    <w:rsid w:val="00A92C4E"/>
    <w:rsid w:val="00A92E6C"/>
    <w:rsid w:val="00A92FD9"/>
    <w:rsid w:val="00A93006"/>
    <w:rsid w:val="00A93089"/>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36"/>
    <w:rsid w:val="00A957C3"/>
    <w:rsid w:val="00A958F4"/>
    <w:rsid w:val="00A95D6E"/>
    <w:rsid w:val="00A95DF3"/>
    <w:rsid w:val="00A95E7F"/>
    <w:rsid w:val="00A95EDD"/>
    <w:rsid w:val="00A96126"/>
    <w:rsid w:val="00A96832"/>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5D6"/>
    <w:rsid w:val="00AB199A"/>
    <w:rsid w:val="00AB1DC5"/>
    <w:rsid w:val="00AB21E6"/>
    <w:rsid w:val="00AB2234"/>
    <w:rsid w:val="00AB23A8"/>
    <w:rsid w:val="00AB253D"/>
    <w:rsid w:val="00AB27F8"/>
    <w:rsid w:val="00AB2817"/>
    <w:rsid w:val="00AB360B"/>
    <w:rsid w:val="00AB3C76"/>
    <w:rsid w:val="00AB4091"/>
    <w:rsid w:val="00AB40FF"/>
    <w:rsid w:val="00AB47C8"/>
    <w:rsid w:val="00AB4E8E"/>
    <w:rsid w:val="00AB4EB5"/>
    <w:rsid w:val="00AB5212"/>
    <w:rsid w:val="00AB55BD"/>
    <w:rsid w:val="00AB5697"/>
    <w:rsid w:val="00AB56F3"/>
    <w:rsid w:val="00AB6870"/>
    <w:rsid w:val="00AB6F17"/>
    <w:rsid w:val="00AB72D7"/>
    <w:rsid w:val="00AB7803"/>
    <w:rsid w:val="00AB7CAB"/>
    <w:rsid w:val="00AB7F90"/>
    <w:rsid w:val="00AC02CB"/>
    <w:rsid w:val="00AC0357"/>
    <w:rsid w:val="00AC0503"/>
    <w:rsid w:val="00AC0A8C"/>
    <w:rsid w:val="00AC0FA8"/>
    <w:rsid w:val="00AC1015"/>
    <w:rsid w:val="00AC1887"/>
    <w:rsid w:val="00AC1FE1"/>
    <w:rsid w:val="00AC2533"/>
    <w:rsid w:val="00AC257D"/>
    <w:rsid w:val="00AC2B89"/>
    <w:rsid w:val="00AC2E2A"/>
    <w:rsid w:val="00AC2EAE"/>
    <w:rsid w:val="00AC3409"/>
    <w:rsid w:val="00AC346B"/>
    <w:rsid w:val="00AC3680"/>
    <w:rsid w:val="00AC3B87"/>
    <w:rsid w:val="00AC3BD0"/>
    <w:rsid w:val="00AC40C5"/>
    <w:rsid w:val="00AC4222"/>
    <w:rsid w:val="00AC4542"/>
    <w:rsid w:val="00AC4A11"/>
    <w:rsid w:val="00AC4B08"/>
    <w:rsid w:val="00AC4C40"/>
    <w:rsid w:val="00AC4CB6"/>
    <w:rsid w:val="00AC4D4F"/>
    <w:rsid w:val="00AC4EB4"/>
    <w:rsid w:val="00AC50D4"/>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BA4"/>
    <w:rsid w:val="00AC7DCE"/>
    <w:rsid w:val="00AC7E8B"/>
    <w:rsid w:val="00AC7FF8"/>
    <w:rsid w:val="00AD02BB"/>
    <w:rsid w:val="00AD03B0"/>
    <w:rsid w:val="00AD04D6"/>
    <w:rsid w:val="00AD0878"/>
    <w:rsid w:val="00AD0995"/>
    <w:rsid w:val="00AD0C49"/>
    <w:rsid w:val="00AD0E99"/>
    <w:rsid w:val="00AD114A"/>
    <w:rsid w:val="00AD13BC"/>
    <w:rsid w:val="00AD15BE"/>
    <w:rsid w:val="00AD18A2"/>
    <w:rsid w:val="00AD1A5E"/>
    <w:rsid w:val="00AD1E10"/>
    <w:rsid w:val="00AD237E"/>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302"/>
    <w:rsid w:val="00AD7401"/>
    <w:rsid w:val="00AD7C27"/>
    <w:rsid w:val="00AE027E"/>
    <w:rsid w:val="00AE02BF"/>
    <w:rsid w:val="00AE08C2"/>
    <w:rsid w:val="00AE0AB4"/>
    <w:rsid w:val="00AE0FAC"/>
    <w:rsid w:val="00AE1A2A"/>
    <w:rsid w:val="00AE1A3D"/>
    <w:rsid w:val="00AE1C92"/>
    <w:rsid w:val="00AE24F4"/>
    <w:rsid w:val="00AE25C4"/>
    <w:rsid w:val="00AE2882"/>
    <w:rsid w:val="00AE2BD5"/>
    <w:rsid w:val="00AE2EAB"/>
    <w:rsid w:val="00AE343A"/>
    <w:rsid w:val="00AE3638"/>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E79"/>
    <w:rsid w:val="00AE5F75"/>
    <w:rsid w:val="00AE6696"/>
    <w:rsid w:val="00AE6BC5"/>
    <w:rsid w:val="00AE7176"/>
    <w:rsid w:val="00AE74B0"/>
    <w:rsid w:val="00AE74F5"/>
    <w:rsid w:val="00AF0046"/>
    <w:rsid w:val="00AF074F"/>
    <w:rsid w:val="00AF0A18"/>
    <w:rsid w:val="00AF0A8D"/>
    <w:rsid w:val="00AF0CF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470"/>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9C1"/>
    <w:rsid w:val="00B03A76"/>
    <w:rsid w:val="00B03C95"/>
    <w:rsid w:val="00B03E69"/>
    <w:rsid w:val="00B0428E"/>
    <w:rsid w:val="00B04438"/>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A1A"/>
    <w:rsid w:val="00B14B8C"/>
    <w:rsid w:val="00B14CF6"/>
    <w:rsid w:val="00B151AF"/>
    <w:rsid w:val="00B151D0"/>
    <w:rsid w:val="00B1528E"/>
    <w:rsid w:val="00B154BD"/>
    <w:rsid w:val="00B1558E"/>
    <w:rsid w:val="00B15957"/>
    <w:rsid w:val="00B15BF8"/>
    <w:rsid w:val="00B15DA4"/>
    <w:rsid w:val="00B15E32"/>
    <w:rsid w:val="00B16ADA"/>
    <w:rsid w:val="00B16F42"/>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CE2"/>
    <w:rsid w:val="00B26FAA"/>
    <w:rsid w:val="00B271B8"/>
    <w:rsid w:val="00B27413"/>
    <w:rsid w:val="00B27599"/>
    <w:rsid w:val="00B27862"/>
    <w:rsid w:val="00B27D08"/>
    <w:rsid w:val="00B301A7"/>
    <w:rsid w:val="00B305DE"/>
    <w:rsid w:val="00B30B2B"/>
    <w:rsid w:val="00B30CD5"/>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1DD"/>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AF"/>
    <w:rsid w:val="00B378A9"/>
    <w:rsid w:val="00B37D2D"/>
    <w:rsid w:val="00B400D2"/>
    <w:rsid w:val="00B409DC"/>
    <w:rsid w:val="00B40CA5"/>
    <w:rsid w:val="00B40ECC"/>
    <w:rsid w:val="00B40FC4"/>
    <w:rsid w:val="00B4149F"/>
    <w:rsid w:val="00B414B8"/>
    <w:rsid w:val="00B4153E"/>
    <w:rsid w:val="00B417D0"/>
    <w:rsid w:val="00B4183C"/>
    <w:rsid w:val="00B41970"/>
    <w:rsid w:val="00B42B15"/>
    <w:rsid w:val="00B42B5A"/>
    <w:rsid w:val="00B42E19"/>
    <w:rsid w:val="00B42E78"/>
    <w:rsid w:val="00B430EA"/>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A14"/>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245C"/>
    <w:rsid w:val="00B626B7"/>
    <w:rsid w:val="00B62BE1"/>
    <w:rsid w:val="00B63331"/>
    <w:rsid w:val="00B6348F"/>
    <w:rsid w:val="00B63769"/>
    <w:rsid w:val="00B638EE"/>
    <w:rsid w:val="00B63B09"/>
    <w:rsid w:val="00B63BE5"/>
    <w:rsid w:val="00B63C22"/>
    <w:rsid w:val="00B63EFC"/>
    <w:rsid w:val="00B6427D"/>
    <w:rsid w:val="00B64538"/>
    <w:rsid w:val="00B64654"/>
    <w:rsid w:val="00B647E0"/>
    <w:rsid w:val="00B649BB"/>
    <w:rsid w:val="00B64FA3"/>
    <w:rsid w:val="00B6502A"/>
    <w:rsid w:val="00B6539F"/>
    <w:rsid w:val="00B6601D"/>
    <w:rsid w:val="00B66355"/>
    <w:rsid w:val="00B6663C"/>
    <w:rsid w:val="00B6689C"/>
    <w:rsid w:val="00B66B40"/>
    <w:rsid w:val="00B66B9F"/>
    <w:rsid w:val="00B6744F"/>
    <w:rsid w:val="00B6754B"/>
    <w:rsid w:val="00B679FC"/>
    <w:rsid w:val="00B67BD5"/>
    <w:rsid w:val="00B701E4"/>
    <w:rsid w:val="00B7048B"/>
    <w:rsid w:val="00B708DD"/>
    <w:rsid w:val="00B70B13"/>
    <w:rsid w:val="00B71BDC"/>
    <w:rsid w:val="00B71DC7"/>
    <w:rsid w:val="00B71E4A"/>
    <w:rsid w:val="00B71F64"/>
    <w:rsid w:val="00B7204F"/>
    <w:rsid w:val="00B722AE"/>
    <w:rsid w:val="00B7248F"/>
    <w:rsid w:val="00B72673"/>
    <w:rsid w:val="00B72CB3"/>
    <w:rsid w:val="00B72F63"/>
    <w:rsid w:val="00B735EE"/>
    <w:rsid w:val="00B739D9"/>
    <w:rsid w:val="00B73B67"/>
    <w:rsid w:val="00B73C6A"/>
    <w:rsid w:val="00B73D55"/>
    <w:rsid w:val="00B74016"/>
    <w:rsid w:val="00B74178"/>
    <w:rsid w:val="00B74903"/>
    <w:rsid w:val="00B74FE4"/>
    <w:rsid w:val="00B7532C"/>
    <w:rsid w:val="00B7548F"/>
    <w:rsid w:val="00B7577E"/>
    <w:rsid w:val="00B757ED"/>
    <w:rsid w:val="00B759E5"/>
    <w:rsid w:val="00B75A9E"/>
    <w:rsid w:val="00B75B1D"/>
    <w:rsid w:val="00B76439"/>
    <w:rsid w:val="00B769CB"/>
    <w:rsid w:val="00B76AA5"/>
    <w:rsid w:val="00B76ABA"/>
    <w:rsid w:val="00B76C5A"/>
    <w:rsid w:val="00B76D5E"/>
    <w:rsid w:val="00B77077"/>
    <w:rsid w:val="00B77249"/>
    <w:rsid w:val="00B773FF"/>
    <w:rsid w:val="00B774D2"/>
    <w:rsid w:val="00B775F4"/>
    <w:rsid w:val="00B77799"/>
    <w:rsid w:val="00B77A8A"/>
    <w:rsid w:val="00B77FD1"/>
    <w:rsid w:val="00B800DF"/>
    <w:rsid w:val="00B80136"/>
    <w:rsid w:val="00B8027B"/>
    <w:rsid w:val="00B8044B"/>
    <w:rsid w:val="00B807ED"/>
    <w:rsid w:val="00B809C4"/>
    <w:rsid w:val="00B80D2C"/>
    <w:rsid w:val="00B813E4"/>
    <w:rsid w:val="00B8242D"/>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68F"/>
    <w:rsid w:val="00B85696"/>
    <w:rsid w:val="00B85BEB"/>
    <w:rsid w:val="00B85F7C"/>
    <w:rsid w:val="00B8608C"/>
    <w:rsid w:val="00B8609F"/>
    <w:rsid w:val="00B86812"/>
    <w:rsid w:val="00B8694D"/>
    <w:rsid w:val="00B87BBB"/>
    <w:rsid w:val="00B87C91"/>
    <w:rsid w:val="00B87DA6"/>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32"/>
    <w:rsid w:val="00B956DA"/>
    <w:rsid w:val="00B95A34"/>
    <w:rsid w:val="00B95A4D"/>
    <w:rsid w:val="00B95CA5"/>
    <w:rsid w:val="00B95DA3"/>
    <w:rsid w:val="00B95FD1"/>
    <w:rsid w:val="00B9617D"/>
    <w:rsid w:val="00B96312"/>
    <w:rsid w:val="00B96351"/>
    <w:rsid w:val="00B964B6"/>
    <w:rsid w:val="00B9675B"/>
    <w:rsid w:val="00B96864"/>
    <w:rsid w:val="00B96BD3"/>
    <w:rsid w:val="00B96C71"/>
    <w:rsid w:val="00B975E8"/>
    <w:rsid w:val="00B978BE"/>
    <w:rsid w:val="00B978E5"/>
    <w:rsid w:val="00B978EA"/>
    <w:rsid w:val="00B97A65"/>
    <w:rsid w:val="00B97BBB"/>
    <w:rsid w:val="00BA0139"/>
    <w:rsid w:val="00BA0252"/>
    <w:rsid w:val="00BA051B"/>
    <w:rsid w:val="00BA05B9"/>
    <w:rsid w:val="00BA07F5"/>
    <w:rsid w:val="00BA0D2C"/>
    <w:rsid w:val="00BA197B"/>
    <w:rsid w:val="00BA1B38"/>
    <w:rsid w:val="00BA1C9D"/>
    <w:rsid w:val="00BA1D90"/>
    <w:rsid w:val="00BA1F27"/>
    <w:rsid w:val="00BA208A"/>
    <w:rsid w:val="00BA20E2"/>
    <w:rsid w:val="00BA2291"/>
    <w:rsid w:val="00BA22FD"/>
    <w:rsid w:val="00BA27B7"/>
    <w:rsid w:val="00BA2925"/>
    <w:rsid w:val="00BA2A9E"/>
    <w:rsid w:val="00BA2E1E"/>
    <w:rsid w:val="00BA2EFF"/>
    <w:rsid w:val="00BA319B"/>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6FCC"/>
    <w:rsid w:val="00BA729E"/>
    <w:rsid w:val="00BA76E4"/>
    <w:rsid w:val="00BA7E7B"/>
    <w:rsid w:val="00BA7FCC"/>
    <w:rsid w:val="00BB0116"/>
    <w:rsid w:val="00BB02EA"/>
    <w:rsid w:val="00BB04E0"/>
    <w:rsid w:val="00BB09E3"/>
    <w:rsid w:val="00BB0A84"/>
    <w:rsid w:val="00BB0E80"/>
    <w:rsid w:val="00BB100B"/>
    <w:rsid w:val="00BB109A"/>
    <w:rsid w:val="00BB1177"/>
    <w:rsid w:val="00BB11C4"/>
    <w:rsid w:val="00BB1552"/>
    <w:rsid w:val="00BB1A72"/>
    <w:rsid w:val="00BB21DB"/>
    <w:rsid w:val="00BB22C4"/>
    <w:rsid w:val="00BB272C"/>
    <w:rsid w:val="00BB2973"/>
    <w:rsid w:val="00BB2DB1"/>
    <w:rsid w:val="00BB2F5E"/>
    <w:rsid w:val="00BB36DF"/>
    <w:rsid w:val="00BB3830"/>
    <w:rsid w:val="00BB3C45"/>
    <w:rsid w:val="00BB3D8F"/>
    <w:rsid w:val="00BB3F81"/>
    <w:rsid w:val="00BB40B0"/>
    <w:rsid w:val="00BB437F"/>
    <w:rsid w:val="00BB478B"/>
    <w:rsid w:val="00BB488C"/>
    <w:rsid w:val="00BB495D"/>
    <w:rsid w:val="00BB4F44"/>
    <w:rsid w:val="00BB509C"/>
    <w:rsid w:val="00BB533F"/>
    <w:rsid w:val="00BB5437"/>
    <w:rsid w:val="00BB5573"/>
    <w:rsid w:val="00BB567F"/>
    <w:rsid w:val="00BB590B"/>
    <w:rsid w:val="00BB5A74"/>
    <w:rsid w:val="00BB5CE8"/>
    <w:rsid w:val="00BB656F"/>
    <w:rsid w:val="00BB753A"/>
    <w:rsid w:val="00BB7D24"/>
    <w:rsid w:val="00BC004A"/>
    <w:rsid w:val="00BC008E"/>
    <w:rsid w:val="00BC01A8"/>
    <w:rsid w:val="00BC05A8"/>
    <w:rsid w:val="00BC0705"/>
    <w:rsid w:val="00BC088C"/>
    <w:rsid w:val="00BC0D5A"/>
    <w:rsid w:val="00BC0D66"/>
    <w:rsid w:val="00BC0EAD"/>
    <w:rsid w:val="00BC0F23"/>
    <w:rsid w:val="00BC13E0"/>
    <w:rsid w:val="00BC13EA"/>
    <w:rsid w:val="00BC19E9"/>
    <w:rsid w:val="00BC1F20"/>
    <w:rsid w:val="00BC1FCD"/>
    <w:rsid w:val="00BC24A3"/>
    <w:rsid w:val="00BC24C9"/>
    <w:rsid w:val="00BC2805"/>
    <w:rsid w:val="00BC2E66"/>
    <w:rsid w:val="00BC2EBF"/>
    <w:rsid w:val="00BC3250"/>
    <w:rsid w:val="00BC33F1"/>
    <w:rsid w:val="00BC3971"/>
    <w:rsid w:val="00BC3FDF"/>
    <w:rsid w:val="00BC40B8"/>
    <w:rsid w:val="00BC4546"/>
    <w:rsid w:val="00BC470C"/>
    <w:rsid w:val="00BC48CD"/>
    <w:rsid w:val="00BC4A28"/>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458"/>
    <w:rsid w:val="00BD067F"/>
    <w:rsid w:val="00BD0965"/>
    <w:rsid w:val="00BD0E50"/>
    <w:rsid w:val="00BD0F1B"/>
    <w:rsid w:val="00BD121E"/>
    <w:rsid w:val="00BD1455"/>
    <w:rsid w:val="00BD1A1D"/>
    <w:rsid w:val="00BD260E"/>
    <w:rsid w:val="00BD2791"/>
    <w:rsid w:val="00BD2DB7"/>
    <w:rsid w:val="00BD2F4B"/>
    <w:rsid w:val="00BD2F63"/>
    <w:rsid w:val="00BD34A8"/>
    <w:rsid w:val="00BD3F38"/>
    <w:rsid w:val="00BD403A"/>
    <w:rsid w:val="00BD4247"/>
    <w:rsid w:val="00BD4486"/>
    <w:rsid w:val="00BD48B6"/>
    <w:rsid w:val="00BD49C0"/>
    <w:rsid w:val="00BD4EB0"/>
    <w:rsid w:val="00BD4ED9"/>
    <w:rsid w:val="00BD50A9"/>
    <w:rsid w:val="00BD5320"/>
    <w:rsid w:val="00BD5420"/>
    <w:rsid w:val="00BD5948"/>
    <w:rsid w:val="00BD59C3"/>
    <w:rsid w:val="00BD5DFD"/>
    <w:rsid w:val="00BD61C7"/>
    <w:rsid w:val="00BD633F"/>
    <w:rsid w:val="00BD6653"/>
    <w:rsid w:val="00BD67FC"/>
    <w:rsid w:val="00BD6A88"/>
    <w:rsid w:val="00BD6E1E"/>
    <w:rsid w:val="00BD74B4"/>
    <w:rsid w:val="00BD74F0"/>
    <w:rsid w:val="00BD7760"/>
    <w:rsid w:val="00BD77D5"/>
    <w:rsid w:val="00BD784D"/>
    <w:rsid w:val="00BD7F2C"/>
    <w:rsid w:val="00BE111A"/>
    <w:rsid w:val="00BE1D33"/>
    <w:rsid w:val="00BE1DE1"/>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8AA"/>
    <w:rsid w:val="00BF69F6"/>
    <w:rsid w:val="00BF6B9E"/>
    <w:rsid w:val="00BF6D6B"/>
    <w:rsid w:val="00BF6F9F"/>
    <w:rsid w:val="00BF71CA"/>
    <w:rsid w:val="00BF74F5"/>
    <w:rsid w:val="00BF767D"/>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33"/>
    <w:rsid w:val="00C048E5"/>
    <w:rsid w:val="00C04DE2"/>
    <w:rsid w:val="00C05019"/>
    <w:rsid w:val="00C0554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B22"/>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1B8"/>
    <w:rsid w:val="00C1536A"/>
    <w:rsid w:val="00C155BC"/>
    <w:rsid w:val="00C1563E"/>
    <w:rsid w:val="00C15AAA"/>
    <w:rsid w:val="00C15CE9"/>
    <w:rsid w:val="00C15D69"/>
    <w:rsid w:val="00C16015"/>
    <w:rsid w:val="00C16192"/>
    <w:rsid w:val="00C16245"/>
    <w:rsid w:val="00C17149"/>
    <w:rsid w:val="00C1714B"/>
    <w:rsid w:val="00C17230"/>
    <w:rsid w:val="00C17546"/>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CB5"/>
    <w:rsid w:val="00C24CC5"/>
    <w:rsid w:val="00C24E4D"/>
    <w:rsid w:val="00C251EA"/>
    <w:rsid w:val="00C252D8"/>
    <w:rsid w:val="00C2534D"/>
    <w:rsid w:val="00C2555B"/>
    <w:rsid w:val="00C256BB"/>
    <w:rsid w:val="00C25707"/>
    <w:rsid w:val="00C25C59"/>
    <w:rsid w:val="00C25CCB"/>
    <w:rsid w:val="00C25D8E"/>
    <w:rsid w:val="00C25EEA"/>
    <w:rsid w:val="00C25F54"/>
    <w:rsid w:val="00C26086"/>
    <w:rsid w:val="00C260B4"/>
    <w:rsid w:val="00C2631A"/>
    <w:rsid w:val="00C263EE"/>
    <w:rsid w:val="00C264B0"/>
    <w:rsid w:val="00C26648"/>
    <w:rsid w:val="00C26721"/>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429"/>
    <w:rsid w:val="00C329EB"/>
    <w:rsid w:val="00C32B50"/>
    <w:rsid w:val="00C32F17"/>
    <w:rsid w:val="00C32F1F"/>
    <w:rsid w:val="00C32FBB"/>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691"/>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14A"/>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992"/>
    <w:rsid w:val="00C46AD5"/>
    <w:rsid w:val="00C46B14"/>
    <w:rsid w:val="00C472A7"/>
    <w:rsid w:val="00C47B77"/>
    <w:rsid w:val="00C47BF6"/>
    <w:rsid w:val="00C50253"/>
    <w:rsid w:val="00C502BD"/>
    <w:rsid w:val="00C502E5"/>
    <w:rsid w:val="00C50532"/>
    <w:rsid w:val="00C5068F"/>
    <w:rsid w:val="00C50A96"/>
    <w:rsid w:val="00C50BB7"/>
    <w:rsid w:val="00C50BD7"/>
    <w:rsid w:val="00C50C70"/>
    <w:rsid w:val="00C50DB5"/>
    <w:rsid w:val="00C50FC8"/>
    <w:rsid w:val="00C513D5"/>
    <w:rsid w:val="00C51DE8"/>
    <w:rsid w:val="00C51E36"/>
    <w:rsid w:val="00C522F3"/>
    <w:rsid w:val="00C5241D"/>
    <w:rsid w:val="00C529AA"/>
    <w:rsid w:val="00C52C57"/>
    <w:rsid w:val="00C52D25"/>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D9"/>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3E5"/>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5B7"/>
    <w:rsid w:val="00C766C9"/>
    <w:rsid w:val="00C76A56"/>
    <w:rsid w:val="00C77683"/>
    <w:rsid w:val="00C777E2"/>
    <w:rsid w:val="00C77840"/>
    <w:rsid w:val="00C77879"/>
    <w:rsid w:val="00C77E1D"/>
    <w:rsid w:val="00C77EEE"/>
    <w:rsid w:val="00C803CF"/>
    <w:rsid w:val="00C805B4"/>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40"/>
    <w:rsid w:val="00C872BF"/>
    <w:rsid w:val="00C8791F"/>
    <w:rsid w:val="00C90154"/>
    <w:rsid w:val="00C902BA"/>
    <w:rsid w:val="00C90446"/>
    <w:rsid w:val="00C91011"/>
    <w:rsid w:val="00C913BE"/>
    <w:rsid w:val="00C91823"/>
    <w:rsid w:val="00C918E5"/>
    <w:rsid w:val="00C91CC2"/>
    <w:rsid w:val="00C92154"/>
    <w:rsid w:val="00C92A04"/>
    <w:rsid w:val="00C92ADB"/>
    <w:rsid w:val="00C93508"/>
    <w:rsid w:val="00C93D2D"/>
    <w:rsid w:val="00C940BA"/>
    <w:rsid w:val="00C94480"/>
    <w:rsid w:val="00C945A4"/>
    <w:rsid w:val="00C94886"/>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2A0"/>
    <w:rsid w:val="00CA14DE"/>
    <w:rsid w:val="00CA174E"/>
    <w:rsid w:val="00CA1980"/>
    <w:rsid w:val="00CA1B88"/>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7F6"/>
    <w:rsid w:val="00CB0A1F"/>
    <w:rsid w:val="00CB0B02"/>
    <w:rsid w:val="00CB0B6B"/>
    <w:rsid w:val="00CB0B91"/>
    <w:rsid w:val="00CB0BCC"/>
    <w:rsid w:val="00CB0ECD"/>
    <w:rsid w:val="00CB0F0D"/>
    <w:rsid w:val="00CB112C"/>
    <w:rsid w:val="00CB1A39"/>
    <w:rsid w:val="00CB1C86"/>
    <w:rsid w:val="00CB246C"/>
    <w:rsid w:val="00CB2963"/>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72"/>
    <w:rsid w:val="00CB7277"/>
    <w:rsid w:val="00CB75E3"/>
    <w:rsid w:val="00CB7955"/>
    <w:rsid w:val="00CB7C6F"/>
    <w:rsid w:val="00CB7F7B"/>
    <w:rsid w:val="00CB7FDC"/>
    <w:rsid w:val="00CC01AC"/>
    <w:rsid w:val="00CC0215"/>
    <w:rsid w:val="00CC03E8"/>
    <w:rsid w:val="00CC074E"/>
    <w:rsid w:val="00CC0842"/>
    <w:rsid w:val="00CC0D6E"/>
    <w:rsid w:val="00CC0E47"/>
    <w:rsid w:val="00CC0EF0"/>
    <w:rsid w:val="00CC0F8B"/>
    <w:rsid w:val="00CC1388"/>
    <w:rsid w:val="00CC13FD"/>
    <w:rsid w:val="00CC1515"/>
    <w:rsid w:val="00CC1A2A"/>
    <w:rsid w:val="00CC1BB4"/>
    <w:rsid w:val="00CC1E91"/>
    <w:rsid w:val="00CC20DA"/>
    <w:rsid w:val="00CC21D6"/>
    <w:rsid w:val="00CC27B4"/>
    <w:rsid w:val="00CC2814"/>
    <w:rsid w:val="00CC289E"/>
    <w:rsid w:val="00CC2A45"/>
    <w:rsid w:val="00CC2C31"/>
    <w:rsid w:val="00CC2E71"/>
    <w:rsid w:val="00CC2F16"/>
    <w:rsid w:val="00CC2F2F"/>
    <w:rsid w:val="00CC345E"/>
    <w:rsid w:val="00CC3846"/>
    <w:rsid w:val="00CC3994"/>
    <w:rsid w:val="00CC3FE5"/>
    <w:rsid w:val="00CC4726"/>
    <w:rsid w:val="00CC4998"/>
    <w:rsid w:val="00CC4E34"/>
    <w:rsid w:val="00CC501F"/>
    <w:rsid w:val="00CC5110"/>
    <w:rsid w:val="00CC56B4"/>
    <w:rsid w:val="00CC5B31"/>
    <w:rsid w:val="00CC5B5C"/>
    <w:rsid w:val="00CC5DD1"/>
    <w:rsid w:val="00CC5E7F"/>
    <w:rsid w:val="00CC5EB7"/>
    <w:rsid w:val="00CC6519"/>
    <w:rsid w:val="00CC66CF"/>
    <w:rsid w:val="00CC6A80"/>
    <w:rsid w:val="00CC6E51"/>
    <w:rsid w:val="00CC7253"/>
    <w:rsid w:val="00CC747A"/>
    <w:rsid w:val="00CC7C5A"/>
    <w:rsid w:val="00CD0141"/>
    <w:rsid w:val="00CD0464"/>
    <w:rsid w:val="00CD07E5"/>
    <w:rsid w:val="00CD0896"/>
    <w:rsid w:val="00CD096F"/>
    <w:rsid w:val="00CD10D2"/>
    <w:rsid w:val="00CD121D"/>
    <w:rsid w:val="00CD203E"/>
    <w:rsid w:val="00CD237F"/>
    <w:rsid w:val="00CD2419"/>
    <w:rsid w:val="00CD2727"/>
    <w:rsid w:val="00CD2737"/>
    <w:rsid w:val="00CD2BB7"/>
    <w:rsid w:val="00CD2D69"/>
    <w:rsid w:val="00CD3BB3"/>
    <w:rsid w:val="00CD3D20"/>
    <w:rsid w:val="00CD3F3D"/>
    <w:rsid w:val="00CD44B1"/>
    <w:rsid w:val="00CD46A3"/>
    <w:rsid w:val="00CD4770"/>
    <w:rsid w:val="00CD483A"/>
    <w:rsid w:val="00CD49B2"/>
    <w:rsid w:val="00CD49E9"/>
    <w:rsid w:val="00CD4C59"/>
    <w:rsid w:val="00CD4E4A"/>
    <w:rsid w:val="00CD5835"/>
    <w:rsid w:val="00CD588A"/>
    <w:rsid w:val="00CD58A0"/>
    <w:rsid w:val="00CD5DFE"/>
    <w:rsid w:val="00CD5E4D"/>
    <w:rsid w:val="00CD6858"/>
    <w:rsid w:val="00CD6868"/>
    <w:rsid w:val="00CD6911"/>
    <w:rsid w:val="00CD6917"/>
    <w:rsid w:val="00CD6B49"/>
    <w:rsid w:val="00CD6B79"/>
    <w:rsid w:val="00CD6C45"/>
    <w:rsid w:val="00CD6E4D"/>
    <w:rsid w:val="00CD6EF6"/>
    <w:rsid w:val="00CD7381"/>
    <w:rsid w:val="00CD7792"/>
    <w:rsid w:val="00CD7B1C"/>
    <w:rsid w:val="00CE02D0"/>
    <w:rsid w:val="00CE068C"/>
    <w:rsid w:val="00CE0A59"/>
    <w:rsid w:val="00CE0B6C"/>
    <w:rsid w:val="00CE1146"/>
    <w:rsid w:val="00CE1724"/>
    <w:rsid w:val="00CE1813"/>
    <w:rsid w:val="00CE1E49"/>
    <w:rsid w:val="00CE2017"/>
    <w:rsid w:val="00CE2B94"/>
    <w:rsid w:val="00CE2C73"/>
    <w:rsid w:val="00CE2CFE"/>
    <w:rsid w:val="00CE2D79"/>
    <w:rsid w:val="00CE37A1"/>
    <w:rsid w:val="00CE3932"/>
    <w:rsid w:val="00CE3BE5"/>
    <w:rsid w:val="00CE3D7C"/>
    <w:rsid w:val="00CE3DDF"/>
    <w:rsid w:val="00CE3E24"/>
    <w:rsid w:val="00CE3E8D"/>
    <w:rsid w:val="00CE3EB9"/>
    <w:rsid w:val="00CE3EE0"/>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0B"/>
    <w:rsid w:val="00CE73EC"/>
    <w:rsid w:val="00CE76E1"/>
    <w:rsid w:val="00CE77D9"/>
    <w:rsid w:val="00CE7B46"/>
    <w:rsid w:val="00CE7C85"/>
    <w:rsid w:val="00CE7D2A"/>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89"/>
    <w:rsid w:val="00CF33E1"/>
    <w:rsid w:val="00CF38CC"/>
    <w:rsid w:val="00CF3B24"/>
    <w:rsid w:val="00CF3BAF"/>
    <w:rsid w:val="00CF3CD1"/>
    <w:rsid w:val="00CF3CDE"/>
    <w:rsid w:val="00CF4433"/>
    <w:rsid w:val="00CF47E5"/>
    <w:rsid w:val="00CF5676"/>
    <w:rsid w:val="00CF56DE"/>
    <w:rsid w:val="00CF583C"/>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B0E"/>
    <w:rsid w:val="00D00C7A"/>
    <w:rsid w:val="00D00F3C"/>
    <w:rsid w:val="00D010B7"/>
    <w:rsid w:val="00D012A0"/>
    <w:rsid w:val="00D0137C"/>
    <w:rsid w:val="00D013BF"/>
    <w:rsid w:val="00D013D6"/>
    <w:rsid w:val="00D0159E"/>
    <w:rsid w:val="00D01797"/>
    <w:rsid w:val="00D0198B"/>
    <w:rsid w:val="00D019A8"/>
    <w:rsid w:val="00D01AA6"/>
    <w:rsid w:val="00D028F8"/>
    <w:rsid w:val="00D02EC2"/>
    <w:rsid w:val="00D03389"/>
    <w:rsid w:val="00D03437"/>
    <w:rsid w:val="00D03506"/>
    <w:rsid w:val="00D03555"/>
    <w:rsid w:val="00D0356D"/>
    <w:rsid w:val="00D0395D"/>
    <w:rsid w:val="00D03F66"/>
    <w:rsid w:val="00D04AE4"/>
    <w:rsid w:val="00D04BC5"/>
    <w:rsid w:val="00D04C26"/>
    <w:rsid w:val="00D0530C"/>
    <w:rsid w:val="00D057C6"/>
    <w:rsid w:val="00D058E4"/>
    <w:rsid w:val="00D05998"/>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4017"/>
    <w:rsid w:val="00D140FA"/>
    <w:rsid w:val="00D14355"/>
    <w:rsid w:val="00D1438C"/>
    <w:rsid w:val="00D1455A"/>
    <w:rsid w:val="00D14A02"/>
    <w:rsid w:val="00D14FC9"/>
    <w:rsid w:val="00D1518F"/>
    <w:rsid w:val="00D153AD"/>
    <w:rsid w:val="00D1586E"/>
    <w:rsid w:val="00D15AB8"/>
    <w:rsid w:val="00D15E9C"/>
    <w:rsid w:val="00D15EF0"/>
    <w:rsid w:val="00D161D1"/>
    <w:rsid w:val="00D162EA"/>
    <w:rsid w:val="00D16898"/>
    <w:rsid w:val="00D16AAA"/>
    <w:rsid w:val="00D16BB3"/>
    <w:rsid w:val="00D17224"/>
    <w:rsid w:val="00D1792D"/>
    <w:rsid w:val="00D17CE8"/>
    <w:rsid w:val="00D2015A"/>
    <w:rsid w:val="00D20967"/>
    <w:rsid w:val="00D209D7"/>
    <w:rsid w:val="00D20B05"/>
    <w:rsid w:val="00D20BB2"/>
    <w:rsid w:val="00D20D69"/>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3F"/>
    <w:rsid w:val="00D306AD"/>
    <w:rsid w:val="00D307C1"/>
    <w:rsid w:val="00D30C4B"/>
    <w:rsid w:val="00D30EFA"/>
    <w:rsid w:val="00D3107F"/>
    <w:rsid w:val="00D31106"/>
    <w:rsid w:val="00D31340"/>
    <w:rsid w:val="00D3147F"/>
    <w:rsid w:val="00D31CCE"/>
    <w:rsid w:val="00D31E0E"/>
    <w:rsid w:val="00D32478"/>
    <w:rsid w:val="00D32B16"/>
    <w:rsid w:val="00D32BCF"/>
    <w:rsid w:val="00D32C11"/>
    <w:rsid w:val="00D3361C"/>
    <w:rsid w:val="00D33695"/>
    <w:rsid w:val="00D33965"/>
    <w:rsid w:val="00D33A82"/>
    <w:rsid w:val="00D33AB9"/>
    <w:rsid w:val="00D33B9F"/>
    <w:rsid w:val="00D33C7C"/>
    <w:rsid w:val="00D33DDA"/>
    <w:rsid w:val="00D3410A"/>
    <w:rsid w:val="00D34A17"/>
    <w:rsid w:val="00D34A47"/>
    <w:rsid w:val="00D34D6A"/>
    <w:rsid w:val="00D34DF7"/>
    <w:rsid w:val="00D34F01"/>
    <w:rsid w:val="00D35433"/>
    <w:rsid w:val="00D358D3"/>
    <w:rsid w:val="00D35B7D"/>
    <w:rsid w:val="00D35C4A"/>
    <w:rsid w:val="00D35C78"/>
    <w:rsid w:val="00D36147"/>
    <w:rsid w:val="00D363CC"/>
    <w:rsid w:val="00D3644A"/>
    <w:rsid w:val="00D365EA"/>
    <w:rsid w:val="00D367BA"/>
    <w:rsid w:val="00D368E4"/>
    <w:rsid w:val="00D37751"/>
    <w:rsid w:val="00D37754"/>
    <w:rsid w:val="00D3784A"/>
    <w:rsid w:val="00D37F63"/>
    <w:rsid w:val="00D400AE"/>
    <w:rsid w:val="00D40240"/>
    <w:rsid w:val="00D4029D"/>
    <w:rsid w:val="00D402F9"/>
    <w:rsid w:val="00D4063C"/>
    <w:rsid w:val="00D40E4D"/>
    <w:rsid w:val="00D40F86"/>
    <w:rsid w:val="00D412F2"/>
    <w:rsid w:val="00D41ADE"/>
    <w:rsid w:val="00D41C91"/>
    <w:rsid w:val="00D42198"/>
    <w:rsid w:val="00D423C1"/>
    <w:rsid w:val="00D42563"/>
    <w:rsid w:val="00D42883"/>
    <w:rsid w:val="00D42A4C"/>
    <w:rsid w:val="00D42AAE"/>
    <w:rsid w:val="00D43642"/>
    <w:rsid w:val="00D43D50"/>
    <w:rsid w:val="00D44223"/>
    <w:rsid w:val="00D446AD"/>
    <w:rsid w:val="00D44FC0"/>
    <w:rsid w:val="00D45872"/>
    <w:rsid w:val="00D45A20"/>
    <w:rsid w:val="00D45B7E"/>
    <w:rsid w:val="00D45FA7"/>
    <w:rsid w:val="00D469AC"/>
    <w:rsid w:val="00D46A58"/>
    <w:rsid w:val="00D46D80"/>
    <w:rsid w:val="00D46EF6"/>
    <w:rsid w:val="00D4727A"/>
    <w:rsid w:val="00D47FA2"/>
    <w:rsid w:val="00D50040"/>
    <w:rsid w:val="00D500F6"/>
    <w:rsid w:val="00D50694"/>
    <w:rsid w:val="00D50A3C"/>
    <w:rsid w:val="00D50D9C"/>
    <w:rsid w:val="00D511B9"/>
    <w:rsid w:val="00D5131B"/>
    <w:rsid w:val="00D51D0E"/>
    <w:rsid w:val="00D52232"/>
    <w:rsid w:val="00D522CF"/>
    <w:rsid w:val="00D522D0"/>
    <w:rsid w:val="00D524EE"/>
    <w:rsid w:val="00D52556"/>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5FBB"/>
    <w:rsid w:val="00D560F5"/>
    <w:rsid w:val="00D561E5"/>
    <w:rsid w:val="00D565C0"/>
    <w:rsid w:val="00D56A9D"/>
    <w:rsid w:val="00D56D82"/>
    <w:rsid w:val="00D5717D"/>
    <w:rsid w:val="00D576A1"/>
    <w:rsid w:val="00D57B11"/>
    <w:rsid w:val="00D57C46"/>
    <w:rsid w:val="00D57EE0"/>
    <w:rsid w:val="00D57F7F"/>
    <w:rsid w:val="00D57FB4"/>
    <w:rsid w:val="00D60924"/>
    <w:rsid w:val="00D60AC5"/>
    <w:rsid w:val="00D61287"/>
    <w:rsid w:val="00D612C8"/>
    <w:rsid w:val="00D614A8"/>
    <w:rsid w:val="00D61943"/>
    <w:rsid w:val="00D61B1E"/>
    <w:rsid w:val="00D61B30"/>
    <w:rsid w:val="00D61C15"/>
    <w:rsid w:val="00D61C3D"/>
    <w:rsid w:val="00D61D25"/>
    <w:rsid w:val="00D61D94"/>
    <w:rsid w:val="00D61E3A"/>
    <w:rsid w:val="00D62143"/>
    <w:rsid w:val="00D62798"/>
    <w:rsid w:val="00D627B8"/>
    <w:rsid w:val="00D629E8"/>
    <w:rsid w:val="00D62BCE"/>
    <w:rsid w:val="00D62F74"/>
    <w:rsid w:val="00D6304C"/>
    <w:rsid w:val="00D630ED"/>
    <w:rsid w:val="00D64390"/>
    <w:rsid w:val="00D643E8"/>
    <w:rsid w:val="00D64576"/>
    <w:rsid w:val="00D64659"/>
    <w:rsid w:val="00D64A25"/>
    <w:rsid w:val="00D64AC1"/>
    <w:rsid w:val="00D64C25"/>
    <w:rsid w:val="00D64C9E"/>
    <w:rsid w:val="00D64E15"/>
    <w:rsid w:val="00D65144"/>
    <w:rsid w:val="00D65330"/>
    <w:rsid w:val="00D65438"/>
    <w:rsid w:val="00D658C2"/>
    <w:rsid w:val="00D6593F"/>
    <w:rsid w:val="00D65B34"/>
    <w:rsid w:val="00D65F4F"/>
    <w:rsid w:val="00D65FC6"/>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0FC8"/>
    <w:rsid w:val="00D7102F"/>
    <w:rsid w:val="00D71108"/>
    <w:rsid w:val="00D71D70"/>
    <w:rsid w:val="00D71DAC"/>
    <w:rsid w:val="00D71F1E"/>
    <w:rsid w:val="00D71FB2"/>
    <w:rsid w:val="00D7207B"/>
    <w:rsid w:val="00D7227E"/>
    <w:rsid w:val="00D727DE"/>
    <w:rsid w:val="00D72D25"/>
    <w:rsid w:val="00D72DF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B5"/>
    <w:rsid w:val="00D804E4"/>
    <w:rsid w:val="00D8066C"/>
    <w:rsid w:val="00D80720"/>
    <w:rsid w:val="00D80AAF"/>
    <w:rsid w:val="00D80BB0"/>
    <w:rsid w:val="00D8170C"/>
    <w:rsid w:val="00D81A68"/>
    <w:rsid w:val="00D823B2"/>
    <w:rsid w:val="00D82447"/>
    <w:rsid w:val="00D82565"/>
    <w:rsid w:val="00D828EF"/>
    <w:rsid w:val="00D82922"/>
    <w:rsid w:val="00D82C54"/>
    <w:rsid w:val="00D8304C"/>
    <w:rsid w:val="00D830E9"/>
    <w:rsid w:val="00D83385"/>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A46"/>
    <w:rsid w:val="00D90B50"/>
    <w:rsid w:val="00D90F62"/>
    <w:rsid w:val="00D9158B"/>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B5D"/>
    <w:rsid w:val="00D93DB4"/>
    <w:rsid w:val="00D93E37"/>
    <w:rsid w:val="00D94205"/>
    <w:rsid w:val="00D94406"/>
    <w:rsid w:val="00D9475C"/>
    <w:rsid w:val="00D947AF"/>
    <w:rsid w:val="00D9485B"/>
    <w:rsid w:val="00D94BF3"/>
    <w:rsid w:val="00D94E5D"/>
    <w:rsid w:val="00D94EB7"/>
    <w:rsid w:val="00D95004"/>
    <w:rsid w:val="00D95059"/>
    <w:rsid w:val="00D959B0"/>
    <w:rsid w:val="00D95B10"/>
    <w:rsid w:val="00D95ED1"/>
    <w:rsid w:val="00D95FC6"/>
    <w:rsid w:val="00D966FA"/>
    <w:rsid w:val="00D96E46"/>
    <w:rsid w:val="00D96F7F"/>
    <w:rsid w:val="00D970FB"/>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981"/>
    <w:rsid w:val="00DA29C6"/>
    <w:rsid w:val="00DA2D80"/>
    <w:rsid w:val="00DA327B"/>
    <w:rsid w:val="00DA33CF"/>
    <w:rsid w:val="00DA3DF8"/>
    <w:rsid w:val="00DA3E92"/>
    <w:rsid w:val="00DA4501"/>
    <w:rsid w:val="00DA452D"/>
    <w:rsid w:val="00DA4876"/>
    <w:rsid w:val="00DA4BF0"/>
    <w:rsid w:val="00DA5068"/>
    <w:rsid w:val="00DA53EB"/>
    <w:rsid w:val="00DA557E"/>
    <w:rsid w:val="00DA5630"/>
    <w:rsid w:val="00DA5E3C"/>
    <w:rsid w:val="00DA61BA"/>
    <w:rsid w:val="00DA628B"/>
    <w:rsid w:val="00DA6311"/>
    <w:rsid w:val="00DA6A0A"/>
    <w:rsid w:val="00DA70B1"/>
    <w:rsid w:val="00DA768E"/>
    <w:rsid w:val="00DA7C19"/>
    <w:rsid w:val="00DA7F57"/>
    <w:rsid w:val="00DB0118"/>
    <w:rsid w:val="00DB014C"/>
    <w:rsid w:val="00DB017E"/>
    <w:rsid w:val="00DB051F"/>
    <w:rsid w:val="00DB08F2"/>
    <w:rsid w:val="00DB08F6"/>
    <w:rsid w:val="00DB0AB9"/>
    <w:rsid w:val="00DB0AF4"/>
    <w:rsid w:val="00DB0CF0"/>
    <w:rsid w:val="00DB1262"/>
    <w:rsid w:val="00DB1268"/>
    <w:rsid w:val="00DB1297"/>
    <w:rsid w:val="00DB16B5"/>
    <w:rsid w:val="00DB1C91"/>
    <w:rsid w:val="00DB21F5"/>
    <w:rsid w:val="00DB2320"/>
    <w:rsid w:val="00DB2592"/>
    <w:rsid w:val="00DB2B9C"/>
    <w:rsid w:val="00DB2D0F"/>
    <w:rsid w:val="00DB34A7"/>
    <w:rsid w:val="00DB358E"/>
    <w:rsid w:val="00DB3711"/>
    <w:rsid w:val="00DB38C2"/>
    <w:rsid w:val="00DB3A62"/>
    <w:rsid w:val="00DB3F47"/>
    <w:rsid w:val="00DB4157"/>
    <w:rsid w:val="00DB42BB"/>
    <w:rsid w:val="00DB46D0"/>
    <w:rsid w:val="00DB4825"/>
    <w:rsid w:val="00DB4AF4"/>
    <w:rsid w:val="00DB50A7"/>
    <w:rsid w:val="00DB519D"/>
    <w:rsid w:val="00DB5298"/>
    <w:rsid w:val="00DB59A7"/>
    <w:rsid w:val="00DB5A2C"/>
    <w:rsid w:val="00DB5DC1"/>
    <w:rsid w:val="00DB62B0"/>
    <w:rsid w:val="00DB6506"/>
    <w:rsid w:val="00DB659F"/>
    <w:rsid w:val="00DB6ADA"/>
    <w:rsid w:val="00DB7E4F"/>
    <w:rsid w:val="00DC0085"/>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77C"/>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0E3"/>
    <w:rsid w:val="00DD2B97"/>
    <w:rsid w:val="00DD2BFE"/>
    <w:rsid w:val="00DD2D21"/>
    <w:rsid w:val="00DD306B"/>
    <w:rsid w:val="00DD3337"/>
    <w:rsid w:val="00DD354D"/>
    <w:rsid w:val="00DD3B12"/>
    <w:rsid w:val="00DD43CC"/>
    <w:rsid w:val="00DD4C24"/>
    <w:rsid w:val="00DD4D80"/>
    <w:rsid w:val="00DD5311"/>
    <w:rsid w:val="00DD5A7D"/>
    <w:rsid w:val="00DD5B4B"/>
    <w:rsid w:val="00DD5BD5"/>
    <w:rsid w:val="00DD5D87"/>
    <w:rsid w:val="00DD619B"/>
    <w:rsid w:val="00DD62F9"/>
    <w:rsid w:val="00DD63D7"/>
    <w:rsid w:val="00DD66E5"/>
    <w:rsid w:val="00DD6BAA"/>
    <w:rsid w:val="00DD6DF1"/>
    <w:rsid w:val="00DD6EC4"/>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A09"/>
    <w:rsid w:val="00DE1A76"/>
    <w:rsid w:val="00DE1DEF"/>
    <w:rsid w:val="00DE1E75"/>
    <w:rsid w:val="00DE1F6D"/>
    <w:rsid w:val="00DE25D2"/>
    <w:rsid w:val="00DE2956"/>
    <w:rsid w:val="00DE3470"/>
    <w:rsid w:val="00DE36B5"/>
    <w:rsid w:val="00DE378E"/>
    <w:rsid w:val="00DE3822"/>
    <w:rsid w:val="00DE3972"/>
    <w:rsid w:val="00DE3CB9"/>
    <w:rsid w:val="00DE3F00"/>
    <w:rsid w:val="00DE4131"/>
    <w:rsid w:val="00DE41C7"/>
    <w:rsid w:val="00DE444B"/>
    <w:rsid w:val="00DE465E"/>
    <w:rsid w:val="00DE4666"/>
    <w:rsid w:val="00DE46B0"/>
    <w:rsid w:val="00DE48BC"/>
    <w:rsid w:val="00DE49AD"/>
    <w:rsid w:val="00DE4B3A"/>
    <w:rsid w:val="00DE50DB"/>
    <w:rsid w:val="00DE55BF"/>
    <w:rsid w:val="00DE5611"/>
    <w:rsid w:val="00DE5AF0"/>
    <w:rsid w:val="00DE5DAD"/>
    <w:rsid w:val="00DE6414"/>
    <w:rsid w:val="00DE6430"/>
    <w:rsid w:val="00DE6495"/>
    <w:rsid w:val="00DE66E1"/>
    <w:rsid w:val="00DE6804"/>
    <w:rsid w:val="00DE6BC7"/>
    <w:rsid w:val="00DE6C32"/>
    <w:rsid w:val="00DE6EA4"/>
    <w:rsid w:val="00DE7374"/>
    <w:rsid w:val="00DE7546"/>
    <w:rsid w:val="00DE77BB"/>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26C"/>
    <w:rsid w:val="00DF45E3"/>
    <w:rsid w:val="00DF4759"/>
    <w:rsid w:val="00DF4B6B"/>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93E"/>
    <w:rsid w:val="00E00B75"/>
    <w:rsid w:val="00E011E9"/>
    <w:rsid w:val="00E01678"/>
    <w:rsid w:val="00E016F4"/>
    <w:rsid w:val="00E0178B"/>
    <w:rsid w:val="00E0186F"/>
    <w:rsid w:val="00E01A2D"/>
    <w:rsid w:val="00E01DB0"/>
    <w:rsid w:val="00E023F8"/>
    <w:rsid w:val="00E02422"/>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25D"/>
    <w:rsid w:val="00E1030F"/>
    <w:rsid w:val="00E1047D"/>
    <w:rsid w:val="00E107C8"/>
    <w:rsid w:val="00E10A9B"/>
    <w:rsid w:val="00E10D9E"/>
    <w:rsid w:val="00E1118A"/>
    <w:rsid w:val="00E1118E"/>
    <w:rsid w:val="00E111DA"/>
    <w:rsid w:val="00E1127B"/>
    <w:rsid w:val="00E118E2"/>
    <w:rsid w:val="00E11ABA"/>
    <w:rsid w:val="00E11DDA"/>
    <w:rsid w:val="00E11E09"/>
    <w:rsid w:val="00E11EAC"/>
    <w:rsid w:val="00E11F1F"/>
    <w:rsid w:val="00E120BD"/>
    <w:rsid w:val="00E12E74"/>
    <w:rsid w:val="00E132CB"/>
    <w:rsid w:val="00E137D6"/>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72"/>
    <w:rsid w:val="00E17CA9"/>
    <w:rsid w:val="00E208F4"/>
    <w:rsid w:val="00E20A88"/>
    <w:rsid w:val="00E20B5D"/>
    <w:rsid w:val="00E210F6"/>
    <w:rsid w:val="00E21431"/>
    <w:rsid w:val="00E215C4"/>
    <w:rsid w:val="00E218A9"/>
    <w:rsid w:val="00E21AD3"/>
    <w:rsid w:val="00E21B2B"/>
    <w:rsid w:val="00E21E4B"/>
    <w:rsid w:val="00E21E61"/>
    <w:rsid w:val="00E21EB5"/>
    <w:rsid w:val="00E2204D"/>
    <w:rsid w:val="00E2243F"/>
    <w:rsid w:val="00E225AF"/>
    <w:rsid w:val="00E22A98"/>
    <w:rsid w:val="00E22AA4"/>
    <w:rsid w:val="00E22D05"/>
    <w:rsid w:val="00E22DE6"/>
    <w:rsid w:val="00E233DB"/>
    <w:rsid w:val="00E23452"/>
    <w:rsid w:val="00E234C3"/>
    <w:rsid w:val="00E237F6"/>
    <w:rsid w:val="00E23C14"/>
    <w:rsid w:val="00E23F61"/>
    <w:rsid w:val="00E24198"/>
    <w:rsid w:val="00E2444A"/>
    <w:rsid w:val="00E245F0"/>
    <w:rsid w:val="00E247FE"/>
    <w:rsid w:val="00E249A9"/>
    <w:rsid w:val="00E24C69"/>
    <w:rsid w:val="00E24CD9"/>
    <w:rsid w:val="00E2505B"/>
    <w:rsid w:val="00E2526D"/>
    <w:rsid w:val="00E2553B"/>
    <w:rsid w:val="00E25562"/>
    <w:rsid w:val="00E255EF"/>
    <w:rsid w:val="00E25D55"/>
    <w:rsid w:val="00E25FC5"/>
    <w:rsid w:val="00E26157"/>
    <w:rsid w:val="00E26262"/>
    <w:rsid w:val="00E262CB"/>
    <w:rsid w:val="00E2689E"/>
    <w:rsid w:val="00E26A67"/>
    <w:rsid w:val="00E26B43"/>
    <w:rsid w:val="00E26E08"/>
    <w:rsid w:val="00E26EA7"/>
    <w:rsid w:val="00E2707E"/>
    <w:rsid w:val="00E27452"/>
    <w:rsid w:val="00E27879"/>
    <w:rsid w:val="00E27A85"/>
    <w:rsid w:val="00E30612"/>
    <w:rsid w:val="00E30AEA"/>
    <w:rsid w:val="00E30EC4"/>
    <w:rsid w:val="00E31059"/>
    <w:rsid w:val="00E31186"/>
    <w:rsid w:val="00E3119C"/>
    <w:rsid w:val="00E31355"/>
    <w:rsid w:val="00E3137E"/>
    <w:rsid w:val="00E313D7"/>
    <w:rsid w:val="00E3162A"/>
    <w:rsid w:val="00E31740"/>
    <w:rsid w:val="00E317E6"/>
    <w:rsid w:val="00E317EE"/>
    <w:rsid w:val="00E32478"/>
    <w:rsid w:val="00E32872"/>
    <w:rsid w:val="00E330EE"/>
    <w:rsid w:val="00E33C26"/>
    <w:rsid w:val="00E33E36"/>
    <w:rsid w:val="00E3402A"/>
    <w:rsid w:val="00E341B6"/>
    <w:rsid w:val="00E34222"/>
    <w:rsid w:val="00E34469"/>
    <w:rsid w:val="00E34821"/>
    <w:rsid w:val="00E34A59"/>
    <w:rsid w:val="00E34D45"/>
    <w:rsid w:val="00E350B0"/>
    <w:rsid w:val="00E350C1"/>
    <w:rsid w:val="00E3539C"/>
    <w:rsid w:val="00E35466"/>
    <w:rsid w:val="00E3548C"/>
    <w:rsid w:val="00E3557B"/>
    <w:rsid w:val="00E35869"/>
    <w:rsid w:val="00E35906"/>
    <w:rsid w:val="00E359EC"/>
    <w:rsid w:val="00E35C25"/>
    <w:rsid w:val="00E3688E"/>
    <w:rsid w:val="00E36D86"/>
    <w:rsid w:val="00E3711A"/>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948"/>
    <w:rsid w:val="00E42A01"/>
    <w:rsid w:val="00E42BF0"/>
    <w:rsid w:val="00E42C0C"/>
    <w:rsid w:val="00E42F94"/>
    <w:rsid w:val="00E43318"/>
    <w:rsid w:val="00E43AEC"/>
    <w:rsid w:val="00E43F21"/>
    <w:rsid w:val="00E44474"/>
    <w:rsid w:val="00E444DA"/>
    <w:rsid w:val="00E44560"/>
    <w:rsid w:val="00E44584"/>
    <w:rsid w:val="00E44691"/>
    <w:rsid w:val="00E446D5"/>
    <w:rsid w:val="00E4475A"/>
    <w:rsid w:val="00E447EA"/>
    <w:rsid w:val="00E44D6F"/>
    <w:rsid w:val="00E44D97"/>
    <w:rsid w:val="00E44EF2"/>
    <w:rsid w:val="00E44FA7"/>
    <w:rsid w:val="00E45348"/>
    <w:rsid w:val="00E45A32"/>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64A"/>
    <w:rsid w:val="00E50C9F"/>
    <w:rsid w:val="00E50E21"/>
    <w:rsid w:val="00E5145C"/>
    <w:rsid w:val="00E518EE"/>
    <w:rsid w:val="00E520C7"/>
    <w:rsid w:val="00E52257"/>
    <w:rsid w:val="00E522E5"/>
    <w:rsid w:val="00E523B9"/>
    <w:rsid w:val="00E524B8"/>
    <w:rsid w:val="00E524D6"/>
    <w:rsid w:val="00E52E5E"/>
    <w:rsid w:val="00E52FD7"/>
    <w:rsid w:val="00E5320C"/>
    <w:rsid w:val="00E5344C"/>
    <w:rsid w:val="00E5398E"/>
    <w:rsid w:val="00E53A77"/>
    <w:rsid w:val="00E53D3F"/>
    <w:rsid w:val="00E53EEA"/>
    <w:rsid w:val="00E540C2"/>
    <w:rsid w:val="00E541FD"/>
    <w:rsid w:val="00E5434F"/>
    <w:rsid w:val="00E544CC"/>
    <w:rsid w:val="00E544DD"/>
    <w:rsid w:val="00E5458C"/>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795"/>
    <w:rsid w:val="00E66B5B"/>
    <w:rsid w:val="00E66BD6"/>
    <w:rsid w:val="00E67561"/>
    <w:rsid w:val="00E675C5"/>
    <w:rsid w:val="00E7017F"/>
    <w:rsid w:val="00E701A2"/>
    <w:rsid w:val="00E708C7"/>
    <w:rsid w:val="00E70BD3"/>
    <w:rsid w:val="00E713FE"/>
    <w:rsid w:val="00E715A8"/>
    <w:rsid w:val="00E71A9C"/>
    <w:rsid w:val="00E71B67"/>
    <w:rsid w:val="00E72184"/>
    <w:rsid w:val="00E72689"/>
    <w:rsid w:val="00E72867"/>
    <w:rsid w:val="00E72980"/>
    <w:rsid w:val="00E72A13"/>
    <w:rsid w:val="00E72AF7"/>
    <w:rsid w:val="00E72C8E"/>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E3D"/>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C6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49A1"/>
    <w:rsid w:val="00E8507E"/>
    <w:rsid w:val="00E85444"/>
    <w:rsid w:val="00E858F7"/>
    <w:rsid w:val="00E85A6C"/>
    <w:rsid w:val="00E85EE8"/>
    <w:rsid w:val="00E85F01"/>
    <w:rsid w:val="00E867EC"/>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9B3"/>
    <w:rsid w:val="00E92DB5"/>
    <w:rsid w:val="00E92E95"/>
    <w:rsid w:val="00E93481"/>
    <w:rsid w:val="00E93807"/>
    <w:rsid w:val="00E93B62"/>
    <w:rsid w:val="00E93CBE"/>
    <w:rsid w:val="00E94000"/>
    <w:rsid w:val="00E945C5"/>
    <w:rsid w:val="00E94795"/>
    <w:rsid w:val="00E94897"/>
    <w:rsid w:val="00E9490D"/>
    <w:rsid w:val="00E94E80"/>
    <w:rsid w:val="00E94E8D"/>
    <w:rsid w:val="00E94FB8"/>
    <w:rsid w:val="00E95189"/>
    <w:rsid w:val="00E95628"/>
    <w:rsid w:val="00E95ACB"/>
    <w:rsid w:val="00E95C4C"/>
    <w:rsid w:val="00E96268"/>
    <w:rsid w:val="00E968CC"/>
    <w:rsid w:val="00E9722C"/>
    <w:rsid w:val="00E9733A"/>
    <w:rsid w:val="00E977F2"/>
    <w:rsid w:val="00E97816"/>
    <w:rsid w:val="00E97B18"/>
    <w:rsid w:val="00E97EBD"/>
    <w:rsid w:val="00EA04A9"/>
    <w:rsid w:val="00EA0609"/>
    <w:rsid w:val="00EA0647"/>
    <w:rsid w:val="00EA1214"/>
    <w:rsid w:val="00EA129C"/>
    <w:rsid w:val="00EA14E9"/>
    <w:rsid w:val="00EA1654"/>
    <w:rsid w:val="00EA1A10"/>
    <w:rsid w:val="00EA1BBD"/>
    <w:rsid w:val="00EA1C0B"/>
    <w:rsid w:val="00EA1E91"/>
    <w:rsid w:val="00EA1EA0"/>
    <w:rsid w:val="00EA20C9"/>
    <w:rsid w:val="00EA26B2"/>
    <w:rsid w:val="00EA2A10"/>
    <w:rsid w:val="00EA2F2D"/>
    <w:rsid w:val="00EA30B0"/>
    <w:rsid w:val="00EA3689"/>
    <w:rsid w:val="00EA3CA3"/>
    <w:rsid w:val="00EA3F98"/>
    <w:rsid w:val="00EA48FA"/>
    <w:rsid w:val="00EA4A69"/>
    <w:rsid w:val="00EA4B9B"/>
    <w:rsid w:val="00EA4C5F"/>
    <w:rsid w:val="00EA51E0"/>
    <w:rsid w:val="00EA5514"/>
    <w:rsid w:val="00EA5BB1"/>
    <w:rsid w:val="00EA5E40"/>
    <w:rsid w:val="00EA6239"/>
    <w:rsid w:val="00EA6439"/>
    <w:rsid w:val="00EA6642"/>
    <w:rsid w:val="00EA667D"/>
    <w:rsid w:val="00EA6B8A"/>
    <w:rsid w:val="00EA6DCD"/>
    <w:rsid w:val="00EA6EEF"/>
    <w:rsid w:val="00EA6FB4"/>
    <w:rsid w:val="00EA71E9"/>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6EB"/>
    <w:rsid w:val="00EB281E"/>
    <w:rsid w:val="00EB2A09"/>
    <w:rsid w:val="00EB2A11"/>
    <w:rsid w:val="00EB2D6E"/>
    <w:rsid w:val="00EB2DE9"/>
    <w:rsid w:val="00EB3081"/>
    <w:rsid w:val="00EB33FE"/>
    <w:rsid w:val="00EB351C"/>
    <w:rsid w:val="00EB37A6"/>
    <w:rsid w:val="00EB4181"/>
    <w:rsid w:val="00EB457E"/>
    <w:rsid w:val="00EB4640"/>
    <w:rsid w:val="00EB46C7"/>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679"/>
    <w:rsid w:val="00EC48AB"/>
    <w:rsid w:val="00EC4A51"/>
    <w:rsid w:val="00EC4C20"/>
    <w:rsid w:val="00EC4C95"/>
    <w:rsid w:val="00EC4E85"/>
    <w:rsid w:val="00EC504E"/>
    <w:rsid w:val="00EC53DA"/>
    <w:rsid w:val="00EC5E99"/>
    <w:rsid w:val="00EC5ED9"/>
    <w:rsid w:val="00EC62AB"/>
    <w:rsid w:val="00EC6510"/>
    <w:rsid w:val="00EC6685"/>
    <w:rsid w:val="00EC6AED"/>
    <w:rsid w:val="00EC6C19"/>
    <w:rsid w:val="00EC6C9D"/>
    <w:rsid w:val="00EC6D32"/>
    <w:rsid w:val="00EC6E77"/>
    <w:rsid w:val="00EC6FFD"/>
    <w:rsid w:val="00EC7339"/>
    <w:rsid w:val="00EC7399"/>
    <w:rsid w:val="00EC74EF"/>
    <w:rsid w:val="00EC7C84"/>
    <w:rsid w:val="00EC7E23"/>
    <w:rsid w:val="00ED0197"/>
    <w:rsid w:val="00ED0DAD"/>
    <w:rsid w:val="00ED0FD8"/>
    <w:rsid w:val="00ED1469"/>
    <w:rsid w:val="00ED19FA"/>
    <w:rsid w:val="00ED1BDA"/>
    <w:rsid w:val="00ED1E09"/>
    <w:rsid w:val="00ED1E16"/>
    <w:rsid w:val="00ED25B6"/>
    <w:rsid w:val="00ED2D84"/>
    <w:rsid w:val="00ED322A"/>
    <w:rsid w:val="00ED3763"/>
    <w:rsid w:val="00ED3946"/>
    <w:rsid w:val="00ED3E86"/>
    <w:rsid w:val="00ED434F"/>
    <w:rsid w:val="00ED4744"/>
    <w:rsid w:val="00ED4817"/>
    <w:rsid w:val="00ED49BC"/>
    <w:rsid w:val="00ED4D64"/>
    <w:rsid w:val="00ED597E"/>
    <w:rsid w:val="00ED5A03"/>
    <w:rsid w:val="00ED6069"/>
    <w:rsid w:val="00ED64DE"/>
    <w:rsid w:val="00ED683F"/>
    <w:rsid w:val="00ED6AA6"/>
    <w:rsid w:val="00ED7258"/>
    <w:rsid w:val="00ED7507"/>
    <w:rsid w:val="00ED75DE"/>
    <w:rsid w:val="00ED7B20"/>
    <w:rsid w:val="00EE005B"/>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1FF"/>
    <w:rsid w:val="00EE541C"/>
    <w:rsid w:val="00EE5DD2"/>
    <w:rsid w:val="00EE606A"/>
    <w:rsid w:val="00EE655B"/>
    <w:rsid w:val="00EE6675"/>
    <w:rsid w:val="00EE6B26"/>
    <w:rsid w:val="00EE775E"/>
    <w:rsid w:val="00EE7B88"/>
    <w:rsid w:val="00EE7C81"/>
    <w:rsid w:val="00EE7FC4"/>
    <w:rsid w:val="00EF0056"/>
    <w:rsid w:val="00EF087F"/>
    <w:rsid w:val="00EF08E3"/>
    <w:rsid w:val="00EF0965"/>
    <w:rsid w:val="00EF0BCE"/>
    <w:rsid w:val="00EF0DED"/>
    <w:rsid w:val="00EF1233"/>
    <w:rsid w:val="00EF14B9"/>
    <w:rsid w:val="00EF1503"/>
    <w:rsid w:val="00EF1A89"/>
    <w:rsid w:val="00EF27AA"/>
    <w:rsid w:val="00EF2821"/>
    <w:rsid w:val="00EF2B32"/>
    <w:rsid w:val="00EF2B6E"/>
    <w:rsid w:val="00EF36DD"/>
    <w:rsid w:val="00EF3726"/>
    <w:rsid w:val="00EF3E86"/>
    <w:rsid w:val="00EF4060"/>
    <w:rsid w:val="00EF4170"/>
    <w:rsid w:val="00EF42AA"/>
    <w:rsid w:val="00EF4315"/>
    <w:rsid w:val="00EF446E"/>
    <w:rsid w:val="00EF46D8"/>
    <w:rsid w:val="00EF48F2"/>
    <w:rsid w:val="00EF4AC7"/>
    <w:rsid w:val="00EF4C06"/>
    <w:rsid w:val="00EF53A8"/>
    <w:rsid w:val="00EF5820"/>
    <w:rsid w:val="00EF5870"/>
    <w:rsid w:val="00EF58F8"/>
    <w:rsid w:val="00EF5B36"/>
    <w:rsid w:val="00EF5C8F"/>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858"/>
    <w:rsid w:val="00F02988"/>
    <w:rsid w:val="00F02ECA"/>
    <w:rsid w:val="00F032E2"/>
    <w:rsid w:val="00F0366B"/>
    <w:rsid w:val="00F037CC"/>
    <w:rsid w:val="00F038C5"/>
    <w:rsid w:val="00F03D58"/>
    <w:rsid w:val="00F04937"/>
    <w:rsid w:val="00F04D42"/>
    <w:rsid w:val="00F0506E"/>
    <w:rsid w:val="00F05956"/>
    <w:rsid w:val="00F05B37"/>
    <w:rsid w:val="00F05BA7"/>
    <w:rsid w:val="00F06547"/>
    <w:rsid w:val="00F065AD"/>
    <w:rsid w:val="00F0671F"/>
    <w:rsid w:val="00F06791"/>
    <w:rsid w:val="00F071E9"/>
    <w:rsid w:val="00F0747F"/>
    <w:rsid w:val="00F0749D"/>
    <w:rsid w:val="00F0783F"/>
    <w:rsid w:val="00F07904"/>
    <w:rsid w:val="00F07A70"/>
    <w:rsid w:val="00F07AAF"/>
    <w:rsid w:val="00F07F95"/>
    <w:rsid w:val="00F103E1"/>
    <w:rsid w:val="00F10587"/>
    <w:rsid w:val="00F1058F"/>
    <w:rsid w:val="00F10720"/>
    <w:rsid w:val="00F10CAD"/>
    <w:rsid w:val="00F10EE7"/>
    <w:rsid w:val="00F1162F"/>
    <w:rsid w:val="00F11BC6"/>
    <w:rsid w:val="00F11C0C"/>
    <w:rsid w:val="00F11CB4"/>
    <w:rsid w:val="00F12096"/>
    <w:rsid w:val="00F123F9"/>
    <w:rsid w:val="00F13655"/>
    <w:rsid w:val="00F136E1"/>
    <w:rsid w:val="00F137F3"/>
    <w:rsid w:val="00F138A9"/>
    <w:rsid w:val="00F138F7"/>
    <w:rsid w:val="00F13BD6"/>
    <w:rsid w:val="00F1400C"/>
    <w:rsid w:val="00F1400D"/>
    <w:rsid w:val="00F14152"/>
    <w:rsid w:val="00F142EE"/>
    <w:rsid w:val="00F14E96"/>
    <w:rsid w:val="00F14EB0"/>
    <w:rsid w:val="00F14FD7"/>
    <w:rsid w:val="00F15107"/>
    <w:rsid w:val="00F15189"/>
    <w:rsid w:val="00F15319"/>
    <w:rsid w:val="00F15552"/>
    <w:rsid w:val="00F15994"/>
    <w:rsid w:val="00F15A02"/>
    <w:rsid w:val="00F15C8D"/>
    <w:rsid w:val="00F16365"/>
    <w:rsid w:val="00F163FB"/>
    <w:rsid w:val="00F16626"/>
    <w:rsid w:val="00F1662A"/>
    <w:rsid w:val="00F16F78"/>
    <w:rsid w:val="00F170FF"/>
    <w:rsid w:val="00F17ADC"/>
    <w:rsid w:val="00F2005B"/>
    <w:rsid w:val="00F20589"/>
    <w:rsid w:val="00F2079F"/>
    <w:rsid w:val="00F209C1"/>
    <w:rsid w:val="00F20BFF"/>
    <w:rsid w:val="00F20D40"/>
    <w:rsid w:val="00F21129"/>
    <w:rsid w:val="00F21715"/>
    <w:rsid w:val="00F21E62"/>
    <w:rsid w:val="00F22202"/>
    <w:rsid w:val="00F222B7"/>
    <w:rsid w:val="00F222DD"/>
    <w:rsid w:val="00F22477"/>
    <w:rsid w:val="00F22590"/>
    <w:rsid w:val="00F22718"/>
    <w:rsid w:val="00F22A02"/>
    <w:rsid w:val="00F22B75"/>
    <w:rsid w:val="00F22DD5"/>
    <w:rsid w:val="00F23438"/>
    <w:rsid w:val="00F23476"/>
    <w:rsid w:val="00F236C9"/>
    <w:rsid w:val="00F23A4F"/>
    <w:rsid w:val="00F23DCC"/>
    <w:rsid w:val="00F2407C"/>
    <w:rsid w:val="00F243D1"/>
    <w:rsid w:val="00F24916"/>
    <w:rsid w:val="00F249B8"/>
    <w:rsid w:val="00F251C0"/>
    <w:rsid w:val="00F25694"/>
    <w:rsid w:val="00F2581B"/>
    <w:rsid w:val="00F2583D"/>
    <w:rsid w:val="00F25A1A"/>
    <w:rsid w:val="00F25B79"/>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287"/>
    <w:rsid w:val="00F30491"/>
    <w:rsid w:val="00F30502"/>
    <w:rsid w:val="00F30A0A"/>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4F0"/>
    <w:rsid w:val="00F357F4"/>
    <w:rsid w:val="00F35FD1"/>
    <w:rsid w:val="00F360ED"/>
    <w:rsid w:val="00F360EE"/>
    <w:rsid w:val="00F36268"/>
    <w:rsid w:val="00F364F1"/>
    <w:rsid w:val="00F3676C"/>
    <w:rsid w:val="00F36ABC"/>
    <w:rsid w:val="00F36B77"/>
    <w:rsid w:val="00F36CCE"/>
    <w:rsid w:val="00F36EB5"/>
    <w:rsid w:val="00F36F29"/>
    <w:rsid w:val="00F37011"/>
    <w:rsid w:val="00F37046"/>
    <w:rsid w:val="00F37131"/>
    <w:rsid w:val="00F37552"/>
    <w:rsid w:val="00F37739"/>
    <w:rsid w:val="00F379D6"/>
    <w:rsid w:val="00F4018B"/>
    <w:rsid w:val="00F402E4"/>
    <w:rsid w:val="00F40963"/>
    <w:rsid w:val="00F40A8B"/>
    <w:rsid w:val="00F412F2"/>
    <w:rsid w:val="00F4153A"/>
    <w:rsid w:val="00F41711"/>
    <w:rsid w:val="00F41935"/>
    <w:rsid w:val="00F41E8A"/>
    <w:rsid w:val="00F42172"/>
    <w:rsid w:val="00F42222"/>
    <w:rsid w:val="00F422B2"/>
    <w:rsid w:val="00F422E1"/>
    <w:rsid w:val="00F4230A"/>
    <w:rsid w:val="00F42536"/>
    <w:rsid w:val="00F4260B"/>
    <w:rsid w:val="00F426B4"/>
    <w:rsid w:val="00F427C6"/>
    <w:rsid w:val="00F42955"/>
    <w:rsid w:val="00F42B65"/>
    <w:rsid w:val="00F42DB7"/>
    <w:rsid w:val="00F42E10"/>
    <w:rsid w:val="00F43A65"/>
    <w:rsid w:val="00F43D13"/>
    <w:rsid w:val="00F44119"/>
    <w:rsid w:val="00F44208"/>
    <w:rsid w:val="00F445A8"/>
    <w:rsid w:val="00F449A8"/>
    <w:rsid w:val="00F44A67"/>
    <w:rsid w:val="00F44B05"/>
    <w:rsid w:val="00F44C6D"/>
    <w:rsid w:val="00F44D63"/>
    <w:rsid w:val="00F44ED0"/>
    <w:rsid w:val="00F4515C"/>
    <w:rsid w:val="00F4578F"/>
    <w:rsid w:val="00F458DB"/>
    <w:rsid w:val="00F45FE1"/>
    <w:rsid w:val="00F462DE"/>
    <w:rsid w:val="00F463F7"/>
    <w:rsid w:val="00F465A3"/>
    <w:rsid w:val="00F46AD8"/>
    <w:rsid w:val="00F46D94"/>
    <w:rsid w:val="00F4776D"/>
    <w:rsid w:val="00F47A52"/>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268D"/>
    <w:rsid w:val="00F526F4"/>
    <w:rsid w:val="00F5287B"/>
    <w:rsid w:val="00F529D7"/>
    <w:rsid w:val="00F52A42"/>
    <w:rsid w:val="00F52DFA"/>
    <w:rsid w:val="00F52F7C"/>
    <w:rsid w:val="00F5306B"/>
    <w:rsid w:val="00F53082"/>
    <w:rsid w:val="00F53283"/>
    <w:rsid w:val="00F5341B"/>
    <w:rsid w:val="00F536AA"/>
    <w:rsid w:val="00F539D3"/>
    <w:rsid w:val="00F53ED7"/>
    <w:rsid w:val="00F54405"/>
    <w:rsid w:val="00F54592"/>
    <w:rsid w:val="00F547BF"/>
    <w:rsid w:val="00F54B57"/>
    <w:rsid w:val="00F54DA9"/>
    <w:rsid w:val="00F54FA3"/>
    <w:rsid w:val="00F5529B"/>
    <w:rsid w:val="00F55911"/>
    <w:rsid w:val="00F5645E"/>
    <w:rsid w:val="00F56A35"/>
    <w:rsid w:val="00F56B48"/>
    <w:rsid w:val="00F56D73"/>
    <w:rsid w:val="00F577ED"/>
    <w:rsid w:val="00F57803"/>
    <w:rsid w:val="00F57B7E"/>
    <w:rsid w:val="00F57E8A"/>
    <w:rsid w:val="00F57EE8"/>
    <w:rsid w:val="00F608DB"/>
    <w:rsid w:val="00F60B29"/>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11B8"/>
    <w:rsid w:val="00F71275"/>
    <w:rsid w:val="00F71378"/>
    <w:rsid w:val="00F718DB"/>
    <w:rsid w:val="00F71DB2"/>
    <w:rsid w:val="00F7200A"/>
    <w:rsid w:val="00F7221D"/>
    <w:rsid w:val="00F722C1"/>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5F19"/>
    <w:rsid w:val="00F762D2"/>
    <w:rsid w:val="00F76356"/>
    <w:rsid w:val="00F76D8F"/>
    <w:rsid w:val="00F76EA6"/>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426"/>
    <w:rsid w:val="00F8255F"/>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6C4E"/>
    <w:rsid w:val="00F87119"/>
    <w:rsid w:val="00F87120"/>
    <w:rsid w:val="00F8732C"/>
    <w:rsid w:val="00F873A8"/>
    <w:rsid w:val="00F87A4C"/>
    <w:rsid w:val="00F87A88"/>
    <w:rsid w:val="00F87B92"/>
    <w:rsid w:val="00F87F20"/>
    <w:rsid w:val="00F90094"/>
    <w:rsid w:val="00F90393"/>
    <w:rsid w:val="00F908B1"/>
    <w:rsid w:val="00F90C14"/>
    <w:rsid w:val="00F90E7A"/>
    <w:rsid w:val="00F90F1E"/>
    <w:rsid w:val="00F90FD9"/>
    <w:rsid w:val="00F91073"/>
    <w:rsid w:val="00F91151"/>
    <w:rsid w:val="00F912DE"/>
    <w:rsid w:val="00F917B1"/>
    <w:rsid w:val="00F91B29"/>
    <w:rsid w:val="00F91F67"/>
    <w:rsid w:val="00F924EF"/>
    <w:rsid w:val="00F929C2"/>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471"/>
    <w:rsid w:val="00F95A0E"/>
    <w:rsid w:val="00F95A3C"/>
    <w:rsid w:val="00F95D26"/>
    <w:rsid w:val="00F95DC2"/>
    <w:rsid w:val="00F95E4C"/>
    <w:rsid w:val="00F95F1B"/>
    <w:rsid w:val="00F9603F"/>
    <w:rsid w:val="00F9627F"/>
    <w:rsid w:val="00F9653F"/>
    <w:rsid w:val="00F9660D"/>
    <w:rsid w:val="00F96708"/>
    <w:rsid w:val="00F968C3"/>
    <w:rsid w:val="00F969CC"/>
    <w:rsid w:val="00F96A3C"/>
    <w:rsid w:val="00F96B15"/>
    <w:rsid w:val="00F97451"/>
    <w:rsid w:val="00F9760A"/>
    <w:rsid w:val="00F9770F"/>
    <w:rsid w:val="00F9772B"/>
    <w:rsid w:val="00F9790A"/>
    <w:rsid w:val="00F97BB3"/>
    <w:rsid w:val="00F97C1E"/>
    <w:rsid w:val="00F97EF0"/>
    <w:rsid w:val="00F97F2A"/>
    <w:rsid w:val="00FA07E6"/>
    <w:rsid w:val="00FA0846"/>
    <w:rsid w:val="00FA0A34"/>
    <w:rsid w:val="00FA0C31"/>
    <w:rsid w:val="00FA0C46"/>
    <w:rsid w:val="00FA0DB3"/>
    <w:rsid w:val="00FA145C"/>
    <w:rsid w:val="00FA15AC"/>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105"/>
    <w:rsid w:val="00FA4375"/>
    <w:rsid w:val="00FA4C8D"/>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862"/>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733"/>
    <w:rsid w:val="00FB485F"/>
    <w:rsid w:val="00FB5260"/>
    <w:rsid w:val="00FB5350"/>
    <w:rsid w:val="00FB5364"/>
    <w:rsid w:val="00FB5378"/>
    <w:rsid w:val="00FB53C9"/>
    <w:rsid w:val="00FB58D1"/>
    <w:rsid w:val="00FB5C51"/>
    <w:rsid w:val="00FB5C7E"/>
    <w:rsid w:val="00FB5DC2"/>
    <w:rsid w:val="00FB6109"/>
    <w:rsid w:val="00FB61F0"/>
    <w:rsid w:val="00FB6213"/>
    <w:rsid w:val="00FB670E"/>
    <w:rsid w:val="00FB6828"/>
    <w:rsid w:val="00FB6EE1"/>
    <w:rsid w:val="00FB70C1"/>
    <w:rsid w:val="00FB7140"/>
    <w:rsid w:val="00FB7190"/>
    <w:rsid w:val="00FB73DC"/>
    <w:rsid w:val="00FB77D4"/>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A6A"/>
    <w:rsid w:val="00FC5D6D"/>
    <w:rsid w:val="00FC6232"/>
    <w:rsid w:val="00FC68D8"/>
    <w:rsid w:val="00FC6A2D"/>
    <w:rsid w:val="00FC6DF2"/>
    <w:rsid w:val="00FC709B"/>
    <w:rsid w:val="00FC7107"/>
    <w:rsid w:val="00FD0018"/>
    <w:rsid w:val="00FD02E4"/>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280"/>
    <w:rsid w:val="00FD5347"/>
    <w:rsid w:val="00FD5543"/>
    <w:rsid w:val="00FD5611"/>
    <w:rsid w:val="00FD59C3"/>
    <w:rsid w:val="00FD5A51"/>
    <w:rsid w:val="00FD5AE4"/>
    <w:rsid w:val="00FD5B6E"/>
    <w:rsid w:val="00FD5C0F"/>
    <w:rsid w:val="00FD5C74"/>
    <w:rsid w:val="00FD5F5C"/>
    <w:rsid w:val="00FD6752"/>
    <w:rsid w:val="00FD6E73"/>
    <w:rsid w:val="00FD6EDE"/>
    <w:rsid w:val="00FD6EF0"/>
    <w:rsid w:val="00FD70D8"/>
    <w:rsid w:val="00FD750F"/>
    <w:rsid w:val="00FD75E4"/>
    <w:rsid w:val="00FD78D4"/>
    <w:rsid w:val="00FD79C9"/>
    <w:rsid w:val="00FD7C44"/>
    <w:rsid w:val="00FD7DC2"/>
    <w:rsid w:val="00FD7DEE"/>
    <w:rsid w:val="00FE008D"/>
    <w:rsid w:val="00FE0232"/>
    <w:rsid w:val="00FE0805"/>
    <w:rsid w:val="00FE09E3"/>
    <w:rsid w:val="00FE0CC2"/>
    <w:rsid w:val="00FE1033"/>
    <w:rsid w:val="00FE1503"/>
    <w:rsid w:val="00FE17E6"/>
    <w:rsid w:val="00FE1E3C"/>
    <w:rsid w:val="00FE210D"/>
    <w:rsid w:val="00FE2282"/>
    <w:rsid w:val="00FE24E3"/>
    <w:rsid w:val="00FE322A"/>
    <w:rsid w:val="00FE345F"/>
    <w:rsid w:val="00FE3563"/>
    <w:rsid w:val="00FE37B8"/>
    <w:rsid w:val="00FE3BA9"/>
    <w:rsid w:val="00FE401E"/>
    <w:rsid w:val="00FE43F4"/>
    <w:rsid w:val="00FE4885"/>
    <w:rsid w:val="00FE4B96"/>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4F7"/>
    <w:rsid w:val="00FE7854"/>
    <w:rsid w:val="00FE79EA"/>
    <w:rsid w:val="00FE7CE1"/>
    <w:rsid w:val="00FE7D37"/>
    <w:rsid w:val="00FF005D"/>
    <w:rsid w:val="00FF0524"/>
    <w:rsid w:val="00FF0634"/>
    <w:rsid w:val="00FF08EE"/>
    <w:rsid w:val="00FF0984"/>
    <w:rsid w:val="00FF0C86"/>
    <w:rsid w:val="00FF0F65"/>
    <w:rsid w:val="00FF1187"/>
    <w:rsid w:val="00FF178F"/>
    <w:rsid w:val="00FF19CE"/>
    <w:rsid w:val="00FF2CB4"/>
    <w:rsid w:val="00FF2FD9"/>
    <w:rsid w:val="00FF310F"/>
    <w:rsid w:val="00FF3270"/>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BD5"/>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4661"/>
  <w15:docId w15:val="{C2C078FD-D69D-45DE-9108-7081E88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92F"/>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uiPriority w:val="9"/>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uiPriority w:val="9"/>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uiPriority w:val="9"/>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uiPriority w:val="9"/>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uiPriority w:val="99"/>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qFormat/>
    <w:rsid w:val="00D92D3C"/>
    <w:rPr>
      <w:vertAlign w:val="superscript"/>
    </w:rPr>
  </w:style>
  <w:style w:type="paragraph" w:styleId="DocumentMap">
    <w:name w:val="Document Map"/>
    <w:basedOn w:val="Normal"/>
    <w:link w:val="DocumentMapChar"/>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764C7B"/>
    <w:rPr>
      <w:rFonts w:eastAsia="Times New Roman"/>
      <w:b/>
      <w:sz w:val="28"/>
      <w:lang w:val="fr-FR" w:eastAsia="en-US"/>
    </w:rPr>
  </w:style>
  <w:style w:type="paragraph" w:customStyle="1" w:styleId="AppendixNotitle">
    <w:name w:val="Appendix_No &amp; title"/>
    <w:basedOn w:val="AnnexNotitle"/>
    <w:next w:val="Normal"/>
    <w:rsid w:val="00764C7B"/>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rsid w:val="00D92D3C"/>
    <w:rPr>
      <w:rFonts w:ascii="Arial" w:eastAsia="Times New Roman" w:hAnsi="Arial"/>
      <w:lang w:val="en-GB" w:eastAsia="en-US"/>
    </w:rPr>
  </w:style>
  <w:style w:type="paragraph" w:styleId="CommentSubject">
    <w:name w:val="annotation subject"/>
    <w:basedOn w:val="CommentText"/>
    <w:next w:val="CommentText"/>
    <w:link w:val="CommentSubjectChar"/>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uiPriority w:val="39"/>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qFormat/>
    <w:rsid w:val="00D92D3C"/>
    <w:rPr>
      <w:rFonts w:ascii="Calibri" w:eastAsia="Calibri" w:hAnsi="Calibri"/>
      <w:sz w:val="22"/>
      <w:szCs w:val="22"/>
      <w:lang w:eastAsia="en-US"/>
    </w:rPr>
  </w:style>
  <w:style w:type="paragraph" w:customStyle="1" w:styleId="tablehead2">
    <w:name w:val="tablehead"/>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F4BCC"/>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uiPriority w:val="99"/>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uiPriority w:val="99"/>
    <w:rsid w:val="003A18D5"/>
    <w:rPr>
      <w:rFonts w:ascii="Calibri" w:eastAsia="Times New Roman" w:hAnsi="Calibri"/>
      <w:lang w:val="en-GB" w:eastAsia="en-US"/>
    </w:rPr>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uiPriority w:val="99"/>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uiPriority w:val="99"/>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764C7B"/>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3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764C7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rsid w:val="00A61AFB"/>
    <w:rPr>
      <w:rFonts w:asciiTheme="majorHAnsi" w:eastAsiaTheme="majorEastAsia" w:hAnsiTheme="majorHAnsi" w:cstheme="majorBidi"/>
      <w:color w:val="365F91" w:themeColor="accent1" w:themeShade="BF"/>
      <w:sz w:val="32"/>
      <w:szCs w:val="32"/>
      <w:lang w:eastAsia="en-US"/>
    </w:rPr>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uiPriority w:val="39"/>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764C7B"/>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3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0">
    <w:name w:val="Table Grid12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3">
    <w:name w:val="Table Grid53"/>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2">
    <w:name w:val="Unresolved Mention22"/>
    <w:basedOn w:val="DefaultParagraphFont"/>
    <w:uiPriority w:val="99"/>
    <w:semiHidden/>
    <w:unhideWhenUsed/>
    <w:rsid w:val="001912C6"/>
    <w:rPr>
      <w:color w:val="605E5C"/>
      <w:shd w:val="clear" w:color="auto" w:fill="E1DFDD"/>
    </w:rPr>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
    <w:name w:val="enum"/>
    <w:basedOn w:val="Normal"/>
    <w:rsid w:val="008B036E"/>
    <w:pPr>
      <w:jc w:val="left"/>
    </w:pPr>
    <w:rPr>
      <w:lang w:val="fr-FR"/>
    </w:rPr>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6"/>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FA4375"/>
    <w:rPr>
      <w:color w:val="605E5C"/>
      <w:shd w:val="clear" w:color="auto" w:fill="E1DFDD"/>
    </w:rPr>
  </w:style>
  <w:style w:type="numbering" w:customStyle="1" w:styleId="NoList1">
    <w:name w:val="No List1"/>
    <w:next w:val="NoList"/>
    <w:uiPriority w:val="99"/>
    <w:semiHidden/>
    <w:unhideWhenUsed/>
    <w:rsid w:val="00FB5C7E"/>
  </w:style>
  <w:style w:type="numbering" w:customStyle="1" w:styleId="NoList2">
    <w:name w:val="No List2"/>
    <w:next w:val="NoList"/>
    <w:semiHidden/>
    <w:unhideWhenUsed/>
    <w:rsid w:val="00FB5C7E"/>
  </w:style>
  <w:style w:type="numbering" w:customStyle="1" w:styleId="NoList3">
    <w:name w:val="No List3"/>
    <w:next w:val="NoList"/>
    <w:uiPriority w:val="99"/>
    <w:semiHidden/>
    <w:rsid w:val="00FB5C7E"/>
  </w:style>
  <w:style w:type="numbering" w:customStyle="1" w:styleId="NoList4">
    <w:name w:val="No List4"/>
    <w:next w:val="NoList"/>
    <w:uiPriority w:val="99"/>
    <w:semiHidden/>
    <w:rsid w:val="00FB5C7E"/>
  </w:style>
  <w:style w:type="numbering" w:customStyle="1" w:styleId="NoList5">
    <w:name w:val="No List5"/>
    <w:next w:val="NoList"/>
    <w:uiPriority w:val="99"/>
    <w:semiHidden/>
    <w:unhideWhenUsed/>
    <w:rsid w:val="00FB5C7E"/>
  </w:style>
  <w:style w:type="numbering" w:customStyle="1" w:styleId="NoList6">
    <w:name w:val="No List6"/>
    <w:next w:val="NoList"/>
    <w:uiPriority w:val="99"/>
    <w:semiHidden/>
    <w:unhideWhenUsed/>
    <w:rsid w:val="00FB5C7E"/>
  </w:style>
  <w:style w:type="numbering" w:customStyle="1" w:styleId="NoList7">
    <w:name w:val="No List7"/>
    <w:next w:val="NoList"/>
    <w:uiPriority w:val="99"/>
    <w:semiHidden/>
    <w:unhideWhenUsed/>
    <w:rsid w:val="00FB5C7E"/>
  </w:style>
  <w:style w:type="numbering" w:customStyle="1" w:styleId="NoList8">
    <w:name w:val="No List8"/>
    <w:next w:val="NoList"/>
    <w:uiPriority w:val="99"/>
    <w:semiHidden/>
    <w:unhideWhenUsed/>
    <w:rsid w:val="00FB5C7E"/>
  </w:style>
  <w:style w:type="numbering" w:customStyle="1" w:styleId="NoList11">
    <w:name w:val="No List11"/>
    <w:next w:val="NoList"/>
    <w:uiPriority w:val="99"/>
    <w:semiHidden/>
    <w:rsid w:val="00FB5C7E"/>
  </w:style>
  <w:style w:type="numbering" w:customStyle="1" w:styleId="NoList9">
    <w:name w:val="No List9"/>
    <w:next w:val="NoList"/>
    <w:uiPriority w:val="99"/>
    <w:semiHidden/>
    <w:unhideWhenUsed/>
    <w:rsid w:val="00FB5C7E"/>
  </w:style>
  <w:style w:type="numbering" w:customStyle="1" w:styleId="NoList12">
    <w:name w:val="No List12"/>
    <w:next w:val="NoList"/>
    <w:uiPriority w:val="99"/>
    <w:semiHidden/>
    <w:unhideWhenUsed/>
    <w:rsid w:val="00FB5C7E"/>
  </w:style>
  <w:style w:type="numbering" w:customStyle="1" w:styleId="NoList10">
    <w:name w:val="No List10"/>
    <w:next w:val="NoList"/>
    <w:uiPriority w:val="99"/>
    <w:semiHidden/>
    <w:unhideWhenUsed/>
    <w:rsid w:val="00FB5C7E"/>
  </w:style>
  <w:style w:type="numbering" w:customStyle="1" w:styleId="NoList13">
    <w:name w:val="No List13"/>
    <w:next w:val="NoList"/>
    <w:uiPriority w:val="99"/>
    <w:semiHidden/>
    <w:unhideWhenUsed/>
    <w:rsid w:val="00FB5C7E"/>
  </w:style>
  <w:style w:type="numbering" w:customStyle="1" w:styleId="NoList14">
    <w:name w:val="No List14"/>
    <w:next w:val="NoList"/>
    <w:uiPriority w:val="99"/>
    <w:semiHidden/>
    <w:unhideWhenUsed/>
    <w:rsid w:val="00FB5C7E"/>
  </w:style>
  <w:style w:type="numbering" w:customStyle="1" w:styleId="NoList15">
    <w:name w:val="No List15"/>
    <w:next w:val="NoList"/>
    <w:uiPriority w:val="99"/>
    <w:semiHidden/>
    <w:unhideWhenUsed/>
    <w:rsid w:val="00FB5C7E"/>
  </w:style>
  <w:style w:type="numbering" w:customStyle="1" w:styleId="NoList16">
    <w:name w:val="No List16"/>
    <w:next w:val="NoList"/>
    <w:uiPriority w:val="99"/>
    <w:semiHidden/>
    <w:unhideWhenUsed/>
    <w:rsid w:val="00FB5C7E"/>
  </w:style>
  <w:style w:type="numbering" w:customStyle="1" w:styleId="NoList17">
    <w:name w:val="No List17"/>
    <w:next w:val="NoList"/>
    <w:uiPriority w:val="99"/>
    <w:semiHidden/>
    <w:unhideWhenUsed/>
    <w:rsid w:val="00FB5C7E"/>
  </w:style>
  <w:style w:type="numbering" w:customStyle="1" w:styleId="NoList18">
    <w:name w:val="No List18"/>
    <w:next w:val="NoList"/>
    <w:uiPriority w:val="99"/>
    <w:semiHidden/>
    <w:unhideWhenUsed/>
    <w:rsid w:val="00FB5C7E"/>
  </w:style>
  <w:style w:type="numbering" w:customStyle="1" w:styleId="NoList19">
    <w:name w:val="No List19"/>
    <w:next w:val="NoList"/>
    <w:uiPriority w:val="99"/>
    <w:semiHidden/>
    <w:unhideWhenUsed/>
    <w:rsid w:val="00FB5C7E"/>
  </w:style>
  <w:style w:type="numbering" w:customStyle="1" w:styleId="Numberedparagraphs">
    <w:name w:val="Numbered paragraphs"/>
    <w:rsid w:val="00FB5C7E"/>
  </w:style>
  <w:style w:type="numbering" w:customStyle="1" w:styleId="NoList20">
    <w:name w:val="No List20"/>
    <w:next w:val="NoList"/>
    <w:uiPriority w:val="99"/>
    <w:semiHidden/>
    <w:unhideWhenUsed/>
    <w:rsid w:val="00FB5C7E"/>
  </w:style>
  <w:style w:type="numbering" w:customStyle="1" w:styleId="NoList21">
    <w:name w:val="No List21"/>
    <w:next w:val="NoList"/>
    <w:uiPriority w:val="99"/>
    <w:semiHidden/>
    <w:unhideWhenUsed/>
    <w:rsid w:val="00FB5C7E"/>
  </w:style>
  <w:style w:type="numbering" w:customStyle="1" w:styleId="NoList22">
    <w:name w:val="No List22"/>
    <w:next w:val="NoList"/>
    <w:uiPriority w:val="99"/>
    <w:semiHidden/>
    <w:unhideWhenUsed/>
    <w:rsid w:val="00FB5C7E"/>
  </w:style>
  <w:style w:type="numbering" w:customStyle="1" w:styleId="NoList110">
    <w:name w:val="No List110"/>
    <w:next w:val="NoList"/>
    <w:uiPriority w:val="99"/>
    <w:semiHidden/>
    <w:unhideWhenUsed/>
    <w:rsid w:val="00FB5C7E"/>
  </w:style>
  <w:style w:type="numbering" w:customStyle="1" w:styleId="NoList23">
    <w:name w:val="No List23"/>
    <w:next w:val="NoList"/>
    <w:uiPriority w:val="99"/>
    <w:semiHidden/>
    <w:unhideWhenUsed/>
    <w:rsid w:val="00FB5C7E"/>
  </w:style>
  <w:style w:type="numbering" w:customStyle="1" w:styleId="NoList111">
    <w:name w:val="No List111"/>
    <w:next w:val="NoList"/>
    <w:uiPriority w:val="99"/>
    <w:semiHidden/>
    <w:unhideWhenUsed/>
    <w:rsid w:val="00FB5C7E"/>
  </w:style>
  <w:style w:type="numbering" w:customStyle="1" w:styleId="NoList24">
    <w:name w:val="No List24"/>
    <w:next w:val="NoList"/>
    <w:semiHidden/>
    <w:unhideWhenUsed/>
    <w:rsid w:val="00FB5C7E"/>
  </w:style>
  <w:style w:type="numbering" w:customStyle="1" w:styleId="NoList31">
    <w:name w:val="No List31"/>
    <w:next w:val="NoList"/>
    <w:uiPriority w:val="99"/>
    <w:semiHidden/>
    <w:rsid w:val="00FB5C7E"/>
  </w:style>
  <w:style w:type="numbering" w:customStyle="1" w:styleId="NoList41">
    <w:name w:val="No List41"/>
    <w:next w:val="NoList"/>
    <w:uiPriority w:val="99"/>
    <w:semiHidden/>
    <w:rsid w:val="00FB5C7E"/>
  </w:style>
  <w:style w:type="numbering" w:customStyle="1" w:styleId="NoList51">
    <w:name w:val="No List51"/>
    <w:next w:val="NoList"/>
    <w:uiPriority w:val="99"/>
    <w:semiHidden/>
    <w:unhideWhenUsed/>
    <w:rsid w:val="00FB5C7E"/>
  </w:style>
  <w:style w:type="numbering" w:customStyle="1" w:styleId="NoList61">
    <w:name w:val="No List61"/>
    <w:next w:val="NoList"/>
    <w:uiPriority w:val="99"/>
    <w:semiHidden/>
    <w:unhideWhenUsed/>
    <w:rsid w:val="00FB5C7E"/>
  </w:style>
  <w:style w:type="numbering" w:customStyle="1" w:styleId="NoList71">
    <w:name w:val="No List71"/>
    <w:next w:val="NoList"/>
    <w:uiPriority w:val="99"/>
    <w:semiHidden/>
    <w:unhideWhenUsed/>
    <w:rsid w:val="00FB5C7E"/>
  </w:style>
  <w:style w:type="numbering" w:customStyle="1" w:styleId="NoList81">
    <w:name w:val="No List81"/>
    <w:next w:val="NoList"/>
    <w:uiPriority w:val="99"/>
    <w:semiHidden/>
    <w:unhideWhenUsed/>
    <w:rsid w:val="00FB5C7E"/>
  </w:style>
  <w:style w:type="numbering" w:customStyle="1" w:styleId="NoList112">
    <w:name w:val="No List112"/>
    <w:next w:val="NoList"/>
    <w:uiPriority w:val="99"/>
    <w:semiHidden/>
    <w:rsid w:val="00FB5C7E"/>
  </w:style>
  <w:style w:type="numbering" w:customStyle="1" w:styleId="NoList91">
    <w:name w:val="No List91"/>
    <w:next w:val="NoList"/>
    <w:uiPriority w:val="99"/>
    <w:semiHidden/>
    <w:unhideWhenUsed/>
    <w:rsid w:val="00FB5C7E"/>
  </w:style>
  <w:style w:type="numbering" w:customStyle="1" w:styleId="NoList121">
    <w:name w:val="No List121"/>
    <w:next w:val="NoList"/>
    <w:uiPriority w:val="99"/>
    <w:semiHidden/>
    <w:unhideWhenUsed/>
    <w:rsid w:val="00FB5C7E"/>
  </w:style>
  <w:style w:type="numbering" w:customStyle="1" w:styleId="NoList101">
    <w:name w:val="No List101"/>
    <w:next w:val="NoList"/>
    <w:uiPriority w:val="99"/>
    <w:semiHidden/>
    <w:unhideWhenUsed/>
    <w:rsid w:val="00FB5C7E"/>
  </w:style>
  <w:style w:type="numbering" w:customStyle="1" w:styleId="NoList131">
    <w:name w:val="No List131"/>
    <w:next w:val="NoList"/>
    <w:uiPriority w:val="99"/>
    <w:semiHidden/>
    <w:unhideWhenUsed/>
    <w:rsid w:val="00FB5C7E"/>
  </w:style>
  <w:style w:type="numbering" w:customStyle="1" w:styleId="NoList141">
    <w:name w:val="No List141"/>
    <w:next w:val="NoList"/>
    <w:uiPriority w:val="99"/>
    <w:semiHidden/>
    <w:unhideWhenUsed/>
    <w:rsid w:val="00FB5C7E"/>
  </w:style>
  <w:style w:type="numbering" w:customStyle="1" w:styleId="NoList151">
    <w:name w:val="No List151"/>
    <w:next w:val="NoList"/>
    <w:uiPriority w:val="99"/>
    <w:semiHidden/>
    <w:unhideWhenUsed/>
    <w:rsid w:val="00FB5C7E"/>
  </w:style>
  <w:style w:type="numbering" w:customStyle="1" w:styleId="NoList161">
    <w:name w:val="No List161"/>
    <w:next w:val="NoList"/>
    <w:uiPriority w:val="99"/>
    <w:semiHidden/>
    <w:unhideWhenUsed/>
    <w:rsid w:val="00FB5C7E"/>
  </w:style>
  <w:style w:type="numbering" w:customStyle="1" w:styleId="NoList171">
    <w:name w:val="No List171"/>
    <w:next w:val="NoList"/>
    <w:uiPriority w:val="99"/>
    <w:semiHidden/>
    <w:unhideWhenUsed/>
    <w:rsid w:val="00FB5C7E"/>
  </w:style>
  <w:style w:type="numbering" w:customStyle="1" w:styleId="NoList181">
    <w:name w:val="No List181"/>
    <w:next w:val="NoList"/>
    <w:uiPriority w:val="99"/>
    <w:semiHidden/>
    <w:unhideWhenUsed/>
    <w:rsid w:val="00FB5C7E"/>
  </w:style>
  <w:style w:type="numbering" w:customStyle="1" w:styleId="NoList191">
    <w:name w:val="No List191"/>
    <w:next w:val="NoList"/>
    <w:uiPriority w:val="99"/>
    <w:semiHidden/>
    <w:unhideWhenUsed/>
    <w:rsid w:val="00FB5C7E"/>
  </w:style>
  <w:style w:type="numbering" w:customStyle="1" w:styleId="Numberedparagraphs1">
    <w:name w:val="Numbered paragraphs1"/>
    <w:rsid w:val="00FB5C7E"/>
  </w:style>
  <w:style w:type="numbering" w:customStyle="1" w:styleId="NoList201">
    <w:name w:val="No List201"/>
    <w:next w:val="NoList"/>
    <w:uiPriority w:val="99"/>
    <w:semiHidden/>
    <w:unhideWhenUsed/>
    <w:rsid w:val="00FB5C7E"/>
  </w:style>
  <w:style w:type="numbering" w:customStyle="1" w:styleId="NoList211">
    <w:name w:val="No List211"/>
    <w:next w:val="NoList"/>
    <w:uiPriority w:val="99"/>
    <w:semiHidden/>
    <w:unhideWhenUsed/>
    <w:rsid w:val="00FB5C7E"/>
  </w:style>
  <w:style w:type="numbering" w:customStyle="1" w:styleId="NoList221">
    <w:name w:val="No List221"/>
    <w:next w:val="NoList"/>
    <w:uiPriority w:val="99"/>
    <w:semiHidden/>
    <w:unhideWhenUsed/>
    <w:rsid w:val="00FB5C7E"/>
  </w:style>
  <w:style w:type="numbering" w:customStyle="1" w:styleId="NoList1101">
    <w:name w:val="No List1101"/>
    <w:next w:val="NoList"/>
    <w:uiPriority w:val="99"/>
    <w:semiHidden/>
    <w:unhideWhenUsed/>
    <w:rsid w:val="00FB5C7E"/>
  </w:style>
  <w:style w:type="numbering" w:customStyle="1" w:styleId="NoList25">
    <w:name w:val="No List25"/>
    <w:next w:val="NoList"/>
    <w:uiPriority w:val="99"/>
    <w:semiHidden/>
    <w:unhideWhenUsed/>
    <w:rsid w:val="00FB5C7E"/>
  </w:style>
  <w:style w:type="numbering" w:customStyle="1" w:styleId="NoList113">
    <w:name w:val="No List113"/>
    <w:next w:val="NoList"/>
    <w:uiPriority w:val="99"/>
    <w:semiHidden/>
    <w:unhideWhenUsed/>
    <w:rsid w:val="00FB5C7E"/>
  </w:style>
  <w:style w:type="numbering" w:customStyle="1" w:styleId="NoList114">
    <w:name w:val="No List114"/>
    <w:next w:val="NoList"/>
    <w:uiPriority w:val="99"/>
    <w:semiHidden/>
    <w:unhideWhenUsed/>
    <w:rsid w:val="00FB5C7E"/>
  </w:style>
  <w:style w:type="numbering" w:customStyle="1" w:styleId="NoList26">
    <w:name w:val="No List26"/>
    <w:next w:val="NoList"/>
    <w:uiPriority w:val="99"/>
    <w:semiHidden/>
    <w:unhideWhenUsed/>
    <w:rsid w:val="00FB5C7E"/>
  </w:style>
  <w:style w:type="numbering" w:customStyle="1" w:styleId="NoList115">
    <w:name w:val="No List115"/>
    <w:next w:val="NoList"/>
    <w:uiPriority w:val="99"/>
    <w:semiHidden/>
    <w:unhideWhenUsed/>
    <w:rsid w:val="00FB5C7E"/>
  </w:style>
  <w:style w:type="numbering" w:customStyle="1" w:styleId="NoList27">
    <w:name w:val="No List27"/>
    <w:next w:val="NoList"/>
    <w:uiPriority w:val="99"/>
    <w:semiHidden/>
    <w:unhideWhenUsed/>
    <w:rsid w:val="00FB5C7E"/>
  </w:style>
  <w:style w:type="numbering" w:customStyle="1" w:styleId="NoList32">
    <w:name w:val="No List32"/>
    <w:next w:val="NoList"/>
    <w:uiPriority w:val="99"/>
    <w:semiHidden/>
    <w:unhideWhenUsed/>
    <w:rsid w:val="00FB5C7E"/>
  </w:style>
  <w:style w:type="numbering" w:customStyle="1" w:styleId="NoList42">
    <w:name w:val="No List42"/>
    <w:next w:val="NoList"/>
    <w:uiPriority w:val="99"/>
    <w:semiHidden/>
    <w:unhideWhenUsed/>
    <w:rsid w:val="00FB5C7E"/>
  </w:style>
  <w:style w:type="numbering" w:customStyle="1" w:styleId="NoList52">
    <w:name w:val="No List52"/>
    <w:next w:val="NoList"/>
    <w:uiPriority w:val="99"/>
    <w:semiHidden/>
    <w:unhideWhenUsed/>
    <w:rsid w:val="00FB5C7E"/>
  </w:style>
  <w:style w:type="numbering" w:customStyle="1" w:styleId="NoList62">
    <w:name w:val="No List62"/>
    <w:next w:val="NoList"/>
    <w:uiPriority w:val="99"/>
    <w:semiHidden/>
    <w:unhideWhenUsed/>
    <w:rsid w:val="00FB5C7E"/>
  </w:style>
  <w:style w:type="numbering" w:customStyle="1" w:styleId="NoList116">
    <w:name w:val="No List116"/>
    <w:next w:val="NoList"/>
    <w:uiPriority w:val="99"/>
    <w:semiHidden/>
    <w:unhideWhenUsed/>
    <w:rsid w:val="00FB5C7E"/>
  </w:style>
  <w:style w:type="numbering" w:customStyle="1" w:styleId="NoList212">
    <w:name w:val="No List212"/>
    <w:next w:val="NoList"/>
    <w:semiHidden/>
    <w:unhideWhenUsed/>
    <w:rsid w:val="00FB5C7E"/>
  </w:style>
  <w:style w:type="numbering" w:customStyle="1" w:styleId="NoList311">
    <w:name w:val="No List311"/>
    <w:next w:val="NoList"/>
    <w:uiPriority w:val="99"/>
    <w:semiHidden/>
    <w:unhideWhenUsed/>
    <w:rsid w:val="00FB5C7E"/>
  </w:style>
  <w:style w:type="numbering" w:customStyle="1" w:styleId="NoList411">
    <w:name w:val="No List411"/>
    <w:next w:val="NoList"/>
    <w:uiPriority w:val="99"/>
    <w:semiHidden/>
    <w:unhideWhenUsed/>
    <w:rsid w:val="00FB5C7E"/>
  </w:style>
  <w:style w:type="numbering" w:customStyle="1" w:styleId="NoList511">
    <w:name w:val="No List511"/>
    <w:next w:val="NoList"/>
    <w:uiPriority w:val="99"/>
    <w:semiHidden/>
    <w:unhideWhenUsed/>
    <w:rsid w:val="00FB5C7E"/>
  </w:style>
  <w:style w:type="numbering" w:customStyle="1" w:styleId="NoList611">
    <w:name w:val="No List611"/>
    <w:next w:val="NoList"/>
    <w:uiPriority w:val="99"/>
    <w:semiHidden/>
    <w:unhideWhenUsed/>
    <w:rsid w:val="00FB5C7E"/>
  </w:style>
  <w:style w:type="numbering" w:customStyle="1" w:styleId="NoList72">
    <w:name w:val="No List72"/>
    <w:next w:val="NoList"/>
    <w:uiPriority w:val="99"/>
    <w:semiHidden/>
    <w:unhideWhenUsed/>
    <w:rsid w:val="00FB5C7E"/>
  </w:style>
  <w:style w:type="numbering" w:customStyle="1" w:styleId="NoList122">
    <w:name w:val="No List122"/>
    <w:next w:val="NoList"/>
    <w:uiPriority w:val="99"/>
    <w:semiHidden/>
    <w:unhideWhenUsed/>
    <w:rsid w:val="00FB5C7E"/>
  </w:style>
  <w:style w:type="numbering" w:customStyle="1" w:styleId="NoList222">
    <w:name w:val="No List222"/>
    <w:next w:val="NoList"/>
    <w:uiPriority w:val="99"/>
    <w:semiHidden/>
    <w:unhideWhenUsed/>
    <w:rsid w:val="00FB5C7E"/>
  </w:style>
  <w:style w:type="numbering" w:customStyle="1" w:styleId="NoList321">
    <w:name w:val="No List321"/>
    <w:next w:val="NoList"/>
    <w:uiPriority w:val="99"/>
    <w:semiHidden/>
    <w:unhideWhenUsed/>
    <w:rsid w:val="00FB5C7E"/>
  </w:style>
  <w:style w:type="numbering" w:customStyle="1" w:styleId="NoList421">
    <w:name w:val="No List421"/>
    <w:next w:val="NoList"/>
    <w:uiPriority w:val="99"/>
    <w:semiHidden/>
    <w:unhideWhenUsed/>
    <w:rsid w:val="00FB5C7E"/>
  </w:style>
  <w:style w:type="numbering" w:customStyle="1" w:styleId="NoList521">
    <w:name w:val="No List521"/>
    <w:next w:val="NoList"/>
    <w:uiPriority w:val="99"/>
    <w:semiHidden/>
    <w:unhideWhenUsed/>
    <w:rsid w:val="00FB5C7E"/>
  </w:style>
  <w:style w:type="numbering" w:customStyle="1" w:styleId="NoList621">
    <w:name w:val="No List621"/>
    <w:next w:val="NoList"/>
    <w:uiPriority w:val="99"/>
    <w:semiHidden/>
    <w:unhideWhenUsed/>
    <w:rsid w:val="00FB5C7E"/>
  </w:style>
  <w:style w:type="numbering" w:customStyle="1" w:styleId="NoList1111">
    <w:name w:val="No List1111"/>
    <w:next w:val="NoList"/>
    <w:uiPriority w:val="99"/>
    <w:semiHidden/>
    <w:unhideWhenUsed/>
    <w:rsid w:val="00FB5C7E"/>
  </w:style>
  <w:style w:type="numbering" w:customStyle="1" w:styleId="NoList2111">
    <w:name w:val="No List2111"/>
    <w:next w:val="NoList"/>
    <w:uiPriority w:val="99"/>
    <w:semiHidden/>
    <w:unhideWhenUsed/>
    <w:rsid w:val="00FB5C7E"/>
  </w:style>
  <w:style w:type="numbering" w:customStyle="1" w:styleId="NoList3111">
    <w:name w:val="No List3111"/>
    <w:next w:val="NoList"/>
    <w:uiPriority w:val="99"/>
    <w:semiHidden/>
    <w:unhideWhenUsed/>
    <w:rsid w:val="00FB5C7E"/>
  </w:style>
  <w:style w:type="numbering" w:customStyle="1" w:styleId="NoList4111">
    <w:name w:val="No List4111"/>
    <w:next w:val="NoList"/>
    <w:uiPriority w:val="99"/>
    <w:semiHidden/>
    <w:unhideWhenUsed/>
    <w:rsid w:val="00FB5C7E"/>
  </w:style>
  <w:style w:type="numbering" w:customStyle="1" w:styleId="NoList5111">
    <w:name w:val="No List5111"/>
    <w:next w:val="NoList"/>
    <w:uiPriority w:val="99"/>
    <w:semiHidden/>
    <w:unhideWhenUsed/>
    <w:rsid w:val="00FB5C7E"/>
  </w:style>
  <w:style w:type="numbering" w:customStyle="1" w:styleId="NoList6111">
    <w:name w:val="No List6111"/>
    <w:next w:val="NoList"/>
    <w:uiPriority w:val="99"/>
    <w:semiHidden/>
    <w:unhideWhenUsed/>
    <w:rsid w:val="00FB5C7E"/>
  </w:style>
  <w:style w:type="numbering" w:customStyle="1" w:styleId="NoList711">
    <w:name w:val="No List711"/>
    <w:next w:val="NoList"/>
    <w:uiPriority w:val="99"/>
    <w:semiHidden/>
    <w:unhideWhenUsed/>
    <w:rsid w:val="00FB5C7E"/>
  </w:style>
  <w:style w:type="numbering" w:customStyle="1" w:styleId="NoList28">
    <w:name w:val="No List28"/>
    <w:next w:val="NoList"/>
    <w:uiPriority w:val="99"/>
    <w:semiHidden/>
    <w:unhideWhenUsed/>
    <w:rsid w:val="00FB5C7E"/>
  </w:style>
  <w:style w:type="numbering" w:customStyle="1" w:styleId="NoList117">
    <w:name w:val="No List117"/>
    <w:next w:val="NoList"/>
    <w:uiPriority w:val="99"/>
    <w:semiHidden/>
    <w:unhideWhenUsed/>
    <w:rsid w:val="00FB5C7E"/>
  </w:style>
  <w:style w:type="numbering" w:customStyle="1" w:styleId="NoList29">
    <w:name w:val="No List29"/>
    <w:next w:val="NoList"/>
    <w:uiPriority w:val="99"/>
    <w:semiHidden/>
    <w:unhideWhenUsed/>
    <w:rsid w:val="00FB5C7E"/>
  </w:style>
  <w:style w:type="numbering" w:customStyle="1" w:styleId="NoList33">
    <w:name w:val="No List33"/>
    <w:next w:val="NoList"/>
    <w:uiPriority w:val="99"/>
    <w:semiHidden/>
    <w:unhideWhenUsed/>
    <w:rsid w:val="00FB5C7E"/>
  </w:style>
  <w:style w:type="numbering" w:customStyle="1" w:styleId="NoList43">
    <w:name w:val="No List43"/>
    <w:next w:val="NoList"/>
    <w:uiPriority w:val="99"/>
    <w:semiHidden/>
    <w:unhideWhenUsed/>
    <w:rsid w:val="00FB5C7E"/>
  </w:style>
  <w:style w:type="numbering" w:customStyle="1" w:styleId="NoList53">
    <w:name w:val="No List53"/>
    <w:next w:val="NoList"/>
    <w:uiPriority w:val="99"/>
    <w:semiHidden/>
    <w:rsid w:val="00FB5C7E"/>
  </w:style>
  <w:style w:type="numbering" w:customStyle="1" w:styleId="NoList63">
    <w:name w:val="No List63"/>
    <w:next w:val="NoList"/>
    <w:uiPriority w:val="99"/>
    <w:semiHidden/>
    <w:unhideWhenUsed/>
    <w:rsid w:val="00FB5C7E"/>
  </w:style>
  <w:style w:type="numbering" w:customStyle="1" w:styleId="NoList73">
    <w:name w:val="No List73"/>
    <w:next w:val="NoList"/>
    <w:uiPriority w:val="99"/>
    <w:semiHidden/>
    <w:unhideWhenUsed/>
    <w:rsid w:val="00FB5C7E"/>
  </w:style>
  <w:style w:type="numbering" w:customStyle="1" w:styleId="NoList82">
    <w:name w:val="No List82"/>
    <w:next w:val="NoList"/>
    <w:uiPriority w:val="99"/>
    <w:semiHidden/>
    <w:unhideWhenUsed/>
    <w:rsid w:val="00FB5C7E"/>
  </w:style>
  <w:style w:type="numbering" w:customStyle="1" w:styleId="NoList92">
    <w:name w:val="No List92"/>
    <w:next w:val="NoList"/>
    <w:uiPriority w:val="99"/>
    <w:semiHidden/>
    <w:unhideWhenUsed/>
    <w:rsid w:val="00FB5C7E"/>
  </w:style>
  <w:style w:type="numbering" w:customStyle="1" w:styleId="NoList102">
    <w:name w:val="No List102"/>
    <w:next w:val="NoList"/>
    <w:uiPriority w:val="99"/>
    <w:semiHidden/>
    <w:unhideWhenUsed/>
    <w:rsid w:val="00FB5C7E"/>
  </w:style>
  <w:style w:type="numbering" w:customStyle="1" w:styleId="NoList118">
    <w:name w:val="No List118"/>
    <w:next w:val="NoList"/>
    <w:uiPriority w:val="99"/>
    <w:semiHidden/>
    <w:rsid w:val="00FB5C7E"/>
  </w:style>
  <w:style w:type="numbering" w:customStyle="1" w:styleId="NoList123">
    <w:name w:val="No List123"/>
    <w:next w:val="NoList"/>
    <w:uiPriority w:val="99"/>
    <w:semiHidden/>
    <w:unhideWhenUsed/>
    <w:rsid w:val="00FB5C7E"/>
  </w:style>
  <w:style w:type="numbering" w:customStyle="1" w:styleId="NoList132">
    <w:name w:val="No List132"/>
    <w:next w:val="NoList"/>
    <w:uiPriority w:val="99"/>
    <w:semiHidden/>
    <w:unhideWhenUsed/>
    <w:rsid w:val="00FB5C7E"/>
  </w:style>
  <w:style w:type="numbering" w:customStyle="1" w:styleId="NoList142">
    <w:name w:val="No List142"/>
    <w:next w:val="NoList"/>
    <w:uiPriority w:val="99"/>
    <w:semiHidden/>
    <w:unhideWhenUsed/>
    <w:rsid w:val="00FB5C7E"/>
  </w:style>
  <w:style w:type="numbering" w:customStyle="1" w:styleId="NoList152">
    <w:name w:val="No List152"/>
    <w:next w:val="NoList"/>
    <w:uiPriority w:val="99"/>
    <w:semiHidden/>
    <w:unhideWhenUsed/>
    <w:rsid w:val="00FB5C7E"/>
  </w:style>
  <w:style w:type="numbering" w:customStyle="1" w:styleId="NoList162">
    <w:name w:val="No List162"/>
    <w:next w:val="NoList"/>
    <w:uiPriority w:val="99"/>
    <w:semiHidden/>
    <w:unhideWhenUsed/>
    <w:rsid w:val="00FB5C7E"/>
  </w:style>
  <w:style w:type="numbering" w:customStyle="1" w:styleId="NoList172">
    <w:name w:val="No List172"/>
    <w:next w:val="NoList"/>
    <w:uiPriority w:val="99"/>
    <w:semiHidden/>
    <w:unhideWhenUsed/>
    <w:rsid w:val="00FB5C7E"/>
  </w:style>
  <w:style w:type="numbering" w:customStyle="1" w:styleId="NoList182">
    <w:name w:val="No List182"/>
    <w:next w:val="NoList"/>
    <w:uiPriority w:val="99"/>
    <w:semiHidden/>
    <w:unhideWhenUsed/>
    <w:rsid w:val="00FB5C7E"/>
  </w:style>
  <w:style w:type="numbering" w:customStyle="1" w:styleId="NoList192">
    <w:name w:val="No List192"/>
    <w:next w:val="NoList"/>
    <w:uiPriority w:val="99"/>
    <w:semiHidden/>
    <w:unhideWhenUsed/>
    <w:rsid w:val="00FB5C7E"/>
  </w:style>
  <w:style w:type="numbering" w:customStyle="1" w:styleId="Numberedparagraphs2">
    <w:name w:val="Numbered paragraphs2"/>
    <w:rsid w:val="00FB5C7E"/>
  </w:style>
  <w:style w:type="numbering" w:customStyle="1" w:styleId="NoList202">
    <w:name w:val="No List202"/>
    <w:next w:val="NoList"/>
    <w:uiPriority w:val="99"/>
    <w:semiHidden/>
    <w:unhideWhenUsed/>
    <w:rsid w:val="00FB5C7E"/>
  </w:style>
  <w:style w:type="numbering" w:customStyle="1" w:styleId="NoList213">
    <w:name w:val="No List213"/>
    <w:next w:val="NoList"/>
    <w:uiPriority w:val="99"/>
    <w:semiHidden/>
    <w:unhideWhenUsed/>
    <w:rsid w:val="00FB5C7E"/>
  </w:style>
  <w:style w:type="numbering" w:customStyle="1" w:styleId="NoList223">
    <w:name w:val="No List223"/>
    <w:next w:val="NoList"/>
    <w:uiPriority w:val="99"/>
    <w:semiHidden/>
    <w:unhideWhenUsed/>
    <w:rsid w:val="00FB5C7E"/>
  </w:style>
  <w:style w:type="numbering" w:customStyle="1" w:styleId="NoList1102">
    <w:name w:val="No List1102"/>
    <w:next w:val="NoList"/>
    <w:uiPriority w:val="99"/>
    <w:semiHidden/>
    <w:unhideWhenUsed/>
    <w:rsid w:val="00FB5C7E"/>
  </w:style>
  <w:style w:type="numbering" w:customStyle="1" w:styleId="NoList231">
    <w:name w:val="No List231"/>
    <w:next w:val="NoList"/>
    <w:uiPriority w:val="99"/>
    <w:semiHidden/>
    <w:unhideWhenUsed/>
    <w:rsid w:val="00FB5C7E"/>
  </w:style>
  <w:style w:type="numbering" w:customStyle="1" w:styleId="NoList312">
    <w:name w:val="No List312"/>
    <w:next w:val="NoList"/>
    <w:uiPriority w:val="99"/>
    <w:semiHidden/>
    <w:unhideWhenUsed/>
    <w:rsid w:val="00FB5C7E"/>
  </w:style>
  <w:style w:type="numbering" w:customStyle="1" w:styleId="NoList241">
    <w:name w:val="No List241"/>
    <w:next w:val="NoList"/>
    <w:uiPriority w:val="99"/>
    <w:semiHidden/>
    <w:unhideWhenUsed/>
    <w:rsid w:val="00FB5C7E"/>
  </w:style>
  <w:style w:type="numbering" w:customStyle="1" w:styleId="NoList1112">
    <w:name w:val="No List1112"/>
    <w:next w:val="NoList"/>
    <w:uiPriority w:val="99"/>
    <w:semiHidden/>
    <w:unhideWhenUsed/>
    <w:rsid w:val="00FB5C7E"/>
  </w:style>
  <w:style w:type="numbering" w:customStyle="1" w:styleId="NoList251">
    <w:name w:val="No List251"/>
    <w:next w:val="NoList"/>
    <w:uiPriority w:val="99"/>
    <w:semiHidden/>
    <w:unhideWhenUsed/>
    <w:rsid w:val="00FB5C7E"/>
  </w:style>
  <w:style w:type="numbering" w:customStyle="1" w:styleId="NoList322">
    <w:name w:val="No List322"/>
    <w:next w:val="NoList"/>
    <w:uiPriority w:val="99"/>
    <w:semiHidden/>
    <w:unhideWhenUsed/>
    <w:rsid w:val="00FB5C7E"/>
  </w:style>
  <w:style w:type="numbering" w:customStyle="1" w:styleId="NoList261">
    <w:name w:val="No List261"/>
    <w:next w:val="NoList"/>
    <w:uiPriority w:val="99"/>
    <w:semiHidden/>
    <w:unhideWhenUsed/>
    <w:rsid w:val="00FB5C7E"/>
  </w:style>
  <w:style w:type="numbering" w:customStyle="1" w:styleId="NoList30">
    <w:name w:val="No List30"/>
    <w:next w:val="NoList"/>
    <w:uiPriority w:val="99"/>
    <w:semiHidden/>
    <w:unhideWhenUsed/>
    <w:rsid w:val="00FB5C7E"/>
  </w:style>
  <w:style w:type="numbering" w:customStyle="1" w:styleId="NoList119">
    <w:name w:val="No List119"/>
    <w:next w:val="NoList"/>
    <w:uiPriority w:val="99"/>
    <w:semiHidden/>
    <w:unhideWhenUsed/>
    <w:rsid w:val="00FB5C7E"/>
  </w:style>
  <w:style w:type="numbering" w:customStyle="1" w:styleId="NoList210">
    <w:name w:val="No List210"/>
    <w:next w:val="NoList"/>
    <w:uiPriority w:val="99"/>
    <w:semiHidden/>
    <w:unhideWhenUsed/>
    <w:rsid w:val="00FB5C7E"/>
  </w:style>
  <w:style w:type="numbering" w:customStyle="1" w:styleId="NoList34">
    <w:name w:val="No List34"/>
    <w:next w:val="NoList"/>
    <w:uiPriority w:val="99"/>
    <w:semiHidden/>
    <w:unhideWhenUsed/>
    <w:rsid w:val="00FB5C7E"/>
  </w:style>
  <w:style w:type="numbering" w:customStyle="1" w:styleId="NoList44">
    <w:name w:val="No List44"/>
    <w:next w:val="NoList"/>
    <w:uiPriority w:val="99"/>
    <w:semiHidden/>
    <w:unhideWhenUsed/>
    <w:rsid w:val="00FB5C7E"/>
  </w:style>
  <w:style w:type="numbering" w:customStyle="1" w:styleId="NoList54">
    <w:name w:val="No List54"/>
    <w:next w:val="NoList"/>
    <w:uiPriority w:val="99"/>
    <w:semiHidden/>
    <w:rsid w:val="00FB5C7E"/>
  </w:style>
  <w:style w:type="numbering" w:customStyle="1" w:styleId="NoList64">
    <w:name w:val="No List64"/>
    <w:next w:val="NoList"/>
    <w:uiPriority w:val="99"/>
    <w:semiHidden/>
    <w:unhideWhenUsed/>
    <w:rsid w:val="00FB5C7E"/>
  </w:style>
  <w:style w:type="numbering" w:customStyle="1" w:styleId="NoList74">
    <w:name w:val="No List74"/>
    <w:next w:val="NoList"/>
    <w:uiPriority w:val="99"/>
    <w:semiHidden/>
    <w:unhideWhenUsed/>
    <w:rsid w:val="00FB5C7E"/>
  </w:style>
  <w:style w:type="numbering" w:customStyle="1" w:styleId="NoList83">
    <w:name w:val="No List83"/>
    <w:next w:val="NoList"/>
    <w:uiPriority w:val="99"/>
    <w:semiHidden/>
    <w:unhideWhenUsed/>
    <w:rsid w:val="00FB5C7E"/>
  </w:style>
  <w:style w:type="numbering" w:customStyle="1" w:styleId="NoList93">
    <w:name w:val="No List93"/>
    <w:next w:val="NoList"/>
    <w:uiPriority w:val="99"/>
    <w:semiHidden/>
    <w:unhideWhenUsed/>
    <w:rsid w:val="00FB5C7E"/>
  </w:style>
  <w:style w:type="numbering" w:customStyle="1" w:styleId="NoList103">
    <w:name w:val="No List103"/>
    <w:next w:val="NoList"/>
    <w:uiPriority w:val="99"/>
    <w:semiHidden/>
    <w:unhideWhenUsed/>
    <w:rsid w:val="00FB5C7E"/>
  </w:style>
  <w:style w:type="numbering" w:customStyle="1" w:styleId="NoList1110">
    <w:name w:val="No List1110"/>
    <w:next w:val="NoList"/>
    <w:uiPriority w:val="99"/>
    <w:semiHidden/>
    <w:rsid w:val="00FB5C7E"/>
  </w:style>
  <w:style w:type="numbering" w:customStyle="1" w:styleId="NoList124">
    <w:name w:val="No List124"/>
    <w:next w:val="NoList"/>
    <w:uiPriority w:val="99"/>
    <w:semiHidden/>
    <w:unhideWhenUsed/>
    <w:rsid w:val="00FB5C7E"/>
  </w:style>
  <w:style w:type="numbering" w:customStyle="1" w:styleId="NoList133">
    <w:name w:val="No List133"/>
    <w:next w:val="NoList"/>
    <w:uiPriority w:val="99"/>
    <w:semiHidden/>
    <w:unhideWhenUsed/>
    <w:rsid w:val="00FB5C7E"/>
  </w:style>
  <w:style w:type="numbering" w:customStyle="1" w:styleId="NoList143">
    <w:name w:val="No List143"/>
    <w:next w:val="NoList"/>
    <w:uiPriority w:val="99"/>
    <w:semiHidden/>
    <w:unhideWhenUsed/>
    <w:rsid w:val="00FB5C7E"/>
  </w:style>
  <w:style w:type="numbering" w:customStyle="1" w:styleId="NoList153">
    <w:name w:val="No List153"/>
    <w:next w:val="NoList"/>
    <w:uiPriority w:val="99"/>
    <w:semiHidden/>
    <w:unhideWhenUsed/>
    <w:rsid w:val="00FB5C7E"/>
  </w:style>
  <w:style w:type="numbering" w:customStyle="1" w:styleId="NoList163">
    <w:name w:val="No List163"/>
    <w:next w:val="NoList"/>
    <w:uiPriority w:val="99"/>
    <w:semiHidden/>
    <w:unhideWhenUsed/>
    <w:rsid w:val="00FB5C7E"/>
  </w:style>
  <w:style w:type="numbering" w:customStyle="1" w:styleId="NoList173">
    <w:name w:val="No List173"/>
    <w:next w:val="NoList"/>
    <w:uiPriority w:val="99"/>
    <w:semiHidden/>
    <w:unhideWhenUsed/>
    <w:rsid w:val="00FB5C7E"/>
  </w:style>
  <w:style w:type="numbering" w:customStyle="1" w:styleId="NoList183">
    <w:name w:val="No List183"/>
    <w:next w:val="NoList"/>
    <w:uiPriority w:val="99"/>
    <w:semiHidden/>
    <w:unhideWhenUsed/>
    <w:rsid w:val="00FB5C7E"/>
  </w:style>
  <w:style w:type="numbering" w:customStyle="1" w:styleId="NoList193">
    <w:name w:val="No List193"/>
    <w:next w:val="NoList"/>
    <w:uiPriority w:val="99"/>
    <w:semiHidden/>
    <w:unhideWhenUsed/>
    <w:rsid w:val="00FB5C7E"/>
  </w:style>
  <w:style w:type="numbering" w:customStyle="1" w:styleId="NoList203">
    <w:name w:val="No List203"/>
    <w:next w:val="NoList"/>
    <w:uiPriority w:val="99"/>
    <w:semiHidden/>
    <w:unhideWhenUsed/>
    <w:rsid w:val="00FB5C7E"/>
  </w:style>
  <w:style w:type="numbering" w:customStyle="1" w:styleId="NoList214">
    <w:name w:val="No List214"/>
    <w:next w:val="NoList"/>
    <w:semiHidden/>
    <w:unhideWhenUsed/>
    <w:rsid w:val="00FB5C7E"/>
  </w:style>
  <w:style w:type="numbering" w:customStyle="1" w:styleId="NoList224">
    <w:name w:val="No List224"/>
    <w:next w:val="NoList"/>
    <w:uiPriority w:val="99"/>
    <w:semiHidden/>
    <w:unhideWhenUsed/>
    <w:rsid w:val="00FB5C7E"/>
  </w:style>
  <w:style w:type="numbering" w:customStyle="1" w:styleId="NoList1103">
    <w:name w:val="No List1103"/>
    <w:next w:val="NoList"/>
    <w:uiPriority w:val="99"/>
    <w:semiHidden/>
    <w:unhideWhenUsed/>
    <w:rsid w:val="00FB5C7E"/>
  </w:style>
  <w:style w:type="numbering" w:customStyle="1" w:styleId="NoList232">
    <w:name w:val="No List232"/>
    <w:next w:val="NoList"/>
    <w:uiPriority w:val="99"/>
    <w:semiHidden/>
    <w:unhideWhenUsed/>
    <w:rsid w:val="00FB5C7E"/>
  </w:style>
  <w:style w:type="numbering" w:customStyle="1" w:styleId="NoList313">
    <w:name w:val="No List313"/>
    <w:next w:val="NoList"/>
    <w:uiPriority w:val="99"/>
    <w:semiHidden/>
    <w:unhideWhenUsed/>
    <w:rsid w:val="00FB5C7E"/>
  </w:style>
  <w:style w:type="numbering" w:customStyle="1" w:styleId="NoList242">
    <w:name w:val="No List242"/>
    <w:next w:val="NoList"/>
    <w:uiPriority w:val="99"/>
    <w:semiHidden/>
    <w:unhideWhenUsed/>
    <w:rsid w:val="00FB5C7E"/>
  </w:style>
  <w:style w:type="numbering" w:customStyle="1" w:styleId="NoList1113">
    <w:name w:val="No List1113"/>
    <w:next w:val="NoList"/>
    <w:uiPriority w:val="99"/>
    <w:semiHidden/>
    <w:unhideWhenUsed/>
    <w:rsid w:val="00FB5C7E"/>
  </w:style>
  <w:style w:type="numbering" w:customStyle="1" w:styleId="NoList252">
    <w:name w:val="No List252"/>
    <w:next w:val="NoList"/>
    <w:uiPriority w:val="99"/>
    <w:semiHidden/>
    <w:unhideWhenUsed/>
    <w:rsid w:val="00FB5C7E"/>
  </w:style>
  <w:style w:type="numbering" w:customStyle="1" w:styleId="NoList323">
    <w:name w:val="No List323"/>
    <w:next w:val="NoList"/>
    <w:uiPriority w:val="99"/>
    <w:semiHidden/>
    <w:unhideWhenUsed/>
    <w:rsid w:val="00FB5C7E"/>
  </w:style>
  <w:style w:type="numbering" w:customStyle="1" w:styleId="NoList262">
    <w:name w:val="No List262"/>
    <w:next w:val="NoList"/>
    <w:uiPriority w:val="99"/>
    <w:semiHidden/>
    <w:unhideWhenUsed/>
    <w:rsid w:val="00FB5C7E"/>
  </w:style>
  <w:style w:type="numbering" w:customStyle="1" w:styleId="NoList271">
    <w:name w:val="No List271"/>
    <w:next w:val="NoList"/>
    <w:uiPriority w:val="99"/>
    <w:semiHidden/>
    <w:unhideWhenUsed/>
    <w:rsid w:val="00FB5C7E"/>
  </w:style>
  <w:style w:type="numbering" w:customStyle="1" w:styleId="NoList1121">
    <w:name w:val="No List1121"/>
    <w:next w:val="NoList"/>
    <w:uiPriority w:val="99"/>
    <w:semiHidden/>
    <w:unhideWhenUsed/>
    <w:rsid w:val="00FB5C7E"/>
  </w:style>
  <w:style w:type="numbering" w:customStyle="1" w:styleId="NoList281">
    <w:name w:val="No List281"/>
    <w:next w:val="NoList"/>
    <w:uiPriority w:val="99"/>
    <w:semiHidden/>
    <w:unhideWhenUsed/>
    <w:rsid w:val="00FB5C7E"/>
  </w:style>
  <w:style w:type="numbering" w:customStyle="1" w:styleId="NoList291">
    <w:name w:val="No List291"/>
    <w:next w:val="NoList"/>
    <w:uiPriority w:val="99"/>
    <w:semiHidden/>
    <w:unhideWhenUsed/>
    <w:rsid w:val="00FB5C7E"/>
  </w:style>
  <w:style w:type="numbering" w:customStyle="1" w:styleId="NoList1131">
    <w:name w:val="No List1131"/>
    <w:next w:val="NoList"/>
    <w:uiPriority w:val="99"/>
    <w:semiHidden/>
    <w:unhideWhenUsed/>
    <w:rsid w:val="00FB5C7E"/>
  </w:style>
  <w:style w:type="numbering" w:customStyle="1" w:styleId="NoList2101">
    <w:name w:val="No List2101"/>
    <w:next w:val="NoList"/>
    <w:uiPriority w:val="99"/>
    <w:semiHidden/>
    <w:unhideWhenUsed/>
    <w:rsid w:val="00FB5C7E"/>
  </w:style>
  <w:style w:type="numbering" w:customStyle="1" w:styleId="NoList331">
    <w:name w:val="No List331"/>
    <w:next w:val="NoList"/>
    <w:uiPriority w:val="99"/>
    <w:semiHidden/>
    <w:unhideWhenUsed/>
    <w:rsid w:val="00FB5C7E"/>
  </w:style>
  <w:style w:type="numbering" w:customStyle="1" w:styleId="NoList35">
    <w:name w:val="No List35"/>
    <w:next w:val="NoList"/>
    <w:uiPriority w:val="99"/>
    <w:semiHidden/>
    <w:unhideWhenUsed/>
    <w:rsid w:val="00FB5C7E"/>
  </w:style>
  <w:style w:type="numbering" w:customStyle="1" w:styleId="NoList120">
    <w:name w:val="No List120"/>
    <w:next w:val="NoList"/>
    <w:uiPriority w:val="99"/>
    <w:semiHidden/>
    <w:unhideWhenUsed/>
    <w:rsid w:val="00FB5C7E"/>
  </w:style>
  <w:style w:type="numbering" w:customStyle="1" w:styleId="NoList215">
    <w:name w:val="No List215"/>
    <w:next w:val="NoList"/>
    <w:uiPriority w:val="99"/>
    <w:semiHidden/>
    <w:unhideWhenUsed/>
    <w:rsid w:val="00FB5C7E"/>
  </w:style>
  <w:style w:type="numbering" w:customStyle="1" w:styleId="NoList36">
    <w:name w:val="No List36"/>
    <w:next w:val="NoList"/>
    <w:uiPriority w:val="99"/>
    <w:semiHidden/>
    <w:unhideWhenUsed/>
    <w:rsid w:val="00FB5C7E"/>
  </w:style>
  <w:style w:type="numbering" w:customStyle="1" w:styleId="NoList45">
    <w:name w:val="No List45"/>
    <w:next w:val="NoList"/>
    <w:uiPriority w:val="99"/>
    <w:semiHidden/>
    <w:unhideWhenUsed/>
    <w:rsid w:val="00FB5C7E"/>
  </w:style>
  <w:style w:type="numbering" w:customStyle="1" w:styleId="NoList55">
    <w:name w:val="No List55"/>
    <w:next w:val="NoList"/>
    <w:uiPriority w:val="99"/>
    <w:semiHidden/>
    <w:rsid w:val="00FB5C7E"/>
  </w:style>
  <w:style w:type="numbering" w:customStyle="1" w:styleId="NoList65">
    <w:name w:val="No List65"/>
    <w:next w:val="NoList"/>
    <w:uiPriority w:val="99"/>
    <w:semiHidden/>
    <w:unhideWhenUsed/>
    <w:rsid w:val="00FB5C7E"/>
  </w:style>
  <w:style w:type="numbering" w:customStyle="1" w:styleId="NoList75">
    <w:name w:val="No List75"/>
    <w:next w:val="NoList"/>
    <w:uiPriority w:val="99"/>
    <w:semiHidden/>
    <w:unhideWhenUsed/>
    <w:rsid w:val="00FB5C7E"/>
  </w:style>
  <w:style w:type="numbering" w:customStyle="1" w:styleId="NoList84">
    <w:name w:val="No List84"/>
    <w:next w:val="NoList"/>
    <w:uiPriority w:val="99"/>
    <w:semiHidden/>
    <w:unhideWhenUsed/>
    <w:rsid w:val="00FB5C7E"/>
  </w:style>
  <w:style w:type="numbering" w:customStyle="1" w:styleId="NoList94">
    <w:name w:val="No List94"/>
    <w:next w:val="NoList"/>
    <w:uiPriority w:val="99"/>
    <w:semiHidden/>
    <w:unhideWhenUsed/>
    <w:rsid w:val="00FB5C7E"/>
  </w:style>
  <w:style w:type="numbering" w:customStyle="1" w:styleId="NoList104">
    <w:name w:val="No List104"/>
    <w:next w:val="NoList"/>
    <w:uiPriority w:val="99"/>
    <w:semiHidden/>
    <w:unhideWhenUsed/>
    <w:rsid w:val="00FB5C7E"/>
  </w:style>
  <w:style w:type="numbering" w:customStyle="1" w:styleId="NoList1114">
    <w:name w:val="No List1114"/>
    <w:next w:val="NoList"/>
    <w:uiPriority w:val="99"/>
    <w:semiHidden/>
    <w:rsid w:val="00FB5C7E"/>
  </w:style>
  <w:style w:type="numbering" w:customStyle="1" w:styleId="NoList125">
    <w:name w:val="No List125"/>
    <w:next w:val="NoList"/>
    <w:uiPriority w:val="99"/>
    <w:semiHidden/>
    <w:unhideWhenUsed/>
    <w:rsid w:val="00FB5C7E"/>
  </w:style>
  <w:style w:type="numbering" w:customStyle="1" w:styleId="NoList134">
    <w:name w:val="No List134"/>
    <w:next w:val="NoList"/>
    <w:uiPriority w:val="99"/>
    <w:semiHidden/>
    <w:unhideWhenUsed/>
    <w:rsid w:val="00FB5C7E"/>
  </w:style>
  <w:style w:type="numbering" w:customStyle="1" w:styleId="NoList144">
    <w:name w:val="No List144"/>
    <w:next w:val="NoList"/>
    <w:uiPriority w:val="99"/>
    <w:semiHidden/>
    <w:unhideWhenUsed/>
    <w:rsid w:val="00FB5C7E"/>
  </w:style>
  <w:style w:type="numbering" w:customStyle="1" w:styleId="NoList154">
    <w:name w:val="No List154"/>
    <w:next w:val="NoList"/>
    <w:uiPriority w:val="99"/>
    <w:semiHidden/>
    <w:unhideWhenUsed/>
    <w:rsid w:val="00FB5C7E"/>
  </w:style>
  <w:style w:type="numbering" w:customStyle="1" w:styleId="NoList164">
    <w:name w:val="No List164"/>
    <w:next w:val="NoList"/>
    <w:uiPriority w:val="99"/>
    <w:semiHidden/>
    <w:unhideWhenUsed/>
    <w:rsid w:val="00FB5C7E"/>
  </w:style>
  <w:style w:type="numbering" w:customStyle="1" w:styleId="NoList174">
    <w:name w:val="No List174"/>
    <w:next w:val="NoList"/>
    <w:uiPriority w:val="99"/>
    <w:semiHidden/>
    <w:unhideWhenUsed/>
    <w:rsid w:val="00FB5C7E"/>
  </w:style>
  <w:style w:type="numbering" w:customStyle="1" w:styleId="NoList184">
    <w:name w:val="No List184"/>
    <w:next w:val="NoList"/>
    <w:uiPriority w:val="99"/>
    <w:semiHidden/>
    <w:unhideWhenUsed/>
    <w:rsid w:val="00FB5C7E"/>
  </w:style>
  <w:style w:type="numbering" w:customStyle="1" w:styleId="NoList194">
    <w:name w:val="No List194"/>
    <w:next w:val="NoList"/>
    <w:uiPriority w:val="99"/>
    <w:semiHidden/>
    <w:unhideWhenUsed/>
    <w:rsid w:val="00FB5C7E"/>
  </w:style>
  <w:style w:type="numbering" w:customStyle="1" w:styleId="NoList204">
    <w:name w:val="No List204"/>
    <w:next w:val="NoList"/>
    <w:uiPriority w:val="99"/>
    <w:semiHidden/>
    <w:unhideWhenUsed/>
    <w:rsid w:val="00FB5C7E"/>
  </w:style>
  <w:style w:type="numbering" w:customStyle="1" w:styleId="NoList216">
    <w:name w:val="No List216"/>
    <w:next w:val="NoList"/>
    <w:uiPriority w:val="99"/>
    <w:semiHidden/>
    <w:unhideWhenUsed/>
    <w:rsid w:val="00FB5C7E"/>
  </w:style>
  <w:style w:type="numbering" w:customStyle="1" w:styleId="NoList225">
    <w:name w:val="No List225"/>
    <w:next w:val="NoList"/>
    <w:uiPriority w:val="99"/>
    <w:semiHidden/>
    <w:unhideWhenUsed/>
    <w:rsid w:val="00FB5C7E"/>
  </w:style>
  <w:style w:type="numbering" w:customStyle="1" w:styleId="NoList1104">
    <w:name w:val="No List1104"/>
    <w:next w:val="NoList"/>
    <w:uiPriority w:val="99"/>
    <w:semiHidden/>
    <w:unhideWhenUsed/>
    <w:rsid w:val="00FB5C7E"/>
  </w:style>
  <w:style w:type="numbering" w:customStyle="1" w:styleId="NoList233">
    <w:name w:val="No List233"/>
    <w:next w:val="NoList"/>
    <w:uiPriority w:val="99"/>
    <w:semiHidden/>
    <w:unhideWhenUsed/>
    <w:rsid w:val="00FB5C7E"/>
  </w:style>
  <w:style w:type="numbering" w:customStyle="1" w:styleId="NoList314">
    <w:name w:val="No List314"/>
    <w:next w:val="NoList"/>
    <w:uiPriority w:val="99"/>
    <w:semiHidden/>
    <w:unhideWhenUsed/>
    <w:rsid w:val="00FB5C7E"/>
  </w:style>
  <w:style w:type="numbering" w:customStyle="1" w:styleId="NoList243">
    <w:name w:val="No List243"/>
    <w:next w:val="NoList"/>
    <w:uiPriority w:val="99"/>
    <w:semiHidden/>
    <w:unhideWhenUsed/>
    <w:rsid w:val="00FB5C7E"/>
  </w:style>
  <w:style w:type="numbering" w:customStyle="1" w:styleId="NoList1115">
    <w:name w:val="No List1115"/>
    <w:next w:val="NoList"/>
    <w:uiPriority w:val="99"/>
    <w:semiHidden/>
    <w:unhideWhenUsed/>
    <w:rsid w:val="00FB5C7E"/>
  </w:style>
  <w:style w:type="numbering" w:customStyle="1" w:styleId="NoList253">
    <w:name w:val="No List253"/>
    <w:next w:val="NoList"/>
    <w:uiPriority w:val="99"/>
    <w:semiHidden/>
    <w:unhideWhenUsed/>
    <w:rsid w:val="00FB5C7E"/>
  </w:style>
  <w:style w:type="numbering" w:customStyle="1" w:styleId="NoList324">
    <w:name w:val="No List324"/>
    <w:next w:val="NoList"/>
    <w:uiPriority w:val="99"/>
    <w:semiHidden/>
    <w:unhideWhenUsed/>
    <w:rsid w:val="00FB5C7E"/>
  </w:style>
  <w:style w:type="numbering" w:customStyle="1" w:styleId="NoList263">
    <w:name w:val="No List263"/>
    <w:next w:val="NoList"/>
    <w:uiPriority w:val="99"/>
    <w:semiHidden/>
    <w:unhideWhenUsed/>
    <w:rsid w:val="00FB5C7E"/>
  </w:style>
  <w:style w:type="numbering" w:customStyle="1" w:styleId="NoList272">
    <w:name w:val="No List272"/>
    <w:next w:val="NoList"/>
    <w:uiPriority w:val="99"/>
    <w:semiHidden/>
    <w:unhideWhenUsed/>
    <w:rsid w:val="00FB5C7E"/>
  </w:style>
  <w:style w:type="numbering" w:customStyle="1" w:styleId="NoList1122">
    <w:name w:val="No List1122"/>
    <w:next w:val="NoList"/>
    <w:uiPriority w:val="99"/>
    <w:semiHidden/>
    <w:unhideWhenUsed/>
    <w:rsid w:val="00FB5C7E"/>
  </w:style>
  <w:style w:type="numbering" w:customStyle="1" w:styleId="NoList282">
    <w:name w:val="No List282"/>
    <w:next w:val="NoList"/>
    <w:uiPriority w:val="99"/>
    <w:semiHidden/>
    <w:unhideWhenUsed/>
    <w:rsid w:val="00FB5C7E"/>
  </w:style>
  <w:style w:type="numbering" w:customStyle="1" w:styleId="NoList292">
    <w:name w:val="No List292"/>
    <w:next w:val="NoList"/>
    <w:uiPriority w:val="99"/>
    <w:semiHidden/>
    <w:unhideWhenUsed/>
    <w:rsid w:val="00FB5C7E"/>
  </w:style>
  <w:style w:type="numbering" w:customStyle="1" w:styleId="NoList1132">
    <w:name w:val="No List1132"/>
    <w:next w:val="NoList"/>
    <w:uiPriority w:val="99"/>
    <w:semiHidden/>
    <w:unhideWhenUsed/>
    <w:rsid w:val="00FB5C7E"/>
  </w:style>
  <w:style w:type="numbering" w:customStyle="1" w:styleId="NoList2102">
    <w:name w:val="No List2102"/>
    <w:next w:val="NoList"/>
    <w:uiPriority w:val="99"/>
    <w:semiHidden/>
    <w:unhideWhenUsed/>
    <w:rsid w:val="00FB5C7E"/>
  </w:style>
  <w:style w:type="numbering" w:customStyle="1" w:styleId="NoList332">
    <w:name w:val="No List332"/>
    <w:next w:val="NoList"/>
    <w:uiPriority w:val="99"/>
    <w:semiHidden/>
    <w:unhideWhenUsed/>
    <w:rsid w:val="00FB5C7E"/>
  </w:style>
  <w:style w:type="numbering" w:customStyle="1" w:styleId="Brezseznama1">
    <w:name w:val="Brez seznama1"/>
    <w:next w:val="NoList"/>
    <w:uiPriority w:val="99"/>
    <w:semiHidden/>
    <w:unhideWhenUsed/>
    <w:rsid w:val="00FB5C7E"/>
  </w:style>
  <w:style w:type="numbering" w:customStyle="1" w:styleId="Aucuneliste1">
    <w:name w:val="Aucune liste1"/>
    <w:next w:val="NoList"/>
    <w:uiPriority w:val="99"/>
    <w:semiHidden/>
    <w:unhideWhenUsed/>
    <w:rsid w:val="00FB5C7E"/>
  </w:style>
  <w:style w:type="numbering" w:customStyle="1" w:styleId="NoList37">
    <w:name w:val="No List37"/>
    <w:next w:val="NoList"/>
    <w:uiPriority w:val="99"/>
    <w:semiHidden/>
    <w:unhideWhenUsed/>
    <w:rsid w:val="00FB5C7E"/>
  </w:style>
  <w:style w:type="numbering" w:customStyle="1" w:styleId="NoList38">
    <w:name w:val="No List38"/>
    <w:next w:val="NoList"/>
    <w:uiPriority w:val="99"/>
    <w:semiHidden/>
    <w:unhideWhenUsed/>
    <w:rsid w:val="00FB5C7E"/>
  </w:style>
  <w:style w:type="numbering" w:customStyle="1" w:styleId="NoList39">
    <w:name w:val="No List39"/>
    <w:next w:val="NoList"/>
    <w:uiPriority w:val="99"/>
    <w:semiHidden/>
    <w:unhideWhenUsed/>
    <w:rsid w:val="00FB5C7E"/>
  </w:style>
  <w:style w:type="numbering" w:customStyle="1" w:styleId="Aucuneliste11">
    <w:name w:val="Aucune liste11"/>
    <w:next w:val="NoList"/>
    <w:uiPriority w:val="99"/>
    <w:semiHidden/>
    <w:unhideWhenUsed/>
    <w:rsid w:val="00FB5C7E"/>
  </w:style>
  <w:style w:type="numbering" w:customStyle="1" w:styleId="NoList40">
    <w:name w:val="No List40"/>
    <w:next w:val="NoList"/>
    <w:uiPriority w:val="99"/>
    <w:semiHidden/>
    <w:unhideWhenUsed/>
    <w:rsid w:val="00FB5C7E"/>
  </w:style>
  <w:style w:type="numbering" w:customStyle="1" w:styleId="NoList46">
    <w:name w:val="No List46"/>
    <w:next w:val="NoList"/>
    <w:uiPriority w:val="99"/>
    <w:semiHidden/>
    <w:unhideWhenUsed/>
    <w:rsid w:val="00FB5C7E"/>
  </w:style>
  <w:style w:type="numbering" w:customStyle="1" w:styleId="NoList126">
    <w:name w:val="No List126"/>
    <w:next w:val="NoList"/>
    <w:uiPriority w:val="99"/>
    <w:semiHidden/>
    <w:unhideWhenUsed/>
    <w:rsid w:val="00FB5C7E"/>
  </w:style>
  <w:style w:type="numbering" w:customStyle="1" w:styleId="Aucuneliste12">
    <w:name w:val="Aucune liste12"/>
    <w:next w:val="NoList"/>
    <w:uiPriority w:val="99"/>
    <w:semiHidden/>
    <w:unhideWhenUsed/>
    <w:rsid w:val="00FB5C7E"/>
  </w:style>
  <w:style w:type="numbering" w:customStyle="1" w:styleId="NoList47">
    <w:name w:val="No List47"/>
    <w:next w:val="NoList"/>
    <w:semiHidden/>
    <w:rsid w:val="00FB5C7E"/>
  </w:style>
  <w:style w:type="numbering" w:customStyle="1" w:styleId="Numberedparagraphs3">
    <w:name w:val="Numbered paragraphs3"/>
    <w:rsid w:val="00FB5C7E"/>
  </w:style>
  <w:style w:type="numbering" w:customStyle="1" w:styleId="Numberedparagraphs4">
    <w:name w:val="Numbered paragraphs4"/>
    <w:rsid w:val="00FB5C7E"/>
  </w:style>
  <w:style w:type="numbering" w:customStyle="1" w:styleId="Numberedparagraphs5">
    <w:name w:val="Numbered paragraphs5"/>
    <w:rsid w:val="00D3063F"/>
  </w:style>
  <w:style w:type="numbering" w:customStyle="1" w:styleId="NoList48">
    <w:name w:val="No List48"/>
    <w:next w:val="NoList"/>
    <w:uiPriority w:val="99"/>
    <w:semiHidden/>
    <w:unhideWhenUsed/>
    <w:rsid w:val="00D3063F"/>
  </w:style>
  <w:style w:type="numbering" w:customStyle="1" w:styleId="NoList127">
    <w:name w:val="No List127"/>
    <w:next w:val="NoList"/>
    <w:uiPriority w:val="99"/>
    <w:semiHidden/>
    <w:unhideWhenUsed/>
    <w:rsid w:val="00D3063F"/>
  </w:style>
  <w:style w:type="numbering" w:customStyle="1" w:styleId="NoList217">
    <w:name w:val="No List217"/>
    <w:next w:val="NoList"/>
    <w:uiPriority w:val="99"/>
    <w:semiHidden/>
    <w:unhideWhenUsed/>
    <w:rsid w:val="00D3063F"/>
  </w:style>
  <w:style w:type="numbering" w:customStyle="1" w:styleId="NoList310">
    <w:name w:val="No List310"/>
    <w:next w:val="NoList"/>
    <w:uiPriority w:val="99"/>
    <w:semiHidden/>
    <w:unhideWhenUsed/>
    <w:rsid w:val="00D3063F"/>
  </w:style>
  <w:style w:type="numbering" w:customStyle="1" w:styleId="NoList49">
    <w:name w:val="No List49"/>
    <w:next w:val="NoList"/>
    <w:uiPriority w:val="99"/>
    <w:semiHidden/>
    <w:unhideWhenUsed/>
    <w:rsid w:val="00D3063F"/>
  </w:style>
  <w:style w:type="numbering" w:customStyle="1" w:styleId="NoList56">
    <w:name w:val="No List56"/>
    <w:next w:val="NoList"/>
    <w:uiPriority w:val="99"/>
    <w:semiHidden/>
    <w:rsid w:val="00D3063F"/>
  </w:style>
  <w:style w:type="numbering" w:customStyle="1" w:styleId="NoList66">
    <w:name w:val="No List66"/>
    <w:next w:val="NoList"/>
    <w:uiPriority w:val="99"/>
    <w:semiHidden/>
    <w:unhideWhenUsed/>
    <w:rsid w:val="00D3063F"/>
  </w:style>
  <w:style w:type="numbering" w:customStyle="1" w:styleId="NoList76">
    <w:name w:val="No List76"/>
    <w:next w:val="NoList"/>
    <w:uiPriority w:val="99"/>
    <w:semiHidden/>
    <w:unhideWhenUsed/>
    <w:rsid w:val="00D3063F"/>
  </w:style>
  <w:style w:type="numbering" w:customStyle="1" w:styleId="NoList85">
    <w:name w:val="No List85"/>
    <w:next w:val="NoList"/>
    <w:uiPriority w:val="99"/>
    <w:semiHidden/>
    <w:unhideWhenUsed/>
    <w:rsid w:val="00D3063F"/>
  </w:style>
  <w:style w:type="numbering" w:customStyle="1" w:styleId="NoList95">
    <w:name w:val="No List95"/>
    <w:next w:val="NoList"/>
    <w:uiPriority w:val="99"/>
    <w:semiHidden/>
    <w:unhideWhenUsed/>
    <w:rsid w:val="00D3063F"/>
  </w:style>
  <w:style w:type="numbering" w:customStyle="1" w:styleId="NoList105">
    <w:name w:val="No List105"/>
    <w:next w:val="NoList"/>
    <w:uiPriority w:val="99"/>
    <w:semiHidden/>
    <w:unhideWhenUsed/>
    <w:rsid w:val="00D3063F"/>
  </w:style>
  <w:style w:type="numbering" w:customStyle="1" w:styleId="NoList1116">
    <w:name w:val="No List1116"/>
    <w:next w:val="NoList"/>
    <w:uiPriority w:val="99"/>
    <w:semiHidden/>
    <w:rsid w:val="00D3063F"/>
  </w:style>
  <w:style w:type="numbering" w:customStyle="1" w:styleId="NoList128">
    <w:name w:val="No List128"/>
    <w:next w:val="NoList"/>
    <w:uiPriority w:val="99"/>
    <w:semiHidden/>
    <w:unhideWhenUsed/>
    <w:rsid w:val="00D3063F"/>
  </w:style>
  <w:style w:type="numbering" w:customStyle="1" w:styleId="NoList135">
    <w:name w:val="No List135"/>
    <w:next w:val="NoList"/>
    <w:uiPriority w:val="99"/>
    <w:semiHidden/>
    <w:unhideWhenUsed/>
    <w:rsid w:val="00D3063F"/>
  </w:style>
  <w:style w:type="numbering" w:customStyle="1" w:styleId="NoList145">
    <w:name w:val="No List145"/>
    <w:next w:val="NoList"/>
    <w:uiPriority w:val="99"/>
    <w:semiHidden/>
    <w:unhideWhenUsed/>
    <w:rsid w:val="00D3063F"/>
  </w:style>
  <w:style w:type="numbering" w:customStyle="1" w:styleId="NoList155">
    <w:name w:val="No List155"/>
    <w:next w:val="NoList"/>
    <w:uiPriority w:val="99"/>
    <w:semiHidden/>
    <w:unhideWhenUsed/>
    <w:rsid w:val="00D3063F"/>
  </w:style>
  <w:style w:type="numbering" w:customStyle="1" w:styleId="NoList165">
    <w:name w:val="No List165"/>
    <w:next w:val="NoList"/>
    <w:uiPriority w:val="99"/>
    <w:semiHidden/>
    <w:unhideWhenUsed/>
    <w:rsid w:val="00D3063F"/>
  </w:style>
  <w:style w:type="numbering" w:customStyle="1" w:styleId="NoList175">
    <w:name w:val="No List175"/>
    <w:next w:val="NoList"/>
    <w:uiPriority w:val="99"/>
    <w:semiHidden/>
    <w:unhideWhenUsed/>
    <w:rsid w:val="00D3063F"/>
  </w:style>
  <w:style w:type="numbering" w:customStyle="1" w:styleId="NoList185">
    <w:name w:val="No List185"/>
    <w:next w:val="NoList"/>
    <w:uiPriority w:val="99"/>
    <w:semiHidden/>
    <w:unhideWhenUsed/>
    <w:rsid w:val="00D3063F"/>
  </w:style>
  <w:style w:type="numbering" w:customStyle="1" w:styleId="NoList195">
    <w:name w:val="No List195"/>
    <w:next w:val="NoList"/>
    <w:uiPriority w:val="99"/>
    <w:semiHidden/>
    <w:unhideWhenUsed/>
    <w:rsid w:val="00D3063F"/>
  </w:style>
  <w:style w:type="numbering" w:customStyle="1" w:styleId="Numberedparagraphs6">
    <w:name w:val="Numbered paragraphs6"/>
    <w:rsid w:val="00D3063F"/>
  </w:style>
  <w:style w:type="numbering" w:customStyle="1" w:styleId="NoList205">
    <w:name w:val="No List205"/>
    <w:next w:val="NoList"/>
    <w:uiPriority w:val="99"/>
    <w:semiHidden/>
    <w:unhideWhenUsed/>
    <w:rsid w:val="00D3063F"/>
  </w:style>
  <w:style w:type="numbering" w:customStyle="1" w:styleId="NoList218">
    <w:name w:val="No List218"/>
    <w:next w:val="NoList"/>
    <w:uiPriority w:val="99"/>
    <w:semiHidden/>
    <w:unhideWhenUsed/>
    <w:rsid w:val="00D3063F"/>
  </w:style>
  <w:style w:type="numbering" w:customStyle="1" w:styleId="NoList226">
    <w:name w:val="No List226"/>
    <w:next w:val="NoList"/>
    <w:uiPriority w:val="99"/>
    <w:semiHidden/>
    <w:unhideWhenUsed/>
    <w:rsid w:val="00D3063F"/>
  </w:style>
  <w:style w:type="numbering" w:customStyle="1" w:styleId="NoList1105">
    <w:name w:val="No List1105"/>
    <w:next w:val="NoList"/>
    <w:uiPriority w:val="99"/>
    <w:semiHidden/>
    <w:unhideWhenUsed/>
    <w:rsid w:val="00D3063F"/>
  </w:style>
  <w:style w:type="numbering" w:customStyle="1" w:styleId="NoList234">
    <w:name w:val="No List234"/>
    <w:next w:val="NoList"/>
    <w:uiPriority w:val="99"/>
    <w:semiHidden/>
    <w:unhideWhenUsed/>
    <w:rsid w:val="00D3063F"/>
  </w:style>
  <w:style w:type="numbering" w:customStyle="1" w:styleId="NoList315">
    <w:name w:val="No List315"/>
    <w:next w:val="NoList"/>
    <w:uiPriority w:val="99"/>
    <w:semiHidden/>
    <w:unhideWhenUsed/>
    <w:rsid w:val="00D3063F"/>
  </w:style>
  <w:style w:type="numbering" w:customStyle="1" w:styleId="NoList244">
    <w:name w:val="No List244"/>
    <w:next w:val="NoList"/>
    <w:uiPriority w:val="99"/>
    <w:semiHidden/>
    <w:unhideWhenUsed/>
    <w:rsid w:val="00D3063F"/>
  </w:style>
  <w:style w:type="numbering" w:customStyle="1" w:styleId="NoList1117">
    <w:name w:val="No List1117"/>
    <w:next w:val="NoList"/>
    <w:uiPriority w:val="99"/>
    <w:semiHidden/>
    <w:unhideWhenUsed/>
    <w:rsid w:val="00D3063F"/>
  </w:style>
  <w:style w:type="numbering" w:customStyle="1" w:styleId="NoList254">
    <w:name w:val="No List254"/>
    <w:next w:val="NoList"/>
    <w:uiPriority w:val="99"/>
    <w:semiHidden/>
    <w:unhideWhenUsed/>
    <w:rsid w:val="00D3063F"/>
  </w:style>
  <w:style w:type="numbering" w:customStyle="1" w:styleId="NoList325">
    <w:name w:val="No List325"/>
    <w:next w:val="NoList"/>
    <w:uiPriority w:val="99"/>
    <w:semiHidden/>
    <w:unhideWhenUsed/>
    <w:rsid w:val="00D3063F"/>
  </w:style>
  <w:style w:type="numbering" w:customStyle="1" w:styleId="NoList264">
    <w:name w:val="No List264"/>
    <w:next w:val="NoList"/>
    <w:uiPriority w:val="99"/>
    <w:semiHidden/>
    <w:unhideWhenUsed/>
    <w:rsid w:val="00D3063F"/>
  </w:style>
  <w:style w:type="numbering" w:customStyle="1" w:styleId="NoList273">
    <w:name w:val="No List273"/>
    <w:next w:val="NoList"/>
    <w:uiPriority w:val="99"/>
    <w:semiHidden/>
    <w:unhideWhenUsed/>
    <w:rsid w:val="00D3063F"/>
  </w:style>
  <w:style w:type="numbering" w:customStyle="1" w:styleId="NoList1123">
    <w:name w:val="No List1123"/>
    <w:next w:val="NoList"/>
    <w:uiPriority w:val="99"/>
    <w:semiHidden/>
    <w:unhideWhenUsed/>
    <w:rsid w:val="00D3063F"/>
  </w:style>
  <w:style w:type="numbering" w:customStyle="1" w:styleId="NoList283">
    <w:name w:val="No List283"/>
    <w:next w:val="NoList"/>
    <w:uiPriority w:val="99"/>
    <w:semiHidden/>
    <w:unhideWhenUsed/>
    <w:rsid w:val="00D3063F"/>
  </w:style>
  <w:style w:type="numbering" w:customStyle="1" w:styleId="NoList293">
    <w:name w:val="No List293"/>
    <w:next w:val="NoList"/>
    <w:uiPriority w:val="99"/>
    <w:semiHidden/>
    <w:unhideWhenUsed/>
    <w:rsid w:val="00D3063F"/>
  </w:style>
  <w:style w:type="numbering" w:customStyle="1" w:styleId="NoList1133">
    <w:name w:val="No List1133"/>
    <w:next w:val="NoList"/>
    <w:uiPriority w:val="99"/>
    <w:semiHidden/>
    <w:unhideWhenUsed/>
    <w:rsid w:val="00D3063F"/>
  </w:style>
  <w:style w:type="numbering" w:customStyle="1" w:styleId="NoList2103">
    <w:name w:val="No List2103"/>
    <w:next w:val="NoList"/>
    <w:uiPriority w:val="99"/>
    <w:semiHidden/>
    <w:unhideWhenUsed/>
    <w:rsid w:val="00D3063F"/>
  </w:style>
  <w:style w:type="numbering" w:customStyle="1" w:styleId="NoList333">
    <w:name w:val="No List333"/>
    <w:next w:val="NoList"/>
    <w:uiPriority w:val="99"/>
    <w:semiHidden/>
    <w:unhideWhenUsed/>
    <w:rsid w:val="00D3063F"/>
  </w:style>
  <w:style w:type="numbering" w:customStyle="1" w:styleId="Brezseznama11">
    <w:name w:val="Brez seznama11"/>
    <w:next w:val="NoList"/>
    <w:uiPriority w:val="99"/>
    <w:semiHidden/>
    <w:unhideWhenUsed/>
    <w:rsid w:val="00D3063F"/>
  </w:style>
  <w:style w:type="numbering" w:customStyle="1" w:styleId="NoList301">
    <w:name w:val="No List301"/>
    <w:next w:val="NoList"/>
    <w:uiPriority w:val="99"/>
    <w:semiHidden/>
    <w:unhideWhenUsed/>
    <w:rsid w:val="00D3063F"/>
  </w:style>
  <w:style w:type="numbering" w:customStyle="1" w:styleId="NoList1141">
    <w:name w:val="No List1141"/>
    <w:next w:val="NoList"/>
    <w:uiPriority w:val="99"/>
    <w:semiHidden/>
    <w:unhideWhenUsed/>
    <w:rsid w:val="00D3063F"/>
  </w:style>
  <w:style w:type="numbering" w:customStyle="1" w:styleId="NoList1151">
    <w:name w:val="No List1151"/>
    <w:next w:val="NoList"/>
    <w:uiPriority w:val="99"/>
    <w:semiHidden/>
    <w:unhideWhenUsed/>
    <w:rsid w:val="00D3063F"/>
  </w:style>
  <w:style w:type="numbering" w:customStyle="1" w:styleId="NoList2112">
    <w:name w:val="No List2112"/>
    <w:next w:val="NoList"/>
    <w:uiPriority w:val="99"/>
    <w:semiHidden/>
    <w:unhideWhenUsed/>
    <w:rsid w:val="00D3063F"/>
  </w:style>
  <w:style w:type="numbering" w:customStyle="1" w:styleId="NoList341">
    <w:name w:val="No List341"/>
    <w:next w:val="NoList"/>
    <w:uiPriority w:val="99"/>
    <w:semiHidden/>
    <w:unhideWhenUsed/>
    <w:rsid w:val="00D3063F"/>
  </w:style>
  <w:style w:type="numbering" w:customStyle="1" w:styleId="NoList1161">
    <w:name w:val="No List1161"/>
    <w:next w:val="NoList"/>
    <w:uiPriority w:val="99"/>
    <w:semiHidden/>
    <w:unhideWhenUsed/>
    <w:rsid w:val="00D3063F"/>
  </w:style>
  <w:style w:type="numbering" w:customStyle="1" w:styleId="NoList1171">
    <w:name w:val="No List1171"/>
    <w:next w:val="NoList"/>
    <w:uiPriority w:val="99"/>
    <w:semiHidden/>
    <w:unhideWhenUsed/>
    <w:rsid w:val="00D3063F"/>
  </w:style>
  <w:style w:type="numbering" w:customStyle="1" w:styleId="NoList2121">
    <w:name w:val="No List2121"/>
    <w:next w:val="NoList"/>
    <w:semiHidden/>
    <w:unhideWhenUsed/>
    <w:rsid w:val="00D3063F"/>
  </w:style>
  <w:style w:type="numbering" w:customStyle="1" w:styleId="NoList351">
    <w:name w:val="No List351"/>
    <w:next w:val="NoList"/>
    <w:uiPriority w:val="99"/>
    <w:semiHidden/>
    <w:unhideWhenUsed/>
    <w:rsid w:val="00D3063F"/>
  </w:style>
  <w:style w:type="numbering" w:customStyle="1" w:styleId="NoList412">
    <w:name w:val="No List412"/>
    <w:next w:val="NoList"/>
    <w:uiPriority w:val="99"/>
    <w:semiHidden/>
    <w:unhideWhenUsed/>
    <w:rsid w:val="00D3063F"/>
  </w:style>
  <w:style w:type="numbering" w:customStyle="1" w:styleId="NoList512">
    <w:name w:val="No List512"/>
    <w:next w:val="NoList"/>
    <w:uiPriority w:val="99"/>
    <w:semiHidden/>
    <w:rsid w:val="00D3063F"/>
  </w:style>
  <w:style w:type="numbering" w:customStyle="1" w:styleId="NoList612">
    <w:name w:val="No List612"/>
    <w:next w:val="NoList"/>
    <w:uiPriority w:val="99"/>
    <w:semiHidden/>
    <w:unhideWhenUsed/>
    <w:rsid w:val="00D3063F"/>
  </w:style>
  <w:style w:type="numbering" w:customStyle="1" w:styleId="NoList712">
    <w:name w:val="No List712"/>
    <w:next w:val="NoList"/>
    <w:uiPriority w:val="99"/>
    <w:semiHidden/>
    <w:unhideWhenUsed/>
    <w:rsid w:val="00D3063F"/>
  </w:style>
  <w:style w:type="numbering" w:customStyle="1" w:styleId="NoList811">
    <w:name w:val="No List811"/>
    <w:next w:val="NoList"/>
    <w:uiPriority w:val="99"/>
    <w:semiHidden/>
    <w:unhideWhenUsed/>
    <w:rsid w:val="00D3063F"/>
  </w:style>
  <w:style w:type="numbering" w:customStyle="1" w:styleId="NoList911">
    <w:name w:val="No List911"/>
    <w:next w:val="NoList"/>
    <w:uiPriority w:val="99"/>
    <w:semiHidden/>
    <w:unhideWhenUsed/>
    <w:rsid w:val="00D3063F"/>
  </w:style>
  <w:style w:type="numbering" w:customStyle="1" w:styleId="NoList1011">
    <w:name w:val="No List1011"/>
    <w:next w:val="NoList"/>
    <w:uiPriority w:val="99"/>
    <w:semiHidden/>
    <w:unhideWhenUsed/>
    <w:rsid w:val="00D3063F"/>
  </w:style>
  <w:style w:type="numbering" w:customStyle="1" w:styleId="NoList1211">
    <w:name w:val="No List1211"/>
    <w:next w:val="NoList"/>
    <w:uiPriority w:val="99"/>
    <w:semiHidden/>
    <w:unhideWhenUsed/>
    <w:rsid w:val="00D3063F"/>
  </w:style>
  <w:style w:type="numbering" w:customStyle="1" w:styleId="NoList1311">
    <w:name w:val="No List1311"/>
    <w:next w:val="NoList"/>
    <w:uiPriority w:val="99"/>
    <w:semiHidden/>
    <w:unhideWhenUsed/>
    <w:rsid w:val="00D3063F"/>
  </w:style>
  <w:style w:type="numbering" w:customStyle="1" w:styleId="NoList1411">
    <w:name w:val="No List1411"/>
    <w:next w:val="NoList"/>
    <w:uiPriority w:val="99"/>
    <w:semiHidden/>
    <w:unhideWhenUsed/>
    <w:rsid w:val="00D3063F"/>
  </w:style>
  <w:style w:type="numbering" w:customStyle="1" w:styleId="NoList1511">
    <w:name w:val="No List1511"/>
    <w:next w:val="NoList"/>
    <w:uiPriority w:val="99"/>
    <w:semiHidden/>
    <w:unhideWhenUsed/>
    <w:rsid w:val="00D3063F"/>
  </w:style>
  <w:style w:type="numbering" w:customStyle="1" w:styleId="NoList1611">
    <w:name w:val="No List1611"/>
    <w:next w:val="NoList"/>
    <w:uiPriority w:val="99"/>
    <w:semiHidden/>
    <w:unhideWhenUsed/>
    <w:rsid w:val="00D3063F"/>
  </w:style>
  <w:style w:type="numbering" w:customStyle="1" w:styleId="NoList1711">
    <w:name w:val="No List1711"/>
    <w:next w:val="NoList"/>
    <w:uiPriority w:val="99"/>
    <w:semiHidden/>
    <w:unhideWhenUsed/>
    <w:rsid w:val="00D3063F"/>
  </w:style>
  <w:style w:type="numbering" w:customStyle="1" w:styleId="NoList1811">
    <w:name w:val="No List1811"/>
    <w:next w:val="NoList"/>
    <w:uiPriority w:val="99"/>
    <w:semiHidden/>
    <w:unhideWhenUsed/>
    <w:rsid w:val="00D3063F"/>
  </w:style>
  <w:style w:type="numbering" w:customStyle="1" w:styleId="NoList1911">
    <w:name w:val="No List1911"/>
    <w:next w:val="NoList"/>
    <w:uiPriority w:val="99"/>
    <w:semiHidden/>
    <w:unhideWhenUsed/>
    <w:rsid w:val="00D3063F"/>
  </w:style>
  <w:style w:type="numbering" w:customStyle="1" w:styleId="Numberedparagraphs11">
    <w:name w:val="Numbered paragraphs11"/>
    <w:rsid w:val="00D3063F"/>
  </w:style>
  <w:style w:type="numbering" w:customStyle="1" w:styleId="NoList2011">
    <w:name w:val="No List2011"/>
    <w:next w:val="NoList"/>
    <w:uiPriority w:val="99"/>
    <w:semiHidden/>
    <w:unhideWhenUsed/>
    <w:rsid w:val="00D3063F"/>
  </w:style>
  <w:style w:type="numbering" w:customStyle="1" w:styleId="NoList2131">
    <w:name w:val="No List2131"/>
    <w:next w:val="NoList"/>
    <w:uiPriority w:val="99"/>
    <w:semiHidden/>
    <w:unhideWhenUsed/>
    <w:rsid w:val="00D3063F"/>
  </w:style>
  <w:style w:type="numbering" w:customStyle="1" w:styleId="NoList2211">
    <w:name w:val="No List2211"/>
    <w:next w:val="NoList"/>
    <w:uiPriority w:val="99"/>
    <w:semiHidden/>
    <w:unhideWhenUsed/>
    <w:rsid w:val="00D3063F"/>
  </w:style>
  <w:style w:type="numbering" w:customStyle="1" w:styleId="NoList11011">
    <w:name w:val="No List11011"/>
    <w:next w:val="NoList"/>
    <w:uiPriority w:val="99"/>
    <w:semiHidden/>
    <w:unhideWhenUsed/>
    <w:rsid w:val="00D3063F"/>
  </w:style>
  <w:style w:type="numbering" w:customStyle="1" w:styleId="NoList361">
    <w:name w:val="No List361"/>
    <w:next w:val="NoList"/>
    <w:uiPriority w:val="99"/>
    <w:semiHidden/>
    <w:unhideWhenUsed/>
    <w:rsid w:val="00D3063F"/>
  </w:style>
  <w:style w:type="numbering" w:customStyle="1" w:styleId="Aucuneliste13">
    <w:name w:val="Aucune liste13"/>
    <w:next w:val="NoList"/>
    <w:uiPriority w:val="99"/>
    <w:semiHidden/>
    <w:unhideWhenUsed/>
    <w:rsid w:val="00D3063F"/>
  </w:style>
  <w:style w:type="numbering" w:customStyle="1" w:styleId="NoList371">
    <w:name w:val="No List371"/>
    <w:next w:val="NoList"/>
    <w:uiPriority w:val="99"/>
    <w:semiHidden/>
    <w:unhideWhenUsed/>
    <w:rsid w:val="00D3063F"/>
  </w:style>
  <w:style w:type="numbering" w:customStyle="1" w:styleId="NoList1181">
    <w:name w:val="No List1181"/>
    <w:next w:val="NoList"/>
    <w:uiPriority w:val="99"/>
    <w:semiHidden/>
    <w:unhideWhenUsed/>
    <w:rsid w:val="00D3063F"/>
  </w:style>
  <w:style w:type="numbering" w:customStyle="1" w:styleId="NoList2141">
    <w:name w:val="No List2141"/>
    <w:next w:val="NoList"/>
    <w:semiHidden/>
    <w:unhideWhenUsed/>
    <w:rsid w:val="00D3063F"/>
  </w:style>
  <w:style w:type="numbering" w:customStyle="1" w:styleId="NoList381">
    <w:name w:val="No List381"/>
    <w:next w:val="NoList"/>
    <w:uiPriority w:val="99"/>
    <w:semiHidden/>
    <w:unhideWhenUsed/>
    <w:rsid w:val="00D3063F"/>
  </w:style>
  <w:style w:type="numbering" w:customStyle="1" w:styleId="NoList422">
    <w:name w:val="No List422"/>
    <w:next w:val="NoList"/>
    <w:uiPriority w:val="99"/>
    <w:semiHidden/>
    <w:unhideWhenUsed/>
    <w:rsid w:val="00D3063F"/>
  </w:style>
  <w:style w:type="numbering" w:customStyle="1" w:styleId="NoList522">
    <w:name w:val="No List522"/>
    <w:next w:val="NoList"/>
    <w:uiPriority w:val="99"/>
    <w:semiHidden/>
    <w:rsid w:val="00D3063F"/>
  </w:style>
  <w:style w:type="numbering" w:customStyle="1" w:styleId="NoList622">
    <w:name w:val="No List622"/>
    <w:next w:val="NoList"/>
    <w:uiPriority w:val="99"/>
    <w:semiHidden/>
    <w:unhideWhenUsed/>
    <w:rsid w:val="00D3063F"/>
  </w:style>
  <w:style w:type="numbering" w:customStyle="1" w:styleId="NoList721">
    <w:name w:val="No List721"/>
    <w:next w:val="NoList"/>
    <w:uiPriority w:val="99"/>
    <w:semiHidden/>
    <w:unhideWhenUsed/>
    <w:rsid w:val="00D3063F"/>
  </w:style>
  <w:style w:type="numbering" w:customStyle="1" w:styleId="NoList821">
    <w:name w:val="No List821"/>
    <w:next w:val="NoList"/>
    <w:uiPriority w:val="99"/>
    <w:semiHidden/>
    <w:unhideWhenUsed/>
    <w:rsid w:val="00D3063F"/>
  </w:style>
  <w:style w:type="numbering" w:customStyle="1" w:styleId="NoList921">
    <w:name w:val="No List921"/>
    <w:next w:val="NoList"/>
    <w:uiPriority w:val="99"/>
    <w:semiHidden/>
    <w:unhideWhenUsed/>
    <w:rsid w:val="00D3063F"/>
  </w:style>
  <w:style w:type="numbering" w:customStyle="1" w:styleId="NoList1021">
    <w:name w:val="No List1021"/>
    <w:next w:val="NoList"/>
    <w:uiPriority w:val="99"/>
    <w:semiHidden/>
    <w:unhideWhenUsed/>
    <w:rsid w:val="00D3063F"/>
  </w:style>
  <w:style w:type="numbering" w:customStyle="1" w:styleId="NoList1191">
    <w:name w:val="No List1191"/>
    <w:next w:val="NoList"/>
    <w:uiPriority w:val="99"/>
    <w:semiHidden/>
    <w:rsid w:val="00D3063F"/>
  </w:style>
  <w:style w:type="numbering" w:customStyle="1" w:styleId="NoList1221">
    <w:name w:val="No List1221"/>
    <w:next w:val="NoList"/>
    <w:uiPriority w:val="99"/>
    <w:semiHidden/>
    <w:unhideWhenUsed/>
    <w:rsid w:val="00D3063F"/>
  </w:style>
  <w:style w:type="numbering" w:customStyle="1" w:styleId="NoList1321">
    <w:name w:val="No List1321"/>
    <w:next w:val="NoList"/>
    <w:uiPriority w:val="99"/>
    <w:semiHidden/>
    <w:unhideWhenUsed/>
    <w:rsid w:val="00D3063F"/>
  </w:style>
  <w:style w:type="numbering" w:customStyle="1" w:styleId="NoList1421">
    <w:name w:val="No List1421"/>
    <w:next w:val="NoList"/>
    <w:uiPriority w:val="99"/>
    <w:semiHidden/>
    <w:unhideWhenUsed/>
    <w:rsid w:val="00D3063F"/>
  </w:style>
  <w:style w:type="numbering" w:customStyle="1" w:styleId="NoList1521">
    <w:name w:val="No List1521"/>
    <w:next w:val="NoList"/>
    <w:uiPriority w:val="99"/>
    <w:semiHidden/>
    <w:unhideWhenUsed/>
    <w:rsid w:val="00D3063F"/>
  </w:style>
  <w:style w:type="numbering" w:customStyle="1" w:styleId="NoList1621">
    <w:name w:val="No List1621"/>
    <w:next w:val="NoList"/>
    <w:uiPriority w:val="99"/>
    <w:semiHidden/>
    <w:unhideWhenUsed/>
    <w:rsid w:val="00D3063F"/>
  </w:style>
  <w:style w:type="numbering" w:customStyle="1" w:styleId="NoList1721">
    <w:name w:val="No List1721"/>
    <w:next w:val="NoList"/>
    <w:uiPriority w:val="99"/>
    <w:semiHidden/>
    <w:unhideWhenUsed/>
    <w:rsid w:val="00D3063F"/>
  </w:style>
  <w:style w:type="numbering" w:customStyle="1" w:styleId="NoList1821">
    <w:name w:val="No List1821"/>
    <w:next w:val="NoList"/>
    <w:uiPriority w:val="99"/>
    <w:semiHidden/>
    <w:unhideWhenUsed/>
    <w:rsid w:val="00D3063F"/>
  </w:style>
  <w:style w:type="numbering" w:customStyle="1" w:styleId="NoList391">
    <w:name w:val="No List391"/>
    <w:next w:val="NoList"/>
    <w:uiPriority w:val="99"/>
    <w:semiHidden/>
    <w:unhideWhenUsed/>
    <w:rsid w:val="00D3063F"/>
  </w:style>
  <w:style w:type="numbering" w:customStyle="1" w:styleId="Aucuneliste111">
    <w:name w:val="Aucune liste111"/>
    <w:next w:val="NoList"/>
    <w:uiPriority w:val="99"/>
    <w:semiHidden/>
    <w:unhideWhenUsed/>
    <w:rsid w:val="00D3063F"/>
  </w:style>
  <w:style w:type="numbering" w:customStyle="1" w:styleId="NoList401">
    <w:name w:val="No List401"/>
    <w:next w:val="NoList"/>
    <w:uiPriority w:val="99"/>
    <w:semiHidden/>
    <w:unhideWhenUsed/>
    <w:rsid w:val="00D3063F"/>
  </w:style>
  <w:style w:type="numbering" w:customStyle="1" w:styleId="NoList1201">
    <w:name w:val="No List1201"/>
    <w:next w:val="NoList"/>
    <w:uiPriority w:val="99"/>
    <w:semiHidden/>
    <w:unhideWhenUsed/>
    <w:rsid w:val="00D3063F"/>
  </w:style>
  <w:style w:type="numbering" w:customStyle="1" w:styleId="NoList2151">
    <w:name w:val="No List2151"/>
    <w:next w:val="NoList"/>
    <w:uiPriority w:val="99"/>
    <w:semiHidden/>
    <w:unhideWhenUsed/>
    <w:rsid w:val="00D3063F"/>
  </w:style>
  <w:style w:type="numbering" w:customStyle="1" w:styleId="NoList431">
    <w:name w:val="No List431"/>
    <w:next w:val="NoList"/>
    <w:uiPriority w:val="99"/>
    <w:semiHidden/>
    <w:unhideWhenUsed/>
    <w:rsid w:val="00D3063F"/>
  </w:style>
  <w:style w:type="numbering" w:customStyle="1" w:styleId="Aucuneliste121">
    <w:name w:val="Aucune liste121"/>
    <w:next w:val="NoList"/>
    <w:uiPriority w:val="99"/>
    <w:semiHidden/>
    <w:unhideWhenUsed/>
    <w:rsid w:val="00D3063F"/>
  </w:style>
  <w:style w:type="numbering" w:customStyle="1" w:styleId="NoList441">
    <w:name w:val="No List441"/>
    <w:next w:val="NoList"/>
    <w:uiPriority w:val="99"/>
    <w:semiHidden/>
    <w:unhideWhenUsed/>
    <w:rsid w:val="00D3063F"/>
  </w:style>
  <w:style w:type="numbering" w:customStyle="1" w:styleId="Aucuneliste131">
    <w:name w:val="Aucune liste131"/>
    <w:next w:val="NoList"/>
    <w:uiPriority w:val="99"/>
    <w:semiHidden/>
    <w:unhideWhenUsed/>
    <w:rsid w:val="00D3063F"/>
  </w:style>
  <w:style w:type="numbering" w:customStyle="1" w:styleId="NoList451">
    <w:name w:val="No List451"/>
    <w:next w:val="NoList"/>
    <w:uiPriority w:val="99"/>
    <w:semiHidden/>
    <w:rsid w:val="00D3063F"/>
  </w:style>
  <w:style w:type="numbering" w:customStyle="1" w:styleId="Aucuneliste14">
    <w:name w:val="Aucune liste14"/>
    <w:next w:val="NoList"/>
    <w:uiPriority w:val="99"/>
    <w:semiHidden/>
    <w:unhideWhenUsed/>
    <w:rsid w:val="00D3063F"/>
  </w:style>
  <w:style w:type="numbering" w:customStyle="1" w:styleId="Numberedparagraphs31">
    <w:name w:val="Numbered paragraphs31"/>
    <w:rsid w:val="00D3063F"/>
  </w:style>
  <w:style w:type="numbering" w:customStyle="1" w:styleId="Numberedparagraphs7">
    <w:name w:val="Numbered paragraphs7"/>
    <w:rsid w:val="00D3063F"/>
  </w:style>
  <w:style w:type="numbering" w:customStyle="1" w:styleId="Numberedparagraphs321">
    <w:name w:val="Numbered paragraphs321"/>
    <w:rsid w:val="00D3063F"/>
  </w:style>
  <w:style w:type="paragraph" w:customStyle="1" w:styleId="xmsonormal0">
    <w:name w:val="xmsonormal"/>
    <w:basedOn w:val="Normal"/>
    <w:uiPriority w:val="99"/>
    <w:rsid w:val="004B0234"/>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eastAsia="en-GB"/>
    </w:rPr>
  </w:style>
  <w:style w:type="numbering" w:customStyle="1" w:styleId="Style2">
    <w:name w:val="Style2"/>
    <w:uiPriority w:val="99"/>
    <w:rsid w:val="004B0234"/>
    <w:pPr>
      <w:numPr>
        <w:numId w:val="7"/>
      </w:numPr>
    </w:pPr>
  </w:style>
  <w:style w:type="paragraph" w:customStyle="1" w:styleId="Heading-b">
    <w:name w:val="Heading-b"/>
    <w:basedOn w:val="Normal"/>
    <w:rsid w:val="006E6BE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b/>
      <w:sz w:val="24"/>
      <w:lang w:val="fr-CH"/>
    </w:rPr>
  </w:style>
  <w:style w:type="table" w:customStyle="1" w:styleId="ListTable1Light-Accent52">
    <w:name w:val="List Table 1 Light - Accent 52"/>
    <w:basedOn w:val="TableNormal"/>
    <w:next w:val="ListTable1Light-Accent5"/>
    <w:uiPriority w:val="46"/>
    <w:rsid w:val="006E6BE7"/>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2">
    <w:name w:val="Grid Table 1 Light - Accent 52"/>
    <w:basedOn w:val="TableNormal"/>
    <w:next w:val="GridTable1Light-Accent5"/>
    <w:uiPriority w:val="46"/>
    <w:rsid w:val="006E6BE7"/>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6E6BE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Quote1">
    <w:name w:val="Quote1"/>
    <w:basedOn w:val="Normal"/>
    <w:next w:val="Normal"/>
    <w:uiPriority w:val="29"/>
    <w:qFormat/>
    <w:rsid w:val="006E6B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rPr>
  </w:style>
  <w:style w:type="character" w:customStyle="1" w:styleId="QuoteChar1">
    <w:name w:val="Quote Char1"/>
    <w:basedOn w:val="DefaultParagraphFont"/>
    <w:uiPriority w:val="29"/>
    <w:rsid w:val="006E6BE7"/>
    <w:rPr>
      <w:rFonts w:ascii="Calibri" w:eastAsia="Times New Roman" w:hAnsi="Calibri"/>
      <w:i/>
      <w:iCs/>
      <w:color w:val="404040" w:themeColor="text1" w:themeTint="BF"/>
      <w:lang w:val="en-GB" w:eastAsia="en-US"/>
    </w:rPr>
  </w:style>
  <w:style w:type="character" w:styleId="IntenseEmphasis">
    <w:name w:val="Intense Emphasis"/>
    <w:basedOn w:val="DefaultParagraphFont"/>
    <w:uiPriority w:val="21"/>
    <w:qFormat/>
    <w:rsid w:val="002146B4"/>
    <w:rPr>
      <w:i/>
      <w:iCs/>
      <w:color w:val="365F91" w:themeColor="accent1" w:themeShade="BF"/>
    </w:rPr>
  </w:style>
  <w:style w:type="paragraph" w:styleId="IntenseQuote">
    <w:name w:val="Intense Quote"/>
    <w:basedOn w:val="Normal"/>
    <w:next w:val="Normal"/>
    <w:link w:val="IntenseQuoteChar"/>
    <w:uiPriority w:val="30"/>
    <w:qFormat/>
    <w:rsid w:val="002146B4"/>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6B4"/>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2146B4"/>
    <w:rPr>
      <w:b/>
      <w:bCs/>
      <w:smallCaps/>
      <w:color w:val="365F91" w:themeColor="accent1" w:themeShade="BF"/>
      <w:spacing w:val="5"/>
    </w:rPr>
  </w:style>
  <w:style w:type="paragraph" w:customStyle="1" w:styleId="TerreTitle">
    <w:name w:val="TerreTitle"/>
    <w:basedOn w:val="Normal"/>
    <w:next w:val="Normal"/>
    <w:qFormat/>
    <w:rsid w:val="003D76A5"/>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val="en-US" w:eastAsia="zh-CN"/>
    </w:rPr>
  </w:style>
  <w:style w:type="paragraph" w:customStyle="1" w:styleId="TERRE">
    <w:name w:val="TERRE"/>
    <w:basedOn w:val="Normal"/>
    <w:qFormat/>
    <w:rsid w:val="003D76A5"/>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val="en-US" w:eastAsia="zh-CN"/>
    </w:rPr>
  </w:style>
  <w:style w:type="paragraph" w:customStyle="1" w:styleId="SPACE">
    <w:name w:val="SPACE"/>
    <w:basedOn w:val="Normal"/>
    <w:qFormat/>
    <w:rsid w:val="003D76A5"/>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3145</TotalTime>
  <Pages>14</Pages>
  <Words>2559</Words>
  <Characters>15844</Characters>
  <Application>Microsoft Office Word</Application>
  <DocSecurity>0</DocSecurity>
  <Lines>396</Lines>
  <Paragraphs>259</Paragraphs>
  <ScaleCrop>false</ScaleCrop>
  <HeadingPairs>
    <vt:vector size="2" baseType="variant">
      <vt:variant>
        <vt:lpstr>Title</vt:lpstr>
      </vt:variant>
      <vt:variant>
        <vt:i4>1</vt:i4>
      </vt:variant>
    </vt:vector>
  </HeadingPairs>
  <TitlesOfParts>
    <vt:vector size="1" baseType="lpstr">
      <vt:lpstr>OB 1315</vt:lpstr>
    </vt:vector>
  </TitlesOfParts>
  <Company>ITU</Company>
  <LinksUpToDate>false</LinksUpToDate>
  <CharactersWithSpaces>18144</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1315</dc:title>
  <dc:subject/>
  <dc:creator>ITU-T </dc:creator>
  <cp:keywords/>
  <dc:description/>
  <cp:lastModifiedBy>Gachet, Christelle</cp:lastModifiedBy>
  <cp:revision>721</cp:revision>
  <cp:lastPrinted>2025-06-04T08:01:00Z</cp:lastPrinted>
  <dcterms:created xsi:type="dcterms:W3CDTF">2023-03-17T15:54:00Z</dcterms:created>
  <dcterms:modified xsi:type="dcterms:W3CDTF">2025-06-04T13:05:00Z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