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3548E8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3548E8" w:rsidRDefault="006514E4" w:rsidP="003952C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3548E8"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3548E8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3548E8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66D42477" w:rsidR="00F540FB" w:rsidRPr="003548E8" w:rsidRDefault="00F540FB" w:rsidP="003952C4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3548E8">
              <w:rPr>
                <w:rFonts w:asciiTheme="minorHAnsi" w:hAnsiTheme="minorHAnsi" w:cstheme="minorHAnsi"/>
                <w:color w:val="FFFFFF" w:themeColor="background1"/>
                <w:sz w:val="18"/>
                <w:lang w:val="ru-RU"/>
              </w:rPr>
              <w:t>№</w:t>
            </w:r>
            <w:r w:rsidRPr="003548E8"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3548E8">
              <w:rPr>
                <w:rStyle w:val="Foot"/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8F1B71" w:rsidRPr="003548E8">
              <w:rPr>
                <w:rStyle w:val="Foot"/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30</w:t>
            </w:r>
            <w:r w:rsidR="00120934" w:rsidRPr="003548E8">
              <w:rPr>
                <w:rStyle w:val="Foot"/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028E9439" w:rsidR="00F540FB" w:rsidRPr="003548E8" w:rsidRDefault="005A588C" w:rsidP="003952C4">
            <w:pPr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3548E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120934" w:rsidRPr="003548E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5</w:t>
            </w:r>
            <w:r w:rsidR="00F540FB" w:rsidRPr="003548E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E83425" w:rsidRPr="003548E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X</w:t>
            </w:r>
            <w:r w:rsidR="00F540FB" w:rsidRPr="003548E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3548E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63D43" w:rsidRPr="003548E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5804F14D" w:rsidR="00F540FB" w:rsidRPr="003548E8" w:rsidRDefault="00F540FB" w:rsidP="003952C4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3548E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3548E8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120934" w:rsidRPr="003548E8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30</w:t>
            </w:r>
            <w:r w:rsidR="00923E24" w:rsidRPr="003548E8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сентября</w:t>
            </w:r>
            <w:r w:rsidRPr="003548E8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3548E8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34084" w:rsidRPr="003548E8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</w:t>
            </w:r>
            <w:r w:rsidRPr="003548E8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3548E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16D3F325" w:rsidR="00F540FB" w:rsidRPr="003548E8" w:rsidRDefault="00D87087" w:rsidP="003952C4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3548E8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8605E3" w:rsidRPr="003548E8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r w:rsidR="008605E3" w:rsidRPr="003548E8">
              <w:rPr>
                <w:rFonts w:asciiTheme="minorHAnsi" w:hAnsiTheme="minorHAnsi" w:cstheme="minorHAnsi"/>
                <w:color w:val="FFFFFF" w:themeColor="background1"/>
                <w:spacing w:val="-4"/>
                <w:lang w:val="ru-RU"/>
              </w:rPr>
              <w:t xml:space="preserve"> </w:t>
            </w:r>
            <w:r w:rsidRPr="003548E8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3548E8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3548E8" w:rsidRDefault="006514E4" w:rsidP="003952C4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theme="minorHAnsi"/>
                <w:sz w:val="18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Place des Nations CH-1211 </w:t>
            </w:r>
            <w:r w:rsidRPr="003548E8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3548E8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3548E8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ab/>
              <w:t>+41 22 730 5111</w:t>
            </w:r>
            <w:r w:rsidRPr="003548E8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</w:r>
            <w:r w:rsidRPr="003548E8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>Эл. почта:</w:t>
            </w:r>
            <w:r w:rsidRPr="003548E8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3548E8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3548E8">
              <w:rPr>
                <w:rStyle w:val="Hyperlink"/>
                <w:rFonts w:asciiTheme="minorHAnsi" w:hAnsiTheme="minorHAnsi" w:cs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3548E8" w:rsidRDefault="006514E4" w:rsidP="003952C4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3548E8">
                <w:rPr>
                  <w:rStyle w:val="Hyperlink"/>
                  <w:rFonts w:asciiTheme="minorHAnsi" w:eastAsia="SimSun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3548E8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3548E8">
                <w:rPr>
                  <w:rStyle w:val="Hyperlink"/>
                  <w:rFonts w:asciiTheme="minorHAnsi" w:eastAsia="SimSun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3548E8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3548E8" w:rsidRDefault="006514E4" w:rsidP="003952C4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3548E8">
                <w:rPr>
                  <w:rStyle w:val="Hyperlink"/>
                  <w:rFonts w:asciiTheme="minorHAnsi" w:eastAsia="SimSun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3548E8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Pr="003548E8" w:rsidRDefault="00A57943" w:rsidP="003952C4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RPr="003548E8" w:rsidSect="00BA4BAD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3548E8" w:rsidRDefault="00B648E2" w:rsidP="003952C4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3548E8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3548E8" w:rsidRDefault="00B648E2" w:rsidP="003952C4">
      <w:pPr>
        <w:widowControl w:val="0"/>
        <w:jc w:val="right"/>
        <w:rPr>
          <w:rFonts w:asciiTheme="minorHAnsi" w:hAnsiTheme="minorHAnsi" w:cstheme="minorHAnsi"/>
          <w:lang w:val="ru-RU"/>
        </w:rPr>
      </w:pPr>
      <w:r w:rsidRPr="003548E8">
        <w:rPr>
          <w:rFonts w:asciiTheme="minorHAnsi" w:hAnsiTheme="minorHAnsi" w:cstheme="minorHAnsi"/>
          <w:i/>
          <w:iCs/>
          <w:lang w:val="ru-RU"/>
        </w:rPr>
        <w:t>Стр.</w:t>
      </w:r>
    </w:p>
    <w:p w14:paraId="5398935F" w14:textId="77777777" w:rsidR="0027472C" w:rsidRPr="003548E8" w:rsidRDefault="00B648E2" w:rsidP="003952C4">
      <w:pPr>
        <w:pStyle w:val="TOC1"/>
        <w:widowControl w:val="0"/>
        <w:rPr>
          <w:rFonts w:asciiTheme="minorHAnsi" w:eastAsiaTheme="minorEastAsia" w:hAnsiTheme="minorHAnsi" w:cstheme="minorHAnsi"/>
          <w:b/>
          <w:bCs/>
          <w:noProof w:val="0"/>
          <w:lang w:val="ru-RU"/>
        </w:rPr>
      </w:pPr>
      <w:r w:rsidRPr="003548E8">
        <w:rPr>
          <w:rFonts w:asciiTheme="minorHAnsi" w:hAnsiTheme="minorHAnsi" w:cstheme="minorHAnsi"/>
          <w:b/>
          <w:bCs/>
          <w:noProof w:val="0"/>
          <w:lang w:val="ru-RU"/>
        </w:rPr>
        <w:t>ОБЩАЯ ИНФОРМАЦИЯ</w:t>
      </w:r>
    </w:p>
    <w:p w14:paraId="1F5A74BC" w14:textId="6EECB868" w:rsidR="008C723B" w:rsidRPr="003548E8" w:rsidRDefault="00BF0163" w:rsidP="003952C4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3548E8">
        <w:rPr>
          <w:rFonts w:asciiTheme="minorHAnsi" w:hAnsiTheme="minorHAnsi" w:cstheme="minorHAnsi"/>
          <w:noProof w:val="0"/>
          <w:lang w:val="ru-RU"/>
        </w:rPr>
        <w:t xml:space="preserve">Списки, прилагаемые к Оперативному бюллетеню МСЭ: </w:t>
      </w:r>
      <w:r w:rsidRPr="003548E8">
        <w:rPr>
          <w:rFonts w:asciiTheme="minorHAnsi" w:hAnsiTheme="minorHAnsi" w:cstheme="minorHAnsi"/>
          <w:i/>
          <w:iCs/>
          <w:noProof w:val="0"/>
          <w:lang w:val="ru-RU"/>
        </w:rPr>
        <w:t>Примечание БСЭ</w:t>
      </w:r>
      <w:r w:rsidR="008C723B" w:rsidRPr="003548E8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3548E8">
        <w:rPr>
          <w:rFonts w:asciiTheme="minorHAnsi" w:hAnsiTheme="minorHAnsi" w:cstheme="minorHAnsi"/>
          <w:noProof w:val="0"/>
          <w:webHidden/>
          <w:lang w:val="ru-RU"/>
        </w:rPr>
        <w:tab/>
      </w:r>
      <w:r w:rsidR="00531926" w:rsidRPr="003548E8">
        <w:rPr>
          <w:rFonts w:asciiTheme="minorHAnsi" w:hAnsiTheme="minorHAnsi" w:cstheme="minorHAnsi"/>
          <w:noProof w:val="0"/>
          <w:webHidden/>
          <w:lang w:val="ru-RU"/>
        </w:rPr>
        <w:t>3</w:t>
      </w:r>
    </w:p>
    <w:p w14:paraId="51361693" w14:textId="7D29F599" w:rsidR="00E04776" w:rsidRPr="003548E8" w:rsidRDefault="00701B0B" w:rsidP="003952C4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3548E8">
        <w:rPr>
          <w:rFonts w:asciiTheme="minorHAnsi" w:eastAsiaTheme="minorEastAsia" w:hAnsiTheme="minorHAnsi" w:cstheme="minorHAnsi"/>
          <w:noProof w:val="0"/>
          <w:lang w:val="ru-RU"/>
        </w:rPr>
        <w:t>Утверждение Рекомендаций МСЭ-Т</w:t>
      </w:r>
      <w:r w:rsidR="00E04776" w:rsidRPr="003548E8">
        <w:rPr>
          <w:rFonts w:asciiTheme="minorHAnsi" w:hAnsiTheme="minorHAnsi" w:cstheme="minorHAnsi"/>
          <w:noProof w:val="0"/>
          <w:lang w:val="ru-RU"/>
        </w:rPr>
        <w:tab/>
      </w:r>
      <w:r w:rsidR="00E04776" w:rsidRPr="003548E8">
        <w:rPr>
          <w:rFonts w:asciiTheme="minorHAnsi" w:hAnsiTheme="minorHAnsi" w:cstheme="minorHAnsi"/>
          <w:noProof w:val="0"/>
          <w:lang w:val="ru-RU"/>
        </w:rPr>
        <w:tab/>
      </w:r>
      <w:r w:rsidR="00531926" w:rsidRPr="003548E8">
        <w:rPr>
          <w:rFonts w:asciiTheme="minorHAnsi" w:hAnsiTheme="minorHAnsi" w:cstheme="minorHAnsi"/>
          <w:noProof w:val="0"/>
          <w:lang w:val="ru-RU"/>
        </w:rPr>
        <w:t>4</w:t>
      </w:r>
    </w:p>
    <w:p w14:paraId="3440729B" w14:textId="47167292" w:rsidR="00437054" w:rsidRPr="003548E8" w:rsidRDefault="00437054" w:rsidP="003952C4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3548E8">
        <w:rPr>
          <w:rFonts w:asciiTheme="minorHAnsi" w:hAnsiTheme="minorHAnsi" w:cstheme="minorHAnsi"/>
          <w:noProof w:val="0"/>
          <w:lang w:val="ru-RU"/>
        </w:rPr>
        <w:t>Ограничения обслуживания</w:t>
      </w:r>
      <w:r w:rsidRPr="003548E8">
        <w:rPr>
          <w:rFonts w:asciiTheme="minorHAnsi" w:hAnsiTheme="minorHAnsi" w:cstheme="minorHAnsi"/>
          <w:noProof w:val="0"/>
          <w:webHidden/>
          <w:lang w:val="ru-RU"/>
        </w:rPr>
        <w:tab/>
      </w:r>
      <w:r w:rsidRPr="003548E8">
        <w:rPr>
          <w:rFonts w:asciiTheme="minorHAnsi" w:hAnsiTheme="minorHAnsi" w:cstheme="minorHAnsi"/>
          <w:noProof w:val="0"/>
          <w:webHidden/>
          <w:lang w:val="ru-RU"/>
        </w:rPr>
        <w:tab/>
      </w:r>
      <w:r w:rsidR="00923E24" w:rsidRPr="003548E8">
        <w:rPr>
          <w:rFonts w:asciiTheme="minorHAnsi" w:hAnsiTheme="minorHAnsi" w:cstheme="minorHAnsi"/>
          <w:noProof w:val="0"/>
          <w:webHidden/>
          <w:lang w:val="ru-RU"/>
        </w:rPr>
        <w:t>5</w:t>
      </w:r>
    </w:p>
    <w:p w14:paraId="40E93AB4" w14:textId="1B0C75C7" w:rsidR="008C723B" w:rsidRPr="003548E8" w:rsidRDefault="00B66F96" w:rsidP="003952C4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noProof w:val="0"/>
          <w:lang w:val="ru-RU"/>
        </w:rPr>
      </w:pPr>
      <w:r w:rsidRPr="003548E8">
        <w:rPr>
          <w:rFonts w:asciiTheme="minorHAnsi" w:hAnsiTheme="minorHAnsi" w:cstheme="minorHAnsi"/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3548E8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3548E8">
        <w:rPr>
          <w:rFonts w:asciiTheme="minorHAnsi" w:hAnsiTheme="minorHAnsi" w:cstheme="minorHAnsi"/>
          <w:noProof w:val="0"/>
          <w:webHidden/>
          <w:lang w:val="ru-RU"/>
        </w:rPr>
        <w:tab/>
      </w:r>
      <w:r w:rsidR="00923E24" w:rsidRPr="003548E8">
        <w:rPr>
          <w:rFonts w:asciiTheme="minorHAnsi" w:hAnsiTheme="minorHAnsi" w:cstheme="minorHAnsi"/>
          <w:noProof w:val="0"/>
          <w:webHidden/>
          <w:lang w:val="ru-RU"/>
        </w:rPr>
        <w:t>5</w:t>
      </w:r>
    </w:p>
    <w:p w14:paraId="4E7DE23B" w14:textId="2719084D" w:rsidR="00862309" w:rsidRPr="003548E8" w:rsidRDefault="00B66F96" w:rsidP="003952C4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rFonts w:asciiTheme="minorHAnsi" w:hAnsiTheme="minorHAnsi" w:cstheme="minorHAnsi"/>
          <w:b/>
          <w:bCs/>
          <w:noProof w:val="0"/>
          <w:lang w:val="ru-RU"/>
        </w:rPr>
      </w:pPr>
      <w:r w:rsidRPr="003548E8">
        <w:rPr>
          <w:rFonts w:asciiTheme="minorHAnsi" w:hAnsiTheme="minorHAnsi" w:cstheme="minorHAnsi"/>
          <w:b/>
          <w:bCs/>
          <w:noProof w:val="0"/>
          <w:lang w:val="ru-RU"/>
        </w:rPr>
        <w:t>ПОПРАВКИ К СЛУЖЕБНЫМ ПУБЛИКАЦИЯМ</w:t>
      </w:r>
    </w:p>
    <w:p w14:paraId="351FD113" w14:textId="621ABD1A" w:rsidR="008F1B71" w:rsidRPr="003548E8" w:rsidRDefault="00A40F6E" w:rsidP="003952C4">
      <w:pPr>
        <w:pStyle w:val="TOC1"/>
        <w:rPr>
          <w:rFonts w:asciiTheme="minorHAnsi" w:hAnsiTheme="minorHAnsi" w:cstheme="minorHAnsi"/>
          <w:noProof w:val="0"/>
          <w:lang w:val="ru-RU"/>
        </w:rPr>
      </w:pPr>
      <w:r w:rsidRPr="003548E8">
        <w:rPr>
          <w:rFonts w:asciiTheme="minorHAnsi" w:hAnsiTheme="minorHAnsi" w:cstheme="minorHAnsi"/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8F1B71" w:rsidRPr="003548E8">
        <w:rPr>
          <w:rFonts w:asciiTheme="minorHAnsi" w:hAnsiTheme="minorHAnsi" w:cstheme="minorHAnsi"/>
          <w:noProof w:val="0"/>
          <w:lang w:val="ru-RU"/>
        </w:rPr>
        <w:tab/>
      </w:r>
      <w:r w:rsidR="00923E24" w:rsidRPr="003548E8">
        <w:rPr>
          <w:rFonts w:asciiTheme="minorHAnsi" w:hAnsiTheme="minorHAnsi" w:cstheme="minorHAnsi"/>
          <w:noProof w:val="0"/>
          <w:lang w:val="ru-RU"/>
        </w:rPr>
        <w:t>6</w:t>
      </w:r>
    </w:p>
    <w:p w14:paraId="514752BA" w14:textId="7086738D" w:rsidR="004C5340" w:rsidRPr="003548E8" w:rsidRDefault="00CD10DA" w:rsidP="003952C4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rFonts w:asciiTheme="minorHAnsi" w:hAnsiTheme="minorHAnsi" w:cstheme="minorHAnsi"/>
          <w:lang w:val="ru-RU"/>
        </w:rPr>
      </w:pPr>
      <w:r w:rsidRPr="003548E8">
        <w:rPr>
          <w:rFonts w:asciiTheme="minorHAnsi" w:eastAsia="SimSun" w:hAnsiTheme="minorHAnsi" w:cstheme="minorHAnsi"/>
          <w:lang w:val="ru-RU" w:eastAsia="zh-CN"/>
        </w:rPr>
        <w:t xml:space="preserve">Коды сетей подвижной связи (MNC) </w:t>
      </w:r>
      <w:r w:rsidRPr="003548E8">
        <w:rPr>
          <w:rFonts w:asciiTheme="minorHAnsi" w:hAnsiTheme="minorHAnsi" w:cstheme="minorHAnsi"/>
          <w:lang w:val="ru-RU"/>
        </w:rPr>
        <w:t xml:space="preserve">для плана международной идентификации для сетей </w:t>
      </w:r>
      <w:r w:rsidRPr="003548E8">
        <w:rPr>
          <w:rFonts w:asciiTheme="minorHAnsi" w:hAnsiTheme="minorHAnsi" w:cstheme="minorHAnsi"/>
          <w:lang w:val="ru-RU"/>
        </w:rPr>
        <w:br/>
        <w:t>общего пользования и абонентов</w:t>
      </w:r>
      <w:r w:rsidR="00183BB3" w:rsidRPr="003548E8">
        <w:rPr>
          <w:rFonts w:asciiTheme="minorHAnsi" w:hAnsiTheme="minorHAnsi" w:cstheme="minorHAnsi"/>
          <w:lang w:val="ru-RU"/>
        </w:rPr>
        <w:tab/>
      </w:r>
      <w:r w:rsidR="00183BB3" w:rsidRPr="003548E8">
        <w:rPr>
          <w:rFonts w:asciiTheme="minorHAnsi" w:hAnsiTheme="minorHAnsi" w:cstheme="minorHAnsi"/>
          <w:lang w:val="ru-RU"/>
        </w:rPr>
        <w:tab/>
      </w:r>
      <w:r w:rsidR="00120934" w:rsidRPr="003548E8">
        <w:rPr>
          <w:rFonts w:asciiTheme="minorHAnsi" w:hAnsiTheme="minorHAnsi" w:cstheme="minorHAnsi"/>
          <w:lang w:val="ru-RU"/>
        </w:rPr>
        <w:t>7</w:t>
      </w:r>
    </w:p>
    <w:p w14:paraId="0319884B" w14:textId="7F6050E8" w:rsidR="004C61AF" w:rsidRPr="003548E8" w:rsidRDefault="004C61AF" w:rsidP="003952C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 w:cstheme="minorHAnsi"/>
          <w:lang w:val="ru-RU"/>
        </w:rPr>
      </w:pPr>
      <w:r w:rsidRPr="003548E8">
        <w:rPr>
          <w:rFonts w:asciiTheme="minorHAnsi" w:hAnsiTheme="minorHAnsi" w:cstheme="minorHAnsi"/>
          <w:szCs w:val="22"/>
          <w:lang w:val="ru-RU"/>
        </w:rPr>
        <w:t>Список кодов пунктов международной сигнализации (ISPC)</w:t>
      </w:r>
      <w:r w:rsidRPr="003548E8">
        <w:rPr>
          <w:rFonts w:asciiTheme="minorHAnsi" w:hAnsiTheme="minorHAnsi" w:cstheme="minorHAnsi"/>
          <w:lang w:val="ru-RU"/>
        </w:rPr>
        <w:tab/>
      </w:r>
      <w:r w:rsidRPr="003548E8">
        <w:rPr>
          <w:rFonts w:asciiTheme="minorHAnsi" w:hAnsiTheme="minorHAnsi" w:cstheme="minorHAnsi"/>
          <w:lang w:val="ru-RU"/>
        </w:rPr>
        <w:tab/>
      </w:r>
      <w:r w:rsidR="00120934" w:rsidRPr="003548E8">
        <w:rPr>
          <w:rFonts w:asciiTheme="minorHAnsi" w:hAnsiTheme="minorHAnsi" w:cstheme="minorHAnsi"/>
          <w:lang w:val="ru-RU"/>
        </w:rPr>
        <w:t>8</w:t>
      </w:r>
    </w:p>
    <w:p w14:paraId="44ECAEDC" w14:textId="6ABEEA1A" w:rsidR="00923E24" w:rsidRPr="003548E8" w:rsidRDefault="00923E24" w:rsidP="003952C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 w:cs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C5340" w:rsidRPr="003548E8" w14:paraId="6796D0A8" w14:textId="77777777" w:rsidTr="00B82A5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3548E8" w:rsidRDefault="004C5340" w:rsidP="003952C4">
            <w:pPr>
              <w:keepNext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0" w:name="_Toc262631799"/>
            <w:bookmarkStart w:id="1" w:name="_Toc253407143"/>
            <w:r w:rsidRPr="003548E8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3548E8" w:rsidRDefault="004C5340" w:rsidP="003952C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3548E8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C5340" w:rsidRPr="003548E8" w14:paraId="0EBCBBF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255" w14:textId="77777777" w:rsidR="004C5340" w:rsidRPr="003548E8" w:rsidRDefault="004C5340" w:rsidP="003952C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3548E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219" w14:textId="77777777" w:rsidR="004C5340" w:rsidRPr="003548E8" w:rsidRDefault="004C5340" w:rsidP="003952C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" w:name="lt_pId144"/>
            <w:r w:rsidRPr="003548E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1.XI.2024</w:t>
            </w:r>
            <w:bookmarkEnd w:id="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684" w14:textId="77777777" w:rsidR="004C5340" w:rsidRPr="003548E8" w:rsidRDefault="004C5340" w:rsidP="003952C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" w:name="lt_pId145"/>
            <w:r w:rsidRPr="003548E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15.X.2024</w:t>
            </w:r>
            <w:bookmarkEnd w:id="3"/>
          </w:p>
        </w:tc>
      </w:tr>
      <w:tr w:rsidR="004C5340" w:rsidRPr="003548E8" w14:paraId="2D226DEC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E3C" w14:textId="77777777" w:rsidR="004C5340" w:rsidRPr="003548E8" w:rsidRDefault="004C5340" w:rsidP="003952C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3548E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A86" w14:textId="77777777" w:rsidR="004C5340" w:rsidRPr="003548E8" w:rsidRDefault="004C5340" w:rsidP="003952C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4" w:name="lt_pId147"/>
            <w:r w:rsidRPr="003548E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15.XI.2024</w:t>
            </w:r>
            <w:bookmarkEnd w:id="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1B7" w14:textId="77777777" w:rsidR="004C5340" w:rsidRPr="003548E8" w:rsidRDefault="004C5340" w:rsidP="003952C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5" w:name="lt_pId148"/>
            <w:r w:rsidRPr="003548E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31.X.2024</w:t>
            </w:r>
            <w:bookmarkEnd w:id="5"/>
          </w:p>
        </w:tc>
      </w:tr>
      <w:tr w:rsidR="004C5340" w:rsidRPr="003548E8" w14:paraId="43C39B0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4B4" w14:textId="77777777" w:rsidR="004C5340" w:rsidRPr="003548E8" w:rsidRDefault="004C5340" w:rsidP="003952C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3548E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92F" w14:textId="77777777" w:rsidR="004C5340" w:rsidRPr="003548E8" w:rsidRDefault="004C5340" w:rsidP="003952C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6" w:name="lt_pId150"/>
            <w:r w:rsidRPr="003548E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1.XII.2024</w:t>
            </w:r>
            <w:bookmarkEnd w:id="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7F6" w14:textId="77777777" w:rsidR="004C5340" w:rsidRPr="003548E8" w:rsidRDefault="004C5340" w:rsidP="003952C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7" w:name="lt_pId151"/>
            <w:r w:rsidRPr="003548E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15.XI.2024</w:t>
            </w:r>
            <w:bookmarkEnd w:id="7"/>
          </w:p>
        </w:tc>
      </w:tr>
      <w:tr w:rsidR="004C5340" w:rsidRPr="003548E8" w14:paraId="0B625F1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71" w14:textId="77777777" w:rsidR="004C5340" w:rsidRPr="003548E8" w:rsidRDefault="004C5340" w:rsidP="003952C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3548E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7E6" w14:textId="77777777" w:rsidR="004C5340" w:rsidRPr="003548E8" w:rsidRDefault="004C5340" w:rsidP="003952C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8" w:name="lt_pId153"/>
            <w:r w:rsidRPr="003548E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15.XII.2024</w:t>
            </w:r>
            <w:bookmarkEnd w:id="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D24" w14:textId="77777777" w:rsidR="004C5340" w:rsidRPr="003548E8" w:rsidRDefault="004C5340" w:rsidP="003952C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9" w:name="lt_pId154"/>
            <w:r w:rsidRPr="003548E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29.XI.2024</w:t>
            </w:r>
            <w:bookmarkEnd w:id="9"/>
          </w:p>
        </w:tc>
      </w:tr>
      <w:tr w:rsidR="004C5340" w:rsidRPr="003548E8" w14:paraId="71848792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C15" w14:textId="77777777" w:rsidR="004C5340" w:rsidRPr="003548E8" w:rsidRDefault="004C5340" w:rsidP="003952C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3548E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39A" w14:textId="77777777" w:rsidR="004C5340" w:rsidRPr="003548E8" w:rsidRDefault="004C5340" w:rsidP="003952C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0" w:name="lt_pId156"/>
            <w:r w:rsidRPr="003548E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1.I.2025</w:t>
            </w:r>
            <w:bookmarkEnd w:id="1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9D9" w14:textId="77777777" w:rsidR="004C5340" w:rsidRPr="003548E8" w:rsidRDefault="004C5340" w:rsidP="003952C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1" w:name="lt_pId157"/>
            <w:r w:rsidRPr="003548E8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6.XII.2024</w:t>
            </w:r>
            <w:bookmarkEnd w:id="11"/>
          </w:p>
        </w:tc>
      </w:tr>
    </w:tbl>
    <w:p w14:paraId="54349DF7" w14:textId="77777777" w:rsidR="008368AC" w:rsidRPr="003548E8" w:rsidRDefault="008368AC" w:rsidP="003952C4">
      <w:pPr>
        <w:tabs>
          <w:tab w:val="clear" w:pos="1843"/>
        </w:tabs>
        <w:ind w:left="2268" w:hanging="425"/>
        <w:jc w:val="left"/>
        <w:rPr>
          <w:rFonts w:asciiTheme="minorHAnsi" w:hAnsiTheme="minorHAnsi" w:cstheme="minorHAnsi"/>
          <w:lang w:val="ru-RU"/>
        </w:rPr>
      </w:pPr>
      <w:r w:rsidRPr="003548E8">
        <w:rPr>
          <w:rFonts w:asciiTheme="minorHAnsi" w:eastAsia="SimSun" w:hAnsiTheme="minorHAnsi" w:cstheme="minorHAnsi"/>
          <w:sz w:val="18"/>
          <w:szCs w:val="18"/>
          <w:lang w:val="ru-RU" w:eastAsia="zh-CN"/>
        </w:rPr>
        <w:t>*</w:t>
      </w:r>
      <w:r w:rsidRPr="003548E8">
        <w:rPr>
          <w:rFonts w:asciiTheme="minorHAnsi" w:eastAsia="SimSun" w:hAnsiTheme="minorHAnsi" w:cstheme="minorHAnsi"/>
          <w:sz w:val="18"/>
          <w:szCs w:val="18"/>
          <w:lang w:val="ru-RU" w:eastAsia="zh-CN"/>
        </w:rPr>
        <w:tab/>
      </w:r>
      <w:r w:rsidRPr="003548E8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3548E8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3548E8" w:rsidRDefault="0021243B" w:rsidP="003952C4">
      <w:pPr>
        <w:pStyle w:val="Heading1"/>
        <w:keepLines/>
        <w:pageBreakBefore/>
        <w:spacing w:before="0"/>
        <w:jc w:val="center"/>
        <w:rPr>
          <w:rFonts w:cstheme="minorHAnsi"/>
          <w:sz w:val="26"/>
          <w:szCs w:val="26"/>
          <w:lang w:val="ru-RU"/>
        </w:rPr>
      </w:pPr>
      <w:r w:rsidRPr="003548E8">
        <w:rPr>
          <w:rFonts w:cstheme="minorHAnsi"/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3548E8" w:rsidRDefault="0021243B" w:rsidP="003952C4">
      <w:pPr>
        <w:pStyle w:val="Heading20"/>
        <w:spacing w:before="120" w:after="0"/>
        <w:rPr>
          <w:rFonts w:asciiTheme="minorHAnsi" w:hAnsiTheme="minorHAnsi" w:cstheme="minorHAnsi"/>
          <w:szCs w:val="26"/>
          <w:lang w:val="ru-RU"/>
        </w:rPr>
      </w:pPr>
      <w:bookmarkStart w:id="12" w:name="_Toc253407142"/>
      <w:bookmarkStart w:id="13" w:name="_Toc259783105"/>
      <w:bookmarkStart w:id="14" w:name="_Toc262631768"/>
      <w:bookmarkStart w:id="15" w:name="_Toc265056484"/>
      <w:bookmarkStart w:id="16" w:name="_Toc266181234"/>
      <w:bookmarkStart w:id="17" w:name="_Toc268774000"/>
      <w:bookmarkStart w:id="18" w:name="_Toc271700477"/>
      <w:bookmarkStart w:id="19" w:name="_Toc273023321"/>
      <w:bookmarkStart w:id="20" w:name="_Toc274223815"/>
      <w:bookmarkStart w:id="21" w:name="_Toc276717163"/>
      <w:bookmarkStart w:id="22" w:name="_Toc279669136"/>
      <w:bookmarkStart w:id="23" w:name="_Toc280349206"/>
      <w:bookmarkStart w:id="24" w:name="_Toc282526038"/>
      <w:bookmarkStart w:id="25" w:name="_Toc283737195"/>
      <w:bookmarkStart w:id="26" w:name="_Toc286218712"/>
      <w:bookmarkStart w:id="27" w:name="_Toc288660269"/>
      <w:bookmarkStart w:id="28" w:name="_Toc291005379"/>
      <w:bookmarkStart w:id="29" w:name="_Toc292704951"/>
      <w:bookmarkStart w:id="30" w:name="_Toc295387896"/>
      <w:bookmarkStart w:id="31" w:name="_Toc296675479"/>
      <w:bookmarkStart w:id="32" w:name="_Toc297804718"/>
      <w:bookmarkStart w:id="33" w:name="_Toc301945290"/>
      <w:bookmarkStart w:id="34" w:name="_Toc303344249"/>
      <w:bookmarkStart w:id="35" w:name="_Toc304892155"/>
      <w:bookmarkStart w:id="36" w:name="_Toc308530337"/>
      <w:bookmarkStart w:id="37" w:name="_Toc311103643"/>
      <w:bookmarkStart w:id="38" w:name="_Toc313973313"/>
      <w:bookmarkStart w:id="39" w:name="_Toc316479953"/>
      <w:bookmarkStart w:id="40" w:name="_Toc318964999"/>
      <w:bookmarkStart w:id="41" w:name="_Toc320536955"/>
      <w:bookmarkStart w:id="42" w:name="_Toc321233390"/>
      <w:bookmarkStart w:id="43" w:name="_Toc321311661"/>
      <w:bookmarkStart w:id="44" w:name="_Toc321820541"/>
      <w:bookmarkStart w:id="45" w:name="_Toc323035707"/>
      <w:bookmarkStart w:id="46" w:name="_Toc323904375"/>
      <w:bookmarkStart w:id="47" w:name="_Toc332272647"/>
      <w:bookmarkStart w:id="48" w:name="_Toc334776193"/>
      <w:bookmarkStart w:id="49" w:name="_Toc335901500"/>
      <w:bookmarkStart w:id="50" w:name="_Toc337110334"/>
      <w:bookmarkStart w:id="51" w:name="_Toc338779374"/>
      <w:bookmarkStart w:id="52" w:name="_Toc340225514"/>
      <w:bookmarkStart w:id="53" w:name="_Toc341451213"/>
      <w:bookmarkStart w:id="54" w:name="_Toc342912840"/>
      <w:bookmarkStart w:id="55" w:name="_Toc343262677"/>
      <w:bookmarkStart w:id="56" w:name="_Toc345579828"/>
      <w:bookmarkStart w:id="57" w:name="_Toc346885933"/>
      <w:bookmarkStart w:id="58" w:name="_Toc347929581"/>
      <w:bookmarkStart w:id="59" w:name="_Toc349288249"/>
      <w:bookmarkStart w:id="60" w:name="_Toc350415579"/>
      <w:bookmarkStart w:id="61" w:name="_Toc351549877"/>
      <w:bookmarkStart w:id="62" w:name="_Toc352940477"/>
      <w:bookmarkStart w:id="63" w:name="_Toc354053822"/>
      <w:bookmarkStart w:id="64" w:name="_Toc355708837"/>
      <w:r w:rsidRPr="003548E8">
        <w:rPr>
          <w:rFonts w:asciiTheme="minorHAnsi" w:hAnsiTheme="minorHAnsi" w:cstheme="minorHAnsi"/>
          <w:szCs w:val="26"/>
          <w:lang w:val="ru-RU"/>
        </w:rPr>
        <w:t>Списки, прилагаемые к Оперативному бюллетеню МСЭ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5E97027C" w14:textId="77777777" w:rsidR="00943080" w:rsidRPr="003548E8" w:rsidRDefault="00943080" w:rsidP="003952C4">
      <w:pPr>
        <w:rPr>
          <w:rFonts w:asciiTheme="minorHAnsi" w:hAnsiTheme="minorHAnsi" w:cstheme="minorHAnsi"/>
          <w:b/>
          <w:bCs/>
          <w:lang w:val="ru-RU"/>
        </w:rPr>
      </w:pPr>
      <w:bookmarkStart w:id="65" w:name="_Toc215907216"/>
      <w:r w:rsidRPr="003548E8">
        <w:rPr>
          <w:rFonts w:asciiTheme="minorHAnsi" w:hAnsiTheme="minorHAnsi" w:cs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3548E8" w:rsidRDefault="00943080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A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3548E8" w:rsidRDefault="00943080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ОБ №</w:t>
      </w:r>
    </w:p>
    <w:p w14:paraId="29CA18F1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1295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пунктов международной сигнализации (ISPC) (согласно Рекомендации МСЭ-Т Q.708 (03/1999)) (по состоянию на 1 июля 2024 г.)</w:t>
      </w:r>
    </w:p>
    <w:p w14:paraId="492BA307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1293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2024 г.)</w:t>
      </w:r>
    </w:p>
    <w:p w14:paraId="2A1A1657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1283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 состоянию на 31 декабря 2023 г.)</w:t>
      </w:r>
    </w:p>
    <w:p w14:paraId="45D7D66E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1280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ноября 2023 г.)</w:t>
      </w:r>
    </w:p>
    <w:p w14:paraId="044A171A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1251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2964EB75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1125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1FA9A506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1117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4A2C8F87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1114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A8AF84C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1096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Декретное время 2016 года</w:t>
      </w:r>
    </w:p>
    <w:p w14:paraId="306455AD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bCs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1060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3548E8">
        <w:rPr>
          <w:rFonts w:asciiTheme="minorHAnsi" w:hAnsiTheme="minorHAnsi" w:cs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14378E10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1015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3251C8D7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1002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692AF75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1001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4461DCB1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1000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795C4D30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994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650A10F0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991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4E38B39C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980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704F3B24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978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A9CBB42" w14:textId="2ED6643A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977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  <w:r w:rsidR="008605E3" w:rsidRPr="003548E8">
        <w:rPr>
          <w:rFonts w:asciiTheme="minorHAnsi" w:hAnsiTheme="minorHAnsi"/>
          <w:sz w:val="18"/>
          <w:szCs w:val="18"/>
          <w:lang w:val="ru-RU"/>
        </w:rPr>
        <w:t>(по состоянию на 1 апреля 2011 г.)</w:t>
      </w:r>
    </w:p>
    <w:p w14:paraId="59C88B19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976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7D8D19CA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974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2923672D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955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4E39E883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669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Группы пятибуквенных кодов, используемые для услуг международных телеграмм общего пользования (согласно Рекомендации МСЭ-Т F.1 (03/1998))</w:t>
      </w:r>
    </w:p>
    <w:p w14:paraId="728D1AB9" w14:textId="77777777" w:rsidR="00943080" w:rsidRPr="003548E8" w:rsidRDefault="00943080" w:rsidP="003952C4">
      <w:pPr>
        <w:spacing w:before="160"/>
        <w:ind w:left="567" w:hanging="567"/>
        <w:rPr>
          <w:rFonts w:asciiTheme="minorHAnsi" w:hAnsiTheme="minorHAnsi" w:cstheme="minorHAnsi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B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3548E8">
        <w:rPr>
          <w:rFonts w:asciiTheme="minorHAnsi" w:hAnsiTheme="minorHAnsi" w:cstheme="minorHAnsi"/>
          <w:lang w:val="ru-RU"/>
        </w:rPr>
        <w:t>:</w:t>
      </w:r>
    </w:p>
    <w:p w14:paraId="2A471096" w14:textId="2427207D" w:rsidR="00943080" w:rsidRPr="003548E8" w:rsidRDefault="00943080" w:rsidP="003952C4">
      <w:pPr>
        <w:tabs>
          <w:tab w:val="left" w:pos="5670"/>
        </w:tabs>
        <w:spacing w:before="20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Список кодов МСЭ операторов связи (Рек. МСЭ-T M.1400)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</w:r>
      <w:hyperlink r:id="rId14" w:history="1">
        <w:r w:rsidRPr="003548E8">
          <w:rPr>
            <w:rStyle w:val="Hyperlink"/>
            <w:rFonts w:asciiTheme="minorHAnsi" w:hAnsiTheme="minorHAnsi" w:cs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3548E8">
        <w:rPr>
          <w:rFonts w:asciiTheme="minorHAnsi" w:hAnsiTheme="minorHAnsi" w:cstheme="minorHAnsi"/>
          <w:sz w:val="18"/>
          <w:szCs w:val="18"/>
          <w:lang w:val="ru-RU"/>
        </w:rPr>
        <w:t xml:space="preserve">  </w:t>
      </w:r>
    </w:p>
    <w:p w14:paraId="03541B32" w14:textId="29F43498" w:rsidR="00943080" w:rsidRPr="003548E8" w:rsidRDefault="00943080" w:rsidP="003952C4">
      <w:pPr>
        <w:tabs>
          <w:tab w:val="left" w:pos="5670"/>
        </w:tabs>
        <w:spacing w:before="0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Таблица Бюрофакс (Рек. МСЭ-Т F.170)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</w:r>
      <w:hyperlink r:id="rId15" w:history="1">
        <w:r w:rsidRPr="003548E8">
          <w:rPr>
            <w:rStyle w:val="Hyperlink"/>
            <w:rFonts w:asciiTheme="minorHAnsi" w:hAnsiTheme="minorHAnsi" w:cstheme="minorHAnsi"/>
            <w:color w:val="auto"/>
            <w:sz w:val="18"/>
            <w:szCs w:val="18"/>
            <w:u w:val="none"/>
            <w:lang w:val="ru-RU"/>
          </w:rPr>
          <w:t>www.itu.int/ITU-T/inr/bureau</w:t>
        </w:r>
        <w:r w:rsidR="00DC3ED2" w:rsidRPr="003548E8">
          <w:rPr>
            <w:rStyle w:val="Hyperlink"/>
            <w:rFonts w:asciiTheme="minorHAnsi" w:hAnsiTheme="minorHAnsi" w:cstheme="minorHAnsi"/>
            <w:color w:val="auto"/>
            <w:sz w:val="18"/>
            <w:szCs w:val="18"/>
            <w:u w:val="none"/>
            <w:lang w:val="ru-RU"/>
          </w:rPr>
          <w:t>Факс</w:t>
        </w:r>
        <w:r w:rsidRPr="003548E8">
          <w:rPr>
            <w:rStyle w:val="Hyperlink"/>
            <w:rFonts w:asciiTheme="minorHAnsi" w:hAnsiTheme="minorHAnsi" w:cstheme="minorHAnsi"/>
            <w:color w:val="auto"/>
            <w:sz w:val="18"/>
            <w:szCs w:val="18"/>
            <w:u w:val="none"/>
            <w:lang w:val="ru-RU"/>
          </w:rPr>
          <w:t>/index.html</w:t>
        </w:r>
      </w:hyperlink>
      <w:r w:rsidRPr="003548E8">
        <w:rPr>
          <w:rFonts w:asciiTheme="minorHAnsi" w:hAnsiTheme="minorHAnsi" w:cs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3548E8" w:rsidRDefault="00943080" w:rsidP="003952C4">
      <w:pPr>
        <w:tabs>
          <w:tab w:val="left" w:pos="5670"/>
        </w:tabs>
        <w:spacing w:before="0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</w:r>
      <w:hyperlink r:id="rId16" w:history="1">
        <w:r w:rsidRPr="003548E8">
          <w:rPr>
            <w:rStyle w:val="Hyperlink"/>
            <w:rFonts w:asciiTheme="minorHAnsi" w:hAnsiTheme="minorHAnsi" w:cs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3548E8">
        <w:rPr>
          <w:rStyle w:val="Hyperlink"/>
          <w:rFonts w:asciiTheme="minorHAnsi" w:hAnsiTheme="minorHAnsi" w:cstheme="minorHAnsi"/>
          <w:color w:val="auto"/>
          <w:sz w:val="18"/>
          <w:szCs w:val="18"/>
          <w:lang w:val="ru-RU"/>
        </w:rPr>
        <w:t xml:space="preserve"> </w:t>
      </w:r>
    </w:p>
    <w:bookmarkEnd w:id="0"/>
    <w:bookmarkEnd w:id="1"/>
    <w:bookmarkEnd w:id="65"/>
    <w:p w14:paraId="529A8623" w14:textId="0F927285" w:rsidR="00EB4FD6" w:rsidRPr="003548E8" w:rsidRDefault="00EB4FD6" w:rsidP="003952C4">
      <w:pPr>
        <w:pStyle w:val="Heading20"/>
        <w:spacing w:before="120" w:after="0"/>
        <w:rPr>
          <w:rFonts w:asciiTheme="minorHAnsi" w:hAnsiTheme="minorHAnsi" w:cstheme="minorHAnsi"/>
          <w:szCs w:val="26"/>
          <w:lang w:val="ru-RU"/>
        </w:rPr>
      </w:pPr>
      <w:r w:rsidRPr="003548E8">
        <w:rPr>
          <w:rFonts w:asciiTheme="minorHAnsi" w:hAnsiTheme="minorHAnsi" w:cstheme="minorHAnsi"/>
          <w:szCs w:val="26"/>
          <w:lang w:val="ru-RU"/>
        </w:rPr>
        <w:lastRenderedPageBreak/>
        <w:t xml:space="preserve">Утверждение </w:t>
      </w:r>
      <w:r w:rsidR="005D1166" w:rsidRPr="003548E8">
        <w:rPr>
          <w:rFonts w:asciiTheme="minorHAnsi" w:hAnsiTheme="minorHAnsi" w:cstheme="minorHAnsi"/>
          <w:szCs w:val="26"/>
          <w:lang w:val="ru-RU"/>
        </w:rPr>
        <w:t xml:space="preserve">и аннулирование </w:t>
      </w:r>
      <w:r w:rsidRPr="003548E8">
        <w:rPr>
          <w:rFonts w:asciiTheme="minorHAnsi" w:hAnsiTheme="minorHAnsi" w:cstheme="minorHAnsi"/>
          <w:szCs w:val="26"/>
          <w:lang w:val="ru-RU"/>
        </w:rPr>
        <w:t>Рекомендаций МСЭ-T</w:t>
      </w:r>
    </w:p>
    <w:p w14:paraId="0D18C8F4" w14:textId="1A3E8839" w:rsidR="00EB4FD6" w:rsidRPr="003548E8" w:rsidRDefault="00EB4FD6" w:rsidP="003952C4">
      <w:pPr>
        <w:tabs>
          <w:tab w:val="left" w:pos="426"/>
        </w:tabs>
        <w:spacing w:before="360"/>
        <w:jc w:val="left"/>
        <w:rPr>
          <w:rFonts w:asciiTheme="minorHAnsi" w:hAnsiTheme="minorHAnsi" w:cstheme="minorHAnsi"/>
          <w:lang w:val="ru-RU"/>
        </w:rPr>
      </w:pPr>
      <w:r w:rsidRPr="003548E8">
        <w:rPr>
          <w:rFonts w:asciiTheme="minorHAnsi" w:hAnsiTheme="minorHAnsi" w:cstheme="minorHAnsi"/>
          <w:lang w:val="ru-RU"/>
        </w:rPr>
        <w:t>В рамках АПУ-</w:t>
      </w:r>
      <w:r w:rsidR="00120934" w:rsidRPr="003548E8">
        <w:rPr>
          <w:rFonts w:asciiTheme="minorHAnsi" w:hAnsiTheme="minorHAnsi" w:cstheme="minorHAnsi"/>
          <w:lang w:val="ru-RU"/>
        </w:rPr>
        <w:t>60</w:t>
      </w:r>
      <w:r w:rsidRPr="003548E8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877BBE" w:rsidRPr="003548E8">
        <w:rPr>
          <w:rFonts w:asciiTheme="minorHAnsi" w:hAnsiTheme="minorHAnsi" w:cstheme="minorHAnsi"/>
          <w:lang w:val="ru-RU"/>
        </w:rPr>
        <w:t> </w:t>
      </w:r>
      <w:r w:rsidRPr="003548E8">
        <w:rPr>
          <w:rFonts w:asciiTheme="minorHAnsi" w:hAnsiTheme="minorHAnsi" w:cstheme="minorHAnsi"/>
          <w:lang w:val="ru-RU"/>
        </w:rPr>
        <w:t>Рекомендации МСЭ-Т А.8, утвержден</w:t>
      </w:r>
      <w:r w:rsidR="00145CBE" w:rsidRPr="003548E8">
        <w:rPr>
          <w:rFonts w:asciiTheme="minorHAnsi" w:hAnsiTheme="minorHAnsi" w:cstheme="minorHAnsi"/>
          <w:lang w:val="ru-RU"/>
        </w:rPr>
        <w:t>ы</w:t>
      </w:r>
      <w:r w:rsidRPr="003548E8">
        <w:rPr>
          <w:rFonts w:asciiTheme="minorHAnsi" w:hAnsiTheme="minorHAnsi" w:cstheme="minorHAnsi"/>
          <w:lang w:val="ru-RU"/>
        </w:rPr>
        <w:t xml:space="preserve"> следующ</w:t>
      </w:r>
      <w:r w:rsidR="00145CBE" w:rsidRPr="003548E8">
        <w:rPr>
          <w:rFonts w:asciiTheme="minorHAnsi" w:hAnsiTheme="minorHAnsi" w:cstheme="minorHAnsi"/>
          <w:lang w:val="ru-RU"/>
        </w:rPr>
        <w:t>ие</w:t>
      </w:r>
      <w:r w:rsidRPr="003548E8">
        <w:rPr>
          <w:rFonts w:asciiTheme="minorHAnsi" w:hAnsiTheme="minorHAnsi" w:cstheme="minorHAnsi"/>
          <w:lang w:val="ru-RU"/>
        </w:rPr>
        <w:t xml:space="preserve"> Рекомендаци</w:t>
      </w:r>
      <w:r w:rsidR="00145CBE" w:rsidRPr="003548E8">
        <w:rPr>
          <w:rFonts w:asciiTheme="minorHAnsi" w:hAnsiTheme="minorHAnsi" w:cstheme="minorHAnsi"/>
          <w:lang w:val="ru-RU"/>
        </w:rPr>
        <w:t>и</w:t>
      </w:r>
      <w:r w:rsidRPr="003548E8">
        <w:rPr>
          <w:rFonts w:asciiTheme="minorHAnsi" w:hAnsiTheme="minorHAnsi" w:cstheme="minorHAnsi"/>
          <w:lang w:val="ru-RU"/>
        </w:rPr>
        <w:t xml:space="preserve"> МСЭ-Т:</w:t>
      </w:r>
    </w:p>
    <w:p w14:paraId="71BD6279" w14:textId="2504EF83" w:rsidR="00730A48" w:rsidRPr="003548E8" w:rsidRDefault="00730A48" w:rsidP="003952C4">
      <w:pPr>
        <w:tabs>
          <w:tab w:val="clear" w:pos="567"/>
        </w:tabs>
        <w:ind w:left="425" w:hanging="425"/>
        <w:jc w:val="left"/>
        <w:rPr>
          <w:lang w:val="ru-RU"/>
        </w:rPr>
      </w:pPr>
      <w:r w:rsidRPr="003548E8">
        <w:rPr>
          <w:lang w:val="ru-RU"/>
        </w:rPr>
        <w:t xml:space="preserve">– </w:t>
      </w:r>
      <w:r w:rsidRPr="003548E8">
        <w:rPr>
          <w:lang w:val="ru-RU"/>
        </w:rPr>
        <w:tab/>
        <w:t xml:space="preserve">Рекомендация МСЭ-Т </w:t>
      </w:r>
      <w:r w:rsidR="00120934" w:rsidRPr="003548E8">
        <w:rPr>
          <w:lang w:val="ru-RU"/>
        </w:rPr>
        <w:t>G.113 (09/2024): Ухудшения передачи из-за обработки речи</w:t>
      </w:r>
      <w:r w:rsidR="0053755A" w:rsidRPr="003548E8">
        <w:rPr>
          <w:lang w:val="ru-RU"/>
        </w:rPr>
        <w:t>.</w:t>
      </w:r>
    </w:p>
    <w:p w14:paraId="0977B0A0" w14:textId="7F60DCB0" w:rsidR="00730A48" w:rsidRPr="003548E8" w:rsidRDefault="00730A48" w:rsidP="003952C4">
      <w:pPr>
        <w:tabs>
          <w:tab w:val="clear" w:pos="567"/>
        </w:tabs>
        <w:ind w:left="425" w:hanging="425"/>
        <w:jc w:val="left"/>
        <w:rPr>
          <w:lang w:val="ru-RU"/>
        </w:rPr>
      </w:pPr>
      <w:r w:rsidRPr="003548E8">
        <w:rPr>
          <w:lang w:val="ru-RU"/>
        </w:rPr>
        <w:t xml:space="preserve">– </w:t>
      </w:r>
      <w:r w:rsidRPr="003548E8">
        <w:rPr>
          <w:lang w:val="ru-RU"/>
        </w:rPr>
        <w:tab/>
        <w:t xml:space="preserve">Рекомендация МСЭ-Т </w:t>
      </w:r>
      <w:r w:rsidR="00120934" w:rsidRPr="003548E8">
        <w:rPr>
          <w:lang w:val="ru-RU"/>
        </w:rPr>
        <w:t>L.1310 (09/2024): Показатели энергоэффективности и методы измерения для оборудования электросвязи</w:t>
      </w:r>
      <w:r w:rsidR="0053755A" w:rsidRPr="003548E8">
        <w:rPr>
          <w:lang w:val="ru-RU"/>
        </w:rPr>
        <w:t>.</w:t>
      </w:r>
    </w:p>
    <w:p w14:paraId="71CB2377" w14:textId="338B5037" w:rsidR="00730A48" w:rsidRPr="003548E8" w:rsidRDefault="00730A48" w:rsidP="003952C4">
      <w:pPr>
        <w:tabs>
          <w:tab w:val="clear" w:pos="567"/>
        </w:tabs>
        <w:ind w:left="425" w:hanging="425"/>
        <w:jc w:val="left"/>
        <w:rPr>
          <w:lang w:val="ru-RU"/>
        </w:rPr>
      </w:pPr>
      <w:r w:rsidRPr="003548E8">
        <w:rPr>
          <w:lang w:val="ru-RU"/>
        </w:rPr>
        <w:t xml:space="preserve">– </w:t>
      </w:r>
      <w:r w:rsidRPr="003548E8">
        <w:rPr>
          <w:lang w:val="ru-RU"/>
        </w:rPr>
        <w:tab/>
        <w:t xml:space="preserve">Рекомендация МСЭ-Т </w:t>
      </w:r>
      <w:r w:rsidR="00120934" w:rsidRPr="003548E8">
        <w:rPr>
          <w:lang w:val="ru-RU"/>
        </w:rPr>
        <w:t>P.834.2 (09/2024): Расширение методики расчета коэффициентов искажения в оборудовании на основе инструментальных моделей для широкополосных речевых кодеков</w:t>
      </w:r>
      <w:r w:rsidR="0053755A" w:rsidRPr="003548E8">
        <w:rPr>
          <w:lang w:val="ru-RU"/>
        </w:rPr>
        <w:t>.</w:t>
      </w:r>
    </w:p>
    <w:p w14:paraId="0C9EF1CC" w14:textId="77777777" w:rsidR="00D5349A" w:rsidRPr="003548E8" w:rsidRDefault="00D5349A" w:rsidP="003952C4">
      <w:pPr>
        <w:pStyle w:val="Heading20"/>
        <w:pageBreakBefore/>
        <w:rPr>
          <w:rFonts w:asciiTheme="minorHAnsi" w:hAnsiTheme="minorHAnsi" w:cstheme="minorHAnsi"/>
          <w:szCs w:val="26"/>
          <w:lang w:val="ru-RU"/>
        </w:rPr>
      </w:pPr>
      <w:r w:rsidRPr="003548E8">
        <w:rPr>
          <w:rFonts w:asciiTheme="minorHAnsi" w:hAnsiTheme="minorHAnsi" w:cstheme="minorHAnsi"/>
          <w:szCs w:val="26"/>
          <w:lang w:val="ru-RU"/>
        </w:rPr>
        <w:lastRenderedPageBreak/>
        <w:t>Ограничения обслуживания</w:t>
      </w:r>
    </w:p>
    <w:p w14:paraId="48AED642" w14:textId="0FDEB857" w:rsidR="00D5349A" w:rsidRPr="003548E8" w:rsidRDefault="00D5349A" w:rsidP="003952C4">
      <w:pPr>
        <w:spacing w:after="360"/>
        <w:jc w:val="center"/>
        <w:rPr>
          <w:rFonts w:asciiTheme="minorHAnsi" w:hAnsiTheme="minorHAnsi" w:cstheme="minorHAnsi"/>
          <w:lang w:val="ru-RU"/>
        </w:rPr>
      </w:pPr>
      <w:bookmarkStart w:id="66" w:name="_Toc248829287"/>
      <w:bookmarkStart w:id="67" w:name="_Toc251059440"/>
      <w:r w:rsidRPr="003548E8">
        <w:rPr>
          <w:rFonts w:asciiTheme="minorHAnsi" w:hAnsiTheme="minorHAnsi" w:cstheme="minorHAnsi"/>
          <w:lang w:val="ru-RU"/>
        </w:rPr>
        <w:t xml:space="preserve">См. URL: </w:t>
      </w:r>
      <w:r w:rsidR="008715BD" w:rsidRPr="003548E8">
        <w:rPr>
          <w:rFonts w:asciiTheme="minorHAnsi" w:hAnsiTheme="minorHAnsi" w:cstheme="minorHAnsi"/>
          <w:lang w:val="ru-RU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3548E8" w14:paraId="79EEB411" w14:textId="77777777" w:rsidTr="00D5349A">
        <w:tc>
          <w:tcPr>
            <w:tcW w:w="2977" w:type="dxa"/>
          </w:tcPr>
          <w:p w14:paraId="765E6FD3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  <w:r w:rsidRPr="003548E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3548E8" w:rsidRDefault="00D5349A" w:rsidP="003952C4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3548E8" w14:paraId="78452F3F" w14:textId="77777777" w:rsidTr="00D5349A">
        <w:tc>
          <w:tcPr>
            <w:tcW w:w="2977" w:type="dxa"/>
          </w:tcPr>
          <w:p w14:paraId="557EE0DE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3548E8" w14:paraId="7C79C623" w14:textId="77777777" w:rsidTr="00D5349A">
        <w:tc>
          <w:tcPr>
            <w:tcW w:w="2977" w:type="dxa"/>
          </w:tcPr>
          <w:p w14:paraId="113274F5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BD26BB" w:rsidRPr="003548E8" w14:paraId="3FAD70E1" w14:textId="77777777" w:rsidTr="00D5349A">
        <w:tc>
          <w:tcPr>
            <w:tcW w:w="2977" w:type="dxa"/>
          </w:tcPr>
          <w:p w14:paraId="66B32E90" w14:textId="77777777" w:rsidR="00BD26BB" w:rsidRPr="003548E8" w:rsidRDefault="00BD26BB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3548E8" w:rsidRDefault="00BD26BB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3548E8" w:rsidRDefault="00BD26BB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3548E8" w:rsidRDefault="00BD26BB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3548E8" w14:paraId="15CBC9B8" w14:textId="77777777" w:rsidTr="00D5349A">
        <w:tc>
          <w:tcPr>
            <w:tcW w:w="2977" w:type="dxa"/>
          </w:tcPr>
          <w:p w14:paraId="7BD02E2B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3548E8" w14:paraId="3CE1A7C2" w14:textId="77777777" w:rsidTr="00D5349A">
        <w:tc>
          <w:tcPr>
            <w:tcW w:w="2977" w:type="dxa"/>
          </w:tcPr>
          <w:p w14:paraId="46066458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3548E8" w14:paraId="5BC952A8" w14:textId="77777777" w:rsidTr="00D5349A">
        <w:tc>
          <w:tcPr>
            <w:tcW w:w="2977" w:type="dxa"/>
          </w:tcPr>
          <w:p w14:paraId="37ED9C90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3548E8" w14:paraId="69F1EFBE" w14:textId="77777777" w:rsidTr="00D5349A">
        <w:tc>
          <w:tcPr>
            <w:tcW w:w="2977" w:type="dxa"/>
          </w:tcPr>
          <w:p w14:paraId="5574D285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D2718" w:rsidRPr="003548E8" w14:paraId="1DB1D864" w14:textId="77777777" w:rsidTr="00D5349A">
        <w:tc>
          <w:tcPr>
            <w:tcW w:w="2977" w:type="dxa"/>
          </w:tcPr>
          <w:p w14:paraId="0187414A" w14:textId="77777777" w:rsidR="00DD2718" w:rsidRPr="003548E8" w:rsidRDefault="00DD2718" w:rsidP="003952C4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3548E8" w:rsidRDefault="00DD2718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3548E8" w:rsidRDefault="00DD2718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3548E8" w:rsidRDefault="00DD2718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3548E8" w14:paraId="177990A1" w14:textId="77777777" w:rsidTr="00D5349A">
        <w:tc>
          <w:tcPr>
            <w:tcW w:w="2977" w:type="dxa"/>
          </w:tcPr>
          <w:p w14:paraId="5985119F" w14:textId="75522BDF" w:rsidR="00A3436C" w:rsidRPr="003548E8" w:rsidRDefault="00A3436C" w:rsidP="003952C4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1701" w:type="dxa"/>
          </w:tcPr>
          <w:p w14:paraId="6101E085" w14:textId="474111DB" w:rsidR="00A3436C" w:rsidRPr="003548E8" w:rsidRDefault="00A3436C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1286 (стр.</w:t>
            </w:r>
            <w:r w:rsidR="00E61BC9"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17)</w:t>
            </w:r>
          </w:p>
        </w:tc>
        <w:tc>
          <w:tcPr>
            <w:tcW w:w="1735" w:type="dxa"/>
            <w:tcBorders>
              <w:left w:val="nil"/>
            </w:tcBorders>
          </w:tcPr>
          <w:p w14:paraId="200F2D67" w14:textId="77777777" w:rsidR="00A3436C" w:rsidRPr="003548E8" w:rsidRDefault="00A3436C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14D8F28" w14:textId="77777777" w:rsidR="00A3436C" w:rsidRPr="003548E8" w:rsidRDefault="00A3436C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3548E8" w14:paraId="7D760FE0" w14:textId="77777777" w:rsidTr="00D5349A">
        <w:tc>
          <w:tcPr>
            <w:tcW w:w="2977" w:type="dxa"/>
          </w:tcPr>
          <w:p w14:paraId="27B32F12" w14:textId="5DA9E8CA" w:rsidR="00A3436C" w:rsidRPr="003548E8" w:rsidRDefault="00A3436C" w:rsidP="003952C4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1701" w:type="dxa"/>
          </w:tcPr>
          <w:p w14:paraId="202182E9" w14:textId="02477F6B" w:rsidR="00A3436C" w:rsidRPr="003548E8" w:rsidRDefault="00A3436C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1287 (стр.</w:t>
            </w:r>
            <w:r w:rsidR="00E61BC9"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16)</w:t>
            </w:r>
          </w:p>
        </w:tc>
        <w:tc>
          <w:tcPr>
            <w:tcW w:w="1735" w:type="dxa"/>
            <w:tcBorders>
              <w:left w:val="nil"/>
            </w:tcBorders>
          </w:tcPr>
          <w:p w14:paraId="40A7E60F" w14:textId="77777777" w:rsidR="00A3436C" w:rsidRPr="003548E8" w:rsidRDefault="00A3436C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43196E2" w14:textId="77777777" w:rsidR="00A3436C" w:rsidRPr="003548E8" w:rsidRDefault="00A3436C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3548E8" w:rsidRDefault="00D5349A" w:rsidP="003952C4">
      <w:pPr>
        <w:pStyle w:val="Heading20"/>
        <w:spacing w:before="1520"/>
        <w:rPr>
          <w:rFonts w:asciiTheme="minorHAnsi" w:hAnsiTheme="minorHAnsi" w:cstheme="minorHAnsi"/>
          <w:szCs w:val="26"/>
          <w:lang w:val="ru-RU"/>
        </w:rPr>
      </w:pPr>
      <w:bookmarkStart w:id="68" w:name="_Toc253407167"/>
      <w:bookmarkStart w:id="69" w:name="_Toc259783162"/>
      <w:bookmarkStart w:id="70" w:name="_Toc262631833"/>
      <w:bookmarkStart w:id="71" w:name="_Toc265056512"/>
      <w:bookmarkStart w:id="72" w:name="_Toc266181259"/>
      <w:bookmarkStart w:id="73" w:name="_Toc268774044"/>
      <w:bookmarkStart w:id="74" w:name="_Toc271700513"/>
      <w:bookmarkStart w:id="75" w:name="_Toc273023374"/>
      <w:bookmarkStart w:id="76" w:name="_Toc274223848"/>
      <w:bookmarkStart w:id="77" w:name="_Toc276717184"/>
      <w:bookmarkStart w:id="78" w:name="_Toc279669170"/>
      <w:bookmarkStart w:id="79" w:name="_Toc280349226"/>
      <w:bookmarkStart w:id="80" w:name="_Toc282526058"/>
      <w:bookmarkStart w:id="81" w:name="_Toc283737224"/>
      <w:bookmarkStart w:id="82" w:name="_Toc286218735"/>
      <w:bookmarkStart w:id="83" w:name="_Toc288660300"/>
      <w:bookmarkStart w:id="84" w:name="_Toc291005409"/>
      <w:bookmarkStart w:id="85" w:name="_Toc292704993"/>
      <w:bookmarkStart w:id="86" w:name="_Toc295387918"/>
      <w:bookmarkStart w:id="87" w:name="_Toc296675488"/>
      <w:bookmarkStart w:id="88" w:name="_Toc297804739"/>
      <w:bookmarkStart w:id="89" w:name="_Toc301945313"/>
      <w:bookmarkStart w:id="90" w:name="_Toc303344268"/>
      <w:bookmarkStart w:id="91" w:name="_Toc304892186"/>
      <w:bookmarkStart w:id="92" w:name="_Toc308530351"/>
      <w:bookmarkStart w:id="93" w:name="_Toc311103663"/>
      <w:bookmarkStart w:id="94" w:name="_Toc313973328"/>
      <w:bookmarkStart w:id="95" w:name="_Toc316479984"/>
      <w:bookmarkStart w:id="96" w:name="_Toc318965022"/>
      <w:bookmarkStart w:id="97" w:name="_Toc320536978"/>
      <w:bookmarkStart w:id="98" w:name="_Toc323035741"/>
      <w:bookmarkStart w:id="99" w:name="_Toc323904394"/>
      <w:bookmarkStart w:id="100" w:name="_Toc332272672"/>
      <w:bookmarkStart w:id="101" w:name="_Toc334776207"/>
      <w:bookmarkStart w:id="102" w:name="_Toc335901526"/>
      <w:bookmarkStart w:id="103" w:name="_Toc337110352"/>
      <w:bookmarkStart w:id="104" w:name="_Toc338779393"/>
      <w:bookmarkStart w:id="105" w:name="_Toc340225540"/>
      <w:bookmarkStart w:id="106" w:name="_Toc341451238"/>
      <w:bookmarkStart w:id="107" w:name="_Toc342912869"/>
      <w:bookmarkStart w:id="108" w:name="_Toc343262689"/>
      <w:bookmarkStart w:id="109" w:name="_Toc345579844"/>
      <w:bookmarkStart w:id="110" w:name="_Toc346885966"/>
      <w:bookmarkStart w:id="111" w:name="_Toc347929611"/>
      <w:bookmarkStart w:id="112" w:name="_Toc349288272"/>
      <w:bookmarkStart w:id="113" w:name="_Toc350415590"/>
      <w:bookmarkStart w:id="114" w:name="_Toc351549911"/>
      <w:bookmarkStart w:id="115" w:name="_Toc352940516"/>
      <w:bookmarkStart w:id="116" w:name="_Toc354053853"/>
      <w:bookmarkStart w:id="117" w:name="_Toc355708879"/>
      <w:r w:rsidRPr="003548E8">
        <w:rPr>
          <w:rFonts w:asciiTheme="minorHAnsi" w:hAnsiTheme="minorHAnsi" w:cstheme="minorHAnsi"/>
          <w:szCs w:val="26"/>
          <w:lang w:val="ru-RU"/>
        </w:rPr>
        <w:t xml:space="preserve">Обратный вызов </w:t>
      </w:r>
      <w:r w:rsidRPr="003548E8">
        <w:rPr>
          <w:rFonts w:asciiTheme="minorHAnsi" w:hAnsiTheme="minorHAnsi" w:cs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58E0F262" w14:textId="7987A3A0" w:rsidR="00D5349A" w:rsidRPr="003548E8" w:rsidRDefault="00D5349A" w:rsidP="003952C4">
      <w:pPr>
        <w:jc w:val="center"/>
        <w:rPr>
          <w:rFonts w:asciiTheme="minorHAnsi" w:hAnsiTheme="minorHAnsi" w:cstheme="minorHAnsi"/>
          <w:lang w:val="ru-RU"/>
        </w:rPr>
      </w:pPr>
      <w:r w:rsidRPr="003548E8">
        <w:rPr>
          <w:rFonts w:asciiTheme="minorHAnsi" w:hAnsiTheme="minorHAnsi" w:cstheme="minorHAnsi"/>
          <w:lang w:val="ru-RU"/>
        </w:rPr>
        <w:t xml:space="preserve">См. URL: </w:t>
      </w:r>
      <w:r w:rsidR="008715BD" w:rsidRPr="003548E8">
        <w:rPr>
          <w:rFonts w:asciiTheme="minorHAnsi" w:hAnsiTheme="minorHAnsi" w:cstheme="minorHAnsi"/>
          <w:lang w:val="ru-RU"/>
        </w:rPr>
        <w:t>www.itu.int/pub/T-SP-PP.RES.21-2011/</w:t>
      </w:r>
    </w:p>
    <w:p w14:paraId="48BF6CD9" w14:textId="77777777" w:rsidR="00E5105F" w:rsidRPr="003548E8" w:rsidRDefault="00E5105F" w:rsidP="003952C4">
      <w:pPr>
        <w:rPr>
          <w:rFonts w:asciiTheme="minorHAnsi" w:hAnsiTheme="minorHAnsi" w:cstheme="minorHAnsi"/>
          <w:lang w:val="ru-RU"/>
        </w:rPr>
      </w:pPr>
    </w:p>
    <w:p w14:paraId="72BF931A" w14:textId="77777777" w:rsidR="008852E5" w:rsidRPr="003548E8" w:rsidRDefault="008852E5" w:rsidP="003952C4">
      <w:pPr>
        <w:pStyle w:val="Heading1"/>
        <w:spacing w:before="0"/>
        <w:ind w:left="142"/>
        <w:jc w:val="center"/>
        <w:rPr>
          <w:rFonts w:cstheme="minorHAnsi"/>
          <w:lang w:val="ru-RU"/>
        </w:rPr>
        <w:sectPr w:rsidR="008852E5" w:rsidRPr="003548E8" w:rsidSect="00A57943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8" w:name="_Toc253407169"/>
      <w:bookmarkStart w:id="119" w:name="_Toc259783164"/>
      <w:bookmarkStart w:id="120" w:name="_Toc266181261"/>
      <w:bookmarkStart w:id="121" w:name="_Toc268774046"/>
      <w:bookmarkStart w:id="122" w:name="_Toc271700515"/>
      <w:bookmarkStart w:id="123" w:name="_Toc273023376"/>
      <w:bookmarkStart w:id="124" w:name="_Toc274223850"/>
      <w:bookmarkStart w:id="125" w:name="_Toc276717186"/>
      <w:bookmarkStart w:id="126" w:name="_Toc279669172"/>
      <w:bookmarkStart w:id="127" w:name="_Toc280349228"/>
      <w:bookmarkStart w:id="128" w:name="_Toc282526060"/>
      <w:bookmarkStart w:id="129" w:name="_Toc283737226"/>
      <w:bookmarkStart w:id="130" w:name="_Toc286218737"/>
      <w:bookmarkStart w:id="131" w:name="_Toc288660302"/>
      <w:bookmarkStart w:id="132" w:name="_Toc291005411"/>
      <w:bookmarkStart w:id="133" w:name="_Toc292704995"/>
      <w:bookmarkStart w:id="134" w:name="_Toc295387920"/>
      <w:bookmarkStart w:id="135" w:name="_Toc296675490"/>
      <w:bookmarkStart w:id="136" w:name="_Toc297804741"/>
      <w:bookmarkStart w:id="137" w:name="_Toc301945315"/>
      <w:bookmarkStart w:id="138" w:name="_Toc303344270"/>
      <w:bookmarkStart w:id="139" w:name="_Toc304892188"/>
      <w:bookmarkStart w:id="140" w:name="_Toc308530352"/>
      <w:bookmarkStart w:id="141" w:name="_Toc311103664"/>
      <w:bookmarkStart w:id="142" w:name="_Toc313973329"/>
      <w:bookmarkStart w:id="143" w:name="_Toc316479985"/>
      <w:bookmarkStart w:id="144" w:name="_Toc318965023"/>
      <w:bookmarkStart w:id="145" w:name="_Toc320536979"/>
      <w:bookmarkStart w:id="146" w:name="_Toc321233409"/>
      <w:bookmarkStart w:id="147" w:name="_Toc321311688"/>
      <w:bookmarkStart w:id="148" w:name="_Toc321820569"/>
      <w:bookmarkStart w:id="149" w:name="_Toc323035742"/>
      <w:bookmarkStart w:id="150" w:name="_Toc323904395"/>
      <w:bookmarkStart w:id="151" w:name="_Toc332272673"/>
      <w:bookmarkStart w:id="152" w:name="_Toc334776208"/>
      <w:bookmarkStart w:id="153" w:name="_Toc335901527"/>
      <w:bookmarkStart w:id="154" w:name="_Toc337110353"/>
      <w:bookmarkStart w:id="155" w:name="_Toc338779394"/>
      <w:bookmarkStart w:id="156" w:name="_Toc340225541"/>
      <w:bookmarkStart w:id="157" w:name="_Toc341451239"/>
      <w:bookmarkStart w:id="158" w:name="_Toc342912870"/>
      <w:bookmarkStart w:id="159" w:name="_Toc343262690"/>
      <w:bookmarkStart w:id="160" w:name="_Toc345579845"/>
      <w:bookmarkStart w:id="161" w:name="_Toc346885967"/>
      <w:bookmarkStart w:id="162" w:name="_Toc347929612"/>
      <w:bookmarkStart w:id="163" w:name="_Toc349288273"/>
      <w:bookmarkStart w:id="164" w:name="_Toc350415591"/>
      <w:bookmarkStart w:id="165" w:name="_Toc351549912"/>
      <w:bookmarkStart w:id="166" w:name="_Toc352940517"/>
      <w:bookmarkStart w:id="167" w:name="_Toc354053854"/>
      <w:bookmarkStart w:id="168" w:name="_Toc355708880"/>
      <w:bookmarkStart w:id="169" w:name="_Toc357001963"/>
      <w:bookmarkStart w:id="170" w:name="_Toc358192590"/>
      <w:bookmarkStart w:id="171" w:name="_Toc359489439"/>
      <w:bookmarkStart w:id="172" w:name="_Toc360696839"/>
      <w:bookmarkStart w:id="173" w:name="_Toc361921570"/>
      <w:bookmarkStart w:id="174" w:name="_Toc363741410"/>
      <w:bookmarkStart w:id="175" w:name="_Toc364672359"/>
      <w:bookmarkStart w:id="176" w:name="_Toc366157716"/>
      <w:bookmarkStart w:id="177" w:name="_Toc367715555"/>
      <w:bookmarkStart w:id="178" w:name="_Toc369007689"/>
      <w:bookmarkStart w:id="179" w:name="_Toc369007893"/>
      <w:bookmarkStart w:id="180" w:name="_Toc370373502"/>
      <w:bookmarkStart w:id="181" w:name="_Toc371588868"/>
      <w:bookmarkStart w:id="182" w:name="_Toc373157834"/>
      <w:bookmarkStart w:id="183" w:name="_Toc374006642"/>
      <w:bookmarkStart w:id="184" w:name="_Toc374692696"/>
      <w:bookmarkStart w:id="185" w:name="_Toc374692773"/>
      <w:bookmarkStart w:id="186" w:name="_Toc377026502"/>
      <w:bookmarkStart w:id="187" w:name="_Toc378322723"/>
      <w:bookmarkStart w:id="188" w:name="_Toc379440376"/>
      <w:bookmarkStart w:id="189" w:name="_Toc380582901"/>
      <w:bookmarkStart w:id="190" w:name="_Toc381784234"/>
      <w:bookmarkStart w:id="191" w:name="_Toc383182317"/>
      <w:bookmarkStart w:id="192" w:name="_Toc384625711"/>
      <w:bookmarkStart w:id="193" w:name="_Toc385496803"/>
      <w:bookmarkStart w:id="194" w:name="_Toc388946331"/>
      <w:bookmarkStart w:id="195" w:name="_Toc388947564"/>
      <w:bookmarkStart w:id="196" w:name="_Toc389730888"/>
      <w:bookmarkStart w:id="197" w:name="_Toc391386076"/>
      <w:bookmarkStart w:id="198" w:name="_Toc392235890"/>
      <w:bookmarkStart w:id="199" w:name="_Toc393713421"/>
      <w:bookmarkStart w:id="200" w:name="_Toc393714488"/>
      <w:bookmarkStart w:id="201" w:name="_Toc393715492"/>
      <w:bookmarkStart w:id="202" w:name="_Toc395100467"/>
      <w:bookmarkStart w:id="203" w:name="_Toc396212814"/>
      <w:bookmarkStart w:id="204" w:name="_Toc397517659"/>
      <w:bookmarkStart w:id="205" w:name="_Toc399160642"/>
      <w:bookmarkStart w:id="206" w:name="_Toc400374880"/>
      <w:bookmarkStart w:id="207" w:name="_Toc401757926"/>
      <w:bookmarkStart w:id="208" w:name="_Toc402967106"/>
      <w:bookmarkStart w:id="209" w:name="_Toc404332318"/>
      <w:bookmarkStart w:id="210" w:name="_Toc405386784"/>
      <w:bookmarkStart w:id="211" w:name="_Toc406508022"/>
      <w:bookmarkStart w:id="212" w:name="_Toc408576643"/>
      <w:bookmarkStart w:id="213" w:name="_Toc409708238"/>
      <w:bookmarkStart w:id="214" w:name="_Toc410904541"/>
      <w:bookmarkStart w:id="215" w:name="_Toc414884970"/>
      <w:bookmarkStart w:id="216" w:name="_Toc416360080"/>
      <w:bookmarkStart w:id="217" w:name="_Toc417984363"/>
      <w:bookmarkStart w:id="218" w:name="_Toc420414841"/>
    </w:p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p w14:paraId="3A7B3738" w14:textId="0A604E36" w:rsidR="00872C86" w:rsidRPr="003548E8" w:rsidRDefault="005C28E6" w:rsidP="003952C4">
      <w:pPr>
        <w:pStyle w:val="Heading1"/>
        <w:spacing w:before="0"/>
        <w:ind w:left="142"/>
        <w:jc w:val="center"/>
        <w:rPr>
          <w:rFonts w:cstheme="minorHAnsi"/>
          <w:kern w:val="0"/>
          <w:sz w:val="26"/>
          <w:szCs w:val="26"/>
          <w:lang w:val="ru-RU"/>
        </w:rPr>
      </w:pPr>
      <w:r w:rsidRPr="003548E8">
        <w:rPr>
          <w:rFonts w:cstheme="minorHAnsi"/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3548E8" w:rsidRDefault="005C28E6" w:rsidP="003952C4">
      <w:pPr>
        <w:pStyle w:val="Heading70"/>
        <w:spacing w:before="240" w:after="160"/>
        <w:rPr>
          <w:rFonts w:asciiTheme="minorHAnsi" w:hAnsiTheme="minorHAnsi" w:cstheme="minorHAnsi"/>
          <w:lang w:val="ru-RU"/>
        </w:rPr>
      </w:pPr>
      <w:r w:rsidRPr="003548E8">
        <w:rPr>
          <w:rFonts w:asciiTheme="minorHAnsi" w:hAnsiTheme="minorHAnsi" w:cs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3548E8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3548E8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3548E8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3548E8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4DCBE8DD" w14:textId="77777777" w:rsidR="007A05A5" w:rsidRPr="003548E8" w:rsidRDefault="007A05A5" w:rsidP="003952C4">
      <w:pPr>
        <w:pStyle w:val="Heading20"/>
        <w:keepLines/>
        <w:spacing w:before="1440"/>
        <w:rPr>
          <w:szCs w:val="26"/>
          <w:highlight w:val="yellow"/>
          <w:lang w:val="ru-RU"/>
        </w:rPr>
      </w:pPr>
      <w:r w:rsidRPr="003548E8">
        <w:rPr>
          <w:szCs w:val="26"/>
          <w:lang w:val="ru-RU"/>
        </w:rPr>
        <w:t xml:space="preserve">Список судовых станций и присвоений опознавателей </w:t>
      </w:r>
      <w:r w:rsidRPr="003548E8">
        <w:rPr>
          <w:szCs w:val="26"/>
          <w:lang w:val="ru-RU"/>
        </w:rPr>
        <w:br/>
        <w:t xml:space="preserve">морской подвижной службы </w:t>
      </w:r>
      <w:r w:rsidRPr="003548E8">
        <w:rPr>
          <w:szCs w:val="26"/>
          <w:lang w:val="ru-RU"/>
        </w:rPr>
        <w:br/>
        <w:t xml:space="preserve">(Список V) </w:t>
      </w:r>
      <w:r w:rsidRPr="003548E8">
        <w:rPr>
          <w:szCs w:val="26"/>
          <w:lang w:val="ru-RU"/>
        </w:rPr>
        <w:br/>
        <w:t>Издание 2024 года</w:t>
      </w:r>
      <w:r w:rsidRPr="003548E8">
        <w:rPr>
          <w:szCs w:val="26"/>
          <w:lang w:val="ru-RU"/>
        </w:rPr>
        <w:br/>
      </w:r>
      <w:r w:rsidRPr="003548E8">
        <w:rPr>
          <w:szCs w:val="26"/>
          <w:lang w:val="ru-RU"/>
        </w:rPr>
        <w:br/>
        <w:t>Раздел VI</w:t>
      </w:r>
    </w:p>
    <w:p w14:paraId="7275554A" w14:textId="77777777" w:rsidR="00120934" w:rsidRPr="003548E8" w:rsidRDefault="00120934" w:rsidP="003952C4">
      <w:pPr>
        <w:spacing w:before="360"/>
        <w:rPr>
          <w:b/>
          <w:bCs/>
          <w:lang w:val="ru-RU"/>
        </w:rPr>
      </w:pPr>
      <w:r w:rsidRPr="003548E8">
        <w:rPr>
          <w:b/>
          <w:bCs/>
          <w:lang w:val="ru-RU"/>
        </w:rPr>
        <w:t>REP</w:t>
      </w:r>
    </w:p>
    <w:p w14:paraId="1A55F5C4" w14:textId="77777777" w:rsidR="00120934" w:rsidRPr="003548E8" w:rsidRDefault="00120934" w:rsidP="003952C4">
      <w:pPr>
        <w:rPr>
          <w:rFonts w:asciiTheme="minorHAnsi" w:hAnsiTheme="minorHAnsi" w:cstheme="minorHAnsi"/>
          <w:lang w:val="ru-RU" w:eastAsia="en-GB"/>
        </w:rPr>
      </w:pPr>
      <w:r w:rsidRPr="003548E8">
        <w:rPr>
          <w:rFonts w:asciiTheme="minorHAnsi" w:hAnsiTheme="minorHAnsi" w:cstheme="minorHAnsi"/>
          <w:lang w:val="ru-RU" w:eastAsia="en-GB"/>
        </w:rPr>
        <w:tab/>
      </w:r>
      <w:r w:rsidRPr="003548E8">
        <w:rPr>
          <w:rFonts w:asciiTheme="minorHAnsi" w:hAnsiTheme="minorHAnsi" w:cstheme="minorHAnsi"/>
          <w:b/>
          <w:bCs/>
          <w:lang w:val="ru-RU" w:eastAsia="en-GB"/>
        </w:rPr>
        <w:t>GR05</w:t>
      </w:r>
      <w:r w:rsidRPr="003548E8">
        <w:rPr>
          <w:rFonts w:asciiTheme="minorHAnsi" w:hAnsiTheme="minorHAnsi" w:cstheme="minorHAnsi"/>
          <w:lang w:val="ru-RU" w:eastAsia="en-GB"/>
        </w:rPr>
        <w:tab/>
        <w:t>MARLINK GREECE S.M.S.A., 2, Kantharou Street &amp; Akti Miaouli, 18537 Piraeus, Greece.</w:t>
      </w:r>
    </w:p>
    <w:p w14:paraId="6EC219AC" w14:textId="5F43A0E7" w:rsidR="00120934" w:rsidRPr="003548E8" w:rsidRDefault="00120934" w:rsidP="003952C4">
      <w:pPr>
        <w:spacing w:before="0"/>
        <w:rPr>
          <w:rFonts w:asciiTheme="minorHAnsi" w:hAnsiTheme="minorHAnsi" w:cstheme="minorHAnsi"/>
          <w:lang w:val="ru-RU" w:eastAsia="en-GB"/>
        </w:rPr>
      </w:pPr>
      <w:r w:rsidRPr="003548E8">
        <w:rPr>
          <w:rFonts w:asciiTheme="minorHAnsi" w:hAnsiTheme="minorHAnsi" w:cstheme="minorHAnsi"/>
          <w:lang w:val="ru-RU" w:eastAsia="en-GB"/>
        </w:rPr>
        <w:tab/>
      </w:r>
      <w:r w:rsidRPr="003548E8">
        <w:rPr>
          <w:rFonts w:asciiTheme="minorHAnsi" w:hAnsiTheme="minorHAnsi" w:cstheme="minorHAnsi"/>
          <w:lang w:val="ru-RU" w:eastAsia="en-GB"/>
        </w:rPr>
        <w:tab/>
        <w:t xml:space="preserve">Эл. почта: </w:t>
      </w:r>
      <w:hyperlink r:id="rId17" w:history="1">
        <w:r w:rsidRPr="003548E8">
          <w:rPr>
            <w:rStyle w:val="Hyperlink"/>
            <w:rFonts w:asciiTheme="minorHAnsi" w:hAnsiTheme="minorHAnsi" w:cstheme="minorHAnsi"/>
            <w:lang w:val="ru-RU" w:eastAsia="en-GB"/>
          </w:rPr>
          <w:t>Dimitrios.Moros@marlink.com</w:t>
        </w:r>
      </w:hyperlink>
      <w:r w:rsidRPr="003548E8">
        <w:rPr>
          <w:rFonts w:asciiTheme="minorHAnsi" w:hAnsiTheme="minorHAnsi" w:cstheme="minorHAnsi"/>
          <w:lang w:val="ru-RU" w:eastAsia="en-GB"/>
        </w:rPr>
        <w:t>, тел.: +30 210 9400377,</w:t>
      </w:r>
    </w:p>
    <w:p w14:paraId="275FC18A" w14:textId="576CFE76" w:rsidR="00120934" w:rsidRPr="003548E8" w:rsidRDefault="00120934" w:rsidP="003952C4">
      <w:pPr>
        <w:spacing w:before="0"/>
        <w:rPr>
          <w:rFonts w:asciiTheme="minorHAnsi" w:hAnsiTheme="minorHAnsi" w:cstheme="minorHAnsi"/>
          <w:lang w:val="ru-RU" w:eastAsia="en-GB"/>
        </w:rPr>
      </w:pPr>
      <w:r w:rsidRPr="003548E8">
        <w:rPr>
          <w:rFonts w:asciiTheme="minorHAnsi" w:hAnsiTheme="minorHAnsi" w:cstheme="minorHAnsi"/>
          <w:lang w:val="ru-RU" w:eastAsia="en-GB"/>
        </w:rPr>
        <w:tab/>
      </w:r>
      <w:r w:rsidRPr="003548E8">
        <w:rPr>
          <w:rFonts w:asciiTheme="minorHAnsi" w:hAnsiTheme="minorHAnsi" w:cstheme="minorHAnsi"/>
          <w:lang w:val="ru-RU" w:eastAsia="en-GB"/>
        </w:rPr>
        <w:tab/>
      </w:r>
      <w:r w:rsidR="00E61BC9" w:rsidRPr="003548E8">
        <w:rPr>
          <w:rFonts w:asciiTheme="minorHAnsi" w:hAnsiTheme="minorHAnsi" w:cstheme="minorHAnsi"/>
          <w:lang w:val="ru-RU" w:eastAsia="en-GB"/>
        </w:rPr>
        <w:t xml:space="preserve">Лицо </w:t>
      </w:r>
      <w:r w:rsidRPr="003548E8">
        <w:rPr>
          <w:rFonts w:asciiTheme="minorHAnsi" w:hAnsiTheme="minorHAnsi" w:cstheme="minorHAnsi"/>
          <w:lang w:val="ru-RU" w:eastAsia="en-GB"/>
        </w:rPr>
        <w:t>для контактов: Dimitrios Moros.</w:t>
      </w:r>
    </w:p>
    <w:p w14:paraId="07A05DF7" w14:textId="77777777" w:rsidR="00120934" w:rsidRPr="003548E8" w:rsidRDefault="00120934" w:rsidP="003952C4">
      <w:pPr>
        <w:spacing w:before="360"/>
        <w:rPr>
          <w:rFonts w:asciiTheme="minorHAnsi" w:hAnsiTheme="minorHAnsi" w:cstheme="minorHAnsi"/>
          <w:b/>
          <w:bCs/>
          <w:lang w:val="ru-RU"/>
        </w:rPr>
      </w:pPr>
      <w:r w:rsidRPr="003548E8">
        <w:rPr>
          <w:rFonts w:asciiTheme="minorHAnsi" w:hAnsiTheme="minorHAnsi" w:cstheme="minorHAnsi"/>
          <w:b/>
          <w:bCs/>
          <w:lang w:val="ru-RU"/>
        </w:rPr>
        <w:t>SUP</w:t>
      </w:r>
    </w:p>
    <w:p w14:paraId="2E41830E" w14:textId="77777777" w:rsidR="00120934" w:rsidRPr="003548E8" w:rsidRDefault="00120934" w:rsidP="003952C4">
      <w:pPr>
        <w:rPr>
          <w:rFonts w:asciiTheme="minorHAnsi" w:hAnsiTheme="minorHAnsi" w:cstheme="minorHAnsi"/>
          <w:lang w:val="ru-RU" w:eastAsia="en-GB"/>
        </w:rPr>
      </w:pPr>
      <w:r w:rsidRPr="003548E8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3548E8">
        <w:rPr>
          <w:rFonts w:asciiTheme="minorHAnsi" w:hAnsiTheme="minorHAnsi" w:cstheme="minorHAnsi"/>
          <w:b/>
          <w:bCs/>
          <w:lang w:val="ru-RU" w:eastAsia="en-GB"/>
        </w:rPr>
        <w:t>GK01</w:t>
      </w:r>
      <w:r w:rsidRPr="003548E8">
        <w:rPr>
          <w:rFonts w:asciiTheme="minorHAnsi" w:hAnsiTheme="minorHAnsi" w:cstheme="minorHAnsi"/>
          <w:lang w:val="ru-RU" w:eastAsia="en-GB"/>
        </w:rPr>
        <w:tab/>
        <w:t>TRIAY &amp; TRIAY, 28 Irish Town, Gibraltar.</w:t>
      </w:r>
    </w:p>
    <w:p w14:paraId="224D7E03" w14:textId="3B8DD568" w:rsidR="00120934" w:rsidRPr="003548E8" w:rsidRDefault="00120934" w:rsidP="003952C4">
      <w:pPr>
        <w:spacing w:before="0"/>
        <w:rPr>
          <w:rFonts w:asciiTheme="minorHAnsi" w:hAnsiTheme="minorHAnsi" w:cstheme="minorHAnsi"/>
          <w:lang w:val="ru-RU" w:eastAsia="en-GB"/>
        </w:rPr>
      </w:pPr>
      <w:r w:rsidRPr="003548E8">
        <w:rPr>
          <w:rFonts w:asciiTheme="minorHAnsi" w:hAnsiTheme="minorHAnsi" w:cstheme="minorHAnsi"/>
          <w:lang w:val="ru-RU" w:eastAsia="en-GB"/>
        </w:rPr>
        <w:tab/>
      </w:r>
      <w:r w:rsidRPr="003548E8">
        <w:rPr>
          <w:rFonts w:asciiTheme="minorHAnsi" w:hAnsiTheme="minorHAnsi" w:cstheme="minorHAnsi"/>
          <w:lang w:val="ru-RU" w:eastAsia="en-GB"/>
        </w:rPr>
        <w:tab/>
        <w:t xml:space="preserve">Эл. почтаl: </w:t>
      </w:r>
      <w:hyperlink r:id="rId18" w:history="1">
        <w:r w:rsidRPr="003548E8">
          <w:rPr>
            <w:rStyle w:val="Hyperlink"/>
            <w:rFonts w:asciiTheme="minorHAnsi" w:hAnsiTheme="minorHAnsi" w:cstheme="minorHAnsi"/>
            <w:lang w:val="ru-RU" w:eastAsia="en-GB"/>
          </w:rPr>
          <w:t>james@triay.com</w:t>
        </w:r>
      </w:hyperlink>
      <w:r w:rsidRPr="003548E8">
        <w:rPr>
          <w:rFonts w:asciiTheme="minorHAnsi" w:hAnsiTheme="minorHAnsi" w:cstheme="minorHAnsi"/>
          <w:lang w:val="ru-RU" w:eastAsia="en-GB"/>
        </w:rPr>
        <w:t>, тел.: +350 20072020, факс: +350 20072270,</w:t>
      </w:r>
    </w:p>
    <w:p w14:paraId="11E80F56" w14:textId="40A67CA1" w:rsidR="00120934" w:rsidRPr="003548E8" w:rsidRDefault="00120934" w:rsidP="003952C4">
      <w:pPr>
        <w:spacing w:before="0" w:after="100" w:afterAutospacing="1"/>
        <w:rPr>
          <w:rFonts w:asciiTheme="minorHAnsi" w:hAnsiTheme="minorHAnsi" w:cstheme="minorHAnsi"/>
          <w:lang w:val="ru-RU" w:eastAsia="en-GB"/>
        </w:rPr>
      </w:pPr>
      <w:r w:rsidRPr="003548E8">
        <w:rPr>
          <w:rFonts w:asciiTheme="minorHAnsi" w:hAnsiTheme="minorHAnsi" w:cstheme="minorHAnsi"/>
          <w:lang w:val="ru-RU" w:eastAsia="en-GB"/>
        </w:rPr>
        <w:tab/>
      </w:r>
      <w:r w:rsidRPr="003548E8">
        <w:rPr>
          <w:rFonts w:asciiTheme="minorHAnsi" w:hAnsiTheme="minorHAnsi" w:cstheme="minorHAnsi"/>
          <w:lang w:val="ru-RU" w:eastAsia="en-GB"/>
        </w:rPr>
        <w:tab/>
      </w:r>
      <w:r w:rsidR="00E61BC9" w:rsidRPr="003548E8">
        <w:rPr>
          <w:rFonts w:asciiTheme="minorHAnsi" w:hAnsiTheme="minorHAnsi" w:cstheme="minorHAnsi"/>
          <w:lang w:val="ru-RU" w:eastAsia="en-GB"/>
        </w:rPr>
        <w:t xml:space="preserve">Лицо </w:t>
      </w:r>
      <w:r w:rsidRPr="003548E8">
        <w:rPr>
          <w:rFonts w:asciiTheme="minorHAnsi" w:hAnsiTheme="minorHAnsi" w:cstheme="minorHAnsi"/>
          <w:lang w:val="ru-RU" w:eastAsia="en-GB"/>
        </w:rPr>
        <w:t>для контактов: James Ramagge</w:t>
      </w:r>
    </w:p>
    <w:p w14:paraId="59920875" w14:textId="4320D205" w:rsidR="00CD10DA" w:rsidRPr="003548E8" w:rsidRDefault="00CD10DA" w:rsidP="003952C4">
      <w:pPr>
        <w:pStyle w:val="Heading20"/>
        <w:keepLines/>
        <w:pageBreakBefore/>
        <w:spacing w:before="1200"/>
        <w:rPr>
          <w:rFonts w:asciiTheme="minorHAnsi" w:hAnsiTheme="minorHAnsi" w:cstheme="minorHAnsi"/>
          <w:szCs w:val="26"/>
          <w:lang w:val="ru-RU"/>
        </w:rPr>
      </w:pPr>
      <w:r w:rsidRPr="003548E8">
        <w:rPr>
          <w:rFonts w:asciiTheme="minorHAnsi" w:hAnsiTheme="minorHAnsi" w:cstheme="minorHAnsi"/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3548E8">
        <w:rPr>
          <w:rFonts w:asciiTheme="minorHAnsi" w:hAnsiTheme="minorHAnsi" w:cstheme="minorHAnsi"/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3548E8">
        <w:rPr>
          <w:rFonts w:asciiTheme="minorHAnsi" w:hAnsiTheme="minorHAnsi" w:cstheme="minorHAnsi"/>
          <w:szCs w:val="26"/>
          <w:lang w:val="ru-RU"/>
        </w:rPr>
        <w:br/>
        <w:t xml:space="preserve">(согласно Рекомендации МСЭ-Т E.212 (09/2016)) </w:t>
      </w:r>
      <w:r w:rsidRPr="003548E8">
        <w:rPr>
          <w:rFonts w:asciiTheme="minorHAnsi" w:hAnsiTheme="minorHAnsi" w:cstheme="minorHAnsi"/>
          <w:szCs w:val="26"/>
          <w:lang w:val="ru-RU"/>
        </w:rPr>
        <w:br/>
        <w:t>(по состоянию на 15 </w:t>
      </w:r>
      <w:r w:rsidR="00612F5B" w:rsidRPr="003548E8">
        <w:rPr>
          <w:rFonts w:asciiTheme="minorHAnsi" w:hAnsiTheme="minorHAnsi" w:cstheme="minorHAnsi"/>
          <w:szCs w:val="26"/>
          <w:lang w:val="ru-RU"/>
        </w:rPr>
        <w:t>ноября</w:t>
      </w:r>
      <w:r w:rsidRPr="003548E8">
        <w:rPr>
          <w:rFonts w:asciiTheme="minorHAnsi" w:hAnsiTheme="minorHAnsi" w:cstheme="minorHAnsi"/>
          <w:szCs w:val="26"/>
          <w:lang w:val="ru-RU"/>
        </w:rPr>
        <w:t xml:space="preserve"> 20</w:t>
      </w:r>
      <w:r w:rsidR="00F735ED" w:rsidRPr="003548E8">
        <w:rPr>
          <w:rFonts w:asciiTheme="minorHAnsi" w:hAnsiTheme="minorHAnsi" w:cstheme="minorHAnsi"/>
          <w:szCs w:val="26"/>
          <w:lang w:val="ru-RU"/>
        </w:rPr>
        <w:t>23</w:t>
      </w:r>
      <w:r w:rsidRPr="003548E8">
        <w:rPr>
          <w:rFonts w:asciiTheme="minorHAnsi" w:hAnsiTheme="minorHAnsi" w:cstheme="minorHAnsi"/>
          <w:szCs w:val="26"/>
          <w:lang w:val="ru-RU"/>
        </w:rPr>
        <w:t> г.)</w:t>
      </w:r>
    </w:p>
    <w:p w14:paraId="525B568E" w14:textId="3A48300D" w:rsidR="00CD10DA" w:rsidRPr="003548E8" w:rsidRDefault="00CD10DA" w:rsidP="003952C4">
      <w:pPr>
        <w:spacing w:after="360"/>
        <w:jc w:val="center"/>
        <w:rPr>
          <w:rFonts w:asciiTheme="minorHAnsi" w:eastAsia="Calibri" w:hAnsiTheme="minorHAnsi" w:cstheme="minorHAnsi"/>
          <w:lang w:val="ru-RU"/>
        </w:rPr>
      </w:pPr>
      <w:r w:rsidRPr="003548E8">
        <w:rPr>
          <w:rFonts w:asciiTheme="minorHAnsi" w:hAnsiTheme="minorHAnsi" w:cstheme="minorHAnsi"/>
          <w:sz w:val="2"/>
          <w:lang w:val="ru-RU"/>
        </w:rPr>
        <w:tab/>
      </w:r>
      <w:r w:rsidRPr="003548E8">
        <w:rPr>
          <w:rFonts w:asciiTheme="minorHAnsi" w:eastAsia="Calibri" w:hAnsiTheme="minorHAnsi" w:cstheme="minorHAnsi"/>
          <w:lang w:val="ru-RU"/>
        </w:rPr>
        <w:t>(Приложение к Оперативному бюллетеню МСЭ № 1</w:t>
      </w:r>
      <w:r w:rsidR="00F735ED" w:rsidRPr="003548E8">
        <w:rPr>
          <w:rFonts w:asciiTheme="minorHAnsi" w:eastAsia="Calibri" w:hAnsiTheme="minorHAnsi" w:cstheme="minorHAnsi"/>
          <w:lang w:val="ru-RU"/>
        </w:rPr>
        <w:t>280</w:t>
      </w:r>
      <w:r w:rsidR="00F15ACB" w:rsidRPr="003548E8">
        <w:rPr>
          <w:rFonts w:asciiTheme="minorHAnsi" w:eastAsia="Calibri" w:hAnsiTheme="minorHAnsi" w:cstheme="minorHAnsi"/>
          <w:lang w:val="ru-RU"/>
        </w:rPr>
        <w:t xml:space="preserve"> </w:t>
      </w:r>
      <w:r w:rsidRPr="003548E8">
        <w:rPr>
          <w:rFonts w:asciiTheme="minorHAnsi" w:eastAsia="Calibri" w:hAnsiTheme="minorHAnsi" w:cstheme="minorHAnsi"/>
          <w:lang w:val="ru-RU"/>
        </w:rPr>
        <w:t>–</w:t>
      </w:r>
      <w:r w:rsidR="00F15ACB" w:rsidRPr="003548E8">
        <w:rPr>
          <w:rFonts w:asciiTheme="minorHAnsi" w:eastAsia="Calibri" w:hAnsiTheme="minorHAnsi" w:cstheme="minorHAnsi"/>
          <w:lang w:val="ru-RU"/>
        </w:rPr>
        <w:t xml:space="preserve"> </w:t>
      </w:r>
      <w:r w:rsidRPr="003548E8">
        <w:rPr>
          <w:rFonts w:asciiTheme="minorHAnsi" w:eastAsia="Calibri" w:hAnsiTheme="minorHAnsi" w:cstheme="minorHAnsi"/>
          <w:lang w:val="ru-RU"/>
        </w:rPr>
        <w:t>15.XI.20</w:t>
      </w:r>
      <w:r w:rsidR="00F735ED" w:rsidRPr="003548E8">
        <w:rPr>
          <w:rFonts w:asciiTheme="minorHAnsi" w:eastAsia="Calibri" w:hAnsiTheme="minorHAnsi" w:cstheme="minorHAnsi"/>
          <w:lang w:val="ru-RU"/>
        </w:rPr>
        <w:t>23</w:t>
      </w:r>
      <w:r w:rsidRPr="003548E8">
        <w:rPr>
          <w:rFonts w:asciiTheme="minorHAnsi" w:eastAsia="Calibri" w:hAnsiTheme="minorHAnsi" w:cstheme="minorHAnsi"/>
          <w:lang w:val="ru-RU"/>
        </w:rPr>
        <w:t xml:space="preserve">) </w:t>
      </w:r>
      <w:r w:rsidRPr="003548E8">
        <w:rPr>
          <w:rFonts w:asciiTheme="minorHAnsi" w:eastAsia="Calibri" w:hAnsiTheme="minorHAnsi" w:cstheme="minorHAnsi"/>
          <w:lang w:val="ru-RU"/>
        </w:rPr>
        <w:br/>
        <w:t xml:space="preserve">(Поправка № </w:t>
      </w:r>
      <w:r w:rsidR="00205C1C" w:rsidRPr="003548E8">
        <w:rPr>
          <w:rFonts w:asciiTheme="minorHAnsi" w:eastAsia="Calibri" w:hAnsiTheme="minorHAnsi" w:cstheme="minorHAnsi"/>
          <w:lang w:val="ru-RU"/>
        </w:rPr>
        <w:t>1</w:t>
      </w:r>
      <w:r w:rsidR="00120934" w:rsidRPr="003548E8">
        <w:rPr>
          <w:rFonts w:asciiTheme="minorHAnsi" w:eastAsia="Calibri" w:hAnsiTheme="minorHAnsi" w:cstheme="minorHAnsi"/>
          <w:lang w:val="ru-RU"/>
        </w:rPr>
        <w:t>9</w:t>
      </w:r>
      <w:r w:rsidRPr="003548E8">
        <w:rPr>
          <w:rFonts w:asciiTheme="minorHAnsi" w:eastAsia="Calibri" w:hAnsiTheme="minorHAnsi" w:cstheme="minorHAnsi"/>
          <w:lang w:val="ru-RU"/>
        </w:rPr>
        <w:t>)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1559"/>
        <w:gridCol w:w="4119"/>
      </w:tblGrid>
      <w:tr w:rsidR="00120934" w:rsidRPr="003548E8" w14:paraId="32B52CB0" w14:textId="77777777" w:rsidTr="00120934">
        <w:trPr>
          <w:trHeight w:val="299"/>
          <w:jc w:val="center"/>
        </w:trPr>
        <w:tc>
          <w:tcPr>
            <w:tcW w:w="268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FC838" w14:textId="77777777" w:rsidR="00120934" w:rsidRPr="003548E8" w:rsidRDefault="00120934" w:rsidP="003952C4">
            <w:pPr>
              <w:rPr>
                <w:lang w:val="ru-RU"/>
              </w:rPr>
            </w:pPr>
            <w:r w:rsidRPr="003548E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10C9F" w14:textId="43BC5634" w:rsidR="00120934" w:rsidRPr="003548E8" w:rsidRDefault="00120934" w:rsidP="003952C4">
            <w:pPr>
              <w:rPr>
                <w:lang w:val="ru-RU"/>
              </w:rPr>
            </w:pPr>
            <w:r w:rsidRPr="003548E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r w:rsidR="00F15ACB" w:rsidRPr="003548E8">
              <w:rPr>
                <w:rFonts w:eastAsia="Calibri"/>
                <w:b/>
                <w:iCs/>
                <w:color w:val="000000"/>
                <w:lang w:val="ru-RU"/>
              </w:rPr>
              <w:t>*</w:t>
            </w:r>
          </w:p>
        </w:tc>
        <w:tc>
          <w:tcPr>
            <w:tcW w:w="41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E0866" w14:textId="77777777" w:rsidR="00120934" w:rsidRPr="003548E8" w:rsidRDefault="00120934" w:rsidP="003952C4">
            <w:pPr>
              <w:rPr>
                <w:lang w:val="ru-RU"/>
              </w:rPr>
            </w:pPr>
            <w:r w:rsidRPr="003548E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120934" w:rsidRPr="003548E8" w14:paraId="589E2238" w14:textId="77777777" w:rsidTr="00120934">
        <w:trPr>
          <w:trHeight w:val="262"/>
          <w:jc w:val="center"/>
        </w:trPr>
        <w:tc>
          <w:tcPr>
            <w:tcW w:w="268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02AAF" w14:textId="25FC3A11" w:rsidR="00120934" w:rsidRPr="003548E8" w:rsidRDefault="00120934" w:rsidP="003952C4">
            <w:pPr>
              <w:rPr>
                <w:lang w:val="ru-RU"/>
              </w:rPr>
            </w:pPr>
            <w:r w:rsidRPr="003548E8">
              <w:rPr>
                <w:rFonts w:eastAsia="Calibri"/>
                <w:b/>
                <w:color w:val="000000"/>
                <w:lang w:val="ru-RU"/>
              </w:rPr>
              <w:t>Канада      SUP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F2781B" w14:textId="77777777" w:rsidR="00120934" w:rsidRPr="003548E8" w:rsidRDefault="00120934" w:rsidP="003952C4">
            <w:pPr>
              <w:rPr>
                <w:lang w:val="ru-RU"/>
              </w:rPr>
            </w:pPr>
          </w:p>
        </w:tc>
        <w:tc>
          <w:tcPr>
            <w:tcW w:w="41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F67974" w14:textId="77777777" w:rsidR="00120934" w:rsidRPr="003548E8" w:rsidRDefault="00120934" w:rsidP="003952C4">
            <w:pPr>
              <w:rPr>
                <w:lang w:val="ru-RU"/>
              </w:rPr>
            </w:pPr>
          </w:p>
        </w:tc>
      </w:tr>
      <w:tr w:rsidR="00120934" w:rsidRPr="003548E8" w14:paraId="2A498CED" w14:textId="77777777" w:rsidTr="00120934">
        <w:trPr>
          <w:trHeight w:val="262"/>
          <w:jc w:val="center"/>
        </w:trPr>
        <w:tc>
          <w:tcPr>
            <w:tcW w:w="268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39855" w14:textId="77777777" w:rsidR="00120934" w:rsidRPr="003548E8" w:rsidRDefault="00120934" w:rsidP="003952C4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47D47D" w14:textId="77777777" w:rsidR="00120934" w:rsidRPr="003548E8" w:rsidRDefault="00120934" w:rsidP="003952C4">
            <w:pPr>
              <w:jc w:val="center"/>
              <w:rPr>
                <w:lang w:val="ru-RU"/>
              </w:rPr>
            </w:pPr>
            <w:r w:rsidRPr="003548E8">
              <w:rPr>
                <w:rFonts w:eastAsia="Calibri"/>
                <w:color w:val="000000"/>
                <w:lang w:val="ru-RU"/>
              </w:rPr>
              <w:t>302 130</w:t>
            </w:r>
          </w:p>
        </w:tc>
        <w:tc>
          <w:tcPr>
            <w:tcW w:w="41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F908F" w14:textId="77777777" w:rsidR="00120934" w:rsidRPr="003548E8" w:rsidRDefault="00120934" w:rsidP="003952C4">
            <w:pPr>
              <w:rPr>
                <w:lang w:val="ru-RU"/>
              </w:rPr>
            </w:pPr>
            <w:r w:rsidRPr="003548E8">
              <w:rPr>
                <w:rFonts w:eastAsia="Calibri"/>
                <w:color w:val="000000"/>
                <w:lang w:val="ru-RU"/>
              </w:rPr>
              <w:t>Xplornet Communications</w:t>
            </w:r>
          </w:p>
        </w:tc>
      </w:tr>
      <w:tr w:rsidR="00120934" w:rsidRPr="003548E8" w14:paraId="4FA1841B" w14:textId="77777777" w:rsidTr="00120934">
        <w:trPr>
          <w:trHeight w:val="262"/>
          <w:jc w:val="center"/>
        </w:trPr>
        <w:tc>
          <w:tcPr>
            <w:tcW w:w="268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024CE" w14:textId="20B533DD" w:rsidR="00120934" w:rsidRPr="003548E8" w:rsidRDefault="00120934" w:rsidP="003952C4">
            <w:pPr>
              <w:rPr>
                <w:lang w:val="ru-RU"/>
              </w:rPr>
            </w:pPr>
            <w:r w:rsidRPr="003548E8">
              <w:rPr>
                <w:rFonts w:eastAsia="Calibri"/>
                <w:b/>
                <w:color w:val="000000"/>
                <w:lang w:val="ru-RU"/>
              </w:rPr>
              <w:t>Канада      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80E255" w14:textId="77777777" w:rsidR="00120934" w:rsidRPr="003548E8" w:rsidRDefault="00120934" w:rsidP="003952C4">
            <w:pPr>
              <w:rPr>
                <w:lang w:val="ru-RU"/>
              </w:rPr>
            </w:pPr>
          </w:p>
        </w:tc>
        <w:tc>
          <w:tcPr>
            <w:tcW w:w="41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779525" w14:textId="77777777" w:rsidR="00120934" w:rsidRPr="003548E8" w:rsidRDefault="00120934" w:rsidP="003952C4">
            <w:pPr>
              <w:rPr>
                <w:lang w:val="ru-RU"/>
              </w:rPr>
            </w:pPr>
          </w:p>
        </w:tc>
      </w:tr>
      <w:tr w:rsidR="00120934" w:rsidRPr="003548E8" w14:paraId="0D0198C9" w14:textId="77777777" w:rsidTr="00120934">
        <w:trPr>
          <w:trHeight w:val="262"/>
          <w:jc w:val="center"/>
        </w:trPr>
        <w:tc>
          <w:tcPr>
            <w:tcW w:w="268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5ED95" w14:textId="77777777" w:rsidR="00120934" w:rsidRPr="003548E8" w:rsidRDefault="00120934" w:rsidP="003952C4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882494" w14:textId="77777777" w:rsidR="00120934" w:rsidRPr="003548E8" w:rsidRDefault="00120934" w:rsidP="003952C4">
            <w:pPr>
              <w:jc w:val="center"/>
              <w:rPr>
                <w:lang w:val="ru-RU"/>
              </w:rPr>
            </w:pPr>
            <w:r w:rsidRPr="003548E8">
              <w:rPr>
                <w:rFonts w:eastAsia="Calibri"/>
                <w:color w:val="000000"/>
                <w:lang w:val="ru-RU"/>
              </w:rPr>
              <w:t>302 971</w:t>
            </w:r>
          </w:p>
        </w:tc>
        <w:tc>
          <w:tcPr>
            <w:tcW w:w="41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00521" w14:textId="77777777" w:rsidR="00120934" w:rsidRPr="003548E8" w:rsidRDefault="00120934" w:rsidP="003952C4">
            <w:pPr>
              <w:rPr>
                <w:lang w:val="ru-RU"/>
              </w:rPr>
            </w:pPr>
            <w:r w:rsidRPr="003548E8">
              <w:rPr>
                <w:rFonts w:eastAsia="Calibri"/>
                <w:color w:val="000000"/>
                <w:lang w:val="ru-RU"/>
              </w:rPr>
              <w:t>Canadian National Railway</w:t>
            </w:r>
          </w:p>
        </w:tc>
      </w:tr>
      <w:tr w:rsidR="00120934" w:rsidRPr="003548E8" w14:paraId="635135D9" w14:textId="77777777" w:rsidTr="00120934">
        <w:trPr>
          <w:trHeight w:val="262"/>
          <w:jc w:val="center"/>
        </w:trPr>
        <w:tc>
          <w:tcPr>
            <w:tcW w:w="268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F09AD" w14:textId="3353C3E6" w:rsidR="00120934" w:rsidRPr="003548E8" w:rsidRDefault="00120934" w:rsidP="003952C4">
            <w:pPr>
              <w:rPr>
                <w:lang w:val="ru-RU"/>
              </w:rPr>
            </w:pPr>
            <w:r w:rsidRPr="003548E8">
              <w:rPr>
                <w:rFonts w:eastAsia="Calibri"/>
                <w:b/>
                <w:color w:val="000000"/>
                <w:lang w:val="ru-RU"/>
              </w:rPr>
              <w:t>Кана</w:t>
            </w:r>
            <w:r w:rsidR="007B527C" w:rsidRPr="003548E8">
              <w:rPr>
                <w:rFonts w:eastAsia="Calibri"/>
                <w:b/>
                <w:color w:val="000000"/>
                <w:lang w:val="ru-RU"/>
              </w:rPr>
              <w:t>д</w:t>
            </w:r>
            <w:r w:rsidRPr="003548E8">
              <w:rPr>
                <w:rFonts w:eastAsia="Calibri"/>
                <w:b/>
                <w:color w:val="000000"/>
                <w:lang w:val="ru-RU"/>
              </w:rPr>
              <w:t>а      LIR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32DD3C" w14:textId="77777777" w:rsidR="00120934" w:rsidRPr="003548E8" w:rsidRDefault="00120934" w:rsidP="003952C4">
            <w:pPr>
              <w:rPr>
                <w:lang w:val="ru-RU"/>
              </w:rPr>
            </w:pPr>
          </w:p>
        </w:tc>
        <w:tc>
          <w:tcPr>
            <w:tcW w:w="41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5E00CA" w14:textId="77777777" w:rsidR="00120934" w:rsidRPr="003548E8" w:rsidRDefault="00120934" w:rsidP="003952C4">
            <w:pPr>
              <w:rPr>
                <w:lang w:val="ru-RU"/>
              </w:rPr>
            </w:pPr>
          </w:p>
        </w:tc>
      </w:tr>
      <w:tr w:rsidR="00120934" w:rsidRPr="003548E8" w14:paraId="067CCCAC" w14:textId="77777777" w:rsidTr="00120934">
        <w:trPr>
          <w:trHeight w:val="262"/>
          <w:jc w:val="center"/>
        </w:trPr>
        <w:tc>
          <w:tcPr>
            <w:tcW w:w="268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BB853" w14:textId="77777777" w:rsidR="00120934" w:rsidRPr="003548E8" w:rsidRDefault="00120934" w:rsidP="003952C4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2B109C" w14:textId="77777777" w:rsidR="00120934" w:rsidRPr="003548E8" w:rsidRDefault="00120934" w:rsidP="003952C4">
            <w:pPr>
              <w:jc w:val="center"/>
              <w:rPr>
                <w:lang w:val="ru-RU"/>
              </w:rPr>
            </w:pPr>
            <w:r w:rsidRPr="003548E8">
              <w:rPr>
                <w:rFonts w:eastAsia="Calibri"/>
                <w:color w:val="000000"/>
                <w:lang w:val="ru-RU"/>
              </w:rPr>
              <w:t>302 131</w:t>
            </w:r>
          </w:p>
        </w:tc>
        <w:tc>
          <w:tcPr>
            <w:tcW w:w="41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8FCF2" w14:textId="77777777" w:rsidR="00120934" w:rsidRPr="003548E8" w:rsidRDefault="00120934" w:rsidP="003952C4">
            <w:pPr>
              <w:rPr>
                <w:lang w:val="ru-RU"/>
              </w:rPr>
            </w:pPr>
            <w:r w:rsidRPr="003548E8">
              <w:rPr>
                <w:rFonts w:eastAsia="Calibri"/>
                <w:color w:val="000000"/>
                <w:lang w:val="ru-RU"/>
              </w:rPr>
              <w:t>Xplore Inc.</w:t>
            </w:r>
          </w:p>
        </w:tc>
      </w:tr>
    </w:tbl>
    <w:p w14:paraId="1A42120F" w14:textId="77777777" w:rsidR="00CD10DA" w:rsidRPr="003548E8" w:rsidRDefault="00CD10DA" w:rsidP="003952C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3548E8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73BB8889" w14:textId="01C3B468" w:rsidR="00CD10DA" w:rsidRPr="003548E8" w:rsidRDefault="00F15ACB" w:rsidP="003952C4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 w:cstheme="minorHAnsi"/>
          <w:sz w:val="16"/>
          <w:szCs w:val="16"/>
          <w:lang w:val="ru-RU"/>
        </w:rPr>
      </w:pPr>
      <w:r w:rsidRPr="003548E8">
        <w:rPr>
          <w:rFonts w:eastAsia="Calibri"/>
          <w:b/>
          <w:iCs/>
          <w:color w:val="000000"/>
          <w:lang w:val="ru-RU"/>
        </w:rPr>
        <w:t>*</w:t>
      </w:r>
      <w:r w:rsidRPr="003548E8">
        <w:rPr>
          <w:rFonts w:eastAsia="Calibri"/>
          <w:b/>
          <w:i/>
          <w:color w:val="000000"/>
          <w:lang w:val="ru-RU"/>
        </w:rPr>
        <w:tab/>
      </w:r>
      <w:r w:rsidR="00CD10DA" w:rsidRPr="003548E8">
        <w:rPr>
          <w:rFonts w:asciiTheme="minorHAnsi" w:eastAsia="Calibri" w:hAnsiTheme="minorHAnsi" w:cstheme="minorHAnsi"/>
          <w:sz w:val="16"/>
          <w:szCs w:val="16"/>
          <w:lang w:val="ru-RU"/>
        </w:rPr>
        <w:t>MCC:</w:t>
      </w:r>
      <w:r w:rsidRPr="003548E8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</w:t>
      </w:r>
      <w:r w:rsidR="00CD10DA" w:rsidRPr="003548E8">
        <w:rPr>
          <w:rFonts w:asciiTheme="minorHAnsi" w:eastAsia="Calibri" w:hAnsiTheme="minorHAnsi" w:cstheme="minorHAnsi"/>
          <w:sz w:val="16"/>
          <w:szCs w:val="16"/>
          <w:lang w:val="ru-RU"/>
        </w:rPr>
        <w:t>Код страны в системе подвижной связи/Mobile Country Code</w:t>
      </w:r>
      <w:r w:rsidR="00CD10DA" w:rsidRPr="003548E8">
        <w:rPr>
          <w:rFonts w:asciiTheme="minorHAnsi" w:eastAsia="Calibri" w:hAnsiTheme="minorHAnsi" w:cstheme="minorHAnsi"/>
          <w:sz w:val="16"/>
          <w:szCs w:val="16"/>
          <w:lang w:val="ru-RU"/>
        </w:rPr>
        <w:br/>
      </w:r>
      <w:r w:rsidRPr="003548E8">
        <w:rPr>
          <w:rFonts w:asciiTheme="minorHAnsi" w:eastAsia="Calibri" w:hAnsiTheme="minorHAnsi" w:cstheme="minorHAnsi"/>
          <w:sz w:val="16"/>
          <w:szCs w:val="16"/>
          <w:lang w:val="ru-RU"/>
        </w:rPr>
        <w:tab/>
      </w:r>
      <w:r w:rsidR="00CD10DA" w:rsidRPr="003548E8">
        <w:rPr>
          <w:rFonts w:asciiTheme="minorHAnsi" w:eastAsia="Calibri" w:hAnsiTheme="minorHAnsi" w:cstheme="minorHAnsi"/>
          <w:sz w:val="16"/>
          <w:szCs w:val="16"/>
          <w:lang w:val="ru-RU"/>
        </w:rPr>
        <w:t>MNC:</w:t>
      </w:r>
      <w:r w:rsidRPr="003548E8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</w:t>
      </w:r>
      <w:r w:rsidR="00CD10DA" w:rsidRPr="003548E8">
        <w:rPr>
          <w:rFonts w:asciiTheme="minorHAnsi" w:eastAsia="Calibri" w:hAnsiTheme="minorHAnsi" w:cstheme="minorHAnsi"/>
          <w:sz w:val="16"/>
          <w:szCs w:val="16"/>
          <w:lang w:val="ru-RU"/>
        </w:rPr>
        <w:t>Код сети подвижной связи/Mobile Network Code</w:t>
      </w:r>
    </w:p>
    <w:p w14:paraId="3A610B5B" w14:textId="7B47FF2B" w:rsidR="00025AEE" w:rsidRPr="003548E8" w:rsidRDefault="00025AEE" w:rsidP="003952C4">
      <w:pPr>
        <w:keepNext/>
        <w:keepLines/>
        <w:pageBreakBefore/>
        <w:shd w:val="clear" w:color="auto" w:fill="D9D9D9"/>
        <w:spacing w:before="1320" w:after="60"/>
        <w:jc w:val="center"/>
        <w:outlineLvl w:val="1"/>
        <w:rPr>
          <w:rFonts w:asciiTheme="minorHAnsi" w:eastAsia="SimSun" w:hAnsiTheme="minorHAnsi" w:cstheme="minorHAnsi"/>
          <w:b/>
          <w:bCs/>
          <w:sz w:val="26"/>
          <w:szCs w:val="28"/>
          <w:lang w:val="ru-RU"/>
        </w:rPr>
      </w:pPr>
      <w:r w:rsidRPr="003548E8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3548E8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3548E8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(по состоянию на 1 июля 202</w:t>
      </w:r>
      <w:r w:rsidR="001E38FA" w:rsidRPr="003548E8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t>4</w:t>
      </w:r>
      <w:r w:rsidRPr="003548E8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t> г.)</w:t>
      </w:r>
    </w:p>
    <w:p w14:paraId="1B055BA1" w14:textId="50E07622" w:rsidR="00120934" w:rsidRPr="003548E8" w:rsidRDefault="00025AEE" w:rsidP="003952C4">
      <w:pPr>
        <w:pStyle w:val="Heading70"/>
        <w:keepNext/>
        <w:spacing w:before="240" w:after="240"/>
        <w:rPr>
          <w:rFonts w:asciiTheme="minorHAnsi" w:hAnsiTheme="minorHAnsi" w:cstheme="minorHAnsi"/>
          <w:position w:val="6"/>
          <w:sz w:val="16"/>
          <w:szCs w:val="16"/>
          <w:lang w:val="ru-RU"/>
        </w:rPr>
      </w:pPr>
      <w:r w:rsidRPr="003548E8">
        <w:rPr>
          <w:rFonts w:asciiTheme="minorHAnsi" w:eastAsia="SimSun" w:hAnsiTheme="minorHAnsi" w:cstheme="minorHAnsi"/>
          <w:lang w:val="ru-RU"/>
        </w:rPr>
        <w:t xml:space="preserve">(Приложение к Оперативному бюллетеню МСЭ № </w:t>
      </w:r>
      <w:r w:rsidR="001E38FA" w:rsidRPr="003548E8">
        <w:rPr>
          <w:rFonts w:asciiTheme="minorHAnsi" w:eastAsia="SimSun" w:hAnsiTheme="minorHAnsi" w:cstheme="minorHAnsi"/>
          <w:bCs/>
          <w:lang w:val="ru-RU"/>
        </w:rPr>
        <w:t>1295</w:t>
      </w:r>
      <w:r w:rsidRPr="003548E8">
        <w:rPr>
          <w:rFonts w:asciiTheme="minorHAnsi" w:eastAsia="SimSun" w:hAnsiTheme="minorHAnsi" w:cstheme="minorHAnsi"/>
          <w:bCs/>
          <w:lang w:val="ru-RU"/>
        </w:rPr>
        <w:t xml:space="preserve"> – </w:t>
      </w:r>
      <w:r w:rsidRPr="003548E8">
        <w:rPr>
          <w:rFonts w:asciiTheme="minorHAnsi" w:hAnsiTheme="minorHAnsi" w:cstheme="minorHAnsi"/>
          <w:lang w:val="ru-RU"/>
        </w:rPr>
        <w:t>1.VII.202</w:t>
      </w:r>
      <w:r w:rsidR="001E38FA" w:rsidRPr="003548E8">
        <w:rPr>
          <w:rFonts w:asciiTheme="minorHAnsi" w:hAnsiTheme="minorHAnsi" w:cstheme="minorHAnsi"/>
          <w:lang w:val="ru-RU"/>
        </w:rPr>
        <w:t>4</w:t>
      </w:r>
      <w:r w:rsidRPr="003548E8">
        <w:rPr>
          <w:rFonts w:asciiTheme="minorHAnsi" w:eastAsia="SimSun" w:hAnsiTheme="minorHAnsi" w:cstheme="minorHAnsi"/>
          <w:lang w:val="ru-RU"/>
        </w:rPr>
        <w:t>)</w:t>
      </w:r>
      <w:r w:rsidRPr="003548E8">
        <w:rPr>
          <w:rFonts w:asciiTheme="minorHAnsi" w:eastAsia="SimSun" w:hAnsiTheme="minorHAnsi" w:cstheme="minorHAnsi"/>
          <w:lang w:val="ru-RU"/>
        </w:rPr>
        <w:br/>
      </w:r>
      <w:r w:rsidR="003952C4" w:rsidRPr="003548E8">
        <w:rPr>
          <w:bCs/>
          <w:lang w:val="ru-RU"/>
        </w:rPr>
        <w:t>(Поправка № 7)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120934" w:rsidRPr="003548E8" w14:paraId="377E3458" w14:textId="77777777" w:rsidTr="006E71F9">
        <w:trPr>
          <w:cantSplit/>
          <w:trHeight w:val="227"/>
        </w:trPr>
        <w:tc>
          <w:tcPr>
            <w:tcW w:w="1818" w:type="dxa"/>
            <w:gridSpan w:val="2"/>
          </w:tcPr>
          <w:p w14:paraId="3799013C" w14:textId="77777777" w:rsidR="00120934" w:rsidRPr="003548E8" w:rsidRDefault="00120934" w:rsidP="003952C4">
            <w:pPr>
              <w:pStyle w:val="Tablehead0"/>
              <w:jc w:val="left"/>
              <w:rPr>
                <w:lang w:val="ru-RU"/>
              </w:rPr>
            </w:pPr>
            <w:r w:rsidRPr="003548E8">
              <w:rPr>
                <w:rFonts w:asciiTheme="minorHAnsi" w:eastAsia="SimSun" w:hAnsiTheme="minorHAnsi" w:cstheme="minorHAnsi"/>
                <w:szCs w:val="18"/>
                <w:lang w:val="ru-RU"/>
              </w:rPr>
              <w:t>Страна/</w:t>
            </w:r>
            <w:r w:rsidRPr="003548E8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03D13B29" w14:textId="77777777" w:rsidR="00120934" w:rsidRPr="003548E8" w:rsidRDefault="00120934" w:rsidP="003952C4">
            <w:pPr>
              <w:pStyle w:val="Tablehead0"/>
              <w:jc w:val="left"/>
              <w:rPr>
                <w:lang w:val="ru-RU"/>
              </w:rPr>
            </w:pPr>
            <w:r w:rsidRPr="003548E8">
              <w:rPr>
                <w:rFonts w:asciiTheme="minorHAnsi" w:eastAsia="SimSun" w:hAnsiTheme="minorHAnsi" w:cstheme="minorHAnsi"/>
                <w:szCs w:val="18"/>
                <w:lang w:val="ru-RU"/>
              </w:rPr>
              <w:t>Уникальное название пункта</w:t>
            </w:r>
            <w:r w:rsidRPr="003548E8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0CD737A4" w14:textId="77777777" w:rsidR="00120934" w:rsidRPr="003548E8" w:rsidRDefault="00120934" w:rsidP="003952C4">
            <w:pPr>
              <w:pStyle w:val="Tablehead0"/>
              <w:jc w:val="left"/>
              <w:rPr>
                <w:lang w:val="ru-RU"/>
              </w:rPr>
            </w:pPr>
            <w:r w:rsidRPr="003548E8">
              <w:rPr>
                <w:rFonts w:asciiTheme="minorHAnsi" w:eastAsia="SimSun" w:hAnsiTheme="minorHAnsi" w:cstheme="minorHAnsi"/>
                <w:szCs w:val="18"/>
                <w:lang w:val="ru-RU"/>
              </w:rPr>
              <w:t>Название оператора пункта</w:t>
            </w:r>
            <w:r w:rsidRPr="003548E8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</w:tr>
      <w:tr w:rsidR="00120934" w:rsidRPr="003548E8" w14:paraId="04B863DF" w14:textId="77777777" w:rsidTr="006E71F9">
        <w:trPr>
          <w:cantSplit/>
          <w:trHeight w:val="227"/>
        </w:trPr>
        <w:tc>
          <w:tcPr>
            <w:tcW w:w="909" w:type="dxa"/>
          </w:tcPr>
          <w:p w14:paraId="7FAADC6C" w14:textId="77777777" w:rsidR="00120934" w:rsidRPr="003548E8" w:rsidRDefault="00120934" w:rsidP="003952C4">
            <w:pPr>
              <w:pStyle w:val="Tablehead0"/>
              <w:jc w:val="left"/>
              <w:rPr>
                <w:lang w:val="ru-RU"/>
              </w:rPr>
            </w:pPr>
            <w:r w:rsidRPr="003548E8">
              <w:rPr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58D70DE0" w14:textId="77777777" w:rsidR="00120934" w:rsidRPr="003548E8" w:rsidRDefault="00120934" w:rsidP="003952C4">
            <w:pPr>
              <w:pStyle w:val="Tablehead0"/>
              <w:jc w:val="left"/>
              <w:rPr>
                <w:lang w:val="ru-RU"/>
              </w:rPr>
            </w:pPr>
            <w:r w:rsidRPr="003548E8">
              <w:rPr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4D3C20EB" w14:textId="77777777" w:rsidR="00120934" w:rsidRPr="003548E8" w:rsidRDefault="00120934" w:rsidP="003952C4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16C7A958" w14:textId="77777777" w:rsidR="00120934" w:rsidRPr="003548E8" w:rsidRDefault="00120934" w:rsidP="003952C4">
            <w:pPr>
              <w:pStyle w:val="Tablehead0"/>
              <w:jc w:val="left"/>
              <w:rPr>
                <w:lang w:val="ru-RU"/>
              </w:rPr>
            </w:pPr>
          </w:p>
        </w:tc>
      </w:tr>
      <w:tr w:rsidR="00120934" w:rsidRPr="003548E8" w14:paraId="07BAFC5E" w14:textId="77777777" w:rsidTr="006E71F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0DC1FC1" w14:textId="1AB9FE29" w:rsidR="00120934" w:rsidRPr="003548E8" w:rsidRDefault="00120934" w:rsidP="003952C4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3548E8">
              <w:rPr>
                <w:b/>
                <w:bCs/>
                <w:lang w:val="ru-RU"/>
              </w:rPr>
              <w:t>Япония      SUP</w:t>
            </w:r>
          </w:p>
        </w:tc>
      </w:tr>
      <w:tr w:rsidR="00120934" w:rsidRPr="003548E8" w14:paraId="66D2869C" w14:textId="77777777" w:rsidTr="006E71F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B70600A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4-083-3</w:t>
            </w:r>
          </w:p>
        </w:tc>
        <w:tc>
          <w:tcPr>
            <w:tcW w:w="909" w:type="dxa"/>
            <w:shd w:val="clear" w:color="auto" w:fill="auto"/>
          </w:tcPr>
          <w:p w14:paraId="11213AD3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8859</w:t>
            </w:r>
          </w:p>
        </w:tc>
        <w:tc>
          <w:tcPr>
            <w:tcW w:w="3461" w:type="dxa"/>
            <w:shd w:val="clear" w:color="auto" w:fill="auto"/>
          </w:tcPr>
          <w:p w14:paraId="42DA664D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TOKYO2</w:t>
            </w:r>
          </w:p>
        </w:tc>
        <w:tc>
          <w:tcPr>
            <w:tcW w:w="4009" w:type="dxa"/>
          </w:tcPr>
          <w:p w14:paraId="4F9373E9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NTT Communications Corporation</w:t>
            </w:r>
          </w:p>
        </w:tc>
      </w:tr>
      <w:tr w:rsidR="00120934" w:rsidRPr="003548E8" w14:paraId="150A09C2" w14:textId="77777777" w:rsidTr="006E71F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830E20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4-085-5</w:t>
            </w:r>
          </w:p>
        </w:tc>
        <w:tc>
          <w:tcPr>
            <w:tcW w:w="909" w:type="dxa"/>
            <w:shd w:val="clear" w:color="auto" w:fill="auto"/>
          </w:tcPr>
          <w:p w14:paraId="7FC1BA56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8877</w:t>
            </w:r>
          </w:p>
        </w:tc>
        <w:tc>
          <w:tcPr>
            <w:tcW w:w="3461" w:type="dxa"/>
            <w:shd w:val="clear" w:color="auto" w:fill="auto"/>
          </w:tcPr>
          <w:p w14:paraId="461677D8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OSAKA2</w:t>
            </w:r>
          </w:p>
        </w:tc>
        <w:tc>
          <w:tcPr>
            <w:tcW w:w="4009" w:type="dxa"/>
          </w:tcPr>
          <w:p w14:paraId="67006405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NTT Communications Corporation</w:t>
            </w:r>
          </w:p>
        </w:tc>
      </w:tr>
      <w:tr w:rsidR="00120934" w:rsidRPr="003548E8" w14:paraId="60105B73" w14:textId="77777777" w:rsidTr="006E71F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D250735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4-086-6</w:t>
            </w:r>
          </w:p>
        </w:tc>
        <w:tc>
          <w:tcPr>
            <w:tcW w:w="909" w:type="dxa"/>
            <w:shd w:val="clear" w:color="auto" w:fill="auto"/>
          </w:tcPr>
          <w:p w14:paraId="50924AC7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8886</w:t>
            </w:r>
          </w:p>
        </w:tc>
        <w:tc>
          <w:tcPr>
            <w:tcW w:w="3461" w:type="dxa"/>
            <w:shd w:val="clear" w:color="auto" w:fill="auto"/>
          </w:tcPr>
          <w:p w14:paraId="174B9BEC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TOKYO3</w:t>
            </w:r>
          </w:p>
        </w:tc>
        <w:tc>
          <w:tcPr>
            <w:tcW w:w="4009" w:type="dxa"/>
          </w:tcPr>
          <w:p w14:paraId="4AA9683A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NTT Communications Corporation</w:t>
            </w:r>
          </w:p>
        </w:tc>
      </w:tr>
      <w:tr w:rsidR="00120934" w:rsidRPr="003548E8" w14:paraId="788A07EF" w14:textId="77777777" w:rsidTr="006E71F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E913792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4-086-7</w:t>
            </w:r>
          </w:p>
        </w:tc>
        <w:tc>
          <w:tcPr>
            <w:tcW w:w="909" w:type="dxa"/>
            <w:shd w:val="clear" w:color="auto" w:fill="auto"/>
          </w:tcPr>
          <w:p w14:paraId="540DD25A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8887</w:t>
            </w:r>
          </w:p>
        </w:tc>
        <w:tc>
          <w:tcPr>
            <w:tcW w:w="3461" w:type="dxa"/>
            <w:shd w:val="clear" w:color="auto" w:fill="auto"/>
          </w:tcPr>
          <w:p w14:paraId="314B9958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OSAKA3</w:t>
            </w:r>
          </w:p>
        </w:tc>
        <w:tc>
          <w:tcPr>
            <w:tcW w:w="4009" w:type="dxa"/>
          </w:tcPr>
          <w:p w14:paraId="3C4685DB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NTT Communications Corporation</w:t>
            </w:r>
          </w:p>
        </w:tc>
      </w:tr>
      <w:tr w:rsidR="00120934" w:rsidRPr="003548E8" w14:paraId="4B5386C4" w14:textId="77777777" w:rsidTr="006E71F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5F52CF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4-090-2</w:t>
            </w:r>
          </w:p>
        </w:tc>
        <w:tc>
          <w:tcPr>
            <w:tcW w:w="909" w:type="dxa"/>
            <w:shd w:val="clear" w:color="auto" w:fill="auto"/>
          </w:tcPr>
          <w:p w14:paraId="7DF8BA1E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8914</w:t>
            </w:r>
          </w:p>
        </w:tc>
        <w:tc>
          <w:tcPr>
            <w:tcW w:w="3461" w:type="dxa"/>
            <w:shd w:val="clear" w:color="auto" w:fill="auto"/>
          </w:tcPr>
          <w:p w14:paraId="4A0918D1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TOKYO4</w:t>
            </w:r>
          </w:p>
        </w:tc>
        <w:tc>
          <w:tcPr>
            <w:tcW w:w="4009" w:type="dxa"/>
          </w:tcPr>
          <w:p w14:paraId="5A09F6F2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NTT Communications Corporation</w:t>
            </w:r>
          </w:p>
        </w:tc>
      </w:tr>
      <w:tr w:rsidR="00120934" w:rsidRPr="003548E8" w14:paraId="196DAE14" w14:textId="77777777" w:rsidTr="006E71F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E65F9C6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4-090-3</w:t>
            </w:r>
          </w:p>
        </w:tc>
        <w:tc>
          <w:tcPr>
            <w:tcW w:w="909" w:type="dxa"/>
            <w:shd w:val="clear" w:color="auto" w:fill="auto"/>
          </w:tcPr>
          <w:p w14:paraId="092C0257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8915</w:t>
            </w:r>
          </w:p>
        </w:tc>
        <w:tc>
          <w:tcPr>
            <w:tcW w:w="3461" w:type="dxa"/>
            <w:shd w:val="clear" w:color="auto" w:fill="auto"/>
          </w:tcPr>
          <w:p w14:paraId="78627C2C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OSAKA4</w:t>
            </w:r>
          </w:p>
        </w:tc>
        <w:tc>
          <w:tcPr>
            <w:tcW w:w="4009" w:type="dxa"/>
          </w:tcPr>
          <w:p w14:paraId="7542A981" w14:textId="77777777" w:rsidR="00120934" w:rsidRPr="003548E8" w:rsidRDefault="00120934" w:rsidP="003952C4">
            <w:pPr>
              <w:pStyle w:val="StyleTabletextLeft"/>
              <w:rPr>
                <w:b/>
                <w:bCs w:val="0"/>
                <w:lang w:val="ru-RU"/>
              </w:rPr>
            </w:pPr>
            <w:r w:rsidRPr="003548E8">
              <w:rPr>
                <w:bCs w:val="0"/>
                <w:lang w:val="ru-RU"/>
              </w:rPr>
              <w:t>NTT Communications Corporation</w:t>
            </w:r>
          </w:p>
        </w:tc>
      </w:tr>
    </w:tbl>
    <w:p w14:paraId="55276D24" w14:textId="34938941" w:rsidR="00F86C98" w:rsidRPr="003548E8" w:rsidRDefault="00F86C98" w:rsidP="003952C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left"/>
        <w:rPr>
          <w:rFonts w:asciiTheme="minorHAnsi" w:hAnsiTheme="minorHAnsi" w:cstheme="minorHAnsi"/>
          <w:position w:val="6"/>
          <w:sz w:val="16"/>
          <w:szCs w:val="16"/>
          <w:lang w:val="ru-RU"/>
        </w:rPr>
      </w:pPr>
      <w:r w:rsidRPr="003548E8">
        <w:rPr>
          <w:rFonts w:asciiTheme="minorHAnsi" w:hAnsiTheme="minorHAnsi" w:cstheme="minorHAnsi"/>
          <w:position w:val="6"/>
          <w:sz w:val="16"/>
          <w:szCs w:val="16"/>
          <w:lang w:val="ru-RU"/>
        </w:rPr>
        <w:t>____________</w:t>
      </w:r>
    </w:p>
    <w:p w14:paraId="05EB62CE" w14:textId="1FEB7E6F" w:rsidR="00E721E0" w:rsidRPr="003548E8" w:rsidRDefault="008E73A5" w:rsidP="003952C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  <w:lang w:val="ru-RU"/>
        </w:rPr>
      </w:pPr>
      <w:r w:rsidRPr="003548E8">
        <w:rPr>
          <w:rFonts w:asciiTheme="minorHAnsi" w:eastAsia="SimSun" w:hAnsiTheme="minorHAnsi" w:cstheme="minorHAnsi"/>
          <w:sz w:val="16"/>
          <w:szCs w:val="16"/>
          <w:lang w:val="ru-RU"/>
        </w:rPr>
        <w:t>ISPC:</w:t>
      </w:r>
      <w:r w:rsidRPr="003548E8">
        <w:rPr>
          <w:rFonts w:asciiTheme="minorHAnsi" w:eastAsia="SimSun" w:hAnsiTheme="minorHAnsi" w:cs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3548E8">
        <w:rPr>
          <w:rFonts w:asciiTheme="minorHAnsi" w:eastAsia="SimSun" w:hAnsiTheme="minorHAnsi" w:cstheme="minorHAnsi"/>
          <w:sz w:val="16"/>
          <w:szCs w:val="16"/>
          <w:lang w:val="ru-RU"/>
        </w:rPr>
        <w:br/>
      </w:r>
      <w:r w:rsidRPr="003548E8">
        <w:rPr>
          <w:rFonts w:asciiTheme="minorHAnsi" w:eastAsia="SimSun" w:hAnsiTheme="minorHAnsi" w:cstheme="minorHAnsi"/>
          <w:sz w:val="16"/>
          <w:szCs w:val="16"/>
          <w:lang w:val="ru-RU"/>
        </w:rPr>
        <w:tab/>
        <w:t>International Signalling Point Codes</w:t>
      </w:r>
    </w:p>
    <w:sectPr w:rsidR="00E721E0" w:rsidRPr="003548E8" w:rsidSect="004C24DE">
      <w:footerReference w:type="even" r:id="rId19"/>
      <w:footerReference w:type="default" r:id="rId20"/>
      <w:footerReference w:type="first" r:id="rId2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6186A" w14:textId="77777777" w:rsidR="00630543" w:rsidRDefault="00630543">
      <w:r>
        <w:separator/>
      </w:r>
    </w:p>
  </w:endnote>
  <w:endnote w:type="continuationSeparator" w:id="0">
    <w:p w14:paraId="721B0DD0" w14:textId="77777777" w:rsidR="00630543" w:rsidRDefault="0063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3EE9AF4C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D53E0">
            <w:rPr>
              <w:noProof/>
              <w:color w:val="FFFFFF"/>
              <w:lang w:val="es-ES_tradnl"/>
            </w:rPr>
            <w:t>1302</w:t>
          </w:r>
          <w:r w:rsidRPr="007F091C">
            <w:rPr>
              <w:color w:val="FFFFFF"/>
              <w:lang w:val="es-ES_tradnl"/>
            </w:rPr>
            <w:fldChar w:fldCharType="end"/>
          </w:r>
          <w:r w:rsidR="006651C0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 w:rsidR="006651C0"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07266EC8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3D53E0">
            <w:rPr>
              <w:noProof/>
              <w:color w:val="FFFFFF"/>
              <w:lang w:val="es-ES_tradnl"/>
            </w:rPr>
            <w:t>1302</w:t>
          </w:r>
          <w:r w:rsidRPr="00312522">
            <w:rPr>
              <w:color w:val="FFFFFF"/>
              <w:lang w:val="es-ES_tradnl"/>
            </w:rPr>
            <w:fldChar w:fldCharType="end"/>
          </w:r>
          <w:r w:rsidR="006651C0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6651C0">
            <w:rPr>
              <w:color w:val="FFFFFF"/>
              <w:lang w:val="en-US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2F927C2D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D53E0">
            <w:rPr>
              <w:noProof/>
              <w:color w:val="FFFFFF"/>
              <w:lang w:val="es-ES_tradnl"/>
            </w:rPr>
            <w:t>1302</w:t>
          </w:r>
          <w:r w:rsidRPr="007F091C">
            <w:rPr>
              <w:color w:val="FFFFFF"/>
              <w:lang w:val="es-ES_tradnl"/>
            </w:rPr>
            <w:fldChar w:fldCharType="end"/>
          </w:r>
          <w:r w:rsidR="006651C0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6651C0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727A3EAF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D53E0">
            <w:rPr>
              <w:noProof/>
              <w:color w:val="FFFFFF"/>
              <w:lang w:val="es-ES_tradnl"/>
            </w:rPr>
            <w:t>1302</w:t>
          </w:r>
          <w:r w:rsidRPr="007F091C">
            <w:rPr>
              <w:color w:val="FFFFFF"/>
              <w:lang w:val="es-ES_tradnl"/>
            </w:rPr>
            <w:fldChar w:fldCharType="end"/>
          </w:r>
          <w:r w:rsidR="006651C0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6651C0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2457A" w:rsidRPr="007F091C" w14:paraId="44D57E61" w14:textId="77777777" w:rsidTr="00B272C8">
      <w:trPr>
        <w:cantSplit/>
        <w:jc w:val="center"/>
      </w:trPr>
      <w:tc>
        <w:tcPr>
          <w:tcW w:w="1761" w:type="dxa"/>
          <w:shd w:val="clear" w:color="auto" w:fill="4C4C4C"/>
        </w:tcPr>
        <w:p w14:paraId="5575FCFE" w14:textId="4E4DDCB2" w:rsidR="00D2457A" w:rsidRPr="007F091C" w:rsidRDefault="00D2457A" w:rsidP="00D2457A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D53E0">
            <w:rPr>
              <w:noProof/>
              <w:color w:val="FFFFFF"/>
              <w:lang w:val="es-ES_tradnl"/>
            </w:rPr>
            <w:t>1302</w:t>
          </w:r>
          <w:r w:rsidRPr="007F091C">
            <w:rPr>
              <w:color w:val="FFFFFF"/>
              <w:lang w:val="es-ES_tradnl"/>
            </w:rPr>
            <w:fldChar w:fldCharType="end"/>
          </w:r>
          <w:r w:rsidR="006651C0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 w:rsidR="006651C0"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A777BCF" w14:textId="77777777" w:rsidR="00D2457A" w:rsidRPr="00911AE9" w:rsidRDefault="00D2457A" w:rsidP="00D2457A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4B72348" w14:textId="77777777" w:rsidR="00D2457A" w:rsidRDefault="00D2457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379DB" w14:textId="77777777" w:rsidR="00630543" w:rsidRDefault="00630543">
      <w:r>
        <w:separator/>
      </w:r>
    </w:p>
  </w:footnote>
  <w:footnote w:type="continuationSeparator" w:id="0">
    <w:p w14:paraId="1B37165A" w14:textId="77777777" w:rsidR="00630543" w:rsidRDefault="0063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5BE33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42A4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12F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C4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3E2E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28A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EB6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88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D6F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051893"/>
    <w:multiLevelType w:val="hybridMultilevel"/>
    <w:tmpl w:val="C26A0574"/>
    <w:lvl w:ilvl="0" w:tplc="6DC24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1E7A8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60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2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0E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4B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D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1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6420537"/>
    <w:multiLevelType w:val="multilevel"/>
    <w:tmpl w:val="88C8E03E"/>
    <w:styleLink w:val="Style2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7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802699479">
    <w:abstractNumId w:val="26"/>
  </w:num>
  <w:num w:numId="2" w16cid:durableId="1646079231">
    <w:abstractNumId w:val="23"/>
  </w:num>
  <w:num w:numId="3" w16cid:durableId="2118331091">
    <w:abstractNumId w:val="20"/>
  </w:num>
  <w:num w:numId="4" w16cid:durableId="280386374">
    <w:abstractNumId w:val="17"/>
  </w:num>
  <w:num w:numId="5" w16cid:durableId="193815351">
    <w:abstractNumId w:val="36"/>
  </w:num>
  <w:num w:numId="6" w16cid:durableId="204606571">
    <w:abstractNumId w:val="22"/>
  </w:num>
  <w:num w:numId="7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 w16cid:durableId="1918706623">
    <w:abstractNumId w:val="16"/>
  </w:num>
  <w:num w:numId="9" w16cid:durableId="388842797">
    <w:abstractNumId w:val="7"/>
  </w:num>
  <w:num w:numId="10" w16cid:durableId="613948279">
    <w:abstractNumId w:val="6"/>
  </w:num>
  <w:num w:numId="11" w16cid:durableId="1261911882">
    <w:abstractNumId w:val="5"/>
  </w:num>
  <w:num w:numId="12" w16cid:durableId="950211877">
    <w:abstractNumId w:val="4"/>
  </w:num>
  <w:num w:numId="13" w16cid:durableId="1448163037">
    <w:abstractNumId w:val="8"/>
  </w:num>
  <w:num w:numId="14" w16cid:durableId="176047251">
    <w:abstractNumId w:val="3"/>
  </w:num>
  <w:num w:numId="15" w16cid:durableId="287398360">
    <w:abstractNumId w:val="2"/>
  </w:num>
  <w:num w:numId="16" w16cid:durableId="1964846108">
    <w:abstractNumId w:val="1"/>
  </w:num>
  <w:num w:numId="17" w16cid:durableId="1891988368">
    <w:abstractNumId w:val="0"/>
  </w:num>
  <w:num w:numId="18" w16cid:durableId="17508872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9" w16cid:durableId="1605530940">
    <w:abstractNumId w:val="18"/>
  </w:num>
  <w:num w:numId="20" w16cid:durableId="1040201030">
    <w:abstractNumId w:val="12"/>
  </w:num>
  <w:num w:numId="21" w16cid:durableId="152990160">
    <w:abstractNumId w:val="10"/>
  </w:num>
  <w:num w:numId="22" w16cid:durableId="151587824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 w16cid:durableId="68964577">
    <w:abstractNumId w:val="35"/>
  </w:num>
  <w:num w:numId="24" w16cid:durableId="66848174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 w16cid:durableId="4109685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6" w16cid:durableId="24130428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7" w16cid:durableId="1743065855">
    <w:abstractNumId w:val="15"/>
  </w:num>
  <w:num w:numId="28" w16cid:durableId="3253272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8103">
    <w:abstractNumId w:val="33"/>
  </w:num>
  <w:num w:numId="30" w16cid:durableId="1084575095">
    <w:abstractNumId w:val="27"/>
  </w:num>
  <w:num w:numId="31" w16cid:durableId="404039034">
    <w:abstractNumId w:val="37"/>
  </w:num>
  <w:num w:numId="32" w16cid:durableId="2025205358">
    <w:abstractNumId w:val="19"/>
  </w:num>
  <w:num w:numId="33" w16cid:durableId="429197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4" w16cid:durableId="179317154">
    <w:abstractNumId w:val="11"/>
  </w:num>
  <w:num w:numId="35" w16cid:durableId="1593465030">
    <w:abstractNumId w:val="30"/>
  </w:num>
  <w:num w:numId="36" w16cid:durableId="1908224062">
    <w:abstractNumId w:val="25"/>
  </w:num>
  <w:num w:numId="37" w16cid:durableId="1996369293">
    <w:abstractNumId w:val="29"/>
  </w:num>
  <w:num w:numId="38" w16cid:durableId="1060254890">
    <w:abstractNumId w:val="24"/>
  </w:num>
  <w:num w:numId="39" w16cid:durableId="646082735">
    <w:abstractNumId w:val="34"/>
  </w:num>
  <w:num w:numId="40" w16cid:durableId="36078326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41" w16cid:durableId="2032679533">
    <w:abstractNumId w:val="13"/>
  </w:num>
  <w:num w:numId="42" w16cid:durableId="2079607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3" w16cid:durableId="491137805">
    <w:abstractNumId w:val="28"/>
  </w:num>
  <w:num w:numId="44" w16cid:durableId="1310942811">
    <w:abstractNumId w:val="14"/>
  </w:num>
  <w:num w:numId="45" w16cid:durableId="1956255327">
    <w:abstractNumId w:val="31"/>
  </w:num>
  <w:num w:numId="46" w16cid:durableId="162149850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921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AEE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534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DBC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21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8E9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28DE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67EE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4A6A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2CB"/>
    <w:rsid w:val="00120567"/>
    <w:rsid w:val="00120734"/>
    <w:rsid w:val="00120934"/>
    <w:rsid w:val="00121016"/>
    <w:rsid w:val="0012111A"/>
    <w:rsid w:val="00121192"/>
    <w:rsid w:val="001212CC"/>
    <w:rsid w:val="0012161B"/>
    <w:rsid w:val="0012199C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C8C"/>
    <w:rsid w:val="00141DFD"/>
    <w:rsid w:val="00141F46"/>
    <w:rsid w:val="00141F6C"/>
    <w:rsid w:val="0014209E"/>
    <w:rsid w:val="00142205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BE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C6"/>
    <w:rsid w:val="001538FE"/>
    <w:rsid w:val="00153A35"/>
    <w:rsid w:val="00153AD3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B92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45C"/>
    <w:rsid w:val="001A3657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4F5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1EE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B27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8FA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DC6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873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C1C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69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27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680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0A3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365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3C42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1FE5"/>
    <w:rsid w:val="0028242D"/>
    <w:rsid w:val="00282577"/>
    <w:rsid w:val="00282AAF"/>
    <w:rsid w:val="002836F3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A69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7F4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0D77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137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02B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2C9"/>
    <w:rsid w:val="002C567B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339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72C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24C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1D78"/>
    <w:rsid w:val="0033214F"/>
    <w:rsid w:val="003321CC"/>
    <w:rsid w:val="00332991"/>
    <w:rsid w:val="00332E11"/>
    <w:rsid w:val="00333489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71A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5E88"/>
    <w:rsid w:val="003462B9"/>
    <w:rsid w:val="003465A4"/>
    <w:rsid w:val="0034660B"/>
    <w:rsid w:val="00346678"/>
    <w:rsid w:val="00346815"/>
    <w:rsid w:val="003468C2"/>
    <w:rsid w:val="00346AB5"/>
    <w:rsid w:val="00347016"/>
    <w:rsid w:val="003470A5"/>
    <w:rsid w:val="0034787E"/>
    <w:rsid w:val="0034789C"/>
    <w:rsid w:val="00347DD1"/>
    <w:rsid w:val="00350346"/>
    <w:rsid w:val="00350982"/>
    <w:rsid w:val="00350A1A"/>
    <w:rsid w:val="00350CC3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8E8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615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1F3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2C4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3E0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5E0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8F0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5F07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6E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761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54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1FA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3FA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16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2EB6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0F18"/>
    <w:rsid w:val="00471271"/>
    <w:rsid w:val="0047140D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316"/>
    <w:rsid w:val="0047749E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EDD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883"/>
    <w:rsid w:val="004A1DDB"/>
    <w:rsid w:val="004A238A"/>
    <w:rsid w:val="004A2514"/>
    <w:rsid w:val="004A2638"/>
    <w:rsid w:val="004A272D"/>
    <w:rsid w:val="004A2F1E"/>
    <w:rsid w:val="004A3695"/>
    <w:rsid w:val="004A37CA"/>
    <w:rsid w:val="004A3941"/>
    <w:rsid w:val="004A409F"/>
    <w:rsid w:val="004A4101"/>
    <w:rsid w:val="004A4878"/>
    <w:rsid w:val="004A48AB"/>
    <w:rsid w:val="004A4B95"/>
    <w:rsid w:val="004A508B"/>
    <w:rsid w:val="004A51A0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A37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4AF"/>
    <w:rsid w:val="004C4780"/>
    <w:rsid w:val="004C490F"/>
    <w:rsid w:val="004C4EDB"/>
    <w:rsid w:val="004C5340"/>
    <w:rsid w:val="004C55DA"/>
    <w:rsid w:val="004C56B3"/>
    <w:rsid w:val="004C58C6"/>
    <w:rsid w:val="004C59FC"/>
    <w:rsid w:val="004C5B09"/>
    <w:rsid w:val="004C5CBC"/>
    <w:rsid w:val="004C5CEC"/>
    <w:rsid w:val="004C6073"/>
    <w:rsid w:val="004C61AF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2FA"/>
    <w:rsid w:val="004D3370"/>
    <w:rsid w:val="004D33B1"/>
    <w:rsid w:val="004D33BA"/>
    <w:rsid w:val="004D342B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52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26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55A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7E0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BD3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88C"/>
    <w:rsid w:val="005A5956"/>
    <w:rsid w:val="005A5BE5"/>
    <w:rsid w:val="005A5D19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929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166"/>
    <w:rsid w:val="005D134E"/>
    <w:rsid w:val="005D1753"/>
    <w:rsid w:val="005D1A1F"/>
    <w:rsid w:val="005D1A5F"/>
    <w:rsid w:val="005D2785"/>
    <w:rsid w:val="005D2841"/>
    <w:rsid w:val="005D29D3"/>
    <w:rsid w:val="005D29DA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4A05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824"/>
    <w:rsid w:val="00612930"/>
    <w:rsid w:val="00612979"/>
    <w:rsid w:val="00612F5B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4F8C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6D6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38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A50"/>
    <w:rsid w:val="00664C37"/>
    <w:rsid w:val="0066506A"/>
    <w:rsid w:val="006651C0"/>
    <w:rsid w:val="0066543D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286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38D"/>
    <w:rsid w:val="00684479"/>
    <w:rsid w:val="006844A3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607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878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C99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26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A48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22A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C4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A83"/>
    <w:rsid w:val="00764238"/>
    <w:rsid w:val="0076429F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DD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2E7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5A5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5E9A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37D"/>
    <w:rsid w:val="007B446F"/>
    <w:rsid w:val="007B522D"/>
    <w:rsid w:val="007B527C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0ED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48D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548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0AC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5E3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45B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3FD7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10A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B88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3B16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3A5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B71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6FF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3C3"/>
    <w:rsid w:val="00905417"/>
    <w:rsid w:val="0090548A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1E04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E24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43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68"/>
    <w:rsid w:val="009379D4"/>
    <w:rsid w:val="00937B88"/>
    <w:rsid w:val="00937C78"/>
    <w:rsid w:val="00937D76"/>
    <w:rsid w:val="00937F2F"/>
    <w:rsid w:val="00940083"/>
    <w:rsid w:val="0094016E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39C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5F58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1CA6"/>
    <w:rsid w:val="00982340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A44"/>
    <w:rsid w:val="00992B42"/>
    <w:rsid w:val="00992C36"/>
    <w:rsid w:val="00992FEE"/>
    <w:rsid w:val="00993125"/>
    <w:rsid w:val="00993256"/>
    <w:rsid w:val="0099354C"/>
    <w:rsid w:val="009938BF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7EE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1C2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6646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CA4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50B"/>
    <w:rsid w:val="00A127F3"/>
    <w:rsid w:val="00A12B2B"/>
    <w:rsid w:val="00A12EE4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36C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0F6E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81D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922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9A5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093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9AF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44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8E0"/>
    <w:rsid w:val="00AE2AA3"/>
    <w:rsid w:val="00AE2B10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5D8D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3E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0A4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008"/>
    <w:rsid w:val="00B11E41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4EF4"/>
    <w:rsid w:val="00B1529C"/>
    <w:rsid w:val="00B1529F"/>
    <w:rsid w:val="00B152F6"/>
    <w:rsid w:val="00B15693"/>
    <w:rsid w:val="00B15930"/>
    <w:rsid w:val="00B15B8E"/>
    <w:rsid w:val="00B16373"/>
    <w:rsid w:val="00B163FF"/>
    <w:rsid w:val="00B16494"/>
    <w:rsid w:val="00B16C05"/>
    <w:rsid w:val="00B17D9E"/>
    <w:rsid w:val="00B200CB"/>
    <w:rsid w:val="00B204A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3B6E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0C4F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17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11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CFC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1326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6B9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55F"/>
    <w:rsid w:val="00BD38D0"/>
    <w:rsid w:val="00BD39F5"/>
    <w:rsid w:val="00BD47E5"/>
    <w:rsid w:val="00BD4A2E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189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D3A"/>
    <w:rsid w:val="00C63DC4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297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31"/>
    <w:rsid w:val="00C95466"/>
    <w:rsid w:val="00C95658"/>
    <w:rsid w:val="00C95D31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1FE4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B799A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C2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8DE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CF7D53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2D5C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597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E8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1C8"/>
    <w:rsid w:val="00D24236"/>
    <w:rsid w:val="00D2457A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6B7"/>
    <w:rsid w:val="00D41708"/>
    <w:rsid w:val="00D418E4"/>
    <w:rsid w:val="00D418EC"/>
    <w:rsid w:val="00D41F1E"/>
    <w:rsid w:val="00D4220B"/>
    <w:rsid w:val="00D426E7"/>
    <w:rsid w:val="00D42C03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47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203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2FA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6724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843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D04"/>
    <w:rsid w:val="00DA7E4D"/>
    <w:rsid w:val="00DA7EB7"/>
    <w:rsid w:val="00DA7F36"/>
    <w:rsid w:val="00DB01EC"/>
    <w:rsid w:val="00DB0439"/>
    <w:rsid w:val="00DB07D8"/>
    <w:rsid w:val="00DB091E"/>
    <w:rsid w:val="00DB0AE8"/>
    <w:rsid w:val="00DB0DBF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4FC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BBF"/>
    <w:rsid w:val="00DE2C9D"/>
    <w:rsid w:val="00DE37CD"/>
    <w:rsid w:val="00DE3B47"/>
    <w:rsid w:val="00DE3C25"/>
    <w:rsid w:val="00DE3E40"/>
    <w:rsid w:val="00DE3FFA"/>
    <w:rsid w:val="00DE4415"/>
    <w:rsid w:val="00DE44DF"/>
    <w:rsid w:val="00DE457B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4EAD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93B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14C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6F06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BF6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0EF2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BC9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67BD7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1E0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4E1"/>
    <w:rsid w:val="00E8265B"/>
    <w:rsid w:val="00E83425"/>
    <w:rsid w:val="00E8361E"/>
    <w:rsid w:val="00E836E2"/>
    <w:rsid w:val="00E836F9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CDD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692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4EBB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7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ACB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28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25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D73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C98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367"/>
    <w:rsid w:val="00F97A0E"/>
    <w:rsid w:val="00F97D4C"/>
    <w:rsid w:val="00FA02FE"/>
    <w:rsid w:val="00FA06C2"/>
    <w:rsid w:val="00FA0822"/>
    <w:rsid w:val="00FA138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5DD7"/>
    <w:rsid w:val="00FC6016"/>
    <w:rsid w:val="00FC62FA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BD0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0C1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1DCB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77D"/>
    <w:rsid w:val="00FF0899"/>
    <w:rsid w:val="00FF0B6F"/>
    <w:rsid w:val="00FF0D91"/>
    <w:rsid w:val="00FF0E47"/>
    <w:rsid w:val="00FF0FED"/>
    <w:rsid w:val="00FF1218"/>
    <w:rsid w:val="00FF1364"/>
    <w:rsid w:val="00FF168D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0C1"/>
    <w:rsid w:val="00FF4130"/>
    <w:rsid w:val="00FF4307"/>
    <w:rsid w:val="00FF538A"/>
    <w:rsid w:val="00FF5531"/>
    <w:rsid w:val="00FF56D7"/>
    <w:rsid w:val="00FF5A1C"/>
    <w:rsid w:val="00FF5AF9"/>
    <w:rsid w:val="00FF5B33"/>
    <w:rsid w:val="00FF5D45"/>
    <w:rsid w:val="00FF6369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300">
    <w:name w:val="Table Grid130"/>
    <w:basedOn w:val="TableNormal"/>
    <w:next w:val="TableGrid"/>
    <w:uiPriority w:val="59"/>
    <w:rsid w:val="001E0B2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39"/>
    <w:rsid w:val="001E0B27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E0B27"/>
  </w:style>
  <w:style w:type="numbering" w:customStyle="1" w:styleId="NoList2">
    <w:name w:val="No List2"/>
    <w:next w:val="NoList"/>
    <w:uiPriority w:val="99"/>
    <w:semiHidden/>
    <w:unhideWhenUsed/>
    <w:rsid w:val="001E0B27"/>
  </w:style>
  <w:style w:type="numbering" w:customStyle="1" w:styleId="NoList3">
    <w:name w:val="No List3"/>
    <w:next w:val="NoList"/>
    <w:uiPriority w:val="99"/>
    <w:semiHidden/>
    <w:unhideWhenUsed/>
    <w:rsid w:val="001E0B27"/>
  </w:style>
  <w:style w:type="numbering" w:customStyle="1" w:styleId="Aucuneliste1">
    <w:name w:val="Aucune liste1"/>
    <w:next w:val="NoList"/>
    <w:uiPriority w:val="99"/>
    <w:semiHidden/>
    <w:unhideWhenUsed/>
    <w:rsid w:val="001E0B27"/>
  </w:style>
  <w:style w:type="character" w:customStyle="1" w:styleId="EndnoteTextChar1">
    <w:name w:val="Endnote Text Char1"/>
    <w:basedOn w:val="DefaultParagraphFont"/>
    <w:uiPriority w:val="99"/>
    <w:semiHidden/>
    <w:rsid w:val="001E0B27"/>
    <w:rPr>
      <w:rFonts w:eastAsia="Times New Roman" w:cs="Calibri"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1E0B27"/>
  </w:style>
  <w:style w:type="numbering" w:customStyle="1" w:styleId="NoList111">
    <w:name w:val="No List111"/>
    <w:next w:val="NoList"/>
    <w:uiPriority w:val="99"/>
    <w:semiHidden/>
    <w:unhideWhenUsed/>
    <w:rsid w:val="001E0B27"/>
  </w:style>
  <w:style w:type="numbering" w:customStyle="1" w:styleId="NoList4">
    <w:name w:val="No List4"/>
    <w:next w:val="NoList"/>
    <w:uiPriority w:val="99"/>
    <w:semiHidden/>
    <w:unhideWhenUsed/>
    <w:rsid w:val="001E0B27"/>
  </w:style>
  <w:style w:type="numbering" w:customStyle="1" w:styleId="NoList5">
    <w:name w:val="No List5"/>
    <w:next w:val="NoList"/>
    <w:uiPriority w:val="99"/>
    <w:semiHidden/>
    <w:rsid w:val="001E0B27"/>
  </w:style>
  <w:style w:type="numbering" w:customStyle="1" w:styleId="NoList6">
    <w:name w:val="No List6"/>
    <w:next w:val="NoList"/>
    <w:uiPriority w:val="99"/>
    <w:semiHidden/>
    <w:unhideWhenUsed/>
    <w:rsid w:val="001E0B27"/>
  </w:style>
  <w:style w:type="numbering" w:customStyle="1" w:styleId="NoList7">
    <w:name w:val="No List7"/>
    <w:next w:val="NoList"/>
    <w:uiPriority w:val="99"/>
    <w:semiHidden/>
    <w:unhideWhenUsed/>
    <w:rsid w:val="001E0B27"/>
  </w:style>
  <w:style w:type="numbering" w:customStyle="1" w:styleId="NoList8">
    <w:name w:val="No List8"/>
    <w:next w:val="NoList"/>
    <w:uiPriority w:val="99"/>
    <w:semiHidden/>
    <w:unhideWhenUsed/>
    <w:rsid w:val="001E0B27"/>
  </w:style>
  <w:style w:type="numbering" w:customStyle="1" w:styleId="NoList9">
    <w:name w:val="No List9"/>
    <w:next w:val="NoList"/>
    <w:uiPriority w:val="99"/>
    <w:semiHidden/>
    <w:unhideWhenUsed/>
    <w:rsid w:val="001E0B27"/>
  </w:style>
  <w:style w:type="numbering" w:customStyle="1" w:styleId="NoList10">
    <w:name w:val="No List10"/>
    <w:next w:val="NoList"/>
    <w:uiPriority w:val="99"/>
    <w:semiHidden/>
    <w:unhideWhenUsed/>
    <w:rsid w:val="001E0B27"/>
  </w:style>
  <w:style w:type="numbering" w:customStyle="1" w:styleId="NoList1111">
    <w:name w:val="No List1111"/>
    <w:next w:val="NoList"/>
    <w:uiPriority w:val="99"/>
    <w:semiHidden/>
    <w:rsid w:val="001E0B27"/>
  </w:style>
  <w:style w:type="numbering" w:customStyle="1" w:styleId="NoList12">
    <w:name w:val="No List12"/>
    <w:next w:val="NoList"/>
    <w:uiPriority w:val="99"/>
    <w:semiHidden/>
    <w:unhideWhenUsed/>
    <w:rsid w:val="001E0B27"/>
  </w:style>
  <w:style w:type="numbering" w:customStyle="1" w:styleId="NoList13">
    <w:name w:val="No List13"/>
    <w:next w:val="NoList"/>
    <w:uiPriority w:val="99"/>
    <w:semiHidden/>
    <w:unhideWhenUsed/>
    <w:rsid w:val="001E0B27"/>
  </w:style>
  <w:style w:type="numbering" w:customStyle="1" w:styleId="NoList14">
    <w:name w:val="No List14"/>
    <w:next w:val="NoList"/>
    <w:uiPriority w:val="99"/>
    <w:semiHidden/>
    <w:unhideWhenUsed/>
    <w:rsid w:val="001E0B27"/>
  </w:style>
  <w:style w:type="numbering" w:customStyle="1" w:styleId="NoList15">
    <w:name w:val="No List15"/>
    <w:next w:val="NoList"/>
    <w:uiPriority w:val="99"/>
    <w:semiHidden/>
    <w:unhideWhenUsed/>
    <w:rsid w:val="001E0B27"/>
  </w:style>
  <w:style w:type="numbering" w:customStyle="1" w:styleId="NoList16">
    <w:name w:val="No List16"/>
    <w:next w:val="NoList"/>
    <w:uiPriority w:val="99"/>
    <w:semiHidden/>
    <w:unhideWhenUsed/>
    <w:rsid w:val="001E0B27"/>
  </w:style>
  <w:style w:type="numbering" w:customStyle="1" w:styleId="NoList17">
    <w:name w:val="No List17"/>
    <w:next w:val="NoList"/>
    <w:uiPriority w:val="99"/>
    <w:semiHidden/>
    <w:unhideWhenUsed/>
    <w:rsid w:val="001E0B27"/>
  </w:style>
  <w:style w:type="numbering" w:customStyle="1" w:styleId="NoList18">
    <w:name w:val="No List18"/>
    <w:next w:val="NoList"/>
    <w:uiPriority w:val="99"/>
    <w:semiHidden/>
    <w:unhideWhenUsed/>
    <w:rsid w:val="001E0B27"/>
  </w:style>
  <w:style w:type="numbering" w:customStyle="1" w:styleId="NoList19">
    <w:name w:val="No List19"/>
    <w:next w:val="NoList"/>
    <w:uiPriority w:val="99"/>
    <w:semiHidden/>
    <w:unhideWhenUsed/>
    <w:rsid w:val="001E0B27"/>
  </w:style>
  <w:style w:type="numbering" w:customStyle="1" w:styleId="NoList20">
    <w:name w:val="No List20"/>
    <w:next w:val="NoList"/>
    <w:uiPriority w:val="99"/>
    <w:semiHidden/>
    <w:unhideWhenUsed/>
    <w:rsid w:val="001E0B27"/>
  </w:style>
  <w:style w:type="numbering" w:customStyle="1" w:styleId="NoList21">
    <w:name w:val="No List21"/>
    <w:next w:val="NoList"/>
    <w:uiPriority w:val="99"/>
    <w:semiHidden/>
    <w:unhideWhenUsed/>
    <w:rsid w:val="001E0B27"/>
  </w:style>
  <w:style w:type="numbering" w:customStyle="1" w:styleId="NoList22">
    <w:name w:val="No List22"/>
    <w:next w:val="NoList"/>
    <w:uiPriority w:val="99"/>
    <w:semiHidden/>
    <w:unhideWhenUsed/>
    <w:rsid w:val="001E0B27"/>
  </w:style>
  <w:style w:type="numbering" w:customStyle="1" w:styleId="NoList110">
    <w:name w:val="No List110"/>
    <w:next w:val="NoList"/>
    <w:uiPriority w:val="99"/>
    <w:semiHidden/>
    <w:unhideWhenUsed/>
    <w:rsid w:val="001E0B27"/>
  </w:style>
  <w:style w:type="numbering" w:customStyle="1" w:styleId="NoList23">
    <w:name w:val="No List23"/>
    <w:next w:val="NoList"/>
    <w:uiPriority w:val="99"/>
    <w:semiHidden/>
    <w:unhideWhenUsed/>
    <w:rsid w:val="001E0B27"/>
  </w:style>
  <w:style w:type="numbering" w:customStyle="1" w:styleId="NoList31">
    <w:name w:val="No List31"/>
    <w:next w:val="NoList"/>
    <w:uiPriority w:val="99"/>
    <w:semiHidden/>
    <w:unhideWhenUsed/>
    <w:rsid w:val="001E0B27"/>
  </w:style>
  <w:style w:type="numbering" w:customStyle="1" w:styleId="NoList24">
    <w:name w:val="No List24"/>
    <w:next w:val="NoList"/>
    <w:uiPriority w:val="99"/>
    <w:semiHidden/>
    <w:unhideWhenUsed/>
    <w:rsid w:val="001E0B27"/>
  </w:style>
  <w:style w:type="numbering" w:customStyle="1" w:styleId="NoList11111">
    <w:name w:val="No List11111"/>
    <w:next w:val="NoList"/>
    <w:uiPriority w:val="99"/>
    <w:semiHidden/>
    <w:unhideWhenUsed/>
    <w:rsid w:val="001E0B27"/>
  </w:style>
  <w:style w:type="numbering" w:customStyle="1" w:styleId="NoList25">
    <w:name w:val="No List25"/>
    <w:next w:val="NoList"/>
    <w:uiPriority w:val="99"/>
    <w:semiHidden/>
    <w:unhideWhenUsed/>
    <w:rsid w:val="001E0B27"/>
  </w:style>
  <w:style w:type="numbering" w:customStyle="1" w:styleId="NoList32">
    <w:name w:val="No List32"/>
    <w:next w:val="NoList"/>
    <w:uiPriority w:val="99"/>
    <w:semiHidden/>
    <w:unhideWhenUsed/>
    <w:rsid w:val="001E0B27"/>
  </w:style>
  <w:style w:type="numbering" w:customStyle="1" w:styleId="NoList26">
    <w:name w:val="No List26"/>
    <w:next w:val="NoList"/>
    <w:uiPriority w:val="99"/>
    <w:semiHidden/>
    <w:unhideWhenUsed/>
    <w:rsid w:val="001E0B27"/>
  </w:style>
  <w:style w:type="numbering" w:customStyle="1" w:styleId="NoList27">
    <w:name w:val="No List27"/>
    <w:next w:val="NoList"/>
    <w:uiPriority w:val="99"/>
    <w:semiHidden/>
    <w:unhideWhenUsed/>
    <w:rsid w:val="001E0B27"/>
  </w:style>
  <w:style w:type="numbering" w:customStyle="1" w:styleId="NoList112">
    <w:name w:val="No List112"/>
    <w:next w:val="NoList"/>
    <w:uiPriority w:val="99"/>
    <w:semiHidden/>
    <w:unhideWhenUsed/>
    <w:rsid w:val="001E0B27"/>
  </w:style>
  <w:style w:type="numbering" w:customStyle="1" w:styleId="NoList28">
    <w:name w:val="No List28"/>
    <w:next w:val="NoList"/>
    <w:uiPriority w:val="99"/>
    <w:semiHidden/>
    <w:unhideWhenUsed/>
    <w:rsid w:val="001E0B27"/>
  </w:style>
  <w:style w:type="numbering" w:customStyle="1" w:styleId="NoList29">
    <w:name w:val="No List29"/>
    <w:next w:val="NoList"/>
    <w:uiPriority w:val="99"/>
    <w:semiHidden/>
    <w:unhideWhenUsed/>
    <w:rsid w:val="001E0B27"/>
  </w:style>
  <w:style w:type="numbering" w:customStyle="1" w:styleId="NoList113">
    <w:name w:val="No List113"/>
    <w:next w:val="NoList"/>
    <w:uiPriority w:val="99"/>
    <w:semiHidden/>
    <w:unhideWhenUsed/>
    <w:rsid w:val="001E0B27"/>
  </w:style>
  <w:style w:type="numbering" w:customStyle="1" w:styleId="NoList210">
    <w:name w:val="No List210"/>
    <w:next w:val="NoList"/>
    <w:uiPriority w:val="99"/>
    <w:semiHidden/>
    <w:unhideWhenUsed/>
    <w:rsid w:val="001E0B27"/>
  </w:style>
  <w:style w:type="numbering" w:customStyle="1" w:styleId="NoList33">
    <w:name w:val="No List33"/>
    <w:next w:val="NoList"/>
    <w:uiPriority w:val="99"/>
    <w:semiHidden/>
    <w:unhideWhenUsed/>
    <w:rsid w:val="001E0B27"/>
  </w:style>
  <w:style w:type="numbering" w:customStyle="1" w:styleId="Brezseznama1">
    <w:name w:val="Brez seznama1"/>
    <w:next w:val="NoList"/>
    <w:uiPriority w:val="99"/>
    <w:semiHidden/>
    <w:unhideWhenUsed/>
    <w:rsid w:val="001E0B27"/>
  </w:style>
  <w:style w:type="numbering" w:customStyle="1" w:styleId="NoList30">
    <w:name w:val="No List30"/>
    <w:next w:val="NoList"/>
    <w:uiPriority w:val="99"/>
    <w:semiHidden/>
    <w:unhideWhenUsed/>
    <w:rsid w:val="001E0B27"/>
  </w:style>
  <w:style w:type="numbering" w:customStyle="1" w:styleId="NoList114">
    <w:name w:val="No List114"/>
    <w:next w:val="NoList"/>
    <w:uiPriority w:val="99"/>
    <w:semiHidden/>
    <w:unhideWhenUsed/>
    <w:rsid w:val="001E0B27"/>
  </w:style>
  <w:style w:type="numbering" w:customStyle="1" w:styleId="NoList115">
    <w:name w:val="No List115"/>
    <w:next w:val="NoList"/>
    <w:uiPriority w:val="99"/>
    <w:semiHidden/>
    <w:unhideWhenUsed/>
    <w:rsid w:val="001E0B27"/>
  </w:style>
  <w:style w:type="numbering" w:customStyle="1" w:styleId="NoList211">
    <w:name w:val="No List211"/>
    <w:next w:val="NoList"/>
    <w:uiPriority w:val="99"/>
    <w:semiHidden/>
    <w:unhideWhenUsed/>
    <w:rsid w:val="001E0B27"/>
  </w:style>
  <w:style w:type="numbering" w:customStyle="1" w:styleId="NoList34">
    <w:name w:val="No List34"/>
    <w:next w:val="NoList"/>
    <w:uiPriority w:val="99"/>
    <w:semiHidden/>
    <w:unhideWhenUsed/>
    <w:rsid w:val="001E0B27"/>
  </w:style>
  <w:style w:type="numbering" w:customStyle="1" w:styleId="NoList116">
    <w:name w:val="No List116"/>
    <w:next w:val="NoList"/>
    <w:uiPriority w:val="99"/>
    <w:semiHidden/>
    <w:unhideWhenUsed/>
    <w:rsid w:val="001E0B27"/>
  </w:style>
  <w:style w:type="numbering" w:customStyle="1" w:styleId="NoList117">
    <w:name w:val="No List117"/>
    <w:next w:val="NoList"/>
    <w:uiPriority w:val="99"/>
    <w:semiHidden/>
    <w:unhideWhenUsed/>
    <w:rsid w:val="001E0B27"/>
  </w:style>
  <w:style w:type="numbering" w:customStyle="1" w:styleId="NoList212">
    <w:name w:val="No List212"/>
    <w:next w:val="NoList"/>
    <w:semiHidden/>
    <w:unhideWhenUsed/>
    <w:rsid w:val="001E0B27"/>
  </w:style>
  <w:style w:type="numbering" w:customStyle="1" w:styleId="NoList35">
    <w:name w:val="No List35"/>
    <w:next w:val="NoList"/>
    <w:uiPriority w:val="99"/>
    <w:semiHidden/>
    <w:unhideWhenUsed/>
    <w:rsid w:val="001E0B27"/>
  </w:style>
  <w:style w:type="numbering" w:customStyle="1" w:styleId="NoList41">
    <w:name w:val="No List41"/>
    <w:next w:val="NoList"/>
    <w:uiPriority w:val="99"/>
    <w:semiHidden/>
    <w:unhideWhenUsed/>
    <w:rsid w:val="001E0B27"/>
  </w:style>
  <w:style w:type="numbering" w:customStyle="1" w:styleId="NoList51">
    <w:name w:val="No List51"/>
    <w:next w:val="NoList"/>
    <w:uiPriority w:val="99"/>
    <w:semiHidden/>
    <w:rsid w:val="001E0B27"/>
  </w:style>
  <w:style w:type="numbering" w:customStyle="1" w:styleId="NoList61">
    <w:name w:val="No List61"/>
    <w:next w:val="NoList"/>
    <w:uiPriority w:val="99"/>
    <w:semiHidden/>
    <w:unhideWhenUsed/>
    <w:rsid w:val="001E0B27"/>
  </w:style>
  <w:style w:type="numbering" w:customStyle="1" w:styleId="NoList71">
    <w:name w:val="No List71"/>
    <w:next w:val="NoList"/>
    <w:uiPriority w:val="99"/>
    <w:semiHidden/>
    <w:unhideWhenUsed/>
    <w:rsid w:val="001E0B27"/>
  </w:style>
  <w:style w:type="numbering" w:customStyle="1" w:styleId="NoList81">
    <w:name w:val="No List81"/>
    <w:next w:val="NoList"/>
    <w:uiPriority w:val="99"/>
    <w:semiHidden/>
    <w:unhideWhenUsed/>
    <w:rsid w:val="001E0B27"/>
  </w:style>
  <w:style w:type="numbering" w:customStyle="1" w:styleId="NoList91">
    <w:name w:val="No List91"/>
    <w:next w:val="NoList"/>
    <w:uiPriority w:val="99"/>
    <w:semiHidden/>
    <w:unhideWhenUsed/>
    <w:rsid w:val="001E0B27"/>
  </w:style>
  <w:style w:type="numbering" w:customStyle="1" w:styleId="NoList101">
    <w:name w:val="No List101"/>
    <w:next w:val="NoList"/>
    <w:uiPriority w:val="99"/>
    <w:semiHidden/>
    <w:unhideWhenUsed/>
    <w:rsid w:val="001E0B27"/>
  </w:style>
  <w:style w:type="numbering" w:customStyle="1" w:styleId="NoList121">
    <w:name w:val="No List121"/>
    <w:next w:val="NoList"/>
    <w:uiPriority w:val="99"/>
    <w:semiHidden/>
    <w:unhideWhenUsed/>
    <w:rsid w:val="001E0B27"/>
  </w:style>
  <w:style w:type="numbering" w:customStyle="1" w:styleId="NoList131">
    <w:name w:val="No List131"/>
    <w:next w:val="NoList"/>
    <w:uiPriority w:val="99"/>
    <w:semiHidden/>
    <w:unhideWhenUsed/>
    <w:rsid w:val="001E0B27"/>
  </w:style>
  <w:style w:type="numbering" w:customStyle="1" w:styleId="NoList141">
    <w:name w:val="No List141"/>
    <w:next w:val="NoList"/>
    <w:uiPriority w:val="99"/>
    <w:semiHidden/>
    <w:unhideWhenUsed/>
    <w:rsid w:val="001E0B27"/>
  </w:style>
  <w:style w:type="numbering" w:customStyle="1" w:styleId="NoList151">
    <w:name w:val="No List151"/>
    <w:next w:val="NoList"/>
    <w:uiPriority w:val="99"/>
    <w:semiHidden/>
    <w:unhideWhenUsed/>
    <w:rsid w:val="001E0B27"/>
  </w:style>
  <w:style w:type="numbering" w:customStyle="1" w:styleId="NoList161">
    <w:name w:val="No List161"/>
    <w:next w:val="NoList"/>
    <w:uiPriority w:val="99"/>
    <w:semiHidden/>
    <w:unhideWhenUsed/>
    <w:rsid w:val="001E0B27"/>
  </w:style>
  <w:style w:type="numbering" w:customStyle="1" w:styleId="NoList171">
    <w:name w:val="No List171"/>
    <w:next w:val="NoList"/>
    <w:uiPriority w:val="99"/>
    <w:semiHidden/>
    <w:unhideWhenUsed/>
    <w:rsid w:val="001E0B27"/>
  </w:style>
  <w:style w:type="numbering" w:customStyle="1" w:styleId="NoList181">
    <w:name w:val="No List181"/>
    <w:next w:val="NoList"/>
    <w:uiPriority w:val="99"/>
    <w:semiHidden/>
    <w:unhideWhenUsed/>
    <w:rsid w:val="001E0B27"/>
  </w:style>
  <w:style w:type="numbering" w:customStyle="1" w:styleId="NoList191">
    <w:name w:val="No List191"/>
    <w:next w:val="NoList"/>
    <w:uiPriority w:val="99"/>
    <w:semiHidden/>
    <w:unhideWhenUsed/>
    <w:rsid w:val="001E0B27"/>
  </w:style>
  <w:style w:type="numbering" w:customStyle="1" w:styleId="Numberedparagraphs1">
    <w:name w:val="Numbered paragraphs1"/>
    <w:rsid w:val="001E0B27"/>
  </w:style>
  <w:style w:type="numbering" w:customStyle="1" w:styleId="NoList201">
    <w:name w:val="No List201"/>
    <w:next w:val="NoList"/>
    <w:uiPriority w:val="99"/>
    <w:semiHidden/>
    <w:unhideWhenUsed/>
    <w:rsid w:val="001E0B27"/>
  </w:style>
  <w:style w:type="numbering" w:customStyle="1" w:styleId="NoList213">
    <w:name w:val="No List213"/>
    <w:next w:val="NoList"/>
    <w:uiPriority w:val="99"/>
    <w:semiHidden/>
    <w:unhideWhenUsed/>
    <w:rsid w:val="001E0B27"/>
  </w:style>
  <w:style w:type="numbering" w:customStyle="1" w:styleId="NoList221">
    <w:name w:val="No List221"/>
    <w:next w:val="NoList"/>
    <w:uiPriority w:val="99"/>
    <w:semiHidden/>
    <w:unhideWhenUsed/>
    <w:rsid w:val="001E0B27"/>
  </w:style>
  <w:style w:type="numbering" w:customStyle="1" w:styleId="NoList1101">
    <w:name w:val="No List1101"/>
    <w:next w:val="NoList"/>
    <w:uiPriority w:val="99"/>
    <w:semiHidden/>
    <w:unhideWhenUsed/>
    <w:rsid w:val="001E0B27"/>
  </w:style>
  <w:style w:type="numbering" w:customStyle="1" w:styleId="NoList36">
    <w:name w:val="No List36"/>
    <w:next w:val="NoList"/>
    <w:uiPriority w:val="99"/>
    <w:semiHidden/>
    <w:unhideWhenUsed/>
    <w:rsid w:val="001E0B27"/>
  </w:style>
  <w:style w:type="numbering" w:customStyle="1" w:styleId="NoList37">
    <w:name w:val="No List37"/>
    <w:next w:val="NoList"/>
    <w:uiPriority w:val="99"/>
    <w:semiHidden/>
    <w:unhideWhenUsed/>
    <w:rsid w:val="001E0B27"/>
  </w:style>
  <w:style w:type="numbering" w:customStyle="1" w:styleId="NoList118">
    <w:name w:val="No List118"/>
    <w:next w:val="NoList"/>
    <w:uiPriority w:val="99"/>
    <w:semiHidden/>
    <w:unhideWhenUsed/>
    <w:rsid w:val="001E0B27"/>
  </w:style>
  <w:style w:type="numbering" w:customStyle="1" w:styleId="NoList214">
    <w:name w:val="No List214"/>
    <w:next w:val="NoList"/>
    <w:semiHidden/>
    <w:unhideWhenUsed/>
    <w:rsid w:val="001E0B27"/>
  </w:style>
  <w:style w:type="numbering" w:customStyle="1" w:styleId="NoList38">
    <w:name w:val="No List38"/>
    <w:next w:val="NoList"/>
    <w:uiPriority w:val="99"/>
    <w:semiHidden/>
    <w:unhideWhenUsed/>
    <w:rsid w:val="001E0B27"/>
  </w:style>
  <w:style w:type="numbering" w:customStyle="1" w:styleId="NoList42">
    <w:name w:val="No List42"/>
    <w:next w:val="NoList"/>
    <w:uiPriority w:val="99"/>
    <w:semiHidden/>
    <w:unhideWhenUsed/>
    <w:rsid w:val="001E0B27"/>
  </w:style>
  <w:style w:type="numbering" w:customStyle="1" w:styleId="NoList52">
    <w:name w:val="No List52"/>
    <w:next w:val="NoList"/>
    <w:uiPriority w:val="99"/>
    <w:semiHidden/>
    <w:rsid w:val="001E0B27"/>
  </w:style>
  <w:style w:type="numbering" w:customStyle="1" w:styleId="NoList62">
    <w:name w:val="No List62"/>
    <w:next w:val="NoList"/>
    <w:uiPriority w:val="99"/>
    <w:semiHidden/>
    <w:unhideWhenUsed/>
    <w:rsid w:val="001E0B27"/>
  </w:style>
  <w:style w:type="numbering" w:customStyle="1" w:styleId="NoList72">
    <w:name w:val="No List72"/>
    <w:next w:val="NoList"/>
    <w:uiPriority w:val="99"/>
    <w:semiHidden/>
    <w:unhideWhenUsed/>
    <w:rsid w:val="001E0B27"/>
  </w:style>
  <w:style w:type="numbering" w:customStyle="1" w:styleId="NoList82">
    <w:name w:val="No List82"/>
    <w:next w:val="NoList"/>
    <w:uiPriority w:val="99"/>
    <w:semiHidden/>
    <w:unhideWhenUsed/>
    <w:rsid w:val="001E0B27"/>
  </w:style>
  <w:style w:type="numbering" w:customStyle="1" w:styleId="NoList92">
    <w:name w:val="No List92"/>
    <w:next w:val="NoList"/>
    <w:uiPriority w:val="99"/>
    <w:semiHidden/>
    <w:unhideWhenUsed/>
    <w:rsid w:val="001E0B27"/>
  </w:style>
  <w:style w:type="numbering" w:customStyle="1" w:styleId="NoList102">
    <w:name w:val="No List102"/>
    <w:next w:val="NoList"/>
    <w:uiPriority w:val="99"/>
    <w:semiHidden/>
    <w:unhideWhenUsed/>
    <w:rsid w:val="001E0B27"/>
  </w:style>
  <w:style w:type="numbering" w:customStyle="1" w:styleId="NoList119">
    <w:name w:val="No List119"/>
    <w:next w:val="NoList"/>
    <w:uiPriority w:val="99"/>
    <w:semiHidden/>
    <w:rsid w:val="001E0B27"/>
  </w:style>
  <w:style w:type="numbering" w:customStyle="1" w:styleId="NoList122">
    <w:name w:val="No List122"/>
    <w:next w:val="NoList"/>
    <w:uiPriority w:val="99"/>
    <w:semiHidden/>
    <w:unhideWhenUsed/>
    <w:rsid w:val="001E0B27"/>
  </w:style>
  <w:style w:type="numbering" w:customStyle="1" w:styleId="NoList132">
    <w:name w:val="No List132"/>
    <w:next w:val="NoList"/>
    <w:uiPriority w:val="99"/>
    <w:semiHidden/>
    <w:unhideWhenUsed/>
    <w:rsid w:val="001E0B27"/>
  </w:style>
  <w:style w:type="numbering" w:customStyle="1" w:styleId="NoList142">
    <w:name w:val="No List142"/>
    <w:next w:val="NoList"/>
    <w:uiPriority w:val="99"/>
    <w:semiHidden/>
    <w:unhideWhenUsed/>
    <w:rsid w:val="001E0B27"/>
  </w:style>
  <w:style w:type="numbering" w:customStyle="1" w:styleId="NoList152">
    <w:name w:val="No List152"/>
    <w:next w:val="NoList"/>
    <w:uiPriority w:val="99"/>
    <w:semiHidden/>
    <w:unhideWhenUsed/>
    <w:rsid w:val="001E0B27"/>
  </w:style>
  <w:style w:type="numbering" w:customStyle="1" w:styleId="NoList162">
    <w:name w:val="No List162"/>
    <w:next w:val="NoList"/>
    <w:uiPriority w:val="99"/>
    <w:semiHidden/>
    <w:unhideWhenUsed/>
    <w:rsid w:val="001E0B27"/>
  </w:style>
  <w:style w:type="numbering" w:customStyle="1" w:styleId="NoList172">
    <w:name w:val="No List172"/>
    <w:next w:val="NoList"/>
    <w:uiPriority w:val="99"/>
    <w:semiHidden/>
    <w:unhideWhenUsed/>
    <w:rsid w:val="001E0B27"/>
  </w:style>
  <w:style w:type="numbering" w:customStyle="1" w:styleId="NoList182">
    <w:name w:val="No List182"/>
    <w:next w:val="NoList"/>
    <w:uiPriority w:val="99"/>
    <w:semiHidden/>
    <w:unhideWhenUsed/>
    <w:rsid w:val="001E0B27"/>
  </w:style>
  <w:style w:type="numbering" w:customStyle="1" w:styleId="NoList39">
    <w:name w:val="No List39"/>
    <w:next w:val="NoList"/>
    <w:uiPriority w:val="99"/>
    <w:semiHidden/>
    <w:unhideWhenUsed/>
    <w:rsid w:val="001E0B27"/>
  </w:style>
  <w:style w:type="numbering" w:customStyle="1" w:styleId="Aucuneliste11">
    <w:name w:val="Aucune liste11"/>
    <w:next w:val="NoList"/>
    <w:uiPriority w:val="99"/>
    <w:semiHidden/>
    <w:unhideWhenUsed/>
    <w:rsid w:val="001E0B27"/>
  </w:style>
  <w:style w:type="numbering" w:customStyle="1" w:styleId="NoList40">
    <w:name w:val="No List40"/>
    <w:next w:val="NoList"/>
    <w:uiPriority w:val="99"/>
    <w:semiHidden/>
    <w:unhideWhenUsed/>
    <w:rsid w:val="001E0B27"/>
  </w:style>
  <w:style w:type="numbering" w:customStyle="1" w:styleId="NoList120">
    <w:name w:val="No List120"/>
    <w:next w:val="NoList"/>
    <w:uiPriority w:val="99"/>
    <w:semiHidden/>
    <w:unhideWhenUsed/>
    <w:rsid w:val="001E0B27"/>
  </w:style>
  <w:style w:type="numbering" w:customStyle="1" w:styleId="NoList215">
    <w:name w:val="No List215"/>
    <w:next w:val="NoList"/>
    <w:uiPriority w:val="99"/>
    <w:semiHidden/>
    <w:unhideWhenUsed/>
    <w:rsid w:val="001E0B27"/>
  </w:style>
  <w:style w:type="numbering" w:customStyle="1" w:styleId="NoList43">
    <w:name w:val="No List43"/>
    <w:next w:val="NoList"/>
    <w:uiPriority w:val="99"/>
    <w:semiHidden/>
    <w:unhideWhenUsed/>
    <w:rsid w:val="001E0B27"/>
  </w:style>
  <w:style w:type="numbering" w:customStyle="1" w:styleId="Aucuneliste12">
    <w:name w:val="Aucune liste12"/>
    <w:next w:val="NoList"/>
    <w:uiPriority w:val="99"/>
    <w:semiHidden/>
    <w:unhideWhenUsed/>
    <w:rsid w:val="001E0B27"/>
  </w:style>
  <w:style w:type="numbering" w:customStyle="1" w:styleId="NoList44">
    <w:name w:val="No List44"/>
    <w:next w:val="NoList"/>
    <w:uiPriority w:val="99"/>
    <w:semiHidden/>
    <w:unhideWhenUsed/>
    <w:rsid w:val="001E0B27"/>
  </w:style>
  <w:style w:type="numbering" w:customStyle="1" w:styleId="Aucuneliste13">
    <w:name w:val="Aucune liste13"/>
    <w:next w:val="NoList"/>
    <w:uiPriority w:val="99"/>
    <w:semiHidden/>
    <w:unhideWhenUsed/>
    <w:rsid w:val="001E0B27"/>
  </w:style>
  <w:style w:type="numbering" w:customStyle="1" w:styleId="NoList45">
    <w:name w:val="No List45"/>
    <w:next w:val="NoList"/>
    <w:uiPriority w:val="99"/>
    <w:semiHidden/>
    <w:rsid w:val="001E0B27"/>
  </w:style>
  <w:style w:type="numbering" w:customStyle="1" w:styleId="Aucuneliste14">
    <w:name w:val="Aucune liste14"/>
    <w:next w:val="NoList"/>
    <w:uiPriority w:val="99"/>
    <w:semiHidden/>
    <w:unhideWhenUsed/>
    <w:rsid w:val="001E0B27"/>
  </w:style>
  <w:style w:type="paragraph" w:customStyle="1" w:styleId="xmsonormal0">
    <w:name w:val="xmsonormal"/>
    <w:basedOn w:val="Normal"/>
    <w:uiPriority w:val="99"/>
    <w:rsid w:val="001E0B2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customStyle="1" w:styleId="NoList46">
    <w:name w:val="No List46"/>
    <w:next w:val="NoList"/>
    <w:uiPriority w:val="99"/>
    <w:semiHidden/>
    <w:unhideWhenUsed/>
    <w:rsid w:val="001E0B27"/>
  </w:style>
  <w:style w:type="table" w:customStyle="1" w:styleId="TableGrid60">
    <w:name w:val="Table Grid60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1E0B27"/>
    <w:pPr>
      <w:numPr>
        <w:numId w:val="5"/>
      </w:numPr>
    </w:pPr>
  </w:style>
  <w:style w:type="table" w:customStyle="1" w:styleId="TableGrid414">
    <w:name w:val="Table Grid414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1E0B27"/>
  </w:style>
  <w:style w:type="table" w:customStyle="1" w:styleId="TableGrid62">
    <w:name w:val="Table Grid62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1">
    <w:name w:val="Style21"/>
    <w:uiPriority w:val="99"/>
    <w:rsid w:val="001E0B27"/>
  </w:style>
  <w:style w:type="table" w:customStyle="1" w:styleId="TableGrid58">
    <w:name w:val="Table Grid58"/>
    <w:basedOn w:val="TableNormal"/>
    <w:next w:val="TableGrid"/>
    <w:uiPriority w:val="39"/>
    <w:rsid w:val="00FA1382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26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_0"/>
    <w:basedOn w:val="DefaultParagraphFont"/>
    <w:uiPriority w:val="99"/>
    <w:semiHidden/>
    <w:unhideWhenUsed/>
    <w:rsid w:val="004B4A37"/>
    <w:rPr>
      <w:color w:val="605E5C"/>
      <w:shd w:val="clear" w:color="auto" w:fill="E1DFDD"/>
    </w:rPr>
  </w:style>
  <w:style w:type="numbering" w:customStyle="1" w:styleId="NoList48">
    <w:name w:val="No List48"/>
    <w:next w:val="NoList"/>
    <w:uiPriority w:val="99"/>
    <w:semiHidden/>
    <w:unhideWhenUsed/>
    <w:rsid w:val="004B4A37"/>
  </w:style>
  <w:style w:type="table" w:customStyle="1" w:styleId="TableGrid63">
    <w:name w:val="Table Grid63"/>
    <w:basedOn w:val="TableNormal"/>
    <w:next w:val="TableGrid"/>
    <w:uiPriority w:val="39"/>
    <w:rsid w:val="004B4A3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3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2">
    <w:name w:val="Style22"/>
    <w:uiPriority w:val="99"/>
    <w:rsid w:val="004B4A37"/>
  </w:style>
  <w:style w:type="table" w:customStyle="1" w:styleId="TableGrid416">
    <w:name w:val="Table Grid416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4B4A37"/>
  </w:style>
  <w:style w:type="numbering" w:customStyle="1" w:styleId="NoList216">
    <w:name w:val="No List216"/>
    <w:next w:val="NoList"/>
    <w:uiPriority w:val="99"/>
    <w:semiHidden/>
    <w:unhideWhenUsed/>
    <w:rsid w:val="004B4A37"/>
  </w:style>
  <w:style w:type="numbering" w:customStyle="1" w:styleId="NoList310">
    <w:name w:val="No List310"/>
    <w:next w:val="NoList"/>
    <w:uiPriority w:val="99"/>
    <w:semiHidden/>
    <w:unhideWhenUsed/>
    <w:rsid w:val="004B4A37"/>
  </w:style>
  <w:style w:type="table" w:customStyle="1" w:styleId="TableGrid3110">
    <w:name w:val="Table Grid3110"/>
    <w:basedOn w:val="TableNormal"/>
    <w:next w:val="TableGrid"/>
    <w:uiPriority w:val="39"/>
    <w:rsid w:val="004B4A3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4B4A37"/>
  </w:style>
  <w:style w:type="table" w:customStyle="1" w:styleId="TableGrid510">
    <w:name w:val="Table Grid510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">
    <w:name w:val="Aucune liste15"/>
    <w:next w:val="NoList"/>
    <w:uiPriority w:val="99"/>
    <w:semiHidden/>
    <w:unhideWhenUsed/>
    <w:rsid w:val="004B4A37"/>
  </w:style>
  <w:style w:type="table" w:customStyle="1" w:styleId="TableNormal12">
    <w:name w:val="Table Normal12"/>
    <w:uiPriority w:val="2"/>
    <w:semiHidden/>
    <w:unhideWhenUsed/>
    <w:qFormat/>
    <w:rsid w:val="004B4A37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8">
    <w:name w:val="Table Grid1118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mailto:james@triay.com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Dimitrios.Moros@marlin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1095</Words>
  <Characters>7777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8855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№1302</dc:title>
  <dc:subject/>
  <dc:creator>ITU-T</dc:creator>
  <cp:keywords/>
  <dc:description/>
  <cp:lastModifiedBy>Berdyeva, Elena</cp:lastModifiedBy>
  <cp:revision>15</cp:revision>
  <cp:lastPrinted>2021-08-09T11:39:00Z</cp:lastPrinted>
  <dcterms:created xsi:type="dcterms:W3CDTF">2024-10-15T17:17:00Z</dcterms:created>
  <dcterms:modified xsi:type="dcterms:W3CDTF">2024-10-16T06:27:00Z</dcterms:modified>
</cp:coreProperties>
</file>