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B11E9D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B11E9D" w:rsidRDefault="006514E4" w:rsidP="00A3436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B11E9D"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B11E9D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B11E9D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270704ED" w:rsidR="00F540FB" w:rsidRPr="00B11E9D" w:rsidRDefault="00F540FB" w:rsidP="00A3436C">
            <w:pPr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FFFFFF" w:themeColor="background1"/>
                <w:sz w:val="18"/>
                <w:lang w:val="ru-RU"/>
              </w:rPr>
              <w:t>№</w:t>
            </w:r>
            <w:r w:rsidRPr="00B11E9D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B11E9D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8F1B71" w:rsidRPr="00B11E9D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30</w:t>
            </w:r>
            <w:r w:rsidR="00923E24" w:rsidRPr="00B11E9D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4BA04E7C" w:rsidR="00F540FB" w:rsidRPr="00B11E9D" w:rsidRDefault="005A588C" w:rsidP="00A3436C">
            <w:pPr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F540FB" w:rsidRPr="00B11E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E83425" w:rsidRPr="00B11E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X</w:t>
            </w:r>
            <w:r w:rsidR="00F540FB" w:rsidRPr="00B11E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B11E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2</w:t>
            </w:r>
            <w:r w:rsidR="00D63D43" w:rsidRPr="00B11E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3C0D9CB3" w:rsidR="00F540FB" w:rsidRPr="00B11E9D" w:rsidRDefault="00F540FB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B11E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23E24" w:rsidRPr="00B11E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17 сентября</w:t>
            </w:r>
            <w:r w:rsidRPr="00B11E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B11E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B11E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B11E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B11E9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176E4CAB" w:rsidR="00F540FB" w:rsidRPr="00B11E9D" w:rsidRDefault="00D87087" w:rsidP="00A3436C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="00877623" w:rsidRPr="00B11E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="00877623" w:rsidRPr="00B11E9D">
              <w:rPr>
                <w:rFonts w:asciiTheme="minorHAnsi" w:hAnsiTheme="minorHAnsi" w:cstheme="minorHAnsi"/>
                <w:color w:val="FFFFFF" w:themeColor="background1"/>
                <w:spacing w:val="-4"/>
                <w:lang w:val="ru-RU"/>
              </w:rPr>
              <w:t xml:space="preserve"> </w:t>
            </w:r>
            <w:r w:rsidRPr="00B11E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B11E9D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B11E9D" w:rsidRDefault="006514E4" w:rsidP="00A3436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theme="minorHAnsi"/>
                <w:sz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Place </w:t>
            </w:r>
            <w:proofErr w:type="spellStart"/>
            <w:r w:rsidRPr="00B11E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des</w:t>
            </w:r>
            <w:proofErr w:type="spellEnd"/>
            <w:r w:rsidRPr="00B11E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Nations CH-1211 </w:t>
            </w:r>
            <w:r w:rsidRPr="00B11E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proofErr w:type="spellStart"/>
            <w:r w:rsidRPr="00B11E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Genève</w:t>
            </w:r>
            <w:proofErr w:type="spellEnd"/>
            <w:r w:rsidRPr="00B11E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 20 (</w:t>
            </w:r>
            <w:proofErr w:type="spellStart"/>
            <w:r w:rsidRPr="00B11E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Switzerland</w:t>
            </w:r>
            <w:proofErr w:type="spellEnd"/>
            <w:r w:rsidRPr="00B11E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 xml:space="preserve">) </w:t>
            </w:r>
            <w:r w:rsidRPr="00B11E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B11E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ab/>
              <w:t>+41 22 730 5111</w:t>
            </w:r>
            <w:r w:rsidRPr="00B11E9D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br/>
            </w:r>
            <w:r w:rsidRPr="00B11E9D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Эл. почта:</w:t>
            </w:r>
            <w:r w:rsidRPr="00B11E9D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B11E9D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  <w:r w:rsidR="00EF439C" w:rsidRPr="00B11E9D">
              <w:rPr>
                <w:rStyle w:val="Hyperlink"/>
                <w:rFonts w:asciiTheme="minorHAnsi" w:hAnsiTheme="minorHAnsi" w:cs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B11E9D" w:rsidRDefault="006514E4" w:rsidP="00A3436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B11E9D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B11E9D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B11E9D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B11E9D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B11E9D" w:rsidRDefault="006514E4" w:rsidP="00A3436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B11E9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B11E9D">
                <w:rPr>
                  <w:rStyle w:val="Hyperlink"/>
                  <w:rFonts w:asciiTheme="minorHAnsi" w:eastAsia="SimSun" w:hAnsiTheme="minorHAnsi" w:cstheme="minorHAnsi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B11E9D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B11E9D" w:rsidRDefault="00A57943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B11E9D" w:rsidSect="00BA4B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B11E9D" w:rsidRDefault="00B648E2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8"/>
          <w:szCs w:val="28"/>
          <w:lang w:val="ru-RU"/>
        </w:rPr>
      </w:pPr>
      <w:r w:rsidRPr="00B11E9D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B11E9D" w:rsidRDefault="00B648E2" w:rsidP="00A3436C">
      <w:pPr>
        <w:widowControl w:val="0"/>
        <w:jc w:val="right"/>
        <w:rPr>
          <w:rFonts w:asciiTheme="minorHAnsi" w:hAnsiTheme="minorHAnsi" w:cstheme="minorHAnsi"/>
          <w:lang w:val="ru-RU"/>
        </w:rPr>
      </w:pPr>
      <w:r w:rsidRPr="00B11E9D">
        <w:rPr>
          <w:rFonts w:asciiTheme="minorHAnsi" w:hAnsiTheme="minorHAnsi" w:cstheme="minorHAnsi"/>
          <w:i/>
          <w:iCs/>
          <w:lang w:val="ru-RU"/>
        </w:rPr>
        <w:t>Стр.</w:t>
      </w:r>
    </w:p>
    <w:p w14:paraId="5398935F" w14:textId="77777777" w:rsidR="0027472C" w:rsidRPr="00B11E9D" w:rsidRDefault="00B648E2" w:rsidP="00A3436C">
      <w:pPr>
        <w:pStyle w:val="TOC1"/>
        <w:widowControl w:val="0"/>
        <w:rPr>
          <w:rFonts w:asciiTheme="minorHAnsi" w:eastAsiaTheme="minorEastAsia" w:hAnsiTheme="minorHAnsi" w:cstheme="minorHAnsi"/>
          <w:b/>
          <w:bCs/>
          <w:noProof w:val="0"/>
          <w:lang w:val="ru-RU"/>
        </w:rPr>
      </w:pPr>
      <w:r w:rsidRPr="00B11E9D">
        <w:rPr>
          <w:rFonts w:asciiTheme="minorHAnsi" w:hAnsiTheme="minorHAnsi" w:cstheme="minorHAnsi"/>
          <w:b/>
          <w:bCs/>
          <w:noProof w:val="0"/>
          <w:lang w:val="ru-RU"/>
        </w:rPr>
        <w:t>ОБЩАЯ ИНФОРМАЦИЯ</w:t>
      </w:r>
    </w:p>
    <w:p w14:paraId="1F5A74BC" w14:textId="6EECB868" w:rsidR="008C723B" w:rsidRPr="00B11E9D" w:rsidRDefault="00BF0163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B11E9D">
        <w:rPr>
          <w:rFonts w:asciiTheme="minorHAnsi" w:hAnsiTheme="minorHAnsi" w:cstheme="minorHAnsi"/>
          <w:noProof w:val="0"/>
          <w:lang w:val="ru-RU"/>
        </w:rPr>
        <w:t xml:space="preserve">Списки, прилагаемые к Оперативному бюллетеню МСЭ: </w:t>
      </w:r>
      <w:r w:rsidRPr="00B11E9D">
        <w:rPr>
          <w:rFonts w:asciiTheme="minorHAnsi" w:hAnsiTheme="minorHAnsi" w:cstheme="minorHAnsi"/>
          <w:i/>
          <w:iCs/>
          <w:noProof w:val="0"/>
          <w:lang w:val="ru-RU"/>
        </w:rPr>
        <w:t>Примечание БСЭ</w:t>
      </w:r>
      <w:r w:rsidR="008C723B" w:rsidRPr="00B11E9D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B11E9D">
        <w:rPr>
          <w:rFonts w:asciiTheme="minorHAnsi" w:hAnsiTheme="minorHAnsi" w:cstheme="minorHAnsi"/>
          <w:noProof w:val="0"/>
          <w:webHidden/>
          <w:lang w:val="ru-RU"/>
        </w:rPr>
        <w:tab/>
      </w:r>
      <w:r w:rsidR="00531926" w:rsidRPr="00B11E9D">
        <w:rPr>
          <w:rFonts w:asciiTheme="minorHAnsi" w:hAnsiTheme="minorHAnsi" w:cstheme="minorHAnsi"/>
          <w:noProof w:val="0"/>
          <w:webHidden/>
          <w:lang w:val="ru-RU"/>
        </w:rPr>
        <w:t>3</w:t>
      </w:r>
    </w:p>
    <w:p w14:paraId="51361693" w14:textId="7D29F599" w:rsidR="00E04776" w:rsidRPr="00B11E9D" w:rsidRDefault="00701B0B" w:rsidP="00A3436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lang w:val="ru-RU"/>
        </w:rPr>
      </w:pPr>
      <w:r w:rsidRPr="00B11E9D">
        <w:rPr>
          <w:rFonts w:asciiTheme="minorHAnsi" w:eastAsiaTheme="minorEastAsia" w:hAnsiTheme="minorHAnsi" w:cstheme="minorHAnsi"/>
          <w:noProof w:val="0"/>
          <w:lang w:val="ru-RU"/>
        </w:rPr>
        <w:t>Утверждение Рекомендаций МСЭ-Т</w:t>
      </w:r>
      <w:r w:rsidR="00E04776" w:rsidRPr="00B11E9D">
        <w:rPr>
          <w:rFonts w:asciiTheme="minorHAnsi" w:hAnsiTheme="minorHAnsi" w:cstheme="minorHAnsi"/>
          <w:noProof w:val="0"/>
          <w:lang w:val="ru-RU"/>
        </w:rPr>
        <w:tab/>
      </w:r>
      <w:r w:rsidR="00E04776" w:rsidRPr="00B11E9D">
        <w:rPr>
          <w:rFonts w:asciiTheme="minorHAnsi" w:hAnsiTheme="minorHAnsi" w:cstheme="minorHAnsi"/>
          <w:noProof w:val="0"/>
          <w:lang w:val="ru-RU"/>
        </w:rPr>
        <w:tab/>
      </w:r>
      <w:r w:rsidR="00531926" w:rsidRPr="00B11E9D">
        <w:rPr>
          <w:rFonts w:asciiTheme="minorHAnsi" w:hAnsiTheme="minorHAnsi" w:cstheme="minorHAnsi"/>
          <w:noProof w:val="0"/>
          <w:lang w:val="ru-RU"/>
        </w:rPr>
        <w:t>4</w:t>
      </w:r>
    </w:p>
    <w:p w14:paraId="00B8DC23" w14:textId="6C2AB01D" w:rsidR="00923E24" w:rsidRPr="00B11E9D" w:rsidRDefault="00923E24" w:rsidP="00923E24">
      <w:pPr>
        <w:pStyle w:val="TOC2"/>
        <w:tabs>
          <w:tab w:val="center" w:leader="dot" w:pos="8505"/>
          <w:tab w:val="right" w:pos="9072"/>
        </w:tabs>
        <w:spacing w:before="120"/>
        <w:ind w:left="284"/>
        <w:rPr>
          <w:lang w:val="ru-RU"/>
        </w:rPr>
      </w:pPr>
      <w:r w:rsidRPr="00B11E9D">
        <w:rPr>
          <w:rFonts w:eastAsiaTheme="minorEastAsia"/>
          <w:lang w:val="ru-RU"/>
        </w:rPr>
        <w:t xml:space="preserve">Международный план нумерации электросвязи общего пользования </w:t>
      </w:r>
      <w:r w:rsidR="009938BF" w:rsidRPr="00B11E9D">
        <w:rPr>
          <w:rFonts w:eastAsiaTheme="minorEastAsia"/>
          <w:lang w:val="ru-RU"/>
        </w:rPr>
        <w:br/>
      </w:r>
      <w:r w:rsidRPr="00B11E9D">
        <w:rPr>
          <w:lang w:val="ru-RU"/>
        </w:rPr>
        <w:t>(Рекомендация МСЭ-T E.164 (11/2010)): </w:t>
      </w:r>
      <w:r w:rsidRPr="00B11E9D">
        <w:rPr>
          <w:i/>
          <w:iCs/>
          <w:lang w:val="ru-RU"/>
        </w:rPr>
        <w:t>Примечание БСЭ</w:t>
      </w:r>
      <w:r w:rsidRPr="00B11E9D">
        <w:rPr>
          <w:lang w:val="ru-RU"/>
        </w:rPr>
        <w:tab/>
      </w:r>
      <w:r w:rsidRPr="00B11E9D">
        <w:rPr>
          <w:lang w:val="ru-RU"/>
        </w:rPr>
        <w:tab/>
        <w:t>5</w:t>
      </w:r>
    </w:p>
    <w:p w14:paraId="4EE1DFEA" w14:textId="77777777" w:rsidR="00923E24" w:rsidRPr="00B11E9D" w:rsidRDefault="00923E24" w:rsidP="00923E24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B11E9D">
        <w:rPr>
          <w:rFonts w:asciiTheme="minorHAnsi" w:hAnsiTheme="minorHAnsi" w:cstheme="minorHAnsi"/>
          <w:noProof w:val="0"/>
          <w:lang w:val="ru-RU"/>
        </w:rPr>
        <w:t>План международной идентификации для сетей общего пользования и абонентов</w:t>
      </w:r>
      <w:r w:rsidRPr="00B11E9D">
        <w:rPr>
          <w:rFonts w:asciiTheme="minorHAnsi" w:hAnsiTheme="minorHAnsi" w:cstheme="minorHAnsi"/>
          <w:noProof w:val="0"/>
          <w:lang w:val="ru-RU"/>
        </w:rPr>
        <w:br/>
      </w:r>
      <w:r w:rsidRPr="00B11E9D">
        <w:rPr>
          <w:noProof w:val="0"/>
          <w:lang w:val="ru-RU"/>
        </w:rPr>
        <w:t>(Рекомендация МСЭ-T E.212 (09/2016))</w:t>
      </w:r>
      <w:r w:rsidRPr="00B11E9D">
        <w:rPr>
          <w:rFonts w:asciiTheme="minorHAnsi" w:hAnsiTheme="minorHAnsi" w:cstheme="minorHAnsi"/>
          <w:noProof w:val="0"/>
          <w:lang w:val="ru-RU"/>
        </w:rPr>
        <w:t xml:space="preserve">: </w:t>
      </w:r>
      <w:r w:rsidRPr="00B11E9D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Pr="00B11E9D">
        <w:rPr>
          <w:rFonts w:eastAsiaTheme="minorEastAsia"/>
          <w:noProof w:val="0"/>
          <w:lang w:val="ru-RU"/>
        </w:rPr>
        <w:tab/>
      </w:r>
      <w:r w:rsidRPr="00B11E9D">
        <w:rPr>
          <w:rFonts w:eastAsiaTheme="minorEastAsia"/>
          <w:noProof w:val="0"/>
          <w:lang w:val="ru-RU"/>
        </w:rPr>
        <w:tab/>
        <w:t>6</w:t>
      </w:r>
    </w:p>
    <w:p w14:paraId="4A57EC80" w14:textId="77777777" w:rsidR="00923E24" w:rsidRPr="00B11E9D" w:rsidRDefault="00923E24" w:rsidP="00923E24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B11E9D">
        <w:rPr>
          <w:noProof w:val="0"/>
          <w:szCs w:val="20"/>
          <w:lang w:val="ru-RU"/>
        </w:rPr>
        <w:t>Услуга телефонной связи:</w:t>
      </w:r>
    </w:p>
    <w:p w14:paraId="3078DE96" w14:textId="57A0ACA9" w:rsidR="00923E24" w:rsidRPr="00B11E9D" w:rsidRDefault="00CF7D53" w:rsidP="00CF7D53">
      <w:pPr>
        <w:pStyle w:val="TOC1"/>
        <w:ind w:left="568"/>
        <w:rPr>
          <w:noProof w:val="0"/>
          <w:lang w:val="ru-RU"/>
        </w:rPr>
      </w:pPr>
      <w:r w:rsidRPr="00B11E9D">
        <w:rPr>
          <w:noProof w:val="0"/>
          <w:lang w:val="ru-RU"/>
        </w:rPr>
        <w:t>Азербайджан</w:t>
      </w:r>
      <w:r w:rsidRPr="00B11E9D">
        <w:rPr>
          <w:i/>
          <w:iCs/>
          <w:noProof w:val="0"/>
          <w:lang w:val="ru-RU"/>
        </w:rPr>
        <w:t xml:space="preserve"> </w:t>
      </w:r>
      <w:r w:rsidRPr="00B11E9D">
        <w:rPr>
          <w:noProof w:val="0"/>
          <w:lang w:val="ru-RU"/>
        </w:rPr>
        <w:t>(</w:t>
      </w:r>
      <w:r w:rsidRPr="00B11E9D">
        <w:rPr>
          <w:i/>
          <w:iCs/>
          <w:noProof w:val="0"/>
          <w:lang w:val="ru-RU"/>
        </w:rPr>
        <w:t>Министерство цифрового развития и транспорта</w:t>
      </w:r>
      <w:r w:rsidRPr="00B11E9D">
        <w:rPr>
          <w:noProof w:val="0"/>
          <w:lang w:val="ru-RU"/>
        </w:rPr>
        <w:t>,</w:t>
      </w:r>
      <w:r w:rsidRPr="00B11E9D">
        <w:rPr>
          <w:i/>
          <w:iCs/>
          <w:noProof w:val="0"/>
          <w:lang w:val="ru-RU"/>
        </w:rPr>
        <w:t xml:space="preserve"> </w:t>
      </w:r>
      <w:r w:rsidRPr="00B11E9D">
        <w:rPr>
          <w:noProof w:val="0"/>
          <w:lang w:val="ru-RU"/>
        </w:rPr>
        <w:t>Баку)</w:t>
      </w:r>
      <w:r w:rsidR="00923E24" w:rsidRPr="00B11E9D">
        <w:rPr>
          <w:noProof w:val="0"/>
          <w:lang w:val="ru-RU"/>
        </w:rPr>
        <w:tab/>
        <w:t>7</w:t>
      </w:r>
    </w:p>
    <w:p w14:paraId="5E490E75" w14:textId="4E33E6F9" w:rsidR="00923E24" w:rsidRPr="00B11E9D" w:rsidRDefault="00923E24" w:rsidP="00CF7D53">
      <w:pPr>
        <w:pStyle w:val="TOC2"/>
        <w:tabs>
          <w:tab w:val="center" w:leader="dot" w:pos="8505"/>
          <w:tab w:val="right" w:pos="9072"/>
        </w:tabs>
        <w:spacing w:before="120" w:after="40"/>
        <w:rPr>
          <w:lang w:val="ru-RU"/>
        </w:rPr>
      </w:pPr>
      <w:r w:rsidRPr="00B11E9D">
        <w:rPr>
          <w:rFonts w:cs="Arial"/>
          <w:bCs/>
          <w:lang w:val="ru-RU"/>
        </w:rPr>
        <w:t>Мальта</w:t>
      </w:r>
      <w:r w:rsidRPr="00B11E9D">
        <w:rPr>
          <w:bCs/>
          <w:i/>
          <w:iCs/>
          <w:lang w:val="ru-RU"/>
        </w:rPr>
        <w:t xml:space="preserve"> </w:t>
      </w:r>
      <w:r w:rsidRPr="00B11E9D">
        <w:rPr>
          <w:bCs/>
          <w:lang w:val="ru-RU"/>
        </w:rPr>
        <w:t>(</w:t>
      </w:r>
      <w:r w:rsidRPr="00B11E9D">
        <w:rPr>
          <w:bCs/>
          <w:i/>
          <w:iCs/>
          <w:color w:val="000000"/>
          <w:lang w:val="ru-RU"/>
        </w:rPr>
        <w:t xml:space="preserve">Управление связи Мальты </w:t>
      </w:r>
      <w:r w:rsidRPr="00B11E9D">
        <w:rPr>
          <w:rFonts w:cs="Arial"/>
          <w:bCs/>
          <w:i/>
          <w:iCs/>
          <w:lang w:val="ru-RU"/>
        </w:rPr>
        <w:t xml:space="preserve">(MCA), </w:t>
      </w:r>
      <w:r w:rsidRPr="00B11E9D">
        <w:rPr>
          <w:rFonts w:cs="Arial"/>
          <w:bCs/>
          <w:lang w:val="ru-RU"/>
        </w:rPr>
        <w:t>Флориана</w:t>
      </w:r>
      <w:r w:rsidRPr="00B11E9D">
        <w:rPr>
          <w:lang w:val="ru-RU"/>
        </w:rPr>
        <w:t>)</w:t>
      </w:r>
      <w:r w:rsidRPr="00B11E9D">
        <w:rPr>
          <w:lang w:val="ru-RU"/>
        </w:rPr>
        <w:tab/>
      </w:r>
      <w:r w:rsidRPr="00B11E9D">
        <w:rPr>
          <w:lang w:val="ru-RU"/>
        </w:rPr>
        <w:tab/>
        <w:t>14</w:t>
      </w:r>
    </w:p>
    <w:p w14:paraId="3440729B" w14:textId="67A8AB15" w:rsidR="00437054" w:rsidRPr="00B11E9D" w:rsidRDefault="00437054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B11E9D">
        <w:rPr>
          <w:rFonts w:asciiTheme="minorHAnsi" w:hAnsiTheme="minorHAnsi" w:cstheme="minorHAnsi"/>
          <w:noProof w:val="0"/>
          <w:lang w:val="ru-RU"/>
        </w:rPr>
        <w:t>Ограничения обслуживания</w:t>
      </w:r>
      <w:r w:rsidRPr="00B11E9D">
        <w:rPr>
          <w:rFonts w:asciiTheme="minorHAnsi" w:hAnsiTheme="minorHAnsi" w:cstheme="minorHAnsi"/>
          <w:noProof w:val="0"/>
          <w:webHidden/>
          <w:lang w:val="ru-RU"/>
        </w:rPr>
        <w:tab/>
      </w:r>
      <w:r w:rsidRPr="00B11E9D">
        <w:rPr>
          <w:rFonts w:asciiTheme="minorHAnsi" w:hAnsiTheme="minorHAnsi" w:cstheme="minorHAnsi"/>
          <w:noProof w:val="0"/>
          <w:webHidden/>
          <w:lang w:val="ru-RU"/>
        </w:rPr>
        <w:tab/>
      </w:r>
      <w:r w:rsidR="00923E24" w:rsidRPr="00B11E9D">
        <w:rPr>
          <w:rFonts w:asciiTheme="minorHAnsi" w:hAnsiTheme="minorHAnsi" w:cstheme="minorHAnsi"/>
          <w:noProof w:val="0"/>
          <w:webHidden/>
          <w:lang w:val="ru-RU"/>
        </w:rPr>
        <w:t>15</w:t>
      </w:r>
    </w:p>
    <w:p w14:paraId="40E93AB4" w14:textId="4C0B583B" w:rsidR="008C723B" w:rsidRPr="00B11E9D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B11E9D">
        <w:rPr>
          <w:rFonts w:asciiTheme="minorHAnsi" w:hAnsiTheme="minorHAnsi" w:cstheme="minorHAnsi"/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B11E9D">
        <w:rPr>
          <w:rFonts w:asciiTheme="minorHAnsi" w:hAnsiTheme="minorHAnsi" w:cstheme="minorHAnsi"/>
          <w:noProof w:val="0"/>
          <w:szCs w:val="20"/>
          <w:lang w:val="ru-RU"/>
        </w:rPr>
        <w:t>Пересм</w:t>
      </w:r>
      <w:proofErr w:type="spellEnd"/>
      <w:r w:rsidRPr="00B11E9D">
        <w:rPr>
          <w:rFonts w:asciiTheme="minorHAnsi" w:hAnsiTheme="minorHAnsi" w:cstheme="minorHAnsi"/>
          <w:noProof w:val="0"/>
          <w:szCs w:val="20"/>
          <w:lang w:val="ru-RU"/>
        </w:rPr>
        <w:t>. ПК-06))</w:t>
      </w:r>
      <w:r w:rsidR="008C723B" w:rsidRPr="00B11E9D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B11E9D">
        <w:rPr>
          <w:rFonts w:asciiTheme="minorHAnsi" w:hAnsiTheme="minorHAnsi" w:cstheme="minorHAnsi"/>
          <w:noProof w:val="0"/>
          <w:webHidden/>
          <w:lang w:val="ru-RU"/>
        </w:rPr>
        <w:tab/>
      </w:r>
      <w:r w:rsidR="00923E24" w:rsidRPr="00B11E9D">
        <w:rPr>
          <w:rFonts w:asciiTheme="minorHAnsi" w:hAnsiTheme="minorHAnsi" w:cstheme="minorHAnsi"/>
          <w:noProof w:val="0"/>
          <w:webHidden/>
          <w:lang w:val="ru-RU"/>
        </w:rPr>
        <w:t>15</w:t>
      </w:r>
    </w:p>
    <w:p w14:paraId="4E7DE23B" w14:textId="2719084D" w:rsidR="00862309" w:rsidRPr="00B11E9D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rFonts w:asciiTheme="minorHAnsi" w:hAnsiTheme="minorHAnsi" w:cstheme="minorHAnsi"/>
          <w:b/>
          <w:bCs/>
          <w:noProof w:val="0"/>
          <w:lang w:val="ru-RU"/>
        </w:rPr>
      </w:pPr>
      <w:r w:rsidRPr="00B11E9D">
        <w:rPr>
          <w:rFonts w:asciiTheme="minorHAnsi" w:hAnsiTheme="minorHAnsi" w:cstheme="minorHAnsi"/>
          <w:b/>
          <w:bCs/>
          <w:noProof w:val="0"/>
          <w:lang w:val="ru-RU"/>
        </w:rPr>
        <w:t>ПОПРАВКИ К СЛУЖЕБНЫМ ПУБЛИКАЦИЯМ</w:t>
      </w:r>
    </w:p>
    <w:p w14:paraId="351FD113" w14:textId="4228B4B7" w:rsidR="008F1B71" w:rsidRPr="00B11E9D" w:rsidRDefault="00A40F6E" w:rsidP="008F1B71">
      <w:pPr>
        <w:pStyle w:val="TOC1"/>
        <w:rPr>
          <w:rFonts w:asciiTheme="minorHAnsi" w:hAnsiTheme="minorHAnsi" w:cstheme="minorHAnsi"/>
          <w:noProof w:val="0"/>
          <w:lang w:val="ru-RU"/>
        </w:rPr>
      </w:pPr>
      <w:r w:rsidRPr="00B11E9D">
        <w:rPr>
          <w:rFonts w:asciiTheme="minorHAnsi" w:hAnsiTheme="minorHAnsi" w:cstheme="minorHAnsi"/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8F1B71" w:rsidRPr="00B11E9D">
        <w:rPr>
          <w:rFonts w:asciiTheme="minorHAnsi" w:hAnsiTheme="minorHAnsi" w:cstheme="minorHAnsi"/>
          <w:noProof w:val="0"/>
          <w:lang w:val="ru-RU"/>
        </w:rPr>
        <w:tab/>
      </w:r>
      <w:r w:rsidR="00923E24" w:rsidRPr="00B11E9D">
        <w:rPr>
          <w:rFonts w:asciiTheme="minorHAnsi" w:hAnsiTheme="minorHAnsi" w:cstheme="minorHAnsi"/>
          <w:noProof w:val="0"/>
          <w:lang w:val="ru-RU"/>
        </w:rPr>
        <w:t>16</w:t>
      </w:r>
    </w:p>
    <w:p w14:paraId="63221C4B" w14:textId="5E8DCD02" w:rsidR="00923E24" w:rsidRPr="00B11E9D" w:rsidRDefault="00CA1FE4" w:rsidP="00923E24">
      <w:pPr>
        <w:pStyle w:val="TOC1"/>
        <w:rPr>
          <w:noProof w:val="0"/>
          <w:lang w:val="ru-RU"/>
        </w:rPr>
      </w:pPr>
      <w:r w:rsidRPr="00B11E9D">
        <w:rPr>
          <w:noProof w:val="0"/>
          <w:lang w:val="ru-RU"/>
        </w:rPr>
        <w:t>Список идентификационных номеров эмитентов</w:t>
      </w:r>
      <w:r w:rsidR="00923E24" w:rsidRPr="00B11E9D">
        <w:rPr>
          <w:noProof w:val="0"/>
          <w:lang w:val="ru-RU"/>
        </w:rPr>
        <w:tab/>
        <w:t>17</w:t>
      </w:r>
    </w:p>
    <w:p w14:paraId="5E5187F5" w14:textId="706E4DD8" w:rsidR="00923E24" w:rsidRPr="00B11E9D" w:rsidRDefault="00CA1FE4" w:rsidP="00923E24">
      <w:pPr>
        <w:pStyle w:val="TOC1"/>
        <w:rPr>
          <w:noProof w:val="0"/>
          <w:lang w:val="ru-RU"/>
        </w:rPr>
      </w:pPr>
      <w:r w:rsidRPr="00B11E9D">
        <w:rPr>
          <w:noProof w:val="0"/>
          <w:lang w:val="ru-RU"/>
        </w:rPr>
        <w:t>Список присвоенных кодов страны согласно Рекомендации МСЭ-Т E.164</w:t>
      </w:r>
      <w:r w:rsidR="00923E24" w:rsidRPr="00B11E9D">
        <w:rPr>
          <w:noProof w:val="0"/>
          <w:lang w:val="ru-RU"/>
        </w:rPr>
        <w:tab/>
        <w:t>18</w:t>
      </w:r>
    </w:p>
    <w:p w14:paraId="0975A52A" w14:textId="30A2E50E" w:rsidR="00923E24" w:rsidRPr="00B11E9D" w:rsidRDefault="00D55F47" w:rsidP="00923E24">
      <w:pPr>
        <w:pStyle w:val="TOC1"/>
        <w:rPr>
          <w:noProof w:val="0"/>
          <w:lang w:val="ru-RU"/>
        </w:rPr>
      </w:pPr>
      <w:r w:rsidRPr="00B11E9D">
        <w:rPr>
          <w:rFonts w:eastAsia="SimSun" w:cs="Calibri"/>
          <w:noProof w:val="0"/>
          <w:lang w:val="ru-RU" w:eastAsia="zh-CN"/>
        </w:rPr>
        <w:t>Список кодов страны или географической зоны для подвижной связи</w:t>
      </w:r>
      <w:r w:rsidR="00923E24" w:rsidRPr="00B11E9D">
        <w:rPr>
          <w:noProof w:val="0"/>
          <w:lang w:val="ru-RU"/>
        </w:rPr>
        <w:tab/>
        <w:t>19</w:t>
      </w:r>
    </w:p>
    <w:p w14:paraId="514752BA" w14:textId="0AABB23E" w:rsidR="004C5340" w:rsidRPr="00B11E9D" w:rsidRDefault="00CD10DA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rFonts w:asciiTheme="minorHAnsi" w:hAnsiTheme="minorHAnsi" w:cstheme="minorHAnsi"/>
          <w:lang w:val="ru-RU"/>
        </w:rPr>
      </w:pPr>
      <w:r w:rsidRPr="00B11E9D">
        <w:rPr>
          <w:rFonts w:asciiTheme="minorHAnsi" w:eastAsia="SimSun" w:hAnsiTheme="minorHAnsi" w:cstheme="minorHAnsi"/>
          <w:lang w:val="ru-RU" w:eastAsia="zh-CN"/>
        </w:rPr>
        <w:t xml:space="preserve">Коды сетей подвижной связи (MNC) </w:t>
      </w:r>
      <w:r w:rsidRPr="00B11E9D">
        <w:rPr>
          <w:rFonts w:asciiTheme="minorHAnsi" w:hAnsiTheme="minorHAnsi" w:cstheme="minorHAnsi"/>
          <w:lang w:val="ru-RU"/>
        </w:rPr>
        <w:t xml:space="preserve">для плана международной идентификации для сетей </w:t>
      </w:r>
      <w:r w:rsidRPr="00B11E9D">
        <w:rPr>
          <w:rFonts w:asciiTheme="minorHAnsi" w:hAnsiTheme="minorHAnsi" w:cstheme="minorHAnsi"/>
          <w:lang w:val="ru-RU"/>
        </w:rPr>
        <w:br/>
        <w:t>общего пользования и абонентов</w:t>
      </w:r>
      <w:r w:rsidR="00183BB3" w:rsidRPr="00B11E9D">
        <w:rPr>
          <w:rFonts w:asciiTheme="minorHAnsi" w:hAnsiTheme="minorHAnsi" w:cstheme="minorHAnsi"/>
          <w:lang w:val="ru-RU"/>
        </w:rPr>
        <w:tab/>
      </w:r>
      <w:r w:rsidR="00183BB3" w:rsidRPr="00B11E9D">
        <w:rPr>
          <w:rFonts w:asciiTheme="minorHAnsi" w:hAnsiTheme="minorHAnsi" w:cstheme="minorHAnsi"/>
          <w:lang w:val="ru-RU"/>
        </w:rPr>
        <w:tab/>
      </w:r>
      <w:r w:rsidR="00923E24" w:rsidRPr="00B11E9D">
        <w:rPr>
          <w:rFonts w:asciiTheme="minorHAnsi" w:hAnsiTheme="minorHAnsi" w:cstheme="minorHAnsi"/>
          <w:lang w:val="ru-RU"/>
        </w:rPr>
        <w:t>20</w:t>
      </w:r>
    </w:p>
    <w:p w14:paraId="4C3E1B72" w14:textId="11218593" w:rsidR="00E04776" w:rsidRPr="00B11E9D" w:rsidRDefault="00A62CF2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lang w:val="ru-RU"/>
        </w:rPr>
      </w:pPr>
      <w:r w:rsidRPr="00B11E9D">
        <w:rPr>
          <w:rFonts w:asciiTheme="minorHAnsi" w:hAnsiTheme="minorHAnsi" w:cstheme="minorHAnsi"/>
          <w:lang w:val="ru-RU"/>
        </w:rPr>
        <w:t>Список кодов МСЭ операторов связи</w:t>
      </w:r>
      <w:r w:rsidR="00E04776" w:rsidRPr="00B11E9D">
        <w:rPr>
          <w:rFonts w:asciiTheme="minorHAnsi" w:hAnsiTheme="minorHAnsi" w:cstheme="minorHAnsi"/>
          <w:lang w:val="ru-RU"/>
        </w:rPr>
        <w:tab/>
      </w:r>
      <w:r w:rsidR="00E04776" w:rsidRPr="00B11E9D">
        <w:rPr>
          <w:rFonts w:asciiTheme="minorHAnsi" w:hAnsiTheme="minorHAnsi" w:cstheme="minorHAnsi"/>
          <w:lang w:val="ru-RU"/>
        </w:rPr>
        <w:tab/>
      </w:r>
      <w:r w:rsidR="00923E24" w:rsidRPr="00B11E9D">
        <w:rPr>
          <w:rFonts w:asciiTheme="minorHAnsi" w:hAnsiTheme="minorHAnsi" w:cstheme="minorHAnsi"/>
          <w:lang w:val="ru-RU"/>
        </w:rPr>
        <w:t>21</w:t>
      </w:r>
    </w:p>
    <w:p w14:paraId="0319884B" w14:textId="100E7C62" w:rsidR="004C61AF" w:rsidRPr="00B11E9D" w:rsidRDefault="004C61AF" w:rsidP="004C61AF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  <w:r w:rsidRPr="00B11E9D">
        <w:rPr>
          <w:rFonts w:asciiTheme="minorHAnsi" w:hAnsiTheme="minorHAnsi" w:cstheme="minorHAnsi"/>
          <w:szCs w:val="22"/>
          <w:lang w:val="ru-RU"/>
        </w:rPr>
        <w:t>Список кодов пунктов международной сигнализации (ISPC)</w:t>
      </w:r>
      <w:r w:rsidRPr="00B11E9D">
        <w:rPr>
          <w:rFonts w:asciiTheme="minorHAnsi" w:hAnsiTheme="minorHAnsi" w:cstheme="minorHAnsi"/>
          <w:lang w:val="ru-RU"/>
        </w:rPr>
        <w:tab/>
      </w:r>
      <w:r w:rsidRPr="00B11E9D">
        <w:rPr>
          <w:rFonts w:asciiTheme="minorHAnsi" w:hAnsiTheme="minorHAnsi" w:cstheme="minorHAnsi"/>
          <w:lang w:val="ru-RU"/>
        </w:rPr>
        <w:tab/>
      </w:r>
      <w:r w:rsidR="00923E24" w:rsidRPr="00B11E9D">
        <w:rPr>
          <w:rFonts w:asciiTheme="minorHAnsi" w:hAnsiTheme="minorHAnsi" w:cstheme="minorHAnsi"/>
          <w:lang w:val="ru-RU"/>
        </w:rPr>
        <w:t>22</w:t>
      </w:r>
    </w:p>
    <w:p w14:paraId="44ECAEDC" w14:textId="58AE2A61" w:rsidR="00923E24" w:rsidRPr="00B11E9D" w:rsidRDefault="00CA1FE4" w:rsidP="004C61AF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  <w:r w:rsidRPr="00B11E9D">
        <w:rPr>
          <w:rFonts w:asciiTheme="minorHAnsi" w:hAnsiTheme="minorHAnsi"/>
          <w:lang w:val="ru-RU"/>
        </w:rPr>
        <w:t>Национальный план нумерации</w:t>
      </w:r>
      <w:r w:rsidR="00923E24" w:rsidRPr="00B11E9D">
        <w:rPr>
          <w:lang w:val="ru-RU"/>
        </w:rPr>
        <w:tab/>
      </w:r>
      <w:r w:rsidR="00923E24" w:rsidRPr="00B11E9D">
        <w:rPr>
          <w:lang w:val="ru-RU"/>
        </w:rPr>
        <w:tab/>
        <w:t>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4C5340" w:rsidRPr="00B11E9D" w14:paraId="6796D0A8" w14:textId="77777777" w:rsidTr="00B82A5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B11E9D" w:rsidRDefault="004C5340" w:rsidP="00E83425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B11E9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B11E9D" w:rsidRDefault="004C5340" w:rsidP="00A343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5340" w:rsidRPr="00B11E9D" w14:paraId="738F83FA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55FA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4C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2" w:name="lt_pId141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C94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3" w:name="lt_pId142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30.IX.2024</w:t>
            </w:r>
            <w:bookmarkEnd w:id="3"/>
          </w:p>
        </w:tc>
      </w:tr>
      <w:tr w:rsidR="004C5340" w:rsidRPr="00B11E9D" w14:paraId="0EBCBBF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0255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219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4" w:name="lt_pId144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1.XI.2024</w:t>
            </w:r>
            <w:bookmarkEnd w:id="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5684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5" w:name="lt_pId145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15.X.2024</w:t>
            </w:r>
            <w:bookmarkEnd w:id="5"/>
          </w:p>
        </w:tc>
      </w:tr>
      <w:tr w:rsidR="004C5340" w:rsidRPr="00B11E9D" w14:paraId="2D226DEC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E3C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6A86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6" w:name="lt_pId147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71B7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7" w:name="lt_pId148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31.X.2024</w:t>
            </w:r>
            <w:bookmarkEnd w:id="7"/>
          </w:p>
        </w:tc>
      </w:tr>
      <w:tr w:rsidR="004C5340" w:rsidRPr="00B11E9D" w14:paraId="43C39B0B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8" w:name="lt_pId150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1.XII.2024</w:t>
            </w:r>
            <w:bookmarkEnd w:id="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9" w:name="lt_pId151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15.XI.2024</w:t>
            </w:r>
            <w:bookmarkEnd w:id="9"/>
          </w:p>
        </w:tc>
      </w:tr>
      <w:tr w:rsidR="004C5340" w:rsidRPr="00B11E9D" w14:paraId="0B625F13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0" w:name="lt_pId153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15.XII.2024</w:t>
            </w:r>
            <w:bookmarkEnd w:id="1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1" w:name="lt_pId154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29.XI.2024</w:t>
            </w:r>
            <w:bookmarkEnd w:id="11"/>
          </w:p>
        </w:tc>
      </w:tr>
      <w:tr w:rsidR="004C5340" w:rsidRPr="00B11E9D" w14:paraId="71848792" w14:textId="77777777" w:rsidTr="00B82A5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2" w:name="lt_pId156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1.I.2025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B11E9D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bookmarkStart w:id="13" w:name="lt_pId157"/>
            <w:r w:rsidRPr="00B11E9D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6.XII.2024</w:t>
            </w:r>
            <w:bookmarkEnd w:id="13"/>
          </w:p>
        </w:tc>
      </w:tr>
    </w:tbl>
    <w:p w14:paraId="54349DF7" w14:textId="77777777" w:rsidR="008368AC" w:rsidRPr="00B11E9D" w:rsidRDefault="008368AC" w:rsidP="00A3436C">
      <w:pPr>
        <w:tabs>
          <w:tab w:val="clear" w:pos="1843"/>
        </w:tabs>
        <w:ind w:left="2268" w:hanging="425"/>
        <w:jc w:val="left"/>
        <w:rPr>
          <w:rFonts w:asciiTheme="minorHAnsi" w:hAnsiTheme="minorHAnsi" w:cstheme="minorHAnsi"/>
          <w:lang w:val="ru-RU"/>
        </w:rPr>
      </w:pPr>
      <w:r w:rsidRPr="00B11E9D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B11E9D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B11E9D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B11E9D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B11E9D" w:rsidRDefault="0021243B" w:rsidP="00A3436C">
      <w:pPr>
        <w:pStyle w:val="Heading1"/>
        <w:keepLines/>
        <w:pageBreakBefore/>
        <w:spacing w:before="0"/>
        <w:jc w:val="center"/>
        <w:rPr>
          <w:rFonts w:cstheme="minorHAnsi"/>
          <w:sz w:val="26"/>
          <w:szCs w:val="26"/>
          <w:lang w:val="ru-RU"/>
        </w:rPr>
      </w:pPr>
      <w:r w:rsidRPr="00B11E9D">
        <w:rPr>
          <w:rFonts w:cstheme="minorHAnsi"/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B11E9D" w:rsidRDefault="0021243B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bookmarkStart w:id="14" w:name="_Toc253407142"/>
      <w:bookmarkStart w:id="15" w:name="_Toc259783105"/>
      <w:bookmarkStart w:id="16" w:name="_Toc262631768"/>
      <w:bookmarkStart w:id="17" w:name="_Toc265056484"/>
      <w:bookmarkStart w:id="18" w:name="_Toc266181234"/>
      <w:bookmarkStart w:id="19" w:name="_Toc268774000"/>
      <w:bookmarkStart w:id="20" w:name="_Toc271700477"/>
      <w:bookmarkStart w:id="21" w:name="_Toc273023321"/>
      <w:bookmarkStart w:id="22" w:name="_Toc274223815"/>
      <w:bookmarkStart w:id="23" w:name="_Toc276717163"/>
      <w:bookmarkStart w:id="24" w:name="_Toc279669136"/>
      <w:bookmarkStart w:id="25" w:name="_Toc280349206"/>
      <w:bookmarkStart w:id="26" w:name="_Toc282526038"/>
      <w:bookmarkStart w:id="27" w:name="_Toc283737195"/>
      <w:bookmarkStart w:id="28" w:name="_Toc286218712"/>
      <w:bookmarkStart w:id="29" w:name="_Toc288660269"/>
      <w:bookmarkStart w:id="30" w:name="_Toc291005379"/>
      <w:bookmarkStart w:id="31" w:name="_Toc292704951"/>
      <w:bookmarkStart w:id="32" w:name="_Toc295387896"/>
      <w:bookmarkStart w:id="33" w:name="_Toc296675479"/>
      <w:bookmarkStart w:id="34" w:name="_Toc297804718"/>
      <w:bookmarkStart w:id="35" w:name="_Toc301945290"/>
      <w:bookmarkStart w:id="36" w:name="_Toc303344249"/>
      <w:bookmarkStart w:id="37" w:name="_Toc304892155"/>
      <w:bookmarkStart w:id="38" w:name="_Toc308530337"/>
      <w:bookmarkStart w:id="39" w:name="_Toc311103643"/>
      <w:bookmarkStart w:id="40" w:name="_Toc313973313"/>
      <w:bookmarkStart w:id="41" w:name="_Toc316479953"/>
      <w:bookmarkStart w:id="42" w:name="_Toc318964999"/>
      <w:bookmarkStart w:id="43" w:name="_Toc320536955"/>
      <w:bookmarkStart w:id="44" w:name="_Toc321233390"/>
      <w:bookmarkStart w:id="45" w:name="_Toc321311661"/>
      <w:bookmarkStart w:id="46" w:name="_Toc321820541"/>
      <w:bookmarkStart w:id="47" w:name="_Toc323035707"/>
      <w:bookmarkStart w:id="48" w:name="_Toc323904375"/>
      <w:bookmarkStart w:id="49" w:name="_Toc332272647"/>
      <w:bookmarkStart w:id="50" w:name="_Toc334776193"/>
      <w:bookmarkStart w:id="51" w:name="_Toc335901500"/>
      <w:bookmarkStart w:id="52" w:name="_Toc337110334"/>
      <w:bookmarkStart w:id="53" w:name="_Toc338779374"/>
      <w:bookmarkStart w:id="54" w:name="_Toc340225514"/>
      <w:bookmarkStart w:id="55" w:name="_Toc341451213"/>
      <w:bookmarkStart w:id="56" w:name="_Toc342912840"/>
      <w:bookmarkStart w:id="57" w:name="_Toc343262677"/>
      <w:bookmarkStart w:id="58" w:name="_Toc345579828"/>
      <w:bookmarkStart w:id="59" w:name="_Toc346885933"/>
      <w:bookmarkStart w:id="60" w:name="_Toc347929581"/>
      <w:bookmarkStart w:id="61" w:name="_Toc349288249"/>
      <w:bookmarkStart w:id="62" w:name="_Toc350415579"/>
      <w:bookmarkStart w:id="63" w:name="_Toc351549877"/>
      <w:bookmarkStart w:id="64" w:name="_Toc352940477"/>
      <w:bookmarkStart w:id="65" w:name="_Toc354053822"/>
      <w:bookmarkStart w:id="66" w:name="_Toc355708837"/>
      <w:r w:rsidRPr="00B11E9D">
        <w:rPr>
          <w:rFonts w:asciiTheme="minorHAnsi" w:hAnsiTheme="minorHAnsi" w:cstheme="minorHAnsi"/>
          <w:szCs w:val="26"/>
          <w:lang w:val="ru-RU"/>
        </w:rPr>
        <w:t>Списки, прилагаемые к Оперативному бюллетеню МСЭ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5E97027C" w14:textId="77777777" w:rsidR="00943080" w:rsidRPr="00B11E9D" w:rsidRDefault="00943080" w:rsidP="00A3436C">
      <w:pPr>
        <w:rPr>
          <w:rFonts w:asciiTheme="minorHAnsi" w:hAnsiTheme="minorHAnsi" w:cstheme="minorHAnsi"/>
          <w:b/>
          <w:bCs/>
          <w:lang w:val="ru-RU"/>
        </w:rPr>
      </w:pPr>
      <w:bookmarkStart w:id="67" w:name="_Toc215907216"/>
      <w:r w:rsidRPr="00B11E9D">
        <w:rPr>
          <w:rFonts w:asciiTheme="minorHAnsi" w:hAnsiTheme="minorHAnsi" w:cs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B11E9D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A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B11E9D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ОБ №</w:t>
      </w:r>
    </w:p>
    <w:p w14:paraId="29CA18F1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492BA307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1A1657" w14:textId="03540801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</w:t>
      </w:r>
      <w:r w:rsidR="00BF6B54">
        <w:rPr>
          <w:rFonts w:asciiTheme="minorHAnsi" w:hAnsiTheme="minorHAnsi" w:cstheme="minorHAnsi"/>
          <w:sz w:val="18"/>
          <w:szCs w:val="18"/>
          <w:lang w:val="en-US"/>
        </w:rPr>
        <w:t> 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>состоянию на 31 декабря 2023 г.)</w:t>
      </w:r>
    </w:p>
    <w:p w14:paraId="45D7D66E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44A171A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964EB75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FA9A506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A2C8F87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A8AF84C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306455AD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B11E9D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4378E10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3251C8D7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692AF75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461DCB1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95C4D30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50A10F0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B11E9D">
        <w:rPr>
          <w:rFonts w:asciiTheme="minorHAnsi" w:hAnsiTheme="minorHAnsi" w:cstheme="minorHAnsi"/>
          <w:sz w:val="18"/>
          <w:szCs w:val="18"/>
          <w:lang w:val="ru-RU"/>
        </w:rPr>
        <w:t>Пересм</w:t>
      </w:r>
      <w:proofErr w:type="spellEnd"/>
      <w:r w:rsidRPr="00B11E9D">
        <w:rPr>
          <w:rFonts w:asciiTheme="minorHAnsi" w:hAnsiTheme="minorHAnsi" w:cstheme="minorHAnsi"/>
          <w:sz w:val="18"/>
          <w:szCs w:val="18"/>
          <w:lang w:val="ru-RU"/>
        </w:rPr>
        <w:t>. ПК-06))</w:t>
      </w:r>
    </w:p>
    <w:p w14:paraId="4E38B39C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704F3B24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CBB42" w14:textId="5DB086F0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977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1A338C" w:rsidRPr="00B11E9D">
        <w:rPr>
          <w:rFonts w:asciiTheme="minorHAnsi" w:hAnsiTheme="minorHAnsi"/>
          <w:sz w:val="18"/>
          <w:szCs w:val="18"/>
          <w:lang w:val="ru-RU"/>
        </w:rPr>
        <w:t>(по состоянию на 1 апреля 2011 г.)</w:t>
      </w:r>
    </w:p>
    <w:p w14:paraId="59C88B19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D8D19CA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923672D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E39E883" w14:textId="77777777" w:rsidR="00FF6369" w:rsidRPr="00B11E9D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Группы пятибуквенных кодов, используемые для услуг международных телеграмм общего пользования (согласно Рекомендации МСЭ-Т F.1 (03/1998))</w:t>
      </w:r>
    </w:p>
    <w:p w14:paraId="728D1AB9" w14:textId="77777777" w:rsidR="00943080" w:rsidRPr="00B11E9D" w:rsidRDefault="00943080" w:rsidP="00A3436C">
      <w:pPr>
        <w:spacing w:before="160"/>
        <w:ind w:left="567" w:hanging="567"/>
        <w:rPr>
          <w:rFonts w:asciiTheme="minorHAnsi" w:hAnsiTheme="minorHAnsi" w:cstheme="minorHAnsi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B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B11E9D">
        <w:rPr>
          <w:rFonts w:asciiTheme="minorHAnsi" w:hAnsiTheme="minorHAnsi" w:cstheme="minorHAnsi"/>
          <w:lang w:val="ru-RU"/>
        </w:rPr>
        <w:t>:</w:t>
      </w:r>
    </w:p>
    <w:p w14:paraId="2A471096" w14:textId="2427207D" w:rsidR="00943080" w:rsidRPr="00B11E9D" w:rsidRDefault="00943080" w:rsidP="00A3436C">
      <w:pPr>
        <w:tabs>
          <w:tab w:val="left" w:pos="5670"/>
        </w:tabs>
        <w:spacing w:before="20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Список кодов МСЭ операторов связи (Рек. МСЭ-T M.1400)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7" w:history="1">
        <w:r w:rsidRPr="00B11E9D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www.itu.int/ITU-T/inr/icc/index.html</w:t>
        </w:r>
      </w:hyperlink>
      <w:r w:rsidRPr="00B11E9D">
        <w:rPr>
          <w:rFonts w:asciiTheme="minorHAnsi" w:hAnsiTheme="minorHAnsi" w:cstheme="minorHAnsi"/>
          <w:sz w:val="18"/>
          <w:szCs w:val="18"/>
          <w:lang w:val="ru-RU"/>
        </w:rPr>
        <w:t xml:space="preserve">  </w:t>
      </w:r>
    </w:p>
    <w:p w14:paraId="03541B32" w14:textId="29F43498" w:rsidR="00943080" w:rsidRPr="00B11E9D" w:rsidRDefault="00943080" w:rsidP="00A3436C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 xml:space="preserve">Таблица </w:t>
      </w:r>
      <w:proofErr w:type="spellStart"/>
      <w:r w:rsidRPr="00B11E9D">
        <w:rPr>
          <w:rFonts w:asciiTheme="minorHAnsi" w:hAnsiTheme="minorHAnsi" w:cstheme="minorHAnsi"/>
          <w:sz w:val="18"/>
          <w:szCs w:val="18"/>
          <w:lang w:val="ru-RU"/>
        </w:rPr>
        <w:t>Бюрофакс</w:t>
      </w:r>
      <w:proofErr w:type="spellEnd"/>
      <w:r w:rsidRPr="00B11E9D">
        <w:rPr>
          <w:rFonts w:asciiTheme="minorHAnsi" w:hAnsiTheme="minorHAnsi" w:cstheme="minorHAnsi"/>
          <w:sz w:val="18"/>
          <w:szCs w:val="18"/>
          <w:lang w:val="ru-RU"/>
        </w:rPr>
        <w:t xml:space="preserve"> (Рек. МСЭ-Т F.170)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8" w:history="1">
        <w:r w:rsidRPr="00B11E9D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www.itu.int/ITU-T/inr/bureau</w:t>
        </w:r>
        <w:r w:rsidR="00DC3ED2" w:rsidRPr="00B11E9D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Факс</w:t>
        </w:r>
        <w:r w:rsidRPr="00B11E9D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/index.html</w:t>
        </w:r>
      </w:hyperlink>
      <w:r w:rsidRPr="00B11E9D">
        <w:rPr>
          <w:rFonts w:asciiTheme="minorHAnsi" w:hAnsiTheme="minorHAnsi" w:cs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B11E9D" w:rsidRDefault="00943080" w:rsidP="00A3436C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B11E9D">
        <w:rPr>
          <w:rFonts w:asciiTheme="minorHAnsi" w:hAnsiTheme="minorHAnsi" w:cs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B11E9D">
        <w:rPr>
          <w:rFonts w:asciiTheme="minorHAnsi" w:hAnsiTheme="minorHAnsi" w:cstheme="minorHAnsi"/>
          <w:sz w:val="18"/>
          <w:szCs w:val="18"/>
          <w:lang w:val="ru-RU"/>
        </w:rPr>
        <w:tab/>
      </w:r>
      <w:hyperlink r:id="rId19" w:history="1">
        <w:r w:rsidRPr="00B11E9D">
          <w:rPr>
            <w:rStyle w:val="Hyperlink"/>
            <w:rFonts w:asciiTheme="minorHAnsi" w:hAnsiTheme="minorHAnsi" w:cs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B11E9D">
        <w:rPr>
          <w:rStyle w:val="Hyperlink"/>
          <w:rFonts w:asciiTheme="minorHAnsi" w:hAnsiTheme="minorHAnsi" w:cstheme="minorHAnsi"/>
          <w:color w:val="auto"/>
          <w:sz w:val="18"/>
          <w:szCs w:val="18"/>
          <w:lang w:val="ru-RU"/>
        </w:rPr>
        <w:t xml:space="preserve"> </w:t>
      </w:r>
    </w:p>
    <w:bookmarkEnd w:id="0"/>
    <w:bookmarkEnd w:id="1"/>
    <w:bookmarkEnd w:id="67"/>
    <w:p w14:paraId="529A8623" w14:textId="0F927285" w:rsidR="00EB4FD6" w:rsidRPr="00B11E9D" w:rsidRDefault="00EB4FD6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r w:rsidRPr="00B11E9D">
        <w:rPr>
          <w:rFonts w:asciiTheme="minorHAnsi" w:hAnsiTheme="minorHAnsi" w:cstheme="minorHAnsi"/>
          <w:szCs w:val="26"/>
          <w:lang w:val="ru-RU"/>
        </w:rPr>
        <w:lastRenderedPageBreak/>
        <w:t xml:space="preserve">Утверждение </w:t>
      </w:r>
      <w:r w:rsidR="005D1166" w:rsidRPr="00B11E9D">
        <w:rPr>
          <w:rFonts w:asciiTheme="minorHAnsi" w:hAnsiTheme="minorHAnsi" w:cstheme="minorHAnsi"/>
          <w:szCs w:val="26"/>
          <w:lang w:val="ru-RU"/>
        </w:rPr>
        <w:t xml:space="preserve">и аннулирование </w:t>
      </w:r>
      <w:r w:rsidRPr="00B11E9D">
        <w:rPr>
          <w:rFonts w:asciiTheme="minorHAnsi" w:hAnsiTheme="minorHAnsi" w:cstheme="minorHAnsi"/>
          <w:szCs w:val="26"/>
          <w:lang w:val="ru-RU"/>
        </w:rPr>
        <w:t>Рекомендаций МСЭ-T</w:t>
      </w:r>
    </w:p>
    <w:p w14:paraId="0D18C8F4" w14:textId="03267AFA" w:rsidR="00EB4FD6" w:rsidRPr="00B11E9D" w:rsidRDefault="00EB4FD6" w:rsidP="00FF168D">
      <w:pPr>
        <w:tabs>
          <w:tab w:val="left" w:pos="426"/>
        </w:tabs>
        <w:spacing w:before="60" w:line="220" w:lineRule="exact"/>
        <w:jc w:val="left"/>
        <w:rPr>
          <w:rFonts w:asciiTheme="minorHAnsi" w:hAnsiTheme="minorHAnsi" w:cstheme="minorHAnsi"/>
          <w:lang w:val="ru-RU"/>
        </w:rPr>
      </w:pPr>
      <w:r w:rsidRPr="00B11E9D">
        <w:rPr>
          <w:rFonts w:asciiTheme="minorHAnsi" w:hAnsiTheme="minorHAnsi" w:cstheme="minorHAnsi"/>
          <w:lang w:val="ru-RU"/>
        </w:rPr>
        <w:t>В рамках АПУ-</w:t>
      </w:r>
      <w:r w:rsidR="00145CBE" w:rsidRPr="00B11E9D">
        <w:rPr>
          <w:rFonts w:asciiTheme="minorHAnsi" w:hAnsiTheme="minorHAnsi" w:cstheme="minorHAnsi"/>
          <w:lang w:val="ru-RU"/>
        </w:rPr>
        <w:t>5</w:t>
      </w:r>
      <w:r w:rsidR="00730A48" w:rsidRPr="00B11E9D">
        <w:rPr>
          <w:rFonts w:asciiTheme="minorHAnsi" w:hAnsiTheme="minorHAnsi" w:cstheme="minorHAnsi"/>
          <w:lang w:val="ru-RU"/>
        </w:rPr>
        <w:t>9</w:t>
      </w:r>
      <w:r w:rsidRPr="00B11E9D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</w:t>
      </w:r>
      <w:r w:rsidR="00877BBE" w:rsidRPr="00B11E9D">
        <w:rPr>
          <w:rFonts w:asciiTheme="minorHAnsi" w:hAnsiTheme="minorHAnsi" w:cstheme="minorHAnsi"/>
          <w:lang w:val="ru-RU"/>
        </w:rPr>
        <w:t> </w:t>
      </w:r>
      <w:r w:rsidRPr="00B11E9D">
        <w:rPr>
          <w:rFonts w:asciiTheme="minorHAnsi" w:hAnsiTheme="minorHAnsi" w:cstheme="minorHAnsi"/>
          <w:lang w:val="ru-RU"/>
        </w:rPr>
        <w:t>Рекомендации МСЭ-Т А.8, утвержден</w:t>
      </w:r>
      <w:r w:rsidR="00145CBE" w:rsidRPr="00B11E9D">
        <w:rPr>
          <w:rFonts w:asciiTheme="minorHAnsi" w:hAnsiTheme="minorHAnsi" w:cstheme="minorHAnsi"/>
          <w:lang w:val="ru-RU"/>
        </w:rPr>
        <w:t>ы</w:t>
      </w:r>
      <w:r w:rsidRPr="00B11E9D">
        <w:rPr>
          <w:rFonts w:asciiTheme="minorHAnsi" w:hAnsiTheme="minorHAnsi" w:cstheme="minorHAnsi"/>
          <w:lang w:val="ru-RU"/>
        </w:rPr>
        <w:t xml:space="preserve"> следующ</w:t>
      </w:r>
      <w:r w:rsidR="00145CBE" w:rsidRPr="00B11E9D">
        <w:rPr>
          <w:rFonts w:asciiTheme="minorHAnsi" w:hAnsiTheme="minorHAnsi" w:cstheme="minorHAnsi"/>
          <w:lang w:val="ru-RU"/>
        </w:rPr>
        <w:t>ие</w:t>
      </w:r>
      <w:r w:rsidRPr="00B11E9D">
        <w:rPr>
          <w:rFonts w:asciiTheme="minorHAnsi" w:hAnsiTheme="minorHAnsi" w:cstheme="minorHAnsi"/>
          <w:lang w:val="ru-RU"/>
        </w:rPr>
        <w:t xml:space="preserve"> Рекомендаци</w:t>
      </w:r>
      <w:r w:rsidR="00145CBE" w:rsidRPr="00B11E9D">
        <w:rPr>
          <w:rFonts w:asciiTheme="minorHAnsi" w:hAnsiTheme="minorHAnsi" w:cstheme="minorHAnsi"/>
          <w:lang w:val="ru-RU"/>
        </w:rPr>
        <w:t>и</w:t>
      </w:r>
      <w:r w:rsidRPr="00B11E9D">
        <w:rPr>
          <w:rFonts w:asciiTheme="minorHAnsi" w:hAnsiTheme="minorHAnsi" w:cstheme="minorHAnsi"/>
          <w:lang w:val="ru-RU"/>
        </w:rPr>
        <w:t xml:space="preserve"> МСЭ-Т:</w:t>
      </w:r>
    </w:p>
    <w:p w14:paraId="71BD6279" w14:textId="40824857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G.9806 (2020) </w:t>
      </w:r>
      <w:proofErr w:type="spellStart"/>
      <w:r w:rsidRPr="00B11E9D">
        <w:rPr>
          <w:lang w:val="ru-RU"/>
        </w:rPr>
        <w:t>Испр</w:t>
      </w:r>
      <w:proofErr w:type="spellEnd"/>
      <w:r w:rsidRPr="00B11E9D">
        <w:rPr>
          <w:lang w:val="ru-RU"/>
        </w:rPr>
        <w:t>. 2 (08/2024)</w:t>
      </w:r>
    </w:p>
    <w:p w14:paraId="0977B0A0" w14:textId="3E7F7C78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Y.2256 (09/2024): </w:t>
      </w:r>
      <w:r w:rsidRPr="00B11E9D">
        <w:rPr>
          <w:szCs w:val="22"/>
          <w:lang w:val="ru-RU"/>
        </w:rPr>
        <w:t>Обзор "умного" сельского хозяйства без участия человека на основе сетей</w:t>
      </w:r>
    </w:p>
    <w:p w14:paraId="4FBF968F" w14:textId="3CCD7720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Y.2347 (09/2024): </w:t>
      </w:r>
      <w:r w:rsidR="000848E9" w:rsidRPr="00B11E9D">
        <w:rPr>
          <w:szCs w:val="22"/>
          <w:lang w:val="ru-RU"/>
        </w:rPr>
        <w:t>Требования к развитию сети следующего поколения для поддержки взаимодействия сети и облака</w:t>
      </w:r>
    </w:p>
    <w:p w14:paraId="03FFBAC7" w14:textId="00ADD1E5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Y.2349 (09/2024): </w:t>
      </w:r>
      <w:r w:rsidR="000848E9" w:rsidRPr="00B11E9D">
        <w:rPr>
          <w:szCs w:val="22"/>
          <w:lang w:val="ru-RU"/>
        </w:rPr>
        <w:t>Требования и структура многомерного сопоставления ресурсов в рамках развития сетей последующих поколений на основе технологии распределенного реестра</w:t>
      </w:r>
    </w:p>
    <w:p w14:paraId="04AD1B12" w14:textId="54740B88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Y.2350 (09/2024): </w:t>
      </w:r>
      <w:r w:rsidR="00B11008" w:rsidRPr="00B11E9D">
        <w:rPr>
          <w:szCs w:val="22"/>
          <w:lang w:val="ru-RU"/>
        </w:rPr>
        <w:t>Требования к развитию сетей последующих поколений (СПП) для поддержки сетевых объектов на основе контейнеров</w:t>
      </w:r>
    </w:p>
    <w:p w14:paraId="7FF42C8B" w14:textId="08DBC4AD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Y.2360 (09/2024): </w:t>
      </w:r>
      <w:r w:rsidR="00B11008" w:rsidRPr="00B11E9D">
        <w:rPr>
          <w:szCs w:val="22"/>
          <w:lang w:val="ru-RU"/>
        </w:rPr>
        <w:t>Требования к интеграции демографических данных для новых и появляющихся технологий в развивающихся странах</w:t>
      </w:r>
    </w:p>
    <w:p w14:paraId="555DDABD" w14:textId="741A2119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Y.3023 (09/2024): </w:t>
      </w:r>
      <w:r w:rsidR="00B11008" w:rsidRPr="00B11E9D">
        <w:rPr>
          <w:szCs w:val="22"/>
          <w:lang w:val="ru-RU"/>
        </w:rPr>
        <w:t xml:space="preserve">Структура распределенных и </w:t>
      </w:r>
      <w:proofErr w:type="spellStart"/>
      <w:r w:rsidR="00B11008" w:rsidRPr="00B11E9D">
        <w:rPr>
          <w:szCs w:val="22"/>
          <w:lang w:val="ru-RU"/>
        </w:rPr>
        <w:t>виртуализированных</w:t>
      </w:r>
      <w:proofErr w:type="spellEnd"/>
      <w:r w:rsidR="00B11008" w:rsidRPr="00B11E9D">
        <w:rPr>
          <w:szCs w:val="22"/>
          <w:lang w:val="ru-RU"/>
        </w:rPr>
        <w:t xml:space="preserve"> систем накопления энергии</w:t>
      </w:r>
    </w:p>
    <w:p w14:paraId="0C9D6373" w14:textId="68D21A66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Y.3046 (09/2024): </w:t>
      </w:r>
      <w:r w:rsidR="00B11008" w:rsidRPr="00B11E9D">
        <w:rPr>
          <w:szCs w:val="22"/>
          <w:lang w:val="ru-RU"/>
        </w:rPr>
        <w:t>Требования и структура сети, осведомленной об услугах, для поставщика сетевых услуг</w:t>
      </w:r>
    </w:p>
    <w:p w14:paraId="0CFCDDA4" w14:textId="26CEFA5F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Y.3084 (09/2024): </w:t>
      </w:r>
      <w:r w:rsidR="00B11008" w:rsidRPr="00B11E9D">
        <w:rPr>
          <w:szCs w:val="22"/>
          <w:lang w:val="ru-RU"/>
        </w:rPr>
        <w:t>Организация информационно-ориентированных сетей в сетях после IMT-2020: Требования и функциональная структура для поддержки услуг иммерсивной трансляции событий</w:t>
      </w:r>
    </w:p>
    <w:p w14:paraId="5BCF8C28" w14:textId="001D22DF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Y.3085 (09/2024): </w:t>
      </w:r>
      <w:r w:rsidR="00B11008" w:rsidRPr="00B11E9D">
        <w:rPr>
          <w:szCs w:val="22"/>
          <w:lang w:val="ru-RU"/>
        </w:rPr>
        <w:t>Организация информационно-ориентированных сетей в сетях после IMT-2020: Требования и расширение функциональной структуры для поддержки детерминированных услуг связи</w:t>
      </w:r>
    </w:p>
    <w:p w14:paraId="4440C17C" w14:textId="187A6F43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Y.3086 (09/2024): </w:t>
      </w:r>
      <w:r w:rsidR="00B11008" w:rsidRPr="00B11E9D">
        <w:rPr>
          <w:szCs w:val="22"/>
          <w:lang w:val="ru-RU"/>
        </w:rPr>
        <w:t>Организация информационно-ориентированных сетей в сетях после IMT-2020: Требования и расширение функциональной структуры для поддержки машинного обучения</w:t>
      </w:r>
    </w:p>
    <w:p w14:paraId="034B7B8E" w14:textId="0EFCD22F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Y.3092 (09/2024): </w:t>
      </w:r>
      <w:r w:rsidR="0090548A" w:rsidRPr="00B11E9D">
        <w:rPr>
          <w:szCs w:val="22"/>
          <w:lang w:val="ru-RU"/>
        </w:rPr>
        <w:t>Цифровой двойник для управления и оркестровки в сетях IMT-2020 и дальнейших поколений</w:t>
      </w:r>
    </w:p>
    <w:p w14:paraId="01CFB155" w14:textId="2C511B66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>Рекомендация МСЭ-Т Y.3143 (09/2024</w:t>
      </w:r>
      <w:r w:rsidR="0090548A" w:rsidRPr="00B11E9D">
        <w:rPr>
          <w:szCs w:val="22"/>
          <w:lang w:val="ru-RU"/>
        </w:rPr>
        <w:t xml:space="preserve"> Требования и структура обеспечения качества обслуживания для "умного" здравоохранения, поддерживаемого IMT-2020 и сетями дальнейших поколений</w:t>
      </w:r>
    </w:p>
    <w:p w14:paraId="17D2CCF2" w14:textId="4C1268E8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Y.3144 (09/2024): </w:t>
      </w:r>
      <w:r w:rsidR="0090548A" w:rsidRPr="00B11E9D">
        <w:rPr>
          <w:szCs w:val="22"/>
          <w:lang w:val="ru-RU"/>
        </w:rPr>
        <w:t>Будущие сети, включая IMT-2020: требования и функциональная архитектура распределенной базовой сети</w:t>
      </w:r>
    </w:p>
    <w:p w14:paraId="0D0D19D5" w14:textId="123D957F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Y.3163 (09/2024): </w:t>
      </w:r>
      <w:r w:rsidR="00E50EF2" w:rsidRPr="00B11E9D">
        <w:rPr>
          <w:szCs w:val="22"/>
          <w:lang w:val="ru-RU"/>
        </w:rPr>
        <w:t>Ускорение сети для периферийных вычислений в сетях IMT-2020 и дальнейших поколений</w:t>
      </w:r>
    </w:p>
    <w:p w14:paraId="4AA4BBE4" w14:textId="77318DF6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Y.3164 (09/2024): </w:t>
      </w:r>
      <w:r w:rsidR="00E50EF2" w:rsidRPr="00B11E9D">
        <w:rPr>
          <w:szCs w:val="22"/>
          <w:lang w:val="ru-RU"/>
        </w:rPr>
        <w:t>Требование совместной разработки и эксплуатации для сетей IMT-2020 и дальнейших поколений</w:t>
      </w:r>
    </w:p>
    <w:p w14:paraId="2CC8F45D" w14:textId="40390FEF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Y.3187 (09/2024): </w:t>
      </w:r>
      <w:r w:rsidR="00E50EF2" w:rsidRPr="00B11E9D">
        <w:rPr>
          <w:szCs w:val="22"/>
          <w:lang w:val="ru-RU"/>
        </w:rPr>
        <w:t>Архитектурная основа для оркестратора функций машинного обучения в будущих сетях, включая IMT-2020</w:t>
      </w:r>
    </w:p>
    <w:p w14:paraId="34534F94" w14:textId="79832659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Y.3208 (09/2024): </w:t>
      </w:r>
      <w:r w:rsidR="0033671A" w:rsidRPr="00B11E9D">
        <w:rPr>
          <w:szCs w:val="22"/>
          <w:lang w:val="ru-RU"/>
        </w:rPr>
        <w:t>Конвергенция фиксированной, подвижной и спутниковой связи</w:t>
      </w:r>
      <w:r w:rsidR="00FF168D" w:rsidRPr="00B11E9D">
        <w:rPr>
          <w:szCs w:val="22"/>
          <w:lang w:val="ru-RU"/>
        </w:rPr>
        <w:t xml:space="preserve"> – </w:t>
      </w:r>
      <w:r w:rsidR="0033671A" w:rsidRPr="00B11E9D">
        <w:rPr>
          <w:szCs w:val="22"/>
          <w:lang w:val="ru-RU"/>
        </w:rPr>
        <w:t>Управление сеансами со спутниковыми транзитными линиями для сетей IMT-2020 и дальнейших поколений</w:t>
      </w:r>
    </w:p>
    <w:p w14:paraId="7B20B8A7" w14:textId="6B253AF2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Y.3209 (09/2024): </w:t>
      </w:r>
      <w:r w:rsidR="0033671A" w:rsidRPr="00B11E9D">
        <w:rPr>
          <w:szCs w:val="22"/>
          <w:lang w:val="ru-RU"/>
        </w:rPr>
        <w:t>Конвергенция фиксированной, подвижной и спутниковой связи</w:t>
      </w:r>
      <w:r w:rsidR="00FF168D" w:rsidRPr="00B11E9D">
        <w:rPr>
          <w:szCs w:val="22"/>
          <w:lang w:val="ru-RU"/>
        </w:rPr>
        <w:t xml:space="preserve"> – </w:t>
      </w:r>
      <w:r w:rsidR="0033671A" w:rsidRPr="00B11E9D">
        <w:rPr>
          <w:szCs w:val="22"/>
          <w:lang w:val="ru-RU"/>
        </w:rPr>
        <w:t>Планирование трафика в сетях IMT-2020 и дальнейших поколений</w:t>
      </w:r>
    </w:p>
    <w:p w14:paraId="3158E158" w14:textId="394485B7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Y.3210 (09/2024): </w:t>
      </w:r>
      <w:r w:rsidR="0033671A" w:rsidRPr="00B11E9D">
        <w:rPr>
          <w:szCs w:val="22"/>
          <w:lang w:val="ru-RU"/>
        </w:rPr>
        <w:t>Конвергенция фиксированной, подвижной и спутниковой связи</w:t>
      </w:r>
      <w:r w:rsidR="00FF168D" w:rsidRPr="00B11E9D">
        <w:rPr>
          <w:szCs w:val="22"/>
          <w:lang w:val="ru-RU"/>
        </w:rPr>
        <w:t xml:space="preserve"> – </w:t>
      </w:r>
      <w:r w:rsidR="0033671A" w:rsidRPr="00B11E9D">
        <w:rPr>
          <w:szCs w:val="22"/>
          <w:lang w:val="ru-RU"/>
        </w:rPr>
        <w:t>Технология распределенного реестра для сетей IMT-2020 и дальнейших поколений</w:t>
      </w:r>
    </w:p>
    <w:p w14:paraId="39C9BE6B" w14:textId="4092028E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Y.3212 (09/2024): </w:t>
      </w:r>
      <w:r w:rsidR="0033671A" w:rsidRPr="00B11E9D">
        <w:rPr>
          <w:szCs w:val="22"/>
          <w:lang w:val="ru-RU"/>
        </w:rPr>
        <w:t>Конвергенция фиксированной, подвижной и спутниковой связи</w:t>
      </w:r>
      <w:r w:rsidR="00FF168D" w:rsidRPr="00B11E9D">
        <w:rPr>
          <w:szCs w:val="22"/>
          <w:lang w:val="ru-RU"/>
        </w:rPr>
        <w:t xml:space="preserve"> – </w:t>
      </w:r>
      <w:r w:rsidR="0033671A" w:rsidRPr="00B11E9D">
        <w:rPr>
          <w:szCs w:val="22"/>
          <w:lang w:val="ru-RU"/>
        </w:rPr>
        <w:t>Требования к поддержке высотной платформы для сетей IMT-2020 и дальнейших</w:t>
      </w:r>
      <w:r w:rsidR="004F6C55" w:rsidRPr="00B11E9D">
        <w:rPr>
          <w:szCs w:val="22"/>
          <w:lang w:val="ru-RU"/>
        </w:rPr>
        <w:t> </w:t>
      </w:r>
      <w:r w:rsidR="0033671A" w:rsidRPr="00B11E9D">
        <w:rPr>
          <w:szCs w:val="22"/>
          <w:lang w:val="ru-RU"/>
        </w:rPr>
        <w:t>поколений</w:t>
      </w:r>
    </w:p>
    <w:p w14:paraId="0B9AD35C" w14:textId="7C7638A3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Y.3213 (09/2024): </w:t>
      </w:r>
      <w:r w:rsidR="0033671A" w:rsidRPr="00B11E9D">
        <w:rPr>
          <w:szCs w:val="22"/>
          <w:lang w:val="ru-RU"/>
        </w:rPr>
        <w:t>Конвергенция фиксированной, подвижной и спутниковой связи</w:t>
      </w:r>
      <w:r w:rsidR="00FF168D" w:rsidRPr="00B11E9D">
        <w:rPr>
          <w:szCs w:val="22"/>
          <w:lang w:val="ru-RU"/>
        </w:rPr>
        <w:t xml:space="preserve"> – </w:t>
      </w:r>
      <w:r w:rsidR="0033671A" w:rsidRPr="00B11E9D">
        <w:rPr>
          <w:szCs w:val="22"/>
          <w:lang w:val="ru-RU"/>
        </w:rPr>
        <w:t>Управление политикой для сетей IMT-2020 и дальнейших поколений</w:t>
      </w:r>
    </w:p>
    <w:p w14:paraId="4DAB24A5" w14:textId="01AFBE43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Y.3214 (09/2024): </w:t>
      </w:r>
      <w:r w:rsidR="0033671A" w:rsidRPr="00B11E9D">
        <w:rPr>
          <w:szCs w:val="22"/>
          <w:lang w:val="ru-RU"/>
        </w:rPr>
        <w:t>Конвергенция фиксированной, подвижной и спутниковой связи – Цепочка функций услуг (SFC) для сетей IMT-2020 и дальнейших поколений</w:t>
      </w:r>
    </w:p>
    <w:p w14:paraId="39A9BEEF" w14:textId="152F26A3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Y.3215 (09/2024): </w:t>
      </w:r>
      <w:r w:rsidR="0033671A" w:rsidRPr="00B11E9D">
        <w:rPr>
          <w:szCs w:val="22"/>
          <w:lang w:val="ru-RU"/>
        </w:rPr>
        <w:t>Конвергенция фиксированной, подвижной и спутниковой связи</w:t>
      </w:r>
      <w:r w:rsidR="00FF168D" w:rsidRPr="00B11E9D">
        <w:rPr>
          <w:szCs w:val="22"/>
          <w:lang w:val="ru-RU"/>
        </w:rPr>
        <w:t xml:space="preserve"> – </w:t>
      </w:r>
      <w:r w:rsidR="0033671A" w:rsidRPr="00B11E9D">
        <w:rPr>
          <w:szCs w:val="22"/>
          <w:lang w:val="ru-RU"/>
        </w:rPr>
        <w:t>Требования совместного использования для сетей IMT-2020 и дальнейших поколений</w:t>
      </w:r>
    </w:p>
    <w:p w14:paraId="400EAD5E" w14:textId="6D22BF2F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lastRenderedPageBreak/>
        <w:t>–</w:t>
      </w:r>
      <w:r w:rsidRPr="00B11E9D">
        <w:rPr>
          <w:lang w:val="ru-RU"/>
        </w:rPr>
        <w:tab/>
        <w:t xml:space="preserve">Рекомендация МСЭ-Т Y.3216 (09/2024): </w:t>
      </w:r>
      <w:r w:rsidR="0033671A" w:rsidRPr="00B11E9D">
        <w:rPr>
          <w:szCs w:val="22"/>
          <w:lang w:val="ru-RU"/>
        </w:rPr>
        <w:t>Конвергенция фиксированной, подвижной и спутниковой связи – Распределенная базовая сеть для сетей IMT-2020 и дальнейших поколений</w:t>
      </w:r>
    </w:p>
    <w:p w14:paraId="0E1DC120" w14:textId="5DFA52C7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Y.3260 (09/2024): </w:t>
      </w:r>
      <w:r w:rsidR="0033671A" w:rsidRPr="00B11E9D">
        <w:rPr>
          <w:szCs w:val="22"/>
          <w:lang w:val="ru-RU"/>
        </w:rPr>
        <w:t>Анализ моделей оценки доверия для сетей электросвязи</w:t>
      </w:r>
    </w:p>
    <w:p w14:paraId="2686912A" w14:textId="4CE7D546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Y.3326 (09/2024): </w:t>
      </w:r>
      <w:r w:rsidR="00FF168D" w:rsidRPr="00B11E9D">
        <w:rPr>
          <w:szCs w:val="22"/>
          <w:lang w:val="ru-RU"/>
        </w:rPr>
        <w:t>Требования и структура расширения распределенных возможностей интеллекта сетей с программируемыми параметрами на основе технологии распределенного реестра</w:t>
      </w:r>
    </w:p>
    <w:p w14:paraId="137BB600" w14:textId="71C199AC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Y.3401 (09/2024): </w:t>
      </w:r>
      <w:r w:rsidR="00FF168D" w:rsidRPr="00B11E9D">
        <w:rPr>
          <w:szCs w:val="22"/>
          <w:lang w:val="ru-RU"/>
        </w:rPr>
        <w:t>Координация организации сетей и вычислений в сетях IMT</w:t>
      </w:r>
      <w:r w:rsidR="005B0071" w:rsidRPr="00B11E9D">
        <w:rPr>
          <w:szCs w:val="22"/>
          <w:lang w:val="ru-RU"/>
        </w:rPr>
        <w:noBreakHyphen/>
      </w:r>
      <w:r w:rsidR="00FF168D" w:rsidRPr="00B11E9D">
        <w:rPr>
          <w:szCs w:val="22"/>
          <w:lang w:val="ru-RU"/>
        </w:rPr>
        <w:t>2020 и дальнейших поколений – Структура возможностей</w:t>
      </w:r>
    </w:p>
    <w:p w14:paraId="0C01EB41" w14:textId="3E346AE9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Y.3552 (09/2024): </w:t>
      </w:r>
      <w:r w:rsidR="00FF168D" w:rsidRPr="00B11E9D">
        <w:rPr>
          <w:szCs w:val="22"/>
          <w:lang w:val="ru-RU"/>
        </w:rPr>
        <w:t>Облачные вычисления – Функциональные требования к периферийному облаку</w:t>
      </w:r>
    </w:p>
    <w:p w14:paraId="40AADA81" w14:textId="6593327D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Y.3553 (09/2024): </w:t>
      </w:r>
      <w:r w:rsidR="00FF168D" w:rsidRPr="00B11E9D">
        <w:rPr>
          <w:szCs w:val="22"/>
          <w:lang w:val="ru-RU"/>
        </w:rPr>
        <w:t>Облачные вычисления – Распределенная облачная функциональная архитектура</w:t>
      </w:r>
    </w:p>
    <w:p w14:paraId="758D620C" w14:textId="096A2034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Y.3554 (09/2024): </w:t>
      </w:r>
      <w:r w:rsidR="00FF168D" w:rsidRPr="00B11E9D">
        <w:rPr>
          <w:szCs w:val="22"/>
          <w:lang w:val="ru-RU"/>
        </w:rPr>
        <w:t>Облачные вычисления – Функциональная структура управления платформой как услугой для ориентированных на облако приложений</w:t>
      </w:r>
    </w:p>
    <w:p w14:paraId="4BF768BC" w14:textId="06740295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Y.3808 (09/2024): </w:t>
      </w:r>
      <w:r w:rsidR="00FF168D" w:rsidRPr="00B11E9D">
        <w:rPr>
          <w:szCs w:val="22"/>
          <w:lang w:val="ru-RU"/>
        </w:rPr>
        <w:t>Интеграция сети распределения квантовых ключей и сети безопасных хранилищ</w:t>
      </w:r>
    </w:p>
    <w:p w14:paraId="6D79D03B" w14:textId="301B861F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Y.3810 (09/2024): </w:t>
      </w:r>
      <w:r w:rsidR="00FF168D" w:rsidRPr="00B11E9D">
        <w:rPr>
          <w:szCs w:val="22"/>
          <w:lang w:val="ru-RU"/>
        </w:rPr>
        <w:t>Взаимодействие сетей распределения квантовых ключей – Структура</w:t>
      </w:r>
    </w:p>
    <w:p w14:paraId="753662C3" w14:textId="57A0F964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Y.3813 (09/2024): </w:t>
      </w:r>
      <w:r w:rsidR="00FF168D" w:rsidRPr="00B11E9D">
        <w:rPr>
          <w:szCs w:val="22"/>
          <w:lang w:val="ru-RU"/>
        </w:rPr>
        <w:t>Взаимодействие сетей распределения квантовых ключей – Функциональные требования</w:t>
      </w:r>
    </w:p>
    <w:p w14:paraId="4277D271" w14:textId="1BE4F3D3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Y.3817 (09/2024): </w:t>
      </w:r>
      <w:r w:rsidR="00FF168D" w:rsidRPr="00B11E9D">
        <w:rPr>
          <w:szCs w:val="22"/>
          <w:lang w:val="ru-RU"/>
        </w:rPr>
        <w:t>Взаимодействие сетей распределения квантовых ключей – Требования к обеспечению качества обслуживания</w:t>
      </w:r>
    </w:p>
    <w:p w14:paraId="09D11FC8" w14:textId="3AEF7507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Y.3818 (09/2024): </w:t>
      </w:r>
      <w:r w:rsidR="00FF168D" w:rsidRPr="00B11E9D">
        <w:rPr>
          <w:szCs w:val="22"/>
          <w:lang w:val="ru-RU"/>
        </w:rPr>
        <w:t>Взаимодействие сетей распределения квантовых ключей – Архитектура</w:t>
      </w:r>
    </w:p>
    <w:p w14:paraId="36BCF042" w14:textId="689F5E73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Y.3820 (09/2024): </w:t>
      </w:r>
      <w:r w:rsidR="00FF168D" w:rsidRPr="00B11E9D">
        <w:rPr>
          <w:szCs w:val="22"/>
          <w:lang w:val="ru-RU"/>
        </w:rPr>
        <w:t>Взаимодействие сетей распределения квантовых ключей – Управление организацией сетей с программируемыми параметрами</w:t>
      </w:r>
    </w:p>
    <w:p w14:paraId="0959DB16" w14:textId="3323C3E1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Y.3822 (09/2024): </w:t>
      </w:r>
      <w:r w:rsidR="00FF168D" w:rsidRPr="00B11E9D">
        <w:rPr>
          <w:szCs w:val="22"/>
          <w:lang w:val="ru-RU"/>
        </w:rPr>
        <w:t>Взаимодействие сетей распределения квантовых ключей – Требования к автономному обеспечению качества обслуживания</w:t>
      </w:r>
    </w:p>
    <w:p w14:paraId="57369CEE" w14:textId="5B128CD5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Y.3824 (09/2024): </w:t>
      </w:r>
      <w:r w:rsidR="00FF168D" w:rsidRPr="00B11E9D">
        <w:rPr>
          <w:szCs w:val="22"/>
          <w:lang w:val="ru-RU"/>
        </w:rPr>
        <w:t xml:space="preserve">Взаимодействие сетей распределения квантовых ключей – </w:t>
      </w:r>
      <w:r w:rsidR="00FF168D" w:rsidRPr="00B11E9D">
        <w:rPr>
          <w:bCs/>
          <w:szCs w:val="22"/>
          <w:lang w:val="ru-RU"/>
        </w:rPr>
        <w:t>Эталонные модели</w:t>
      </w:r>
    </w:p>
    <w:p w14:paraId="652F2A4E" w14:textId="4C8D9EE3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Y.3825 (09/2024): </w:t>
      </w:r>
      <w:r w:rsidR="00FF168D" w:rsidRPr="00B11E9D">
        <w:rPr>
          <w:szCs w:val="22"/>
          <w:lang w:val="ru-RU"/>
        </w:rPr>
        <w:t>Интеграция сети распределения квантовых ключей и сети, чувствительной ко времени – Структура</w:t>
      </w:r>
    </w:p>
    <w:p w14:paraId="5D76D5FD" w14:textId="37A4DB93" w:rsidR="00730A48" w:rsidRPr="00B11E9D" w:rsidRDefault="00730A48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t>–</w:t>
      </w:r>
      <w:r w:rsidRPr="00B11E9D">
        <w:rPr>
          <w:lang w:val="ru-RU"/>
        </w:rPr>
        <w:tab/>
        <w:t xml:space="preserve">Рекомендация МСЭ-Т Y.3826 (09/2024): </w:t>
      </w:r>
      <w:r w:rsidR="00FF168D" w:rsidRPr="00B11E9D">
        <w:rPr>
          <w:szCs w:val="22"/>
          <w:lang w:val="ru-RU"/>
        </w:rPr>
        <w:t xml:space="preserve">Интеграция сети распределения квантовых ключей и </w:t>
      </w:r>
      <w:proofErr w:type="spellStart"/>
      <w:r w:rsidR="00FF168D" w:rsidRPr="00B11E9D">
        <w:rPr>
          <w:szCs w:val="22"/>
          <w:lang w:val="ru-RU"/>
        </w:rPr>
        <w:t>и</w:t>
      </w:r>
      <w:proofErr w:type="spellEnd"/>
      <w:r w:rsidR="00FF168D" w:rsidRPr="00B11E9D">
        <w:rPr>
          <w:szCs w:val="22"/>
          <w:lang w:val="ru-RU"/>
        </w:rPr>
        <w:t xml:space="preserve"> пользовательской сети в поддержку сквозных современных услуг криптографии – Структура</w:t>
      </w:r>
    </w:p>
    <w:p w14:paraId="32FC3B14" w14:textId="37BF1302" w:rsidR="00730A48" w:rsidRPr="00B11E9D" w:rsidRDefault="00FF168D" w:rsidP="004D31C6">
      <w:pPr>
        <w:rPr>
          <w:lang w:val="ru-RU"/>
        </w:rPr>
      </w:pPr>
      <w:r w:rsidRPr="00B11E9D">
        <w:rPr>
          <w:lang w:val="ru-RU"/>
        </w:rPr>
        <w:t>В Циркуляре 231 БСЭ от 17 сентября 2024 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117344E3" w14:textId="5A1E0F79" w:rsidR="00730A48" w:rsidRPr="00B11E9D" w:rsidRDefault="004F6C55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sym w:font="Symbol" w:char="F02D"/>
      </w:r>
      <w:r w:rsidR="00730A48" w:rsidRPr="00B11E9D">
        <w:rPr>
          <w:lang w:val="ru-RU"/>
        </w:rPr>
        <w:tab/>
        <w:t xml:space="preserve">Рекомендация МСЭ-Т X.1237 (09/2024): </w:t>
      </w:r>
      <w:r w:rsidR="00FF168D" w:rsidRPr="00B11E9D">
        <w:rPr>
          <w:lang w:val="ru-RU"/>
        </w:rPr>
        <w:t>Требования безопасности для защиты информации, позволяющей установить личность (PII), c целью противодействия спаму при передаче сообщений на мобильные устройства</w:t>
      </w:r>
    </w:p>
    <w:p w14:paraId="0E266B0B" w14:textId="7A2C873A" w:rsidR="00730A48" w:rsidRPr="00B11E9D" w:rsidRDefault="004F6C55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sym w:font="Symbol" w:char="F02D"/>
      </w:r>
      <w:r w:rsidR="00730A48" w:rsidRPr="00B11E9D">
        <w:rPr>
          <w:lang w:val="ru-RU"/>
        </w:rPr>
        <w:tab/>
        <w:t xml:space="preserve">Рекомендация МСЭ-Т X.1283 (09/2024): </w:t>
      </w:r>
      <w:r w:rsidR="00FF168D" w:rsidRPr="00B11E9D">
        <w:rPr>
          <w:szCs w:val="22"/>
          <w:lang w:val="ru-RU"/>
        </w:rPr>
        <w:t>Анализ угроз и руководящие указания по обеспечению безопасности решений по аутентификации с использованием пароля и без использования пароля</w:t>
      </w:r>
    </w:p>
    <w:p w14:paraId="72E54FC6" w14:textId="2474DEB1" w:rsidR="00730A48" w:rsidRPr="00B11E9D" w:rsidRDefault="004F6C55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sym w:font="Symbol" w:char="F02D"/>
      </w:r>
      <w:r w:rsidR="00730A48" w:rsidRPr="00B11E9D">
        <w:rPr>
          <w:lang w:val="ru-RU"/>
        </w:rPr>
        <w:tab/>
        <w:t xml:space="preserve">Рекомендация МСЭ-Т X.1353 (09/2024): </w:t>
      </w:r>
      <w:r w:rsidR="00FF168D" w:rsidRPr="00B11E9D">
        <w:rPr>
          <w:rFonts w:cs="Calibri"/>
          <w:szCs w:val="22"/>
          <w:lang w:val="ru-RU"/>
        </w:rPr>
        <w:t xml:space="preserve">Методика обеспечения безопасности автоматического развертывания массового </w:t>
      </w:r>
      <w:proofErr w:type="spellStart"/>
      <w:r w:rsidR="00FF168D" w:rsidRPr="00B11E9D">
        <w:rPr>
          <w:rFonts w:cs="Calibri"/>
          <w:szCs w:val="22"/>
          <w:lang w:val="ru-RU"/>
        </w:rPr>
        <w:t>IoT</w:t>
      </w:r>
      <w:proofErr w:type="spellEnd"/>
      <w:r w:rsidR="00FF168D" w:rsidRPr="00B11E9D">
        <w:rPr>
          <w:rFonts w:cs="Calibri"/>
          <w:szCs w:val="22"/>
          <w:lang w:val="ru-RU"/>
        </w:rPr>
        <w:t xml:space="preserve"> на основе блокчейна</w:t>
      </w:r>
    </w:p>
    <w:p w14:paraId="62324368" w14:textId="5EA04D6E" w:rsidR="00730A48" w:rsidRPr="00B11E9D" w:rsidRDefault="004F6C55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sym w:font="Symbol" w:char="F02D"/>
      </w:r>
      <w:r w:rsidR="00730A48" w:rsidRPr="00B11E9D">
        <w:rPr>
          <w:lang w:val="ru-RU"/>
        </w:rPr>
        <w:tab/>
        <w:t xml:space="preserve">Рекомендация МСЭ-Т X.1354 (09/2024): </w:t>
      </w:r>
      <w:r w:rsidR="00FF168D" w:rsidRPr="00B11E9D">
        <w:rPr>
          <w:szCs w:val="22"/>
          <w:lang w:val="ru-RU"/>
        </w:rPr>
        <w:t>Средства контроля безопасности для систем интернета вещей (</w:t>
      </w:r>
      <w:proofErr w:type="spellStart"/>
      <w:r w:rsidR="00FF168D" w:rsidRPr="00B11E9D">
        <w:rPr>
          <w:szCs w:val="22"/>
          <w:lang w:val="ru-RU"/>
        </w:rPr>
        <w:t>IoT</w:t>
      </w:r>
      <w:proofErr w:type="spellEnd"/>
      <w:r w:rsidR="00FF168D" w:rsidRPr="00B11E9D">
        <w:rPr>
          <w:szCs w:val="22"/>
          <w:lang w:val="ru-RU"/>
        </w:rPr>
        <w:t>)</w:t>
      </w:r>
    </w:p>
    <w:p w14:paraId="3D50DCF3" w14:textId="691BBF98" w:rsidR="00730A48" w:rsidRPr="00B11E9D" w:rsidRDefault="004F6C55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sym w:font="Symbol" w:char="F02D"/>
      </w:r>
      <w:r w:rsidR="00730A48" w:rsidRPr="00B11E9D">
        <w:rPr>
          <w:lang w:val="ru-RU"/>
        </w:rPr>
        <w:tab/>
        <w:t xml:space="preserve">Рекомендация МСЭ-Т X.1384 (09/2024): </w:t>
      </w:r>
      <w:r w:rsidR="00FF168D" w:rsidRPr="00B11E9D">
        <w:rPr>
          <w:szCs w:val="22"/>
          <w:lang w:val="ru-RU"/>
        </w:rPr>
        <w:t>Требования безопасности и руководящие указания по обеспечению безопасности для</w:t>
      </w:r>
      <w:r w:rsidR="00FF168D" w:rsidRPr="00B11E9D">
        <w:rPr>
          <w:szCs w:val="24"/>
          <w:lang w:val="ru-RU"/>
        </w:rPr>
        <w:t xml:space="preserve"> </w:t>
      </w:r>
      <w:r w:rsidR="00FF168D" w:rsidRPr="00B11E9D">
        <w:rPr>
          <w:szCs w:val="22"/>
          <w:lang w:val="ru-RU"/>
        </w:rPr>
        <w:t>автомобильных периферийных вычислений</w:t>
      </w:r>
    </w:p>
    <w:p w14:paraId="62392CE5" w14:textId="723B9B69" w:rsidR="00730A48" w:rsidRPr="00B11E9D" w:rsidRDefault="004F6C55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sym w:font="Symbol" w:char="F02D"/>
      </w:r>
      <w:r w:rsidR="00730A48" w:rsidRPr="00B11E9D">
        <w:rPr>
          <w:lang w:val="ru-RU"/>
        </w:rPr>
        <w:tab/>
        <w:t xml:space="preserve">Рекомендация МСЭ-Т X.1471 (09/2024): </w:t>
      </w:r>
      <w:r w:rsidR="00FF168D" w:rsidRPr="00B11E9D">
        <w:rPr>
          <w:rFonts w:cs="Calibri"/>
          <w:bCs/>
          <w:szCs w:val="22"/>
          <w:lang w:val="ru-RU"/>
        </w:rPr>
        <w:t>Монитор обращений для онлайновых аналитических услуг</w:t>
      </w:r>
    </w:p>
    <w:p w14:paraId="467C2622" w14:textId="0D4FE082" w:rsidR="00730A48" w:rsidRPr="00B11E9D" w:rsidRDefault="004F6C55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sym w:font="Symbol" w:char="F02D"/>
      </w:r>
      <w:r w:rsidR="00730A48" w:rsidRPr="00B11E9D">
        <w:rPr>
          <w:lang w:val="ru-RU"/>
        </w:rPr>
        <w:tab/>
        <w:t xml:space="preserve">Рекомендация МСЭ-Т X.1818 (09/2024): </w:t>
      </w:r>
      <w:r w:rsidR="00FF168D" w:rsidRPr="00B11E9D">
        <w:rPr>
          <w:lang w:val="ru-RU"/>
        </w:rPr>
        <w:t>Средства контроля безопасности для эксплуатации и обслуживания сетевых систем IMT-2020/5G</w:t>
      </w:r>
    </w:p>
    <w:p w14:paraId="23CFB122" w14:textId="7941FD6E" w:rsidR="00730A48" w:rsidRPr="00B11E9D" w:rsidRDefault="004F6C55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sym w:font="Symbol" w:char="F02D"/>
      </w:r>
      <w:r w:rsidR="00730A48" w:rsidRPr="00B11E9D">
        <w:rPr>
          <w:lang w:val="ru-RU"/>
        </w:rPr>
        <w:tab/>
        <w:t xml:space="preserve">Рекомендация МСЭ-Т X.1819 (09/2024): </w:t>
      </w:r>
      <w:r w:rsidR="00FF168D" w:rsidRPr="00B11E9D">
        <w:rPr>
          <w:szCs w:val="22"/>
          <w:lang w:val="ru-RU"/>
        </w:rPr>
        <w:t>Возможности обеспечения безопасности сетевого уровня для периферийных вычислений IMT</w:t>
      </w:r>
      <w:r w:rsidR="00FF168D" w:rsidRPr="00B11E9D">
        <w:rPr>
          <w:szCs w:val="22"/>
          <w:lang w:val="ru-RU"/>
        </w:rPr>
        <w:noBreakHyphen/>
        <w:t>2020/5G</w:t>
      </w:r>
    </w:p>
    <w:p w14:paraId="71CB2377" w14:textId="6FEAEEA1" w:rsidR="00730A48" w:rsidRPr="00B11E9D" w:rsidRDefault="004F6C55" w:rsidP="00FF168D">
      <w:pPr>
        <w:tabs>
          <w:tab w:val="clear" w:pos="567"/>
        </w:tabs>
        <w:spacing w:before="60" w:line="220" w:lineRule="exact"/>
        <w:ind w:left="426" w:hanging="426"/>
        <w:jc w:val="left"/>
        <w:rPr>
          <w:lang w:val="ru-RU"/>
        </w:rPr>
      </w:pPr>
      <w:r w:rsidRPr="00B11E9D">
        <w:rPr>
          <w:lang w:val="ru-RU"/>
        </w:rPr>
        <w:sym w:font="Symbol" w:char="F02D"/>
      </w:r>
      <w:r w:rsidR="00730A48" w:rsidRPr="00B11E9D">
        <w:rPr>
          <w:lang w:val="ru-RU"/>
        </w:rPr>
        <w:tab/>
        <w:t xml:space="preserve">Рекомендация МСЭ-Т X.1820 (09/2024): </w:t>
      </w:r>
      <w:r w:rsidR="00FF168D" w:rsidRPr="00B11E9D">
        <w:rPr>
          <w:szCs w:val="22"/>
          <w:lang w:val="ru-RU"/>
        </w:rPr>
        <w:t>Требования безопасности функционирования базовой сети IMT-2020/5G в поддержку вертикальных услуг</w:t>
      </w:r>
    </w:p>
    <w:p w14:paraId="62FD09DB" w14:textId="7FC72062" w:rsidR="00FF168D" w:rsidRPr="00B11E9D" w:rsidRDefault="00FF168D" w:rsidP="00FF168D">
      <w:pPr>
        <w:pStyle w:val="Heading20"/>
        <w:pageBreakBefore/>
        <w:spacing w:before="720" w:after="120"/>
        <w:rPr>
          <w:szCs w:val="26"/>
          <w:lang w:val="ru-RU"/>
        </w:rPr>
      </w:pPr>
      <w:r w:rsidRPr="00B11E9D">
        <w:rPr>
          <w:szCs w:val="26"/>
          <w:lang w:val="ru-RU"/>
        </w:rPr>
        <w:lastRenderedPageBreak/>
        <w:t>Международный план нумерации электросвязи общего пользования</w:t>
      </w:r>
      <w:bookmarkStart w:id="68" w:name="_Toc304892157"/>
      <w:bookmarkStart w:id="69" w:name="_Toc296675481"/>
      <w:r w:rsidRPr="00B11E9D">
        <w:rPr>
          <w:szCs w:val="26"/>
          <w:lang w:val="ru-RU"/>
        </w:rPr>
        <w:t xml:space="preserve"> </w:t>
      </w:r>
      <w:r w:rsidRPr="00B11E9D">
        <w:rPr>
          <w:szCs w:val="26"/>
          <w:lang w:val="ru-RU"/>
        </w:rPr>
        <w:br/>
        <w:t>(Рекомендация МСЭ-Т E.164)</w:t>
      </w:r>
      <w:bookmarkEnd w:id="68"/>
      <w:bookmarkEnd w:id="69"/>
    </w:p>
    <w:p w14:paraId="206FF02D" w14:textId="77777777" w:rsidR="00FF168D" w:rsidRPr="00B11E9D" w:rsidRDefault="00FF168D" w:rsidP="00FF168D">
      <w:pPr>
        <w:spacing w:before="360"/>
        <w:rPr>
          <w:b/>
          <w:bCs/>
          <w:lang w:val="ru-RU"/>
        </w:rPr>
      </w:pPr>
      <w:r w:rsidRPr="00B11E9D">
        <w:rPr>
          <w:b/>
          <w:bCs/>
          <w:lang w:val="ru-RU"/>
        </w:rPr>
        <w:t>Примечание БСЭ</w:t>
      </w:r>
    </w:p>
    <w:p w14:paraId="015DAB1E" w14:textId="77777777" w:rsidR="00FF168D" w:rsidRPr="00B11E9D" w:rsidRDefault="00FF168D" w:rsidP="00FF168D">
      <w:pPr>
        <w:jc w:val="center"/>
        <w:rPr>
          <w:lang w:val="ru-RU"/>
        </w:rPr>
      </w:pPr>
      <w:r w:rsidRPr="00B11E9D">
        <w:rPr>
          <w:i/>
          <w:iCs/>
          <w:lang w:val="ru-RU"/>
        </w:rPr>
        <w:t>Коды идентификации для международных сетей</w:t>
      </w:r>
    </w:p>
    <w:p w14:paraId="017A5D4B" w14:textId="77777777" w:rsidR="00FF168D" w:rsidRPr="00B11E9D" w:rsidRDefault="00FF168D" w:rsidP="00CF7D53">
      <w:pPr>
        <w:spacing w:before="240" w:after="120"/>
        <w:rPr>
          <w:lang w:val="ru-RU"/>
        </w:rPr>
      </w:pPr>
      <w:r w:rsidRPr="00B11E9D">
        <w:rPr>
          <w:b/>
          <w:bCs/>
          <w:lang w:val="ru-RU"/>
        </w:rPr>
        <w:t>Присвоен</w:t>
      </w:r>
      <w:r w:rsidRPr="00B11E9D">
        <w:rPr>
          <w:lang w:val="ru-RU"/>
        </w:rPr>
        <w:t xml:space="preserve"> следующий трехзначный код идентификации, связанный с общим кодом страны 883 для международных сетей: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2"/>
        <w:gridCol w:w="2620"/>
        <w:gridCol w:w="1994"/>
        <w:gridCol w:w="1799"/>
      </w:tblGrid>
      <w:tr w:rsidR="00FF168D" w:rsidRPr="00B11E9D" w14:paraId="6913A8A3" w14:textId="77777777" w:rsidTr="004706BD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ACFC" w14:textId="77777777" w:rsidR="00FF168D" w:rsidRPr="00B11E9D" w:rsidRDefault="00FF168D" w:rsidP="00CF7D53">
            <w:pPr>
              <w:pStyle w:val="TableHead1"/>
              <w:spacing w:before="120" w:after="120"/>
              <w:rPr>
                <w:lang w:val="ru-RU"/>
              </w:rPr>
            </w:pPr>
            <w:r w:rsidRPr="00B11E9D">
              <w:rPr>
                <w:lang w:val="ru-RU"/>
              </w:rPr>
              <w:t>Заявитель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15D" w14:textId="77777777" w:rsidR="00FF168D" w:rsidRPr="00B11E9D" w:rsidRDefault="00FF168D" w:rsidP="00CF7D53">
            <w:pPr>
              <w:pStyle w:val="TableHead1"/>
              <w:spacing w:before="120" w:after="120"/>
              <w:rPr>
                <w:iCs/>
                <w:lang w:val="ru-RU"/>
              </w:rPr>
            </w:pPr>
            <w:r w:rsidRPr="00B11E9D">
              <w:rPr>
                <w:iCs/>
                <w:lang w:val="ru-RU"/>
              </w:rPr>
              <w:t>Сеть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C7E7" w14:textId="77777777" w:rsidR="00FF168D" w:rsidRPr="00B11E9D" w:rsidRDefault="00FF168D" w:rsidP="00CF7D53">
            <w:pPr>
              <w:pStyle w:val="TableHead1"/>
              <w:spacing w:before="120" w:after="120"/>
              <w:rPr>
                <w:lang w:val="ru-RU"/>
              </w:rPr>
            </w:pPr>
            <w:r w:rsidRPr="00B11E9D">
              <w:rPr>
                <w:lang w:val="ru-RU"/>
              </w:rPr>
              <w:t xml:space="preserve">Код страны </w:t>
            </w:r>
            <w:r w:rsidRPr="00B11E9D">
              <w:rPr>
                <w:lang w:val="ru-RU"/>
              </w:rPr>
              <w:br/>
              <w:t>и код идентификации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979A" w14:textId="77777777" w:rsidR="00FF168D" w:rsidRPr="00B11E9D" w:rsidRDefault="00FF168D" w:rsidP="00CF7D53">
            <w:pPr>
              <w:pStyle w:val="TableHead1"/>
              <w:spacing w:before="120" w:after="120"/>
              <w:rPr>
                <w:lang w:val="ru-RU"/>
              </w:rPr>
            </w:pPr>
            <w:r w:rsidRPr="00B11E9D">
              <w:rPr>
                <w:lang w:val="ru-RU"/>
              </w:rPr>
              <w:t xml:space="preserve">Дата </w:t>
            </w:r>
            <w:r w:rsidRPr="00B11E9D">
              <w:rPr>
                <w:lang w:val="ru-RU"/>
              </w:rPr>
              <w:br/>
              <w:t>присвоения</w:t>
            </w:r>
          </w:p>
        </w:tc>
      </w:tr>
      <w:tr w:rsidR="00FF168D" w:rsidRPr="00B11E9D" w14:paraId="5A605439" w14:textId="77777777" w:rsidTr="002B4F4E">
        <w:trPr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02C" w14:textId="77305DC8" w:rsidR="00FF168D" w:rsidRPr="00B11E9D" w:rsidRDefault="00FF168D" w:rsidP="009F19FD">
            <w:pPr>
              <w:pStyle w:val="Tabletext"/>
              <w:spacing w:before="80" w:after="80"/>
              <w:rPr>
                <w:b w:val="0"/>
                <w:bCs/>
                <w:szCs w:val="18"/>
                <w:lang w:val="ru-RU"/>
              </w:rPr>
            </w:pPr>
            <w:proofErr w:type="spellStart"/>
            <w:r w:rsidRPr="00B11E9D">
              <w:rPr>
                <w:b w:val="0"/>
                <w:bCs/>
                <w:szCs w:val="18"/>
                <w:lang w:val="ru-RU"/>
              </w:rPr>
              <w:t>Datora</w:t>
            </w:r>
            <w:proofErr w:type="spellEnd"/>
            <w:r w:rsidRPr="00B11E9D">
              <w:rPr>
                <w:b w:val="0"/>
                <w:bCs/>
                <w:szCs w:val="18"/>
                <w:lang w:val="ru-RU"/>
              </w:rPr>
              <w:t xml:space="preserve"> Mobile </w:t>
            </w:r>
            <w:proofErr w:type="spellStart"/>
            <w:r w:rsidRPr="00B11E9D">
              <w:rPr>
                <w:b w:val="0"/>
                <w:bCs/>
                <w:szCs w:val="18"/>
                <w:lang w:val="ru-RU"/>
              </w:rPr>
              <w:t>Telecomunicações</w:t>
            </w:r>
            <w:proofErr w:type="spellEnd"/>
            <w:r w:rsidRPr="00B11E9D">
              <w:rPr>
                <w:b w:val="0"/>
                <w:bCs/>
                <w:szCs w:val="18"/>
                <w:lang w:val="ru-RU"/>
              </w:rPr>
              <w:t xml:space="preserve"> SA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2498" w14:textId="05F7155C" w:rsidR="00FF168D" w:rsidRPr="00B11E9D" w:rsidRDefault="00FF168D" w:rsidP="009F19FD">
            <w:pPr>
              <w:pStyle w:val="Tabletext"/>
              <w:spacing w:before="80" w:after="80"/>
              <w:rPr>
                <w:b w:val="0"/>
                <w:bCs/>
                <w:szCs w:val="18"/>
                <w:lang w:val="ru-RU"/>
              </w:rPr>
            </w:pPr>
            <w:proofErr w:type="spellStart"/>
            <w:r w:rsidRPr="00B11E9D">
              <w:rPr>
                <w:b w:val="0"/>
                <w:bCs/>
                <w:szCs w:val="18"/>
                <w:lang w:val="ru-RU"/>
              </w:rPr>
              <w:t>Datora</w:t>
            </w:r>
            <w:proofErr w:type="spellEnd"/>
            <w:r w:rsidRPr="00B11E9D">
              <w:rPr>
                <w:b w:val="0"/>
                <w:bCs/>
                <w:szCs w:val="18"/>
                <w:lang w:val="ru-RU"/>
              </w:rPr>
              <w:t xml:space="preserve"> Mobile </w:t>
            </w:r>
            <w:proofErr w:type="spellStart"/>
            <w:r w:rsidRPr="00B11E9D">
              <w:rPr>
                <w:b w:val="0"/>
                <w:bCs/>
                <w:szCs w:val="18"/>
                <w:lang w:val="ru-RU"/>
              </w:rPr>
              <w:t>Telecomunicações</w:t>
            </w:r>
            <w:proofErr w:type="spellEnd"/>
            <w:r w:rsidRPr="00B11E9D">
              <w:rPr>
                <w:b w:val="0"/>
                <w:bCs/>
                <w:szCs w:val="18"/>
                <w:lang w:val="ru-RU"/>
              </w:rPr>
              <w:t xml:space="preserve"> SA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C88A" w14:textId="298851C4" w:rsidR="00FF168D" w:rsidRPr="00B11E9D" w:rsidRDefault="00FF168D" w:rsidP="002B4F4E">
            <w:pPr>
              <w:pStyle w:val="Tabletext"/>
              <w:spacing w:before="80" w:after="80"/>
              <w:jc w:val="center"/>
              <w:rPr>
                <w:b w:val="0"/>
                <w:bCs/>
                <w:szCs w:val="18"/>
                <w:lang w:val="ru-RU"/>
              </w:rPr>
            </w:pPr>
            <w:r w:rsidRPr="00B11E9D">
              <w:rPr>
                <w:b w:val="0"/>
                <w:bCs/>
                <w:szCs w:val="18"/>
                <w:lang w:val="ru-RU"/>
              </w:rPr>
              <w:t>+</w:t>
            </w:r>
            <w:r w:rsidRPr="00B11E9D">
              <w:rPr>
                <w:rFonts w:eastAsia="Calibri"/>
                <w:b w:val="0"/>
                <w:bCs/>
                <w:color w:val="000000"/>
                <w:szCs w:val="18"/>
                <w:lang w:val="ru-RU"/>
              </w:rPr>
              <w:t>883</w:t>
            </w:r>
            <w:r w:rsidRPr="00B11E9D">
              <w:rPr>
                <w:b w:val="0"/>
                <w:bCs/>
                <w:szCs w:val="18"/>
                <w:lang w:val="ru-RU"/>
              </w:rPr>
              <w:t xml:space="preserve"> 490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3080" w14:textId="6CD803DB" w:rsidR="00FF168D" w:rsidRPr="00B11E9D" w:rsidRDefault="00FF168D" w:rsidP="002B4F4E">
            <w:pPr>
              <w:pStyle w:val="Tabletext"/>
              <w:spacing w:before="80" w:after="80"/>
              <w:jc w:val="center"/>
              <w:rPr>
                <w:b w:val="0"/>
                <w:bCs/>
                <w:szCs w:val="18"/>
                <w:lang w:val="ru-RU"/>
              </w:rPr>
            </w:pPr>
            <w:r w:rsidRPr="00B11E9D">
              <w:rPr>
                <w:b w:val="0"/>
                <w:bCs/>
                <w:szCs w:val="18"/>
                <w:lang w:val="ru-RU"/>
              </w:rPr>
              <w:t>16.IX.2024</w:t>
            </w:r>
          </w:p>
        </w:tc>
      </w:tr>
    </w:tbl>
    <w:p w14:paraId="3C8BF19D" w14:textId="2D81B18B" w:rsidR="00FF168D" w:rsidRPr="00B11E9D" w:rsidRDefault="00FF168D" w:rsidP="00FF168D">
      <w:pPr>
        <w:pStyle w:val="Heading20"/>
        <w:spacing w:before="1440" w:after="120"/>
        <w:rPr>
          <w:szCs w:val="26"/>
          <w:lang w:val="ru-RU"/>
        </w:rPr>
      </w:pPr>
      <w:r w:rsidRPr="00B11E9D">
        <w:rPr>
          <w:szCs w:val="26"/>
          <w:lang w:val="ru-RU"/>
        </w:rPr>
        <w:t xml:space="preserve">План международной идентификации для сетей общего </w:t>
      </w:r>
      <w:r w:rsidRPr="00B11E9D">
        <w:rPr>
          <w:szCs w:val="26"/>
          <w:lang w:val="ru-RU"/>
        </w:rPr>
        <w:br/>
        <w:t>пользования и абонентов</w:t>
      </w:r>
      <w:r w:rsidRPr="00B11E9D">
        <w:rPr>
          <w:szCs w:val="26"/>
          <w:lang w:val="ru-RU"/>
        </w:rPr>
        <w:br/>
        <w:t>(Рекомендация МСЭ-Т E.212)</w:t>
      </w:r>
    </w:p>
    <w:p w14:paraId="28280B12" w14:textId="77777777" w:rsidR="00FF168D" w:rsidRPr="00B11E9D" w:rsidRDefault="00FF168D" w:rsidP="00FF168D">
      <w:pPr>
        <w:spacing w:before="360"/>
        <w:rPr>
          <w:b/>
          <w:bCs/>
          <w:lang w:val="ru-RU"/>
        </w:rPr>
      </w:pPr>
      <w:r w:rsidRPr="00B11E9D">
        <w:rPr>
          <w:b/>
          <w:bCs/>
          <w:lang w:val="ru-RU"/>
        </w:rPr>
        <w:t>Примечание БСЭ</w:t>
      </w:r>
    </w:p>
    <w:p w14:paraId="233D79D9" w14:textId="524BAF3B" w:rsidR="00FF168D" w:rsidRDefault="00FF168D" w:rsidP="00FF168D">
      <w:pPr>
        <w:pStyle w:val="NoSpacing"/>
        <w:spacing w:before="120"/>
        <w:rPr>
          <w:rFonts w:cs="Calibri"/>
          <w:sz w:val="20"/>
          <w:szCs w:val="20"/>
        </w:rPr>
      </w:pPr>
      <w:r w:rsidRPr="00B11E9D">
        <w:rPr>
          <w:rFonts w:cs="Calibri"/>
          <w:sz w:val="20"/>
          <w:szCs w:val="20"/>
          <w:lang w:val="ru-RU"/>
        </w:rPr>
        <w:t>В соответствии с решениями, принятыми на собрании 2-й Исследовательской комиссии МСЭ-Т в ноябре 2021 года, прошедшем в виртуальном формате, и в июне 2024 года</w:t>
      </w:r>
      <w:r w:rsidR="009938BF" w:rsidRPr="00B11E9D">
        <w:rPr>
          <w:rFonts w:cs="Calibri"/>
          <w:sz w:val="20"/>
          <w:szCs w:val="20"/>
          <w:lang w:val="ru-RU"/>
        </w:rPr>
        <w:t>, прошедшем</w:t>
      </w:r>
      <w:r w:rsidRPr="00B11E9D">
        <w:rPr>
          <w:rFonts w:cs="Calibri"/>
          <w:sz w:val="20"/>
          <w:szCs w:val="20"/>
          <w:lang w:val="ru-RU"/>
        </w:rPr>
        <w:t xml:space="preserve"> в Женеве, Директор БСЭ распределил код страны в системе подвижной связи (MCC) (Рекомендация МСЭ-T E.212) </w:t>
      </w:r>
      <w:r w:rsidRPr="00B11E9D">
        <w:rPr>
          <w:rFonts w:cs="Calibri"/>
          <w:b/>
          <w:bCs/>
          <w:sz w:val="20"/>
          <w:szCs w:val="20"/>
          <w:lang w:val="ru-RU"/>
        </w:rPr>
        <w:t>903</w:t>
      </w:r>
      <w:r w:rsidRPr="00B11E9D">
        <w:rPr>
          <w:rFonts w:cs="Calibri"/>
          <w:sz w:val="20"/>
          <w:szCs w:val="20"/>
          <w:lang w:val="ru-RU"/>
        </w:rPr>
        <w:t xml:space="preserve"> в качестве общего кода MCC для международной подвижной связи. По исчерпанию кодов сетей подвижной связи (MNC) в рамках MCC 901, MCC 903 следует использовать как дополнительный ресурс для будущих присвоений.</w:t>
      </w:r>
    </w:p>
    <w:p w14:paraId="3B3BDA2C" w14:textId="77777777" w:rsidR="00BF6B54" w:rsidRDefault="00BF6B54" w:rsidP="00FF168D">
      <w:pPr>
        <w:pStyle w:val="NoSpacing"/>
        <w:spacing w:before="120"/>
        <w:rPr>
          <w:rFonts w:cs="Calibri"/>
          <w:sz w:val="20"/>
          <w:szCs w:val="20"/>
        </w:rPr>
      </w:pPr>
    </w:p>
    <w:p w14:paraId="5D4DEFA5" w14:textId="77777777" w:rsidR="00BF6B54" w:rsidRPr="00F56FBC" w:rsidRDefault="00BF6B54" w:rsidP="00FF168D">
      <w:pPr>
        <w:pStyle w:val="NoSpacing"/>
        <w:spacing w:before="120"/>
        <w:rPr>
          <w:rFonts w:cs="Calibri"/>
          <w:sz w:val="20"/>
          <w:szCs w:val="20"/>
          <w:lang w:val="ru-RU"/>
        </w:rPr>
      </w:pPr>
    </w:p>
    <w:p w14:paraId="5FC0E4E2" w14:textId="77777777" w:rsidR="00FF168D" w:rsidRPr="00B11E9D" w:rsidRDefault="00FF168D" w:rsidP="00CF7D53">
      <w:pPr>
        <w:spacing w:before="240"/>
        <w:rPr>
          <w:b/>
          <w:bCs/>
          <w:highlight w:val="yellow"/>
          <w:lang w:val="ru-RU"/>
        </w:rPr>
      </w:pPr>
      <w:r w:rsidRPr="00B11E9D">
        <w:rPr>
          <w:b/>
          <w:bCs/>
          <w:lang w:val="ru-RU"/>
        </w:rPr>
        <w:t>Примечание БСЭ</w:t>
      </w:r>
    </w:p>
    <w:p w14:paraId="06198B92" w14:textId="77777777" w:rsidR="00FF168D" w:rsidRPr="00B11E9D" w:rsidRDefault="00FF168D" w:rsidP="00CF7D53">
      <w:pPr>
        <w:spacing w:before="240"/>
        <w:jc w:val="center"/>
        <w:rPr>
          <w:lang w:val="ru-RU"/>
        </w:rPr>
      </w:pPr>
      <w:r w:rsidRPr="00B11E9D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1D0C0EDF" w14:textId="73F5A522" w:rsidR="00FF168D" w:rsidRPr="00B11E9D" w:rsidRDefault="00FF168D" w:rsidP="00CF7D53">
      <w:pPr>
        <w:spacing w:before="240" w:after="120"/>
        <w:rPr>
          <w:lang w:val="ru-RU"/>
        </w:rPr>
      </w:pPr>
      <w:r w:rsidRPr="00B11E9D">
        <w:rPr>
          <w:b/>
          <w:bCs/>
          <w:lang w:val="ru-RU"/>
        </w:rPr>
        <w:t>Присвоен</w:t>
      </w:r>
      <w:r w:rsidRPr="00B11E9D">
        <w:rPr>
          <w:lang w:val="ru-RU"/>
        </w:rPr>
        <w:t xml:space="preserve"> следующи</w:t>
      </w:r>
      <w:r w:rsidR="00CF7D53" w:rsidRPr="00B11E9D">
        <w:rPr>
          <w:lang w:val="ru-RU"/>
        </w:rPr>
        <w:t>й</w:t>
      </w:r>
      <w:r w:rsidRPr="00B11E9D">
        <w:rPr>
          <w:lang w:val="ru-RU"/>
        </w:rPr>
        <w:t xml:space="preserve"> двузначны</w:t>
      </w:r>
      <w:r w:rsidR="00CF7D53" w:rsidRPr="00B11E9D">
        <w:rPr>
          <w:lang w:val="ru-RU"/>
        </w:rPr>
        <w:t>й</w:t>
      </w:r>
      <w:r w:rsidRPr="00B11E9D">
        <w:rPr>
          <w:lang w:val="ru-RU"/>
        </w:rPr>
        <w:t xml:space="preserve"> код сети подвижной связи (MNC), связанны</w:t>
      </w:r>
      <w:r w:rsidR="00CF7D53" w:rsidRPr="00B11E9D">
        <w:rPr>
          <w:lang w:val="ru-RU"/>
        </w:rPr>
        <w:t>й</w:t>
      </w:r>
      <w:r w:rsidRPr="00B11E9D">
        <w:rPr>
          <w:lang w:val="ru-RU"/>
        </w:rPr>
        <w:t xml:space="preserve"> с общим кодом страны в системе подвижной связи (МСС) 901.</w:t>
      </w:r>
    </w:p>
    <w:p w14:paraId="72A348A4" w14:textId="77777777" w:rsidR="00FF168D" w:rsidRPr="00B11E9D" w:rsidRDefault="00FF168D" w:rsidP="00FF168D">
      <w:pPr>
        <w:rPr>
          <w:sz w:val="4"/>
          <w:lang w:val="ru-RU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353"/>
        <w:gridCol w:w="2322"/>
      </w:tblGrid>
      <w:tr w:rsidR="00FF168D" w:rsidRPr="00B11E9D" w14:paraId="4D1C0BC5" w14:textId="77777777" w:rsidTr="004706BD">
        <w:trPr>
          <w:tblHeader/>
          <w:jc w:val="center"/>
        </w:trPr>
        <w:tc>
          <w:tcPr>
            <w:tcW w:w="3539" w:type="dxa"/>
            <w:vAlign w:val="center"/>
          </w:tcPr>
          <w:p w14:paraId="7D26AE4A" w14:textId="77777777" w:rsidR="00FF168D" w:rsidRPr="00B11E9D" w:rsidRDefault="00FF168D" w:rsidP="00CF7D53">
            <w:pPr>
              <w:pStyle w:val="Tablehead0"/>
              <w:spacing w:before="120" w:after="120"/>
              <w:rPr>
                <w:szCs w:val="18"/>
                <w:lang w:val="ru-RU"/>
              </w:rPr>
            </w:pPr>
            <w:r w:rsidRPr="00B11E9D">
              <w:rPr>
                <w:szCs w:val="18"/>
                <w:lang w:val="ru-RU"/>
              </w:rPr>
              <w:t>Сеть</w:t>
            </w:r>
          </w:p>
        </w:tc>
        <w:tc>
          <w:tcPr>
            <w:tcW w:w="3353" w:type="dxa"/>
            <w:vAlign w:val="center"/>
          </w:tcPr>
          <w:p w14:paraId="4FF950AE" w14:textId="77777777" w:rsidR="00FF168D" w:rsidRPr="00B11E9D" w:rsidRDefault="00FF168D" w:rsidP="00CF7D53">
            <w:pPr>
              <w:pStyle w:val="Tablehead0"/>
              <w:spacing w:before="120" w:after="120"/>
              <w:rPr>
                <w:szCs w:val="18"/>
                <w:lang w:val="ru-RU"/>
              </w:rPr>
            </w:pPr>
            <w:r w:rsidRPr="00B11E9D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2322" w:type="dxa"/>
            <w:vAlign w:val="center"/>
          </w:tcPr>
          <w:p w14:paraId="2A991088" w14:textId="77777777" w:rsidR="00FF168D" w:rsidRPr="00B11E9D" w:rsidRDefault="00FF168D" w:rsidP="00CF7D53">
            <w:pPr>
              <w:pStyle w:val="Tablehead0"/>
              <w:spacing w:before="120" w:after="120"/>
              <w:rPr>
                <w:szCs w:val="18"/>
                <w:lang w:val="ru-RU"/>
              </w:rPr>
            </w:pPr>
            <w:r w:rsidRPr="00B11E9D">
              <w:rPr>
                <w:lang w:val="ru-RU"/>
              </w:rPr>
              <w:t xml:space="preserve">Дата </w:t>
            </w:r>
            <w:r w:rsidRPr="00B11E9D">
              <w:rPr>
                <w:lang w:val="ru-RU"/>
              </w:rPr>
              <w:br/>
              <w:t>присвоения</w:t>
            </w:r>
          </w:p>
        </w:tc>
      </w:tr>
      <w:tr w:rsidR="00CF7D53" w:rsidRPr="00B11E9D" w14:paraId="7A85B9B6" w14:textId="77777777" w:rsidTr="004706BD">
        <w:trPr>
          <w:jc w:val="center"/>
        </w:trPr>
        <w:tc>
          <w:tcPr>
            <w:tcW w:w="3539" w:type="dxa"/>
            <w:textDirection w:val="lrTbV"/>
          </w:tcPr>
          <w:p w14:paraId="47FC60A7" w14:textId="425C3643" w:rsidR="00CF7D53" w:rsidRPr="00B11E9D" w:rsidRDefault="00CF7D53" w:rsidP="00CF7D53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120" w:after="12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B11E9D">
              <w:rPr>
                <w:rFonts w:eastAsia="Calibri"/>
                <w:color w:val="000000"/>
                <w:szCs w:val="18"/>
                <w:lang w:val="ru-RU"/>
              </w:rPr>
              <w:t>Datora</w:t>
            </w:r>
            <w:proofErr w:type="spellEnd"/>
            <w:r w:rsidRPr="00B11E9D">
              <w:rPr>
                <w:rFonts w:eastAsia="Calibri"/>
                <w:color w:val="000000"/>
                <w:szCs w:val="18"/>
                <w:lang w:val="ru-RU"/>
              </w:rPr>
              <w:t xml:space="preserve"> Mobile </w:t>
            </w:r>
            <w:proofErr w:type="spellStart"/>
            <w:r w:rsidRPr="00B11E9D">
              <w:rPr>
                <w:rFonts w:eastAsia="Calibri"/>
                <w:color w:val="000000"/>
                <w:szCs w:val="18"/>
                <w:lang w:val="ru-RU"/>
              </w:rPr>
              <w:t>Telecomunicações</w:t>
            </w:r>
            <w:proofErr w:type="spellEnd"/>
            <w:r w:rsidRPr="00B11E9D">
              <w:rPr>
                <w:rFonts w:eastAsia="Calibri"/>
                <w:color w:val="000000"/>
                <w:szCs w:val="18"/>
                <w:lang w:val="ru-RU"/>
              </w:rPr>
              <w:t xml:space="preserve"> SA</w:t>
            </w:r>
          </w:p>
        </w:tc>
        <w:tc>
          <w:tcPr>
            <w:tcW w:w="3353" w:type="dxa"/>
            <w:textDirection w:val="lrTbV"/>
          </w:tcPr>
          <w:p w14:paraId="3814C993" w14:textId="4E6A4870" w:rsidR="00CF7D53" w:rsidRPr="00B11E9D" w:rsidRDefault="00CF7D53" w:rsidP="00CF7D53">
            <w:pPr>
              <w:pStyle w:val="Tabletext0"/>
              <w:spacing w:before="120" w:after="120"/>
              <w:jc w:val="center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szCs w:val="18"/>
                <w:lang w:val="ru-RU"/>
              </w:rPr>
              <w:t>901 25</w:t>
            </w:r>
          </w:p>
        </w:tc>
        <w:tc>
          <w:tcPr>
            <w:tcW w:w="2322" w:type="dxa"/>
            <w:textDirection w:val="lrTbV"/>
          </w:tcPr>
          <w:p w14:paraId="1085DD41" w14:textId="1B5D70C9" w:rsidR="00CF7D53" w:rsidRPr="00B11E9D" w:rsidRDefault="00CF7D53" w:rsidP="00CF7D53">
            <w:pPr>
              <w:pStyle w:val="Tabletext0"/>
              <w:spacing w:before="120" w:after="120"/>
              <w:jc w:val="center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szCs w:val="18"/>
                <w:lang w:val="ru-RU"/>
              </w:rPr>
              <w:t>16.IX.2024</w:t>
            </w:r>
          </w:p>
        </w:tc>
      </w:tr>
    </w:tbl>
    <w:p w14:paraId="258AD592" w14:textId="749380ED" w:rsidR="005B0071" w:rsidRPr="00B11E9D" w:rsidRDefault="005B0071" w:rsidP="005B0071">
      <w:pPr>
        <w:spacing w:before="240"/>
        <w:rPr>
          <w:b/>
          <w:lang w:val="ru-RU"/>
        </w:rPr>
      </w:pPr>
      <w:bookmarkStart w:id="70" w:name="_Toc41986998"/>
    </w:p>
    <w:p w14:paraId="59C60A98" w14:textId="78520594" w:rsidR="005B0071" w:rsidRPr="00B11E9D" w:rsidRDefault="005B007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 w:rsidRPr="00B11E9D">
        <w:rPr>
          <w:b/>
          <w:lang w:val="ru-RU"/>
        </w:rPr>
        <w:br w:type="page"/>
      </w:r>
    </w:p>
    <w:p w14:paraId="6E81B700" w14:textId="506BE76D" w:rsidR="005B0071" w:rsidRPr="00B11E9D" w:rsidRDefault="005B0071" w:rsidP="005B0071">
      <w:pPr>
        <w:keepNext/>
        <w:shd w:val="clear" w:color="auto" w:fill="D9D9D9"/>
        <w:tabs>
          <w:tab w:val="left" w:pos="794"/>
          <w:tab w:val="left" w:pos="1191"/>
          <w:tab w:val="left" w:pos="1588"/>
          <w:tab w:val="left" w:pos="1985"/>
        </w:tabs>
        <w:spacing w:before="0" w:after="120"/>
        <w:jc w:val="center"/>
        <w:outlineLvl w:val="1"/>
        <w:rPr>
          <w:rFonts w:cs="Calibri"/>
          <w:sz w:val="28"/>
          <w:szCs w:val="28"/>
          <w:lang w:val="ru-RU"/>
        </w:rPr>
      </w:pPr>
      <w:bookmarkStart w:id="71" w:name="_Toc108423196"/>
      <w:bookmarkStart w:id="72" w:name="_Toc138153382"/>
      <w:bookmarkStart w:id="73" w:name="_Toc135454474"/>
      <w:r w:rsidRPr="00B11E9D">
        <w:rPr>
          <w:rFonts w:cs="Calibri"/>
          <w:b/>
          <w:bCs/>
          <w:sz w:val="28"/>
          <w:szCs w:val="28"/>
          <w:lang w:val="ru-RU"/>
        </w:rPr>
        <w:lastRenderedPageBreak/>
        <w:t>Услуга телефонной связи</w:t>
      </w:r>
      <w:r w:rsidRPr="00B11E9D">
        <w:rPr>
          <w:rFonts w:cs="Calibri"/>
          <w:b/>
          <w:bCs/>
          <w:sz w:val="28"/>
          <w:szCs w:val="28"/>
          <w:lang w:val="ru-RU"/>
        </w:rPr>
        <w:br/>
      </w:r>
      <w:bookmarkEnd w:id="71"/>
      <w:r w:rsidRPr="00B11E9D">
        <w:rPr>
          <w:rFonts w:cs="Calibri"/>
          <w:b/>
          <w:bCs/>
          <w:sz w:val="28"/>
          <w:szCs w:val="28"/>
          <w:lang w:val="ru-RU"/>
        </w:rPr>
        <w:t>(Рекомендация МСЭ-Т E.164)</w:t>
      </w:r>
    </w:p>
    <w:p w14:paraId="015677A6" w14:textId="224BF60A" w:rsidR="005B0071" w:rsidRPr="00B11E9D" w:rsidRDefault="005B0071" w:rsidP="005B0071">
      <w:pPr>
        <w:tabs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line="280" w:lineRule="exact"/>
        <w:jc w:val="center"/>
        <w:rPr>
          <w:rFonts w:cs="Calibri"/>
          <w:sz w:val="18"/>
          <w:szCs w:val="18"/>
          <w:lang w:val="ru-RU"/>
        </w:rPr>
      </w:pPr>
      <w:r w:rsidRPr="00B11E9D">
        <w:rPr>
          <w:rFonts w:cs="Calibri"/>
          <w:sz w:val="18"/>
          <w:szCs w:val="18"/>
          <w:lang w:val="ru-RU"/>
        </w:rPr>
        <w:t>url: www.itu.int/itu-t/inr/nnp</w:t>
      </w:r>
    </w:p>
    <w:bookmarkEnd w:id="72"/>
    <w:bookmarkEnd w:id="73"/>
    <w:p w14:paraId="0C551A34" w14:textId="6B6F3D2D" w:rsidR="00CA1FE4" w:rsidRPr="00B11E9D" w:rsidRDefault="00CA1FE4" w:rsidP="005B0071">
      <w:pPr>
        <w:spacing w:before="240"/>
        <w:rPr>
          <w:b/>
          <w:lang w:val="ru-RU"/>
        </w:rPr>
      </w:pPr>
      <w:r w:rsidRPr="00B11E9D">
        <w:rPr>
          <w:b/>
          <w:lang w:val="ru-RU"/>
        </w:rPr>
        <w:t>Азербайджан (код страны +994)</w:t>
      </w:r>
    </w:p>
    <w:p w14:paraId="37DAF41D" w14:textId="30060CEB" w:rsidR="00CA1FE4" w:rsidRPr="00B11E9D" w:rsidRDefault="00CA1FE4" w:rsidP="00CA1FE4">
      <w:pPr>
        <w:rPr>
          <w:lang w:val="ru-RU"/>
        </w:rPr>
      </w:pPr>
      <w:r w:rsidRPr="00B11E9D">
        <w:rPr>
          <w:lang w:val="ru-RU"/>
        </w:rPr>
        <w:t xml:space="preserve">Сообщение от </w:t>
      </w:r>
      <w:r w:rsidRPr="00B11E9D">
        <w:rPr>
          <w:rFonts w:cs="Arial"/>
          <w:lang w:val="ru-RU"/>
        </w:rPr>
        <w:t>6.IX.2024:</w:t>
      </w:r>
    </w:p>
    <w:p w14:paraId="65D3D15A" w14:textId="77777777" w:rsidR="00CA1FE4" w:rsidRPr="00B11E9D" w:rsidRDefault="00CA1FE4" w:rsidP="00CA1FE4">
      <w:pPr>
        <w:rPr>
          <w:lang w:val="ru-RU"/>
        </w:rPr>
      </w:pPr>
      <w:r w:rsidRPr="00B11E9D">
        <w:rPr>
          <w:i/>
          <w:iCs/>
          <w:lang w:val="ru-RU"/>
        </w:rPr>
        <w:t>Министерство цифрового развития и транспорта</w:t>
      </w:r>
      <w:r w:rsidRPr="00B11E9D">
        <w:rPr>
          <w:lang w:val="ru-RU"/>
        </w:rPr>
        <w:t>,</w:t>
      </w:r>
      <w:r w:rsidRPr="00B11E9D">
        <w:rPr>
          <w:i/>
          <w:iCs/>
          <w:lang w:val="ru-RU"/>
        </w:rPr>
        <w:t xml:space="preserve"> </w:t>
      </w:r>
      <w:r w:rsidRPr="00B11E9D">
        <w:rPr>
          <w:lang w:val="ru-RU"/>
        </w:rPr>
        <w:t xml:space="preserve">Баку, объявляет следующий обновленный </w:t>
      </w:r>
      <w:r w:rsidRPr="00B11E9D">
        <w:rPr>
          <w:color w:val="000000"/>
          <w:lang w:val="ru-RU"/>
        </w:rPr>
        <w:t>национальный план нумерации Азербайджанской Республики</w:t>
      </w:r>
      <w:r w:rsidRPr="00B11E9D">
        <w:rPr>
          <w:lang w:val="ru-RU"/>
        </w:rPr>
        <w:t>.</w:t>
      </w:r>
    </w:p>
    <w:p w14:paraId="0A135B37" w14:textId="77777777" w:rsidR="00CA1FE4" w:rsidRPr="00B11E9D" w:rsidRDefault="00CA1FE4" w:rsidP="00CA1FE4">
      <w:pPr>
        <w:rPr>
          <w:rFonts w:eastAsia="Calibri"/>
          <w:lang w:val="ru-RU"/>
        </w:rPr>
      </w:pPr>
      <w:r w:rsidRPr="00B11E9D">
        <w:rPr>
          <w:rFonts w:eastAsia="Calibri"/>
          <w:lang w:val="ru-RU"/>
        </w:rPr>
        <w:t>a)</w:t>
      </w:r>
      <w:r w:rsidRPr="00B11E9D">
        <w:rPr>
          <w:rFonts w:eastAsia="Calibri"/>
          <w:lang w:val="ru-RU"/>
        </w:rPr>
        <w:tab/>
        <w:t>Общее представление:</w:t>
      </w:r>
    </w:p>
    <w:p w14:paraId="239F0794" w14:textId="77777777" w:rsidR="00CA1FE4" w:rsidRPr="00B11E9D" w:rsidRDefault="00CA1FE4" w:rsidP="00CA1FE4">
      <w:pPr>
        <w:keepLines/>
        <w:spacing w:before="40"/>
        <w:ind w:left="567" w:hanging="567"/>
        <w:rPr>
          <w:rFonts w:eastAsia="Calibri"/>
          <w:lang w:val="ru-RU"/>
        </w:rPr>
      </w:pPr>
      <w:r w:rsidRPr="00B11E9D">
        <w:rPr>
          <w:rFonts w:eastAsia="Calibri"/>
          <w:lang w:val="ru-RU"/>
        </w:rPr>
        <w:tab/>
        <w:t>Минимальная длина номера (исключая код страны) составляет 9 цифр.</w:t>
      </w:r>
    </w:p>
    <w:p w14:paraId="26F26DE4" w14:textId="77777777" w:rsidR="00CA1FE4" w:rsidRPr="00B11E9D" w:rsidRDefault="00CA1FE4" w:rsidP="00CA1FE4">
      <w:pPr>
        <w:keepLines/>
        <w:spacing w:before="40"/>
        <w:ind w:left="567" w:hanging="567"/>
        <w:rPr>
          <w:rFonts w:asciiTheme="minorHAnsi" w:eastAsia="Calibri" w:hAnsiTheme="minorHAnsi"/>
          <w:lang w:val="ru-RU"/>
        </w:rPr>
      </w:pPr>
      <w:r w:rsidRPr="00B11E9D">
        <w:rPr>
          <w:rFonts w:asciiTheme="minorHAnsi" w:eastAsia="Calibri" w:hAnsiTheme="minorHAnsi"/>
          <w:lang w:val="ru-RU"/>
        </w:rPr>
        <w:tab/>
        <w:t>Максимальная длина номера (исключая код страны) составляет 9 цифр.</w:t>
      </w:r>
    </w:p>
    <w:p w14:paraId="3D6E955A" w14:textId="77777777" w:rsidR="00CA1FE4" w:rsidRPr="00B11E9D" w:rsidRDefault="00CA1FE4" w:rsidP="00CA1FE4">
      <w:pPr>
        <w:keepLines/>
        <w:spacing w:after="240"/>
        <w:rPr>
          <w:rFonts w:eastAsia="Calibri"/>
          <w:lang w:val="ru-RU"/>
        </w:rPr>
      </w:pPr>
      <w:r w:rsidRPr="00B11E9D">
        <w:rPr>
          <w:rFonts w:eastAsia="Calibri"/>
          <w:lang w:val="ru-RU"/>
        </w:rPr>
        <w:t>b)</w:t>
      </w:r>
      <w:r w:rsidRPr="00B11E9D">
        <w:rPr>
          <w:rFonts w:eastAsia="Calibri"/>
          <w:lang w:val="ru-RU"/>
        </w:rPr>
        <w:tab/>
      </w:r>
      <w:r w:rsidRPr="00B11E9D">
        <w:rPr>
          <w:lang w:val="ru-RU"/>
        </w:rPr>
        <w:t>Подробные данные плана нумерации</w:t>
      </w:r>
      <w:r w:rsidRPr="00B11E9D">
        <w:rPr>
          <w:rFonts w:eastAsia="Calibri"/>
          <w:lang w:val="ru-RU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5"/>
        <w:gridCol w:w="1074"/>
        <w:gridCol w:w="981"/>
        <w:gridCol w:w="3017"/>
        <w:gridCol w:w="1802"/>
      </w:tblGrid>
      <w:tr w:rsidR="00CA1FE4" w:rsidRPr="00B11E9D" w14:paraId="29707DB3" w14:textId="77777777" w:rsidTr="004706BD">
        <w:trPr>
          <w:cantSplit/>
          <w:tblHeader/>
        </w:trPr>
        <w:tc>
          <w:tcPr>
            <w:tcW w:w="2335" w:type="dxa"/>
            <w:vMerge w:val="restart"/>
            <w:vAlign w:val="center"/>
          </w:tcPr>
          <w:p w14:paraId="56646926" w14:textId="77777777" w:rsidR="00CA1FE4" w:rsidRPr="00B11E9D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55" w:type="dxa"/>
            <w:gridSpan w:val="2"/>
            <w:vAlign w:val="center"/>
          </w:tcPr>
          <w:p w14:paraId="6522AD45" w14:textId="77777777" w:rsidR="00CA1FE4" w:rsidRPr="00B11E9D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017" w:type="dxa"/>
            <w:vMerge w:val="restart"/>
            <w:vAlign w:val="center"/>
          </w:tcPr>
          <w:p w14:paraId="7E5E216E" w14:textId="77777777" w:rsidR="00CA1FE4" w:rsidRPr="00B11E9D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B11E9D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02" w:type="dxa"/>
            <w:vMerge w:val="restart"/>
            <w:vAlign w:val="center"/>
          </w:tcPr>
          <w:p w14:paraId="7C357257" w14:textId="77777777" w:rsidR="00CA1FE4" w:rsidRPr="00B11E9D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  <w:r w:rsidRPr="00B11E9D">
              <w:rPr>
                <w:rFonts w:asciiTheme="minorHAnsi" w:hAnsiTheme="minorHAnsi" w:cstheme="majorBidi"/>
                <w:i/>
                <w:iCs/>
                <w:sz w:val="18"/>
                <w:szCs w:val="18"/>
                <w:lang w:val="ru-RU"/>
              </w:rPr>
              <w:br/>
              <w:t>(регионы и типы услуг)</w:t>
            </w:r>
          </w:p>
        </w:tc>
      </w:tr>
      <w:tr w:rsidR="00CA1FE4" w:rsidRPr="00B11E9D" w14:paraId="738ADED4" w14:textId="77777777" w:rsidTr="004706BD">
        <w:trPr>
          <w:cantSplit/>
          <w:trHeight w:val="541"/>
          <w:tblHeader/>
        </w:trPr>
        <w:tc>
          <w:tcPr>
            <w:tcW w:w="2335" w:type="dxa"/>
            <w:vMerge/>
            <w:vAlign w:val="center"/>
          </w:tcPr>
          <w:p w14:paraId="5B930CE0" w14:textId="77777777" w:rsidR="00CA1FE4" w:rsidRPr="00B11E9D" w:rsidRDefault="00CA1FE4" w:rsidP="004706BD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074" w:type="dxa"/>
            <w:vAlign w:val="center"/>
          </w:tcPr>
          <w:p w14:paraId="3361C6D7" w14:textId="77777777" w:rsidR="00CA1FE4" w:rsidRPr="00B11E9D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Макси-</w:t>
            </w:r>
            <w:proofErr w:type="spellStart"/>
            <w:r w:rsidRPr="00B11E9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B11E9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81" w:type="dxa"/>
            <w:vAlign w:val="center"/>
          </w:tcPr>
          <w:p w14:paraId="4915FB4C" w14:textId="77777777" w:rsidR="00CA1FE4" w:rsidRPr="00B11E9D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Мини-</w:t>
            </w:r>
            <w:proofErr w:type="spellStart"/>
            <w:r w:rsidRPr="00B11E9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B11E9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017" w:type="dxa"/>
            <w:vMerge/>
            <w:vAlign w:val="center"/>
          </w:tcPr>
          <w:p w14:paraId="6B56809A" w14:textId="77777777" w:rsidR="00CA1FE4" w:rsidRPr="00B11E9D" w:rsidRDefault="00CA1FE4" w:rsidP="004706BD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02" w:type="dxa"/>
            <w:vMerge/>
            <w:vAlign w:val="center"/>
          </w:tcPr>
          <w:p w14:paraId="709086A8" w14:textId="77777777" w:rsidR="00CA1FE4" w:rsidRPr="00B11E9D" w:rsidRDefault="00CA1FE4" w:rsidP="004706BD">
            <w:pPr>
              <w:spacing w:before="80" w:after="80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</w:p>
        </w:tc>
      </w:tr>
      <w:tr w:rsidR="00CA1FE4" w:rsidRPr="00B11E9D" w14:paraId="3C272694" w14:textId="77777777" w:rsidTr="004706BD">
        <w:trPr>
          <w:cantSplit/>
        </w:trPr>
        <w:tc>
          <w:tcPr>
            <w:tcW w:w="2335" w:type="dxa"/>
            <w:vAlign w:val="center"/>
          </w:tcPr>
          <w:p w14:paraId="31935856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 (NDC)</w:t>
            </w:r>
          </w:p>
        </w:tc>
        <w:tc>
          <w:tcPr>
            <w:tcW w:w="1074" w:type="dxa"/>
            <w:vAlign w:val="center"/>
          </w:tcPr>
          <w:p w14:paraId="7CB0B5A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236B745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8218AA4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9D06E60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Баку</w:t>
            </w:r>
          </w:p>
        </w:tc>
      </w:tr>
      <w:tr w:rsidR="00CA1FE4" w:rsidRPr="00B11E9D" w14:paraId="2ECFF2F7" w14:textId="77777777" w:rsidTr="004706BD">
        <w:trPr>
          <w:cantSplit/>
        </w:trPr>
        <w:tc>
          <w:tcPr>
            <w:tcW w:w="2335" w:type="dxa"/>
            <w:vAlign w:val="center"/>
          </w:tcPr>
          <w:p w14:paraId="44FFBD1A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18 (NDC)</w:t>
            </w:r>
          </w:p>
        </w:tc>
        <w:tc>
          <w:tcPr>
            <w:tcW w:w="1074" w:type="dxa"/>
            <w:vAlign w:val="center"/>
          </w:tcPr>
          <w:p w14:paraId="22067746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D1A7053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A540D53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58FF5A7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Сумгайыт</w:t>
            </w:r>
            <w:proofErr w:type="spellEnd"/>
          </w:p>
        </w:tc>
      </w:tr>
      <w:tr w:rsidR="00CA1FE4" w:rsidRPr="00B11E9D" w14:paraId="725F3255" w14:textId="77777777" w:rsidTr="004706BD">
        <w:trPr>
          <w:cantSplit/>
        </w:trPr>
        <w:tc>
          <w:tcPr>
            <w:tcW w:w="2335" w:type="dxa"/>
            <w:vAlign w:val="center"/>
          </w:tcPr>
          <w:p w14:paraId="7AA8CBC3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2020 (NDC)</w:t>
            </w:r>
          </w:p>
        </w:tc>
        <w:tc>
          <w:tcPr>
            <w:tcW w:w="1074" w:type="dxa"/>
            <w:vAlign w:val="center"/>
          </w:tcPr>
          <w:p w14:paraId="389DF678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F05328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5707C8D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766EB56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Барда</w:t>
            </w:r>
          </w:p>
        </w:tc>
      </w:tr>
      <w:tr w:rsidR="00CA1FE4" w:rsidRPr="00B11E9D" w14:paraId="428A9B8A" w14:textId="77777777" w:rsidTr="004706BD">
        <w:trPr>
          <w:cantSplit/>
        </w:trPr>
        <w:tc>
          <w:tcPr>
            <w:tcW w:w="2335" w:type="dxa"/>
            <w:vAlign w:val="center"/>
          </w:tcPr>
          <w:p w14:paraId="491ADCE4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2021 (NDC)</w:t>
            </w:r>
          </w:p>
        </w:tc>
        <w:tc>
          <w:tcPr>
            <w:tcW w:w="1074" w:type="dxa"/>
            <w:vAlign w:val="center"/>
          </w:tcPr>
          <w:p w14:paraId="2698F3F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4D41C1A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846F553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53E4FDE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Уджары</w:t>
            </w:r>
          </w:p>
        </w:tc>
      </w:tr>
      <w:tr w:rsidR="00CA1FE4" w:rsidRPr="00B11E9D" w14:paraId="3D2B9E3E" w14:textId="77777777" w:rsidTr="004706BD">
        <w:trPr>
          <w:cantSplit/>
        </w:trPr>
        <w:tc>
          <w:tcPr>
            <w:tcW w:w="2335" w:type="dxa"/>
            <w:vAlign w:val="center"/>
          </w:tcPr>
          <w:p w14:paraId="5A7DD732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2022 (NDC)</w:t>
            </w:r>
          </w:p>
        </w:tc>
        <w:tc>
          <w:tcPr>
            <w:tcW w:w="1074" w:type="dxa"/>
            <w:vAlign w:val="center"/>
          </w:tcPr>
          <w:p w14:paraId="28B57FBE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5F2690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FB4E712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A118516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Ахсу</w:t>
            </w:r>
          </w:p>
        </w:tc>
      </w:tr>
      <w:tr w:rsidR="00CA1FE4" w:rsidRPr="00B11E9D" w14:paraId="52EA844A" w14:textId="77777777" w:rsidTr="004706BD">
        <w:trPr>
          <w:cantSplit/>
        </w:trPr>
        <w:tc>
          <w:tcPr>
            <w:tcW w:w="2335" w:type="dxa"/>
            <w:vAlign w:val="center"/>
          </w:tcPr>
          <w:p w14:paraId="4D629706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2023 (NDC)</w:t>
            </w:r>
          </w:p>
        </w:tc>
        <w:tc>
          <w:tcPr>
            <w:tcW w:w="1074" w:type="dxa"/>
            <w:vAlign w:val="center"/>
          </w:tcPr>
          <w:p w14:paraId="5A48AD9A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138C06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93A89AF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5C0DCFD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Агдаш</w:t>
            </w:r>
          </w:p>
        </w:tc>
      </w:tr>
      <w:tr w:rsidR="00CA1FE4" w:rsidRPr="00B11E9D" w14:paraId="6746D869" w14:textId="77777777" w:rsidTr="004706BD">
        <w:trPr>
          <w:cantSplit/>
        </w:trPr>
        <w:tc>
          <w:tcPr>
            <w:tcW w:w="2335" w:type="dxa"/>
            <w:vAlign w:val="center"/>
          </w:tcPr>
          <w:p w14:paraId="09E1F56F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2024 (NDC)</w:t>
            </w:r>
          </w:p>
        </w:tc>
        <w:tc>
          <w:tcPr>
            <w:tcW w:w="1074" w:type="dxa"/>
            <w:vAlign w:val="center"/>
          </w:tcPr>
          <w:p w14:paraId="3C91620A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06AF4BF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23C186F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6821405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Гобустан</w:t>
            </w:r>
          </w:p>
        </w:tc>
      </w:tr>
      <w:tr w:rsidR="00CA1FE4" w:rsidRPr="00B11E9D" w14:paraId="3672A2D7" w14:textId="77777777" w:rsidTr="004706BD">
        <w:trPr>
          <w:cantSplit/>
        </w:trPr>
        <w:tc>
          <w:tcPr>
            <w:tcW w:w="2335" w:type="dxa"/>
            <w:vAlign w:val="center"/>
          </w:tcPr>
          <w:p w14:paraId="23E910C2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2025 (NDC)</w:t>
            </w:r>
          </w:p>
        </w:tc>
        <w:tc>
          <w:tcPr>
            <w:tcW w:w="1074" w:type="dxa"/>
            <w:vAlign w:val="center"/>
          </w:tcPr>
          <w:p w14:paraId="3F34A96F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254E1B0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6D62F906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08F83E17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Курдамир</w:t>
            </w:r>
            <w:proofErr w:type="spellEnd"/>
          </w:p>
        </w:tc>
      </w:tr>
      <w:tr w:rsidR="00CA1FE4" w:rsidRPr="00B11E9D" w14:paraId="7891CDA9" w14:textId="77777777" w:rsidTr="004706BD">
        <w:trPr>
          <w:cantSplit/>
        </w:trPr>
        <w:tc>
          <w:tcPr>
            <w:tcW w:w="2335" w:type="dxa"/>
            <w:vAlign w:val="center"/>
          </w:tcPr>
          <w:p w14:paraId="66DDEB91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2026 (NDC)</w:t>
            </w:r>
          </w:p>
        </w:tc>
        <w:tc>
          <w:tcPr>
            <w:tcW w:w="1074" w:type="dxa"/>
            <w:vAlign w:val="center"/>
          </w:tcPr>
          <w:p w14:paraId="6AA3153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D72666F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8D0564F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B8C186C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Шемаха</w:t>
            </w:r>
          </w:p>
        </w:tc>
      </w:tr>
      <w:tr w:rsidR="00CA1FE4" w:rsidRPr="00B11E9D" w14:paraId="66728753" w14:textId="77777777" w:rsidTr="004706BD">
        <w:trPr>
          <w:cantSplit/>
        </w:trPr>
        <w:tc>
          <w:tcPr>
            <w:tcW w:w="2335" w:type="dxa"/>
            <w:vAlign w:val="center"/>
          </w:tcPr>
          <w:p w14:paraId="0C8BB1ED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2027 (NDC)</w:t>
            </w:r>
          </w:p>
        </w:tc>
        <w:tc>
          <w:tcPr>
            <w:tcW w:w="1074" w:type="dxa"/>
            <w:vAlign w:val="center"/>
          </w:tcPr>
          <w:p w14:paraId="6635895E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2EE3C4C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301A44B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108B773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Геокчай</w:t>
            </w:r>
          </w:p>
        </w:tc>
      </w:tr>
      <w:tr w:rsidR="00CA1FE4" w:rsidRPr="00B11E9D" w14:paraId="2E8C7486" w14:textId="77777777" w:rsidTr="004706BD">
        <w:trPr>
          <w:cantSplit/>
        </w:trPr>
        <w:tc>
          <w:tcPr>
            <w:tcW w:w="2335" w:type="dxa"/>
            <w:vAlign w:val="center"/>
          </w:tcPr>
          <w:p w14:paraId="52BE5F1B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2028 (NDC)</w:t>
            </w:r>
          </w:p>
        </w:tc>
        <w:tc>
          <w:tcPr>
            <w:tcW w:w="1074" w:type="dxa"/>
            <w:vAlign w:val="center"/>
          </w:tcPr>
          <w:p w14:paraId="6C53747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58A8A58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58E39FEF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F7B76E1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Исмайлы</w:t>
            </w:r>
            <w:proofErr w:type="spellEnd"/>
          </w:p>
        </w:tc>
      </w:tr>
      <w:tr w:rsidR="00CA1FE4" w:rsidRPr="00B11E9D" w14:paraId="756FB7E4" w14:textId="77777777" w:rsidTr="004706BD">
        <w:trPr>
          <w:cantSplit/>
        </w:trPr>
        <w:tc>
          <w:tcPr>
            <w:tcW w:w="2335" w:type="dxa"/>
            <w:vAlign w:val="center"/>
          </w:tcPr>
          <w:p w14:paraId="5D5F09E7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2029 (NDC)</w:t>
            </w:r>
          </w:p>
        </w:tc>
        <w:tc>
          <w:tcPr>
            <w:tcW w:w="1074" w:type="dxa"/>
            <w:vAlign w:val="center"/>
          </w:tcPr>
          <w:p w14:paraId="220BB8D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6BFB6E0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3D778E0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2C4530D9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Зардоб</w:t>
            </w:r>
          </w:p>
        </w:tc>
      </w:tr>
      <w:tr w:rsidR="00CA1FE4" w:rsidRPr="00B11E9D" w14:paraId="4FA656B2" w14:textId="77777777" w:rsidTr="004706BD">
        <w:trPr>
          <w:cantSplit/>
        </w:trPr>
        <w:tc>
          <w:tcPr>
            <w:tcW w:w="2335" w:type="dxa"/>
            <w:vAlign w:val="center"/>
          </w:tcPr>
          <w:p w14:paraId="59EE9578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2120, 21428 (NDC)</w:t>
            </w:r>
          </w:p>
        </w:tc>
        <w:tc>
          <w:tcPr>
            <w:tcW w:w="1074" w:type="dxa"/>
            <w:vAlign w:val="center"/>
          </w:tcPr>
          <w:p w14:paraId="30E90F4F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77FD270F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45D050BA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63B5C729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Аджикабул</w:t>
            </w:r>
            <w:proofErr w:type="spellEnd"/>
          </w:p>
        </w:tc>
      </w:tr>
      <w:tr w:rsidR="00CA1FE4" w:rsidRPr="00B11E9D" w14:paraId="5AAAD653" w14:textId="77777777" w:rsidTr="004706BD">
        <w:trPr>
          <w:cantSplit/>
        </w:trPr>
        <w:tc>
          <w:tcPr>
            <w:tcW w:w="2335" w:type="dxa"/>
            <w:vAlign w:val="center"/>
          </w:tcPr>
          <w:p w14:paraId="3B58CC99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2121 (NDC)</w:t>
            </w:r>
          </w:p>
        </w:tc>
        <w:tc>
          <w:tcPr>
            <w:tcW w:w="1074" w:type="dxa"/>
            <w:vAlign w:val="center"/>
          </w:tcPr>
          <w:p w14:paraId="58ADCC9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E8DBF5A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EF2B005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F577EDD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Ширван</w:t>
            </w:r>
          </w:p>
        </w:tc>
      </w:tr>
      <w:tr w:rsidR="00CA1FE4" w:rsidRPr="00B11E9D" w14:paraId="63949112" w14:textId="77777777" w:rsidTr="004706BD">
        <w:trPr>
          <w:cantSplit/>
        </w:trPr>
        <w:tc>
          <w:tcPr>
            <w:tcW w:w="2335" w:type="dxa"/>
            <w:vAlign w:val="center"/>
          </w:tcPr>
          <w:p w14:paraId="66ED19AC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2122 (NDC)</w:t>
            </w:r>
          </w:p>
        </w:tc>
        <w:tc>
          <w:tcPr>
            <w:tcW w:w="1074" w:type="dxa"/>
            <w:vAlign w:val="center"/>
          </w:tcPr>
          <w:p w14:paraId="30FECE6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3A41F780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0FC0C36B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71159225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Бейлаган</w:t>
            </w:r>
          </w:p>
        </w:tc>
      </w:tr>
      <w:tr w:rsidR="00CA1FE4" w:rsidRPr="00B11E9D" w14:paraId="167F71C1" w14:textId="77777777" w:rsidTr="004706BD">
        <w:trPr>
          <w:cantSplit/>
        </w:trPr>
        <w:tc>
          <w:tcPr>
            <w:tcW w:w="2335" w:type="dxa"/>
            <w:vAlign w:val="center"/>
          </w:tcPr>
          <w:p w14:paraId="558E54A7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2123 (NDC)</w:t>
            </w:r>
          </w:p>
        </w:tc>
        <w:tc>
          <w:tcPr>
            <w:tcW w:w="1074" w:type="dxa"/>
            <w:vAlign w:val="center"/>
          </w:tcPr>
          <w:p w14:paraId="505260D6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0359C73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263D2C4E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3D96835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Сабирабад</w:t>
            </w:r>
          </w:p>
        </w:tc>
      </w:tr>
      <w:tr w:rsidR="00CA1FE4" w:rsidRPr="00B11E9D" w14:paraId="1E31E0EF" w14:textId="77777777" w:rsidTr="004706BD">
        <w:trPr>
          <w:cantSplit/>
        </w:trPr>
        <w:tc>
          <w:tcPr>
            <w:tcW w:w="2335" w:type="dxa"/>
            <w:vAlign w:val="center"/>
          </w:tcPr>
          <w:p w14:paraId="323BAAF1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2124 (NDC)</w:t>
            </w:r>
          </w:p>
        </w:tc>
        <w:tc>
          <w:tcPr>
            <w:tcW w:w="1074" w:type="dxa"/>
            <w:vAlign w:val="center"/>
          </w:tcPr>
          <w:p w14:paraId="3619B160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2B670D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7C13AE16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1A0A74DC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Имишли</w:t>
            </w:r>
          </w:p>
        </w:tc>
      </w:tr>
      <w:tr w:rsidR="00CA1FE4" w:rsidRPr="00B11E9D" w14:paraId="23751D8E" w14:textId="77777777" w:rsidTr="004706BD">
        <w:trPr>
          <w:cantSplit/>
        </w:trPr>
        <w:tc>
          <w:tcPr>
            <w:tcW w:w="2335" w:type="dxa"/>
            <w:vAlign w:val="center"/>
          </w:tcPr>
          <w:p w14:paraId="7A8EEF76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2125 (NDC)</w:t>
            </w:r>
          </w:p>
        </w:tc>
        <w:tc>
          <w:tcPr>
            <w:tcW w:w="1074" w:type="dxa"/>
            <w:vAlign w:val="center"/>
          </w:tcPr>
          <w:p w14:paraId="58857C60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1401481E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10386731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5EDB706E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Салян</w:t>
            </w:r>
            <w:proofErr w:type="spellEnd"/>
          </w:p>
        </w:tc>
      </w:tr>
      <w:tr w:rsidR="00CA1FE4" w:rsidRPr="00B11E9D" w14:paraId="6D7363FD" w14:textId="77777777" w:rsidTr="004706BD">
        <w:trPr>
          <w:cantSplit/>
        </w:trPr>
        <w:tc>
          <w:tcPr>
            <w:tcW w:w="2335" w:type="dxa"/>
            <w:vAlign w:val="center"/>
          </w:tcPr>
          <w:p w14:paraId="5EFB9226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2126 (NDC)</w:t>
            </w:r>
          </w:p>
        </w:tc>
        <w:tc>
          <w:tcPr>
            <w:tcW w:w="1074" w:type="dxa"/>
            <w:vAlign w:val="center"/>
          </w:tcPr>
          <w:p w14:paraId="7422932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  <w:vAlign w:val="center"/>
          </w:tcPr>
          <w:p w14:paraId="6D74D0E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  <w:vAlign w:val="center"/>
          </w:tcPr>
          <w:p w14:paraId="357E361C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  <w:vAlign w:val="center"/>
          </w:tcPr>
          <w:p w14:paraId="45EE9914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Нефтечала</w:t>
            </w:r>
          </w:p>
        </w:tc>
      </w:tr>
      <w:tr w:rsidR="00CA1FE4" w:rsidRPr="00B11E9D" w14:paraId="7F974B57" w14:textId="77777777" w:rsidTr="004706BD">
        <w:trPr>
          <w:cantSplit/>
        </w:trPr>
        <w:tc>
          <w:tcPr>
            <w:tcW w:w="2335" w:type="dxa"/>
          </w:tcPr>
          <w:p w14:paraId="7ECFC4F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2127 (NDC)</w:t>
            </w:r>
          </w:p>
        </w:tc>
        <w:tc>
          <w:tcPr>
            <w:tcW w:w="1074" w:type="dxa"/>
          </w:tcPr>
          <w:p w14:paraId="03C317EA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E790EB2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535C6B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B1429D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Агджабеди</w:t>
            </w:r>
          </w:p>
        </w:tc>
      </w:tr>
      <w:tr w:rsidR="00CA1FE4" w:rsidRPr="00B11E9D" w14:paraId="6A8220C2" w14:textId="77777777" w:rsidTr="004706BD">
        <w:trPr>
          <w:cantSplit/>
        </w:trPr>
        <w:tc>
          <w:tcPr>
            <w:tcW w:w="2335" w:type="dxa"/>
          </w:tcPr>
          <w:p w14:paraId="6A32483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2128 (NDC)</w:t>
            </w:r>
          </w:p>
        </w:tc>
        <w:tc>
          <w:tcPr>
            <w:tcW w:w="1074" w:type="dxa"/>
          </w:tcPr>
          <w:p w14:paraId="2608FFF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2511B26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C8B47EA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6529DF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Саатлы</w:t>
            </w:r>
          </w:p>
        </w:tc>
      </w:tr>
      <w:tr w:rsidR="00CA1FE4" w:rsidRPr="00B11E9D" w14:paraId="49CE94BD" w14:textId="77777777" w:rsidTr="004706BD">
        <w:trPr>
          <w:cantSplit/>
          <w:trHeight w:val="270"/>
        </w:trPr>
        <w:tc>
          <w:tcPr>
            <w:tcW w:w="2335" w:type="dxa"/>
          </w:tcPr>
          <w:p w14:paraId="1D2F962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2225, 2226, 22428 (NDC)</w:t>
            </w:r>
          </w:p>
        </w:tc>
        <w:tc>
          <w:tcPr>
            <w:tcW w:w="1074" w:type="dxa"/>
          </w:tcPr>
          <w:p w14:paraId="459F6028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E38B52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08A4BB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488A92A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Гянджа</w:t>
            </w:r>
          </w:p>
        </w:tc>
      </w:tr>
      <w:tr w:rsidR="00CA1FE4" w:rsidRPr="00B11E9D" w14:paraId="7E421E45" w14:textId="77777777" w:rsidTr="004706BD">
        <w:trPr>
          <w:cantSplit/>
        </w:trPr>
        <w:tc>
          <w:tcPr>
            <w:tcW w:w="2335" w:type="dxa"/>
          </w:tcPr>
          <w:p w14:paraId="152CE06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2220 (NDC)</w:t>
            </w:r>
          </w:p>
        </w:tc>
        <w:tc>
          <w:tcPr>
            <w:tcW w:w="1074" w:type="dxa"/>
          </w:tcPr>
          <w:p w14:paraId="75A92BF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608F2E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05A92A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3DB906A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Гёйгёль</w:t>
            </w:r>
          </w:p>
        </w:tc>
      </w:tr>
      <w:tr w:rsidR="00CA1FE4" w:rsidRPr="00B11E9D" w14:paraId="53205AAD" w14:textId="77777777" w:rsidTr="004706BD">
        <w:trPr>
          <w:cantSplit/>
        </w:trPr>
        <w:tc>
          <w:tcPr>
            <w:tcW w:w="2335" w:type="dxa"/>
          </w:tcPr>
          <w:p w14:paraId="49902DD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2221 (NDC)</w:t>
            </w:r>
          </w:p>
        </w:tc>
        <w:tc>
          <w:tcPr>
            <w:tcW w:w="1074" w:type="dxa"/>
          </w:tcPr>
          <w:p w14:paraId="3B3B2C74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825437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8993611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8BC1939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Дашкесан</w:t>
            </w:r>
          </w:p>
        </w:tc>
      </w:tr>
      <w:tr w:rsidR="00CA1FE4" w:rsidRPr="00B11E9D" w14:paraId="4D17676E" w14:textId="77777777" w:rsidTr="004706BD">
        <w:trPr>
          <w:cantSplit/>
        </w:trPr>
        <w:tc>
          <w:tcPr>
            <w:tcW w:w="2335" w:type="dxa"/>
          </w:tcPr>
          <w:p w14:paraId="1B4376D1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2222 (NDC)</w:t>
            </w:r>
          </w:p>
        </w:tc>
        <w:tc>
          <w:tcPr>
            <w:tcW w:w="1074" w:type="dxa"/>
          </w:tcPr>
          <w:p w14:paraId="0631ECD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457E7C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B6441F7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0439E29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Акстафа</w:t>
            </w:r>
          </w:p>
        </w:tc>
      </w:tr>
      <w:tr w:rsidR="00CA1FE4" w:rsidRPr="00B11E9D" w14:paraId="298E841D" w14:textId="77777777" w:rsidTr="004706BD">
        <w:trPr>
          <w:cantSplit/>
        </w:trPr>
        <w:tc>
          <w:tcPr>
            <w:tcW w:w="2335" w:type="dxa"/>
          </w:tcPr>
          <w:p w14:paraId="15E7CD51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2223 (NDC)</w:t>
            </w:r>
          </w:p>
        </w:tc>
        <w:tc>
          <w:tcPr>
            <w:tcW w:w="1074" w:type="dxa"/>
          </w:tcPr>
          <w:p w14:paraId="78BC548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C045A92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E137976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C27AFC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Тер-Тер</w:t>
            </w:r>
          </w:p>
        </w:tc>
      </w:tr>
      <w:tr w:rsidR="00CA1FE4" w:rsidRPr="00B11E9D" w14:paraId="7874510A" w14:textId="77777777" w:rsidTr="004706BD">
        <w:trPr>
          <w:cantSplit/>
        </w:trPr>
        <w:tc>
          <w:tcPr>
            <w:tcW w:w="2335" w:type="dxa"/>
          </w:tcPr>
          <w:p w14:paraId="5B6F0FD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2224 (NDC)</w:t>
            </w:r>
          </w:p>
        </w:tc>
        <w:tc>
          <w:tcPr>
            <w:tcW w:w="1074" w:type="dxa"/>
          </w:tcPr>
          <w:p w14:paraId="4EBEC97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8440D2A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5B9AE7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F66090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Геранбой</w:t>
            </w:r>
          </w:p>
        </w:tc>
      </w:tr>
      <w:tr w:rsidR="00CA1FE4" w:rsidRPr="00B11E9D" w14:paraId="1EC776A9" w14:textId="77777777" w:rsidTr="004706BD">
        <w:trPr>
          <w:cantSplit/>
        </w:trPr>
        <w:tc>
          <w:tcPr>
            <w:tcW w:w="2335" w:type="dxa"/>
          </w:tcPr>
          <w:p w14:paraId="2155D92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2227 (NDC)</w:t>
            </w:r>
          </w:p>
        </w:tc>
        <w:tc>
          <w:tcPr>
            <w:tcW w:w="1074" w:type="dxa"/>
          </w:tcPr>
          <w:p w14:paraId="7577A16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978B5A8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6DDA699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304D411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Самух</w:t>
            </w:r>
          </w:p>
        </w:tc>
      </w:tr>
      <w:tr w:rsidR="00CA1FE4" w:rsidRPr="00B11E9D" w14:paraId="02BB91BF" w14:textId="77777777" w:rsidTr="004706BD">
        <w:trPr>
          <w:cantSplit/>
        </w:trPr>
        <w:tc>
          <w:tcPr>
            <w:tcW w:w="2335" w:type="dxa"/>
          </w:tcPr>
          <w:p w14:paraId="652000A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2229 (NDC)</w:t>
            </w:r>
          </w:p>
        </w:tc>
        <w:tc>
          <w:tcPr>
            <w:tcW w:w="1074" w:type="dxa"/>
          </w:tcPr>
          <w:p w14:paraId="17C680B5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544586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A00272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12EBFFA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Казах</w:t>
            </w:r>
          </w:p>
        </w:tc>
      </w:tr>
      <w:tr w:rsidR="00CA1FE4" w:rsidRPr="00B11E9D" w14:paraId="71B7B56D" w14:textId="77777777" w:rsidTr="004706BD">
        <w:trPr>
          <w:cantSplit/>
        </w:trPr>
        <w:tc>
          <w:tcPr>
            <w:tcW w:w="2335" w:type="dxa"/>
          </w:tcPr>
          <w:p w14:paraId="70D30B53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2230 (NDC)</w:t>
            </w:r>
          </w:p>
        </w:tc>
        <w:tc>
          <w:tcPr>
            <w:tcW w:w="1074" w:type="dxa"/>
          </w:tcPr>
          <w:p w14:paraId="6B665F2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15DFAA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D664A5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783DB0E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Шамкир</w:t>
            </w:r>
          </w:p>
        </w:tc>
      </w:tr>
      <w:tr w:rsidR="00CA1FE4" w:rsidRPr="00B11E9D" w14:paraId="2509805B" w14:textId="77777777" w:rsidTr="004706BD">
        <w:trPr>
          <w:cantSplit/>
        </w:trPr>
        <w:tc>
          <w:tcPr>
            <w:tcW w:w="2335" w:type="dxa"/>
          </w:tcPr>
          <w:p w14:paraId="2FB8030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2231 (NDC)</w:t>
            </w:r>
          </w:p>
        </w:tc>
        <w:tc>
          <w:tcPr>
            <w:tcW w:w="1074" w:type="dxa"/>
          </w:tcPr>
          <w:p w14:paraId="4158AA5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18C7992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52089F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C599DDA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Тауз</w:t>
            </w:r>
          </w:p>
        </w:tc>
      </w:tr>
      <w:tr w:rsidR="00CA1FE4" w:rsidRPr="00B11E9D" w14:paraId="360C9E14" w14:textId="77777777" w:rsidTr="004706BD">
        <w:trPr>
          <w:cantSplit/>
        </w:trPr>
        <w:tc>
          <w:tcPr>
            <w:tcW w:w="2335" w:type="dxa"/>
          </w:tcPr>
          <w:p w14:paraId="788DFA9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2232 (NDC)</w:t>
            </w:r>
          </w:p>
        </w:tc>
        <w:tc>
          <w:tcPr>
            <w:tcW w:w="1074" w:type="dxa"/>
          </w:tcPr>
          <w:p w14:paraId="79D2B93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41918E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1DE05C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D8F85C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Кедабек</w:t>
            </w:r>
            <w:proofErr w:type="spellEnd"/>
          </w:p>
        </w:tc>
      </w:tr>
      <w:tr w:rsidR="00CA1FE4" w:rsidRPr="00B11E9D" w14:paraId="3C1D5923" w14:textId="77777777" w:rsidTr="004706BD">
        <w:trPr>
          <w:cantSplit/>
        </w:trPr>
        <w:tc>
          <w:tcPr>
            <w:tcW w:w="2335" w:type="dxa"/>
          </w:tcPr>
          <w:p w14:paraId="1D193D4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2233, 22428 (NDC)</w:t>
            </w:r>
          </w:p>
        </w:tc>
        <w:tc>
          <w:tcPr>
            <w:tcW w:w="1074" w:type="dxa"/>
          </w:tcPr>
          <w:p w14:paraId="6C51C395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7C91AB3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9120A57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4235FC1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Евлах</w:t>
            </w:r>
          </w:p>
        </w:tc>
      </w:tr>
      <w:tr w:rsidR="00CA1FE4" w:rsidRPr="00B11E9D" w14:paraId="063B8971" w14:textId="77777777" w:rsidTr="004706BD">
        <w:trPr>
          <w:cantSplit/>
        </w:trPr>
        <w:tc>
          <w:tcPr>
            <w:tcW w:w="2335" w:type="dxa"/>
          </w:tcPr>
          <w:p w14:paraId="4CF16E61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2235 (NDC)</w:t>
            </w:r>
          </w:p>
        </w:tc>
        <w:tc>
          <w:tcPr>
            <w:tcW w:w="1074" w:type="dxa"/>
          </w:tcPr>
          <w:p w14:paraId="652450D5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D3DF42A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CCCC19C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62C22B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Нафталан</w:t>
            </w:r>
          </w:p>
        </w:tc>
      </w:tr>
      <w:tr w:rsidR="00CA1FE4" w:rsidRPr="00B11E9D" w14:paraId="30E9915E" w14:textId="77777777" w:rsidTr="004706BD">
        <w:trPr>
          <w:cantSplit/>
          <w:trHeight w:val="20"/>
        </w:trPr>
        <w:tc>
          <w:tcPr>
            <w:tcW w:w="2335" w:type="dxa"/>
          </w:tcPr>
          <w:p w14:paraId="35145CD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2330 (NDC)</w:t>
            </w:r>
          </w:p>
        </w:tc>
        <w:tc>
          <w:tcPr>
            <w:tcW w:w="1074" w:type="dxa"/>
          </w:tcPr>
          <w:p w14:paraId="69396A35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AAC5A8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118EC3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42BD72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Сиазань</w:t>
            </w:r>
          </w:p>
        </w:tc>
      </w:tr>
      <w:tr w:rsidR="00CA1FE4" w:rsidRPr="00B11E9D" w14:paraId="4EBE327E" w14:textId="77777777" w:rsidTr="004706BD">
        <w:trPr>
          <w:cantSplit/>
          <w:trHeight w:val="20"/>
        </w:trPr>
        <w:tc>
          <w:tcPr>
            <w:tcW w:w="2335" w:type="dxa"/>
          </w:tcPr>
          <w:p w14:paraId="0B7A7E5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2331 (NDC)</w:t>
            </w:r>
          </w:p>
        </w:tc>
        <w:tc>
          <w:tcPr>
            <w:tcW w:w="1074" w:type="dxa"/>
          </w:tcPr>
          <w:p w14:paraId="754DBC7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2446B3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5D2D19C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13C02E5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Хызы</w:t>
            </w:r>
          </w:p>
        </w:tc>
      </w:tr>
      <w:tr w:rsidR="00CA1FE4" w:rsidRPr="00B11E9D" w14:paraId="3343A05C" w14:textId="77777777" w:rsidTr="004706BD">
        <w:trPr>
          <w:cantSplit/>
          <w:trHeight w:val="20"/>
        </w:trPr>
        <w:tc>
          <w:tcPr>
            <w:tcW w:w="2335" w:type="dxa"/>
          </w:tcPr>
          <w:p w14:paraId="71A3EDC7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2332 (NDC)</w:t>
            </w:r>
          </w:p>
        </w:tc>
        <w:tc>
          <w:tcPr>
            <w:tcW w:w="1074" w:type="dxa"/>
          </w:tcPr>
          <w:p w14:paraId="38E5DB9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526D44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DAB65A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3670BFC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Хачмаз</w:t>
            </w:r>
            <w:proofErr w:type="spellEnd"/>
          </w:p>
        </w:tc>
      </w:tr>
      <w:tr w:rsidR="00CA1FE4" w:rsidRPr="00B11E9D" w14:paraId="297EEFFE" w14:textId="77777777" w:rsidTr="004706BD">
        <w:trPr>
          <w:cantSplit/>
          <w:trHeight w:val="20"/>
        </w:trPr>
        <w:tc>
          <w:tcPr>
            <w:tcW w:w="2335" w:type="dxa"/>
          </w:tcPr>
          <w:p w14:paraId="446BACC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2333 (NDC)</w:t>
            </w:r>
          </w:p>
        </w:tc>
        <w:tc>
          <w:tcPr>
            <w:tcW w:w="1074" w:type="dxa"/>
          </w:tcPr>
          <w:p w14:paraId="71D059CF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1123C4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39F672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5452A91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Губа</w:t>
            </w:r>
          </w:p>
        </w:tc>
      </w:tr>
      <w:tr w:rsidR="00CA1FE4" w:rsidRPr="00B11E9D" w14:paraId="61A46FA6" w14:textId="77777777" w:rsidTr="004706BD">
        <w:trPr>
          <w:cantSplit/>
          <w:trHeight w:val="20"/>
        </w:trPr>
        <w:tc>
          <w:tcPr>
            <w:tcW w:w="2335" w:type="dxa"/>
          </w:tcPr>
          <w:p w14:paraId="05C9ABA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2335 (NDC)</w:t>
            </w:r>
          </w:p>
        </w:tc>
        <w:tc>
          <w:tcPr>
            <w:tcW w:w="1074" w:type="dxa"/>
          </w:tcPr>
          <w:p w14:paraId="24CB1158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D65111F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94E95EC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6DA596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Шабран</w:t>
            </w:r>
          </w:p>
        </w:tc>
      </w:tr>
      <w:tr w:rsidR="00CA1FE4" w:rsidRPr="00B11E9D" w14:paraId="2AEDF6B7" w14:textId="77777777" w:rsidTr="004706BD">
        <w:trPr>
          <w:cantSplit/>
          <w:trHeight w:val="20"/>
        </w:trPr>
        <w:tc>
          <w:tcPr>
            <w:tcW w:w="2335" w:type="dxa"/>
          </w:tcPr>
          <w:p w14:paraId="7C5C2C16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2338 (NDC)</w:t>
            </w:r>
          </w:p>
        </w:tc>
        <w:tc>
          <w:tcPr>
            <w:tcW w:w="1074" w:type="dxa"/>
          </w:tcPr>
          <w:p w14:paraId="771440B3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F0304D8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1DDA90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7FA9AA0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Гусар</w:t>
            </w:r>
          </w:p>
        </w:tc>
      </w:tr>
      <w:tr w:rsidR="00CA1FE4" w:rsidRPr="00B11E9D" w14:paraId="44BC8DE9" w14:textId="77777777" w:rsidTr="004706BD">
        <w:trPr>
          <w:cantSplit/>
        </w:trPr>
        <w:tc>
          <w:tcPr>
            <w:tcW w:w="2335" w:type="dxa"/>
          </w:tcPr>
          <w:p w14:paraId="061E884D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2420 (NDC)</w:t>
            </w:r>
          </w:p>
        </w:tc>
        <w:tc>
          <w:tcPr>
            <w:tcW w:w="1074" w:type="dxa"/>
          </w:tcPr>
          <w:p w14:paraId="5C5F9FD4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B836826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B3F555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7BACFA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Габала</w:t>
            </w:r>
          </w:p>
        </w:tc>
      </w:tr>
      <w:tr w:rsidR="00CA1FE4" w:rsidRPr="00B11E9D" w14:paraId="6D6DA66F" w14:textId="77777777" w:rsidTr="004706BD">
        <w:trPr>
          <w:cantSplit/>
        </w:trPr>
        <w:tc>
          <w:tcPr>
            <w:tcW w:w="2335" w:type="dxa"/>
          </w:tcPr>
          <w:p w14:paraId="109CFA7D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2421 (NDC)</w:t>
            </w:r>
          </w:p>
        </w:tc>
        <w:tc>
          <w:tcPr>
            <w:tcW w:w="1074" w:type="dxa"/>
          </w:tcPr>
          <w:p w14:paraId="714254E4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8BF939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88E86FD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EDD5E0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Огуз</w:t>
            </w:r>
          </w:p>
        </w:tc>
      </w:tr>
      <w:tr w:rsidR="00CA1FE4" w:rsidRPr="00B11E9D" w14:paraId="085EA9FE" w14:textId="77777777" w:rsidTr="004706BD">
        <w:trPr>
          <w:cantSplit/>
        </w:trPr>
        <w:tc>
          <w:tcPr>
            <w:tcW w:w="2335" w:type="dxa"/>
          </w:tcPr>
          <w:p w14:paraId="2296D36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2422 (NDC)</w:t>
            </w:r>
          </w:p>
        </w:tc>
        <w:tc>
          <w:tcPr>
            <w:tcW w:w="1074" w:type="dxa"/>
          </w:tcPr>
          <w:p w14:paraId="0F380F2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4AAEA24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BE55B2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08E65BDC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Закаталы</w:t>
            </w:r>
          </w:p>
        </w:tc>
      </w:tr>
      <w:tr w:rsidR="00CA1FE4" w:rsidRPr="00B11E9D" w14:paraId="48C3BA75" w14:textId="77777777" w:rsidTr="004706BD">
        <w:trPr>
          <w:cantSplit/>
        </w:trPr>
        <w:tc>
          <w:tcPr>
            <w:tcW w:w="2335" w:type="dxa"/>
          </w:tcPr>
          <w:p w14:paraId="32AC290D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2424 (NDC)</w:t>
            </w:r>
          </w:p>
        </w:tc>
        <w:tc>
          <w:tcPr>
            <w:tcW w:w="1074" w:type="dxa"/>
          </w:tcPr>
          <w:p w14:paraId="11AF9EE8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96FF330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6D1482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5CA30EC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Шеки</w:t>
            </w:r>
          </w:p>
        </w:tc>
      </w:tr>
      <w:tr w:rsidR="00CA1FE4" w:rsidRPr="00B11E9D" w14:paraId="1AE1FC87" w14:textId="77777777" w:rsidTr="004706BD">
        <w:trPr>
          <w:cantSplit/>
        </w:trPr>
        <w:tc>
          <w:tcPr>
            <w:tcW w:w="2335" w:type="dxa"/>
          </w:tcPr>
          <w:p w14:paraId="17D4E37D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2425 (NDC)</w:t>
            </w:r>
          </w:p>
        </w:tc>
        <w:tc>
          <w:tcPr>
            <w:tcW w:w="1074" w:type="dxa"/>
          </w:tcPr>
          <w:p w14:paraId="5D27E2B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E324C9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AB043B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721E88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Гах</w:t>
            </w:r>
            <w:proofErr w:type="spellEnd"/>
          </w:p>
        </w:tc>
      </w:tr>
      <w:tr w:rsidR="00CA1FE4" w:rsidRPr="00B11E9D" w14:paraId="469273AF" w14:textId="77777777" w:rsidTr="004706BD">
        <w:trPr>
          <w:cantSplit/>
        </w:trPr>
        <w:tc>
          <w:tcPr>
            <w:tcW w:w="2335" w:type="dxa"/>
          </w:tcPr>
          <w:p w14:paraId="6AA18216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2427 (NDC)</w:t>
            </w:r>
          </w:p>
        </w:tc>
        <w:tc>
          <w:tcPr>
            <w:tcW w:w="1074" w:type="dxa"/>
          </w:tcPr>
          <w:p w14:paraId="510864E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A14B742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7C72CA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F09D08C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Мингечевир</w:t>
            </w:r>
            <w:proofErr w:type="spellEnd"/>
          </w:p>
        </w:tc>
      </w:tr>
      <w:tr w:rsidR="00CA1FE4" w:rsidRPr="00B11E9D" w14:paraId="2271BCD3" w14:textId="77777777" w:rsidTr="004706BD">
        <w:trPr>
          <w:cantSplit/>
        </w:trPr>
        <w:tc>
          <w:tcPr>
            <w:tcW w:w="2335" w:type="dxa"/>
          </w:tcPr>
          <w:p w14:paraId="7B6CDED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2429 (NDC)</w:t>
            </w:r>
          </w:p>
        </w:tc>
        <w:tc>
          <w:tcPr>
            <w:tcW w:w="1074" w:type="dxa"/>
          </w:tcPr>
          <w:p w14:paraId="1AAD7E8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CDCB3BA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9E7AB8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17AB51E7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Белоканы</w:t>
            </w:r>
          </w:p>
        </w:tc>
      </w:tr>
      <w:tr w:rsidR="00CA1FE4" w:rsidRPr="00B11E9D" w14:paraId="763557F2" w14:textId="77777777" w:rsidTr="004706BD">
        <w:trPr>
          <w:cantSplit/>
        </w:trPr>
        <w:tc>
          <w:tcPr>
            <w:tcW w:w="2335" w:type="dxa"/>
          </w:tcPr>
          <w:p w14:paraId="00659D1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2520 (NDC)</w:t>
            </w:r>
          </w:p>
        </w:tc>
        <w:tc>
          <w:tcPr>
            <w:tcW w:w="1074" w:type="dxa"/>
          </w:tcPr>
          <w:p w14:paraId="5547EB78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4321475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EB9C5CA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7E5CEA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Ярдымлы</w:t>
            </w:r>
          </w:p>
        </w:tc>
      </w:tr>
      <w:tr w:rsidR="00CA1FE4" w:rsidRPr="00B11E9D" w14:paraId="07E68839" w14:textId="77777777" w:rsidTr="004706BD">
        <w:trPr>
          <w:cantSplit/>
        </w:trPr>
        <w:tc>
          <w:tcPr>
            <w:tcW w:w="2335" w:type="dxa"/>
          </w:tcPr>
          <w:p w14:paraId="777BCE1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2521 (NDC)</w:t>
            </w:r>
          </w:p>
        </w:tc>
        <w:tc>
          <w:tcPr>
            <w:tcW w:w="1074" w:type="dxa"/>
          </w:tcPr>
          <w:p w14:paraId="639ED0E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EC1FC52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2F9C907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3A1F951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Масаллы</w:t>
            </w:r>
          </w:p>
        </w:tc>
      </w:tr>
      <w:tr w:rsidR="00CA1FE4" w:rsidRPr="00B11E9D" w14:paraId="0885C809" w14:textId="77777777" w:rsidTr="004706BD">
        <w:trPr>
          <w:cantSplit/>
        </w:trPr>
        <w:tc>
          <w:tcPr>
            <w:tcW w:w="2335" w:type="dxa"/>
          </w:tcPr>
          <w:p w14:paraId="3204A67C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2522 (NDC)</w:t>
            </w:r>
          </w:p>
        </w:tc>
        <w:tc>
          <w:tcPr>
            <w:tcW w:w="1074" w:type="dxa"/>
          </w:tcPr>
          <w:p w14:paraId="7773AA3A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B56625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C07736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34E3216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Астара</w:t>
            </w:r>
          </w:p>
        </w:tc>
      </w:tr>
      <w:tr w:rsidR="00CA1FE4" w:rsidRPr="00B11E9D" w14:paraId="1A9D7015" w14:textId="77777777" w:rsidTr="004706BD">
        <w:trPr>
          <w:cantSplit/>
        </w:trPr>
        <w:tc>
          <w:tcPr>
            <w:tcW w:w="2335" w:type="dxa"/>
          </w:tcPr>
          <w:p w14:paraId="0F57C3A9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2524 (NDC)</w:t>
            </w:r>
          </w:p>
        </w:tc>
        <w:tc>
          <w:tcPr>
            <w:tcW w:w="1074" w:type="dxa"/>
          </w:tcPr>
          <w:p w14:paraId="34F9DB53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05FCA14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5D853A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770F222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Джалилабад</w:t>
            </w:r>
          </w:p>
        </w:tc>
      </w:tr>
      <w:tr w:rsidR="00CA1FE4" w:rsidRPr="00B11E9D" w14:paraId="7F72C2B7" w14:textId="77777777" w:rsidTr="004706BD">
        <w:trPr>
          <w:cantSplit/>
        </w:trPr>
        <w:tc>
          <w:tcPr>
            <w:tcW w:w="2335" w:type="dxa"/>
          </w:tcPr>
          <w:p w14:paraId="24E1A7AD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2525 (NDC)</w:t>
            </w:r>
          </w:p>
        </w:tc>
        <w:tc>
          <w:tcPr>
            <w:tcW w:w="1074" w:type="dxa"/>
          </w:tcPr>
          <w:p w14:paraId="7FEA6DB6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F7FE576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892D3E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3D93929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Ленкорань</w:t>
            </w:r>
          </w:p>
        </w:tc>
      </w:tr>
      <w:tr w:rsidR="00CA1FE4" w:rsidRPr="00B11E9D" w14:paraId="3CF4CB9B" w14:textId="77777777" w:rsidTr="004706BD">
        <w:trPr>
          <w:cantSplit/>
        </w:trPr>
        <w:tc>
          <w:tcPr>
            <w:tcW w:w="2335" w:type="dxa"/>
          </w:tcPr>
          <w:p w14:paraId="70A4EB1A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2527 (NDC)</w:t>
            </w:r>
          </w:p>
        </w:tc>
        <w:tc>
          <w:tcPr>
            <w:tcW w:w="1074" w:type="dxa"/>
          </w:tcPr>
          <w:p w14:paraId="01DC31C5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76E06A3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301A4A3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0115D0B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Лерик</w:t>
            </w:r>
          </w:p>
        </w:tc>
      </w:tr>
      <w:tr w:rsidR="00CA1FE4" w:rsidRPr="00B11E9D" w14:paraId="7404D77D" w14:textId="77777777" w:rsidTr="004706BD">
        <w:trPr>
          <w:cantSplit/>
        </w:trPr>
        <w:tc>
          <w:tcPr>
            <w:tcW w:w="2335" w:type="dxa"/>
          </w:tcPr>
          <w:p w14:paraId="1633CBF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2529 (NDC)</w:t>
            </w:r>
          </w:p>
        </w:tc>
        <w:tc>
          <w:tcPr>
            <w:tcW w:w="1074" w:type="dxa"/>
          </w:tcPr>
          <w:p w14:paraId="5C24425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6127A6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DEF4126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1EA32666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Биласувар</w:t>
            </w:r>
            <w:proofErr w:type="spellEnd"/>
          </w:p>
        </w:tc>
      </w:tr>
      <w:tr w:rsidR="00CA1FE4" w:rsidRPr="00B11E9D" w14:paraId="347451D2" w14:textId="77777777" w:rsidTr="004706BD">
        <w:trPr>
          <w:cantSplit/>
        </w:trPr>
        <w:tc>
          <w:tcPr>
            <w:tcW w:w="2335" w:type="dxa"/>
          </w:tcPr>
          <w:p w14:paraId="78CBDEB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2620 (NDC)</w:t>
            </w:r>
          </w:p>
        </w:tc>
        <w:tc>
          <w:tcPr>
            <w:tcW w:w="1074" w:type="dxa"/>
          </w:tcPr>
          <w:p w14:paraId="402B88D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12C834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3B5345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9A545D1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Ходжалы</w:t>
            </w:r>
          </w:p>
        </w:tc>
      </w:tr>
      <w:tr w:rsidR="00CA1FE4" w:rsidRPr="00B11E9D" w14:paraId="1EBFC332" w14:textId="77777777" w:rsidTr="004706BD">
        <w:trPr>
          <w:cantSplit/>
        </w:trPr>
        <w:tc>
          <w:tcPr>
            <w:tcW w:w="2335" w:type="dxa"/>
          </w:tcPr>
          <w:p w14:paraId="6D73B88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2621 (NDC)</w:t>
            </w:r>
          </w:p>
        </w:tc>
        <w:tc>
          <w:tcPr>
            <w:tcW w:w="1074" w:type="dxa"/>
          </w:tcPr>
          <w:p w14:paraId="0B7B320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03B948F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58BEED2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F9C6AF3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Лачин</w:t>
            </w:r>
          </w:p>
        </w:tc>
      </w:tr>
      <w:tr w:rsidR="00CA1FE4" w:rsidRPr="00B11E9D" w14:paraId="12F27B28" w14:textId="77777777" w:rsidTr="004706BD">
        <w:trPr>
          <w:cantSplit/>
        </w:trPr>
        <w:tc>
          <w:tcPr>
            <w:tcW w:w="2335" w:type="dxa"/>
          </w:tcPr>
          <w:p w14:paraId="3DB0239D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2622 (NDC)</w:t>
            </w:r>
          </w:p>
        </w:tc>
        <w:tc>
          <w:tcPr>
            <w:tcW w:w="1074" w:type="dxa"/>
          </w:tcPr>
          <w:p w14:paraId="29531EB2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4CD5246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3DA4FC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934356D" w14:textId="482F8F4D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Ханк</w:t>
            </w:r>
            <w:r w:rsidR="007E203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е</w:t>
            </w: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нди</w:t>
            </w:r>
          </w:p>
        </w:tc>
      </w:tr>
      <w:tr w:rsidR="00CA1FE4" w:rsidRPr="00B11E9D" w14:paraId="6BA25945" w14:textId="77777777" w:rsidTr="004706BD">
        <w:trPr>
          <w:cantSplit/>
        </w:trPr>
        <w:tc>
          <w:tcPr>
            <w:tcW w:w="2335" w:type="dxa"/>
          </w:tcPr>
          <w:p w14:paraId="7B6B57DD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2623 (NDC)</w:t>
            </w:r>
          </w:p>
        </w:tc>
        <w:tc>
          <w:tcPr>
            <w:tcW w:w="1074" w:type="dxa"/>
          </w:tcPr>
          <w:p w14:paraId="6016AB2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0B1BAC8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D5777E7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3F9FAC5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Губадлы</w:t>
            </w:r>
            <w:proofErr w:type="spellEnd"/>
          </w:p>
        </w:tc>
      </w:tr>
      <w:tr w:rsidR="00CA1FE4" w:rsidRPr="00B11E9D" w14:paraId="1C908C4F" w14:textId="77777777" w:rsidTr="004706BD">
        <w:trPr>
          <w:cantSplit/>
        </w:trPr>
        <w:tc>
          <w:tcPr>
            <w:tcW w:w="2335" w:type="dxa"/>
          </w:tcPr>
          <w:p w14:paraId="4E478E99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2625 (NDC)</w:t>
            </w:r>
          </w:p>
        </w:tc>
        <w:tc>
          <w:tcPr>
            <w:tcW w:w="1074" w:type="dxa"/>
          </w:tcPr>
          <w:p w14:paraId="2A36580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1DBD33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942DA8A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4C6E01D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Зангелан</w:t>
            </w:r>
          </w:p>
        </w:tc>
      </w:tr>
      <w:tr w:rsidR="00CA1FE4" w:rsidRPr="00B11E9D" w14:paraId="073446DB" w14:textId="77777777" w:rsidTr="004706BD">
        <w:trPr>
          <w:cantSplit/>
        </w:trPr>
        <w:tc>
          <w:tcPr>
            <w:tcW w:w="2335" w:type="dxa"/>
          </w:tcPr>
          <w:p w14:paraId="7063690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2626 (NDC)</w:t>
            </w:r>
          </w:p>
        </w:tc>
        <w:tc>
          <w:tcPr>
            <w:tcW w:w="1074" w:type="dxa"/>
          </w:tcPr>
          <w:p w14:paraId="30C0D91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7155B70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05C4A3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F96CC9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Шуша</w:t>
            </w:r>
          </w:p>
        </w:tc>
      </w:tr>
      <w:tr w:rsidR="00CA1FE4" w:rsidRPr="00B11E9D" w14:paraId="0D0A38DF" w14:textId="77777777" w:rsidTr="004706BD">
        <w:trPr>
          <w:cantSplit/>
        </w:trPr>
        <w:tc>
          <w:tcPr>
            <w:tcW w:w="2335" w:type="dxa"/>
          </w:tcPr>
          <w:p w14:paraId="7B8EFAAC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2627 (NDC)</w:t>
            </w:r>
          </w:p>
        </w:tc>
        <w:tc>
          <w:tcPr>
            <w:tcW w:w="1074" w:type="dxa"/>
          </w:tcPr>
          <w:p w14:paraId="3733A4C0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34434C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AA9F77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658727A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Кельбаджар</w:t>
            </w:r>
          </w:p>
        </w:tc>
      </w:tr>
      <w:tr w:rsidR="00CA1FE4" w:rsidRPr="00B11E9D" w14:paraId="6525E64D" w14:textId="77777777" w:rsidTr="004706BD">
        <w:trPr>
          <w:cantSplit/>
        </w:trPr>
        <w:tc>
          <w:tcPr>
            <w:tcW w:w="2335" w:type="dxa"/>
          </w:tcPr>
          <w:p w14:paraId="4A5C37D6" w14:textId="32E4395C" w:rsidR="00CA1FE4" w:rsidRPr="00B11E9D" w:rsidRDefault="00CA1FE4" w:rsidP="00CA1FE4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2628 (NDC)</w:t>
            </w:r>
          </w:p>
        </w:tc>
        <w:tc>
          <w:tcPr>
            <w:tcW w:w="1074" w:type="dxa"/>
          </w:tcPr>
          <w:p w14:paraId="4ED6DA98" w14:textId="048238E2" w:rsidR="00CA1FE4" w:rsidRPr="00B11E9D" w:rsidRDefault="00CA1FE4" w:rsidP="00CA1FE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38CC87F" w14:textId="12CCE516" w:rsidR="00CA1FE4" w:rsidRPr="00B11E9D" w:rsidRDefault="00CA1FE4" w:rsidP="00CA1FE4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AF46A5B" w14:textId="597D2C32" w:rsidR="00CA1FE4" w:rsidRPr="00B11E9D" w:rsidRDefault="00CA1FE4" w:rsidP="00CA1FE4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3DA10411" w14:textId="796E1687" w:rsidR="00CA1FE4" w:rsidRPr="00B11E9D" w:rsidRDefault="00CA1FE4" w:rsidP="00CA1FE4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Агд</w:t>
            </w:r>
            <w:r w:rsidR="00A36BBC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е</w:t>
            </w: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р</w:t>
            </w:r>
            <w:r w:rsidR="00A36BBC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е</w:t>
            </w:r>
            <w:proofErr w:type="spellEnd"/>
          </w:p>
        </w:tc>
      </w:tr>
      <w:tr w:rsidR="00CA1FE4" w:rsidRPr="00B11E9D" w14:paraId="159BB52C" w14:textId="77777777" w:rsidTr="004706BD">
        <w:trPr>
          <w:cantSplit/>
        </w:trPr>
        <w:tc>
          <w:tcPr>
            <w:tcW w:w="2335" w:type="dxa"/>
          </w:tcPr>
          <w:p w14:paraId="5C3483C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2629 (NDC)</w:t>
            </w:r>
          </w:p>
        </w:tc>
        <w:tc>
          <w:tcPr>
            <w:tcW w:w="1074" w:type="dxa"/>
          </w:tcPr>
          <w:p w14:paraId="65AF3430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D7214A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C8FA7E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E2A3E0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Ходжавенд</w:t>
            </w:r>
            <w:proofErr w:type="spellEnd"/>
          </w:p>
        </w:tc>
      </w:tr>
      <w:tr w:rsidR="00CA1FE4" w:rsidRPr="00B11E9D" w14:paraId="568EE3B9" w14:textId="77777777" w:rsidTr="004706BD">
        <w:trPr>
          <w:cantSplit/>
        </w:trPr>
        <w:tc>
          <w:tcPr>
            <w:tcW w:w="2335" w:type="dxa"/>
          </w:tcPr>
          <w:p w14:paraId="118205C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2631(NDC)</w:t>
            </w:r>
          </w:p>
        </w:tc>
        <w:tc>
          <w:tcPr>
            <w:tcW w:w="1074" w:type="dxa"/>
          </w:tcPr>
          <w:p w14:paraId="4425080D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BB2A340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F2DC7D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A591531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Физули</w:t>
            </w:r>
          </w:p>
        </w:tc>
      </w:tr>
      <w:tr w:rsidR="00CA1FE4" w:rsidRPr="00B11E9D" w14:paraId="6899FD7A" w14:textId="77777777" w:rsidTr="004706BD">
        <w:trPr>
          <w:cantSplit/>
        </w:trPr>
        <w:tc>
          <w:tcPr>
            <w:tcW w:w="2335" w:type="dxa"/>
          </w:tcPr>
          <w:p w14:paraId="42C311C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2632 (NDC)</w:t>
            </w:r>
          </w:p>
        </w:tc>
        <w:tc>
          <w:tcPr>
            <w:tcW w:w="1074" w:type="dxa"/>
          </w:tcPr>
          <w:p w14:paraId="508D52B6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8AAE708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F6E12B9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CD0FD81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Агдам</w:t>
            </w:r>
          </w:p>
        </w:tc>
      </w:tr>
      <w:tr w:rsidR="00CA1FE4" w:rsidRPr="00B11E9D" w14:paraId="139332F8" w14:textId="77777777" w:rsidTr="004706BD">
        <w:trPr>
          <w:cantSplit/>
        </w:trPr>
        <w:tc>
          <w:tcPr>
            <w:tcW w:w="2335" w:type="dxa"/>
          </w:tcPr>
          <w:p w14:paraId="769E1353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2638(NDC)</w:t>
            </w:r>
          </w:p>
        </w:tc>
        <w:tc>
          <w:tcPr>
            <w:tcW w:w="1074" w:type="dxa"/>
          </w:tcPr>
          <w:p w14:paraId="2958477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ABAAB3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647816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03B0749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Джебраил</w:t>
            </w:r>
          </w:p>
        </w:tc>
      </w:tr>
      <w:tr w:rsidR="00CA1FE4" w:rsidRPr="00B11E9D" w14:paraId="45289769" w14:textId="77777777" w:rsidTr="004706BD">
        <w:trPr>
          <w:cantSplit/>
        </w:trPr>
        <w:tc>
          <w:tcPr>
            <w:tcW w:w="2335" w:type="dxa"/>
          </w:tcPr>
          <w:p w14:paraId="11171775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36544 (NDC)</w:t>
            </w: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36550 (NDC)</w:t>
            </w:r>
          </w:p>
        </w:tc>
        <w:tc>
          <w:tcPr>
            <w:tcW w:w="1074" w:type="dxa"/>
          </w:tcPr>
          <w:p w14:paraId="3DEBA24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3BDF955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A12DC6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09F951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Город Нахичевань</w:t>
            </w:r>
          </w:p>
        </w:tc>
      </w:tr>
      <w:tr w:rsidR="00CA1FE4" w:rsidRPr="00B11E9D" w14:paraId="0EFAB905" w14:textId="77777777" w:rsidTr="004706BD">
        <w:trPr>
          <w:cantSplit/>
        </w:trPr>
        <w:tc>
          <w:tcPr>
            <w:tcW w:w="2335" w:type="dxa"/>
          </w:tcPr>
          <w:p w14:paraId="4145661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lastRenderedPageBreak/>
              <w:t>36541 (NDC)</w:t>
            </w:r>
          </w:p>
        </w:tc>
        <w:tc>
          <w:tcPr>
            <w:tcW w:w="1074" w:type="dxa"/>
          </w:tcPr>
          <w:p w14:paraId="1E6B77F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BE6549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E47E31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56E0F3ED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Бабек</w:t>
            </w:r>
          </w:p>
        </w:tc>
      </w:tr>
      <w:tr w:rsidR="00CA1FE4" w:rsidRPr="00B11E9D" w14:paraId="12B94D15" w14:textId="77777777" w:rsidTr="004706BD">
        <w:trPr>
          <w:cantSplit/>
        </w:trPr>
        <w:tc>
          <w:tcPr>
            <w:tcW w:w="2335" w:type="dxa"/>
          </w:tcPr>
          <w:p w14:paraId="4398BA33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36542, 36552 (NDC)</w:t>
            </w:r>
          </w:p>
        </w:tc>
        <w:tc>
          <w:tcPr>
            <w:tcW w:w="1074" w:type="dxa"/>
          </w:tcPr>
          <w:p w14:paraId="552C1802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7A1EAA2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9B2FD87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2B4F21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Шарур</w:t>
            </w:r>
          </w:p>
        </w:tc>
      </w:tr>
      <w:tr w:rsidR="00CA1FE4" w:rsidRPr="00B11E9D" w14:paraId="2784B205" w14:textId="77777777" w:rsidTr="004706BD">
        <w:trPr>
          <w:cantSplit/>
        </w:trPr>
        <w:tc>
          <w:tcPr>
            <w:tcW w:w="2335" w:type="dxa"/>
          </w:tcPr>
          <w:p w14:paraId="69CECC7C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36543 (NDC)</w:t>
            </w:r>
          </w:p>
        </w:tc>
        <w:tc>
          <w:tcPr>
            <w:tcW w:w="1074" w:type="dxa"/>
          </w:tcPr>
          <w:p w14:paraId="3D87912E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4D96D4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441EEE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0779B1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Шахбуз</w:t>
            </w:r>
            <w:proofErr w:type="spellEnd"/>
          </w:p>
        </w:tc>
      </w:tr>
      <w:tr w:rsidR="00CA1FE4" w:rsidRPr="00B11E9D" w14:paraId="5AB1EF75" w14:textId="77777777" w:rsidTr="004706BD">
        <w:trPr>
          <w:cantSplit/>
        </w:trPr>
        <w:tc>
          <w:tcPr>
            <w:tcW w:w="2335" w:type="dxa"/>
          </w:tcPr>
          <w:p w14:paraId="28AE314D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36546 (NDC)</w:t>
            </w:r>
          </w:p>
        </w:tc>
        <w:tc>
          <w:tcPr>
            <w:tcW w:w="1074" w:type="dxa"/>
          </w:tcPr>
          <w:p w14:paraId="3DA61563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78F5C92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1DF0C3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4E4057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Джульфа</w:t>
            </w:r>
          </w:p>
        </w:tc>
      </w:tr>
      <w:tr w:rsidR="00CA1FE4" w:rsidRPr="00B11E9D" w14:paraId="0985D01C" w14:textId="77777777" w:rsidTr="004706BD">
        <w:trPr>
          <w:cantSplit/>
        </w:trPr>
        <w:tc>
          <w:tcPr>
            <w:tcW w:w="2335" w:type="dxa"/>
          </w:tcPr>
          <w:p w14:paraId="773C3DC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36547 (NDC)</w:t>
            </w:r>
          </w:p>
        </w:tc>
        <w:tc>
          <w:tcPr>
            <w:tcW w:w="1074" w:type="dxa"/>
          </w:tcPr>
          <w:p w14:paraId="5D1C1406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93924B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0414D1A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437BE21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Ордубад</w:t>
            </w:r>
          </w:p>
        </w:tc>
      </w:tr>
      <w:tr w:rsidR="00CA1FE4" w:rsidRPr="00B11E9D" w14:paraId="3F4022CD" w14:textId="77777777" w:rsidTr="004706BD">
        <w:trPr>
          <w:cantSplit/>
        </w:trPr>
        <w:tc>
          <w:tcPr>
            <w:tcW w:w="2335" w:type="dxa"/>
          </w:tcPr>
          <w:p w14:paraId="6D8D66A9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36548 (NDC)</w:t>
            </w:r>
          </w:p>
        </w:tc>
        <w:tc>
          <w:tcPr>
            <w:tcW w:w="1074" w:type="dxa"/>
          </w:tcPr>
          <w:p w14:paraId="64A84CD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798C03B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2A134F0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41CBB73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Кенгерли</w:t>
            </w:r>
            <w:proofErr w:type="spellEnd"/>
          </w:p>
        </w:tc>
      </w:tr>
      <w:tr w:rsidR="00CA1FE4" w:rsidRPr="00B11E9D" w14:paraId="2957D7EB" w14:textId="77777777" w:rsidTr="004706BD">
        <w:trPr>
          <w:cantSplit/>
        </w:trPr>
        <w:tc>
          <w:tcPr>
            <w:tcW w:w="2335" w:type="dxa"/>
          </w:tcPr>
          <w:p w14:paraId="1A83F54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36549 (NDC)</w:t>
            </w:r>
          </w:p>
        </w:tc>
        <w:tc>
          <w:tcPr>
            <w:tcW w:w="1074" w:type="dxa"/>
          </w:tcPr>
          <w:p w14:paraId="53667B37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D91CA9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D14F17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КТСОП</w:t>
            </w:r>
          </w:p>
        </w:tc>
        <w:tc>
          <w:tcPr>
            <w:tcW w:w="1802" w:type="dxa"/>
          </w:tcPr>
          <w:p w14:paraId="2781604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Садарак</w:t>
            </w:r>
          </w:p>
        </w:tc>
      </w:tr>
      <w:tr w:rsidR="00CA1FE4" w:rsidRPr="00B11E9D" w14:paraId="12E1C94B" w14:textId="77777777" w:rsidTr="004706BD">
        <w:trPr>
          <w:cantSplit/>
        </w:trPr>
        <w:tc>
          <w:tcPr>
            <w:tcW w:w="2335" w:type="dxa"/>
          </w:tcPr>
          <w:p w14:paraId="2A030E77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50, 51, 10 (NDC)</w:t>
            </w:r>
          </w:p>
        </w:tc>
        <w:tc>
          <w:tcPr>
            <w:tcW w:w="1074" w:type="dxa"/>
          </w:tcPr>
          <w:p w14:paraId="524EB8A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310DEAAE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DF0E827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подвижной связи GSM</w:t>
            </w:r>
          </w:p>
        </w:tc>
        <w:tc>
          <w:tcPr>
            <w:tcW w:w="1802" w:type="dxa"/>
          </w:tcPr>
          <w:p w14:paraId="1E07234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Azercell</w:t>
            </w:r>
            <w:proofErr w:type="spellEnd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Telecom" LLC</w:t>
            </w:r>
          </w:p>
        </w:tc>
      </w:tr>
      <w:tr w:rsidR="00CA1FE4" w:rsidRPr="00B11E9D" w14:paraId="4122B89A" w14:textId="77777777" w:rsidTr="004706BD">
        <w:trPr>
          <w:cantSplit/>
        </w:trPr>
        <w:tc>
          <w:tcPr>
            <w:tcW w:w="2335" w:type="dxa"/>
          </w:tcPr>
          <w:p w14:paraId="7AF3FBF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55, 99 (NDC)</w:t>
            </w:r>
          </w:p>
        </w:tc>
        <w:tc>
          <w:tcPr>
            <w:tcW w:w="1074" w:type="dxa"/>
          </w:tcPr>
          <w:p w14:paraId="7D152124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EA5652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1A2570F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подвижной связи GSM</w:t>
            </w:r>
          </w:p>
        </w:tc>
        <w:tc>
          <w:tcPr>
            <w:tcW w:w="1802" w:type="dxa"/>
          </w:tcPr>
          <w:p w14:paraId="296C771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Bakcell</w:t>
            </w:r>
            <w:proofErr w:type="spellEnd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 LLC</w:t>
            </w:r>
          </w:p>
        </w:tc>
      </w:tr>
      <w:tr w:rsidR="00CA1FE4" w:rsidRPr="00B11E9D" w14:paraId="0C9BA1E7" w14:textId="77777777" w:rsidTr="004706BD">
        <w:trPr>
          <w:cantSplit/>
        </w:trPr>
        <w:tc>
          <w:tcPr>
            <w:tcW w:w="2335" w:type="dxa"/>
          </w:tcPr>
          <w:p w14:paraId="6C10CBB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70, 77 (NDC)</w:t>
            </w:r>
          </w:p>
        </w:tc>
        <w:tc>
          <w:tcPr>
            <w:tcW w:w="1074" w:type="dxa"/>
          </w:tcPr>
          <w:p w14:paraId="5B63977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16B6EA21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0240C06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подвижной связи GSM</w:t>
            </w:r>
          </w:p>
        </w:tc>
        <w:tc>
          <w:tcPr>
            <w:tcW w:w="1802" w:type="dxa"/>
          </w:tcPr>
          <w:p w14:paraId="092286D7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Azerfon</w:t>
            </w:r>
            <w:proofErr w:type="spellEnd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 LLC</w:t>
            </w:r>
          </w:p>
        </w:tc>
      </w:tr>
      <w:tr w:rsidR="00CA1FE4" w:rsidRPr="00B11E9D" w14:paraId="207BD0C6" w14:textId="77777777" w:rsidTr="004706BD">
        <w:trPr>
          <w:cantSplit/>
        </w:trPr>
        <w:tc>
          <w:tcPr>
            <w:tcW w:w="2335" w:type="dxa"/>
          </w:tcPr>
          <w:p w14:paraId="499EE37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60 (NDC)</w:t>
            </w:r>
          </w:p>
        </w:tc>
        <w:tc>
          <w:tcPr>
            <w:tcW w:w="1074" w:type="dxa"/>
          </w:tcPr>
          <w:p w14:paraId="6F882A0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55C1993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7F20069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</w:t>
            </w: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для подвижной связи GSM</w:t>
            </w:r>
          </w:p>
        </w:tc>
        <w:tc>
          <w:tcPr>
            <w:tcW w:w="1802" w:type="dxa"/>
          </w:tcPr>
          <w:p w14:paraId="0AA96B08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Naxtel</w:t>
            </w:r>
            <w:proofErr w:type="spellEnd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 LLC</w:t>
            </w:r>
          </w:p>
        </w:tc>
      </w:tr>
      <w:tr w:rsidR="00CA1FE4" w:rsidRPr="00B11E9D" w14:paraId="20850672" w14:textId="77777777" w:rsidTr="004706BD">
        <w:trPr>
          <w:cantSplit/>
        </w:trPr>
        <w:tc>
          <w:tcPr>
            <w:tcW w:w="2335" w:type="dxa"/>
          </w:tcPr>
          <w:p w14:paraId="4904FE9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88 (NDC)</w:t>
            </w:r>
          </w:p>
        </w:tc>
        <w:tc>
          <w:tcPr>
            <w:tcW w:w="1074" w:type="dxa"/>
          </w:tcPr>
          <w:p w14:paraId="5FA8C033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67E24555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6E8AC1CA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КТСОП</w:t>
            </w:r>
          </w:p>
        </w:tc>
        <w:tc>
          <w:tcPr>
            <w:tcW w:w="1802" w:type="dxa"/>
          </w:tcPr>
          <w:p w14:paraId="5C396282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Avirtel</w:t>
            </w:r>
            <w:proofErr w:type="spellEnd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 LLC</w:t>
            </w:r>
          </w:p>
        </w:tc>
      </w:tr>
      <w:tr w:rsidR="00CA1FE4" w:rsidRPr="00B11E9D" w14:paraId="1C2B6119" w14:textId="77777777" w:rsidTr="004706BD">
        <w:trPr>
          <w:cantSplit/>
          <w:trHeight w:val="258"/>
        </w:trPr>
        <w:tc>
          <w:tcPr>
            <w:tcW w:w="2335" w:type="dxa"/>
          </w:tcPr>
          <w:p w14:paraId="2A550880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46 (NDC)</w:t>
            </w:r>
          </w:p>
        </w:tc>
        <w:tc>
          <w:tcPr>
            <w:tcW w:w="1074" w:type="dxa"/>
          </w:tcPr>
          <w:p w14:paraId="1B33DC1C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2F8FEE32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3FB1CDB4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КТСОП</w:t>
            </w:r>
          </w:p>
        </w:tc>
        <w:tc>
          <w:tcPr>
            <w:tcW w:w="1802" w:type="dxa"/>
          </w:tcPr>
          <w:p w14:paraId="232D4E8E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"Delta Telecom Ltd" LLC</w:t>
            </w:r>
          </w:p>
        </w:tc>
      </w:tr>
      <w:tr w:rsidR="00CA1FE4" w:rsidRPr="00B11E9D" w14:paraId="5E9393DC" w14:textId="77777777" w:rsidTr="004706BD">
        <w:trPr>
          <w:cantSplit/>
          <w:trHeight w:val="595"/>
        </w:trPr>
        <w:tc>
          <w:tcPr>
            <w:tcW w:w="2335" w:type="dxa"/>
          </w:tcPr>
          <w:p w14:paraId="4738C8CF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12109 (NDC)</w:t>
            </w:r>
          </w:p>
        </w:tc>
        <w:tc>
          <w:tcPr>
            <w:tcW w:w="1074" w:type="dxa"/>
          </w:tcPr>
          <w:p w14:paraId="687C8709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981" w:type="dxa"/>
          </w:tcPr>
          <w:p w14:paraId="0C555C4F" w14:textId="77777777" w:rsidR="00CA1FE4" w:rsidRPr="00B11E9D" w:rsidRDefault="00CA1FE4" w:rsidP="004706BD">
            <w:pPr>
              <w:widowControl w:val="0"/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017" w:type="dxa"/>
          </w:tcPr>
          <w:p w14:paraId="41C2F5BA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КТСОП</w:t>
            </w:r>
          </w:p>
        </w:tc>
        <w:tc>
          <w:tcPr>
            <w:tcW w:w="1802" w:type="dxa"/>
          </w:tcPr>
          <w:p w14:paraId="6F59AECB" w14:textId="77777777" w:rsidR="00CA1FE4" w:rsidRPr="00B11E9D" w:rsidRDefault="00CA1FE4" w:rsidP="004706BD">
            <w:pPr>
              <w:widowControl w:val="0"/>
              <w:spacing w:before="40" w:after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Информационная помощь оператора</w:t>
            </w:r>
          </w:p>
        </w:tc>
      </w:tr>
    </w:tbl>
    <w:p w14:paraId="5E9C5156" w14:textId="77777777" w:rsidR="00CA1FE4" w:rsidRPr="00B11E9D" w:rsidRDefault="00CA1FE4" w:rsidP="00CA1FE4">
      <w:pPr>
        <w:pageBreakBefore/>
        <w:spacing w:after="120"/>
        <w:jc w:val="center"/>
        <w:rPr>
          <w:rFonts w:asciiTheme="minorHAnsi" w:hAnsiTheme="minorHAnsi" w:cs="Arial"/>
          <w:lang w:val="ru-RU"/>
        </w:rPr>
      </w:pPr>
      <w:r w:rsidRPr="00B11E9D">
        <w:rPr>
          <w:rFonts w:asciiTheme="minorHAnsi" w:hAnsiTheme="minorHAnsi"/>
          <w:b/>
          <w:bCs/>
          <w:lang w:val="ru-RU" w:eastAsia="zh-CN"/>
        </w:rPr>
        <w:lastRenderedPageBreak/>
        <w:t>Тестовые номера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40"/>
        <w:gridCol w:w="2500"/>
        <w:gridCol w:w="1822"/>
        <w:gridCol w:w="1275"/>
        <w:gridCol w:w="2830"/>
      </w:tblGrid>
      <w:tr w:rsidR="00CA1FE4" w:rsidRPr="00B11E9D" w14:paraId="78A90BED" w14:textId="77777777" w:rsidTr="005635DB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818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11D" w14:textId="77777777" w:rsidR="00CA1FE4" w:rsidRPr="00B11E9D" w:rsidRDefault="00CA1FE4" w:rsidP="004706BD">
            <w:pPr>
              <w:spacing w:before="40" w:after="40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Название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1EA" w14:textId="77777777" w:rsidR="00CA1FE4" w:rsidRPr="00B11E9D" w:rsidRDefault="00CA1FE4" w:rsidP="004706BD">
            <w:pPr>
              <w:spacing w:before="40" w:after="40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Тестовые номера</w:t>
            </w:r>
          </w:p>
        </w:tc>
      </w:tr>
      <w:tr w:rsidR="00CA1FE4" w:rsidRPr="00B11E9D" w14:paraId="30F8385A" w14:textId="77777777" w:rsidTr="005635DB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2FFA" w14:textId="77777777" w:rsidR="00CA1FE4" w:rsidRPr="00B11E9D" w:rsidRDefault="00CA1FE4" w:rsidP="004706BD">
            <w:pPr>
              <w:spacing w:before="40" w:after="40"/>
              <w:jc w:val="center"/>
              <w:rPr>
                <w:b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ГОРОД БАКУ – 12</w:t>
            </w:r>
          </w:p>
        </w:tc>
      </w:tr>
      <w:tr w:rsidR="00CA1FE4" w:rsidRPr="00B11E9D" w14:paraId="35B06764" w14:textId="77777777" w:rsidTr="004706BD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6D1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7CC3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Баку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20B3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12 370 21 99</w:t>
            </w:r>
          </w:p>
        </w:tc>
      </w:tr>
      <w:tr w:rsidR="00CA1FE4" w:rsidRPr="00B11E9D" w14:paraId="6CA682C4" w14:textId="77777777" w:rsidTr="004706BD">
        <w:trPr>
          <w:cantSplit/>
          <w:trHeight w:val="31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B449D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041A58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7D9B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12 440 21 99</w:t>
            </w:r>
          </w:p>
        </w:tc>
      </w:tr>
      <w:tr w:rsidR="00CA1FE4" w:rsidRPr="00B11E9D" w14:paraId="77C04749" w14:textId="77777777" w:rsidTr="004706BD">
        <w:trPr>
          <w:cantSplit/>
          <w:trHeight w:val="31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382C7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CE395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BC6B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12 564 21 99</w:t>
            </w:r>
          </w:p>
        </w:tc>
      </w:tr>
      <w:tr w:rsidR="00CA1FE4" w:rsidRPr="00B11E9D" w14:paraId="686C568E" w14:textId="77777777" w:rsidTr="004706BD">
        <w:trPr>
          <w:cantSplit/>
          <w:trHeight w:val="25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7BA372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23DA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16D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88 235 14 79</w:t>
            </w:r>
          </w:p>
        </w:tc>
      </w:tr>
      <w:tr w:rsidR="00CA1FE4" w:rsidRPr="00B11E9D" w14:paraId="1F1987AA" w14:textId="77777777" w:rsidTr="004706BD">
        <w:trPr>
          <w:cantSplit/>
          <w:trHeight w:val="255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7C20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3A434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2ACA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12 404 12 12</w:t>
            </w:r>
          </w:p>
        </w:tc>
      </w:tr>
      <w:tr w:rsidR="00CA1FE4" w:rsidRPr="00B11E9D" w14:paraId="1E1A3188" w14:textId="77777777" w:rsidTr="004706BD">
        <w:trPr>
          <w:cantSplit/>
          <w:trHeight w:val="247"/>
          <w:jc w:val="center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63709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298A" w14:textId="77777777" w:rsidR="00CA1FE4" w:rsidRPr="00B11E9D" w:rsidRDefault="00CA1FE4" w:rsidP="004706BD">
            <w:pPr>
              <w:spacing w:before="6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61BC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12 200 00 24</w:t>
            </w:r>
          </w:p>
        </w:tc>
      </w:tr>
      <w:tr w:rsidR="00CA1FE4" w:rsidRPr="00B11E9D" w14:paraId="6D083F4C" w14:textId="77777777" w:rsidTr="005635DB">
        <w:trPr>
          <w:cantSplit/>
          <w:trHeight w:val="315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E5C7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E60C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43C8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12 342 21 99</w:t>
            </w:r>
          </w:p>
        </w:tc>
      </w:tr>
      <w:tr w:rsidR="00CA1FE4" w:rsidRPr="00B11E9D" w14:paraId="28D4DA2B" w14:textId="77777777" w:rsidTr="005635DB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6B71" w14:textId="77777777" w:rsidR="00CA1FE4" w:rsidRPr="00B11E9D" w:rsidRDefault="00CA1FE4" w:rsidP="004706BD">
            <w:pPr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ГОРОД СУМГАЙЫТ – 18</w:t>
            </w:r>
          </w:p>
        </w:tc>
      </w:tr>
      <w:tr w:rsidR="00CA1FE4" w:rsidRPr="00B11E9D" w14:paraId="3A2B3CD7" w14:textId="77777777" w:rsidTr="005635DB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70E0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FF45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Сумгайыт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EE4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+994 18 644 21 99</w:t>
            </w:r>
          </w:p>
        </w:tc>
      </w:tr>
      <w:tr w:rsidR="00CA1FE4" w:rsidRPr="00B11E9D" w14:paraId="29E77780" w14:textId="77777777" w:rsidTr="005635DB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6D99" w14:textId="77777777" w:rsidR="00CA1FE4" w:rsidRPr="00B11E9D" w:rsidRDefault="00CA1FE4" w:rsidP="004706BD">
            <w:pPr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РАЙОНЫ, ПОДКЛЮЧЕННЫЕ К АТС – 20 БАКУ</w:t>
            </w:r>
          </w:p>
        </w:tc>
      </w:tr>
      <w:tr w:rsidR="00CA1FE4" w:rsidRPr="00B11E9D" w14:paraId="4E54E8B9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3926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3D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Барда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660D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20 205 21 99</w:t>
            </w:r>
          </w:p>
        </w:tc>
      </w:tr>
      <w:tr w:rsidR="00CA1FE4" w:rsidRPr="00B11E9D" w14:paraId="3649AF00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DF8B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546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Уджары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36BB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20 213 21 99</w:t>
            </w:r>
          </w:p>
        </w:tc>
      </w:tr>
      <w:tr w:rsidR="00CA1FE4" w:rsidRPr="00B11E9D" w14:paraId="327760DA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1A2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3D7F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Ахсу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35B0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20 226 21 99</w:t>
            </w:r>
          </w:p>
        </w:tc>
      </w:tr>
      <w:tr w:rsidR="00CA1FE4" w:rsidRPr="00B11E9D" w14:paraId="5542867D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62B7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FF4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Агдаш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B355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20 235 21 99</w:t>
            </w:r>
          </w:p>
        </w:tc>
      </w:tr>
      <w:tr w:rsidR="00CA1FE4" w:rsidRPr="00B11E9D" w14:paraId="556A2D66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559B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03D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Гобустан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16A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20 245 21 99</w:t>
            </w:r>
          </w:p>
        </w:tc>
      </w:tr>
      <w:tr w:rsidR="00CA1FE4" w:rsidRPr="00B11E9D" w14:paraId="26E332B9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7D3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8F8A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Курдамир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56B5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20 255 21 99</w:t>
            </w:r>
          </w:p>
        </w:tc>
      </w:tr>
      <w:tr w:rsidR="00CA1FE4" w:rsidRPr="00B11E9D" w14:paraId="1B5C2ACF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C4B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854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Шемаха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464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20 265 21 99</w:t>
            </w:r>
          </w:p>
        </w:tc>
      </w:tr>
      <w:tr w:rsidR="00CA1FE4" w:rsidRPr="00B11E9D" w14:paraId="261AA229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0FC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2C0C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Геокчай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CE0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20 274 21 99</w:t>
            </w:r>
          </w:p>
        </w:tc>
      </w:tr>
      <w:tr w:rsidR="00CA1FE4" w:rsidRPr="00B11E9D" w14:paraId="5FAE9CE9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EF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C6C8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Исмайлы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6BEB2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20 285 10 00</w:t>
            </w:r>
          </w:p>
        </w:tc>
      </w:tr>
      <w:tr w:rsidR="00CA1FE4" w:rsidRPr="00B11E9D" w14:paraId="132DC93C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65D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70F6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Зардоб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324F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20 296 42 99</w:t>
            </w:r>
          </w:p>
        </w:tc>
      </w:tr>
      <w:tr w:rsidR="00CA1FE4" w:rsidRPr="00B11E9D" w14:paraId="138380C9" w14:textId="77777777" w:rsidTr="004706BD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934A" w14:textId="77777777" w:rsidR="00CA1FE4" w:rsidRPr="00B11E9D" w:rsidRDefault="00CA1FE4" w:rsidP="004706BD">
            <w:pPr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ШИРВАНСКИЙ РАЙОН – 21</w:t>
            </w:r>
          </w:p>
        </w:tc>
      </w:tr>
      <w:tr w:rsidR="00CA1FE4" w:rsidRPr="00B11E9D" w14:paraId="4613B225" w14:textId="77777777" w:rsidTr="004706BD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F16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8E15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Аджикабул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9338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21 204 21 99</w:t>
            </w:r>
          </w:p>
        </w:tc>
      </w:tr>
      <w:tr w:rsidR="00CA1FE4" w:rsidRPr="00B11E9D" w14:paraId="5DEB5DA5" w14:textId="77777777" w:rsidTr="004706BD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175F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B80DD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0C0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21 428 00 20</w:t>
            </w:r>
          </w:p>
        </w:tc>
      </w:tr>
      <w:tr w:rsidR="00CA1FE4" w:rsidRPr="00B11E9D" w14:paraId="39B01FE5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01D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D4F6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Ширван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5B3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21 215 21 99</w:t>
            </w:r>
          </w:p>
        </w:tc>
      </w:tr>
      <w:tr w:rsidR="00CA1FE4" w:rsidRPr="00B11E9D" w14:paraId="418A9F58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730D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91E9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Бейлаган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8FD4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21 225 21 99</w:t>
            </w:r>
          </w:p>
        </w:tc>
      </w:tr>
      <w:tr w:rsidR="00CA1FE4" w:rsidRPr="00B11E9D" w14:paraId="3D1ECDC8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B8F3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3525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Сабирабад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9174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21 235 69 99</w:t>
            </w:r>
          </w:p>
        </w:tc>
      </w:tr>
      <w:tr w:rsidR="00CA1FE4" w:rsidRPr="00B11E9D" w14:paraId="351C1DAC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5CD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2A4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Имишли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6E6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21 246 60 01</w:t>
            </w:r>
          </w:p>
        </w:tc>
      </w:tr>
      <w:tr w:rsidR="00CA1FE4" w:rsidRPr="00B11E9D" w14:paraId="443428B1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25C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60CE7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Салян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D52F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21 255 21 99</w:t>
            </w:r>
          </w:p>
        </w:tc>
      </w:tr>
      <w:tr w:rsidR="00CA1FE4" w:rsidRPr="00B11E9D" w14:paraId="605A6ED4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E61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E23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Нефтечала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A18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21 263 21 99</w:t>
            </w:r>
          </w:p>
        </w:tc>
      </w:tr>
      <w:tr w:rsidR="00CA1FE4" w:rsidRPr="00B11E9D" w14:paraId="74BC176F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9921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3FDD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Агджабеди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AF98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21 275 21 99</w:t>
            </w:r>
          </w:p>
        </w:tc>
      </w:tr>
      <w:tr w:rsidR="00CA1FE4" w:rsidRPr="00B11E9D" w14:paraId="344E58DC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685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D6C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Саатлы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A83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21 285 21 99</w:t>
            </w:r>
          </w:p>
        </w:tc>
      </w:tr>
      <w:tr w:rsidR="00CA1FE4" w:rsidRPr="00B11E9D" w14:paraId="56A0E2E9" w14:textId="77777777" w:rsidTr="004706BD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B3BE86" w14:textId="77777777" w:rsidR="00CA1FE4" w:rsidRPr="00B11E9D" w:rsidRDefault="00CA1FE4" w:rsidP="004706BD">
            <w:pPr>
              <w:pageBreakBefore/>
              <w:spacing w:before="40"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lastRenderedPageBreak/>
              <w:t>ГЯНДЖИНСКИЙ РАЙОН – 22</w:t>
            </w:r>
          </w:p>
        </w:tc>
      </w:tr>
      <w:tr w:rsidR="00CA1FE4" w:rsidRPr="00B11E9D" w14:paraId="519D7E62" w14:textId="77777777" w:rsidTr="004706BD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260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85FE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Гянджа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4AB4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22 257 21 99</w:t>
            </w:r>
          </w:p>
        </w:tc>
      </w:tr>
      <w:tr w:rsidR="00CA1FE4" w:rsidRPr="00B11E9D" w14:paraId="0EF82EC4" w14:textId="77777777" w:rsidTr="004706BD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48C6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29F3B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8954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22 428 70 99</w:t>
            </w:r>
          </w:p>
        </w:tc>
      </w:tr>
      <w:tr w:rsidR="00CA1FE4" w:rsidRPr="00B11E9D" w14:paraId="50057285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11C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9F3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Гёйгёль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CC89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22 205 24 19</w:t>
            </w:r>
          </w:p>
        </w:tc>
      </w:tr>
      <w:tr w:rsidR="00CA1FE4" w:rsidRPr="00B11E9D" w14:paraId="76DFFC50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E7B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08A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Дашкесан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31B7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+ 994 22 215 55 99 </w:t>
            </w:r>
          </w:p>
        </w:tc>
      </w:tr>
      <w:tr w:rsidR="00CA1FE4" w:rsidRPr="00B11E9D" w14:paraId="13AE3641" w14:textId="77777777" w:rsidTr="004706BD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8A2B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5E5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Акстафа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DD4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22 225 21 99</w:t>
            </w:r>
          </w:p>
        </w:tc>
      </w:tr>
      <w:tr w:rsidR="00CA1FE4" w:rsidRPr="00B11E9D" w14:paraId="2A734738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23D9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335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Тер-Тер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4A5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22 236 21 99</w:t>
            </w:r>
          </w:p>
        </w:tc>
      </w:tr>
      <w:tr w:rsidR="00CA1FE4" w:rsidRPr="00B11E9D" w14:paraId="16439F25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EAB0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3661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Геранбой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1C47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22 245 21 99</w:t>
            </w:r>
          </w:p>
        </w:tc>
      </w:tr>
      <w:tr w:rsidR="00CA1FE4" w:rsidRPr="00B11E9D" w14:paraId="1C1C324C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0FA1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E61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Самух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3F61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22 275 21 99</w:t>
            </w:r>
          </w:p>
        </w:tc>
      </w:tr>
      <w:tr w:rsidR="00CA1FE4" w:rsidRPr="00B11E9D" w14:paraId="4A3D8313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115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371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Казах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8476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22 295 21 99</w:t>
            </w:r>
          </w:p>
        </w:tc>
      </w:tr>
      <w:tr w:rsidR="00CA1FE4" w:rsidRPr="00B11E9D" w14:paraId="163B73D6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526F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40B2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Шамкир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B45F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22 305 21 90</w:t>
            </w:r>
          </w:p>
        </w:tc>
      </w:tr>
      <w:tr w:rsidR="00CA1FE4" w:rsidRPr="00B11E9D" w14:paraId="5CB44E13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8B9F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30D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Тауз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ADB9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22 315 00 00</w:t>
            </w:r>
          </w:p>
        </w:tc>
      </w:tr>
      <w:tr w:rsidR="00CA1FE4" w:rsidRPr="00B11E9D" w14:paraId="3348D4E6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DC4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A07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Кедабек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66BB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22 326 01 71</w:t>
            </w:r>
          </w:p>
        </w:tc>
      </w:tr>
      <w:tr w:rsidR="00CA1FE4" w:rsidRPr="00B11E9D" w14:paraId="69B1C8D6" w14:textId="77777777" w:rsidTr="004706BD">
        <w:trPr>
          <w:cantSplit/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418B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17A3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Евлах 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D26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22 336 21 99</w:t>
            </w:r>
          </w:p>
        </w:tc>
      </w:tr>
      <w:tr w:rsidR="00CA1FE4" w:rsidRPr="00B11E9D" w14:paraId="42E35912" w14:textId="77777777" w:rsidTr="004706BD">
        <w:trPr>
          <w:cantSplit/>
          <w:trHeight w:val="31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2B85E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7ED4E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62D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22 428 26 41</w:t>
            </w:r>
          </w:p>
        </w:tc>
      </w:tr>
      <w:tr w:rsidR="00CA1FE4" w:rsidRPr="00B11E9D" w14:paraId="1171ECE0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D085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503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Нафталан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0DA3" w14:textId="77777777" w:rsidR="00CA1FE4" w:rsidRPr="00B11E9D" w:rsidRDefault="00CA1FE4" w:rsidP="004706BD">
            <w:pPr>
              <w:widowControl w:val="0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22 352 21 99</w:t>
            </w:r>
          </w:p>
        </w:tc>
      </w:tr>
      <w:tr w:rsidR="00CA1FE4" w:rsidRPr="00B11E9D" w14:paraId="3E90950D" w14:textId="77777777" w:rsidTr="004706BD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91A3E" w14:textId="77777777" w:rsidR="00CA1FE4" w:rsidRPr="00B11E9D" w:rsidRDefault="00CA1FE4" w:rsidP="004706BD">
            <w:pPr>
              <w:spacing w:after="40"/>
              <w:jc w:val="center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ГУБИНСКИЙ РАЙОН – 23</w:t>
            </w:r>
          </w:p>
        </w:tc>
      </w:tr>
      <w:tr w:rsidR="00CA1FE4" w:rsidRPr="00B11E9D" w14:paraId="5D599A90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F1AF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97DF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Сиазань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2ED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23 304 21 99</w:t>
            </w:r>
          </w:p>
        </w:tc>
      </w:tr>
      <w:tr w:rsidR="00CA1FE4" w:rsidRPr="00B11E9D" w14:paraId="3F4B40FD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768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032B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Хызы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83C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23 315 00 00</w:t>
            </w:r>
          </w:p>
        </w:tc>
      </w:tr>
      <w:tr w:rsidR="00CA1FE4" w:rsidRPr="00B11E9D" w14:paraId="0ADA119E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0AD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224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Хачмаз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8A3D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23 325 21 99</w:t>
            </w:r>
          </w:p>
        </w:tc>
      </w:tr>
      <w:tr w:rsidR="00CA1FE4" w:rsidRPr="00B11E9D" w14:paraId="46A9C7B9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8A80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41DF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Губа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4B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23 335 21 99</w:t>
            </w:r>
          </w:p>
        </w:tc>
      </w:tr>
      <w:tr w:rsidR="00CA1FE4" w:rsidRPr="00B11E9D" w14:paraId="6EF88DE3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D0DB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5ACB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Шабран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F3B0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23 353 21 99</w:t>
            </w:r>
          </w:p>
        </w:tc>
      </w:tr>
      <w:tr w:rsidR="00CA1FE4" w:rsidRPr="00B11E9D" w14:paraId="4F9F25A0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2D55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710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Гусар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AD7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 xml:space="preserve">+ 994 23 385 21 99 </w:t>
            </w:r>
          </w:p>
        </w:tc>
      </w:tr>
      <w:tr w:rsidR="00CA1FE4" w:rsidRPr="00B11E9D" w14:paraId="0FEC7E15" w14:textId="77777777" w:rsidTr="004706BD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5E11" w14:textId="77777777" w:rsidR="00CA1FE4" w:rsidRPr="00B11E9D" w:rsidRDefault="00CA1FE4" w:rsidP="004706BD">
            <w:pPr>
              <w:spacing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ШЕКИНСКИЙ РАЙОН – 24</w:t>
            </w:r>
          </w:p>
        </w:tc>
      </w:tr>
      <w:tr w:rsidR="00CA1FE4" w:rsidRPr="00B11E9D" w14:paraId="5E6E9F33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9F2D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8059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Габала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20A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24 205 21 99</w:t>
            </w:r>
          </w:p>
        </w:tc>
      </w:tr>
      <w:tr w:rsidR="00CA1FE4" w:rsidRPr="00B11E9D" w14:paraId="463D7F86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5200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A81B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Огуз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1968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24 215 12 99</w:t>
            </w:r>
          </w:p>
        </w:tc>
      </w:tr>
      <w:tr w:rsidR="00CA1FE4" w:rsidRPr="00B11E9D" w14:paraId="4190586A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23A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F026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Закаталы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BCEB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24 225 21 99</w:t>
            </w:r>
          </w:p>
        </w:tc>
      </w:tr>
      <w:tr w:rsidR="00CA1FE4" w:rsidRPr="00B11E9D" w14:paraId="663B4A2B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A91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2144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Шеки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0AD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24 244 21 99</w:t>
            </w:r>
          </w:p>
        </w:tc>
      </w:tr>
      <w:tr w:rsidR="00CA1FE4" w:rsidRPr="00B11E9D" w14:paraId="5653D087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2E10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D882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Гах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BA6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24 255 21 99</w:t>
            </w:r>
          </w:p>
        </w:tc>
      </w:tr>
      <w:tr w:rsidR="00CA1FE4" w:rsidRPr="00B11E9D" w14:paraId="0C05B979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A0FC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CA80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Мингечевир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A01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24 274 21 99</w:t>
            </w:r>
          </w:p>
        </w:tc>
      </w:tr>
      <w:tr w:rsidR="00CA1FE4" w:rsidRPr="00B11E9D" w14:paraId="7F1F51F1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1A04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FB19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Белоканы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A49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24 295 21 99</w:t>
            </w:r>
          </w:p>
        </w:tc>
      </w:tr>
      <w:tr w:rsidR="00CA1FE4" w:rsidRPr="00B11E9D" w14:paraId="210C7E62" w14:textId="77777777" w:rsidTr="004706BD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7911" w14:textId="77777777" w:rsidR="00CA1FE4" w:rsidRPr="00B11E9D" w:rsidRDefault="00CA1FE4" w:rsidP="004706BD">
            <w:pPr>
              <w:pageBreakBefore/>
              <w:spacing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lang w:val="ru-RU" w:eastAsia="zh-CN"/>
              </w:rPr>
              <w:lastRenderedPageBreak/>
              <w:t>ЛЕНКОРАНСКИЙ РАЙОН – 25</w:t>
            </w:r>
          </w:p>
        </w:tc>
      </w:tr>
      <w:tr w:rsidR="00CA1FE4" w:rsidRPr="00B11E9D" w14:paraId="12685F14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3D28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1347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Ярдымлы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6C6C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25 206 21 99</w:t>
            </w:r>
          </w:p>
        </w:tc>
      </w:tr>
      <w:tr w:rsidR="00CA1FE4" w:rsidRPr="00B11E9D" w14:paraId="0B234541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EB3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57DB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Масаллы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354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25 215 21 99</w:t>
            </w:r>
          </w:p>
        </w:tc>
      </w:tr>
      <w:tr w:rsidR="00CA1FE4" w:rsidRPr="00B11E9D" w14:paraId="590559A0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C47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C71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Астара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D10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25 225 21 99</w:t>
            </w:r>
          </w:p>
        </w:tc>
      </w:tr>
      <w:tr w:rsidR="00CA1FE4" w:rsidRPr="00B11E9D" w14:paraId="5AE7CFD5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EA9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D393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Джалилабад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17F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25 245 21 99</w:t>
            </w:r>
          </w:p>
        </w:tc>
      </w:tr>
      <w:tr w:rsidR="00CA1FE4" w:rsidRPr="00B11E9D" w14:paraId="34FB18D3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166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2291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Ленкорань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41B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+ 994 25 255 21 99 </w:t>
            </w:r>
          </w:p>
        </w:tc>
      </w:tr>
      <w:tr w:rsidR="00CA1FE4" w:rsidRPr="00B11E9D" w14:paraId="377CC83D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867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169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Лерик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F99C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25 274 60 30</w:t>
            </w:r>
          </w:p>
        </w:tc>
      </w:tr>
      <w:tr w:rsidR="00CA1FE4" w:rsidRPr="00B11E9D" w14:paraId="1CF2ED6B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B95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1A7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Биласувар</w:t>
            </w:r>
            <w:proofErr w:type="spellEnd"/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6412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25 295 21 99</w:t>
            </w:r>
          </w:p>
        </w:tc>
      </w:tr>
      <w:tr w:rsidR="00CA1FE4" w:rsidRPr="00B11E9D" w14:paraId="21694F03" w14:textId="77777777" w:rsidTr="004706BD">
        <w:trPr>
          <w:cantSplit/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E469" w14:textId="77777777" w:rsidR="00CA1FE4" w:rsidRPr="00B11E9D" w:rsidRDefault="00CA1FE4" w:rsidP="004706BD">
            <w:pPr>
              <w:spacing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caps/>
                <w:sz w:val="18"/>
                <w:szCs w:val="18"/>
                <w:lang w:val="ru-RU" w:eastAsia="zh-CN"/>
              </w:rPr>
              <w:t>Карабахский и Восточно-Зангезурский районы</w:t>
            </w:r>
            <w:r w:rsidRPr="00B11E9D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 – 26</w:t>
            </w:r>
          </w:p>
        </w:tc>
      </w:tr>
      <w:tr w:rsidR="00CA1FE4" w:rsidRPr="00B11E9D" w14:paraId="5C595C98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E8C6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E718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Ходжалы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6486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+994 26 205 21 99</w:t>
            </w:r>
          </w:p>
        </w:tc>
      </w:tr>
      <w:tr w:rsidR="00CA1FE4" w:rsidRPr="00B11E9D" w14:paraId="7CBEC48F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0CFB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EA40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Лачин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76D5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26 215 21 99, +994 26 212 21 99</w:t>
            </w:r>
          </w:p>
        </w:tc>
      </w:tr>
      <w:tr w:rsidR="00CA1FE4" w:rsidRPr="00B11E9D" w14:paraId="627FE082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9377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1D44" w14:textId="6AA5786E" w:rsidR="00CA1FE4" w:rsidRPr="00B11E9D" w:rsidRDefault="00CA1FE4" w:rsidP="004706B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Ханк</w:t>
            </w:r>
            <w:r w:rsidR="00106DD8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е</w:t>
            </w: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нди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75CC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+994 26 225 21 99</w:t>
            </w:r>
          </w:p>
        </w:tc>
      </w:tr>
      <w:tr w:rsidR="00CA1FE4" w:rsidRPr="00B11E9D" w14:paraId="16AEDED6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CD6A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54D2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Губадлы</w:t>
            </w:r>
            <w:proofErr w:type="spellEnd"/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B2B0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+994 26 235 21 99</w:t>
            </w:r>
          </w:p>
        </w:tc>
      </w:tr>
      <w:tr w:rsidR="00CA1FE4" w:rsidRPr="00B11E9D" w14:paraId="51A9CECF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6380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0256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Зангелан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791B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+994 26 255 21 99</w:t>
            </w:r>
          </w:p>
        </w:tc>
      </w:tr>
      <w:tr w:rsidR="00CA1FE4" w:rsidRPr="00B11E9D" w14:paraId="43768DCA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B868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6C7D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Шуша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B0E2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+994 26 266 21 99</w:t>
            </w:r>
          </w:p>
        </w:tc>
      </w:tr>
      <w:tr w:rsidR="00CA1FE4" w:rsidRPr="00B11E9D" w14:paraId="771FC5AB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675C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FA42" w14:textId="77777777" w:rsidR="00CA1FE4" w:rsidRPr="00B11E9D" w:rsidRDefault="00CA1FE4" w:rsidP="004706BD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Кельбаджар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748B" w14:textId="2D73F403" w:rsidR="00CA1FE4" w:rsidRPr="00B11E9D" w:rsidRDefault="00CA1FE4" w:rsidP="004706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+994 26 275 21 99</w:t>
            </w:r>
          </w:p>
        </w:tc>
      </w:tr>
      <w:tr w:rsidR="00C63C74" w:rsidRPr="00B11E9D" w14:paraId="42BCA47D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281BA" w14:textId="0D406AF8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9909" w14:textId="649E4B14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proofErr w:type="spellStart"/>
            <w:r w:rsidRPr="00C63C74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Агд</w:t>
            </w:r>
            <w:r w:rsidR="002C55BE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е</w:t>
            </w:r>
            <w:r w:rsidRPr="00C63C74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р</w:t>
            </w:r>
            <w:r w:rsidR="002C55BE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е</w:t>
            </w:r>
            <w:proofErr w:type="spellEnd"/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A74A" w14:textId="0D2E9B36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+994 26 2</w:t>
            </w:r>
            <w:r>
              <w:rPr>
                <w:sz w:val="18"/>
                <w:szCs w:val="18"/>
                <w:lang w:val="en-US"/>
              </w:rPr>
              <w:t>8</w:t>
            </w:r>
            <w:r w:rsidRPr="00B11E9D">
              <w:rPr>
                <w:sz w:val="18"/>
                <w:szCs w:val="18"/>
                <w:lang w:val="ru-RU"/>
              </w:rPr>
              <w:t>5 21 99</w:t>
            </w:r>
          </w:p>
        </w:tc>
      </w:tr>
      <w:tr w:rsidR="00C63C74" w:rsidRPr="00B11E9D" w14:paraId="42C7DD70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34C6" w14:textId="7B5463FD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48F4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Ходжавенд</w:t>
            </w:r>
            <w:proofErr w:type="spellEnd"/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74E2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+994 26 295 21 99</w:t>
            </w:r>
          </w:p>
        </w:tc>
      </w:tr>
      <w:tr w:rsidR="00C63C74" w:rsidRPr="00B11E9D" w14:paraId="222DA8D5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FBA4" w14:textId="6F8CCE14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6FE9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/>
                <w:sz w:val="18"/>
                <w:szCs w:val="18"/>
                <w:lang w:val="ru-RU" w:eastAsia="zh-CN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  <w:t>Физули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135D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26 315 50 00</w:t>
            </w:r>
          </w:p>
        </w:tc>
      </w:tr>
      <w:tr w:rsidR="00C63C74" w:rsidRPr="00B11E9D" w14:paraId="1C5A62F4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C93F" w14:textId="07CAC822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55E0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B11E9D">
              <w:rPr>
                <w:sz w:val="18"/>
                <w:szCs w:val="18"/>
                <w:lang w:val="ru-RU"/>
              </w:rPr>
              <w:t>Агдам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19A3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26 325 06 32</w:t>
            </w:r>
          </w:p>
        </w:tc>
      </w:tr>
      <w:tr w:rsidR="00C63C74" w:rsidRPr="00B11E9D" w14:paraId="5034AC53" w14:textId="77777777" w:rsidTr="004706BD">
        <w:trPr>
          <w:cantSplit/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1DD" w14:textId="10922CE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B01A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 w:eastAsia="ru-RU"/>
              </w:rPr>
            </w:pPr>
            <w:r w:rsidRPr="00B11E9D">
              <w:rPr>
                <w:sz w:val="18"/>
                <w:szCs w:val="18"/>
                <w:lang w:val="ru-RU"/>
              </w:rPr>
              <w:t>Джебраил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C6F6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+ 994 26 384 37 99</w:t>
            </w:r>
          </w:p>
        </w:tc>
      </w:tr>
      <w:tr w:rsidR="00C63C74" w:rsidRPr="00B11E9D" w14:paraId="64D46FD7" w14:textId="77777777" w:rsidTr="004706BD">
        <w:trPr>
          <w:trHeight w:val="315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C7CB" w14:textId="77777777" w:rsidR="00C63C74" w:rsidRPr="00B11E9D" w:rsidRDefault="00C63C74" w:rsidP="00C63C74">
            <w:pPr>
              <w:spacing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sz w:val="18"/>
                <w:szCs w:val="18"/>
                <w:lang w:val="ru-RU" w:eastAsia="zh-CN"/>
              </w:rPr>
              <w:t>НАХИЧЕВАНСКИЙ РАЙОН – 36</w:t>
            </w:r>
          </w:p>
        </w:tc>
      </w:tr>
      <w:tr w:rsidR="00C63C74" w:rsidRPr="00B11E9D" w14:paraId="153B0EFC" w14:textId="77777777" w:rsidTr="004706BD">
        <w:trPr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74AE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E6D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Нахичевань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55EB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36 544 63 00</w:t>
            </w:r>
          </w:p>
        </w:tc>
      </w:tr>
      <w:tr w:rsidR="00C63C74" w:rsidRPr="00B11E9D" w14:paraId="133724AF" w14:textId="77777777" w:rsidTr="004706BD">
        <w:trPr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AA1B5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4D29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E68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36 550 99 19</w:t>
            </w:r>
          </w:p>
        </w:tc>
      </w:tr>
      <w:tr w:rsidR="00C63C74" w:rsidRPr="00B11E9D" w14:paraId="19A907AD" w14:textId="77777777" w:rsidTr="004706BD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C70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0DBC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Бабек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D877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36 541 30 99</w:t>
            </w:r>
          </w:p>
        </w:tc>
      </w:tr>
      <w:tr w:rsidR="00C63C74" w:rsidRPr="00B11E9D" w14:paraId="6424F2C8" w14:textId="77777777" w:rsidTr="004706BD">
        <w:trPr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567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33D1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Шарур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C9FF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36 542 25 99</w:t>
            </w:r>
          </w:p>
        </w:tc>
      </w:tr>
      <w:tr w:rsidR="00C63C74" w:rsidRPr="00B11E9D" w14:paraId="2D9F2932" w14:textId="77777777" w:rsidTr="004706BD">
        <w:trPr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D6DE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F849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941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36 552 44 00</w:t>
            </w:r>
          </w:p>
        </w:tc>
      </w:tr>
      <w:tr w:rsidR="00C63C74" w:rsidRPr="00B11E9D" w14:paraId="71AF1F91" w14:textId="77777777" w:rsidTr="004706BD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410C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A0D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Шахбуз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5C2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36 543 00 99</w:t>
            </w:r>
          </w:p>
        </w:tc>
      </w:tr>
      <w:tr w:rsidR="00C63C74" w:rsidRPr="00B11E9D" w14:paraId="0389613B" w14:textId="77777777" w:rsidTr="004706BD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F170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7F4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Джульфа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358E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36 546 01 99</w:t>
            </w:r>
          </w:p>
        </w:tc>
      </w:tr>
      <w:tr w:rsidR="00C63C74" w:rsidRPr="00B11E9D" w14:paraId="1C2A0EC9" w14:textId="77777777" w:rsidTr="004706BD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C357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AF35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Ордубад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C7C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36 547 00 99</w:t>
            </w:r>
          </w:p>
        </w:tc>
      </w:tr>
      <w:tr w:rsidR="00C63C74" w:rsidRPr="00B11E9D" w14:paraId="77944635" w14:textId="77777777" w:rsidTr="004706BD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16A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326B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Кенгерли</w:t>
            </w:r>
            <w:proofErr w:type="spellEnd"/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1495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36 548 07 00</w:t>
            </w:r>
          </w:p>
        </w:tc>
      </w:tr>
      <w:tr w:rsidR="00C63C74" w:rsidRPr="00B11E9D" w14:paraId="3301A675" w14:textId="77777777" w:rsidTr="004706BD">
        <w:trPr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44C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9099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Садарак</w:t>
            </w:r>
          </w:p>
        </w:tc>
        <w:tc>
          <w:tcPr>
            <w:tcW w:w="59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EC5" w14:textId="77777777" w:rsidR="00C63C74" w:rsidRPr="00B11E9D" w:rsidRDefault="00C63C74" w:rsidP="00C63C7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+ 994 36 549 00 00</w:t>
            </w:r>
          </w:p>
        </w:tc>
      </w:tr>
      <w:tr w:rsidR="00C63C74" w:rsidRPr="00B11E9D" w14:paraId="11AEFE01" w14:textId="77777777" w:rsidTr="004706BD">
        <w:trPr>
          <w:cantSplit/>
          <w:trHeight w:val="375"/>
          <w:jc w:val="center"/>
        </w:trPr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96A4" w14:textId="77777777" w:rsidR="00C63C74" w:rsidRPr="00B11E9D" w:rsidRDefault="00C63C74" w:rsidP="00C63C74">
            <w:pPr>
              <w:pageBreakBefore/>
              <w:spacing w:before="240" w:after="120"/>
              <w:jc w:val="center"/>
              <w:rPr>
                <w:lang w:val="ru-RU"/>
              </w:rPr>
            </w:pPr>
            <w:r w:rsidRPr="00B11E9D">
              <w:rPr>
                <w:rFonts w:asciiTheme="minorHAnsi" w:hAnsiTheme="minorHAnsi"/>
                <w:b/>
                <w:bCs/>
                <w:lang w:val="ru-RU" w:eastAsia="zh-CN"/>
              </w:rPr>
              <w:lastRenderedPageBreak/>
              <w:t>Операторы ПОДВИЖНОЙ связи</w:t>
            </w:r>
          </w:p>
        </w:tc>
      </w:tr>
      <w:tr w:rsidR="00C63C74" w:rsidRPr="00B11E9D" w14:paraId="2A3BCF2A" w14:textId="77777777" w:rsidTr="004706BD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31979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F7C5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Оператор подвижной связи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1EFB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Код страны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B3D1B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Код подвижной связи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F7F3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 w:eastAsia="zh-CN"/>
              </w:rPr>
              <w:t>Тестовый номер</w:t>
            </w:r>
          </w:p>
        </w:tc>
      </w:tr>
      <w:tr w:rsidR="00C63C74" w:rsidRPr="00B11E9D" w14:paraId="49AFCF45" w14:textId="77777777" w:rsidTr="004706BD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4657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4768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AZERCELL_GSM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256A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3C08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50, 51, 10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E7BC" w14:textId="77777777" w:rsidR="00C63C74" w:rsidRPr="00B11E9D" w:rsidRDefault="00C63C74" w:rsidP="00C63C74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+994 50 225 1111</w:t>
            </w:r>
            <w:r w:rsidRPr="00B11E9D">
              <w:rPr>
                <w:sz w:val="18"/>
                <w:szCs w:val="18"/>
                <w:lang w:val="ru-RU"/>
              </w:rPr>
              <w:br/>
              <w:t>+994 50 680 00 01</w:t>
            </w:r>
            <w:r w:rsidRPr="00B11E9D">
              <w:rPr>
                <w:sz w:val="18"/>
                <w:szCs w:val="18"/>
                <w:lang w:val="ru-RU"/>
              </w:rPr>
              <w:br/>
              <w:t>+994 50 211 04 98</w:t>
            </w:r>
          </w:p>
        </w:tc>
      </w:tr>
      <w:tr w:rsidR="00C63C74" w:rsidRPr="00B11E9D" w14:paraId="1E0C78F2" w14:textId="77777777" w:rsidTr="004706BD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F57D7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C1C5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BAKCELL_GSM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ADB5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DE6E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55, 99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0E75" w14:textId="77777777" w:rsidR="00C63C74" w:rsidRPr="00B11E9D" w:rsidRDefault="00C63C74" w:rsidP="00C63C74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+994 55 210 0001</w:t>
            </w:r>
            <w:r w:rsidRPr="00B11E9D">
              <w:rPr>
                <w:sz w:val="18"/>
                <w:szCs w:val="18"/>
                <w:lang w:val="ru-RU"/>
              </w:rPr>
              <w:br/>
              <w:t>+994 55 590 9027</w:t>
            </w:r>
          </w:p>
        </w:tc>
      </w:tr>
      <w:tr w:rsidR="00C63C74" w:rsidRPr="00B11E9D" w14:paraId="3B304A13" w14:textId="77777777" w:rsidTr="004706BD">
        <w:trPr>
          <w:cantSplit/>
          <w:trHeight w:val="260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989B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5119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AZERFON_GSM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5AD6F2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F4B17E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70,77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15BA" w14:textId="77777777" w:rsidR="00C63C74" w:rsidRPr="00B11E9D" w:rsidRDefault="00C63C74" w:rsidP="00C63C74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+994 70 200 0613</w:t>
            </w:r>
            <w:r w:rsidRPr="00B11E9D">
              <w:rPr>
                <w:sz w:val="18"/>
                <w:szCs w:val="18"/>
                <w:lang w:val="ru-RU"/>
              </w:rPr>
              <w:br/>
              <w:t>+994 70 201 0877</w:t>
            </w:r>
          </w:p>
        </w:tc>
      </w:tr>
      <w:tr w:rsidR="00C63C74" w:rsidRPr="00B11E9D" w14:paraId="11E28AD5" w14:textId="77777777" w:rsidTr="004706BD">
        <w:trPr>
          <w:cantSplit/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C02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E227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4FBB72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D6F6FB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CA9C" w14:textId="77777777" w:rsidR="00C63C74" w:rsidRPr="00B11E9D" w:rsidRDefault="00C63C74" w:rsidP="00C63C74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</w:p>
        </w:tc>
      </w:tr>
      <w:tr w:rsidR="00C63C74" w:rsidRPr="00B11E9D" w14:paraId="470C9C96" w14:textId="77777777" w:rsidTr="004706BD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4BDC9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8888" w14:textId="77777777" w:rsidR="00C63C74" w:rsidRPr="00B11E9D" w:rsidRDefault="00C63C74" w:rsidP="00C63C74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NAKHTEL_GSM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B24E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3F90" w14:textId="77777777" w:rsidR="00C63C74" w:rsidRPr="00B11E9D" w:rsidRDefault="00C63C74" w:rsidP="00C63C74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605D" w14:textId="77777777" w:rsidR="00C63C74" w:rsidRPr="00B11E9D" w:rsidRDefault="00C63C74" w:rsidP="00C63C74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+994 60 606 02 99</w:t>
            </w:r>
            <w:r w:rsidRPr="00B11E9D">
              <w:rPr>
                <w:sz w:val="18"/>
                <w:szCs w:val="18"/>
                <w:lang w:val="ru-RU"/>
              </w:rPr>
              <w:br/>
              <w:t>+994 60 220 00 51</w:t>
            </w:r>
            <w:r w:rsidRPr="00B11E9D">
              <w:rPr>
                <w:sz w:val="18"/>
                <w:szCs w:val="18"/>
                <w:lang w:val="ru-RU"/>
              </w:rPr>
              <w:br/>
              <w:t>+994 60 220 00 34</w:t>
            </w:r>
            <w:r w:rsidRPr="00B11E9D">
              <w:rPr>
                <w:sz w:val="18"/>
                <w:szCs w:val="18"/>
                <w:lang w:val="ru-RU"/>
              </w:rPr>
              <w:br/>
              <w:t>+994 60 220 00 20</w:t>
            </w:r>
          </w:p>
        </w:tc>
      </w:tr>
    </w:tbl>
    <w:p w14:paraId="49E0074D" w14:textId="77777777" w:rsidR="00CA1FE4" w:rsidRPr="00B11E9D" w:rsidRDefault="00CA1FE4" w:rsidP="00CA1FE4">
      <w:pPr>
        <w:spacing w:before="240" w:after="120"/>
        <w:jc w:val="center"/>
        <w:rPr>
          <w:b/>
          <w:lang w:val="ru-RU"/>
        </w:rPr>
      </w:pPr>
      <w:r w:rsidRPr="00B11E9D">
        <w:rPr>
          <w:b/>
          <w:lang w:val="ru-RU"/>
        </w:rPr>
        <w:t>РЕГИОН – КТСОП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568"/>
        <w:gridCol w:w="2587"/>
        <w:gridCol w:w="1802"/>
        <w:gridCol w:w="1275"/>
        <w:gridCol w:w="2835"/>
      </w:tblGrid>
      <w:tr w:rsidR="00CA1FE4" w:rsidRPr="00B11E9D" w14:paraId="01AAEEEA" w14:textId="77777777" w:rsidTr="004706B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E286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30872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"Delta Telecom Ltd" LLC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7C81E" w14:textId="77777777" w:rsidR="00CA1FE4" w:rsidRPr="00B11E9D" w:rsidRDefault="00CA1FE4" w:rsidP="004706BD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0469" w14:textId="77777777" w:rsidR="00CA1FE4" w:rsidRPr="00B11E9D" w:rsidRDefault="00CA1FE4" w:rsidP="004706BD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FDFE" w14:textId="77777777" w:rsidR="00CA1FE4" w:rsidRPr="00B11E9D" w:rsidRDefault="00CA1FE4" w:rsidP="004706BD">
            <w:pPr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+994 46 450 00 03</w:t>
            </w:r>
          </w:p>
        </w:tc>
      </w:tr>
    </w:tbl>
    <w:p w14:paraId="159C413B" w14:textId="350284AD" w:rsidR="00CA1FE4" w:rsidRPr="00B11E9D" w:rsidRDefault="00CA1FE4" w:rsidP="00CA1FE4">
      <w:pPr>
        <w:spacing w:before="360" w:after="60"/>
        <w:ind w:left="1077" w:hanging="1077"/>
        <w:rPr>
          <w:lang w:val="ru-RU"/>
        </w:rPr>
      </w:pPr>
      <w:r w:rsidRPr="00B11E9D">
        <w:rPr>
          <w:lang w:val="ru-RU"/>
        </w:rPr>
        <w:t>Для контактов:</w:t>
      </w:r>
    </w:p>
    <w:bookmarkEnd w:id="70"/>
    <w:p w14:paraId="267F2D15" w14:textId="3F346815" w:rsidR="00CA1FE4" w:rsidRPr="00B11E9D" w:rsidRDefault="00CA1FE4" w:rsidP="00CA1FE4">
      <w:pPr>
        <w:ind w:left="568"/>
        <w:jc w:val="left"/>
        <w:rPr>
          <w:lang w:val="ru-RU"/>
        </w:rPr>
      </w:pPr>
      <w:proofErr w:type="spellStart"/>
      <w:r w:rsidRPr="00B11E9D">
        <w:rPr>
          <w:lang w:val="ru-RU"/>
        </w:rPr>
        <w:t>Ministry</w:t>
      </w:r>
      <w:proofErr w:type="spellEnd"/>
      <w:r w:rsidRPr="00B11E9D">
        <w:rPr>
          <w:lang w:val="ru-RU"/>
        </w:rPr>
        <w:t xml:space="preserve"> </w:t>
      </w:r>
      <w:proofErr w:type="spellStart"/>
      <w:r w:rsidRPr="00B11E9D">
        <w:rPr>
          <w:lang w:val="ru-RU"/>
        </w:rPr>
        <w:t>of</w:t>
      </w:r>
      <w:proofErr w:type="spellEnd"/>
      <w:r w:rsidRPr="00B11E9D">
        <w:rPr>
          <w:lang w:val="ru-RU"/>
        </w:rPr>
        <w:t xml:space="preserve"> Digital Development </w:t>
      </w:r>
      <w:proofErr w:type="spellStart"/>
      <w:r w:rsidRPr="00B11E9D">
        <w:rPr>
          <w:lang w:val="ru-RU"/>
        </w:rPr>
        <w:t>and</w:t>
      </w:r>
      <w:proofErr w:type="spellEnd"/>
      <w:r w:rsidRPr="00B11E9D">
        <w:rPr>
          <w:lang w:val="ru-RU"/>
        </w:rPr>
        <w:t xml:space="preserve"> Transport</w:t>
      </w:r>
      <w:r w:rsidRPr="00B11E9D">
        <w:rPr>
          <w:lang w:val="ru-RU"/>
        </w:rPr>
        <w:br/>
        <w:t xml:space="preserve">77, </w:t>
      </w:r>
      <w:proofErr w:type="spellStart"/>
      <w:r w:rsidRPr="00B11E9D">
        <w:rPr>
          <w:lang w:val="ru-RU"/>
        </w:rPr>
        <w:t>Zarifa</w:t>
      </w:r>
      <w:proofErr w:type="spellEnd"/>
      <w:r w:rsidRPr="00B11E9D">
        <w:rPr>
          <w:lang w:val="ru-RU"/>
        </w:rPr>
        <w:t xml:space="preserve"> </w:t>
      </w:r>
      <w:proofErr w:type="spellStart"/>
      <w:r w:rsidRPr="00B11E9D">
        <w:rPr>
          <w:lang w:val="ru-RU"/>
        </w:rPr>
        <w:t>Aliyeva</w:t>
      </w:r>
      <w:proofErr w:type="spellEnd"/>
      <w:r w:rsidRPr="00B11E9D">
        <w:rPr>
          <w:lang w:val="ru-RU"/>
        </w:rPr>
        <w:t xml:space="preserve"> </w:t>
      </w:r>
      <w:proofErr w:type="spellStart"/>
      <w:r w:rsidRPr="00B11E9D">
        <w:rPr>
          <w:lang w:val="ru-RU"/>
        </w:rPr>
        <w:t>str</w:t>
      </w:r>
      <w:proofErr w:type="spellEnd"/>
      <w:r w:rsidRPr="00B11E9D">
        <w:rPr>
          <w:lang w:val="ru-RU"/>
        </w:rPr>
        <w:t xml:space="preserve">., </w:t>
      </w:r>
      <w:r w:rsidRPr="00B11E9D">
        <w:rPr>
          <w:lang w:val="ru-RU"/>
        </w:rPr>
        <w:br/>
        <w:t>AZ 1000 BAKU</w:t>
      </w:r>
      <w:r w:rsidRPr="00B11E9D">
        <w:rPr>
          <w:lang w:val="ru-RU"/>
        </w:rPr>
        <w:br/>
      </w:r>
      <w:proofErr w:type="spellStart"/>
      <w:r w:rsidRPr="00B11E9D">
        <w:rPr>
          <w:lang w:val="ru-RU"/>
        </w:rPr>
        <w:t>Azerbaijan</w:t>
      </w:r>
      <w:proofErr w:type="spellEnd"/>
    </w:p>
    <w:p w14:paraId="77F15565" w14:textId="77777777" w:rsidR="00CA1FE4" w:rsidRPr="00B11E9D" w:rsidRDefault="00CA1FE4" w:rsidP="00CA1FE4">
      <w:pPr>
        <w:tabs>
          <w:tab w:val="clear" w:pos="1276"/>
          <w:tab w:val="clear" w:pos="1843"/>
          <w:tab w:val="left" w:pos="1560"/>
        </w:tabs>
        <w:spacing w:before="0"/>
        <w:ind w:left="567"/>
        <w:jc w:val="left"/>
        <w:rPr>
          <w:lang w:val="ru-RU"/>
        </w:rPr>
      </w:pPr>
      <w:r w:rsidRPr="00B11E9D">
        <w:rPr>
          <w:lang w:val="ru-RU"/>
        </w:rPr>
        <w:t>Тел.:</w:t>
      </w:r>
      <w:r w:rsidRPr="00B11E9D">
        <w:rPr>
          <w:lang w:val="ru-RU"/>
        </w:rPr>
        <w:tab/>
        <w:t>+994 12 598 5858</w:t>
      </w:r>
      <w:r w:rsidRPr="00B11E9D">
        <w:rPr>
          <w:lang w:val="ru-RU"/>
        </w:rPr>
        <w:br/>
        <w:t>Эл. почта:</w:t>
      </w:r>
      <w:r w:rsidRPr="00B11E9D">
        <w:rPr>
          <w:lang w:val="ru-RU"/>
        </w:rPr>
        <w:tab/>
        <w:t>mincom@mincom.gov.az; office@mincom.gov.az</w:t>
      </w:r>
      <w:r w:rsidRPr="00B11E9D">
        <w:rPr>
          <w:lang w:val="ru-RU"/>
        </w:rPr>
        <w:br/>
        <w:t xml:space="preserve">URL: </w:t>
      </w:r>
      <w:r w:rsidRPr="00B11E9D">
        <w:rPr>
          <w:lang w:val="ru-RU"/>
        </w:rPr>
        <w:tab/>
        <w:t>www.mincom.gov.az</w:t>
      </w:r>
    </w:p>
    <w:p w14:paraId="5F203433" w14:textId="77777777" w:rsidR="00CA1FE4" w:rsidRPr="00B11E9D" w:rsidRDefault="00CA1FE4" w:rsidP="00CA1FE4">
      <w:pPr>
        <w:pageBreakBefore/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highlight w:val="green"/>
          <w:lang w:val="ru-RU"/>
        </w:rPr>
      </w:pPr>
      <w:r w:rsidRPr="00B11E9D">
        <w:rPr>
          <w:rFonts w:asciiTheme="minorHAnsi" w:hAnsiTheme="minorHAnsi" w:cs="Arial"/>
          <w:b/>
          <w:bCs/>
          <w:lang w:val="ru-RU"/>
        </w:rPr>
        <w:lastRenderedPageBreak/>
        <w:t>Мальта (код страны +356)</w:t>
      </w:r>
    </w:p>
    <w:p w14:paraId="717F84D5" w14:textId="1CFE21FF" w:rsidR="00CA1FE4" w:rsidRPr="00B11E9D" w:rsidRDefault="00CA1FE4" w:rsidP="00CA1FE4">
      <w:pPr>
        <w:tabs>
          <w:tab w:val="left" w:pos="1560"/>
          <w:tab w:val="left" w:pos="2127"/>
        </w:tabs>
        <w:spacing w:before="40" w:after="120"/>
        <w:jc w:val="left"/>
        <w:outlineLvl w:val="4"/>
        <w:rPr>
          <w:rFonts w:cs="Arial"/>
          <w:lang w:val="ru-RU"/>
        </w:rPr>
      </w:pPr>
      <w:r w:rsidRPr="00B11E9D">
        <w:rPr>
          <w:rFonts w:asciiTheme="minorHAnsi" w:hAnsiTheme="minorHAnsi" w:cs="Arial"/>
          <w:lang w:val="ru-RU"/>
        </w:rPr>
        <w:t>Сообщение от</w:t>
      </w:r>
      <w:r w:rsidRPr="00B11E9D">
        <w:rPr>
          <w:rFonts w:cs="Arial"/>
          <w:lang w:val="ru-RU"/>
        </w:rPr>
        <w:t xml:space="preserve"> 5.IX.2024:</w:t>
      </w:r>
    </w:p>
    <w:p w14:paraId="4417C655" w14:textId="77777777" w:rsidR="00CA1FE4" w:rsidRPr="00B11E9D" w:rsidRDefault="00CA1FE4" w:rsidP="00CA1FE4">
      <w:pPr>
        <w:spacing w:after="240"/>
        <w:ind w:right="-6"/>
        <w:rPr>
          <w:rFonts w:cs="Arial"/>
          <w:lang w:val="ru-RU"/>
        </w:rPr>
      </w:pPr>
      <w:r w:rsidRPr="00B11E9D">
        <w:rPr>
          <w:i/>
          <w:iCs/>
          <w:color w:val="000000"/>
          <w:lang w:val="ru-RU"/>
        </w:rPr>
        <w:t>Управление связи Мальты</w:t>
      </w:r>
      <w:r w:rsidRPr="00B11E9D">
        <w:rPr>
          <w:color w:val="000000"/>
          <w:lang w:val="ru-RU"/>
        </w:rPr>
        <w:t xml:space="preserve"> </w:t>
      </w:r>
      <w:r w:rsidRPr="00B11E9D">
        <w:rPr>
          <w:rFonts w:cs="Arial"/>
          <w:i/>
          <w:lang w:val="ru-RU"/>
        </w:rPr>
        <w:t>(MCA)</w:t>
      </w:r>
      <w:r w:rsidRPr="00B11E9D">
        <w:rPr>
          <w:rFonts w:cs="Arial"/>
          <w:lang w:val="ru-RU"/>
        </w:rPr>
        <w:t xml:space="preserve">, Флориана, </w:t>
      </w:r>
      <w:r w:rsidRPr="00B11E9D">
        <w:rPr>
          <w:color w:val="000000"/>
          <w:lang w:val="ru-RU"/>
        </w:rPr>
        <w:t>объявляет об обновлении национального плана нумерации (NNP) Мальты</w:t>
      </w:r>
      <w:r w:rsidRPr="00B11E9D">
        <w:rPr>
          <w:rFonts w:cs="Arial"/>
          <w:lang w:val="ru-RU"/>
        </w:rPr>
        <w:t xml:space="preserve">. </w:t>
      </w:r>
      <w:r w:rsidRPr="00B11E9D">
        <w:rPr>
          <w:color w:val="000000"/>
          <w:lang w:val="ru-RU"/>
        </w:rPr>
        <w:t>Основные диапазоны нумерации</w:t>
      </w:r>
      <w:r w:rsidRPr="00B11E9D">
        <w:rPr>
          <w:rFonts w:cs="Arial"/>
          <w:lang w:val="ru-RU"/>
        </w:rPr>
        <w:t>:</w:t>
      </w:r>
    </w:p>
    <w:tbl>
      <w:tblPr>
        <w:tblW w:w="9087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1882"/>
        <w:gridCol w:w="2551"/>
      </w:tblGrid>
      <w:tr w:rsidR="00CA1FE4" w:rsidRPr="00B11E9D" w14:paraId="54C3E778" w14:textId="77777777" w:rsidTr="004706BD">
        <w:trPr>
          <w:cantSplit/>
          <w:trHeight w:val="315"/>
        </w:trPr>
        <w:tc>
          <w:tcPr>
            <w:tcW w:w="4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07488" w14:textId="77777777" w:rsidR="00CA1FE4" w:rsidRPr="00B11E9D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Услуга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7472" w14:textId="77777777" w:rsidR="00CA1FE4" w:rsidRPr="00B11E9D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Оператор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740F6" w14:textId="77777777" w:rsidR="00CA1FE4" w:rsidRPr="00B11E9D" w:rsidRDefault="00CA1FE4" w:rsidP="004706BD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 w:eastAsia="zh-CN"/>
              </w:rPr>
              <w:t>Диапазоны нумерации</w:t>
            </w:r>
          </w:p>
        </w:tc>
      </w:tr>
      <w:tr w:rsidR="00CA1FE4" w:rsidRPr="00B11E9D" w14:paraId="35F9A85A" w14:textId="77777777" w:rsidTr="004706BD">
        <w:trPr>
          <w:cantSplit/>
          <w:trHeight w:val="300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3D915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Фиксированная</w:t>
            </w:r>
            <w:r w:rsidRPr="00B11E9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11E9D"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 w:eastAsia="zh-CN"/>
              </w:rPr>
              <w:t>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BE973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7AD22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2100 ‒ 2399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3E7CB61F" w14:textId="77777777" w:rsidTr="004706BD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BC449C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0EC30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1CD45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2500 ‒ 2599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75E07E53" w14:textId="77777777" w:rsidTr="004706BD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6385DF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3A835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Melita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8DE2E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2600 ‒ 2609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0ECF41D8" w14:textId="77777777" w:rsidTr="004706BD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5B1A7B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3C2EB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969DE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2700 ‒ 2799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64835EE1" w14:textId="77777777" w:rsidTr="004706BD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1DBDEE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31B8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DC4D03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2010 ‒ 2018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249B4DF4" w14:textId="77777777" w:rsidTr="004706BD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DBC212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E854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CDDCC4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2060 XXXX</w:t>
            </w:r>
          </w:p>
        </w:tc>
      </w:tr>
      <w:tr w:rsidR="00CA1FE4" w:rsidRPr="00B11E9D" w14:paraId="441CA15A" w14:textId="77777777" w:rsidTr="004706BD">
        <w:trPr>
          <w:cantSplit/>
          <w:trHeight w:val="4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0A6221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79AF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40056B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2065 XXXX</w:t>
            </w:r>
          </w:p>
        </w:tc>
      </w:tr>
      <w:tr w:rsidR="00CA1FE4" w:rsidRPr="00B11E9D" w14:paraId="51E322E1" w14:textId="77777777" w:rsidTr="004706BD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6DE7A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AD90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Vanilla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C2C7B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2031 ‒ 2034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2F176D6B" w14:textId="77777777" w:rsidTr="004706BD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BDF46C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8F2D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BF972C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2069 XXXX</w:t>
            </w:r>
          </w:p>
        </w:tc>
      </w:tr>
      <w:tr w:rsidR="00CA1FE4" w:rsidRPr="00B11E9D" w14:paraId="080981E2" w14:textId="77777777" w:rsidTr="004706BD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D7438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053B8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Epic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8AFB5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2090 ‒ 2099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72DEB0D7" w14:textId="77777777" w:rsidTr="004706BD">
        <w:trPr>
          <w:cantSplit/>
          <w:trHeight w:val="29"/>
        </w:trPr>
        <w:tc>
          <w:tcPr>
            <w:tcW w:w="46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6762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Подвижная связь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01DA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GO Mobile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AEDBA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7900 ‒ 7999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2B9A43E5" w14:textId="77777777" w:rsidTr="004706BD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311C1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CF773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DC48E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9889 XXXX</w:t>
            </w:r>
          </w:p>
        </w:tc>
      </w:tr>
      <w:tr w:rsidR="00CA1FE4" w:rsidRPr="00B11E9D" w14:paraId="5ECE0B57" w14:textId="77777777" w:rsidTr="004706BD">
        <w:trPr>
          <w:cantSplit/>
          <w:trHeight w:val="32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2B6688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94E0B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3BF48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7210 XXXX</w:t>
            </w:r>
          </w:p>
        </w:tc>
      </w:tr>
      <w:tr w:rsidR="00CA1FE4" w:rsidRPr="00B11E9D" w14:paraId="33296949" w14:textId="77777777" w:rsidTr="004706BD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5EECF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74BC0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Epic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21C258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9900 ‒ 9999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38376312" w14:textId="77777777" w:rsidTr="004706BD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B8DBA7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CCF701C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C9EDE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9696 XXXX</w:t>
            </w:r>
          </w:p>
        </w:tc>
      </w:tr>
      <w:tr w:rsidR="00CA1FE4" w:rsidRPr="00B11E9D" w14:paraId="55DE8D2D" w14:textId="77777777" w:rsidTr="004706BD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07AC3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260C9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7BF9C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9897 XXXX</w:t>
            </w:r>
          </w:p>
        </w:tc>
      </w:tr>
      <w:tr w:rsidR="00CA1FE4" w:rsidRPr="00B11E9D" w14:paraId="615B3534" w14:textId="77777777" w:rsidTr="004706BD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DAD874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EC391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15AF5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9210 ‒ 9211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2461C2E4" w14:textId="77777777" w:rsidTr="004706BD">
        <w:trPr>
          <w:cantSplit/>
          <w:trHeight w:val="29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1501AF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E385E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544EA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9231 XXXX</w:t>
            </w:r>
          </w:p>
        </w:tc>
      </w:tr>
      <w:tr w:rsidR="00CA1FE4" w:rsidRPr="00B11E9D" w14:paraId="2EC4F56C" w14:textId="77777777" w:rsidTr="004706BD">
        <w:trPr>
          <w:cantSplit/>
          <w:trHeight w:val="27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7E5E4C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46FA9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Melita</w:t>
            </w:r>
            <w:proofErr w:type="spell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Mobile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C8F5F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7700 ‒ 7799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7B145F05" w14:textId="77777777" w:rsidTr="004706BD">
        <w:trPr>
          <w:cantSplit/>
          <w:trHeight w:val="277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07F5C4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4F9F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646C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9811 ‒ 9813</w:t>
            </w:r>
            <w:proofErr w:type="gramEnd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 xml:space="preserve"> XXXX</w:t>
            </w:r>
          </w:p>
        </w:tc>
      </w:tr>
      <w:tr w:rsidR="00CA1FE4" w:rsidRPr="00B11E9D" w14:paraId="6D9CCFCD" w14:textId="77777777" w:rsidTr="004706BD">
        <w:trPr>
          <w:cantSplit/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E3036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Услуги по установлению соединения M2M/</w:t>
            </w: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IoT</w:t>
            </w:r>
            <w:proofErr w:type="spellEnd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>и другие услуги, не относящиеся</w:t>
            </w:r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br/>
              <w:t xml:space="preserve">к </w:t>
            </w: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межабонентской</w:t>
            </w:r>
            <w:proofErr w:type="spellEnd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связи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C68F4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Melita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30A3F" w14:textId="2CF3F979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gramStart"/>
            <w:r w:rsidRPr="00B11E9D">
              <w:rPr>
                <w:color w:val="FF0000"/>
                <w:sz w:val="18"/>
                <w:szCs w:val="18"/>
                <w:lang w:val="ru-RU"/>
              </w:rPr>
              <w:t>40001 – 40025</w:t>
            </w:r>
            <w:proofErr w:type="gramEnd"/>
            <w:r w:rsidRPr="00B11E9D">
              <w:rPr>
                <w:color w:val="FF0000"/>
                <w:sz w:val="18"/>
                <w:szCs w:val="18"/>
                <w:lang w:val="ru-RU"/>
              </w:rPr>
              <w:t xml:space="preserve"> XXXXX</w:t>
            </w:r>
          </w:p>
        </w:tc>
      </w:tr>
      <w:tr w:rsidR="00CA1FE4" w:rsidRPr="00B11E9D" w14:paraId="266BAC1E" w14:textId="77777777" w:rsidTr="004706BD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DCDF2A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131E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C3CF6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40079 XXXXX</w:t>
            </w:r>
          </w:p>
        </w:tc>
      </w:tr>
      <w:tr w:rsidR="00CA1FE4" w:rsidRPr="00B11E9D" w14:paraId="5F5C67B7" w14:textId="77777777" w:rsidTr="004706BD">
        <w:trPr>
          <w:cantSplit/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6D364" w14:textId="77777777" w:rsidR="00CA1FE4" w:rsidRPr="00B11E9D" w:rsidRDefault="00CA1FE4" w:rsidP="004706BD">
            <w:pPr>
              <w:spacing w:before="20" w:after="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86AA8" w14:textId="77777777" w:rsidR="00CA1FE4" w:rsidRPr="00B11E9D" w:rsidRDefault="00CA1FE4" w:rsidP="004706BD">
            <w:pPr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Epic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AC3D" w14:textId="77777777" w:rsidR="00CA1FE4" w:rsidRPr="00B11E9D" w:rsidRDefault="00CA1FE4" w:rsidP="004706BD">
            <w:pPr>
              <w:spacing w:before="20" w:after="20"/>
              <w:ind w:firstLine="44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40099 XXXXX</w:t>
            </w:r>
          </w:p>
        </w:tc>
      </w:tr>
    </w:tbl>
    <w:p w14:paraId="7703C339" w14:textId="77777777" w:rsidR="00CA1FE4" w:rsidRPr="00B11E9D" w:rsidRDefault="00CA1FE4" w:rsidP="00CA1FE4">
      <w:pPr>
        <w:tabs>
          <w:tab w:val="left" w:pos="794"/>
          <w:tab w:val="left" w:pos="1191"/>
          <w:tab w:val="left" w:pos="1588"/>
          <w:tab w:val="left" w:pos="1985"/>
        </w:tabs>
        <w:spacing w:before="240"/>
        <w:ind w:right="-7"/>
        <w:rPr>
          <w:rFonts w:eastAsia="SimSun" w:cs="Calibri"/>
          <w:lang w:val="ru-RU" w:eastAsia="zh-CN"/>
        </w:rPr>
      </w:pPr>
      <w:r w:rsidRPr="00B11E9D">
        <w:rPr>
          <w:color w:val="000000"/>
          <w:spacing w:val="4"/>
          <w:lang w:val="ru-RU"/>
        </w:rPr>
        <w:t>Всем администрациям и признанным эксплуатационным администрациям (ПЭО) предлагается безотлагательно запрограммировать свои коммутаторы, с тем чтобы обеспечить немедленный доступ к данным диапазонам нумерации</w:t>
      </w:r>
      <w:r w:rsidRPr="00B11E9D">
        <w:rPr>
          <w:rFonts w:eastAsia="SimSun" w:cs="Calibri"/>
          <w:spacing w:val="4"/>
          <w:lang w:val="ru-RU" w:eastAsia="zh-CN"/>
        </w:rPr>
        <w:t xml:space="preserve">. </w:t>
      </w:r>
      <w:r w:rsidRPr="00B11E9D">
        <w:rPr>
          <w:rFonts w:eastAsia="SimSun" w:cs="Calibri"/>
          <w:color w:val="000000"/>
          <w:spacing w:val="4"/>
          <w:lang w:val="ru-RU" w:eastAsia="zh-CN"/>
        </w:rPr>
        <w:t>Наряду с этим национальный план нумерации обновляется в режиме реального времени и доступен на веб-сайте</w:t>
      </w:r>
      <w:r w:rsidRPr="00B11E9D">
        <w:rPr>
          <w:rFonts w:eastAsia="SimSun" w:cs="Calibri"/>
          <w:spacing w:val="4"/>
          <w:lang w:val="ru-RU" w:eastAsia="zh-CN"/>
        </w:rPr>
        <w:t xml:space="preserve"> MCA по следующему адресу</w:t>
      </w:r>
      <w:r w:rsidRPr="00B11E9D">
        <w:rPr>
          <w:rFonts w:eastAsia="SimSun" w:cs="Calibri"/>
          <w:lang w:val="ru-RU" w:eastAsia="zh-CN"/>
        </w:rPr>
        <w:t xml:space="preserve">: </w:t>
      </w:r>
      <w:hyperlink r:id="rId20" w:history="1">
        <w:r w:rsidRPr="00B11E9D">
          <w:rPr>
            <w:rStyle w:val="Hyperlink"/>
            <w:lang w:val="ru-RU"/>
          </w:rPr>
          <w:t>https://www.mca.org.mt/regulatory/numbering/numbering-plans</w:t>
        </w:r>
      </w:hyperlink>
      <w:r w:rsidRPr="00B11E9D">
        <w:rPr>
          <w:rFonts w:cs="Arial"/>
          <w:lang w:val="ru-RU"/>
        </w:rPr>
        <w:t>.</w:t>
      </w:r>
    </w:p>
    <w:p w14:paraId="6665698D" w14:textId="77777777" w:rsidR="00CA1FE4" w:rsidRPr="00B11E9D" w:rsidRDefault="00CA1FE4" w:rsidP="00CA1FE4">
      <w:pPr>
        <w:tabs>
          <w:tab w:val="left" w:pos="1800"/>
        </w:tabs>
        <w:spacing w:before="360" w:after="120"/>
        <w:ind w:left="1077" w:hanging="1077"/>
        <w:rPr>
          <w:rFonts w:cs="Arial"/>
          <w:lang w:val="ru-RU"/>
        </w:rPr>
      </w:pPr>
      <w:r w:rsidRPr="00B11E9D">
        <w:rPr>
          <w:rFonts w:cs="Arial"/>
          <w:lang w:val="ru-RU"/>
        </w:rPr>
        <w:t>Для контактов:</w:t>
      </w:r>
    </w:p>
    <w:p w14:paraId="5B8F2C33" w14:textId="77777777" w:rsidR="00CA1FE4" w:rsidRPr="00B11E9D" w:rsidRDefault="00CA1FE4" w:rsidP="00CA1FE4">
      <w:pPr>
        <w:tabs>
          <w:tab w:val="clear" w:pos="1276"/>
          <w:tab w:val="clear" w:pos="1843"/>
          <w:tab w:val="left" w:pos="1560"/>
        </w:tabs>
        <w:ind w:left="567"/>
        <w:jc w:val="left"/>
        <w:rPr>
          <w:rFonts w:cs="Arial"/>
          <w:lang w:val="ru-RU"/>
        </w:rPr>
      </w:pPr>
      <w:proofErr w:type="spellStart"/>
      <w:r w:rsidRPr="00B11E9D">
        <w:rPr>
          <w:rFonts w:eastAsia="Calibri" w:cs="Calibri"/>
          <w:color w:val="000000"/>
          <w:lang w:val="ru-RU" w:eastAsia="en-GB"/>
        </w:rPr>
        <w:t>Alistair</w:t>
      </w:r>
      <w:proofErr w:type="spellEnd"/>
      <w:r w:rsidRPr="00B11E9D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B11E9D">
        <w:rPr>
          <w:rFonts w:eastAsia="Calibri" w:cs="Calibri"/>
          <w:color w:val="000000"/>
          <w:lang w:val="ru-RU" w:eastAsia="en-GB"/>
        </w:rPr>
        <w:t>Farrugia</w:t>
      </w:r>
      <w:proofErr w:type="spellEnd"/>
      <w:r w:rsidRPr="00B11E9D">
        <w:rPr>
          <w:rFonts w:eastAsia="Calibri" w:cs="Calibri"/>
          <w:color w:val="000000"/>
          <w:lang w:val="ru-RU" w:eastAsia="en-GB"/>
        </w:rPr>
        <w:t xml:space="preserve"> / </w:t>
      </w:r>
      <w:proofErr w:type="spellStart"/>
      <w:r w:rsidRPr="00B11E9D">
        <w:rPr>
          <w:rFonts w:eastAsia="Calibri" w:cs="Calibri"/>
          <w:color w:val="000000"/>
          <w:lang w:val="ru-RU" w:eastAsia="en-GB"/>
        </w:rPr>
        <w:t>Deborah</w:t>
      </w:r>
      <w:proofErr w:type="spellEnd"/>
      <w:r w:rsidRPr="00B11E9D">
        <w:rPr>
          <w:rFonts w:eastAsia="Calibri" w:cs="Calibri"/>
          <w:color w:val="000000"/>
          <w:lang w:val="ru-RU" w:eastAsia="en-GB"/>
        </w:rPr>
        <w:t xml:space="preserve"> </w:t>
      </w:r>
      <w:proofErr w:type="spellStart"/>
      <w:r w:rsidRPr="00B11E9D">
        <w:rPr>
          <w:rFonts w:eastAsia="Calibri" w:cs="Calibri"/>
          <w:color w:val="000000"/>
          <w:lang w:val="ru-RU" w:eastAsia="en-GB"/>
        </w:rPr>
        <w:t>Pisani</w:t>
      </w:r>
      <w:proofErr w:type="spellEnd"/>
      <w:r w:rsidRPr="00B11E9D">
        <w:rPr>
          <w:rFonts w:eastAsia="Calibri" w:cs="Calibri"/>
          <w:color w:val="000000"/>
          <w:lang w:val="ru-RU" w:eastAsia="en-GB"/>
        </w:rPr>
        <w:t xml:space="preserve"> </w:t>
      </w:r>
      <w:r w:rsidRPr="00B11E9D">
        <w:rPr>
          <w:rFonts w:eastAsia="Calibri" w:cs="Calibri"/>
          <w:color w:val="000000"/>
          <w:lang w:val="ru-RU" w:eastAsia="en-GB"/>
        </w:rPr>
        <w:br/>
      </w:r>
      <w:proofErr w:type="spellStart"/>
      <w:r w:rsidRPr="00B11E9D">
        <w:rPr>
          <w:rFonts w:eastAsia="Calibri" w:cs="Calibri"/>
          <w:lang w:val="ru-RU" w:eastAsia="en-GB"/>
        </w:rPr>
        <w:t>Malta</w:t>
      </w:r>
      <w:proofErr w:type="spellEnd"/>
      <w:r w:rsidRPr="00B11E9D">
        <w:rPr>
          <w:rFonts w:eastAsia="Calibri" w:cs="Calibri"/>
          <w:lang w:val="ru-RU" w:eastAsia="en-GB"/>
        </w:rPr>
        <w:t xml:space="preserve"> Communications Authority (MCA)</w:t>
      </w:r>
      <w:r w:rsidRPr="00B11E9D">
        <w:rPr>
          <w:rFonts w:eastAsia="Calibri" w:cs="Calibri"/>
          <w:lang w:val="ru-RU" w:eastAsia="en-GB"/>
        </w:rPr>
        <w:br/>
      </w:r>
      <w:proofErr w:type="spellStart"/>
      <w:r w:rsidRPr="00B11E9D">
        <w:rPr>
          <w:rFonts w:eastAsia="Calibri" w:cs="Calibri"/>
          <w:lang w:val="ru-RU" w:eastAsia="en-GB"/>
        </w:rPr>
        <w:t>Valletta</w:t>
      </w:r>
      <w:proofErr w:type="spellEnd"/>
      <w:r w:rsidRPr="00B11E9D">
        <w:rPr>
          <w:rFonts w:eastAsia="Calibri" w:cs="Calibri"/>
          <w:lang w:val="ru-RU" w:eastAsia="en-GB"/>
        </w:rPr>
        <w:t xml:space="preserve"> </w:t>
      </w:r>
      <w:proofErr w:type="spellStart"/>
      <w:r w:rsidRPr="00B11E9D">
        <w:rPr>
          <w:rFonts w:eastAsia="Calibri" w:cs="Calibri"/>
          <w:lang w:val="ru-RU" w:eastAsia="en-GB"/>
        </w:rPr>
        <w:t>Waterfront</w:t>
      </w:r>
      <w:proofErr w:type="spellEnd"/>
      <w:r w:rsidRPr="00B11E9D">
        <w:rPr>
          <w:rFonts w:eastAsia="Calibri" w:cs="Calibri"/>
          <w:lang w:val="ru-RU" w:eastAsia="en-GB"/>
        </w:rPr>
        <w:br/>
      </w:r>
      <w:proofErr w:type="spellStart"/>
      <w:r w:rsidRPr="00B11E9D">
        <w:rPr>
          <w:rFonts w:eastAsia="Calibri" w:cs="Calibri"/>
          <w:lang w:val="ru-RU" w:eastAsia="en-GB"/>
        </w:rPr>
        <w:t>Pinto</w:t>
      </w:r>
      <w:proofErr w:type="spellEnd"/>
      <w:r w:rsidRPr="00B11E9D">
        <w:rPr>
          <w:rFonts w:eastAsia="Calibri" w:cs="Calibri"/>
          <w:lang w:val="ru-RU" w:eastAsia="en-GB"/>
        </w:rPr>
        <w:t xml:space="preserve"> </w:t>
      </w:r>
      <w:proofErr w:type="spellStart"/>
      <w:r w:rsidRPr="00B11E9D">
        <w:rPr>
          <w:rFonts w:eastAsia="Calibri" w:cs="Calibri"/>
          <w:lang w:val="ru-RU" w:eastAsia="en-GB"/>
        </w:rPr>
        <w:t>Wharf</w:t>
      </w:r>
      <w:proofErr w:type="spellEnd"/>
      <w:r w:rsidRPr="00B11E9D">
        <w:rPr>
          <w:rFonts w:eastAsia="Calibri" w:cs="Calibri"/>
          <w:lang w:val="ru-RU" w:eastAsia="en-GB"/>
        </w:rPr>
        <w:br/>
      </w:r>
      <w:proofErr w:type="spellStart"/>
      <w:r w:rsidRPr="00B11E9D">
        <w:rPr>
          <w:rFonts w:eastAsia="Calibri" w:cs="Calibri"/>
          <w:lang w:val="ru-RU" w:eastAsia="en-GB"/>
        </w:rPr>
        <w:t>Floriana</w:t>
      </w:r>
      <w:proofErr w:type="spellEnd"/>
      <w:r w:rsidRPr="00B11E9D">
        <w:rPr>
          <w:rFonts w:eastAsia="Calibri" w:cs="Calibri"/>
          <w:lang w:val="ru-RU" w:eastAsia="en-GB"/>
        </w:rPr>
        <w:t> FRN1913</w:t>
      </w:r>
      <w:r w:rsidRPr="00B11E9D">
        <w:rPr>
          <w:rFonts w:eastAsia="Calibri" w:cs="Calibri"/>
          <w:lang w:val="ru-RU" w:eastAsia="en-GB"/>
        </w:rPr>
        <w:br/>
      </w:r>
      <w:proofErr w:type="spellStart"/>
      <w:r w:rsidRPr="00B11E9D">
        <w:rPr>
          <w:rFonts w:eastAsia="Calibri" w:cs="Calibri"/>
          <w:lang w:val="ru-RU" w:eastAsia="en-GB"/>
        </w:rPr>
        <w:t>Malta</w:t>
      </w:r>
      <w:proofErr w:type="spellEnd"/>
      <w:r w:rsidRPr="00B11E9D">
        <w:rPr>
          <w:rFonts w:cs="Arial"/>
          <w:lang w:val="ru-RU"/>
        </w:rPr>
        <w:t xml:space="preserve"> </w:t>
      </w:r>
      <w:r w:rsidRPr="00B11E9D">
        <w:rPr>
          <w:rFonts w:cs="Arial"/>
          <w:lang w:val="ru-RU"/>
        </w:rPr>
        <w:br/>
        <w:t>Тел.:</w:t>
      </w:r>
      <w:r w:rsidRPr="00B11E9D">
        <w:rPr>
          <w:rFonts w:cs="Arial"/>
          <w:lang w:val="ru-RU"/>
        </w:rPr>
        <w:tab/>
        <w:t xml:space="preserve">+356 2133 6840 </w:t>
      </w:r>
      <w:r w:rsidRPr="00B11E9D">
        <w:rPr>
          <w:rFonts w:cs="Arial"/>
          <w:lang w:val="ru-RU"/>
        </w:rPr>
        <w:br/>
        <w:t>Эл. почта:</w:t>
      </w:r>
      <w:r w:rsidRPr="00B11E9D">
        <w:rPr>
          <w:rFonts w:cs="Arial"/>
          <w:lang w:val="ru-RU"/>
        </w:rPr>
        <w:tab/>
      </w:r>
      <w:r w:rsidRPr="00B11E9D">
        <w:rPr>
          <w:lang w:val="ru-RU"/>
        </w:rPr>
        <w:t>numbering@mca.org.mt</w:t>
      </w:r>
      <w:r w:rsidRPr="00B11E9D">
        <w:rPr>
          <w:rFonts w:eastAsia="SimSun"/>
          <w:lang w:val="ru-RU" w:eastAsia="zh-CN"/>
        </w:rPr>
        <w:br/>
      </w:r>
      <w:r w:rsidRPr="00B11E9D">
        <w:rPr>
          <w:rFonts w:cs="Arial"/>
          <w:lang w:val="ru-RU"/>
        </w:rPr>
        <w:t>URL:</w:t>
      </w:r>
      <w:r w:rsidRPr="00B11E9D">
        <w:rPr>
          <w:rFonts w:cs="Arial"/>
          <w:lang w:val="ru-RU"/>
        </w:rPr>
        <w:tab/>
      </w:r>
      <w:r w:rsidRPr="00B11E9D">
        <w:rPr>
          <w:lang w:val="ru-RU"/>
        </w:rPr>
        <w:t>www.mca.org.mt</w:t>
      </w:r>
    </w:p>
    <w:p w14:paraId="0C9EF1CC" w14:textId="77777777" w:rsidR="00D5349A" w:rsidRPr="00B11E9D" w:rsidRDefault="00D5349A" w:rsidP="00A3436C">
      <w:pPr>
        <w:pStyle w:val="Heading20"/>
        <w:pageBreakBefore/>
        <w:rPr>
          <w:rFonts w:asciiTheme="minorHAnsi" w:hAnsiTheme="minorHAnsi" w:cstheme="minorHAnsi"/>
          <w:szCs w:val="26"/>
          <w:lang w:val="ru-RU"/>
        </w:rPr>
      </w:pPr>
      <w:r w:rsidRPr="00B11E9D">
        <w:rPr>
          <w:rFonts w:asciiTheme="minorHAnsi" w:hAnsiTheme="minorHAnsi" w:cstheme="minorHAnsi"/>
          <w:szCs w:val="26"/>
          <w:lang w:val="ru-RU"/>
        </w:rPr>
        <w:lastRenderedPageBreak/>
        <w:t>Ограничения обслуживания</w:t>
      </w:r>
    </w:p>
    <w:p w14:paraId="48AED642" w14:textId="0FDEB857" w:rsidR="00D5349A" w:rsidRPr="00B11E9D" w:rsidRDefault="00D5349A" w:rsidP="00A3436C">
      <w:pPr>
        <w:spacing w:after="360"/>
        <w:jc w:val="center"/>
        <w:rPr>
          <w:rFonts w:asciiTheme="minorHAnsi" w:hAnsiTheme="minorHAnsi" w:cstheme="minorHAnsi"/>
          <w:lang w:val="ru-RU"/>
        </w:rPr>
      </w:pPr>
      <w:bookmarkStart w:id="74" w:name="_Toc248829287"/>
      <w:bookmarkStart w:id="75" w:name="_Toc251059440"/>
      <w:r w:rsidRPr="00B11E9D">
        <w:rPr>
          <w:rFonts w:asciiTheme="minorHAnsi" w:hAnsiTheme="minorHAnsi" w:cstheme="minorHAnsi"/>
          <w:lang w:val="ru-RU"/>
        </w:rPr>
        <w:t xml:space="preserve">См. URL: </w:t>
      </w:r>
      <w:r w:rsidR="008715BD" w:rsidRPr="00B11E9D">
        <w:rPr>
          <w:rFonts w:asciiTheme="minorHAnsi" w:hAnsiTheme="minorHAnsi" w:cstheme="minorHAnsi"/>
          <w:lang w:val="ru-RU"/>
        </w:rPr>
        <w:t>www.itu.int/pub/T-SP-SR.1-2012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B11E9D" w14:paraId="79EEB411" w14:textId="77777777" w:rsidTr="00D5349A">
        <w:tc>
          <w:tcPr>
            <w:tcW w:w="2977" w:type="dxa"/>
          </w:tcPr>
          <w:p w14:paraId="765E6FD3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B11E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B11E9D" w:rsidRDefault="00D5349A" w:rsidP="00A3436C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11E9D" w14:paraId="78452F3F" w14:textId="77777777" w:rsidTr="00D5349A">
        <w:tc>
          <w:tcPr>
            <w:tcW w:w="2977" w:type="dxa"/>
          </w:tcPr>
          <w:p w14:paraId="557EE0DE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11E9D" w14:paraId="7C79C623" w14:textId="77777777" w:rsidTr="00D5349A">
        <w:tc>
          <w:tcPr>
            <w:tcW w:w="2977" w:type="dxa"/>
          </w:tcPr>
          <w:p w14:paraId="113274F5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D26BB" w:rsidRPr="00B11E9D" w14:paraId="3FAD70E1" w14:textId="77777777" w:rsidTr="00D5349A">
        <w:tc>
          <w:tcPr>
            <w:tcW w:w="2977" w:type="dxa"/>
          </w:tcPr>
          <w:p w14:paraId="66B32E90" w14:textId="77777777" w:rsidR="00BD26BB" w:rsidRPr="00B11E9D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B11E9D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B11E9D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B11E9D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11E9D" w14:paraId="15CBC9B8" w14:textId="77777777" w:rsidTr="00D5349A">
        <w:tc>
          <w:tcPr>
            <w:tcW w:w="2977" w:type="dxa"/>
          </w:tcPr>
          <w:p w14:paraId="7BD02E2B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11E9D" w14:paraId="3CE1A7C2" w14:textId="77777777" w:rsidTr="00D5349A">
        <w:tc>
          <w:tcPr>
            <w:tcW w:w="2977" w:type="dxa"/>
          </w:tcPr>
          <w:p w14:paraId="46066458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11E9D" w14:paraId="5BC952A8" w14:textId="77777777" w:rsidTr="00D5349A">
        <w:tc>
          <w:tcPr>
            <w:tcW w:w="2977" w:type="dxa"/>
          </w:tcPr>
          <w:p w14:paraId="37ED9C90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B11E9D" w14:paraId="69F1EFBE" w14:textId="77777777" w:rsidTr="00D5349A">
        <w:tc>
          <w:tcPr>
            <w:tcW w:w="2977" w:type="dxa"/>
          </w:tcPr>
          <w:p w14:paraId="5574D285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B11E9D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2718" w:rsidRPr="00B11E9D" w14:paraId="1DB1D864" w14:textId="77777777" w:rsidTr="00D5349A">
        <w:tc>
          <w:tcPr>
            <w:tcW w:w="2977" w:type="dxa"/>
          </w:tcPr>
          <w:p w14:paraId="0187414A" w14:textId="77777777" w:rsidR="00DD2718" w:rsidRPr="00B11E9D" w:rsidRDefault="00DD2718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B11E9D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B11E9D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B11E9D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B11E9D" w14:paraId="177990A1" w14:textId="77777777" w:rsidTr="00D5349A">
        <w:tc>
          <w:tcPr>
            <w:tcW w:w="2977" w:type="dxa"/>
          </w:tcPr>
          <w:p w14:paraId="5985119F" w14:textId="75522BDF" w:rsidR="00A3436C" w:rsidRPr="00B11E9D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101E085" w14:textId="2EF3F140" w:rsidR="00A3436C" w:rsidRPr="00B11E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1286 (стр.</w:t>
            </w:r>
            <w:r w:rsidR="00DE5D80" w:rsidRPr="00B11E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B11E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200F2D67" w14:textId="77777777" w:rsidR="00A3436C" w:rsidRPr="00B11E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4D8F28" w14:textId="77777777" w:rsidR="00A3436C" w:rsidRPr="00B11E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B11E9D" w14:paraId="7D760FE0" w14:textId="77777777" w:rsidTr="00D5349A">
        <w:tc>
          <w:tcPr>
            <w:tcW w:w="2977" w:type="dxa"/>
          </w:tcPr>
          <w:p w14:paraId="27B32F12" w14:textId="5DA9E8CA" w:rsidR="00A3436C" w:rsidRPr="00B11E9D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02182E9" w14:textId="65F4B596" w:rsidR="00A3436C" w:rsidRPr="00B11E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1287 (стр.</w:t>
            </w:r>
            <w:r w:rsidR="00DE5D80" w:rsidRPr="00B11E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 xml:space="preserve"> </w:t>
            </w:r>
            <w:r w:rsidRPr="00B11E9D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0A7E60F" w14:textId="77777777" w:rsidR="00A3436C" w:rsidRPr="00B11E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43196E2" w14:textId="77777777" w:rsidR="00A3436C" w:rsidRPr="00B11E9D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B11E9D" w:rsidRDefault="00D5349A" w:rsidP="00A3436C">
      <w:pPr>
        <w:pStyle w:val="Heading20"/>
        <w:spacing w:before="1520"/>
        <w:rPr>
          <w:rFonts w:asciiTheme="minorHAnsi" w:hAnsiTheme="minorHAnsi" w:cstheme="minorHAnsi"/>
          <w:szCs w:val="26"/>
          <w:lang w:val="ru-RU"/>
        </w:rPr>
      </w:pPr>
      <w:bookmarkStart w:id="76" w:name="_Toc253407167"/>
      <w:bookmarkStart w:id="77" w:name="_Toc259783162"/>
      <w:bookmarkStart w:id="78" w:name="_Toc262631833"/>
      <w:bookmarkStart w:id="79" w:name="_Toc265056512"/>
      <w:bookmarkStart w:id="80" w:name="_Toc266181259"/>
      <w:bookmarkStart w:id="81" w:name="_Toc268774044"/>
      <w:bookmarkStart w:id="82" w:name="_Toc271700513"/>
      <w:bookmarkStart w:id="83" w:name="_Toc273023374"/>
      <w:bookmarkStart w:id="84" w:name="_Toc274223848"/>
      <w:bookmarkStart w:id="85" w:name="_Toc276717184"/>
      <w:bookmarkStart w:id="86" w:name="_Toc279669170"/>
      <w:bookmarkStart w:id="87" w:name="_Toc280349226"/>
      <w:bookmarkStart w:id="88" w:name="_Toc282526058"/>
      <w:bookmarkStart w:id="89" w:name="_Toc283737224"/>
      <w:bookmarkStart w:id="90" w:name="_Toc286218735"/>
      <w:bookmarkStart w:id="91" w:name="_Toc288660300"/>
      <w:bookmarkStart w:id="92" w:name="_Toc291005409"/>
      <w:bookmarkStart w:id="93" w:name="_Toc292704993"/>
      <w:bookmarkStart w:id="94" w:name="_Toc295387918"/>
      <w:bookmarkStart w:id="95" w:name="_Toc296675488"/>
      <w:bookmarkStart w:id="96" w:name="_Toc297804739"/>
      <w:bookmarkStart w:id="97" w:name="_Toc301945313"/>
      <w:bookmarkStart w:id="98" w:name="_Toc303344268"/>
      <w:bookmarkStart w:id="99" w:name="_Toc304892186"/>
      <w:bookmarkStart w:id="100" w:name="_Toc308530351"/>
      <w:bookmarkStart w:id="101" w:name="_Toc311103663"/>
      <w:bookmarkStart w:id="102" w:name="_Toc313973328"/>
      <w:bookmarkStart w:id="103" w:name="_Toc316479984"/>
      <w:bookmarkStart w:id="104" w:name="_Toc318965022"/>
      <w:bookmarkStart w:id="105" w:name="_Toc320536978"/>
      <w:bookmarkStart w:id="106" w:name="_Toc323035741"/>
      <w:bookmarkStart w:id="107" w:name="_Toc323904394"/>
      <w:bookmarkStart w:id="108" w:name="_Toc332272672"/>
      <w:bookmarkStart w:id="109" w:name="_Toc334776207"/>
      <w:bookmarkStart w:id="110" w:name="_Toc335901526"/>
      <w:bookmarkStart w:id="111" w:name="_Toc337110352"/>
      <w:bookmarkStart w:id="112" w:name="_Toc338779393"/>
      <w:bookmarkStart w:id="113" w:name="_Toc340225540"/>
      <w:bookmarkStart w:id="114" w:name="_Toc341451238"/>
      <w:bookmarkStart w:id="115" w:name="_Toc342912869"/>
      <w:bookmarkStart w:id="116" w:name="_Toc343262689"/>
      <w:bookmarkStart w:id="117" w:name="_Toc345579844"/>
      <w:bookmarkStart w:id="118" w:name="_Toc346885966"/>
      <w:bookmarkStart w:id="119" w:name="_Toc347929611"/>
      <w:bookmarkStart w:id="120" w:name="_Toc349288272"/>
      <w:bookmarkStart w:id="121" w:name="_Toc350415590"/>
      <w:bookmarkStart w:id="122" w:name="_Toc351549911"/>
      <w:bookmarkStart w:id="123" w:name="_Toc352940516"/>
      <w:bookmarkStart w:id="124" w:name="_Toc354053853"/>
      <w:bookmarkStart w:id="125" w:name="_Toc355708879"/>
      <w:r w:rsidRPr="00B11E9D">
        <w:rPr>
          <w:rFonts w:asciiTheme="minorHAnsi" w:hAnsiTheme="minorHAnsi" w:cstheme="minorHAnsi"/>
          <w:szCs w:val="26"/>
          <w:lang w:val="ru-RU"/>
        </w:rPr>
        <w:t xml:space="preserve">Обратный вызов </w:t>
      </w:r>
      <w:r w:rsidRPr="00B11E9D">
        <w:rPr>
          <w:rFonts w:asciiTheme="minorHAnsi" w:hAnsiTheme="minorHAnsi" w:cs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B11E9D">
        <w:rPr>
          <w:rFonts w:asciiTheme="minorHAnsi" w:hAnsiTheme="minorHAnsi" w:cstheme="minorHAnsi"/>
          <w:szCs w:val="26"/>
          <w:lang w:val="ru-RU"/>
        </w:rPr>
        <w:t>Пересм</w:t>
      </w:r>
      <w:proofErr w:type="spellEnd"/>
      <w:r w:rsidRPr="00B11E9D">
        <w:rPr>
          <w:rFonts w:asciiTheme="minorHAnsi" w:hAnsiTheme="minorHAnsi" w:cstheme="minorHAnsi"/>
          <w:szCs w:val="26"/>
          <w:lang w:val="ru-RU"/>
        </w:rPr>
        <w:t>. ПК-06))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58E0F262" w14:textId="7987A3A0" w:rsidR="00D5349A" w:rsidRPr="00B11E9D" w:rsidRDefault="00D5349A" w:rsidP="00A3436C">
      <w:pPr>
        <w:jc w:val="center"/>
        <w:rPr>
          <w:rFonts w:asciiTheme="minorHAnsi" w:hAnsiTheme="minorHAnsi" w:cstheme="minorHAnsi"/>
          <w:lang w:val="ru-RU"/>
        </w:rPr>
      </w:pPr>
      <w:r w:rsidRPr="00B11E9D">
        <w:rPr>
          <w:rFonts w:asciiTheme="minorHAnsi" w:hAnsiTheme="minorHAnsi" w:cstheme="minorHAnsi"/>
          <w:lang w:val="ru-RU"/>
        </w:rPr>
        <w:t xml:space="preserve">См. URL: </w:t>
      </w:r>
      <w:r w:rsidR="008715BD" w:rsidRPr="00B11E9D">
        <w:rPr>
          <w:rFonts w:asciiTheme="minorHAnsi" w:hAnsiTheme="minorHAnsi" w:cstheme="minorHAnsi"/>
          <w:lang w:val="ru-RU"/>
        </w:rPr>
        <w:t>www.itu.int/pub/T-SP-PP.RES.21-2011/</w:t>
      </w:r>
    </w:p>
    <w:p w14:paraId="48BF6CD9" w14:textId="77777777" w:rsidR="00E5105F" w:rsidRPr="00B11E9D" w:rsidRDefault="00E5105F" w:rsidP="00A3436C">
      <w:pPr>
        <w:rPr>
          <w:rFonts w:asciiTheme="minorHAnsi" w:hAnsiTheme="minorHAnsi" w:cstheme="minorHAnsi"/>
          <w:lang w:val="ru-RU"/>
        </w:rPr>
      </w:pPr>
    </w:p>
    <w:p w14:paraId="72BF931A" w14:textId="77777777" w:rsidR="008852E5" w:rsidRPr="00B11E9D" w:rsidRDefault="008852E5" w:rsidP="00A3436C">
      <w:pPr>
        <w:pStyle w:val="Heading1"/>
        <w:spacing w:before="0"/>
        <w:ind w:left="142"/>
        <w:jc w:val="center"/>
        <w:rPr>
          <w:rFonts w:cstheme="minorHAnsi"/>
          <w:lang w:val="ru-RU"/>
        </w:rPr>
        <w:sectPr w:rsidR="008852E5" w:rsidRPr="00B11E9D" w:rsidSect="00A57943"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6" w:name="_Toc253407169"/>
      <w:bookmarkStart w:id="127" w:name="_Toc259783164"/>
      <w:bookmarkStart w:id="128" w:name="_Toc266181261"/>
      <w:bookmarkStart w:id="129" w:name="_Toc268774046"/>
      <w:bookmarkStart w:id="130" w:name="_Toc271700515"/>
      <w:bookmarkStart w:id="131" w:name="_Toc273023376"/>
      <w:bookmarkStart w:id="132" w:name="_Toc274223850"/>
      <w:bookmarkStart w:id="133" w:name="_Toc276717186"/>
      <w:bookmarkStart w:id="134" w:name="_Toc279669172"/>
      <w:bookmarkStart w:id="135" w:name="_Toc280349228"/>
      <w:bookmarkStart w:id="136" w:name="_Toc282526060"/>
      <w:bookmarkStart w:id="137" w:name="_Toc283737226"/>
      <w:bookmarkStart w:id="138" w:name="_Toc286218737"/>
      <w:bookmarkStart w:id="139" w:name="_Toc288660302"/>
      <w:bookmarkStart w:id="140" w:name="_Toc291005411"/>
      <w:bookmarkStart w:id="141" w:name="_Toc292704995"/>
      <w:bookmarkStart w:id="142" w:name="_Toc295387920"/>
      <w:bookmarkStart w:id="143" w:name="_Toc296675490"/>
      <w:bookmarkStart w:id="144" w:name="_Toc297804741"/>
      <w:bookmarkStart w:id="145" w:name="_Toc301945315"/>
      <w:bookmarkStart w:id="146" w:name="_Toc303344270"/>
      <w:bookmarkStart w:id="147" w:name="_Toc304892188"/>
      <w:bookmarkStart w:id="148" w:name="_Toc308530352"/>
      <w:bookmarkStart w:id="149" w:name="_Toc311103664"/>
      <w:bookmarkStart w:id="150" w:name="_Toc313973329"/>
      <w:bookmarkStart w:id="151" w:name="_Toc316479985"/>
      <w:bookmarkStart w:id="152" w:name="_Toc318965023"/>
      <w:bookmarkStart w:id="153" w:name="_Toc320536979"/>
      <w:bookmarkStart w:id="154" w:name="_Toc321233409"/>
      <w:bookmarkStart w:id="155" w:name="_Toc321311688"/>
      <w:bookmarkStart w:id="156" w:name="_Toc321820569"/>
      <w:bookmarkStart w:id="157" w:name="_Toc323035742"/>
      <w:bookmarkStart w:id="158" w:name="_Toc323904395"/>
      <w:bookmarkStart w:id="159" w:name="_Toc332272673"/>
      <w:bookmarkStart w:id="160" w:name="_Toc334776208"/>
      <w:bookmarkStart w:id="161" w:name="_Toc335901527"/>
      <w:bookmarkStart w:id="162" w:name="_Toc337110353"/>
      <w:bookmarkStart w:id="163" w:name="_Toc338779394"/>
      <w:bookmarkStart w:id="164" w:name="_Toc340225541"/>
      <w:bookmarkStart w:id="165" w:name="_Toc341451239"/>
      <w:bookmarkStart w:id="166" w:name="_Toc342912870"/>
      <w:bookmarkStart w:id="167" w:name="_Toc343262690"/>
      <w:bookmarkStart w:id="168" w:name="_Toc345579845"/>
      <w:bookmarkStart w:id="169" w:name="_Toc346885967"/>
      <w:bookmarkStart w:id="170" w:name="_Toc347929612"/>
      <w:bookmarkStart w:id="171" w:name="_Toc349288273"/>
      <w:bookmarkStart w:id="172" w:name="_Toc350415591"/>
      <w:bookmarkStart w:id="173" w:name="_Toc351549912"/>
      <w:bookmarkStart w:id="174" w:name="_Toc352940517"/>
      <w:bookmarkStart w:id="175" w:name="_Toc354053854"/>
      <w:bookmarkStart w:id="176" w:name="_Toc355708880"/>
      <w:bookmarkStart w:id="177" w:name="_Toc357001963"/>
      <w:bookmarkStart w:id="178" w:name="_Toc358192590"/>
      <w:bookmarkStart w:id="179" w:name="_Toc359489439"/>
      <w:bookmarkStart w:id="180" w:name="_Toc360696839"/>
      <w:bookmarkStart w:id="181" w:name="_Toc361921570"/>
      <w:bookmarkStart w:id="182" w:name="_Toc363741410"/>
      <w:bookmarkStart w:id="183" w:name="_Toc364672359"/>
      <w:bookmarkStart w:id="184" w:name="_Toc366157716"/>
      <w:bookmarkStart w:id="185" w:name="_Toc367715555"/>
      <w:bookmarkStart w:id="186" w:name="_Toc369007689"/>
      <w:bookmarkStart w:id="187" w:name="_Toc369007893"/>
      <w:bookmarkStart w:id="188" w:name="_Toc370373502"/>
      <w:bookmarkStart w:id="189" w:name="_Toc371588868"/>
      <w:bookmarkStart w:id="190" w:name="_Toc373157834"/>
      <w:bookmarkStart w:id="191" w:name="_Toc374006642"/>
      <w:bookmarkStart w:id="192" w:name="_Toc374692696"/>
      <w:bookmarkStart w:id="193" w:name="_Toc374692773"/>
      <w:bookmarkStart w:id="194" w:name="_Toc377026502"/>
      <w:bookmarkStart w:id="195" w:name="_Toc378322723"/>
      <w:bookmarkStart w:id="196" w:name="_Toc379440376"/>
      <w:bookmarkStart w:id="197" w:name="_Toc380582901"/>
      <w:bookmarkStart w:id="198" w:name="_Toc381784234"/>
      <w:bookmarkStart w:id="199" w:name="_Toc383182317"/>
      <w:bookmarkStart w:id="200" w:name="_Toc384625711"/>
      <w:bookmarkStart w:id="201" w:name="_Toc385496803"/>
      <w:bookmarkStart w:id="202" w:name="_Toc388946331"/>
      <w:bookmarkStart w:id="203" w:name="_Toc388947564"/>
      <w:bookmarkStart w:id="204" w:name="_Toc389730888"/>
      <w:bookmarkStart w:id="205" w:name="_Toc391386076"/>
      <w:bookmarkStart w:id="206" w:name="_Toc392235890"/>
      <w:bookmarkStart w:id="207" w:name="_Toc393713421"/>
      <w:bookmarkStart w:id="208" w:name="_Toc393714488"/>
      <w:bookmarkStart w:id="209" w:name="_Toc393715492"/>
      <w:bookmarkStart w:id="210" w:name="_Toc395100467"/>
      <w:bookmarkStart w:id="211" w:name="_Toc396212814"/>
      <w:bookmarkStart w:id="212" w:name="_Toc397517659"/>
      <w:bookmarkStart w:id="213" w:name="_Toc399160642"/>
      <w:bookmarkStart w:id="214" w:name="_Toc400374880"/>
      <w:bookmarkStart w:id="215" w:name="_Toc401757926"/>
      <w:bookmarkStart w:id="216" w:name="_Toc402967106"/>
      <w:bookmarkStart w:id="217" w:name="_Toc404332318"/>
      <w:bookmarkStart w:id="218" w:name="_Toc405386784"/>
      <w:bookmarkStart w:id="219" w:name="_Toc406508022"/>
      <w:bookmarkStart w:id="220" w:name="_Toc408576643"/>
      <w:bookmarkStart w:id="221" w:name="_Toc409708238"/>
      <w:bookmarkStart w:id="222" w:name="_Toc410904541"/>
      <w:bookmarkStart w:id="223" w:name="_Toc414884970"/>
      <w:bookmarkStart w:id="224" w:name="_Toc416360080"/>
      <w:bookmarkStart w:id="225" w:name="_Toc417984363"/>
      <w:bookmarkStart w:id="226" w:name="_Toc420414841"/>
    </w:p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p w14:paraId="3A7B3738" w14:textId="0A604E36" w:rsidR="00872C86" w:rsidRPr="00B11E9D" w:rsidRDefault="005C28E6" w:rsidP="00A3436C">
      <w:pPr>
        <w:pStyle w:val="Heading1"/>
        <w:spacing w:before="0"/>
        <w:ind w:left="142"/>
        <w:jc w:val="center"/>
        <w:rPr>
          <w:rFonts w:cstheme="minorHAnsi"/>
          <w:kern w:val="0"/>
          <w:sz w:val="26"/>
          <w:szCs w:val="26"/>
          <w:lang w:val="ru-RU"/>
        </w:rPr>
      </w:pPr>
      <w:r w:rsidRPr="00B11E9D">
        <w:rPr>
          <w:rFonts w:cstheme="minorHAnsi"/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B11E9D" w:rsidRDefault="005C28E6" w:rsidP="00A3436C">
      <w:pPr>
        <w:pStyle w:val="Heading70"/>
        <w:spacing w:before="240" w:after="160"/>
        <w:rPr>
          <w:rFonts w:asciiTheme="minorHAnsi" w:hAnsiTheme="minorHAnsi" w:cstheme="minorHAnsi"/>
          <w:lang w:val="ru-RU"/>
        </w:rPr>
      </w:pPr>
      <w:r w:rsidRPr="00B11E9D">
        <w:rPr>
          <w:rFonts w:asciiTheme="minorHAnsi" w:hAnsiTheme="minorHAnsi" w:cs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B11E9D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B11E9D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B11E9D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B11E9D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11E9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B11E9D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DCBE8DD" w14:textId="77777777" w:rsidR="007A05A5" w:rsidRPr="00B11E9D" w:rsidRDefault="007A05A5" w:rsidP="007A05A5">
      <w:pPr>
        <w:pStyle w:val="Heading20"/>
        <w:keepLines/>
        <w:spacing w:before="1440"/>
        <w:rPr>
          <w:szCs w:val="26"/>
          <w:highlight w:val="yellow"/>
          <w:lang w:val="ru-RU"/>
        </w:rPr>
      </w:pPr>
      <w:r w:rsidRPr="00B11E9D">
        <w:rPr>
          <w:szCs w:val="26"/>
          <w:lang w:val="ru-RU"/>
        </w:rPr>
        <w:t xml:space="preserve">Список судовых станций и присвоений опознавателей </w:t>
      </w:r>
      <w:r w:rsidRPr="00B11E9D">
        <w:rPr>
          <w:szCs w:val="26"/>
          <w:lang w:val="ru-RU"/>
        </w:rPr>
        <w:br/>
        <w:t xml:space="preserve">морской подвижной службы </w:t>
      </w:r>
      <w:r w:rsidRPr="00B11E9D">
        <w:rPr>
          <w:szCs w:val="26"/>
          <w:lang w:val="ru-RU"/>
        </w:rPr>
        <w:br/>
        <w:t xml:space="preserve">(Список V) </w:t>
      </w:r>
      <w:r w:rsidRPr="00B11E9D">
        <w:rPr>
          <w:szCs w:val="26"/>
          <w:lang w:val="ru-RU"/>
        </w:rPr>
        <w:br/>
        <w:t>Издание 2024 года</w:t>
      </w:r>
      <w:r w:rsidRPr="00B11E9D">
        <w:rPr>
          <w:szCs w:val="26"/>
          <w:lang w:val="ru-RU"/>
        </w:rPr>
        <w:br/>
      </w:r>
      <w:r w:rsidRPr="00B11E9D">
        <w:rPr>
          <w:szCs w:val="26"/>
          <w:lang w:val="ru-RU"/>
        </w:rPr>
        <w:br/>
        <w:t>Раздел VI</w:t>
      </w:r>
    </w:p>
    <w:p w14:paraId="3E20B335" w14:textId="77777777" w:rsidR="00934943" w:rsidRPr="00B11E9D" w:rsidRDefault="00934943" w:rsidP="00934943">
      <w:pPr>
        <w:spacing w:before="480"/>
        <w:rPr>
          <w:b/>
          <w:bCs/>
          <w:lang w:val="ru-RU"/>
        </w:rPr>
      </w:pPr>
      <w:r w:rsidRPr="00B11E9D">
        <w:rPr>
          <w:b/>
          <w:bCs/>
          <w:lang w:val="ru-RU"/>
        </w:rPr>
        <w:t>REP</w:t>
      </w:r>
    </w:p>
    <w:p w14:paraId="7F57829D" w14:textId="77777777" w:rsidR="00934943" w:rsidRPr="00B11E9D" w:rsidRDefault="00934943" w:rsidP="00934943">
      <w:pPr>
        <w:spacing w:before="240"/>
        <w:rPr>
          <w:lang w:val="ru-RU" w:eastAsia="en-GB"/>
        </w:rPr>
      </w:pPr>
      <w:r w:rsidRPr="00B11E9D">
        <w:rPr>
          <w:sz w:val="24"/>
          <w:szCs w:val="24"/>
          <w:lang w:val="ru-RU" w:eastAsia="en-GB"/>
        </w:rPr>
        <w:tab/>
      </w:r>
      <w:r w:rsidRPr="00B11E9D">
        <w:rPr>
          <w:b/>
          <w:bCs/>
          <w:lang w:val="ru-RU" w:eastAsia="en-GB"/>
        </w:rPr>
        <w:t>UN07</w:t>
      </w:r>
      <w:r w:rsidRPr="00B11E9D">
        <w:rPr>
          <w:lang w:val="ru-RU" w:eastAsia="en-GB"/>
        </w:rPr>
        <w:tab/>
      </w:r>
      <w:proofErr w:type="spellStart"/>
      <w:r w:rsidRPr="00B11E9D">
        <w:rPr>
          <w:lang w:val="ru-RU" w:eastAsia="en-GB"/>
        </w:rPr>
        <w:t>Marcomtrade</w:t>
      </w:r>
      <w:proofErr w:type="spellEnd"/>
      <w:r w:rsidRPr="00B11E9D">
        <w:rPr>
          <w:lang w:val="ru-RU" w:eastAsia="en-GB"/>
        </w:rPr>
        <w:t xml:space="preserve"> Co. </w:t>
      </w:r>
      <w:proofErr w:type="spellStart"/>
      <w:r w:rsidRPr="00B11E9D">
        <w:rPr>
          <w:lang w:val="ru-RU" w:eastAsia="en-GB"/>
        </w:rPr>
        <w:t>Compound</w:t>
      </w:r>
      <w:proofErr w:type="spellEnd"/>
      <w:r w:rsidRPr="00B11E9D">
        <w:rPr>
          <w:lang w:val="ru-RU" w:eastAsia="en-GB"/>
        </w:rPr>
        <w:t xml:space="preserve"> East </w:t>
      </w:r>
      <w:proofErr w:type="spellStart"/>
      <w:r w:rsidRPr="00B11E9D">
        <w:rPr>
          <w:lang w:val="ru-RU" w:eastAsia="en-GB"/>
        </w:rPr>
        <w:t>Towers</w:t>
      </w:r>
      <w:proofErr w:type="spellEnd"/>
      <w:r w:rsidRPr="00B11E9D">
        <w:rPr>
          <w:lang w:val="ru-RU" w:eastAsia="en-GB"/>
        </w:rPr>
        <w:t>, El-</w:t>
      </w:r>
      <w:proofErr w:type="spellStart"/>
      <w:r w:rsidRPr="00B11E9D">
        <w:rPr>
          <w:lang w:val="ru-RU" w:eastAsia="en-GB"/>
        </w:rPr>
        <w:t>Ryadah</w:t>
      </w:r>
      <w:proofErr w:type="spellEnd"/>
      <w:r w:rsidRPr="00B11E9D">
        <w:rPr>
          <w:lang w:val="ru-RU" w:eastAsia="en-GB"/>
        </w:rPr>
        <w:t xml:space="preserve"> St., </w:t>
      </w:r>
      <w:proofErr w:type="spellStart"/>
      <w:r w:rsidRPr="00B11E9D">
        <w:rPr>
          <w:lang w:val="ru-RU" w:eastAsia="en-GB"/>
        </w:rPr>
        <w:t>Smouha</w:t>
      </w:r>
      <w:proofErr w:type="spellEnd"/>
      <w:r w:rsidRPr="00B11E9D">
        <w:rPr>
          <w:lang w:val="ru-RU" w:eastAsia="en-GB"/>
        </w:rPr>
        <w:t xml:space="preserve">, </w:t>
      </w:r>
      <w:proofErr w:type="spellStart"/>
      <w:r w:rsidRPr="00B11E9D">
        <w:rPr>
          <w:lang w:val="ru-RU" w:eastAsia="en-GB"/>
        </w:rPr>
        <w:t>Alex</w:t>
      </w:r>
      <w:proofErr w:type="spellEnd"/>
      <w:r w:rsidRPr="00B11E9D">
        <w:rPr>
          <w:lang w:val="ru-RU" w:eastAsia="en-GB"/>
        </w:rPr>
        <w:t xml:space="preserve"> 21615, </w:t>
      </w:r>
      <w:proofErr w:type="spellStart"/>
      <w:r w:rsidRPr="00B11E9D">
        <w:rPr>
          <w:lang w:val="ru-RU" w:eastAsia="en-GB"/>
        </w:rPr>
        <w:t>Alexandria</w:t>
      </w:r>
      <w:proofErr w:type="spellEnd"/>
      <w:r w:rsidRPr="00B11E9D">
        <w:rPr>
          <w:lang w:val="ru-RU" w:eastAsia="en-GB"/>
        </w:rPr>
        <w:t xml:space="preserve">, </w:t>
      </w:r>
      <w:proofErr w:type="spellStart"/>
      <w:r w:rsidRPr="00B11E9D">
        <w:rPr>
          <w:lang w:val="ru-RU" w:eastAsia="en-GB"/>
        </w:rPr>
        <w:t>Egypt</w:t>
      </w:r>
      <w:proofErr w:type="spellEnd"/>
      <w:r w:rsidRPr="00B11E9D">
        <w:rPr>
          <w:lang w:val="ru-RU" w:eastAsia="en-GB"/>
        </w:rPr>
        <w:t>.</w:t>
      </w:r>
    </w:p>
    <w:p w14:paraId="5B3AB9BE" w14:textId="40D05108" w:rsidR="00934943" w:rsidRPr="00B11E9D" w:rsidRDefault="00934943" w:rsidP="00934943">
      <w:pPr>
        <w:spacing w:before="0"/>
        <w:rPr>
          <w:rFonts w:cs="Calibri"/>
          <w:lang w:val="ru-RU" w:eastAsia="en-GB"/>
        </w:rPr>
      </w:pPr>
      <w:r w:rsidRPr="00B11E9D">
        <w:rPr>
          <w:rFonts w:cs="Calibri"/>
          <w:lang w:val="ru-RU" w:eastAsia="en-GB"/>
        </w:rPr>
        <w:tab/>
      </w:r>
      <w:r w:rsidRPr="00B11E9D">
        <w:rPr>
          <w:rFonts w:cs="Calibri"/>
          <w:lang w:val="ru-RU" w:eastAsia="en-GB"/>
        </w:rPr>
        <w:tab/>
        <w:t xml:space="preserve">Эл. почта: </w:t>
      </w:r>
      <w:hyperlink r:id="rId23" w:history="1">
        <w:r w:rsidRPr="00B11E9D">
          <w:rPr>
            <w:rStyle w:val="Hyperlink"/>
            <w:rFonts w:cs="Calibri"/>
            <w:lang w:val="ru-RU" w:eastAsia="en-GB"/>
          </w:rPr>
          <w:t>aaic@marcomtrade.com</w:t>
        </w:r>
      </w:hyperlink>
      <w:r w:rsidRPr="00B11E9D">
        <w:rPr>
          <w:rFonts w:cs="Calibri"/>
          <w:lang w:val="ru-RU" w:eastAsia="en-GB"/>
        </w:rPr>
        <w:t>, тел.: (201) 222314876,</w:t>
      </w:r>
    </w:p>
    <w:p w14:paraId="76F49FD6" w14:textId="17442C36" w:rsidR="00934943" w:rsidRPr="00B11E9D" w:rsidRDefault="00934943" w:rsidP="00934943">
      <w:pPr>
        <w:spacing w:before="0"/>
        <w:rPr>
          <w:rFonts w:cs="Calibri"/>
          <w:lang w:val="ru-RU" w:eastAsia="en-GB"/>
        </w:rPr>
      </w:pPr>
      <w:r w:rsidRPr="00B11E9D">
        <w:rPr>
          <w:rFonts w:cs="Calibri"/>
          <w:lang w:val="ru-RU" w:eastAsia="en-GB"/>
        </w:rPr>
        <w:tab/>
      </w:r>
      <w:r w:rsidRPr="00B11E9D">
        <w:rPr>
          <w:rFonts w:cs="Calibri"/>
          <w:lang w:val="ru-RU" w:eastAsia="en-GB"/>
        </w:rPr>
        <w:tab/>
      </w:r>
      <w:r w:rsidR="000C203F" w:rsidRPr="00B11E9D">
        <w:rPr>
          <w:rFonts w:cs="Calibri"/>
          <w:lang w:val="ru-RU" w:eastAsia="en-GB"/>
        </w:rPr>
        <w:t xml:space="preserve">Лицо </w:t>
      </w:r>
      <w:r w:rsidRPr="00B11E9D">
        <w:rPr>
          <w:rFonts w:cs="Calibri"/>
          <w:lang w:val="ru-RU" w:eastAsia="en-GB"/>
        </w:rPr>
        <w:t xml:space="preserve">для контактов: </w:t>
      </w:r>
      <w:proofErr w:type="spellStart"/>
      <w:r w:rsidRPr="00B11E9D">
        <w:rPr>
          <w:rFonts w:cs="Calibri"/>
          <w:lang w:val="ru-RU" w:eastAsia="en-GB"/>
        </w:rPr>
        <w:t>Eng</w:t>
      </w:r>
      <w:proofErr w:type="spellEnd"/>
      <w:r w:rsidRPr="00B11E9D">
        <w:rPr>
          <w:rFonts w:cs="Calibri"/>
          <w:lang w:val="ru-RU" w:eastAsia="en-GB"/>
        </w:rPr>
        <w:t xml:space="preserve">. </w:t>
      </w:r>
      <w:proofErr w:type="spellStart"/>
      <w:r w:rsidRPr="00B11E9D">
        <w:rPr>
          <w:rFonts w:cs="Calibri"/>
          <w:lang w:val="ru-RU" w:eastAsia="en-GB"/>
        </w:rPr>
        <w:t>Waleed</w:t>
      </w:r>
      <w:proofErr w:type="spellEnd"/>
      <w:r w:rsidRPr="00B11E9D">
        <w:rPr>
          <w:rFonts w:cs="Calibri"/>
          <w:lang w:val="ru-RU" w:eastAsia="en-GB"/>
        </w:rPr>
        <w:t xml:space="preserve"> </w:t>
      </w:r>
      <w:proofErr w:type="spellStart"/>
      <w:r w:rsidRPr="00B11E9D">
        <w:rPr>
          <w:rFonts w:cs="Calibri"/>
          <w:lang w:val="ru-RU" w:eastAsia="en-GB"/>
        </w:rPr>
        <w:t>Tagy</w:t>
      </w:r>
      <w:proofErr w:type="spellEnd"/>
      <w:r w:rsidRPr="00B11E9D">
        <w:rPr>
          <w:rFonts w:cs="Calibri"/>
          <w:lang w:val="ru-RU" w:eastAsia="en-GB"/>
        </w:rPr>
        <w:t xml:space="preserve">, эл. почта: </w:t>
      </w:r>
      <w:hyperlink r:id="rId24" w:history="1">
        <w:r w:rsidRPr="00B11E9D">
          <w:rPr>
            <w:rStyle w:val="Hyperlink"/>
            <w:rFonts w:cs="Calibri"/>
            <w:lang w:val="ru-RU" w:eastAsia="en-GB"/>
          </w:rPr>
          <w:t>w.a.tagy@marcomtrade.com</w:t>
        </w:r>
      </w:hyperlink>
      <w:r w:rsidRPr="00B11E9D">
        <w:rPr>
          <w:rFonts w:cs="Calibri"/>
          <w:lang w:val="ru-RU" w:eastAsia="en-GB"/>
        </w:rPr>
        <w:t xml:space="preserve">, </w:t>
      </w:r>
    </w:p>
    <w:p w14:paraId="21A4D193" w14:textId="746EFD5E" w:rsidR="00934943" w:rsidRPr="00B11E9D" w:rsidRDefault="00934943" w:rsidP="00934943">
      <w:pPr>
        <w:spacing w:before="0"/>
        <w:rPr>
          <w:rFonts w:cs="Calibri"/>
          <w:lang w:val="ru-RU" w:eastAsia="en-GB"/>
        </w:rPr>
      </w:pPr>
      <w:r w:rsidRPr="00B11E9D">
        <w:rPr>
          <w:rFonts w:cs="Calibri"/>
          <w:lang w:val="ru-RU" w:eastAsia="en-GB"/>
        </w:rPr>
        <w:tab/>
      </w:r>
      <w:r w:rsidRPr="00B11E9D">
        <w:rPr>
          <w:rFonts w:cs="Calibri"/>
          <w:lang w:val="ru-RU" w:eastAsia="en-GB"/>
        </w:rPr>
        <w:tab/>
      </w:r>
      <w:r w:rsidR="000C203F" w:rsidRPr="00B11E9D">
        <w:rPr>
          <w:rFonts w:cs="Calibri"/>
          <w:lang w:val="ru-RU" w:eastAsia="en-GB"/>
        </w:rPr>
        <w:t>Тел</w:t>
      </w:r>
      <w:r w:rsidRPr="00B11E9D">
        <w:rPr>
          <w:rFonts w:cs="Calibri"/>
          <w:lang w:val="ru-RU" w:eastAsia="en-GB"/>
        </w:rPr>
        <w:t>.: (202) 0100072543, факс: (202) 34239982.</w:t>
      </w:r>
    </w:p>
    <w:p w14:paraId="685B2EFB" w14:textId="220FE30C" w:rsidR="00934943" w:rsidRPr="00B11E9D" w:rsidRDefault="00934943" w:rsidP="00934943">
      <w:pPr>
        <w:spacing w:before="360"/>
        <w:rPr>
          <w:rFonts w:cs="Calibri"/>
          <w:lang w:val="ru-RU" w:eastAsia="en-GB"/>
        </w:rPr>
      </w:pPr>
      <w:r w:rsidRPr="00B11E9D">
        <w:rPr>
          <w:rFonts w:cs="Calibri"/>
          <w:lang w:val="ru-RU" w:eastAsia="en-GB"/>
        </w:rPr>
        <w:tab/>
      </w:r>
      <w:r w:rsidRPr="00B11E9D">
        <w:rPr>
          <w:rFonts w:cs="Calibri"/>
          <w:b/>
          <w:bCs/>
          <w:lang w:val="ru-RU" w:eastAsia="en-GB"/>
        </w:rPr>
        <w:t>UN01</w:t>
      </w:r>
      <w:r w:rsidRPr="00B11E9D">
        <w:rPr>
          <w:rFonts w:cs="Calibri"/>
          <w:lang w:val="ru-RU" w:eastAsia="en-GB"/>
        </w:rPr>
        <w:tab/>
        <w:t xml:space="preserve">Telecom </w:t>
      </w:r>
      <w:proofErr w:type="spellStart"/>
      <w:r w:rsidRPr="00B11E9D">
        <w:rPr>
          <w:rFonts w:cs="Calibri"/>
          <w:lang w:val="ru-RU" w:eastAsia="en-GB"/>
        </w:rPr>
        <w:t>Egypt</w:t>
      </w:r>
      <w:proofErr w:type="spellEnd"/>
      <w:r w:rsidRPr="00B11E9D">
        <w:rPr>
          <w:rFonts w:cs="Calibri"/>
          <w:lang w:val="ru-RU" w:eastAsia="en-GB"/>
        </w:rPr>
        <w:t xml:space="preserve">, B7-Smart Village, </w:t>
      </w:r>
      <w:proofErr w:type="spellStart"/>
      <w:r w:rsidRPr="00B11E9D">
        <w:rPr>
          <w:rFonts w:cs="Calibri"/>
          <w:lang w:val="ru-RU" w:eastAsia="en-GB"/>
        </w:rPr>
        <w:t>Giza</w:t>
      </w:r>
      <w:proofErr w:type="spellEnd"/>
      <w:r w:rsidRPr="00B11E9D">
        <w:rPr>
          <w:rFonts w:cs="Calibri"/>
          <w:lang w:val="ru-RU" w:eastAsia="en-GB"/>
        </w:rPr>
        <w:t xml:space="preserve">, </w:t>
      </w:r>
      <w:proofErr w:type="spellStart"/>
      <w:r w:rsidRPr="00B11E9D">
        <w:rPr>
          <w:rFonts w:cs="Calibri"/>
          <w:lang w:val="ru-RU" w:eastAsia="en-GB"/>
        </w:rPr>
        <w:t>Egypt</w:t>
      </w:r>
      <w:proofErr w:type="spellEnd"/>
      <w:r w:rsidRPr="00B11E9D">
        <w:rPr>
          <w:rFonts w:cs="Calibri"/>
          <w:lang w:val="ru-RU" w:eastAsia="en-GB"/>
        </w:rPr>
        <w:t>.</w:t>
      </w:r>
    </w:p>
    <w:p w14:paraId="0D264B13" w14:textId="22348F31" w:rsidR="00934943" w:rsidRPr="00B11E9D" w:rsidRDefault="00934943" w:rsidP="00934943">
      <w:pPr>
        <w:spacing w:before="0"/>
        <w:rPr>
          <w:rFonts w:cs="Calibri"/>
          <w:lang w:val="ru-RU" w:eastAsia="en-GB"/>
        </w:rPr>
      </w:pPr>
      <w:r w:rsidRPr="00B11E9D">
        <w:rPr>
          <w:rFonts w:cs="Calibri"/>
          <w:lang w:val="ru-RU" w:eastAsia="en-GB"/>
        </w:rPr>
        <w:tab/>
      </w:r>
      <w:r w:rsidRPr="00B11E9D">
        <w:rPr>
          <w:rFonts w:cs="Calibri"/>
          <w:lang w:val="ru-RU" w:eastAsia="en-GB"/>
        </w:rPr>
        <w:tab/>
        <w:t xml:space="preserve">Эл. почта: </w:t>
      </w:r>
      <w:hyperlink r:id="rId25" w:history="1">
        <w:r w:rsidRPr="00B11E9D">
          <w:rPr>
            <w:rStyle w:val="Hyperlink"/>
            <w:rFonts w:cs="Calibri"/>
            <w:lang w:val="ru-RU" w:eastAsia="en-GB"/>
          </w:rPr>
          <w:t>mohammed.abdelaal@te.eg</w:t>
        </w:r>
      </w:hyperlink>
      <w:r w:rsidRPr="00B11E9D">
        <w:rPr>
          <w:rFonts w:cs="Calibri"/>
          <w:lang w:val="ru-RU" w:eastAsia="en-GB"/>
        </w:rPr>
        <w:t>,</w:t>
      </w:r>
      <w:r w:rsidR="007E203D">
        <w:rPr>
          <w:rFonts w:cs="Calibri"/>
          <w:lang w:val="ru-RU" w:eastAsia="en-GB"/>
        </w:rPr>
        <w:t xml:space="preserve"> </w:t>
      </w:r>
      <w:r w:rsidRPr="00B11E9D">
        <w:rPr>
          <w:rFonts w:cs="Calibri"/>
          <w:lang w:val="ru-RU" w:eastAsia="en-GB"/>
        </w:rPr>
        <w:t>тел.: (201) 550066380, (202) 31316751,</w:t>
      </w:r>
    </w:p>
    <w:p w14:paraId="111ABCFF" w14:textId="15718C19" w:rsidR="00934943" w:rsidRPr="00B11E9D" w:rsidRDefault="00934943" w:rsidP="00934943">
      <w:pPr>
        <w:spacing w:before="0"/>
        <w:rPr>
          <w:rFonts w:cs="Calibri"/>
          <w:lang w:val="ru-RU" w:eastAsia="en-GB"/>
        </w:rPr>
      </w:pPr>
      <w:r w:rsidRPr="00B11E9D">
        <w:rPr>
          <w:rFonts w:cs="Calibri"/>
          <w:lang w:val="ru-RU" w:eastAsia="en-GB"/>
        </w:rPr>
        <w:tab/>
      </w:r>
      <w:r w:rsidRPr="00B11E9D">
        <w:rPr>
          <w:rFonts w:cs="Calibri"/>
          <w:lang w:val="ru-RU" w:eastAsia="en-GB"/>
        </w:rPr>
        <w:tab/>
      </w:r>
      <w:r w:rsidR="000C203F" w:rsidRPr="00B11E9D">
        <w:rPr>
          <w:rFonts w:cs="Calibri"/>
          <w:lang w:val="ru-RU" w:eastAsia="en-GB"/>
        </w:rPr>
        <w:t xml:space="preserve">Лицо </w:t>
      </w:r>
      <w:r w:rsidRPr="00B11E9D">
        <w:rPr>
          <w:rFonts w:cs="Calibri"/>
          <w:lang w:val="ru-RU" w:eastAsia="en-GB"/>
        </w:rPr>
        <w:t xml:space="preserve">для контактов: Mr. </w:t>
      </w:r>
      <w:proofErr w:type="spellStart"/>
      <w:r w:rsidRPr="00B11E9D">
        <w:rPr>
          <w:rFonts w:cs="Calibri"/>
          <w:lang w:val="ru-RU" w:eastAsia="en-GB"/>
        </w:rPr>
        <w:t>Adel</w:t>
      </w:r>
      <w:proofErr w:type="spellEnd"/>
      <w:r w:rsidRPr="00B11E9D">
        <w:rPr>
          <w:rFonts w:cs="Calibri"/>
          <w:lang w:val="ru-RU" w:eastAsia="en-GB"/>
        </w:rPr>
        <w:t xml:space="preserve"> </w:t>
      </w:r>
      <w:proofErr w:type="spellStart"/>
      <w:r w:rsidRPr="00B11E9D">
        <w:rPr>
          <w:rFonts w:cs="Calibri"/>
          <w:lang w:val="ru-RU" w:eastAsia="en-GB"/>
        </w:rPr>
        <w:t>Abdel</w:t>
      </w:r>
      <w:proofErr w:type="spellEnd"/>
      <w:r w:rsidRPr="00B11E9D">
        <w:rPr>
          <w:rFonts w:cs="Calibri"/>
          <w:lang w:val="ru-RU" w:eastAsia="en-GB"/>
        </w:rPr>
        <w:t xml:space="preserve"> </w:t>
      </w:r>
      <w:proofErr w:type="spellStart"/>
      <w:r w:rsidRPr="00B11E9D">
        <w:rPr>
          <w:rFonts w:cs="Calibri"/>
          <w:lang w:val="ru-RU" w:eastAsia="en-GB"/>
        </w:rPr>
        <w:t>Monem</w:t>
      </w:r>
      <w:proofErr w:type="spellEnd"/>
      <w:r w:rsidRPr="00B11E9D">
        <w:rPr>
          <w:rFonts w:cs="Calibri"/>
          <w:lang w:val="ru-RU" w:eastAsia="en-GB"/>
        </w:rPr>
        <w:t>.</w:t>
      </w:r>
    </w:p>
    <w:p w14:paraId="4E4DD590" w14:textId="77777777" w:rsidR="00934943" w:rsidRPr="00B11E9D" w:rsidRDefault="00934943" w:rsidP="00934943">
      <w:pPr>
        <w:spacing w:before="360"/>
        <w:rPr>
          <w:rFonts w:cs="Calibri"/>
          <w:lang w:val="ru-RU" w:eastAsia="en-GB"/>
        </w:rPr>
      </w:pPr>
      <w:r w:rsidRPr="00B11E9D">
        <w:rPr>
          <w:rFonts w:cs="Calibri"/>
          <w:lang w:val="ru-RU" w:eastAsia="en-GB"/>
        </w:rPr>
        <w:tab/>
      </w:r>
      <w:r w:rsidRPr="00B11E9D">
        <w:rPr>
          <w:rFonts w:cs="Calibri"/>
          <w:b/>
          <w:bCs/>
          <w:lang w:val="ru-RU" w:eastAsia="en-GB"/>
        </w:rPr>
        <w:t>UN03</w:t>
      </w:r>
      <w:r w:rsidRPr="00B11E9D">
        <w:rPr>
          <w:rFonts w:cs="Calibri"/>
          <w:lang w:val="ru-RU" w:eastAsia="en-GB"/>
        </w:rPr>
        <w:tab/>
      </w:r>
      <w:proofErr w:type="spellStart"/>
      <w:r w:rsidRPr="00B11E9D">
        <w:rPr>
          <w:rFonts w:cs="Calibri"/>
          <w:lang w:val="ru-RU" w:eastAsia="en-GB"/>
        </w:rPr>
        <w:t>Egyptian</w:t>
      </w:r>
      <w:proofErr w:type="spellEnd"/>
      <w:r w:rsidRPr="00B11E9D">
        <w:rPr>
          <w:rFonts w:cs="Calibri"/>
          <w:lang w:val="ru-RU" w:eastAsia="en-GB"/>
        </w:rPr>
        <w:t xml:space="preserve"> Authority </w:t>
      </w:r>
      <w:proofErr w:type="spellStart"/>
      <w:r w:rsidRPr="00B11E9D">
        <w:rPr>
          <w:rFonts w:cs="Calibri"/>
          <w:lang w:val="ru-RU" w:eastAsia="en-GB"/>
        </w:rPr>
        <w:t>for</w:t>
      </w:r>
      <w:proofErr w:type="spellEnd"/>
      <w:r w:rsidRPr="00B11E9D">
        <w:rPr>
          <w:rFonts w:cs="Calibri"/>
          <w:lang w:val="ru-RU" w:eastAsia="en-GB"/>
        </w:rPr>
        <w:t xml:space="preserve"> </w:t>
      </w:r>
      <w:proofErr w:type="spellStart"/>
      <w:r w:rsidRPr="00B11E9D">
        <w:rPr>
          <w:rFonts w:cs="Calibri"/>
          <w:lang w:val="ru-RU" w:eastAsia="en-GB"/>
        </w:rPr>
        <w:t>Maritime</w:t>
      </w:r>
      <w:proofErr w:type="spellEnd"/>
      <w:r w:rsidRPr="00B11E9D">
        <w:rPr>
          <w:rFonts w:cs="Calibri"/>
          <w:lang w:val="ru-RU" w:eastAsia="en-GB"/>
        </w:rPr>
        <w:t xml:space="preserve"> Safety, </w:t>
      </w:r>
      <w:proofErr w:type="spellStart"/>
      <w:r w:rsidRPr="00B11E9D">
        <w:rPr>
          <w:rFonts w:cs="Calibri"/>
          <w:lang w:val="ru-RU" w:eastAsia="en-GB"/>
        </w:rPr>
        <w:t>Bab</w:t>
      </w:r>
      <w:proofErr w:type="spellEnd"/>
      <w:r w:rsidRPr="00B11E9D">
        <w:rPr>
          <w:rFonts w:cs="Calibri"/>
          <w:lang w:val="ru-RU" w:eastAsia="en-GB"/>
        </w:rPr>
        <w:t xml:space="preserve"> </w:t>
      </w:r>
      <w:proofErr w:type="spellStart"/>
      <w:r w:rsidRPr="00B11E9D">
        <w:rPr>
          <w:rFonts w:cs="Calibri"/>
          <w:lang w:val="ru-RU" w:eastAsia="en-GB"/>
        </w:rPr>
        <w:t>Gomrok</w:t>
      </w:r>
      <w:proofErr w:type="spellEnd"/>
      <w:r w:rsidRPr="00B11E9D">
        <w:rPr>
          <w:rFonts w:cs="Calibri"/>
          <w:lang w:val="ru-RU" w:eastAsia="en-GB"/>
        </w:rPr>
        <w:t xml:space="preserve"> 1, </w:t>
      </w:r>
      <w:proofErr w:type="spellStart"/>
      <w:r w:rsidRPr="00B11E9D">
        <w:rPr>
          <w:rFonts w:cs="Calibri"/>
          <w:lang w:val="ru-RU" w:eastAsia="en-GB"/>
        </w:rPr>
        <w:t>Alexandria</w:t>
      </w:r>
      <w:proofErr w:type="spellEnd"/>
      <w:r w:rsidRPr="00B11E9D">
        <w:rPr>
          <w:rFonts w:cs="Calibri"/>
          <w:lang w:val="ru-RU" w:eastAsia="en-GB"/>
        </w:rPr>
        <w:t xml:space="preserve">, </w:t>
      </w:r>
      <w:proofErr w:type="spellStart"/>
      <w:r w:rsidRPr="00B11E9D">
        <w:rPr>
          <w:rFonts w:cs="Calibri"/>
          <w:lang w:val="ru-RU" w:eastAsia="en-GB"/>
        </w:rPr>
        <w:t>Egypt</w:t>
      </w:r>
      <w:proofErr w:type="spellEnd"/>
      <w:r w:rsidRPr="00B11E9D">
        <w:rPr>
          <w:rFonts w:cs="Calibri"/>
          <w:lang w:val="ru-RU" w:eastAsia="en-GB"/>
        </w:rPr>
        <w:t>.</w:t>
      </w:r>
    </w:p>
    <w:p w14:paraId="1B06D90B" w14:textId="31639BE9" w:rsidR="00934943" w:rsidRPr="00B11E9D" w:rsidRDefault="00934943" w:rsidP="00934943">
      <w:pPr>
        <w:spacing w:before="0"/>
        <w:rPr>
          <w:rFonts w:cs="Calibri"/>
          <w:lang w:val="ru-RU" w:eastAsia="en-GB"/>
        </w:rPr>
      </w:pPr>
      <w:r w:rsidRPr="00B11E9D">
        <w:rPr>
          <w:rFonts w:cs="Calibri"/>
          <w:lang w:val="ru-RU" w:eastAsia="en-GB"/>
        </w:rPr>
        <w:tab/>
      </w:r>
      <w:r w:rsidRPr="00B11E9D">
        <w:rPr>
          <w:rFonts w:cs="Calibri"/>
          <w:lang w:val="ru-RU" w:eastAsia="en-GB"/>
        </w:rPr>
        <w:tab/>
        <w:t xml:space="preserve">Эл. почта: </w:t>
      </w:r>
      <w:hyperlink r:id="rId26" w:history="1">
        <w:r w:rsidRPr="00B11E9D">
          <w:rPr>
            <w:rStyle w:val="Hyperlink"/>
            <w:rFonts w:cs="Calibri"/>
            <w:lang w:val="ru-RU" w:eastAsia="en-GB"/>
          </w:rPr>
          <w:t>eams@eams.gov.eg</w:t>
        </w:r>
      </w:hyperlink>
      <w:r w:rsidRPr="00B11E9D">
        <w:rPr>
          <w:rFonts w:cs="Calibri"/>
          <w:lang w:val="ru-RU" w:eastAsia="en-GB"/>
        </w:rPr>
        <w:t>, тел.: (201) 005223926, (203) 4833698.</w:t>
      </w:r>
    </w:p>
    <w:p w14:paraId="38BC98EA" w14:textId="77777777" w:rsidR="00934943" w:rsidRPr="00B11E9D" w:rsidRDefault="00934943" w:rsidP="00934943">
      <w:pPr>
        <w:keepNext/>
        <w:keepLines/>
        <w:pageBreakBefore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B11E9D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идентификационных номеров эмитентов </w:t>
      </w:r>
      <w:r w:rsidRPr="00B11E9D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B11E9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31 декабря 2023 г.)</w:t>
      </w:r>
    </w:p>
    <w:p w14:paraId="364329AB" w14:textId="312AD5D0" w:rsidR="00934943" w:rsidRPr="00B11E9D" w:rsidRDefault="00934943" w:rsidP="00934943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B11E9D">
        <w:rPr>
          <w:rFonts w:eastAsia="SimSun"/>
          <w:lang w:val="ru-RU"/>
        </w:rPr>
        <w:t>(Приложение к Оперативному бюллетеню № 1283 МСЭ – 1.I.2024)</w:t>
      </w:r>
      <w:r w:rsidRPr="00B11E9D">
        <w:rPr>
          <w:rFonts w:eastAsia="SimSun"/>
          <w:lang w:val="ru-RU"/>
        </w:rPr>
        <w:br/>
        <w:t>(Поправка № 8)</w:t>
      </w:r>
    </w:p>
    <w:p w14:paraId="545F8FBE" w14:textId="2BEBC239" w:rsidR="00934943" w:rsidRPr="00B11E9D" w:rsidRDefault="00934943" w:rsidP="009938BF">
      <w:pPr>
        <w:tabs>
          <w:tab w:val="clear" w:pos="1276"/>
          <w:tab w:val="left" w:pos="1134"/>
          <w:tab w:val="left" w:pos="1560"/>
          <w:tab w:val="left" w:pos="4140"/>
          <w:tab w:val="left" w:pos="4230"/>
        </w:tabs>
        <w:spacing w:before="360" w:after="120"/>
        <w:rPr>
          <w:rFonts w:cs="Arial"/>
          <w:b/>
          <w:bCs/>
          <w:lang w:val="ru-RU"/>
        </w:rPr>
      </w:pPr>
      <w:r w:rsidRPr="00B11E9D">
        <w:rPr>
          <w:rFonts w:cs="Arial"/>
          <w:b/>
          <w:bCs/>
          <w:lang w:val="ru-RU"/>
        </w:rPr>
        <w:t>Колумбия</w:t>
      </w:r>
      <w:r w:rsidRPr="00B11E9D">
        <w:rPr>
          <w:rFonts w:cs="Arial"/>
          <w:b/>
          <w:bCs/>
          <w:lang w:val="ru-RU"/>
        </w:rPr>
        <w:tab/>
        <w:t>ADD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134"/>
        <w:gridCol w:w="3233"/>
        <w:gridCol w:w="1326"/>
      </w:tblGrid>
      <w:tr w:rsidR="00934943" w:rsidRPr="00B11E9D" w14:paraId="074BA5CC" w14:textId="77777777" w:rsidTr="00934943">
        <w:trPr>
          <w:cantSplit/>
        </w:trPr>
        <w:tc>
          <w:tcPr>
            <w:tcW w:w="1555" w:type="dxa"/>
            <w:vAlign w:val="center"/>
          </w:tcPr>
          <w:p w14:paraId="711A53A6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4" w:type="dxa"/>
            <w:vAlign w:val="center"/>
          </w:tcPr>
          <w:p w14:paraId="1A07E92A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134" w:type="dxa"/>
            <w:vAlign w:val="center"/>
          </w:tcPr>
          <w:p w14:paraId="3C88AC6D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33" w:type="dxa"/>
            <w:vAlign w:val="center"/>
          </w:tcPr>
          <w:p w14:paraId="624BA5F7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326" w:type="dxa"/>
            <w:vAlign w:val="center"/>
          </w:tcPr>
          <w:p w14:paraId="0B2AE2CE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934943" w:rsidRPr="00B11E9D" w14:paraId="71864798" w14:textId="77777777" w:rsidTr="00934943">
        <w:trPr>
          <w:cantSplit/>
        </w:trPr>
        <w:tc>
          <w:tcPr>
            <w:tcW w:w="1555" w:type="dxa"/>
          </w:tcPr>
          <w:p w14:paraId="7C2435FB" w14:textId="0A960420" w:rsidR="00934943" w:rsidRPr="00B11E9D" w:rsidRDefault="00934943" w:rsidP="009938BF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1E9D">
              <w:rPr>
                <w:rFonts w:cs="Arial"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1984" w:type="dxa"/>
          </w:tcPr>
          <w:p w14:paraId="3B4A77B7" w14:textId="77777777" w:rsidR="00934943" w:rsidRPr="00B11E9D" w:rsidRDefault="00934943" w:rsidP="009938B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verdana MS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cs="verdana MS"/>
                <w:b/>
                <w:bCs/>
                <w:color w:val="000000"/>
                <w:sz w:val="18"/>
                <w:szCs w:val="18"/>
                <w:lang w:val="ru-RU"/>
              </w:rPr>
              <w:t>VIRGIN MOBILE COLOMBIA SAS</w:t>
            </w:r>
          </w:p>
          <w:p w14:paraId="32DF8991" w14:textId="77777777" w:rsidR="00934943" w:rsidRPr="00B11E9D" w:rsidRDefault="00934943" w:rsidP="009938B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Carrera 14 No. </w:t>
            </w:r>
            <w:proofErr w:type="gramStart"/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>97-63</w:t>
            </w:r>
            <w:proofErr w:type="gramEnd"/>
          </w:p>
          <w:p w14:paraId="78CCBAA5" w14:textId="44AD413D" w:rsidR="00934943" w:rsidRPr="00B11E9D" w:rsidRDefault="00934943" w:rsidP="00970C2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201F1E"/>
                <w:sz w:val="18"/>
                <w:szCs w:val="18"/>
                <w:lang w:val="ru-RU"/>
              </w:rPr>
            </w:pPr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>BOGOTÁ</w:t>
            </w:r>
          </w:p>
        </w:tc>
        <w:tc>
          <w:tcPr>
            <w:tcW w:w="1134" w:type="dxa"/>
          </w:tcPr>
          <w:p w14:paraId="612151FD" w14:textId="096444F1" w:rsidR="00934943" w:rsidRPr="00B11E9D" w:rsidRDefault="00934943" w:rsidP="009938BF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89 57 154</w:t>
            </w:r>
          </w:p>
        </w:tc>
        <w:tc>
          <w:tcPr>
            <w:tcW w:w="3233" w:type="dxa"/>
          </w:tcPr>
          <w:p w14:paraId="5FCDEBE8" w14:textId="77777777" w:rsidR="00934943" w:rsidRPr="00B11E9D" w:rsidRDefault="00934943" w:rsidP="009938B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>Notificaciones</w:t>
            </w:r>
            <w:proofErr w:type="spellEnd"/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Virgin Mobile </w:t>
            </w:r>
            <w:proofErr w:type="spellStart"/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>Colombia</w:t>
            </w:r>
            <w:proofErr w:type="spellEnd"/>
          </w:p>
          <w:p w14:paraId="79E01685" w14:textId="77777777" w:rsidR="00934943" w:rsidRPr="00B11E9D" w:rsidRDefault="00934943" w:rsidP="009938B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Carrera 14 No. </w:t>
            </w:r>
            <w:proofErr w:type="gramStart"/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>97-63</w:t>
            </w:r>
            <w:proofErr w:type="gramEnd"/>
          </w:p>
          <w:p w14:paraId="24CCD418" w14:textId="77777777" w:rsidR="00934943" w:rsidRPr="00B11E9D" w:rsidRDefault="00934943" w:rsidP="009938B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>BOGOTÁ</w:t>
            </w:r>
          </w:p>
          <w:p w14:paraId="60F16639" w14:textId="77777777" w:rsidR="00934943" w:rsidRPr="00B11E9D" w:rsidRDefault="00934943" w:rsidP="009938B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>Colombia</w:t>
            </w:r>
            <w:proofErr w:type="spellEnd"/>
          </w:p>
          <w:p w14:paraId="27EB79D1" w14:textId="0F9C2341" w:rsidR="00934943" w:rsidRPr="00B11E9D" w:rsidRDefault="00934943" w:rsidP="004B293B">
            <w:pPr>
              <w:tabs>
                <w:tab w:val="clear" w:pos="567"/>
                <w:tab w:val="clear" w:pos="1276"/>
                <w:tab w:val="left" w:pos="78"/>
                <w:tab w:val="left" w:pos="928"/>
                <w:tab w:val="left" w:pos="1588"/>
                <w:tab w:val="left" w:pos="1985"/>
              </w:tabs>
              <w:spacing w:before="40" w:after="40"/>
              <w:jc w:val="left"/>
              <w:rPr>
                <w:rFonts w:cs="verdana MS"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>Тел.:</w:t>
            </w:r>
            <w:r w:rsidR="004B293B"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ab/>
            </w:r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 xml:space="preserve"> +57 301 248 10 98</w:t>
            </w:r>
          </w:p>
          <w:p w14:paraId="7909D954" w14:textId="6630BDEF" w:rsidR="00934943" w:rsidRPr="00B11E9D" w:rsidRDefault="00934943" w:rsidP="004B293B">
            <w:pPr>
              <w:tabs>
                <w:tab w:val="clear" w:pos="567"/>
                <w:tab w:val="clear" w:pos="1276"/>
                <w:tab w:val="left" w:pos="78"/>
                <w:tab w:val="left" w:pos="928"/>
                <w:tab w:val="left" w:pos="1588"/>
                <w:tab w:val="left" w:pos="1985"/>
              </w:tabs>
              <w:spacing w:before="40" w:after="4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почта:</w:t>
            </w:r>
            <w:r w:rsidR="00970C2F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Pr="00B11E9D">
              <w:rPr>
                <w:rFonts w:cs="Calibri"/>
                <w:sz w:val="18"/>
                <w:szCs w:val="18"/>
                <w:lang w:val="ru-RU"/>
              </w:rPr>
              <w:t>notificacionesvmco@virginmobilela.com</w:t>
            </w:r>
          </w:p>
        </w:tc>
        <w:tc>
          <w:tcPr>
            <w:tcW w:w="1326" w:type="dxa"/>
          </w:tcPr>
          <w:p w14:paraId="09E356D1" w14:textId="48923C01" w:rsidR="00934943" w:rsidRPr="00B11E9D" w:rsidRDefault="00934943" w:rsidP="009938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11E9D">
              <w:rPr>
                <w:rFonts w:cs="Arial"/>
                <w:bCs/>
                <w:sz w:val="18"/>
                <w:szCs w:val="18"/>
                <w:lang w:val="ru-RU"/>
              </w:rPr>
              <w:t>21.VIII.2024</w:t>
            </w:r>
          </w:p>
        </w:tc>
      </w:tr>
    </w:tbl>
    <w:p w14:paraId="7DDD0C9B" w14:textId="525139EC" w:rsidR="00934943" w:rsidRPr="00B11E9D" w:rsidRDefault="00934943" w:rsidP="009938BF">
      <w:pPr>
        <w:tabs>
          <w:tab w:val="clear" w:pos="1276"/>
          <w:tab w:val="left" w:pos="1134"/>
          <w:tab w:val="left" w:pos="1560"/>
          <w:tab w:val="left" w:pos="4140"/>
          <w:tab w:val="left" w:pos="4230"/>
        </w:tabs>
        <w:spacing w:before="360" w:after="120"/>
        <w:rPr>
          <w:rFonts w:cs="Arial"/>
          <w:b/>
          <w:bCs/>
          <w:lang w:val="ru-RU"/>
        </w:rPr>
      </w:pPr>
      <w:r w:rsidRPr="00B11E9D">
        <w:rPr>
          <w:rFonts w:cs="Arial"/>
          <w:b/>
          <w:bCs/>
          <w:lang w:val="ru-RU"/>
        </w:rPr>
        <w:t>Швеция</w:t>
      </w:r>
      <w:r w:rsidRPr="00B11E9D">
        <w:rPr>
          <w:rFonts w:cs="Arial"/>
          <w:b/>
          <w:bCs/>
          <w:lang w:val="ru-RU"/>
        </w:rPr>
        <w:tab/>
        <w:t>ADD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134"/>
        <w:gridCol w:w="3233"/>
        <w:gridCol w:w="1326"/>
      </w:tblGrid>
      <w:tr w:rsidR="00934943" w:rsidRPr="00B11E9D" w14:paraId="3C83A65C" w14:textId="77777777" w:rsidTr="004706BD">
        <w:trPr>
          <w:cantSplit/>
        </w:trPr>
        <w:tc>
          <w:tcPr>
            <w:tcW w:w="1555" w:type="dxa"/>
            <w:vAlign w:val="center"/>
          </w:tcPr>
          <w:p w14:paraId="243994A4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4" w:type="dxa"/>
            <w:vAlign w:val="center"/>
          </w:tcPr>
          <w:p w14:paraId="500814A5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134" w:type="dxa"/>
            <w:vAlign w:val="center"/>
          </w:tcPr>
          <w:p w14:paraId="610CD934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33" w:type="dxa"/>
            <w:vAlign w:val="center"/>
          </w:tcPr>
          <w:p w14:paraId="44F582DF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326" w:type="dxa"/>
            <w:vAlign w:val="center"/>
          </w:tcPr>
          <w:p w14:paraId="19AA7CD5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934943" w:rsidRPr="00B11E9D" w14:paraId="2A818E89" w14:textId="77777777" w:rsidTr="004706BD">
        <w:trPr>
          <w:cantSplit/>
        </w:trPr>
        <w:tc>
          <w:tcPr>
            <w:tcW w:w="1555" w:type="dxa"/>
          </w:tcPr>
          <w:p w14:paraId="2191ECFE" w14:textId="090DCF3C" w:rsidR="00934943" w:rsidRPr="00B11E9D" w:rsidRDefault="00934943" w:rsidP="0093494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1E9D">
              <w:rPr>
                <w:rFonts w:cs="Arial"/>
                <w:sz w:val="18"/>
                <w:szCs w:val="18"/>
                <w:lang w:val="ru-RU"/>
              </w:rPr>
              <w:t>Швеция</w:t>
            </w:r>
          </w:p>
        </w:tc>
        <w:tc>
          <w:tcPr>
            <w:tcW w:w="1984" w:type="dxa"/>
          </w:tcPr>
          <w:p w14:paraId="66867578" w14:textId="77777777" w:rsidR="00934943" w:rsidRPr="00B11E9D" w:rsidRDefault="00934943" w:rsidP="009349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>Myndigheten</w:t>
            </w:r>
            <w:proofErr w:type="spellEnd"/>
            <w:r w:rsidRPr="00B11E9D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1E9D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>för</w:t>
            </w:r>
            <w:proofErr w:type="spellEnd"/>
            <w:r w:rsidRPr="00B11E9D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1E9D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>Samhällsskydd</w:t>
            </w:r>
            <w:proofErr w:type="spellEnd"/>
            <w:r w:rsidRPr="00B11E9D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1E9D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>och</w:t>
            </w:r>
            <w:proofErr w:type="spellEnd"/>
            <w:r w:rsidRPr="00B11E9D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1E9D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>Beredskap</w:t>
            </w:r>
            <w:proofErr w:type="spellEnd"/>
            <w:r w:rsidRPr="00B11E9D">
              <w:rPr>
                <w:rFonts w:cs="Arial"/>
                <w:b/>
                <w:color w:val="000000" w:themeColor="text1"/>
                <w:sz w:val="18"/>
                <w:szCs w:val="18"/>
                <w:lang w:val="ru-RU"/>
              </w:rPr>
              <w:t>, MSB</w:t>
            </w:r>
          </w:p>
          <w:p w14:paraId="44BE6E5A" w14:textId="4F556B1D" w:rsidR="00934943" w:rsidRPr="00B11E9D" w:rsidRDefault="00934943" w:rsidP="00970C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color w:val="201F1E"/>
                <w:sz w:val="18"/>
                <w:szCs w:val="18"/>
                <w:lang w:val="ru-RU"/>
              </w:rPr>
            </w:pPr>
            <w:r w:rsidRPr="00970C2F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651 81 KARLSTAD</w:t>
            </w:r>
          </w:p>
        </w:tc>
        <w:tc>
          <w:tcPr>
            <w:tcW w:w="1134" w:type="dxa"/>
          </w:tcPr>
          <w:p w14:paraId="589C475D" w14:textId="2C6086DA" w:rsidR="00934943" w:rsidRPr="00B11E9D" w:rsidRDefault="00934943" w:rsidP="0093494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89 46 59</w:t>
            </w:r>
          </w:p>
        </w:tc>
        <w:tc>
          <w:tcPr>
            <w:tcW w:w="3233" w:type="dxa"/>
          </w:tcPr>
          <w:p w14:paraId="4D8EBA29" w14:textId="77777777" w:rsidR="00934943" w:rsidRPr="00B11E9D" w:rsidRDefault="00934943" w:rsidP="009349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Calibri"/>
                <w:sz w:val="18"/>
                <w:szCs w:val="18"/>
                <w:lang w:val="ru-RU"/>
              </w:rPr>
            </w:pPr>
            <w:r w:rsidRPr="00B11E9D">
              <w:rPr>
                <w:rFonts w:cs="Calibri"/>
                <w:sz w:val="18"/>
                <w:szCs w:val="18"/>
                <w:lang w:val="ru-RU"/>
              </w:rPr>
              <w:t xml:space="preserve">MSB </w:t>
            </w:r>
            <w:proofErr w:type="spellStart"/>
            <w:r w:rsidRPr="00B11E9D">
              <w:rPr>
                <w:rFonts w:cs="Calibri"/>
                <w:sz w:val="18"/>
                <w:szCs w:val="18"/>
                <w:lang w:val="ru-RU"/>
              </w:rPr>
              <w:t>Switchboard</w:t>
            </w:r>
            <w:proofErr w:type="spellEnd"/>
          </w:p>
          <w:p w14:paraId="77889FF1" w14:textId="77777777" w:rsidR="00934943" w:rsidRPr="00B11E9D" w:rsidRDefault="00934943" w:rsidP="009349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B11E9D">
              <w:rPr>
                <w:rFonts w:cs="Calibri"/>
                <w:sz w:val="18"/>
                <w:szCs w:val="18"/>
                <w:lang w:val="ru-RU"/>
              </w:rPr>
              <w:t>651 81 KARLSTAD</w:t>
            </w:r>
          </w:p>
          <w:p w14:paraId="4F6CD3B7" w14:textId="565E8224" w:rsidR="00934943" w:rsidRPr="00B11E9D" w:rsidRDefault="00934943" w:rsidP="004B293B">
            <w:pPr>
              <w:tabs>
                <w:tab w:val="clear" w:pos="567"/>
                <w:tab w:val="clear" w:pos="1276"/>
                <w:tab w:val="left" w:pos="78"/>
                <w:tab w:val="left" w:pos="928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Тел.:</w:t>
            </w:r>
            <w:r w:rsidR="004B293B"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</w:r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+46 771 240 240</w:t>
            </w:r>
          </w:p>
          <w:p w14:paraId="13DB06F8" w14:textId="28334811" w:rsidR="00934943" w:rsidRPr="00B11E9D" w:rsidRDefault="00934943" w:rsidP="004B293B">
            <w:pPr>
              <w:tabs>
                <w:tab w:val="clear" w:pos="567"/>
                <w:tab w:val="clear" w:pos="1276"/>
                <w:tab w:val="left" w:pos="78"/>
                <w:tab w:val="left" w:pos="928"/>
                <w:tab w:val="left" w:pos="1588"/>
                <w:tab w:val="left" w:pos="1985"/>
              </w:tabs>
              <w:spacing w:before="40" w:after="4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="004B293B"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</w:r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>registrator</w:t>
            </w:r>
            <w:r w:rsidRPr="00B11E9D">
              <w:rPr>
                <w:rFonts w:cs="Calibri"/>
                <w:color w:val="000000" w:themeColor="text1"/>
                <w:sz w:val="18"/>
                <w:szCs w:val="18"/>
                <w:lang w:val="ru-RU" w:eastAsia="zh-CN"/>
              </w:rPr>
              <w:t>@msb.se</w:t>
            </w:r>
          </w:p>
        </w:tc>
        <w:tc>
          <w:tcPr>
            <w:tcW w:w="1326" w:type="dxa"/>
          </w:tcPr>
          <w:p w14:paraId="54A71FF3" w14:textId="6E5F4DFA" w:rsidR="00934943" w:rsidRPr="00B11E9D" w:rsidRDefault="00934943" w:rsidP="009349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1.VI.2024</w:t>
            </w:r>
          </w:p>
        </w:tc>
      </w:tr>
    </w:tbl>
    <w:p w14:paraId="1228D7E4" w14:textId="3F60F6E1" w:rsidR="00934943" w:rsidRPr="00B11E9D" w:rsidRDefault="00934943" w:rsidP="009938BF">
      <w:pPr>
        <w:tabs>
          <w:tab w:val="clear" w:pos="1843"/>
          <w:tab w:val="left" w:pos="2127"/>
          <w:tab w:val="left" w:pos="4140"/>
          <w:tab w:val="left" w:pos="4230"/>
        </w:tabs>
        <w:spacing w:before="360" w:after="120"/>
        <w:rPr>
          <w:rFonts w:cs="Arial"/>
          <w:b/>
          <w:bCs/>
          <w:lang w:val="ru-RU"/>
        </w:rPr>
      </w:pPr>
      <w:r w:rsidRPr="00B11E9D">
        <w:rPr>
          <w:rFonts w:cs="Arial"/>
          <w:b/>
          <w:bCs/>
          <w:lang w:val="ru-RU"/>
        </w:rPr>
        <w:t>Соединенные Штаты</w:t>
      </w:r>
      <w:r w:rsidRPr="00B11E9D">
        <w:rPr>
          <w:rFonts w:cs="Arial"/>
          <w:b/>
          <w:bCs/>
          <w:lang w:val="ru-RU"/>
        </w:rPr>
        <w:tab/>
        <w:t>ADD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1984"/>
        <w:gridCol w:w="1134"/>
        <w:gridCol w:w="3233"/>
        <w:gridCol w:w="1326"/>
      </w:tblGrid>
      <w:tr w:rsidR="00934943" w:rsidRPr="00B11E9D" w14:paraId="1C72C714" w14:textId="77777777" w:rsidTr="004706BD">
        <w:trPr>
          <w:cantSplit/>
        </w:trPr>
        <w:tc>
          <w:tcPr>
            <w:tcW w:w="1555" w:type="dxa"/>
            <w:vAlign w:val="center"/>
          </w:tcPr>
          <w:p w14:paraId="43EEFFD3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984" w:type="dxa"/>
            <w:vAlign w:val="center"/>
          </w:tcPr>
          <w:p w14:paraId="42D90BC2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134" w:type="dxa"/>
            <w:vAlign w:val="center"/>
          </w:tcPr>
          <w:p w14:paraId="1BA4DD9B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33" w:type="dxa"/>
            <w:vAlign w:val="center"/>
          </w:tcPr>
          <w:p w14:paraId="1ED64BC4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326" w:type="dxa"/>
            <w:vAlign w:val="center"/>
          </w:tcPr>
          <w:p w14:paraId="1E256A7C" w14:textId="77777777" w:rsidR="00934943" w:rsidRPr="00B11E9D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934943" w:rsidRPr="00B11E9D" w14:paraId="555574EB" w14:textId="77777777" w:rsidTr="004706BD">
        <w:trPr>
          <w:cantSplit/>
        </w:trPr>
        <w:tc>
          <w:tcPr>
            <w:tcW w:w="1555" w:type="dxa"/>
          </w:tcPr>
          <w:p w14:paraId="7A4C0E4C" w14:textId="5A43467C" w:rsidR="00934943" w:rsidRPr="00B11E9D" w:rsidRDefault="00934943" w:rsidP="0093494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B11E9D">
              <w:rPr>
                <w:rFonts w:cs="Arial"/>
                <w:sz w:val="18"/>
                <w:szCs w:val="18"/>
                <w:lang w:val="ru-RU"/>
              </w:rPr>
              <w:t>Соединенные Штаты</w:t>
            </w:r>
          </w:p>
        </w:tc>
        <w:tc>
          <w:tcPr>
            <w:tcW w:w="1984" w:type="dxa"/>
          </w:tcPr>
          <w:p w14:paraId="3CDBB9D7" w14:textId="77777777" w:rsidR="00934943" w:rsidRPr="00970C2F" w:rsidRDefault="00934943" w:rsidP="00970C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70C2F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IMSI.AI LLC</w:t>
            </w:r>
          </w:p>
          <w:p w14:paraId="54753DCD" w14:textId="77777777" w:rsidR="00934943" w:rsidRPr="00B11E9D" w:rsidRDefault="00934943" w:rsidP="009349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48 City View Plaza </w:t>
            </w:r>
            <w:proofErr w:type="spellStart"/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Torre</w:t>
            </w:r>
            <w:proofErr w:type="spellEnd"/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1 Suite 515</w:t>
            </w:r>
          </w:p>
          <w:p w14:paraId="30D0D35D" w14:textId="77777777" w:rsidR="00934943" w:rsidRPr="00B11E9D" w:rsidRDefault="00934943" w:rsidP="009349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Carr</w:t>
            </w:r>
            <w:proofErr w:type="spellEnd"/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. 165 KM 1.2 GYAYNABO</w:t>
            </w:r>
          </w:p>
          <w:p w14:paraId="7C63BCFD" w14:textId="56497438" w:rsidR="00934943" w:rsidRPr="00B11E9D" w:rsidRDefault="00934943" w:rsidP="00970C2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color w:val="201F1E"/>
                <w:sz w:val="18"/>
                <w:szCs w:val="18"/>
                <w:lang w:val="ru-RU"/>
              </w:rPr>
            </w:pPr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PR 00968</w:t>
            </w:r>
          </w:p>
        </w:tc>
        <w:tc>
          <w:tcPr>
            <w:tcW w:w="1134" w:type="dxa"/>
          </w:tcPr>
          <w:p w14:paraId="19563F42" w14:textId="2237F541" w:rsidR="00934943" w:rsidRPr="00B11E9D" w:rsidRDefault="00934943" w:rsidP="00934943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ru-RU"/>
              </w:rPr>
              <w:t>89 1 551</w:t>
            </w:r>
          </w:p>
        </w:tc>
        <w:tc>
          <w:tcPr>
            <w:tcW w:w="3233" w:type="dxa"/>
          </w:tcPr>
          <w:p w14:paraId="40C20309" w14:textId="77777777" w:rsidR="00934943" w:rsidRPr="00B11E9D" w:rsidRDefault="00934943" w:rsidP="009349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Bulletins</w:t>
            </w:r>
            <w:proofErr w:type="spellEnd"/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Team, IMSI.AI LLC</w:t>
            </w:r>
          </w:p>
          <w:p w14:paraId="6DFB44A3" w14:textId="77777777" w:rsidR="00934943" w:rsidRPr="00B11E9D" w:rsidRDefault="00934943" w:rsidP="009349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48 City View Plaza </w:t>
            </w:r>
            <w:proofErr w:type="spellStart"/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Torre</w:t>
            </w:r>
            <w:proofErr w:type="spellEnd"/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 xml:space="preserve"> 1 Suite 515</w:t>
            </w:r>
          </w:p>
          <w:p w14:paraId="5B850F48" w14:textId="77777777" w:rsidR="00934943" w:rsidRPr="00B11E9D" w:rsidRDefault="00934943" w:rsidP="009349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Carr</w:t>
            </w:r>
            <w:proofErr w:type="spellEnd"/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. 165 KM 1.2 GYAYNABO</w:t>
            </w:r>
          </w:p>
          <w:p w14:paraId="1AA836EB" w14:textId="77777777" w:rsidR="00934943" w:rsidRPr="00B11E9D" w:rsidRDefault="00934943" w:rsidP="009349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color w:val="000000" w:themeColor="text1"/>
                <w:sz w:val="18"/>
                <w:szCs w:val="18"/>
                <w:lang w:val="ru-RU"/>
              </w:rPr>
            </w:pPr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PR 00968</w:t>
            </w:r>
          </w:p>
          <w:p w14:paraId="5A90B6D4" w14:textId="25F0581F" w:rsidR="00934943" w:rsidRPr="00B11E9D" w:rsidRDefault="00934943" w:rsidP="004B293B">
            <w:pPr>
              <w:tabs>
                <w:tab w:val="clear" w:pos="567"/>
                <w:tab w:val="clear" w:pos="1276"/>
                <w:tab w:val="left" w:pos="78"/>
                <w:tab w:val="left" w:pos="928"/>
                <w:tab w:val="left" w:pos="1588"/>
                <w:tab w:val="left" w:pos="1985"/>
              </w:tabs>
              <w:spacing w:before="40" w:after="40"/>
              <w:jc w:val="left"/>
              <w:rPr>
                <w:color w:val="000000" w:themeColor="text1"/>
                <w:sz w:val="18"/>
                <w:szCs w:val="18"/>
                <w:lang w:val="ru-RU"/>
              </w:rPr>
            </w:pPr>
            <w:r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>Эл. почта:</w:t>
            </w:r>
            <w:r w:rsidR="004B293B" w:rsidRPr="00B11E9D">
              <w:rPr>
                <w:rFonts w:cs="Arial"/>
                <w:color w:val="000000" w:themeColor="text1"/>
                <w:sz w:val="18"/>
                <w:szCs w:val="18"/>
                <w:lang w:val="ru-RU"/>
              </w:rPr>
              <w:tab/>
            </w:r>
            <w:r w:rsidRPr="00B11E9D">
              <w:rPr>
                <w:rFonts w:cs="verdana MS"/>
                <w:color w:val="000000"/>
                <w:sz w:val="18"/>
                <w:szCs w:val="18"/>
                <w:lang w:val="ru-RU"/>
              </w:rPr>
              <w:t>bulletins</w:t>
            </w:r>
            <w:r w:rsidRPr="00B11E9D">
              <w:rPr>
                <w:rFonts w:cs="Calibri"/>
                <w:color w:val="000000" w:themeColor="text1"/>
                <w:sz w:val="18"/>
                <w:szCs w:val="18"/>
                <w:lang w:val="ru-RU" w:eastAsia="zh-CN"/>
              </w:rPr>
              <w:t>@imsi.ai</w:t>
            </w:r>
          </w:p>
        </w:tc>
        <w:tc>
          <w:tcPr>
            <w:tcW w:w="1326" w:type="dxa"/>
          </w:tcPr>
          <w:p w14:paraId="7CC2B98E" w14:textId="12975CF6" w:rsidR="00934943" w:rsidRPr="00B11E9D" w:rsidRDefault="00934943" w:rsidP="0093494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ru-RU"/>
              </w:rPr>
              <w:t>24.VII.2024</w:t>
            </w:r>
          </w:p>
        </w:tc>
      </w:tr>
    </w:tbl>
    <w:p w14:paraId="6DAADF77" w14:textId="77777777" w:rsidR="003E28F0" w:rsidRPr="00B11E9D" w:rsidRDefault="003E28F0" w:rsidP="003E28F0">
      <w:pPr>
        <w:keepNext/>
        <w:keepLines/>
        <w:pageBreakBefore/>
        <w:shd w:val="clear" w:color="auto" w:fill="D9D9D9"/>
        <w:spacing w:before="180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B11E9D">
        <w:rPr>
          <w:rFonts w:eastAsia="SimSun" w:cs="Calibri"/>
          <w:b/>
          <w:bCs/>
          <w:sz w:val="26"/>
          <w:szCs w:val="26"/>
          <w:lang w:val="ru-RU"/>
        </w:rPr>
        <w:lastRenderedPageBreak/>
        <w:t xml:space="preserve">Список присвоенных кодов страны согласно Рекомендации МСЭ-Т E.164 </w:t>
      </w:r>
      <w:r w:rsidRPr="00B11E9D">
        <w:rPr>
          <w:rFonts w:eastAsia="SimSun" w:cs="Calibri"/>
          <w:b/>
          <w:bCs/>
          <w:sz w:val="26"/>
          <w:szCs w:val="26"/>
          <w:lang w:val="ru-RU"/>
        </w:rPr>
        <w:br/>
        <w:t xml:space="preserve">(Дополнение к Рекомендации МСЭ-Т E.164 (11/2010)) </w:t>
      </w:r>
      <w:r w:rsidRPr="00B11E9D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15 декабря 2016 г.)</w:t>
      </w:r>
    </w:p>
    <w:p w14:paraId="4F4BDD3A" w14:textId="3439B29C" w:rsidR="003E28F0" w:rsidRPr="00B11E9D" w:rsidRDefault="003E28F0" w:rsidP="003E28F0">
      <w:pPr>
        <w:jc w:val="center"/>
        <w:rPr>
          <w:rFonts w:eastAsia="SimSun"/>
          <w:lang w:val="ru-RU"/>
        </w:rPr>
      </w:pPr>
      <w:r w:rsidRPr="00B11E9D">
        <w:rPr>
          <w:rFonts w:eastAsia="SimSun"/>
          <w:lang w:val="ru-RU"/>
        </w:rPr>
        <w:t>(Приложение к Оперативному бюллетеню МСЭ № 1114 – 15.XII.2016)</w:t>
      </w:r>
      <w:r w:rsidRPr="00B11E9D">
        <w:rPr>
          <w:rFonts w:eastAsia="SimSun"/>
          <w:lang w:val="ru-RU"/>
        </w:rPr>
        <w:br/>
        <w:t>(Поправка № 40)</w:t>
      </w:r>
    </w:p>
    <w:p w14:paraId="2C72E3CC" w14:textId="77777777" w:rsidR="003E28F0" w:rsidRPr="00B11E9D" w:rsidRDefault="003E28F0" w:rsidP="00D55F47">
      <w:pPr>
        <w:spacing w:before="360" w:after="360"/>
        <w:jc w:val="center"/>
        <w:rPr>
          <w:rFonts w:eastAsia="SimSun"/>
          <w:b/>
          <w:lang w:val="ru-RU"/>
        </w:rPr>
      </w:pPr>
      <w:r w:rsidRPr="00B11E9D">
        <w:rPr>
          <w:rFonts w:eastAsia="SimSun"/>
          <w:b/>
          <w:lang w:val="ru-RU"/>
        </w:rPr>
        <w:t>Примечания, общие для нумерационного и алфавитного списков присвоенных кодов страны согласно Рекомендации МСЭ−Т E.164</w:t>
      </w:r>
    </w:p>
    <w:p w14:paraId="2CF57842" w14:textId="77777777" w:rsidR="00D55F47" w:rsidRPr="00B11E9D" w:rsidRDefault="00D55F47" w:rsidP="00D55F47">
      <w:pPr>
        <w:spacing w:before="240"/>
        <w:ind w:left="567" w:hanging="567"/>
        <w:jc w:val="left"/>
        <w:textAlignment w:val="auto"/>
        <w:rPr>
          <w:lang w:val="ru-RU"/>
        </w:rPr>
      </w:pPr>
      <w:r w:rsidRPr="00B11E9D">
        <w:rPr>
          <w:color w:val="000000"/>
          <w:lang w:val="ru-RU"/>
        </w:rPr>
        <w:t>o</w:t>
      </w:r>
      <w:r w:rsidRPr="00B11E9D">
        <w:rPr>
          <w:color w:val="000000"/>
          <w:lang w:val="ru-RU"/>
        </w:rPr>
        <w:tab/>
      </w:r>
      <w:r w:rsidRPr="00B11E9D">
        <w:rPr>
          <w:lang w:val="ru-RU"/>
        </w:rPr>
        <w:t>Выполнены следующие резервирования или присвоения двузначного кода идентификации, связанного с общим кодом страны 882, для международных сетей:</w:t>
      </w:r>
    </w:p>
    <w:p w14:paraId="60135883" w14:textId="246A4AC9" w:rsidR="00D55F47" w:rsidRPr="00B11E9D" w:rsidRDefault="00D55F47" w:rsidP="00D55F47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B11E9D">
        <w:rPr>
          <w:b/>
          <w:bCs/>
          <w:i/>
          <w:lang w:val="ru-RU"/>
        </w:rPr>
        <w:t>Примечание </w:t>
      </w:r>
      <w:proofErr w:type="gramStart"/>
      <w:r w:rsidRPr="00B11E9D">
        <w:rPr>
          <w:b/>
          <w:bCs/>
          <w:i/>
          <w:color w:val="000000"/>
          <w:lang w:val="ru-RU"/>
        </w:rPr>
        <w:t>o)</w:t>
      </w:r>
      <w:r w:rsidRPr="00B11E9D">
        <w:rPr>
          <w:b/>
          <w:color w:val="000000"/>
          <w:lang w:val="ru-RU"/>
        </w:rPr>
        <w:t>   </w:t>
      </w:r>
      <w:proofErr w:type="gramEnd"/>
      <w:r w:rsidRPr="00B11E9D">
        <w:rPr>
          <w:b/>
          <w:color w:val="000000"/>
          <w:lang w:val="ru-RU"/>
        </w:rPr>
        <w:t>  </w:t>
      </w:r>
      <w:r w:rsidRPr="00B11E9D">
        <w:rPr>
          <w:b/>
          <w:lang w:val="ru-RU"/>
        </w:rPr>
        <w:t>+882 39       LIR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D55F47" w:rsidRPr="00B11E9D" w14:paraId="15B74C21" w14:textId="77777777" w:rsidTr="004706BD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7FF1" w14:textId="77777777" w:rsidR="00D55F47" w:rsidRPr="00B11E9D" w:rsidRDefault="00D55F47" w:rsidP="004706BD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1F09" w14:textId="77777777" w:rsidR="00D55F47" w:rsidRPr="00B11E9D" w:rsidRDefault="00D55F47" w:rsidP="004706BD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777FB" w14:textId="77777777" w:rsidR="00D55F47" w:rsidRPr="00B11E9D" w:rsidRDefault="00D55F47" w:rsidP="004706BD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B11E9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BE9D" w14:textId="77777777" w:rsidR="00D55F47" w:rsidRPr="00B11E9D" w:rsidRDefault="00D55F47" w:rsidP="004706BD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D55F47" w:rsidRPr="00B11E9D" w14:paraId="37997BDE" w14:textId="77777777" w:rsidTr="004706BD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03F38" w14:textId="61319392" w:rsidR="00D55F47" w:rsidRPr="00B11E9D" w:rsidRDefault="00D55F47" w:rsidP="00D55F47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szCs w:val="18"/>
                <w:lang w:val="ru-RU"/>
              </w:rPr>
              <w:t>Vodafone Group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61349" w14:textId="36D28FC7" w:rsidR="00D55F47" w:rsidRPr="00B11E9D" w:rsidRDefault="00D55F47" w:rsidP="00D55F47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szCs w:val="18"/>
                <w:lang w:val="ru-RU"/>
              </w:rPr>
              <w:t xml:space="preserve">Vodafone </w:t>
            </w:r>
            <w:proofErr w:type="spellStart"/>
            <w:r w:rsidRPr="00B11E9D">
              <w:rPr>
                <w:szCs w:val="18"/>
                <w:lang w:val="ru-RU"/>
              </w:rPr>
              <w:t>Ireland</w:t>
            </w:r>
            <w:proofErr w:type="spellEnd"/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EA1BD" w14:textId="0016807C" w:rsidR="00D55F47" w:rsidRPr="00B11E9D" w:rsidRDefault="00D55F47" w:rsidP="00D55F4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11E9D">
              <w:rPr>
                <w:sz w:val="18"/>
                <w:szCs w:val="18"/>
                <w:lang w:val="ru-RU"/>
              </w:rPr>
              <w:t>+882 39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F930F" w14:textId="77777777" w:rsidR="00D55F47" w:rsidRPr="00B11E9D" w:rsidRDefault="00D55F47" w:rsidP="00D55F4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11E9D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4E99C7E6" w14:textId="77777777" w:rsidR="003E28F0" w:rsidRPr="00B11E9D" w:rsidRDefault="003E28F0" w:rsidP="003E28F0">
      <w:pPr>
        <w:spacing w:before="480" w:after="240"/>
        <w:ind w:left="567" w:hanging="567"/>
        <w:jc w:val="left"/>
        <w:textAlignment w:val="auto"/>
        <w:rPr>
          <w:lang w:val="ru-RU"/>
        </w:rPr>
      </w:pPr>
      <w:r w:rsidRPr="00B11E9D">
        <w:rPr>
          <w:color w:val="000000"/>
          <w:lang w:val="ru-RU"/>
        </w:rPr>
        <w:t>p</w:t>
      </w:r>
      <w:r w:rsidRPr="00B11E9D">
        <w:rPr>
          <w:color w:val="000000"/>
          <w:lang w:val="ru-RU"/>
        </w:rPr>
        <w:tab/>
      </w:r>
      <w:r w:rsidRPr="00B11E9D">
        <w:rPr>
          <w:lang w:val="ru-RU"/>
        </w:rPr>
        <w:t>Выполнено следующее резервирование или присвоение трехзначного кода идентификации, связанного с общим кодом страны 883, для международных сетей:</w:t>
      </w:r>
    </w:p>
    <w:p w14:paraId="7C96A4A2" w14:textId="55EC144F" w:rsidR="003E28F0" w:rsidRPr="00B11E9D" w:rsidRDefault="003E28F0" w:rsidP="00D55F47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lang w:val="ru-RU"/>
        </w:rPr>
      </w:pPr>
      <w:r w:rsidRPr="00B11E9D">
        <w:rPr>
          <w:b/>
          <w:bCs/>
          <w:i/>
          <w:lang w:val="ru-RU"/>
        </w:rPr>
        <w:t>Примечание </w:t>
      </w:r>
      <w:proofErr w:type="gramStart"/>
      <w:r w:rsidRPr="00B11E9D">
        <w:rPr>
          <w:b/>
          <w:bCs/>
          <w:i/>
          <w:color w:val="000000"/>
          <w:lang w:val="ru-RU"/>
        </w:rPr>
        <w:t>p)</w:t>
      </w:r>
      <w:r w:rsidRPr="00B11E9D">
        <w:rPr>
          <w:b/>
          <w:color w:val="000000"/>
          <w:lang w:val="ru-RU"/>
        </w:rPr>
        <w:t>   </w:t>
      </w:r>
      <w:proofErr w:type="gramEnd"/>
      <w:r w:rsidRPr="00B11E9D">
        <w:rPr>
          <w:b/>
          <w:color w:val="000000"/>
          <w:lang w:val="ru-RU"/>
        </w:rPr>
        <w:t>   </w:t>
      </w:r>
      <w:r w:rsidRPr="00B11E9D">
        <w:rPr>
          <w:b/>
          <w:lang w:val="ru-RU"/>
        </w:rPr>
        <w:t>+883 4</w:t>
      </w:r>
      <w:r w:rsidR="00D55F47" w:rsidRPr="00B11E9D">
        <w:rPr>
          <w:b/>
          <w:lang w:val="ru-RU"/>
        </w:rPr>
        <w:t>2</w:t>
      </w:r>
      <w:r w:rsidRPr="00B11E9D">
        <w:rPr>
          <w:b/>
          <w:lang w:val="ru-RU"/>
        </w:rPr>
        <w:t>0      </w:t>
      </w:r>
      <w:r w:rsidR="00D55F47" w:rsidRPr="00B11E9D">
        <w:rPr>
          <w:b/>
          <w:lang w:val="ru-RU"/>
        </w:rPr>
        <w:t>LIR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41"/>
        <w:gridCol w:w="1841"/>
        <w:gridCol w:w="1299"/>
      </w:tblGrid>
      <w:tr w:rsidR="003E28F0" w:rsidRPr="00B11E9D" w14:paraId="5D3BAA4A" w14:textId="77777777" w:rsidTr="004706BD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D223" w14:textId="77777777" w:rsidR="003E28F0" w:rsidRPr="00B11E9D" w:rsidRDefault="003E28F0" w:rsidP="004706BD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86925" w14:textId="77777777" w:rsidR="003E28F0" w:rsidRPr="00B11E9D" w:rsidRDefault="003E28F0" w:rsidP="004706BD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6A7E0" w14:textId="77777777" w:rsidR="003E28F0" w:rsidRPr="00B11E9D" w:rsidRDefault="003E28F0" w:rsidP="004706BD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 xml:space="preserve">Код страны и </w:t>
            </w:r>
            <w:r w:rsidRPr="00B11E9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32AC0" w14:textId="77777777" w:rsidR="003E28F0" w:rsidRPr="00B11E9D" w:rsidRDefault="003E28F0" w:rsidP="004706BD">
            <w:pPr>
              <w:pStyle w:val="Default"/>
              <w:spacing w:before="40" w:after="40"/>
              <w:jc w:val="center"/>
              <w:rPr>
                <w:rFonts w:asciiTheme="minorHAnsi" w:hAnsiTheme="minorHAnsi"/>
                <w:color w:val="auto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color w:val="auto"/>
                <w:sz w:val="18"/>
                <w:szCs w:val="18"/>
                <w:lang w:val="ru-RU"/>
              </w:rPr>
              <w:t>Состояние</w:t>
            </w:r>
          </w:p>
        </w:tc>
      </w:tr>
      <w:tr w:rsidR="00D55F47" w:rsidRPr="00B11E9D" w14:paraId="14E7C005" w14:textId="77777777" w:rsidTr="004706BD">
        <w:trPr>
          <w:jc w:val="center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0CEF8" w14:textId="1F2788EE" w:rsidR="00D55F47" w:rsidRPr="00B11E9D" w:rsidRDefault="00D55F47" w:rsidP="00D55F47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szCs w:val="18"/>
                <w:lang w:val="ru-RU"/>
              </w:rPr>
              <w:t>Mobile Telecommunications Company K.S.C.P.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0EF97" w14:textId="474FF65E" w:rsidR="00D55F47" w:rsidRPr="00B11E9D" w:rsidRDefault="00D55F47" w:rsidP="00D55F47">
            <w:pPr>
              <w:pStyle w:val="Tabletext0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B11E9D">
              <w:rPr>
                <w:szCs w:val="18"/>
                <w:lang w:val="ru-RU"/>
              </w:rPr>
              <w:t>Zain</w:t>
            </w:r>
            <w:proofErr w:type="spellEnd"/>
            <w:r w:rsidRPr="00B11E9D">
              <w:rPr>
                <w:szCs w:val="18"/>
                <w:lang w:val="ru-RU"/>
              </w:rPr>
              <w:t xml:space="preserve"> </w:t>
            </w:r>
            <w:proofErr w:type="spellStart"/>
            <w:r w:rsidRPr="00B11E9D">
              <w:rPr>
                <w:szCs w:val="18"/>
                <w:lang w:val="ru-RU"/>
              </w:rPr>
              <w:t>Bahrain</w:t>
            </w:r>
            <w:proofErr w:type="spellEnd"/>
            <w:r w:rsidRPr="00B11E9D">
              <w:rPr>
                <w:szCs w:val="18"/>
                <w:lang w:val="ru-RU"/>
              </w:rPr>
              <w:t xml:space="preserve"> BSC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4321E" w14:textId="045D0EC4" w:rsidR="00D55F47" w:rsidRPr="00B11E9D" w:rsidRDefault="00D55F47" w:rsidP="00D55F4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11E9D">
              <w:rPr>
                <w:bCs/>
                <w:sz w:val="18"/>
                <w:szCs w:val="18"/>
                <w:lang w:val="ru-RU"/>
              </w:rPr>
              <w:t>+</w:t>
            </w:r>
            <w:r w:rsidRPr="00B11E9D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B11E9D">
              <w:rPr>
                <w:bCs/>
                <w:sz w:val="18"/>
                <w:szCs w:val="18"/>
                <w:lang w:val="ru-RU"/>
              </w:rPr>
              <w:t xml:space="preserve"> 420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3A6ED" w14:textId="1F75CD88" w:rsidR="00D55F47" w:rsidRPr="00B11E9D" w:rsidRDefault="00612F5B" w:rsidP="00D55F47">
            <w:pPr>
              <w:spacing w:before="40" w:after="40"/>
              <w:jc w:val="center"/>
              <w:rPr>
                <w:bCs/>
                <w:sz w:val="18"/>
                <w:szCs w:val="18"/>
                <w:lang w:val="ru-RU"/>
              </w:rPr>
            </w:pPr>
            <w:r w:rsidRPr="00B11E9D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6B3F7694" w14:textId="73E6E11E" w:rsidR="00D55F47" w:rsidRPr="00B11E9D" w:rsidRDefault="00D55F47" w:rsidP="00D55F47">
      <w:pPr>
        <w:widowControl w:val="0"/>
        <w:tabs>
          <w:tab w:val="left" w:pos="0"/>
          <w:tab w:val="left" w:pos="340"/>
        </w:tabs>
        <w:spacing w:before="240" w:after="120"/>
        <w:ind w:left="340" w:hanging="340"/>
        <w:rPr>
          <w:b/>
          <w:color w:val="000000"/>
          <w:lang w:val="ru-RU"/>
        </w:rPr>
      </w:pPr>
      <w:r w:rsidRPr="00B11E9D">
        <w:rPr>
          <w:b/>
          <w:bCs/>
          <w:i/>
          <w:color w:val="000000"/>
          <w:lang w:val="ru-RU"/>
        </w:rPr>
        <w:t>Примечание </w:t>
      </w:r>
      <w:proofErr w:type="gramStart"/>
      <w:r w:rsidRPr="00B11E9D">
        <w:rPr>
          <w:b/>
          <w:bCs/>
          <w:i/>
          <w:color w:val="000000"/>
          <w:lang w:val="ru-RU"/>
        </w:rPr>
        <w:t>p)</w:t>
      </w:r>
      <w:r w:rsidRPr="00B11E9D">
        <w:rPr>
          <w:b/>
          <w:color w:val="000000"/>
          <w:lang w:val="ru-RU"/>
        </w:rPr>
        <w:t>   </w:t>
      </w:r>
      <w:proofErr w:type="gramEnd"/>
      <w:r w:rsidRPr="00B11E9D">
        <w:rPr>
          <w:b/>
          <w:color w:val="000000"/>
          <w:lang w:val="ru-RU"/>
        </w:rPr>
        <w:t>   </w:t>
      </w:r>
      <w:r w:rsidRPr="00B11E9D">
        <w:rPr>
          <w:b/>
          <w:lang w:val="ru-RU"/>
        </w:rPr>
        <w:t>+883 490      ADD*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4"/>
        <w:gridCol w:w="2552"/>
        <w:gridCol w:w="1843"/>
        <w:gridCol w:w="1275"/>
      </w:tblGrid>
      <w:tr w:rsidR="00D55F47" w:rsidRPr="00B11E9D" w14:paraId="734A4A0B" w14:textId="77777777" w:rsidTr="00612F5B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50A8A" w14:textId="4CD00A0E" w:rsidR="00D55F47" w:rsidRPr="00B11E9D" w:rsidRDefault="00D55F47" w:rsidP="00D55F47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5D39" w14:textId="02588FE3" w:rsidR="00D55F47" w:rsidRPr="00B11E9D" w:rsidRDefault="00D55F47" w:rsidP="00D55F47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Сеть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2EC0" w14:textId="567CB98F" w:rsidR="00D55F47" w:rsidRPr="00B11E9D" w:rsidRDefault="00D55F47" w:rsidP="00D55F47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Код страны и </w:t>
            </w:r>
            <w:r w:rsidRPr="00B11E9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код идентификации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12376" w14:textId="1043A7B7" w:rsidR="00D55F47" w:rsidRPr="00B11E9D" w:rsidRDefault="00D55F47" w:rsidP="00D55F47">
            <w:pPr>
              <w:keepNext/>
              <w:tabs>
                <w:tab w:val="clear" w:pos="567"/>
              </w:tabs>
              <w:spacing w:before="60" w:after="60" w:line="276" w:lineRule="auto"/>
              <w:jc w:val="center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Состояние</w:t>
            </w:r>
          </w:p>
        </w:tc>
      </w:tr>
      <w:tr w:rsidR="00D55F47" w:rsidRPr="00B11E9D" w14:paraId="6FB6A30E" w14:textId="77777777" w:rsidTr="00612F5B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78E32" w14:textId="77777777" w:rsidR="00D55F47" w:rsidRPr="00B11E9D" w:rsidRDefault="00D55F47" w:rsidP="00612F5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sz w:val="18"/>
                <w:szCs w:val="18"/>
                <w:lang w:val="ru-RU"/>
              </w:rPr>
              <w:t>Datora</w:t>
            </w:r>
            <w:proofErr w:type="spellEnd"/>
            <w:r w:rsidRPr="00B11E9D">
              <w:rPr>
                <w:sz w:val="18"/>
                <w:szCs w:val="18"/>
                <w:lang w:val="ru-RU"/>
              </w:rPr>
              <w:t xml:space="preserve"> Mobile </w:t>
            </w:r>
            <w:proofErr w:type="spellStart"/>
            <w:r w:rsidRPr="00B11E9D">
              <w:rPr>
                <w:sz w:val="18"/>
                <w:szCs w:val="18"/>
                <w:lang w:val="ru-RU"/>
              </w:rPr>
              <w:t>Telecomunicações</w:t>
            </w:r>
            <w:proofErr w:type="spellEnd"/>
            <w:r w:rsidRPr="00B11E9D">
              <w:rPr>
                <w:sz w:val="18"/>
                <w:szCs w:val="18"/>
                <w:lang w:val="ru-RU"/>
              </w:rPr>
              <w:t xml:space="preserve"> SA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D3EE" w14:textId="77777777" w:rsidR="00D55F47" w:rsidRPr="00B11E9D" w:rsidRDefault="00D55F47" w:rsidP="00612F5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sz w:val="18"/>
                <w:szCs w:val="18"/>
                <w:lang w:val="ru-RU"/>
              </w:rPr>
              <w:t>Datora</w:t>
            </w:r>
            <w:proofErr w:type="spellEnd"/>
            <w:r w:rsidRPr="00B11E9D">
              <w:rPr>
                <w:sz w:val="18"/>
                <w:szCs w:val="18"/>
                <w:lang w:val="ru-RU"/>
              </w:rPr>
              <w:t xml:space="preserve"> Mobile </w:t>
            </w:r>
            <w:proofErr w:type="spellStart"/>
            <w:r w:rsidRPr="00B11E9D">
              <w:rPr>
                <w:sz w:val="18"/>
                <w:szCs w:val="18"/>
                <w:lang w:val="ru-RU"/>
              </w:rPr>
              <w:t>Telecomunicações</w:t>
            </w:r>
            <w:proofErr w:type="spellEnd"/>
            <w:r w:rsidRPr="00B11E9D">
              <w:rPr>
                <w:sz w:val="18"/>
                <w:szCs w:val="18"/>
                <w:lang w:val="ru-RU"/>
              </w:rPr>
              <w:t xml:space="preserve"> SA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1B0B" w14:textId="77777777" w:rsidR="00D55F47" w:rsidRPr="00B11E9D" w:rsidRDefault="00D55F47" w:rsidP="00612F5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bCs/>
                <w:sz w:val="18"/>
                <w:szCs w:val="18"/>
                <w:lang w:val="ru-RU"/>
              </w:rPr>
            </w:pPr>
            <w:r w:rsidRPr="00B11E9D">
              <w:rPr>
                <w:bCs/>
                <w:sz w:val="18"/>
                <w:szCs w:val="18"/>
                <w:lang w:val="ru-RU"/>
              </w:rPr>
              <w:t>+</w:t>
            </w:r>
            <w:r w:rsidRPr="00B11E9D">
              <w:rPr>
                <w:rFonts w:eastAsia="Calibri"/>
                <w:color w:val="000000"/>
                <w:sz w:val="18"/>
                <w:szCs w:val="18"/>
                <w:lang w:val="ru-RU"/>
              </w:rPr>
              <w:t>883</w:t>
            </w:r>
            <w:r w:rsidRPr="00B11E9D">
              <w:rPr>
                <w:bCs/>
                <w:sz w:val="18"/>
                <w:szCs w:val="18"/>
                <w:lang w:val="ru-RU"/>
              </w:rPr>
              <w:t xml:space="preserve"> 490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36B5" w14:textId="77959566" w:rsidR="00D55F47" w:rsidRPr="00B11E9D" w:rsidRDefault="00612F5B" w:rsidP="00612F5B">
            <w:pPr>
              <w:tabs>
                <w:tab w:val="clear" w:pos="567"/>
              </w:tabs>
              <w:spacing w:before="40" w:after="40"/>
              <w:jc w:val="center"/>
              <w:textAlignment w:val="auto"/>
              <w:rPr>
                <w:bCs/>
                <w:sz w:val="18"/>
                <w:szCs w:val="18"/>
                <w:lang w:val="ru-RU"/>
              </w:rPr>
            </w:pPr>
            <w:r w:rsidRPr="00B11E9D">
              <w:rPr>
                <w:bCs/>
                <w:sz w:val="18"/>
                <w:szCs w:val="18"/>
                <w:lang w:val="ru-RU"/>
              </w:rPr>
              <w:t>Присвоен</w:t>
            </w:r>
          </w:p>
        </w:tc>
      </w:tr>
    </w:tbl>
    <w:p w14:paraId="4C9A401A" w14:textId="77777777" w:rsidR="00D55F47" w:rsidRPr="00B11E9D" w:rsidRDefault="00D55F47" w:rsidP="00D55F47">
      <w:pPr>
        <w:textAlignment w:val="auto"/>
        <w:rPr>
          <w:lang w:val="ru-RU"/>
        </w:rPr>
      </w:pPr>
      <w:r w:rsidRPr="00B11E9D">
        <w:rPr>
          <w:bCs/>
          <w:color w:val="000000"/>
          <w:lang w:val="ru-RU"/>
        </w:rPr>
        <w:t>*</w:t>
      </w:r>
      <w:r w:rsidRPr="00B11E9D">
        <w:rPr>
          <w:bCs/>
          <w:lang w:val="ru-RU"/>
        </w:rPr>
        <w:t xml:space="preserve"> </w:t>
      </w:r>
      <w:r w:rsidRPr="00B11E9D">
        <w:rPr>
          <w:lang w:val="ru-RU"/>
        </w:rPr>
        <w:t>16.IX.2024</w:t>
      </w:r>
    </w:p>
    <w:p w14:paraId="633F90F7" w14:textId="77777777" w:rsidR="00D55F47" w:rsidRPr="00B11E9D" w:rsidRDefault="00D55F47" w:rsidP="00D55F47">
      <w:pPr>
        <w:keepNext/>
        <w:pageBreakBefore/>
        <w:shd w:val="clear" w:color="auto" w:fill="D9D9D9"/>
        <w:spacing w:after="120"/>
        <w:jc w:val="center"/>
        <w:outlineLvl w:val="1"/>
        <w:rPr>
          <w:rFonts w:cs="Calibri"/>
          <w:b/>
          <w:bCs/>
          <w:sz w:val="28"/>
          <w:szCs w:val="28"/>
          <w:highlight w:val="green"/>
          <w:lang w:val="ru-RU"/>
        </w:rPr>
      </w:pPr>
      <w:r w:rsidRPr="00B11E9D">
        <w:rPr>
          <w:rFonts w:cs="Calibri"/>
          <w:b/>
          <w:bCs/>
          <w:sz w:val="28"/>
          <w:szCs w:val="28"/>
          <w:lang w:val="ru-RU"/>
        </w:rPr>
        <w:lastRenderedPageBreak/>
        <w:t xml:space="preserve">Список кодов страны или географической зоны для подвижной связи (Дополнение к Рекомендации МСЭ-Т E.212 (09/2016)) </w:t>
      </w:r>
      <w:r w:rsidRPr="00B11E9D">
        <w:rPr>
          <w:rFonts w:cs="Calibri"/>
          <w:b/>
          <w:bCs/>
          <w:sz w:val="28"/>
          <w:szCs w:val="28"/>
          <w:lang w:val="ru-RU"/>
        </w:rPr>
        <w:br/>
        <w:t>(по состоянию на 1 февраля 2017 г.)</w:t>
      </w:r>
    </w:p>
    <w:p w14:paraId="18A94447" w14:textId="6AA7BB13" w:rsidR="00D55F47" w:rsidRPr="00B11E9D" w:rsidRDefault="00D55F47" w:rsidP="00D55F47">
      <w:pPr>
        <w:jc w:val="center"/>
        <w:rPr>
          <w:lang w:val="ru-RU"/>
        </w:rPr>
      </w:pPr>
      <w:r w:rsidRPr="00B11E9D">
        <w:rPr>
          <w:lang w:val="ru-RU"/>
        </w:rPr>
        <w:t xml:space="preserve">(Приложение к Оперативному бюллетеню МСЭ №. </w:t>
      </w:r>
      <w:proofErr w:type="gramStart"/>
      <w:r w:rsidRPr="00B11E9D">
        <w:rPr>
          <w:lang w:val="ru-RU"/>
        </w:rPr>
        <w:t>1117 – 1</w:t>
      </w:r>
      <w:proofErr w:type="gramEnd"/>
      <w:r w:rsidRPr="00B11E9D">
        <w:rPr>
          <w:lang w:val="ru-RU"/>
        </w:rPr>
        <w:t>.II.2017)</w:t>
      </w:r>
      <w:r w:rsidRPr="00B11E9D">
        <w:rPr>
          <w:lang w:val="ru-RU"/>
        </w:rPr>
        <w:br/>
        <w:t>(Поправка № 5)</w:t>
      </w:r>
    </w:p>
    <w:p w14:paraId="30AD0487" w14:textId="77777777" w:rsidR="00D55F47" w:rsidRPr="00B11E9D" w:rsidRDefault="00D55F47" w:rsidP="00D55F47">
      <w:pPr>
        <w:jc w:val="center"/>
        <w:rPr>
          <w:lang w:val="ru-RU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276"/>
        <w:gridCol w:w="5670"/>
        <w:gridCol w:w="2410"/>
      </w:tblGrid>
      <w:tr w:rsidR="00D55F47" w:rsidRPr="00B11E9D" w14:paraId="2BBA6DB1" w14:textId="77777777" w:rsidTr="004706BD">
        <w:trPr>
          <w:tblHeader/>
        </w:trPr>
        <w:tc>
          <w:tcPr>
            <w:tcW w:w="1276" w:type="dxa"/>
            <w:tcBorders>
              <w:bottom w:val="single" w:sz="4" w:space="0" w:color="auto"/>
            </w:tcBorders>
          </w:tcPr>
          <w:p w14:paraId="78937360" w14:textId="77777777" w:rsidR="00D55F47" w:rsidRPr="00B11E9D" w:rsidRDefault="00D55F47" w:rsidP="004706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i/>
                <w:sz w:val="18"/>
                <w:szCs w:val="18"/>
                <w:lang w:val="ru-RU"/>
              </w:rPr>
            </w:pPr>
            <w:r w:rsidRPr="00B11E9D">
              <w:rPr>
                <w:i/>
                <w:sz w:val="18"/>
                <w:szCs w:val="18"/>
                <w:lang w:val="ru-RU"/>
              </w:rPr>
              <w:t>Код (MCC)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BBE1CE4" w14:textId="77777777" w:rsidR="00D55F47" w:rsidRPr="00B11E9D" w:rsidRDefault="00D55F47" w:rsidP="004706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i/>
                <w:sz w:val="18"/>
                <w:szCs w:val="18"/>
                <w:lang w:val="ru-RU"/>
              </w:rPr>
            </w:pPr>
            <w:r w:rsidRPr="00B11E9D">
              <w:rPr>
                <w:i/>
                <w:sz w:val="18"/>
                <w:szCs w:val="18"/>
                <w:lang w:val="ru-RU"/>
              </w:rPr>
              <w:t>Страна или географическая зона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6729C6" w14:textId="77777777" w:rsidR="00D55F47" w:rsidRPr="00B11E9D" w:rsidRDefault="00D55F47" w:rsidP="004706B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szCs w:val="18"/>
                <w:lang w:val="ru-RU"/>
              </w:rPr>
            </w:pPr>
            <w:r w:rsidRPr="00B11E9D">
              <w:rPr>
                <w:i/>
                <w:sz w:val="18"/>
                <w:szCs w:val="18"/>
                <w:lang w:val="ru-RU"/>
              </w:rPr>
              <w:t>Примечание</w:t>
            </w:r>
          </w:p>
        </w:tc>
      </w:tr>
    </w:tbl>
    <w:p w14:paraId="2A0EF432" w14:textId="77777777" w:rsidR="00D55F47" w:rsidRPr="00B11E9D" w:rsidRDefault="00D55F47" w:rsidP="00D55F47">
      <w:pPr>
        <w:tabs>
          <w:tab w:val="clear" w:pos="567"/>
          <w:tab w:val="clear" w:pos="1276"/>
          <w:tab w:val="clear" w:pos="1843"/>
          <w:tab w:val="left" w:pos="2268"/>
        </w:tabs>
        <w:spacing w:after="120"/>
        <w:rPr>
          <w:sz w:val="18"/>
          <w:szCs w:val="18"/>
          <w:lang w:val="ru-RU"/>
        </w:rPr>
      </w:pPr>
      <w:r w:rsidRPr="00B11E9D">
        <w:rPr>
          <w:b/>
          <w:bCs/>
          <w:sz w:val="18"/>
          <w:szCs w:val="18"/>
          <w:lang w:val="ru-RU"/>
        </w:rPr>
        <w:t>Нумерационный порядок</w:t>
      </w:r>
      <w:r w:rsidRPr="00B11E9D">
        <w:rPr>
          <w:b/>
          <w:bCs/>
          <w:sz w:val="18"/>
          <w:szCs w:val="18"/>
          <w:lang w:val="ru-RU"/>
        </w:rPr>
        <w:tab/>
        <w:t>ADD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276"/>
        <w:gridCol w:w="5670"/>
        <w:gridCol w:w="2410"/>
      </w:tblGrid>
      <w:tr w:rsidR="00D55F47" w:rsidRPr="00B11E9D" w14:paraId="5DD3AABC" w14:textId="77777777" w:rsidTr="004706BD">
        <w:tc>
          <w:tcPr>
            <w:tcW w:w="1276" w:type="dxa"/>
          </w:tcPr>
          <w:p w14:paraId="1ABAF44A" w14:textId="47AEA92F" w:rsidR="00D55F47" w:rsidRPr="00B11E9D" w:rsidRDefault="00D55F47" w:rsidP="00D55F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eastAsia="SimSun" w:cs="Arial"/>
                <w:sz w:val="18"/>
                <w:szCs w:val="18"/>
                <w:lang w:val="ru-RU" w:eastAsia="zh-CN"/>
              </w:rPr>
              <w:t>903</w:t>
            </w:r>
          </w:p>
        </w:tc>
        <w:tc>
          <w:tcPr>
            <w:tcW w:w="5670" w:type="dxa"/>
          </w:tcPr>
          <w:p w14:paraId="113A715C" w14:textId="40647DFD" w:rsidR="00D55F47" w:rsidRPr="00B11E9D" w:rsidRDefault="00FC62FA" w:rsidP="00D55F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color w:val="000000"/>
                <w:sz w:val="18"/>
                <w:szCs w:val="18"/>
                <w:lang w:val="ru-RU"/>
              </w:rPr>
              <w:t>Международная подвижная связь, общий код</w:t>
            </w:r>
          </w:p>
        </w:tc>
        <w:tc>
          <w:tcPr>
            <w:tcW w:w="2410" w:type="dxa"/>
          </w:tcPr>
          <w:p w14:paraId="0A1B8BED" w14:textId="77777777" w:rsidR="00D55F47" w:rsidRPr="00B11E9D" w:rsidRDefault="00D55F47" w:rsidP="00D55F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14:paraId="1C49CB83" w14:textId="77777777" w:rsidR="00D55F47" w:rsidRPr="00B11E9D" w:rsidRDefault="00D55F47" w:rsidP="00D55F47">
      <w:pPr>
        <w:tabs>
          <w:tab w:val="clear" w:pos="567"/>
          <w:tab w:val="clear" w:pos="1276"/>
          <w:tab w:val="clear" w:pos="1843"/>
          <w:tab w:val="left" w:pos="2268"/>
        </w:tabs>
        <w:spacing w:before="240" w:after="120"/>
        <w:rPr>
          <w:b/>
          <w:bCs/>
          <w:sz w:val="18"/>
          <w:szCs w:val="18"/>
          <w:lang w:val="ru-RU"/>
        </w:rPr>
      </w:pPr>
      <w:r w:rsidRPr="00B11E9D">
        <w:rPr>
          <w:b/>
          <w:bCs/>
          <w:sz w:val="18"/>
          <w:szCs w:val="18"/>
          <w:lang w:val="ru-RU"/>
        </w:rPr>
        <w:t>Алфавитный порядок</w:t>
      </w:r>
      <w:r w:rsidRPr="00B11E9D">
        <w:rPr>
          <w:b/>
          <w:bCs/>
          <w:sz w:val="18"/>
          <w:szCs w:val="18"/>
          <w:lang w:val="ru-RU"/>
        </w:rPr>
        <w:tab/>
        <w:t>ADD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276"/>
        <w:gridCol w:w="5670"/>
        <w:gridCol w:w="2410"/>
      </w:tblGrid>
      <w:tr w:rsidR="00D55F47" w:rsidRPr="00B11E9D" w14:paraId="703CA3E0" w14:textId="77777777" w:rsidTr="004706BD">
        <w:tc>
          <w:tcPr>
            <w:tcW w:w="1276" w:type="dxa"/>
          </w:tcPr>
          <w:p w14:paraId="56111291" w14:textId="7D97742D" w:rsidR="00D55F47" w:rsidRPr="00B11E9D" w:rsidRDefault="00D55F47" w:rsidP="00D55F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18"/>
                <w:szCs w:val="18"/>
                <w:lang w:val="ru-RU"/>
              </w:rPr>
            </w:pPr>
            <w:r w:rsidRPr="00B11E9D">
              <w:rPr>
                <w:rFonts w:eastAsia="SimSun" w:cs="Arial"/>
                <w:sz w:val="18"/>
                <w:szCs w:val="18"/>
                <w:lang w:val="ru-RU" w:eastAsia="zh-CN"/>
              </w:rPr>
              <w:t>903</w:t>
            </w:r>
          </w:p>
        </w:tc>
        <w:tc>
          <w:tcPr>
            <w:tcW w:w="5670" w:type="dxa"/>
          </w:tcPr>
          <w:p w14:paraId="6802246F" w14:textId="14FE3DA2" w:rsidR="00D55F47" w:rsidRPr="00B11E9D" w:rsidRDefault="00FC62FA" w:rsidP="00D55F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color w:val="000000"/>
                <w:sz w:val="18"/>
                <w:szCs w:val="18"/>
                <w:lang w:val="ru-RU"/>
              </w:rPr>
              <w:t>Международная подвижная связь, общий код</w:t>
            </w:r>
          </w:p>
        </w:tc>
        <w:tc>
          <w:tcPr>
            <w:tcW w:w="2410" w:type="dxa"/>
          </w:tcPr>
          <w:p w14:paraId="353C9569" w14:textId="77777777" w:rsidR="00D55F47" w:rsidRPr="00B11E9D" w:rsidRDefault="00D55F47" w:rsidP="00D55F47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14:paraId="6278CAB0" w14:textId="77777777" w:rsidR="00D55F47" w:rsidRPr="00B11E9D" w:rsidRDefault="00D55F47" w:rsidP="00FC62F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20" w:line="259" w:lineRule="auto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bookmarkStart w:id="227" w:name="_Hlk113294480"/>
      <w:r w:rsidRPr="00B11E9D">
        <w:rPr>
          <w:rFonts w:eastAsia="SimSun" w:cs="Arial"/>
          <w:sz w:val="16"/>
          <w:szCs w:val="16"/>
          <w:lang w:val="ru-RU" w:eastAsia="zh-CN"/>
        </w:rPr>
        <w:t>__________</w:t>
      </w:r>
    </w:p>
    <w:p w14:paraId="4F04AAB0" w14:textId="7F2B75DD" w:rsidR="00D55F47" w:rsidRPr="00B11E9D" w:rsidRDefault="00D55F47" w:rsidP="00D55F4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sz w:val="16"/>
          <w:szCs w:val="16"/>
          <w:lang w:val="ru-RU" w:eastAsia="zh-CN"/>
        </w:rPr>
      </w:pPr>
      <w:r w:rsidRPr="00B11E9D">
        <w:rPr>
          <w:rFonts w:eastAsia="SimSun" w:cs="Arial"/>
          <w:sz w:val="18"/>
          <w:szCs w:val="18"/>
          <w:lang w:val="ru-RU" w:eastAsia="zh-CN"/>
        </w:rPr>
        <w:t>См. стр. 6 настоящего Оперативного бюллетеня № 1301</w:t>
      </w:r>
      <w:r w:rsidRPr="00B11E9D">
        <w:rPr>
          <w:rFonts w:asciiTheme="minorHAnsi" w:eastAsiaTheme="minorEastAsia" w:hAnsiTheme="minorHAnsi" w:cstheme="minorBidi"/>
          <w:sz w:val="18"/>
          <w:szCs w:val="18"/>
          <w:lang w:val="ru-RU" w:eastAsia="zh-CN"/>
        </w:rPr>
        <w:t xml:space="preserve"> </w:t>
      </w:r>
      <w:r w:rsidRPr="00B11E9D">
        <w:rPr>
          <w:rFonts w:eastAsia="SimSun" w:cs="Arial"/>
          <w:sz w:val="18"/>
          <w:szCs w:val="18"/>
          <w:lang w:val="ru-RU" w:eastAsia="zh-CN"/>
        </w:rPr>
        <w:t xml:space="preserve">от </w:t>
      </w:r>
      <w:r w:rsidRPr="00B11E9D">
        <w:rPr>
          <w:rFonts w:eastAsia="Calibri"/>
          <w:sz w:val="18"/>
          <w:szCs w:val="18"/>
          <w:lang w:val="ru-RU"/>
        </w:rPr>
        <w:t>1.X.2024.</w:t>
      </w:r>
    </w:p>
    <w:bookmarkEnd w:id="227"/>
    <w:p w14:paraId="59920875" w14:textId="4320D205" w:rsidR="00CD10DA" w:rsidRPr="00B11E9D" w:rsidRDefault="00CD10DA" w:rsidP="007A05A5">
      <w:pPr>
        <w:pStyle w:val="Heading20"/>
        <w:keepLines/>
        <w:pageBreakBefore/>
        <w:spacing w:before="1200"/>
        <w:rPr>
          <w:rFonts w:asciiTheme="minorHAnsi" w:hAnsiTheme="minorHAnsi" w:cstheme="minorHAnsi"/>
          <w:szCs w:val="26"/>
          <w:lang w:val="ru-RU"/>
        </w:rPr>
      </w:pPr>
      <w:r w:rsidRPr="00B11E9D">
        <w:rPr>
          <w:rFonts w:asciiTheme="minorHAnsi" w:hAnsiTheme="minorHAnsi" w:cstheme="minorHAnsi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B11E9D">
        <w:rPr>
          <w:rFonts w:asciiTheme="minorHAnsi" w:hAnsiTheme="minorHAnsi" w:cstheme="minorHAnsi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B11E9D">
        <w:rPr>
          <w:rFonts w:asciiTheme="minorHAnsi" w:hAnsiTheme="minorHAnsi" w:cstheme="minorHAnsi"/>
          <w:szCs w:val="26"/>
          <w:lang w:val="ru-RU"/>
        </w:rPr>
        <w:br/>
        <w:t xml:space="preserve">(согласно Рекомендации МСЭ-Т E.212 (09/2016)) </w:t>
      </w:r>
      <w:r w:rsidRPr="00B11E9D">
        <w:rPr>
          <w:rFonts w:asciiTheme="minorHAnsi" w:hAnsiTheme="minorHAnsi" w:cstheme="minorHAnsi"/>
          <w:szCs w:val="26"/>
          <w:lang w:val="ru-RU"/>
        </w:rPr>
        <w:br/>
        <w:t>(по состоянию на 15 </w:t>
      </w:r>
      <w:r w:rsidR="00612F5B" w:rsidRPr="00B11E9D">
        <w:rPr>
          <w:rFonts w:asciiTheme="minorHAnsi" w:hAnsiTheme="minorHAnsi" w:cstheme="minorHAnsi"/>
          <w:szCs w:val="26"/>
          <w:lang w:val="ru-RU"/>
        </w:rPr>
        <w:t>ноября</w:t>
      </w:r>
      <w:r w:rsidRPr="00B11E9D">
        <w:rPr>
          <w:rFonts w:asciiTheme="minorHAnsi" w:hAnsiTheme="minorHAnsi" w:cstheme="minorHAnsi"/>
          <w:szCs w:val="26"/>
          <w:lang w:val="ru-RU"/>
        </w:rPr>
        <w:t xml:space="preserve"> 20</w:t>
      </w:r>
      <w:r w:rsidR="00F735ED" w:rsidRPr="00B11E9D">
        <w:rPr>
          <w:rFonts w:asciiTheme="minorHAnsi" w:hAnsiTheme="minorHAnsi" w:cstheme="minorHAnsi"/>
          <w:szCs w:val="26"/>
          <w:lang w:val="ru-RU"/>
        </w:rPr>
        <w:t>23</w:t>
      </w:r>
      <w:r w:rsidRPr="00B11E9D">
        <w:rPr>
          <w:rFonts w:asciiTheme="minorHAnsi" w:hAnsiTheme="minorHAnsi" w:cstheme="minorHAnsi"/>
          <w:szCs w:val="26"/>
          <w:lang w:val="ru-RU"/>
        </w:rPr>
        <w:t> г.)</w:t>
      </w:r>
    </w:p>
    <w:p w14:paraId="525B568E" w14:textId="6961ADAC" w:rsidR="00CD10DA" w:rsidRPr="00B11E9D" w:rsidRDefault="00CD10DA" w:rsidP="00A3436C">
      <w:pPr>
        <w:spacing w:after="360"/>
        <w:jc w:val="center"/>
        <w:rPr>
          <w:rFonts w:asciiTheme="minorHAnsi" w:eastAsia="Calibri" w:hAnsiTheme="minorHAnsi" w:cstheme="minorHAnsi"/>
          <w:lang w:val="ru-RU"/>
        </w:rPr>
      </w:pPr>
      <w:r w:rsidRPr="00B11E9D">
        <w:rPr>
          <w:rFonts w:asciiTheme="minorHAnsi" w:hAnsiTheme="minorHAnsi" w:cstheme="minorHAnsi"/>
          <w:sz w:val="2"/>
          <w:lang w:val="ru-RU"/>
        </w:rPr>
        <w:tab/>
      </w:r>
      <w:r w:rsidRPr="00B11E9D">
        <w:rPr>
          <w:rFonts w:asciiTheme="minorHAnsi" w:eastAsia="Calibri" w:hAnsiTheme="minorHAnsi" w:cstheme="minorHAnsi"/>
          <w:lang w:val="ru-RU"/>
        </w:rPr>
        <w:t xml:space="preserve">(Приложение к Оперативному бюллетеню МСЭ </w:t>
      </w:r>
      <w:proofErr w:type="gramStart"/>
      <w:r w:rsidRPr="00B11E9D">
        <w:rPr>
          <w:rFonts w:asciiTheme="minorHAnsi" w:eastAsia="Calibri" w:hAnsiTheme="minorHAnsi" w:cstheme="minorHAnsi"/>
          <w:lang w:val="ru-RU"/>
        </w:rPr>
        <w:t>№ 1</w:t>
      </w:r>
      <w:r w:rsidR="00F735ED" w:rsidRPr="00B11E9D">
        <w:rPr>
          <w:rFonts w:asciiTheme="minorHAnsi" w:eastAsia="Calibri" w:hAnsiTheme="minorHAnsi" w:cstheme="minorHAnsi"/>
          <w:lang w:val="ru-RU"/>
        </w:rPr>
        <w:t>280</w:t>
      </w:r>
      <w:r w:rsidR="00F57BC3">
        <w:rPr>
          <w:rFonts w:asciiTheme="minorHAnsi" w:eastAsia="Calibri" w:hAnsiTheme="minorHAnsi" w:cstheme="minorHAnsi"/>
          <w:lang w:val="ru-RU"/>
        </w:rPr>
        <w:t xml:space="preserve"> </w:t>
      </w:r>
      <w:r w:rsidRPr="00B11E9D">
        <w:rPr>
          <w:rFonts w:asciiTheme="minorHAnsi" w:eastAsia="Calibri" w:hAnsiTheme="minorHAnsi" w:cstheme="minorHAnsi"/>
          <w:lang w:val="ru-RU"/>
        </w:rPr>
        <w:t>–</w:t>
      </w:r>
      <w:r w:rsidR="00F57BC3">
        <w:rPr>
          <w:rFonts w:asciiTheme="minorHAnsi" w:eastAsia="Calibri" w:hAnsiTheme="minorHAnsi" w:cstheme="minorHAnsi"/>
          <w:lang w:val="ru-RU"/>
        </w:rPr>
        <w:t xml:space="preserve"> </w:t>
      </w:r>
      <w:r w:rsidRPr="00B11E9D">
        <w:rPr>
          <w:rFonts w:asciiTheme="minorHAnsi" w:eastAsia="Calibri" w:hAnsiTheme="minorHAnsi" w:cstheme="minorHAnsi"/>
          <w:lang w:val="ru-RU"/>
        </w:rPr>
        <w:t>15</w:t>
      </w:r>
      <w:proofErr w:type="gramEnd"/>
      <w:r w:rsidRPr="00B11E9D">
        <w:rPr>
          <w:rFonts w:asciiTheme="minorHAnsi" w:eastAsia="Calibri" w:hAnsiTheme="minorHAnsi" w:cstheme="minorHAnsi"/>
          <w:lang w:val="ru-RU"/>
        </w:rPr>
        <w:t>.XI.20</w:t>
      </w:r>
      <w:r w:rsidR="00F735ED" w:rsidRPr="00B11E9D">
        <w:rPr>
          <w:rFonts w:asciiTheme="minorHAnsi" w:eastAsia="Calibri" w:hAnsiTheme="minorHAnsi" w:cstheme="minorHAnsi"/>
          <w:lang w:val="ru-RU"/>
        </w:rPr>
        <w:t>23</w:t>
      </w:r>
      <w:r w:rsidRPr="00B11E9D">
        <w:rPr>
          <w:rFonts w:asciiTheme="minorHAnsi" w:eastAsia="Calibri" w:hAnsiTheme="minorHAnsi" w:cstheme="minorHAnsi"/>
          <w:lang w:val="ru-RU"/>
        </w:rPr>
        <w:t xml:space="preserve">) </w:t>
      </w:r>
      <w:r w:rsidRPr="00B11E9D">
        <w:rPr>
          <w:rFonts w:asciiTheme="minorHAnsi" w:eastAsia="Calibri" w:hAnsiTheme="minorHAnsi" w:cstheme="minorHAnsi"/>
          <w:lang w:val="ru-RU"/>
        </w:rPr>
        <w:br/>
        <w:t xml:space="preserve">(Поправка № </w:t>
      </w:r>
      <w:r w:rsidR="00205C1C" w:rsidRPr="00B11E9D">
        <w:rPr>
          <w:rFonts w:asciiTheme="minorHAnsi" w:eastAsia="Calibri" w:hAnsiTheme="minorHAnsi" w:cstheme="minorHAnsi"/>
          <w:lang w:val="ru-RU"/>
        </w:rPr>
        <w:t>1</w:t>
      </w:r>
      <w:r w:rsidR="00FC62FA" w:rsidRPr="00B11E9D">
        <w:rPr>
          <w:rFonts w:asciiTheme="minorHAnsi" w:eastAsia="Calibri" w:hAnsiTheme="minorHAnsi" w:cstheme="minorHAnsi"/>
          <w:lang w:val="ru-RU"/>
        </w:rPr>
        <w:t>8</w:t>
      </w:r>
      <w:r w:rsidRPr="00B11E9D">
        <w:rPr>
          <w:rFonts w:asciiTheme="minorHAnsi" w:eastAsia="Calibri" w:hAnsiTheme="minorHAnsi" w:cstheme="minorHAnsi"/>
          <w:lang w:val="ru-RU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4013"/>
      </w:tblGrid>
      <w:tr w:rsidR="00FC62FA" w:rsidRPr="00B11E9D" w14:paraId="74D89BB7" w14:textId="77777777" w:rsidTr="004706BD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9D2F69" w14:textId="77777777" w:rsidR="00FC62FA" w:rsidRPr="00B11E9D" w:rsidRDefault="00FC62FA" w:rsidP="004706B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07284" w14:textId="77777777" w:rsidR="00FC62FA" w:rsidRPr="00B11E9D" w:rsidRDefault="00FC62FA" w:rsidP="004706B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A5DB3E" w14:textId="77777777" w:rsidR="00FC62FA" w:rsidRPr="00B11E9D" w:rsidRDefault="00FC62FA" w:rsidP="004706B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FC62FA" w:rsidRPr="00B11E9D" w14:paraId="2FAC0DBB" w14:textId="77777777" w:rsidTr="004706BD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AB346" w14:textId="5443466C" w:rsidR="00FC62FA" w:rsidRPr="00B11E9D" w:rsidRDefault="00DE457B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Эстония     </w:t>
            </w:r>
            <w:r w:rsidR="00FC62FA" w:rsidRPr="00B11E9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SUP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1C50C8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53E604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C62FA" w:rsidRPr="00B11E9D" w14:paraId="6375110D" w14:textId="77777777" w:rsidTr="004706BD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979672" w14:textId="77777777" w:rsidR="00FC62FA" w:rsidRPr="00B11E9D" w:rsidRDefault="00FC62FA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073999D" w14:textId="77777777" w:rsidR="00FC62FA" w:rsidRPr="00B11E9D" w:rsidRDefault="00FC62FA" w:rsidP="004706BD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248 13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8DBCC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Telia Eesti AS</w:t>
            </w:r>
          </w:p>
        </w:tc>
      </w:tr>
      <w:tr w:rsidR="00FC62FA" w:rsidRPr="00B11E9D" w14:paraId="270521F1" w14:textId="77777777" w:rsidTr="004706BD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1C07CD" w14:textId="04BF5909" w:rsidR="00FC62FA" w:rsidRPr="00B11E9D" w:rsidRDefault="00DE457B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Эстония     </w:t>
            </w:r>
            <w:r w:rsidR="00FC62FA" w:rsidRPr="00B11E9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640269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BD662A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C62FA" w:rsidRPr="00B11E9D" w14:paraId="6CE16D9B" w14:textId="77777777" w:rsidTr="004706BD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3D560" w14:textId="77777777" w:rsidR="00FC62FA" w:rsidRPr="00B11E9D" w:rsidRDefault="00FC62FA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4D678A" w14:textId="77777777" w:rsidR="00FC62FA" w:rsidRPr="00B11E9D" w:rsidRDefault="00FC62FA" w:rsidP="004706BD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248 35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A04A7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Teliqon</w:t>
            </w:r>
            <w:proofErr w:type="spellEnd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 Communications OÜ</w:t>
            </w:r>
          </w:p>
        </w:tc>
      </w:tr>
      <w:tr w:rsidR="00FC62FA" w:rsidRPr="00B11E9D" w14:paraId="4FE379BD" w14:textId="77777777" w:rsidTr="004706BD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6C5BA" w14:textId="26895364" w:rsidR="00FC62FA" w:rsidRPr="00B11E9D" w:rsidRDefault="00DE457B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Южно-Африканская Республика     </w:t>
            </w:r>
            <w:r w:rsidR="00FC62FA" w:rsidRPr="00B11E9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4C3223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C19B7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C62FA" w:rsidRPr="00B11E9D" w14:paraId="1C51BAA9" w14:textId="77777777" w:rsidTr="004706BD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C23607" w14:textId="77777777" w:rsidR="00FC62FA" w:rsidRPr="00B11E9D" w:rsidRDefault="00FC62FA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99F99BD" w14:textId="77777777" w:rsidR="00FC62FA" w:rsidRPr="00B11E9D" w:rsidRDefault="00FC62FA" w:rsidP="004706BD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655 08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9B06A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Cell C (</w:t>
            </w:r>
            <w:proofErr w:type="spellStart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Pty</w:t>
            </w:r>
            <w:proofErr w:type="spellEnd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) Ltd</w:t>
            </w:r>
          </w:p>
        </w:tc>
      </w:tr>
      <w:tr w:rsidR="00FC62FA" w:rsidRPr="00B11E9D" w14:paraId="1CFA81EA" w14:textId="77777777" w:rsidTr="004706BD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72AB4E" w14:textId="77777777" w:rsidR="00FC62FA" w:rsidRPr="00B11E9D" w:rsidRDefault="00FC62FA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2294DE" w14:textId="77777777" w:rsidR="00FC62FA" w:rsidRPr="00B11E9D" w:rsidRDefault="00FC62FA" w:rsidP="004706BD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655 09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B5F811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Cell C (</w:t>
            </w:r>
            <w:proofErr w:type="spellStart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Pty</w:t>
            </w:r>
            <w:proofErr w:type="spellEnd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) Ltd</w:t>
            </w:r>
          </w:p>
        </w:tc>
      </w:tr>
      <w:tr w:rsidR="00FC62FA" w:rsidRPr="00B11E9D" w14:paraId="0CB48B28" w14:textId="77777777" w:rsidTr="004706BD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56AA66" w14:textId="77777777" w:rsidR="00FC62FA" w:rsidRPr="00B11E9D" w:rsidRDefault="00FC62FA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3F455" w14:textId="77777777" w:rsidR="00FC62FA" w:rsidRPr="00B11E9D" w:rsidRDefault="00FC62FA" w:rsidP="004706BD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655 11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11C39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Mobile </w:t>
            </w:r>
            <w:proofErr w:type="spellStart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Telephone</w:t>
            </w:r>
            <w:proofErr w:type="spellEnd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 Networks (MTN) </w:t>
            </w:r>
            <w:proofErr w:type="spellStart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Pty</w:t>
            </w:r>
            <w:proofErr w:type="spellEnd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 Ltd</w:t>
            </w:r>
          </w:p>
        </w:tc>
      </w:tr>
      <w:tr w:rsidR="00FC62FA" w:rsidRPr="00B11E9D" w14:paraId="402A126D" w14:textId="77777777" w:rsidTr="004706BD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4B25D9" w14:textId="77777777" w:rsidR="00FC62FA" w:rsidRPr="00B11E9D" w:rsidRDefault="00FC62FA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F79EAB" w14:textId="77777777" w:rsidR="00FC62FA" w:rsidRPr="00B11E9D" w:rsidRDefault="00FC62FA" w:rsidP="004706BD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655 18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8EDFBC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Mobile </w:t>
            </w:r>
            <w:proofErr w:type="spellStart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Telephone</w:t>
            </w:r>
            <w:proofErr w:type="spellEnd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 Networks (MTN) </w:t>
            </w:r>
            <w:proofErr w:type="spellStart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Pty</w:t>
            </w:r>
            <w:proofErr w:type="spellEnd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 Ltd</w:t>
            </w:r>
          </w:p>
        </w:tc>
      </w:tr>
      <w:tr w:rsidR="00FC62FA" w:rsidRPr="00B11E9D" w14:paraId="23677B3B" w14:textId="77777777" w:rsidTr="004706BD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1C56D" w14:textId="4530D436" w:rsidR="00FC62FA" w:rsidRPr="00B11E9D" w:rsidRDefault="00DE457B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 код     </w:t>
            </w:r>
            <w:r w:rsidR="00FC62FA" w:rsidRPr="00B11E9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ADD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CFBAAB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390452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C62FA" w:rsidRPr="00B11E9D" w14:paraId="426A074A" w14:textId="77777777" w:rsidTr="004706BD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EF5E2C" w14:textId="77777777" w:rsidR="00FC62FA" w:rsidRPr="00B11E9D" w:rsidRDefault="00FC62FA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FCB2BA" w14:textId="77777777" w:rsidR="00FC62FA" w:rsidRPr="00B11E9D" w:rsidRDefault="00FC62FA" w:rsidP="004706BD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901 25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13CE6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Datora</w:t>
            </w:r>
            <w:proofErr w:type="spellEnd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Mobile </w:t>
            </w:r>
            <w:proofErr w:type="spellStart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Telecomunicações</w:t>
            </w:r>
            <w:proofErr w:type="spellEnd"/>
            <w:r w:rsidRPr="00B11E9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SA</w:t>
            </w:r>
          </w:p>
        </w:tc>
      </w:tr>
      <w:tr w:rsidR="00FC62FA" w:rsidRPr="00B11E9D" w14:paraId="3E97830B" w14:textId="77777777" w:rsidTr="004706BD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A68383" w14:textId="1EC54F3E" w:rsidR="00FC62FA" w:rsidRPr="00B11E9D" w:rsidRDefault="00DE457B" w:rsidP="004706BD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Международная подвижная связь, общий код     </w:t>
            </w:r>
            <w:r w:rsidR="00FC62FA" w:rsidRPr="00B11E9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LIR</w:t>
            </w: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102C6E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2854AE8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C62FA" w:rsidRPr="00B11E9D" w14:paraId="2C713066" w14:textId="77777777" w:rsidTr="004706BD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8B11E4" w14:textId="77777777" w:rsidR="00FC62FA" w:rsidRPr="00B11E9D" w:rsidRDefault="00FC62FA" w:rsidP="004706BD">
            <w:pPr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9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3A29F3" w14:textId="77777777" w:rsidR="00FC62FA" w:rsidRPr="00B11E9D" w:rsidRDefault="00FC62FA" w:rsidP="004706BD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901 49</w:t>
            </w:r>
          </w:p>
        </w:tc>
        <w:tc>
          <w:tcPr>
            <w:tcW w:w="4013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682C1C" w14:textId="4B80A629" w:rsidR="00FC62FA" w:rsidRPr="00B11E9D" w:rsidRDefault="00FC62FA" w:rsidP="009938BF">
            <w:pPr>
              <w:spacing w:before="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Mobile Telecommunications Company K.S.C.P./</w:t>
            </w:r>
            <w:r w:rsidR="0020469F"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Zain</w:t>
            </w:r>
            <w:proofErr w:type="spellEnd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Bahrain</w:t>
            </w:r>
            <w:proofErr w:type="spellEnd"/>
            <w:r w:rsidRPr="00B11E9D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 BSC</w:t>
            </w:r>
          </w:p>
        </w:tc>
      </w:tr>
    </w:tbl>
    <w:p w14:paraId="1A42120F" w14:textId="77777777" w:rsidR="00CD10DA" w:rsidRPr="00B11E9D" w:rsidRDefault="00CD10DA" w:rsidP="00A343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B11E9D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2DC55C20" w:rsidR="00CD10DA" w:rsidRPr="00B11E9D" w:rsidRDefault="00CD10DA" w:rsidP="00A3436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B11E9D">
        <w:rPr>
          <w:rFonts w:asciiTheme="minorHAnsi" w:eastAsia="Calibri" w:hAnsiTheme="minorHAnsi" w:cstheme="minorHAnsi"/>
          <w:sz w:val="16"/>
          <w:szCs w:val="16"/>
          <w:lang w:val="ru-RU"/>
        </w:rPr>
        <w:t>MCC:</w:t>
      </w:r>
      <w:r w:rsidRPr="00B11E9D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страны в системе подвижной связи/Mobile Country Code</w:t>
      </w:r>
      <w:r w:rsidRPr="00B11E9D">
        <w:rPr>
          <w:rFonts w:asciiTheme="minorHAnsi" w:eastAsia="Calibri" w:hAnsiTheme="minorHAnsi" w:cstheme="minorHAnsi"/>
          <w:sz w:val="16"/>
          <w:szCs w:val="16"/>
          <w:lang w:val="ru-RU"/>
        </w:rPr>
        <w:br/>
        <w:t>MNC:</w:t>
      </w:r>
      <w:r w:rsidRPr="00B11E9D">
        <w:rPr>
          <w:rFonts w:asciiTheme="minorHAnsi" w:eastAsia="Calibri" w:hAnsiTheme="minorHAnsi" w:cstheme="minorHAnsi"/>
          <w:sz w:val="16"/>
          <w:szCs w:val="16"/>
          <w:lang w:val="ru-RU"/>
        </w:rPr>
        <w:tab/>
        <w:t>Код сети подвижной связи/Mobile Network Code</w:t>
      </w:r>
    </w:p>
    <w:p w14:paraId="35821B07" w14:textId="77777777" w:rsidR="005017F9" w:rsidRPr="00B11E9D" w:rsidRDefault="005017F9" w:rsidP="00FC62FA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B11E9D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B11E9D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B11E9D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02346579" w:rsidR="005017F9" w:rsidRPr="00B11E9D" w:rsidRDefault="005017F9" w:rsidP="00025A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 w:cstheme="minorHAnsi"/>
          <w:lang w:val="ru-RU"/>
        </w:rPr>
      </w:pPr>
      <w:r w:rsidRPr="00B11E9D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</w:t>
      </w:r>
      <w:proofErr w:type="gramStart"/>
      <w:r w:rsidRPr="00B11E9D">
        <w:rPr>
          <w:rFonts w:asciiTheme="minorHAnsi" w:eastAsia="SimSun" w:hAnsiTheme="minorHAnsi" w:cstheme="minorHAnsi"/>
          <w:lang w:val="ru-RU"/>
        </w:rPr>
        <w:t>№ 1060 – 15</w:t>
      </w:r>
      <w:proofErr w:type="gramEnd"/>
      <w:r w:rsidRPr="00B11E9D">
        <w:rPr>
          <w:rFonts w:asciiTheme="minorHAnsi" w:eastAsia="SimSun" w:hAnsiTheme="minorHAnsi" w:cstheme="minorHAnsi"/>
          <w:lang w:val="ru-RU"/>
        </w:rPr>
        <w:t xml:space="preserve">.IX.2014) </w:t>
      </w:r>
      <w:r w:rsidRPr="00B11E9D">
        <w:rPr>
          <w:rFonts w:asciiTheme="minorHAnsi" w:eastAsia="SimSun" w:hAnsiTheme="minorHAnsi" w:cstheme="minorHAnsi"/>
          <w:lang w:val="ru-RU"/>
        </w:rPr>
        <w:br/>
        <w:t>(Поправка № 1</w:t>
      </w:r>
      <w:r w:rsidR="00FE1DCB" w:rsidRPr="00B11E9D">
        <w:rPr>
          <w:rFonts w:asciiTheme="minorHAnsi" w:eastAsia="SimSun" w:hAnsiTheme="minorHAnsi" w:cstheme="minorHAnsi"/>
          <w:lang w:val="ru-RU"/>
        </w:rPr>
        <w:t>7</w:t>
      </w:r>
      <w:r w:rsidR="00333489" w:rsidRPr="00B11E9D">
        <w:rPr>
          <w:rFonts w:asciiTheme="minorHAnsi" w:eastAsia="SimSun" w:hAnsiTheme="minorHAnsi" w:cstheme="minorHAnsi"/>
          <w:lang w:val="ru-RU"/>
        </w:rPr>
        <w:t>8</w:t>
      </w:r>
      <w:r w:rsidRPr="00B11E9D">
        <w:rPr>
          <w:rFonts w:asciiTheme="minorHAnsi" w:eastAsia="SimSun" w:hAnsiTheme="minorHAnsi" w:cs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5017F9" w:rsidRPr="00B11E9D" w14:paraId="7582BC08" w14:textId="77777777" w:rsidTr="007A05A5">
        <w:trPr>
          <w:cantSplit/>
          <w:tblHeader/>
        </w:trPr>
        <w:tc>
          <w:tcPr>
            <w:tcW w:w="3261" w:type="dxa"/>
            <w:hideMark/>
          </w:tcPr>
          <w:p w14:paraId="317FAF05" w14:textId="77777777" w:rsidR="005017F9" w:rsidRPr="00B11E9D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B11E9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B11E9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A6A32A7" w14:textId="77777777" w:rsidR="005017F9" w:rsidRPr="00B11E9D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2725F05C" w14:textId="77777777" w:rsidR="005017F9" w:rsidRPr="00B11E9D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B11E9D" w14:paraId="7E3DF101" w14:textId="77777777" w:rsidTr="007A05A5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B11E9D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B11E9D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B11E9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B11E9D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B11E9D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154DFA76" w14:textId="23AA6FF8" w:rsidR="00FC62FA" w:rsidRPr="00B11E9D" w:rsidRDefault="00333489" w:rsidP="00333489">
      <w:pPr>
        <w:tabs>
          <w:tab w:val="left" w:pos="4253"/>
        </w:tabs>
        <w:spacing w:before="360" w:after="240"/>
        <w:rPr>
          <w:rFonts w:cs="Calibri"/>
          <w:b/>
          <w:lang w:val="ru-RU"/>
        </w:rPr>
      </w:pPr>
      <w:r w:rsidRPr="00B11E9D">
        <w:rPr>
          <w:rFonts w:eastAsia="SimSun"/>
          <w:b/>
          <w:bCs/>
          <w:i/>
          <w:iCs/>
          <w:lang w:val="ru-RU"/>
        </w:rPr>
        <w:t>Германия (Федеративная Республика)/DEU</w:t>
      </w:r>
      <w:r w:rsidR="00FC62FA" w:rsidRPr="00B11E9D">
        <w:rPr>
          <w:rFonts w:cs="Calibri"/>
          <w:b/>
          <w:i/>
          <w:lang w:val="ru-RU"/>
        </w:rPr>
        <w:tab/>
      </w:r>
      <w:r w:rsidR="00FC62FA" w:rsidRPr="00B11E9D">
        <w:rPr>
          <w:rFonts w:cs="Calibri"/>
          <w:b/>
          <w:lang w:val="ru-RU"/>
        </w:rPr>
        <w:t>ADD</w:t>
      </w: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4394"/>
      </w:tblGrid>
      <w:tr w:rsidR="00FC62FA" w:rsidRPr="00B11E9D" w14:paraId="45E16632" w14:textId="77777777" w:rsidTr="00333489">
        <w:trPr>
          <w:trHeight w:val="779"/>
        </w:trPr>
        <w:tc>
          <w:tcPr>
            <w:tcW w:w="3261" w:type="dxa"/>
          </w:tcPr>
          <w:p w14:paraId="4D3DDA51" w14:textId="77777777" w:rsidR="00FC62FA" w:rsidRPr="00B11E9D" w:rsidRDefault="00FC62FA" w:rsidP="00333489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lang w:val="ru-RU"/>
              </w:rPr>
            </w:pPr>
            <w:proofErr w:type="spellStart"/>
            <w:r w:rsidRPr="00B11E9D">
              <w:rPr>
                <w:rFonts w:asciiTheme="minorHAnsi" w:hAnsiTheme="minorHAnsi" w:cs="Arial"/>
                <w:lang w:val="ru-RU"/>
              </w:rPr>
              <w:t>n@work</w:t>
            </w:r>
            <w:proofErr w:type="spellEnd"/>
            <w:r w:rsidRPr="00B11E9D">
              <w:rPr>
                <w:rFonts w:asciiTheme="minorHAnsi" w:hAnsiTheme="minorHAnsi" w:cs="Arial"/>
                <w:lang w:val="ru-RU"/>
              </w:rPr>
              <w:t xml:space="preserve"> Internet </w:t>
            </w:r>
            <w:proofErr w:type="spellStart"/>
            <w:r w:rsidRPr="00B11E9D">
              <w:rPr>
                <w:rFonts w:asciiTheme="minorHAnsi" w:hAnsiTheme="minorHAnsi" w:cs="Arial"/>
                <w:lang w:val="ru-RU"/>
              </w:rPr>
              <w:t>Informationssysteme</w:t>
            </w:r>
            <w:proofErr w:type="spellEnd"/>
            <w:r w:rsidRPr="00B11E9D">
              <w:rPr>
                <w:rFonts w:asciiTheme="minorHAnsi" w:hAnsiTheme="minorHAnsi" w:cs="Arial"/>
                <w:lang w:val="ru-RU"/>
              </w:rPr>
              <w:t xml:space="preserve"> GmbH</w:t>
            </w:r>
            <w:r w:rsidRPr="00B11E9D">
              <w:rPr>
                <w:rFonts w:asciiTheme="minorHAnsi" w:hAnsiTheme="minorHAnsi" w:cs="Arial"/>
                <w:highlight w:val="yellow"/>
                <w:lang w:val="ru-RU"/>
              </w:rPr>
              <w:cr/>
            </w:r>
            <w:proofErr w:type="spellStart"/>
            <w:r w:rsidRPr="00B11E9D">
              <w:rPr>
                <w:rFonts w:asciiTheme="minorHAnsi" w:hAnsiTheme="minorHAnsi" w:cs="Arial"/>
                <w:lang w:val="ru-RU"/>
              </w:rPr>
              <w:t>Versmannstrasse</w:t>
            </w:r>
            <w:proofErr w:type="spellEnd"/>
            <w:r w:rsidRPr="00B11E9D">
              <w:rPr>
                <w:rFonts w:asciiTheme="minorHAnsi" w:hAnsiTheme="minorHAnsi" w:cs="Arial"/>
                <w:lang w:val="ru-RU"/>
              </w:rPr>
              <w:t xml:space="preserve"> 58</w:t>
            </w:r>
          </w:p>
          <w:p w14:paraId="58ED2F6A" w14:textId="77777777" w:rsidR="00FC62FA" w:rsidRPr="00B11E9D" w:rsidRDefault="00FC62FA" w:rsidP="004706B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highlight w:val="yellow"/>
                <w:lang w:val="ru-RU"/>
              </w:rPr>
            </w:pPr>
            <w:r w:rsidRPr="00B11E9D">
              <w:rPr>
                <w:rFonts w:asciiTheme="minorHAnsi" w:hAnsiTheme="minorHAnsi" w:cs="Arial"/>
                <w:lang w:val="ru-RU"/>
              </w:rPr>
              <w:t>D-20457 HAMBURG</w:t>
            </w:r>
          </w:p>
        </w:tc>
        <w:tc>
          <w:tcPr>
            <w:tcW w:w="2126" w:type="dxa"/>
          </w:tcPr>
          <w:p w14:paraId="1E40D51E" w14:textId="77777777" w:rsidR="00FC62FA" w:rsidRPr="00B11E9D" w:rsidRDefault="00FC62FA" w:rsidP="004706BD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highlight w:val="yellow"/>
                <w:lang w:val="ru-RU"/>
              </w:rPr>
            </w:pPr>
            <w:r w:rsidRPr="00B11E9D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NAWORK</w:t>
            </w:r>
          </w:p>
        </w:tc>
        <w:tc>
          <w:tcPr>
            <w:tcW w:w="4394" w:type="dxa"/>
          </w:tcPr>
          <w:p w14:paraId="383CB10C" w14:textId="77777777" w:rsidR="00FC62FA" w:rsidRPr="00B11E9D" w:rsidRDefault="00FC62FA" w:rsidP="00333489">
            <w:pPr>
              <w:widowControl w:val="0"/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Mr </w:t>
            </w:r>
            <w:proofErr w:type="spellStart"/>
            <w:r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>Jan</w:t>
            </w:r>
            <w:proofErr w:type="spellEnd"/>
            <w:r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 </w:t>
            </w:r>
            <w:proofErr w:type="spellStart"/>
            <w:r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>Diegelmann</w:t>
            </w:r>
            <w:proofErr w:type="spellEnd"/>
          </w:p>
          <w:p w14:paraId="0B60E856" w14:textId="0940DA04" w:rsidR="00FC62FA" w:rsidRPr="00B11E9D" w:rsidRDefault="00333489" w:rsidP="00040085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>Тел.:</w:t>
            </w:r>
            <w:r w:rsidR="00040085"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="00FC62FA"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>+49 40 238809 0</w:t>
            </w:r>
          </w:p>
          <w:p w14:paraId="1FBDEFF4" w14:textId="3FE2EB94" w:rsidR="00FC62FA" w:rsidRPr="00B11E9D" w:rsidRDefault="00333489" w:rsidP="00040085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>Факс</w:t>
            </w:r>
            <w:r w:rsidR="00FC62FA"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>:</w:t>
            </w:r>
            <w:r w:rsidR="00040085"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="00FC62FA"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>+49 40 238809 29</w:t>
            </w:r>
          </w:p>
          <w:p w14:paraId="54AB2CC5" w14:textId="0DCB5A2B" w:rsidR="00FC62FA" w:rsidRPr="00B11E9D" w:rsidRDefault="00333489" w:rsidP="00040085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highlight w:val="yellow"/>
                <w:lang w:val="ru-RU"/>
              </w:rPr>
            </w:pPr>
            <w:r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>Эл. почта</w:t>
            </w:r>
            <w:r w:rsidR="00FC62FA"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 xml:space="preserve">: </w:t>
            </w:r>
            <w:r w:rsidR="00742D9C"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ab/>
            </w:r>
            <w:r w:rsidR="00FC62FA" w:rsidRPr="00B11E9D">
              <w:rPr>
                <w:rFonts w:asciiTheme="minorHAnsi" w:eastAsia="SimSun" w:hAnsiTheme="minorHAnsi" w:cs="Arial"/>
                <w:color w:val="000000"/>
                <w:lang w:val="ru-RU"/>
              </w:rPr>
              <w:t>n@work.de</w:t>
            </w:r>
          </w:p>
        </w:tc>
      </w:tr>
    </w:tbl>
    <w:p w14:paraId="5674A9C9" w14:textId="7A9E44B2" w:rsidR="00FC62FA" w:rsidRPr="00B11E9D" w:rsidRDefault="00333489" w:rsidP="00333489">
      <w:pPr>
        <w:tabs>
          <w:tab w:val="left" w:pos="4253"/>
        </w:tabs>
        <w:spacing w:before="360" w:after="240"/>
        <w:rPr>
          <w:rFonts w:cs="Calibri"/>
          <w:color w:val="000000"/>
          <w:szCs w:val="22"/>
          <w:lang w:val="ru-RU"/>
        </w:rPr>
      </w:pPr>
      <w:r w:rsidRPr="00B11E9D">
        <w:rPr>
          <w:rFonts w:eastAsia="SimSun"/>
          <w:b/>
          <w:bCs/>
          <w:i/>
          <w:iCs/>
          <w:lang w:val="ru-RU"/>
        </w:rPr>
        <w:t>Германия (Федеративная Республика)/DEU</w:t>
      </w:r>
      <w:r w:rsidRPr="00B11E9D">
        <w:rPr>
          <w:rFonts w:cs="Calibri"/>
          <w:b/>
          <w:i/>
          <w:lang w:val="ru-RU"/>
        </w:rPr>
        <w:tab/>
      </w:r>
      <w:r w:rsidR="00FC62FA" w:rsidRPr="00B11E9D">
        <w:rPr>
          <w:rFonts w:cs="Calibri"/>
          <w:b/>
          <w:lang w:val="ru-RU"/>
        </w:rPr>
        <w:t>LIR</w:t>
      </w: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4394"/>
      </w:tblGrid>
      <w:tr w:rsidR="00FC62FA" w:rsidRPr="00B11E9D" w14:paraId="5E06AB13" w14:textId="77777777" w:rsidTr="00333489">
        <w:trPr>
          <w:trHeight w:val="1014"/>
        </w:trPr>
        <w:tc>
          <w:tcPr>
            <w:tcW w:w="3261" w:type="dxa"/>
          </w:tcPr>
          <w:p w14:paraId="54A261E7" w14:textId="3BAC3017" w:rsidR="00FC62FA" w:rsidRPr="00B11E9D" w:rsidRDefault="00FC62FA" w:rsidP="004706BD">
            <w:pPr>
              <w:widowControl w:val="0"/>
              <w:spacing w:before="0"/>
              <w:jc w:val="left"/>
              <w:rPr>
                <w:rFonts w:asciiTheme="minorHAnsi" w:hAnsiTheme="minorHAnsi" w:cs="Calibri"/>
                <w:lang w:val="ru-RU"/>
              </w:rPr>
            </w:pP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NetCologne</w:t>
            </w:r>
            <w:proofErr w:type="spellEnd"/>
            <w:r w:rsidRPr="00B11E9D">
              <w:rPr>
                <w:rFonts w:asciiTheme="minorHAnsi" w:hAnsiTheme="minorHAnsi" w:cs="Calibri"/>
                <w:lang w:val="ru-RU"/>
              </w:rPr>
              <w:t xml:space="preserve"> Gesellschaft </w:t>
            </w: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für</w:t>
            </w:r>
            <w:proofErr w:type="spellEnd"/>
            <w:r w:rsidRPr="00B11E9D">
              <w:rPr>
                <w:rFonts w:asciiTheme="minorHAnsi" w:hAnsiTheme="minorHAnsi" w:cs="Calibri"/>
                <w:lang w:val="ru-RU"/>
              </w:rPr>
              <w:t xml:space="preserve"> </w:t>
            </w: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Telekommunikation</w:t>
            </w:r>
            <w:proofErr w:type="spellEnd"/>
            <w:r w:rsidRPr="00B11E9D">
              <w:rPr>
                <w:rFonts w:asciiTheme="minorHAnsi" w:hAnsiTheme="minorHAnsi" w:cs="Calibri"/>
                <w:lang w:val="ru-RU"/>
              </w:rPr>
              <w:t xml:space="preserve"> </w:t>
            </w: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mbH</w:t>
            </w:r>
            <w:proofErr w:type="spellEnd"/>
          </w:p>
          <w:p w14:paraId="7492CB9B" w14:textId="77777777" w:rsidR="00FC62FA" w:rsidRPr="00B11E9D" w:rsidRDefault="00FC62FA" w:rsidP="004706BD">
            <w:pPr>
              <w:widowControl w:val="0"/>
              <w:spacing w:before="0"/>
              <w:rPr>
                <w:rFonts w:asciiTheme="minorHAnsi" w:hAnsiTheme="minorHAnsi" w:cs="Calibri"/>
                <w:lang w:val="ru-RU"/>
              </w:rPr>
            </w:pPr>
            <w:r w:rsidRPr="00B11E9D">
              <w:rPr>
                <w:rFonts w:asciiTheme="minorHAnsi" w:hAnsiTheme="minorHAnsi" w:cs="Calibri"/>
                <w:lang w:val="ru-RU"/>
              </w:rPr>
              <w:t>(</w:t>
            </w: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NetCologne</w:t>
            </w:r>
            <w:proofErr w:type="spellEnd"/>
            <w:r w:rsidRPr="00B11E9D">
              <w:rPr>
                <w:rFonts w:asciiTheme="minorHAnsi" w:hAnsiTheme="minorHAnsi" w:cs="Calibri"/>
                <w:lang w:val="ru-RU"/>
              </w:rPr>
              <w:t>)</w:t>
            </w:r>
          </w:p>
          <w:p w14:paraId="3E9A00B4" w14:textId="5062F964" w:rsidR="00FC62FA" w:rsidRPr="00B11E9D" w:rsidRDefault="00FC62FA" w:rsidP="004706BD">
            <w:pPr>
              <w:widowControl w:val="0"/>
              <w:spacing w:before="0"/>
              <w:rPr>
                <w:rFonts w:asciiTheme="minorHAnsi" w:hAnsiTheme="minorHAnsi" w:cs="Calibri"/>
                <w:lang w:val="ru-RU"/>
              </w:rPr>
            </w:pP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Am</w:t>
            </w:r>
            <w:proofErr w:type="spellEnd"/>
            <w:r w:rsidRPr="00B11E9D">
              <w:rPr>
                <w:rFonts w:asciiTheme="minorHAnsi" w:hAnsiTheme="minorHAnsi" w:cs="Calibri"/>
                <w:lang w:val="ru-RU"/>
              </w:rPr>
              <w:t xml:space="preserve"> </w:t>
            </w: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Coloneum</w:t>
            </w:r>
            <w:proofErr w:type="spellEnd"/>
            <w:r w:rsidRPr="00B11E9D">
              <w:rPr>
                <w:rFonts w:asciiTheme="minorHAnsi" w:hAnsiTheme="minorHAnsi" w:cs="Calibri"/>
                <w:lang w:val="ru-RU"/>
              </w:rPr>
              <w:t xml:space="preserve"> 9</w:t>
            </w:r>
          </w:p>
          <w:p w14:paraId="3519DBEC" w14:textId="77777777" w:rsidR="00FC62FA" w:rsidRPr="00B11E9D" w:rsidRDefault="00FC62FA" w:rsidP="004706B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ru-RU"/>
              </w:rPr>
            </w:pPr>
            <w:r w:rsidRPr="00B11E9D">
              <w:rPr>
                <w:rFonts w:asciiTheme="minorHAnsi" w:hAnsiTheme="minorHAnsi" w:cs="Calibri"/>
                <w:lang w:val="ru-RU"/>
              </w:rPr>
              <w:t>50829 KOLN</w:t>
            </w:r>
          </w:p>
        </w:tc>
        <w:tc>
          <w:tcPr>
            <w:tcW w:w="2126" w:type="dxa"/>
          </w:tcPr>
          <w:p w14:paraId="3C16C11B" w14:textId="77777777" w:rsidR="00FC62FA" w:rsidRPr="00B11E9D" w:rsidRDefault="00FC62FA" w:rsidP="004706BD">
            <w:pPr>
              <w:widowControl w:val="0"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B11E9D">
              <w:rPr>
                <w:rFonts w:eastAsia="SimSun" w:cs="Arial"/>
                <w:b/>
                <w:bCs/>
                <w:color w:val="000000"/>
                <w:lang w:val="ru-RU"/>
              </w:rPr>
              <w:t>NETCO</w:t>
            </w:r>
          </w:p>
        </w:tc>
        <w:tc>
          <w:tcPr>
            <w:tcW w:w="4394" w:type="dxa"/>
          </w:tcPr>
          <w:p w14:paraId="4FFAF084" w14:textId="77777777" w:rsidR="00FC62FA" w:rsidRPr="00B11E9D" w:rsidRDefault="00FC62FA" w:rsidP="00333489">
            <w:pPr>
              <w:tabs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  <w:lang w:val="ru-RU"/>
              </w:rPr>
            </w:pPr>
            <w:r w:rsidRPr="00B11E9D">
              <w:rPr>
                <w:rFonts w:cs="Arial"/>
                <w:lang w:val="ru-RU"/>
              </w:rPr>
              <w:t xml:space="preserve">Mr </w:t>
            </w:r>
            <w:proofErr w:type="spellStart"/>
            <w:r w:rsidRPr="00B11E9D">
              <w:rPr>
                <w:rFonts w:cs="Arial"/>
                <w:lang w:val="ru-RU"/>
              </w:rPr>
              <w:t>Andreas</w:t>
            </w:r>
            <w:proofErr w:type="spellEnd"/>
            <w:r w:rsidRPr="00B11E9D">
              <w:rPr>
                <w:rFonts w:cs="Arial"/>
                <w:lang w:val="ru-RU"/>
              </w:rPr>
              <w:t xml:space="preserve"> </w:t>
            </w:r>
            <w:proofErr w:type="spellStart"/>
            <w:r w:rsidRPr="00B11E9D">
              <w:rPr>
                <w:rFonts w:cs="Arial"/>
                <w:lang w:val="ru-RU"/>
              </w:rPr>
              <w:t>Rechmann</w:t>
            </w:r>
            <w:proofErr w:type="spellEnd"/>
          </w:p>
          <w:p w14:paraId="68E9CB45" w14:textId="6DBECEC4" w:rsidR="00FC62FA" w:rsidRPr="00B11E9D" w:rsidRDefault="00333489" w:rsidP="00040085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B11E9D">
              <w:rPr>
                <w:rFonts w:cs="Arial"/>
                <w:lang w:val="ru-RU"/>
              </w:rPr>
              <w:t>Тел.:</w:t>
            </w:r>
            <w:r w:rsidR="00040085" w:rsidRPr="00B11E9D">
              <w:rPr>
                <w:rFonts w:cs="Arial"/>
                <w:lang w:val="ru-RU"/>
              </w:rPr>
              <w:tab/>
            </w:r>
            <w:r w:rsidR="00FC62FA" w:rsidRPr="00B11E9D">
              <w:rPr>
                <w:rFonts w:cs="Arial"/>
                <w:lang w:val="ru-RU"/>
              </w:rPr>
              <w:t>+49 221 2222 5104</w:t>
            </w:r>
          </w:p>
          <w:p w14:paraId="6C2815AB" w14:textId="49E2DA02" w:rsidR="00FC62FA" w:rsidRPr="00B11E9D" w:rsidRDefault="00333489" w:rsidP="00040085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B11E9D">
              <w:rPr>
                <w:rFonts w:cs="Arial"/>
                <w:lang w:val="ru-RU"/>
              </w:rPr>
              <w:t>Факс</w:t>
            </w:r>
            <w:r w:rsidR="00FC62FA" w:rsidRPr="00B11E9D">
              <w:rPr>
                <w:rFonts w:cs="Arial"/>
                <w:lang w:val="ru-RU"/>
              </w:rPr>
              <w:t>:</w:t>
            </w:r>
            <w:r w:rsidR="00040085" w:rsidRPr="00B11E9D">
              <w:rPr>
                <w:rFonts w:cs="Arial"/>
                <w:lang w:val="ru-RU"/>
              </w:rPr>
              <w:tab/>
            </w:r>
            <w:r w:rsidR="00FC62FA" w:rsidRPr="00B11E9D">
              <w:rPr>
                <w:rFonts w:cs="Arial"/>
                <w:lang w:val="ru-RU"/>
              </w:rPr>
              <w:t>+49 221 2222 75104</w:t>
            </w:r>
          </w:p>
          <w:p w14:paraId="58D427C6" w14:textId="5796222C" w:rsidR="00FC62FA" w:rsidRPr="00B11E9D" w:rsidRDefault="00333489" w:rsidP="00040085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B11E9D">
              <w:rPr>
                <w:rFonts w:cs="Arial"/>
                <w:lang w:val="ru-RU"/>
              </w:rPr>
              <w:t>Эл. почта</w:t>
            </w:r>
            <w:r w:rsidR="00FC62FA" w:rsidRPr="00B11E9D">
              <w:rPr>
                <w:rFonts w:cs="Arial"/>
                <w:lang w:val="ru-RU"/>
              </w:rPr>
              <w:t>:</w:t>
            </w:r>
            <w:r w:rsidR="00040085" w:rsidRPr="00B11E9D">
              <w:rPr>
                <w:rFonts w:cs="Arial"/>
                <w:lang w:val="ru-RU"/>
              </w:rPr>
              <w:tab/>
            </w:r>
            <w:r w:rsidR="00FC62FA" w:rsidRPr="00B11E9D">
              <w:rPr>
                <w:rFonts w:cs="Arial"/>
                <w:lang w:val="ru-RU"/>
              </w:rPr>
              <w:t>andreas.rechmann@netcologne.com</w:t>
            </w:r>
          </w:p>
        </w:tc>
      </w:tr>
    </w:tbl>
    <w:p w14:paraId="40DDD111" w14:textId="77777777" w:rsidR="00FC62FA" w:rsidRPr="00B11E9D" w:rsidRDefault="00FC62FA" w:rsidP="00FC62FA">
      <w:pPr>
        <w:rPr>
          <w:lang w:val="ru-RU"/>
        </w:rPr>
      </w:pPr>
    </w:p>
    <w:tbl>
      <w:tblPr>
        <w:tblW w:w="9781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4394"/>
      </w:tblGrid>
      <w:tr w:rsidR="00FC62FA" w:rsidRPr="00B11E9D" w14:paraId="6F32AE5F" w14:textId="77777777" w:rsidTr="00333489">
        <w:trPr>
          <w:trHeight w:val="1014"/>
        </w:trPr>
        <w:tc>
          <w:tcPr>
            <w:tcW w:w="3261" w:type="dxa"/>
          </w:tcPr>
          <w:p w14:paraId="18AA58DD" w14:textId="77777777" w:rsidR="00FC62FA" w:rsidRPr="00B11E9D" w:rsidRDefault="00FC62FA" w:rsidP="004706BD">
            <w:pPr>
              <w:widowControl w:val="0"/>
              <w:spacing w:before="0"/>
              <w:rPr>
                <w:rFonts w:asciiTheme="minorHAnsi" w:hAnsiTheme="minorHAnsi" w:cs="Calibri"/>
                <w:lang w:val="ru-RU"/>
              </w:rPr>
            </w:pP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nexxtra</w:t>
            </w:r>
            <w:proofErr w:type="spellEnd"/>
            <w:r w:rsidRPr="00B11E9D">
              <w:rPr>
                <w:rFonts w:asciiTheme="minorHAnsi" w:hAnsiTheme="minorHAnsi" w:cs="Calibri"/>
                <w:lang w:val="ru-RU"/>
              </w:rPr>
              <w:t xml:space="preserve"> GmbH</w:t>
            </w:r>
          </w:p>
          <w:p w14:paraId="5A1FC809" w14:textId="07B987A4" w:rsidR="00FC62FA" w:rsidRPr="00B11E9D" w:rsidRDefault="00FC62FA" w:rsidP="004706BD">
            <w:pPr>
              <w:widowControl w:val="0"/>
              <w:spacing w:before="0"/>
              <w:rPr>
                <w:rFonts w:asciiTheme="minorHAnsi" w:hAnsiTheme="minorHAnsi" w:cs="Calibri"/>
                <w:lang w:val="ru-RU"/>
              </w:rPr>
            </w:pP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Strasse</w:t>
            </w:r>
            <w:proofErr w:type="spellEnd"/>
            <w:r w:rsidRPr="00B11E9D">
              <w:rPr>
                <w:rFonts w:asciiTheme="minorHAnsi" w:hAnsiTheme="minorHAnsi" w:cs="Calibri"/>
                <w:lang w:val="ru-RU"/>
              </w:rPr>
              <w:t xml:space="preserve"> </w:t>
            </w: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der</w:t>
            </w:r>
            <w:proofErr w:type="spellEnd"/>
            <w:r w:rsidRPr="00B11E9D">
              <w:rPr>
                <w:rFonts w:asciiTheme="minorHAnsi" w:hAnsiTheme="minorHAnsi" w:cs="Calibri"/>
                <w:lang w:val="ru-RU"/>
              </w:rPr>
              <w:t xml:space="preserve"> </w:t>
            </w: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Pariser</w:t>
            </w:r>
            <w:proofErr w:type="spellEnd"/>
            <w:r w:rsidRPr="00B11E9D">
              <w:rPr>
                <w:rFonts w:asciiTheme="minorHAnsi" w:hAnsiTheme="minorHAnsi" w:cs="Calibri"/>
                <w:lang w:val="ru-RU"/>
              </w:rPr>
              <w:t xml:space="preserve"> </w:t>
            </w:r>
            <w:proofErr w:type="spellStart"/>
            <w:r w:rsidRPr="00B11E9D">
              <w:rPr>
                <w:rFonts w:asciiTheme="minorHAnsi" w:hAnsiTheme="minorHAnsi" w:cs="Calibri"/>
                <w:lang w:val="ru-RU"/>
              </w:rPr>
              <w:t>Kommune</w:t>
            </w:r>
            <w:proofErr w:type="spellEnd"/>
            <w:r w:rsidRPr="00B11E9D">
              <w:rPr>
                <w:rFonts w:asciiTheme="minorHAnsi" w:hAnsiTheme="minorHAnsi" w:cs="Calibri"/>
                <w:lang w:val="ru-RU"/>
              </w:rPr>
              <w:t xml:space="preserve"> </w:t>
            </w:r>
            <w:proofErr w:type="gramStart"/>
            <w:r w:rsidRPr="00B11E9D">
              <w:rPr>
                <w:rFonts w:asciiTheme="minorHAnsi" w:hAnsiTheme="minorHAnsi" w:cs="Calibri"/>
                <w:lang w:val="ru-RU"/>
              </w:rPr>
              <w:t>12-16</w:t>
            </w:r>
            <w:proofErr w:type="gramEnd"/>
          </w:p>
          <w:p w14:paraId="1049F27D" w14:textId="77777777" w:rsidR="00FC62FA" w:rsidRPr="00B11E9D" w:rsidRDefault="00FC62FA" w:rsidP="004706BD">
            <w:pPr>
              <w:widowControl w:val="0"/>
              <w:spacing w:before="0"/>
              <w:rPr>
                <w:rFonts w:asciiTheme="minorHAnsi" w:hAnsiTheme="minorHAnsi" w:cs="Calibri"/>
                <w:lang w:val="ru-RU"/>
              </w:rPr>
            </w:pPr>
            <w:r w:rsidRPr="00B11E9D">
              <w:rPr>
                <w:rFonts w:asciiTheme="minorHAnsi" w:hAnsiTheme="minorHAnsi" w:cs="Calibri"/>
                <w:lang w:val="ru-RU"/>
              </w:rPr>
              <w:t>D-10243 BERLIN</w:t>
            </w:r>
          </w:p>
        </w:tc>
        <w:tc>
          <w:tcPr>
            <w:tcW w:w="2126" w:type="dxa"/>
          </w:tcPr>
          <w:p w14:paraId="7FE86A7E" w14:textId="77777777" w:rsidR="00FC62FA" w:rsidRPr="00B11E9D" w:rsidRDefault="00FC62FA" w:rsidP="004706BD">
            <w:pPr>
              <w:widowControl w:val="0"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B11E9D">
              <w:rPr>
                <w:rFonts w:eastAsia="SimSun" w:cs="Arial"/>
                <w:b/>
                <w:bCs/>
                <w:color w:val="000000"/>
                <w:lang w:val="ru-RU"/>
              </w:rPr>
              <w:t>42ONE</w:t>
            </w:r>
          </w:p>
        </w:tc>
        <w:tc>
          <w:tcPr>
            <w:tcW w:w="4394" w:type="dxa"/>
          </w:tcPr>
          <w:p w14:paraId="124A4FC0" w14:textId="77777777" w:rsidR="00FC62FA" w:rsidRPr="00B11E9D" w:rsidRDefault="00FC62FA" w:rsidP="00333489">
            <w:pPr>
              <w:tabs>
                <w:tab w:val="left" w:pos="426"/>
                <w:tab w:val="center" w:pos="2480"/>
              </w:tabs>
              <w:spacing w:before="0"/>
              <w:jc w:val="left"/>
              <w:textAlignment w:val="auto"/>
              <w:rPr>
                <w:rFonts w:cs="Arial"/>
                <w:lang w:val="ru-RU"/>
              </w:rPr>
            </w:pPr>
            <w:r w:rsidRPr="00B11E9D">
              <w:rPr>
                <w:rFonts w:cs="Arial"/>
                <w:lang w:val="ru-RU"/>
              </w:rPr>
              <w:t xml:space="preserve">Mr Thomas </w:t>
            </w:r>
            <w:proofErr w:type="spellStart"/>
            <w:r w:rsidRPr="00B11E9D">
              <w:rPr>
                <w:rFonts w:cs="Arial"/>
                <w:lang w:val="ru-RU"/>
              </w:rPr>
              <w:t>Reinig</w:t>
            </w:r>
            <w:proofErr w:type="spellEnd"/>
          </w:p>
          <w:p w14:paraId="47E2227C" w14:textId="233DECB4" w:rsidR="00FC62FA" w:rsidRPr="00B11E9D" w:rsidRDefault="00333489" w:rsidP="00040085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B11E9D">
              <w:rPr>
                <w:rFonts w:cs="Arial"/>
                <w:lang w:val="ru-RU"/>
              </w:rPr>
              <w:t>Тел.:</w:t>
            </w:r>
            <w:r w:rsidR="00040085" w:rsidRPr="00B11E9D">
              <w:rPr>
                <w:rFonts w:cs="Arial"/>
                <w:lang w:val="ru-RU"/>
              </w:rPr>
              <w:tab/>
            </w:r>
            <w:r w:rsidR="00FC62FA" w:rsidRPr="00B11E9D">
              <w:rPr>
                <w:rFonts w:cs="Arial"/>
                <w:lang w:val="ru-RU"/>
              </w:rPr>
              <w:t>+49 30 2099442 42</w:t>
            </w:r>
          </w:p>
          <w:p w14:paraId="4951CF8E" w14:textId="67851F9B" w:rsidR="00FC62FA" w:rsidRPr="00B11E9D" w:rsidRDefault="00333489" w:rsidP="00040085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B11E9D">
              <w:rPr>
                <w:rFonts w:cs="Arial"/>
                <w:lang w:val="ru-RU"/>
              </w:rPr>
              <w:t>Факс</w:t>
            </w:r>
            <w:r w:rsidR="00FC62FA" w:rsidRPr="00B11E9D">
              <w:rPr>
                <w:rFonts w:cs="Arial"/>
                <w:lang w:val="ru-RU"/>
              </w:rPr>
              <w:t>:</w:t>
            </w:r>
            <w:r w:rsidR="00040085" w:rsidRPr="00B11E9D">
              <w:rPr>
                <w:rFonts w:cs="Arial"/>
                <w:lang w:val="ru-RU"/>
              </w:rPr>
              <w:tab/>
            </w:r>
            <w:r w:rsidR="00FC62FA" w:rsidRPr="00B11E9D">
              <w:rPr>
                <w:rFonts w:cs="Arial"/>
                <w:lang w:val="ru-RU"/>
              </w:rPr>
              <w:t>+49 30 2099442 99</w:t>
            </w:r>
          </w:p>
          <w:p w14:paraId="629452A0" w14:textId="4DDE3430" w:rsidR="00FC62FA" w:rsidRPr="00B11E9D" w:rsidRDefault="00333489" w:rsidP="00040085">
            <w:pPr>
              <w:widowControl w:val="0"/>
              <w:tabs>
                <w:tab w:val="clear" w:pos="567"/>
                <w:tab w:val="clear" w:pos="1276"/>
                <w:tab w:val="left" w:pos="891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B11E9D">
              <w:rPr>
                <w:rFonts w:cs="Arial"/>
                <w:lang w:val="ru-RU"/>
              </w:rPr>
              <w:t>Эл. почта</w:t>
            </w:r>
            <w:r w:rsidR="00FC62FA" w:rsidRPr="00B11E9D">
              <w:rPr>
                <w:rFonts w:cs="Arial"/>
                <w:lang w:val="ru-RU"/>
              </w:rPr>
              <w:t>:</w:t>
            </w:r>
            <w:r w:rsidR="00040085" w:rsidRPr="00B11E9D">
              <w:rPr>
                <w:rFonts w:cs="Arial"/>
                <w:lang w:val="ru-RU"/>
              </w:rPr>
              <w:tab/>
            </w:r>
            <w:r w:rsidR="00FC62FA" w:rsidRPr="00B11E9D">
              <w:rPr>
                <w:rFonts w:cs="Arial"/>
                <w:lang w:val="ru-RU"/>
              </w:rPr>
              <w:t>thomas.reinig@42one.com</w:t>
            </w:r>
          </w:p>
        </w:tc>
      </w:tr>
    </w:tbl>
    <w:p w14:paraId="3A610B5B" w14:textId="7B47FF2B" w:rsidR="00025AEE" w:rsidRPr="00B11E9D" w:rsidRDefault="00025AEE" w:rsidP="00182B92">
      <w:pPr>
        <w:keepNext/>
        <w:keepLines/>
        <w:pageBreakBefore/>
        <w:shd w:val="clear" w:color="auto" w:fill="D9D9D9"/>
        <w:spacing w:before="1320" w:after="60"/>
        <w:jc w:val="center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B11E9D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>Список кодов пунктов международной сигнализации (ISPC)</w:t>
      </w:r>
      <w:r w:rsidRPr="00B11E9D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(согласно Рекомендации МСЭ-Т Q.708 (03/1999))</w:t>
      </w:r>
      <w:r w:rsidRPr="00B11E9D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 состоянию на 1 июля 202</w:t>
      </w:r>
      <w:r w:rsidR="001E38FA" w:rsidRPr="00B11E9D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4</w:t>
      </w:r>
      <w:r w:rsidRPr="00B11E9D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t> г.)</w:t>
      </w:r>
    </w:p>
    <w:p w14:paraId="37FD6D10" w14:textId="356D5343" w:rsidR="00025AEE" w:rsidRPr="00B11E9D" w:rsidRDefault="00025AEE" w:rsidP="00025AE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rFonts w:asciiTheme="minorHAnsi" w:eastAsia="SimSun" w:hAnsiTheme="minorHAnsi" w:cstheme="minorHAnsi"/>
          <w:lang w:val="ru-RU"/>
        </w:rPr>
      </w:pPr>
      <w:r w:rsidRPr="00B11E9D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№ </w:t>
      </w:r>
      <w:r w:rsidR="001E38FA" w:rsidRPr="00B11E9D">
        <w:rPr>
          <w:rFonts w:asciiTheme="minorHAnsi" w:eastAsia="SimSun" w:hAnsiTheme="minorHAnsi" w:cstheme="minorHAnsi"/>
          <w:bCs/>
          <w:lang w:val="ru-RU"/>
        </w:rPr>
        <w:t>1295</w:t>
      </w:r>
      <w:r w:rsidRPr="00B11E9D">
        <w:rPr>
          <w:rFonts w:asciiTheme="minorHAnsi" w:eastAsia="SimSun" w:hAnsiTheme="minorHAnsi" w:cstheme="minorHAnsi"/>
          <w:bCs/>
          <w:lang w:val="ru-RU"/>
        </w:rPr>
        <w:t xml:space="preserve"> – </w:t>
      </w:r>
      <w:r w:rsidRPr="00B11E9D">
        <w:rPr>
          <w:rFonts w:asciiTheme="minorHAnsi" w:hAnsiTheme="minorHAnsi" w:cstheme="minorHAnsi"/>
          <w:lang w:val="ru-RU"/>
        </w:rPr>
        <w:t>1.VII.202</w:t>
      </w:r>
      <w:r w:rsidR="001E38FA" w:rsidRPr="00B11E9D">
        <w:rPr>
          <w:rFonts w:asciiTheme="minorHAnsi" w:hAnsiTheme="minorHAnsi" w:cstheme="minorHAnsi"/>
          <w:lang w:val="ru-RU"/>
        </w:rPr>
        <w:t>4</w:t>
      </w:r>
      <w:r w:rsidRPr="00B11E9D">
        <w:rPr>
          <w:rFonts w:asciiTheme="minorHAnsi" w:eastAsia="SimSun" w:hAnsiTheme="minorHAnsi" w:cstheme="minorHAnsi"/>
          <w:lang w:val="ru-RU"/>
        </w:rPr>
        <w:t>)</w:t>
      </w:r>
      <w:r w:rsidRPr="00B11E9D">
        <w:rPr>
          <w:rFonts w:asciiTheme="minorHAnsi" w:eastAsia="SimSun" w:hAnsiTheme="minorHAnsi" w:cstheme="minorHAnsi"/>
          <w:lang w:val="ru-RU"/>
        </w:rPr>
        <w:br/>
        <w:t xml:space="preserve">(Поправка № </w:t>
      </w:r>
      <w:r w:rsidR="00333489" w:rsidRPr="00B11E9D">
        <w:rPr>
          <w:rFonts w:asciiTheme="minorHAnsi" w:eastAsia="SimSun" w:hAnsiTheme="minorHAnsi" w:cstheme="minorHAnsi"/>
          <w:bCs/>
          <w:lang w:val="ru-RU"/>
        </w:rPr>
        <w:t>6</w:t>
      </w:r>
      <w:r w:rsidRPr="00B11E9D">
        <w:rPr>
          <w:rFonts w:asciiTheme="minorHAnsi" w:eastAsia="SimSun" w:hAnsiTheme="minorHAnsi" w:cstheme="minorHAnsi"/>
          <w:lang w:val="ru-RU"/>
        </w:rPr>
        <w:t>)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C62FA" w:rsidRPr="00B11E9D" w14:paraId="1B5DE74A" w14:textId="77777777" w:rsidTr="004706BD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14:paraId="722571C5" w14:textId="77777777" w:rsidR="00FC62FA" w:rsidRPr="00B11E9D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szCs w:val="18"/>
                <w:lang w:val="ru-RU"/>
              </w:rPr>
              <w:t>Страна/</w:t>
            </w:r>
            <w:r w:rsidRPr="00B11E9D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218A7EFD" w14:textId="77777777" w:rsidR="00FC62FA" w:rsidRPr="00B11E9D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szCs w:val="18"/>
                <w:lang w:val="ru-RU"/>
              </w:rPr>
              <w:t>Уникальное название пункта</w:t>
            </w:r>
            <w:r w:rsidRPr="00B11E9D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59368374" w14:textId="77777777" w:rsidR="00FC62FA" w:rsidRPr="00B11E9D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B11E9D">
              <w:rPr>
                <w:rFonts w:asciiTheme="minorHAnsi" w:eastAsia="SimSun" w:hAnsiTheme="minorHAnsi" w:cstheme="minorHAnsi"/>
                <w:szCs w:val="18"/>
                <w:lang w:val="ru-RU"/>
              </w:rPr>
              <w:t>Название оператора пункта</w:t>
            </w:r>
            <w:r w:rsidRPr="00B11E9D">
              <w:rPr>
                <w:rFonts w:asciiTheme="minorHAnsi" w:eastAsia="SimSun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FC62FA" w:rsidRPr="00B11E9D" w14:paraId="60036F05" w14:textId="77777777" w:rsidTr="004706BD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7C7EB5CE" w14:textId="77777777" w:rsidR="00FC62FA" w:rsidRPr="00B11E9D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B11E9D">
              <w:rPr>
                <w:szCs w:val="18"/>
                <w:lang w:val="ru-RU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4119B52" w14:textId="77777777" w:rsidR="00FC62FA" w:rsidRPr="00B11E9D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  <w:r w:rsidRPr="00B11E9D">
              <w:rPr>
                <w:szCs w:val="18"/>
                <w:lang w:val="ru-RU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805974" w14:textId="77777777" w:rsidR="00FC62FA" w:rsidRPr="00B11E9D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F4879E" w14:textId="77777777" w:rsidR="00FC62FA" w:rsidRPr="00B11E9D" w:rsidRDefault="00FC62FA" w:rsidP="004706BD">
            <w:pPr>
              <w:pStyle w:val="Tablehead0"/>
              <w:jc w:val="left"/>
              <w:rPr>
                <w:szCs w:val="18"/>
                <w:lang w:val="ru-RU"/>
              </w:rPr>
            </w:pPr>
          </w:p>
        </w:tc>
      </w:tr>
      <w:tr w:rsidR="00FC62FA" w:rsidRPr="00B11E9D" w14:paraId="32D5FF28" w14:textId="77777777" w:rsidTr="004706BD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EC6FC9D" w14:textId="6EC3108D" w:rsidR="00FC62FA" w:rsidRPr="00B11E9D" w:rsidRDefault="00333489" w:rsidP="004706BD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B11E9D">
              <w:rPr>
                <w:b/>
                <w:bCs/>
                <w:sz w:val="18"/>
                <w:szCs w:val="18"/>
                <w:lang w:val="ru-RU"/>
              </w:rPr>
              <w:t>Эстония      </w:t>
            </w:r>
            <w:r w:rsidR="00FC62FA" w:rsidRPr="00B11E9D">
              <w:rPr>
                <w:b/>
                <w:bCs/>
                <w:sz w:val="18"/>
                <w:szCs w:val="18"/>
                <w:lang w:val="ru-RU"/>
              </w:rPr>
              <w:t>SUP</w:t>
            </w:r>
          </w:p>
        </w:tc>
      </w:tr>
      <w:tr w:rsidR="00FC62FA" w:rsidRPr="00B11E9D" w14:paraId="6FB55CEB" w14:textId="77777777" w:rsidTr="004706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AA7F91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bCs w:val="0"/>
                <w:szCs w:val="18"/>
                <w:lang w:val="ru-RU"/>
              </w:rPr>
              <w:t>2-092-7</w:t>
            </w:r>
          </w:p>
        </w:tc>
        <w:tc>
          <w:tcPr>
            <w:tcW w:w="909" w:type="dxa"/>
            <w:shd w:val="clear" w:color="auto" w:fill="auto"/>
          </w:tcPr>
          <w:p w14:paraId="65ECB5F0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bCs w:val="0"/>
                <w:szCs w:val="18"/>
                <w:lang w:val="ru-RU"/>
              </w:rPr>
              <w:t>4839</w:t>
            </w:r>
          </w:p>
        </w:tc>
        <w:tc>
          <w:tcPr>
            <w:tcW w:w="3461" w:type="dxa"/>
            <w:shd w:val="clear" w:color="auto" w:fill="auto"/>
          </w:tcPr>
          <w:p w14:paraId="450CB757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B11E9D">
              <w:rPr>
                <w:bCs w:val="0"/>
                <w:szCs w:val="18"/>
                <w:lang w:val="ru-RU"/>
              </w:rPr>
              <w:t>Tallinn</w:t>
            </w:r>
            <w:proofErr w:type="spellEnd"/>
          </w:p>
        </w:tc>
        <w:tc>
          <w:tcPr>
            <w:tcW w:w="4009" w:type="dxa"/>
            <w:shd w:val="clear" w:color="auto" w:fill="auto"/>
          </w:tcPr>
          <w:p w14:paraId="13E267D0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bCs w:val="0"/>
                <w:szCs w:val="18"/>
                <w:lang w:val="ru-RU"/>
              </w:rPr>
              <w:t>OU Top Connect</w:t>
            </w:r>
          </w:p>
        </w:tc>
      </w:tr>
      <w:tr w:rsidR="00FC62FA" w:rsidRPr="00B11E9D" w14:paraId="5F9B4D52" w14:textId="77777777" w:rsidTr="004706B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BBA92B8" w14:textId="1F7DE926" w:rsidR="00FC62FA" w:rsidRPr="00B11E9D" w:rsidRDefault="00333489" w:rsidP="004706BD">
            <w:pPr>
              <w:pStyle w:val="Normalaftertitle"/>
              <w:keepNext/>
              <w:spacing w:before="240"/>
              <w:rPr>
                <w:b/>
                <w:bCs/>
                <w:sz w:val="18"/>
                <w:szCs w:val="18"/>
                <w:lang w:val="ru-RU"/>
              </w:rPr>
            </w:pPr>
            <w:r w:rsidRPr="00B11E9D">
              <w:rPr>
                <w:b/>
                <w:bCs/>
                <w:sz w:val="18"/>
                <w:szCs w:val="18"/>
                <w:lang w:val="ru-RU"/>
              </w:rPr>
              <w:t>Швейцария      </w:t>
            </w:r>
            <w:r w:rsidR="00FC62FA" w:rsidRPr="00B11E9D">
              <w:rPr>
                <w:b/>
                <w:bCs/>
                <w:sz w:val="18"/>
                <w:szCs w:val="18"/>
                <w:lang w:val="ru-RU"/>
              </w:rPr>
              <w:t>ADD</w:t>
            </w:r>
          </w:p>
        </w:tc>
      </w:tr>
      <w:tr w:rsidR="00FC62FA" w:rsidRPr="00B11E9D" w14:paraId="08E314AA" w14:textId="77777777" w:rsidTr="004706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F230A2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bCs w:val="0"/>
                <w:szCs w:val="18"/>
                <w:lang w:val="ru-RU"/>
              </w:rPr>
              <w:t>2-058-5</w:t>
            </w:r>
          </w:p>
        </w:tc>
        <w:tc>
          <w:tcPr>
            <w:tcW w:w="909" w:type="dxa"/>
            <w:shd w:val="clear" w:color="auto" w:fill="auto"/>
          </w:tcPr>
          <w:p w14:paraId="5D409BA1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bCs w:val="0"/>
                <w:szCs w:val="18"/>
                <w:lang w:val="ru-RU"/>
              </w:rPr>
              <w:t>4565</w:t>
            </w:r>
          </w:p>
        </w:tc>
        <w:tc>
          <w:tcPr>
            <w:tcW w:w="3461" w:type="dxa"/>
            <w:shd w:val="clear" w:color="auto" w:fill="auto"/>
          </w:tcPr>
          <w:p w14:paraId="129F5518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bCs w:val="0"/>
                <w:szCs w:val="18"/>
                <w:lang w:val="ru-RU"/>
              </w:rPr>
              <w:t>iWay_ZH1</w:t>
            </w:r>
          </w:p>
        </w:tc>
        <w:tc>
          <w:tcPr>
            <w:tcW w:w="4009" w:type="dxa"/>
            <w:shd w:val="clear" w:color="auto" w:fill="auto"/>
          </w:tcPr>
          <w:p w14:paraId="059038E3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B11E9D">
              <w:rPr>
                <w:bCs w:val="0"/>
                <w:szCs w:val="18"/>
                <w:lang w:val="ru-RU"/>
              </w:rPr>
              <w:t>iWay</w:t>
            </w:r>
            <w:proofErr w:type="spellEnd"/>
            <w:r w:rsidRPr="00B11E9D">
              <w:rPr>
                <w:bCs w:val="0"/>
                <w:szCs w:val="18"/>
                <w:lang w:val="ru-RU"/>
              </w:rPr>
              <w:t xml:space="preserve"> AG</w:t>
            </w:r>
          </w:p>
        </w:tc>
      </w:tr>
      <w:tr w:rsidR="00FC62FA" w:rsidRPr="00B11E9D" w14:paraId="2F3F2A3A" w14:textId="77777777" w:rsidTr="004706BD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9C7A14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bCs w:val="0"/>
                <w:szCs w:val="18"/>
                <w:lang w:val="ru-RU"/>
              </w:rPr>
              <w:t>2-058-6</w:t>
            </w:r>
          </w:p>
        </w:tc>
        <w:tc>
          <w:tcPr>
            <w:tcW w:w="909" w:type="dxa"/>
            <w:shd w:val="clear" w:color="auto" w:fill="auto"/>
          </w:tcPr>
          <w:p w14:paraId="30040D36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bCs w:val="0"/>
                <w:szCs w:val="18"/>
                <w:lang w:val="ru-RU"/>
              </w:rPr>
              <w:t>4566</w:t>
            </w:r>
          </w:p>
        </w:tc>
        <w:tc>
          <w:tcPr>
            <w:tcW w:w="3461" w:type="dxa"/>
            <w:shd w:val="clear" w:color="auto" w:fill="auto"/>
          </w:tcPr>
          <w:p w14:paraId="267B9015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r w:rsidRPr="00B11E9D">
              <w:rPr>
                <w:bCs w:val="0"/>
                <w:szCs w:val="18"/>
                <w:lang w:val="ru-RU"/>
              </w:rPr>
              <w:t>iWay_ZH2</w:t>
            </w:r>
          </w:p>
        </w:tc>
        <w:tc>
          <w:tcPr>
            <w:tcW w:w="4009" w:type="dxa"/>
            <w:shd w:val="clear" w:color="auto" w:fill="auto"/>
          </w:tcPr>
          <w:p w14:paraId="6D5349B2" w14:textId="77777777" w:rsidR="00FC62FA" w:rsidRPr="00B11E9D" w:rsidRDefault="00FC62FA" w:rsidP="004706BD">
            <w:pPr>
              <w:pStyle w:val="StyleTabletextLeft"/>
              <w:rPr>
                <w:b/>
                <w:bCs w:val="0"/>
                <w:szCs w:val="18"/>
                <w:lang w:val="ru-RU"/>
              </w:rPr>
            </w:pPr>
            <w:proofErr w:type="spellStart"/>
            <w:r w:rsidRPr="00B11E9D">
              <w:rPr>
                <w:bCs w:val="0"/>
                <w:szCs w:val="18"/>
                <w:lang w:val="ru-RU"/>
              </w:rPr>
              <w:t>iWay</w:t>
            </w:r>
            <w:proofErr w:type="spellEnd"/>
            <w:r w:rsidRPr="00B11E9D">
              <w:rPr>
                <w:bCs w:val="0"/>
                <w:szCs w:val="18"/>
                <w:lang w:val="ru-RU"/>
              </w:rPr>
              <w:t xml:space="preserve"> AG</w:t>
            </w:r>
          </w:p>
        </w:tc>
      </w:tr>
    </w:tbl>
    <w:p w14:paraId="55276D24" w14:textId="77777777" w:rsidR="00F86C98" w:rsidRPr="00B11E9D" w:rsidRDefault="00F86C98" w:rsidP="00F86C9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 w:cstheme="minorHAnsi"/>
          <w:position w:val="6"/>
          <w:sz w:val="16"/>
          <w:szCs w:val="16"/>
          <w:lang w:val="ru-RU"/>
        </w:rPr>
      </w:pPr>
      <w:r w:rsidRPr="00B11E9D">
        <w:rPr>
          <w:rFonts w:asciiTheme="minorHAnsi" w:hAnsiTheme="minorHAnsi" w:cstheme="minorHAnsi"/>
          <w:position w:val="6"/>
          <w:sz w:val="16"/>
          <w:szCs w:val="16"/>
          <w:lang w:val="ru-RU"/>
        </w:rPr>
        <w:t>____________</w:t>
      </w:r>
    </w:p>
    <w:p w14:paraId="05EB62CE" w14:textId="1FEB7E6F" w:rsidR="00E721E0" w:rsidRPr="00B11E9D" w:rsidRDefault="008E73A5" w:rsidP="00992A4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  <w:r w:rsidRPr="00B11E9D">
        <w:rPr>
          <w:rFonts w:asciiTheme="minorHAnsi" w:eastAsia="SimSun" w:hAnsiTheme="minorHAnsi" w:cstheme="minorHAnsi"/>
          <w:sz w:val="16"/>
          <w:szCs w:val="16"/>
          <w:lang w:val="ru-RU"/>
        </w:rPr>
        <w:t>ISPC:</w:t>
      </w:r>
      <w:r w:rsidRPr="00B11E9D">
        <w:rPr>
          <w:rFonts w:asciiTheme="minorHAnsi" w:eastAsia="SimSun" w:hAnsiTheme="minorHAnsi" w:cs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B11E9D">
        <w:rPr>
          <w:rFonts w:asciiTheme="minorHAnsi" w:eastAsia="SimSun" w:hAnsiTheme="minorHAnsi" w:cstheme="minorHAnsi"/>
          <w:sz w:val="16"/>
          <w:szCs w:val="16"/>
          <w:lang w:val="ru-RU"/>
        </w:rPr>
        <w:br/>
      </w:r>
      <w:r w:rsidRPr="00B11E9D">
        <w:rPr>
          <w:rFonts w:asciiTheme="minorHAnsi" w:eastAsia="SimSun" w:hAnsiTheme="minorHAnsi" w:cstheme="minorHAnsi"/>
          <w:sz w:val="16"/>
          <w:szCs w:val="16"/>
          <w:lang w:val="ru-RU"/>
        </w:rPr>
        <w:tab/>
        <w:t xml:space="preserve">International </w:t>
      </w:r>
      <w:proofErr w:type="spellStart"/>
      <w:r w:rsidRPr="00B11E9D">
        <w:rPr>
          <w:rFonts w:asciiTheme="minorHAnsi" w:eastAsia="SimSun" w:hAnsiTheme="minorHAnsi" w:cstheme="minorHAnsi"/>
          <w:sz w:val="16"/>
          <w:szCs w:val="16"/>
          <w:lang w:val="ru-RU"/>
        </w:rPr>
        <w:t>Signalling</w:t>
      </w:r>
      <w:proofErr w:type="spellEnd"/>
      <w:r w:rsidRPr="00B11E9D">
        <w:rPr>
          <w:rFonts w:asciiTheme="minorHAnsi" w:eastAsia="SimSun" w:hAnsiTheme="minorHAnsi" w:cstheme="minorHAnsi"/>
          <w:sz w:val="16"/>
          <w:szCs w:val="16"/>
          <w:lang w:val="ru-RU"/>
        </w:rPr>
        <w:t xml:space="preserve"> Point </w:t>
      </w:r>
      <w:proofErr w:type="spellStart"/>
      <w:r w:rsidRPr="00B11E9D">
        <w:rPr>
          <w:rFonts w:asciiTheme="minorHAnsi" w:eastAsia="SimSun" w:hAnsiTheme="minorHAnsi" w:cstheme="minorHAnsi"/>
          <w:sz w:val="16"/>
          <w:szCs w:val="16"/>
          <w:lang w:val="ru-RU"/>
        </w:rPr>
        <w:t>Codes</w:t>
      </w:r>
      <w:proofErr w:type="spellEnd"/>
    </w:p>
    <w:p w14:paraId="517249AE" w14:textId="77777777" w:rsidR="00D241C8" w:rsidRPr="00B11E9D" w:rsidRDefault="00D241C8" w:rsidP="00D241C8">
      <w:pPr>
        <w:pStyle w:val="Heading20"/>
        <w:keepLines/>
        <w:spacing w:before="1320"/>
        <w:rPr>
          <w:szCs w:val="26"/>
          <w:lang w:val="ru-RU"/>
        </w:rPr>
      </w:pPr>
      <w:r w:rsidRPr="00B11E9D">
        <w:rPr>
          <w:szCs w:val="26"/>
          <w:lang w:val="ru-RU"/>
        </w:rPr>
        <w:t>Национальный план нумерации</w:t>
      </w:r>
      <w:r w:rsidRPr="00B11E9D">
        <w:rPr>
          <w:szCs w:val="26"/>
          <w:lang w:val="ru-RU"/>
        </w:rPr>
        <w:br/>
        <w:t>(согласно Рекомендации МСЭ-Т E.129 (01/2013))</w:t>
      </w:r>
    </w:p>
    <w:p w14:paraId="288181DD" w14:textId="77777777" w:rsidR="00D241C8" w:rsidRPr="00B11E9D" w:rsidRDefault="00D241C8" w:rsidP="00D241C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28" w:name="_Toc36875244"/>
      <w:bookmarkStart w:id="229" w:name="_Toc469048962"/>
      <w:r w:rsidRPr="00B11E9D">
        <w:rPr>
          <w:rFonts w:eastAsia="SimSun" w:cs="Arial"/>
          <w:lang w:val="ru-RU"/>
        </w:rPr>
        <w:t>Веб-страница</w:t>
      </w:r>
      <w:r w:rsidRPr="00B11E9D">
        <w:rPr>
          <w:rFonts w:eastAsia="SimSun"/>
          <w:lang w:val="ru-RU"/>
        </w:rPr>
        <w:t>:</w:t>
      </w:r>
      <w:bookmarkEnd w:id="228"/>
      <w:r w:rsidRPr="00B11E9D">
        <w:rPr>
          <w:rFonts w:eastAsia="SimSun"/>
          <w:lang w:val="ru-RU"/>
        </w:rPr>
        <w:t xml:space="preserve"> </w:t>
      </w:r>
      <w:hyperlink r:id="rId27" w:history="1">
        <w:r w:rsidRPr="00B11E9D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29"/>
    </w:p>
    <w:p w14:paraId="0B5FB31C" w14:textId="77777777" w:rsidR="00D241C8" w:rsidRPr="00B11E9D" w:rsidRDefault="00D241C8" w:rsidP="00D241C8">
      <w:pPr>
        <w:spacing w:before="240"/>
        <w:rPr>
          <w:lang w:val="ru-RU"/>
        </w:rPr>
      </w:pPr>
      <w:r w:rsidRPr="00B11E9D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7166F902" w14:textId="77777777" w:rsidR="00D241C8" w:rsidRPr="00B11E9D" w:rsidRDefault="00D241C8" w:rsidP="00D241C8">
      <w:pPr>
        <w:rPr>
          <w:lang w:val="ru-RU"/>
        </w:rPr>
      </w:pPr>
      <w:r w:rsidRPr="00B11E9D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8" w:history="1">
        <w:r w:rsidRPr="00B11E9D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B11E9D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166BB8A4" w14:textId="3835C046" w:rsidR="00D241C8" w:rsidRPr="00B11E9D" w:rsidRDefault="00D241C8" w:rsidP="00D241C8">
      <w:pPr>
        <w:spacing w:after="240"/>
        <w:rPr>
          <w:lang w:val="ru-RU"/>
        </w:rPr>
      </w:pPr>
      <w:r w:rsidRPr="00B11E9D">
        <w:rPr>
          <w:lang w:val="ru-RU"/>
        </w:rPr>
        <w:t>В период с 1 </w:t>
      </w:r>
      <w:r w:rsidR="00333489" w:rsidRPr="00B11E9D">
        <w:rPr>
          <w:lang w:val="ru-RU"/>
        </w:rPr>
        <w:t>сентября</w:t>
      </w:r>
      <w:r w:rsidRPr="00B11E9D">
        <w:rPr>
          <w:lang w:val="ru-RU"/>
        </w:rPr>
        <w:t xml:space="preserve"> 2024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152"/>
      </w:tblGrid>
      <w:tr w:rsidR="00D241C8" w:rsidRPr="00B11E9D" w14:paraId="4A4385FF" w14:textId="77777777" w:rsidTr="004706BD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293F" w14:textId="77777777" w:rsidR="00D241C8" w:rsidRPr="00B11E9D" w:rsidRDefault="00D241C8" w:rsidP="004706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Страна/географическая 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B161C2B" w14:textId="77777777" w:rsidR="00D241C8" w:rsidRPr="00B11E9D" w:rsidRDefault="00D241C8" w:rsidP="004706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D241C8" w:rsidRPr="00B11E9D" w14:paraId="67F8639F" w14:textId="77777777" w:rsidTr="00D241C8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099E" w14:textId="33A346CD" w:rsidR="00D241C8" w:rsidRPr="00B11E9D" w:rsidRDefault="00333489" w:rsidP="00D241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/>
              </w:rPr>
              <w:t>Иран</w:t>
            </w:r>
            <w:r w:rsidR="00D241C8" w:rsidRPr="00B11E9D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(</w:t>
            </w:r>
            <w:r w:rsidRPr="00B11E9D">
              <w:rPr>
                <w:rFonts w:asciiTheme="minorHAnsi" w:hAnsiTheme="minorHAnsi"/>
                <w:sz w:val="18"/>
                <w:szCs w:val="18"/>
                <w:lang w:val="ru-RU"/>
              </w:rPr>
              <w:t>Исламская Республика</w:t>
            </w:r>
            <w:r w:rsidR="00D241C8" w:rsidRPr="00B11E9D">
              <w:rPr>
                <w:rFonts w:asciiTheme="minorHAnsi" w:hAnsi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AF64" w14:textId="77777777" w:rsidR="00D241C8" w:rsidRPr="00B11E9D" w:rsidRDefault="00D241C8" w:rsidP="003334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/>
              </w:rPr>
              <w:t>+98</w:t>
            </w:r>
          </w:p>
        </w:tc>
      </w:tr>
      <w:tr w:rsidR="00D241C8" w:rsidRPr="00B11E9D" w14:paraId="2E92B270" w14:textId="77777777" w:rsidTr="00D241C8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B1DD" w14:textId="254FF766" w:rsidR="00D241C8" w:rsidRPr="00B11E9D" w:rsidRDefault="00333489" w:rsidP="00D241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left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/>
              </w:rPr>
              <w:t>Уоллис и Футуна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42BA" w14:textId="77777777" w:rsidR="00D241C8" w:rsidRPr="00B11E9D" w:rsidRDefault="00D241C8" w:rsidP="0033348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B11E9D">
              <w:rPr>
                <w:rFonts w:asciiTheme="minorHAnsi" w:hAnsiTheme="minorHAnsi"/>
                <w:sz w:val="18"/>
                <w:szCs w:val="18"/>
                <w:lang w:val="ru-RU"/>
              </w:rPr>
              <w:t>+681</w:t>
            </w:r>
          </w:p>
        </w:tc>
      </w:tr>
    </w:tbl>
    <w:p w14:paraId="285E1BBA" w14:textId="77777777" w:rsidR="00D241C8" w:rsidRPr="00B11E9D" w:rsidRDefault="00D241C8" w:rsidP="00D241C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SimSun" w:hAnsiTheme="minorHAnsi" w:cstheme="minorHAnsi"/>
          <w:sz w:val="16"/>
          <w:szCs w:val="16"/>
          <w:lang w:val="ru-RU"/>
        </w:rPr>
      </w:pPr>
    </w:p>
    <w:sectPr w:rsidR="00D241C8" w:rsidRPr="00B11E9D" w:rsidSect="004C24DE">
      <w:footerReference w:type="even" r:id="rId29"/>
      <w:footerReference w:type="default" r:id="rId30"/>
      <w:footerReference w:type="first" r:id="rId3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6AF29FDE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57BC3">
            <w:rPr>
              <w:noProof/>
              <w:color w:val="FFFFFF"/>
              <w:lang w:val="es-ES_tradnl"/>
            </w:rPr>
            <w:t>1301</w:t>
          </w:r>
          <w:r w:rsidRPr="007F091C">
            <w:rPr>
              <w:color w:val="FFFFFF"/>
              <w:lang w:val="es-ES_tradnl"/>
            </w:rPr>
            <w:fldChar w:fldCharType="end"/>
          </w:r>
          <w:r w:rsidR="004D31C6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4D31C6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 w:rsidP="004D31C6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5725CE18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F57BC3">
            <w:rPr>
              <w:noProof/>
              <w:color w:val="FFFFFF"/>
              <w:lang w:val="es-ES_tradnl"/>
            </w:rPr>
            <w:t>1301</w:t>
          </w:r>
          <w:r w:rsidRPr="00312522">
            <w:rPr>
              <w:color w:val="FFFFFF"/>
              <w:lang w:val="es-ES_tradnl"/>
            </w:rPr>
            <w:fldChar w:fldCharType="end"/>
          </w:r>
          <w:r w:rsidR="004D31C6">
            <w:rPr>
              <w:color w:val="FFFFFF"/>
              <w:lang w:val="es-ES_tradnl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4D31C6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 w:rsidP="004D31C6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57BC3" w:rsidRPr="007F091C" w14:paraId="7C2500BE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731B2295" w14:textId="4F752A4E" w:rsidR="00F57BC3" w:rsidRPr="007F091C" w:rsidRDefault="00F57BC3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47B96">
            <w:rPr>
              <w:noProof/>
              <w:color w:val="FFFFFF"/>
              <w:lang w:val="es-ES_tradnl"/>
            </w:rPr>
            <w:t>1301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30AB094" w14:textId="77777777" w:rsidR="00F57BC3" w:rsidRPr="00911AE9" w:rsidRDefault="00F57BC3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29A7747" w14:textId="77777777" w:rsidR="00F57BC3" w:rsidRDefault="00F57BC3" w:rsidP="004D31C6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57BC3" w:rsidRPr="00312522" w14:paraId="7F5618D7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9498D54" w14:textId="77777777" w:rsidR="00F57BC3" w:rsidRPr="00312522" w:rsidRDefault="00F57BC3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65BF84CA" w14:textId="2E534655" w:rsidR="00F57BC3" w:rsidRPr="00312522" w:rsidRDefault="00F57BC3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947B96">
            <w:rPr>
              <w:noProof/>
              <w:color w:val="FFFFFF"/>
              <w:lang w:val="es-ES_tradnl"/>
            </w:rPr>
            <w:t>1301</w:t>
          </w:r>
          <w:r w:rsidRPr="00312522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n-US"/>
            </w:rPr>
            <w:t xml:space="preserve">–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2503D9AE" w14:textId="77777777" w:rsidR="00F57BC3" w:rsidRDefault="00F57BC3" w:rsidP="004D31C6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11C3B68B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47B96">
            <w:rPr>
              <w:noProof/>
              <w:color w:val="FFFFFF"/>
              <w:lang w:val="es-ES_tradnl"/>
            </w:rPr>
            <w:t>1301</w:t>
          </w:r>
          <w:r w:rsidRPr="007F091C">
            <w:rPr>
              <w:color w:val="FFFFFF"/>
              <w:lang w:val="es-ES_tradnl"/>
            </w:rPr>
            <w:fldChar w:fldCharType="end"/>
          </w:r>
          <w:r w:rsidR="00F57BC3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F57BC3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BAEFD80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47B96">
            <w:rPr>
              <w:noProof/>
              <w:color w:val="FFFFFF"/>
              <w:lang w:val="es-ES_tradnl"/>
            </w:rPr>
            <w:t>1301</w:t>
          </w:r>
          <w:r w:rsidRPr="007F091C">
            <w:rPr>
              <w:color w:val="FFFFFF"/>
              <w:lang w:val="es-ES_tradnl"/>
            </w:rPr>
            <w:fldChar w:fldCharType="end"/>
          </w:r>
          <w:r w:rsidR="00F57BC3">
            <w:rPr>
              <w:color w:val="FFFFFF"/>
              <w:lang w:val="ru-RU"/>
            </w:rPr>
            <w:t xml:space="preserve"> </w:t>
          </w:r>
          <w:r w:rsidR="00B57BA0">
            <w:rPr>
              <w:color w:val="FFFFFF"/>
              <w:lang w:val="en-US"/>
            </w:rPr>
            <w:t>–</w:t>
          </w:r>
          <w:r w:rsidR="00F57BC3">
            <w:rPr>
              <w:color w:val="FFFFFF"/>
              <w:lang w:val="ru-RU"/>
            </w:rPr>
            <w:t xml:space="preserve">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F57BC3" w:rsidRPr="007F091C" w14:paraId="511F3EF4" w14:textId="77777777" w:rsidTr="00F7556E">
      <w:trPr>
        <w:cantSplit/>
        <w:jc w:val="center"/>
      </w:trPr>
      <w:tc>
        <w:tcPr>
          <w:tcW w:w="1761" w:type="dxa"/>
          <w:shd w:val="clear" w:color="auto" w:fill="4C4C4C"/>
        </w:tcPr>
        <w:p w14:paraId="0FAA843B" w14:textId="698C650C" w:rsidR="00F57BC3" w:rsidRPr="007F091C" w:rsidRDefault="00F57BC3" w:rsidP="00F57BC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47B96">
            <w:rPr>
              <w:noProof/>
              <w:color w:val="FFFFFF"/>
              <w:lang w:val="es-ES_tradnl"/>
            </w:rPr>
            <w:t>1301</w:t>
          </w:r>
          <w:r w:rsidRPr="007F091C">
            <w:rPr>
              <w:color w:val="FFFFFF"/>
              <w:lang w:val="es-ES_tradnl"/>
            </w:rPr>
            <w:fldChar w:fldCharType="end"/>
          </w:r>
          <w:r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B9F80DC" w14:textId="77777777" w:rsidR="00F57BC3" w:rsidRPr="00911AE9" w:rsidRDefault="00F57BC3" w:rsidP="00F57BC3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6BEF7F9" w14:textId="77777777" w:rsidR="00F57BC3" w:rsidRDefault="00F57BC3" w:rsidP="00F57BC3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F6A51" w14:textId="77777777" w:rsidR="00F57BC3" w:rsidRDefault="00F57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36586" w14:textId="77777777" w:rsidR="00F57BC3" w:rsidRDefault="00F57B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3735C" w14:textId="77777777" w:rsidR="00F57BC3" w:rsidRDefault="00F57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8CF2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622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023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807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6EEE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C41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C2C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74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F2F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7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93815351">
    <w:abstractNumId w:val="36"/>
  </w:num>
  <w:num w:numId="6" w16cid:durableId="204606571">
    <w:abstractNumId w:val="22"/>
  </w:num>
  <w:num w:numId="7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 w16cid:durableId="1918706623">
    <w:abstractNumId w:val="16"/>
  </w:num>
  <w:num w:numId="9" w16cid:durableId="388842797">
    <w:abstractNumId w:val="7"/>
  </w:num>
  <w:num w:numId="10" w16cid:durableId="613948279">
    <w:abstractNumId w:val="6"/>
  </w:num>
  <w:num w:numId="11" w16cid:durableId="1261911882">
    <w:abstractNumId w:val="5"/>
  </w:num>
  <w:num w:numId="12" w16cid:durableId="950211877">
    <w:abstractNumId w:val="4"/>
  </w:num>
  <w:num w:numId="13" w16cid:durableId="1448163037">
    <w:abstractNumId w:val="8"/>
  </w:num>
  <w:num w:numId="14" w16cid:durableId="176047251">
    <w:abstractNumId w:val="3"/>
  </w:num>
  <w:num w:numId="15" w16cid:durableId="287398360">
    <w:abstractNumId w:val="2"/>
  </w:num>
  <w:num w:numId="16" w16cid:durableId="1964846108">
    <w:abstractNumId w:val="1"/>
  </w:num>
  <w:num w:numId="17" w16cid:durableId="1891988368">
    <w:abstractNumId w:val="0"/>
  </w:num>
  <w:num w:numId="18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9" w16cid:durableId="1605530940">
    <w:abstractNumId w:val="18"/>
  </w:num>
  <w:num w:numId="20" w16cid:durableId="1040201030">
    <w:abstractNumId w:val="12"/>
  </w:num>
  <w:num w:numId="21" w16cid:durableId="152990160">
    <w:abstractNumId w:val="10"/>
  </w:num>
  <w:num w:numId="22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 w16cid:durableId="68964577">
    <w:abstractNumId w:val="35"/>
  </w:num>
  <w:num w:numId="24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7" w16cid:durableId="1743065855">
    <w:abstractNumId w:val="15"/>
  </w:num>
  <w:num w:numId="28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8103">
    <w:abstractNumId w:val="33"/>
  </w:num>
  <w:num w:numId="30" w16cid:durableId="1084575095">
    <w:abstractNumId w:val="27"/>
  </w:num>
  <w:num w:numId="31" w16cid:durableId="404039034">
    <w:abstractNumId w:val="37"/>
  </w:num>
  <w:num w:numId="32" w16cid:durableId="2025205358">
    <w:abstractNumId w:val="19"/>
  </w:num>
  <w:num w:numId="33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4" w16cid:durableId="179317154">
    <w:abstractNumId w:val="11"/>
  </w:num>
  <w:num w:numId="35" w16cid:durableId="1593465030">
    <w:abstractNumId w:val="30"/>
  </w:num>
  <w:num w:numId="36" w16cid:durableId="1908224062">
    <w:abstractNumId w:val="25"/>
  </w:num>
  <w:num w:numId="37" w16cid:durableId="1996369293">
    <w:abstractNumId w:val="29"/>
  </w:num>
  <w:num w:numId="38" w16cid:durableId="1060254890">
    <w:abstractNumId w:val="24"/>
  </w:num>
  <w:num w:numId="39" w16cid:durableId="646082735">
    <w:abstractNumId w:val="34"/>
  </w:num>
  <w:num w:numId="40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1" w16cid:durableId="2032679533">
    <w:abstractNumId w:val="13"/>
  </w:num>
  <w:num w:numId="42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3" w16cid:durableId="491137805">
    <w:abstractNumId w:val="28"/>
  </w:num>
  <w:num w:numId="44" w16cid:durableId="1310942811">
    <w:abstractNumId w:val="14"/>
  </w:num>
  <w:num w:numId="45" w16cid:durableId="1956255327">
    <w:abstractNumId w:val="31"/>
  </w:num>
  <w:num w:numId="46" w16cid:durableId="162149850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085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8E9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28DE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03F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4A6A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6DD8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C6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B92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9F"/>
    <w:rsid w:val="001A31DF"/>
    <w:rsid w:val="001A338C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8FA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DC6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9F"/>
    <w:rsid w:val="002046C0"/>
    <w:rsid w:val="00204A25"/>
    <w:rsid w:val="00204EB5"/>
    <w:rsid w:val="00205140"/>
    <w:rsid w:val="00205382"/>
    <w:rsid w:val="0020539B"/>
    <w:rsid w:val="002058AD"/>
    <w:rsid w:val="00205C1C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D20"/>
    <w:rsid w:val="00283EE8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4F4E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5BE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72C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489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71A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1F3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0EB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5E0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8F0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3FA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2EB6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695"/>
    <w:rsid w:val="004A37CA"/>
    <w:rsid w:val="004A3941"/>
    <w:rsid w:val="004A409F"/>
    <w:rsid w:val="004A4101"/>
    <w:rsid w:val="004A4878"/>
    <w:rsid w:val="004A48AB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3B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AF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1C6"/>
    <w:rsid w:val="004D32FA"/>
    <w:rsid w:val="004D3370"/>
    <w:rsid w:val="004D33B1"/>
    <w:rsid w:val="004D33BA"/>
    <w:rsid w:val="004D342B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6C55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C14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5DB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750C"/>
    <w:rsid w:val="005B0071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166"/>
    <w:rsid w:val="005D134E"/>
    <w:rsid w:val="005D1753"/>
    <w:rsid w:val="005D1A1F"/>
    <w:rsid w:val="005D1A5F"/>
    <w:rsid w:val="005D2785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A05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6B6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2F5B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D6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38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43D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A48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9C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791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5A5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03D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5C8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0AC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623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10A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3B16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B71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48A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E24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43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68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B96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0C2F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1CA6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A44"/>
    <w:rsid w:val="00992B42"/>
    <w:rsid w:val="00992C36"/>
    <w:rsid w:val="00992FEE"/>
    <w:rsid w:val="00993125"/>
    <w:rsid w:val="00993256"/>
    <w:rsid w:val="0099354C"/>
    <w:rsid w:val="009938BF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9FD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BBC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0F6E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B10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0A4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008"/>
    <w:rsid w:val="00B11E41"/>
    <w:rsid w:val="00B11E9D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C05"/>
    <w:rsid w:val="00B17D9E"/>
    <w:rsid w:val="00B200CB"/>
    <w:rsid w:val="00B204A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11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189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54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C74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31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1FE4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BB"/>
    <w:rsid w:val="00CF13C4"/>
    <w:rsid w:val="00CF1BA2"/>
    <w:rsid w:val="00CF1F4D"/>
    <w:rsid w:val="00CF1FFF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CF7D53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1C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47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84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D8"/>
    <w:rsid w:val="00DB091E"/>
    <w:rsid w:val="00DB0AE8"/>
    <w:rsid w:val="00DB0DBF"/>
    <w:rsid w:val="00DB0F31"/>
    <w:rsid w:val="00DB102E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57B"/>
    <w:rsid w:val="00DE4E09"/>
    <w:rsid w:val="00DE5219"/>
    <w:rsid w:val="00DE522C"/>
    <w:rsid w:val="00DE5299"/>
    <w:rsid w:val="00DE5373"/>
    <w:rsid w:val="00DE5457"/>
    <w:rsid w:val="00DE5B8D"/>
    <w:rsid w:val="00DE5D1E"/>
    <w:rsid w:val="00DE5D80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4F2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14C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6F06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0EF2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425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973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692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7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6FBC"/>
    <w:rsid w:val="00F57082"/>
    <w:rsid w:val="00F57508"/>
    <w:rsid w:val="00F578E1"/>
    <w:rsid w:val="00F57BC3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2FA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B47"/>
    <w:rsid w:val="00FD7BCC"/>
    <w:rsid w:val="00FD7C49"/>
    <w:rsid w:val="00FD7F17"/>
    <w:rsid w:val="00FD7FC4"/>
    <w:rsid w:val="00FE00C1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68D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69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E0B27"/>
  </w:style>
  <w:style w:type="numbering" w:customStyle="1" w:styleId="NoList2">
    <w:name w:val="No List2"/>
    <w:next w:val="NoList"/>
    <w:uiPriority w:val="99"/>
    <w:semiHidden/>
    <w:unhideWhenUsed/>
    <w:rsid w:val="001E0B27"/>
  </w:style>
  <w:style w:type="numbering" w:customStyle="1" w:styleId="NoList3">
    <w:name w:val="No List3"/>
    <w:next w:val="NoList"/>
    <w:uiPriority w:val="99"/>
    <w:semiHidden/>
    <w:unhideWhenUsed/>
    <w:rsid w:val="001E0B27"/>
  </w:style>
  <w:style w:type="numbering" w:customStyle="1" w:styleId="Aucuneliste1">
    <w:name w:val="Aucune liste1"/>
    <w:next w:val="NoList"/>
    <w:uiPriority w:val="99"/>
    <w:semiHidden/>
    <w:unhideWhenUsed/>
    <w:rsid w:val="001E0B27"/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1E0B27"/>
  </w:style>
  <w:style w:type="numbering" w:customStyle="1" w:styleId="NoList111">
    <w:name w:val="No List111"/>
    <w:next w:val="NoList"/>
    <w:uiPriority w:val="99"/>
    <w:semiHidden/>
    <w:unhideWhenUsed/>
    <w:rsid w:val="001E0B27"/>
  </w:style>
  <w:style w:type="numbering" w:customStyle="1" w:styleId="NoList4">
    <w:name w:val="No List4"/>
    <w:next w:val="NoList"/>
    <w:uiPriority w:val="99"/>
    <w:semiHidden/>
    <w:unhideWhenUsed/>
    <w:rsid w:val="001E0B27"/>
  </w:style>
  <w:style w:type="numbering" w:customStyle="1" w:styleId="NoList5">
    <w:name w:val="No List5"/>
    <w:next w:val="NoList"/>
    <w:uiPriority w:val="99"/>
    <w:semiHidden/>
    <w:rsid w:val="001E0B27"/>
  </w:style>
  <w:style w:type="numbering" w:customStyle="1" w:styleId="NoList6">
    <w:name w:val="No List6"/>
    <w:next w:val="NoList"/>
    <w:uiPriority w:val="99"/>
    <w:semiHidden/>
    <w:unhideWhenUsed/>
    <w:rsid w:val="001E0B27"/>
  </w:style>
  <w:style w:type="numbering" w:customStyle="1" w:styleId="NoList7">
    <w:name w:val="No List7"/>
    <w:next w:val="NoList"/>
    <w:uiPriority w:val="99"/>
    <w:semiHidden/>
    <w:unhideWhenUsed/>
    <w:rsid w:val="001E0B27"/>
  </w:style>
  <w:style w:type="numbering" w:customStyle="1" w:styleId="NoList8">
    <w:name w:val="No List8"/>
    <w:next w:val="NoList"/>
    <w:uiPriority w:val="99"/>
    <w:semiHidden/>
    <w:unhideWhenUsed/>
    <w:rsid w:val="001E0B27"/>
  </w:style>
  <w:style w:type="numbering" w:customStyle="1" w:styleId="NoList9">
    <w:name w:val="No List9"/>
    <w:next w:val="NoList"/>
    <w:uiPriority w:val="99"/>
    <w:semiHidden/>
    <w:unhideWhenUsed/>
    <w:rsid w:val="001E0B27"/>
  </w:style>
  <w:style w:type="numbering" w:customStyle="1" w:styleId="NoList10">
    <w:name w:val="No List10"/>
    <w:next w:val="NoList"/>
    <w:uiPriority w:val="99"/>
    <w:semiHidden/>
    <w:unhideWhenUsed/>
    <w:rsid w:val="001E0B27"/>
  </w:style>
  <w:style w:type="numbering" w:customStyle="1" w:styleId="NoList1111">
    <w:name w:val="No List1111"/>
    <w:next w:val="NoList"/>
    <w:uiPriority w:val="99"/>
    <w:semiHidden/>
    <w:rsid w:val="001E0B27"/>
  </w:style>
  <w:style w:type="numbering" w:customStyle="1" w:styleId="NoList12">
    <w:name w:val="No List12"/>
    <w:next w:val="NoList"/>
    <w:uiPriority w:val="99"/>
    <w:semiHidden/>
    <w:unhideWhenUsed/>
    <w:rsid w:val="001E0B27"/>
  </w:style>
  <w:style w:type="numbering" w:customStyle="1" w:styleId="NoList13">
    <w:name w:val="No List13"/>
    <w:next w:val="NoList"/>
    <w:uiPriority w:val="99"/>
    <w:semiHidden/>
    <w:unhideWhenUsed/>
    <w:rsid w:val="001E0B27"/>
  </w:style>
  <w:style w:type="numbering" w:customStyle="1" w:styleId="NoList14">
    <w:name w:val="No List14"/>
    <w:next w:val="NoList"/>
    <w:uiPriority w:val="99"/>
    <w:semiHidden/>
    <w:unhideWhenUsed/>
    <w:rsid w:val="001E0B27"/>
  </w:style>
  <w:style w:type="numbering" w:customStyle="1" w:styleId="NoList15">
    <w:name w:val="No List15"/>
    <w:next w:val="NoList"/>
    <w:uiPriority w:val="99"/>
    <w:semiHidden/>
    <w:unhideWhenUsed/>
    <w:rsid w:val="001E0B27"/>
  </w:style>
  <w:style w:type="numbering" w:customStyle="1" w:styleId="NoList16">
    <w:name w:val="No List16"/>
    <w:next w:val="NoList"/>
    <w:uiPriority w:val="99"/>
    <w:semiHidden/>
    <w:unhideWhenUsed/>
    <w:rsid w:val="001E0B27"/>
  </w:style>
  <w:style w:type="numbering" w:customStyle="1" w:styleId="NoList17">
    <w:name w:val="No List17"/>
    <w:next w:val="NoList"/>
    <w:uiPriority w:val="99"/>
    <w:semiHidden/>
    <w:unhideWhenUsed/>
    <w:rsid w:val="001E0B27"/>
  </w:style>
  <w:style w:type="numbering" w:customStyle="1" w:styleId="NoList18">
    <w:name w:val="No List18"/>
    <w:next w:val="NoList"/>
    <w:uiPriority w:val="99"/>
    <w:semiHidden/>
    <w:unhideWhenUsed/>
    <w:rsid w:val="001E0B27"/>
  </w:style>
  <w:style w:type="numbering" w:customStyle="1" w:styleId="NoList19">
    <w:name w:val="No List19"/>
    <w:next w:val="NoList"/>
    <w:uiPriority w:val="99"/>
    <w:semiHidden/>
    <w:unhideWhenUsed/>
    <w:rsid w:val="001E0B27"/>
  </w:style>
  <w:style w:type="numbering" w:customStyle="1" w:styleId="NoList20">
    <w:name w:val="No List20"/>
    <w:next w:val="NoList"/>
    <w:uiPriority w:val="99"/>
    <w:semiHidden/>
    <w:unhideWhenUsed/>
    <w:rsid w:val="001E0B27"/>
  </w:style>
  <w:style w:type="numbering" w:customStyle="1" w:styleId="NoList21">
    <w:name w:val="No List21"/>
    <w:next w:val="NoList"/>
    <w:uiPriority w:val="99"/>
    <w:semiHidden/>
    <w:unhideWhenUsed/>
    <w:rsid w:val="001E0B27"/>
  </w:style>
  <w:style w:type="numbering" w:customStyle="1" w:styleId="NoList22">
    <w:name w:val="No List22"/>
    <w:next w:val="NoList"/>
    <w:uiPriority w:val="99"/>
    <w:semiHidden/>
    <w:unhideWhenUsed/>
    <w:rsid w:val="001E0B27"/>
  </w:style>
  <w:style w:type="numbering" w:customStyle="1" w:styleId="NoList110">
    <w:name w:val="No List110"/>
    <w:next w:val="NoList"/>
    <w:uiPriority w:val="99"/>
    <w:semiHidden/>
    <w:unhideWhenUsed/>
    <w:rsid w:val="001E0B27"/>
  </w:style>
  <w:style w:type="numbering" w:customStyle="1" w:styleId="NoList23">
    <w:name w:val="No List23"/>
    <w:next w:val="NoList"/>
    <w:uiPriority w:val="99"/>
    <w:semiHidden/>
    <w:unhideWhenUsed/>
    <w:rsid w:val="001E0B27"/>
  </w:style>
  <w:style w:type="numbering" w:customStyle="1" w:styleId="NoList31">
    <w:name w:val="No List31"/>
    <w:next w:val="NoList"/>
    <w:uiPriority w:val="99"/>
    <w:semiHidden/>
    <w:unhideWhenUsed/>
    <w:rsid w:val="001E0B27"/>
  </w:style>
  <w:style w:type="numbering" w:customStyle="1" w:styleId="NoList24">
    <w:name w:val="No List24"/>
    <w:next w:val="NoList"/>
    <w:uiPriority w:val="99"/>
    <w:semiHidden/>
    <w:unhideWhenUsed/>
    <w:rsid w:val="001E0B27"/>
  </w:style>
  <w:style w:type="numbering" w:customStyle="1" w:styleId="NoList11111">
    <w:name w:val="No List11111"/>
    <w:next w:val="NoList"/>
    <w:uiPriority w:val="99"/>
    <w:semiHidden/>
    <w:unhideWhenUsed/>
    <w:rsid w:val="001E0B27"/>
  </w:style>
  <w:style w:type="numbering" w:customStyle="1" w:styleId="NoList25">
    <w:name w:val="No List25"/>
    <w:next w:val="NoList"/>
    <w:uiPriority w:val="99"/>
    <w:semiHidden/>
    <w:unhideWhenUsed/>
    <w:rsid w:val="001E0B27"/>
  </w:style>
  <w:style w:type="numbering" w:customStyle="1" w:styleId="NoList32">
    <w:name w:val="No List32"/>
    <w:next w:val="NoList"/>
    <w:uiPriority w:val="99"/>
    <w:semiHidden/>
    <w:unhideWhenUsed/>
    <w:rsid w:val="001E0B27"/>
  </w:style>
  <w:style w:type="numbering" w:customStyle="1" w:styleId="NoList26">
    <w:name w:val="No List26"/>
    <w:next w:val="NoList"/>
    <w:uiPriority w:val="99"/>
    <w:semiHidden/>
    <w:unhideWhenUsed/>
    <w:rsid w:val="001E0B27"/>
  </w:style>
  <w:style w:type="numbering" w:customStyle="1" w:styleId="NoList27">
    <w:name w:val="No List27"/>
    <w:next w:val="NoList"/>
    <w:uiPriority w:val="99"/>
    <w:semiHidden/>
    <w:unhideWhenUsed/>
    <w:rsid w:val="001E0B27"/>
  </w:style>
  <w:style w:type="numbering" w:customStyle="1" w:styleId="NoList112">
    <w:name w:val="No List112"/>
    <w:next w:val="NoList"/>
    <w:uiPriority w:val="99"/>
    <w:semiHidden/>
    <w:unhideWhenUsed/>
    <w:rsid w:val="001E0B27"/>
  </w:style>
  <w:style w:type="numbering" w:customStyle="1" w:styleId="NoList28">
    <w:name w:val="No List28"/>
    <w:next w:val="NoList"/>
    <w:uiPriority w:val="99"/>
    <w:semiHidden/>
    <w:unhideWhenUsed/>
    <w:rsid w:val="001E0B27"/>
  </w:style>
  <w:style w:type="numbering" w:customStyle="1" w:styleId="NoList29">
    <w:name w:val="No List29"/>
    <w:next w:val="NoList"/>
    <w:uiPriority w:val="99"/>
    <w:semiHidden/>
    <w:unhideWhenUsed/>
    <w:rsid w:val="001E0B27"/>
  </w:style>
  <w:style w:type="numbering" w:customStyle="1" w:styleId="NoList113">
    <w:name w:val="No List113"/>
    <w:next w:val="NoList"/>
    <w:uiPriority w:val="99"/>
    <w:semiHidden/>
    <w:unhideWhenUsed/>
    <w:rsid w:val="001E0B27"/>
  </w:style>
  <w:style w:type="numbering" w:customStyle="1" w:styleId="NoList210">
    <w:name w:val="No List210"/>
    <w:next w:val="NoList"/>
    <w:uiPriority w:val="99"/>
    <w:semiHidden/>
    <w:unhideWhenUsed/>
    <w:rsid w:val="001E0B27"/>
  </w:style>
  <w:style w:type="numbering" w:customStyle="1" w:styleId="NoList33">
    <w:name w:val="No List33"/>
    <w:next w:val="NoList"/>
    <w:uiPriority w:val="99"/>
    <w:semiHidden/>
    <w:unhideWhenUsed/>
    <w:rsid w:val="001E0B27"/>
  </w:style>
  <w:style w:type="numbering" w:customStyle="1" w:styleId="Brezseznama1">
    <w:name w:val="Brez seznama1"/>
    <w:next w:val="NoList"/>
    <w:uiPriority w:val="99"/>
    <w:semiHidden/>
    <w:unhideWhenUsed/>
    <w:rsid w:val="001E0B27"/>
  </w:style>
  <w:style w:type="numbering" w:customStyle="1" w:styleId="NoList30">
    <w:name w:val="No List30"/>
    <w:next w:val="NoList"/>
    <w:uiPriority w:val="99"/>
    <w:semiHidden/>
    <w:unhideWhenUsed/>
    <w:rsid w:val="001E0B27"/>
  </w:style>
  <w:style w:type="numbering" w:customStyle="1" w:styleId="NoList114">
    <w:name w:val="No List114"/>
    <w:next w:val="NoList"/>
    <w:uiPriority w:val="99"/>
    <w:semiHidden/>
    <w:unhideWhenUsed/>
    <w:rsid w:val="001E0B27"/>
  </w:style>
  <w:style w:type="numbering" w:customStyle="1" w:styleId="NoList115">
    <w:name w:val="No List115"/>
    <w:next w:val="NoList"/>
    <w:uiPriority w:val="99"/>
    <w:semiHidden/>
    <w:unhideWhenUsed/>
    <w:rsid w:val="001E0B27"/>
  </w:style>
  <w:style w:type="numbering" w:customStyle="1" w:styleId="NoList211">
    <w:name w:val="No List211"/>
    <w:next w:val="NoList"/>
    <w:uiPriority w:val="99"/>
    <w:semiHidden/>
    <w:unhideWhenUsed/>
    <w:rsid w:val="001E0B27"/>
  </w:style>
  <w:style w:type="numbering" w:customStyle="1" w:styleId="NoList34">
    <w:name w:val="No List34"/>
    <w:next w:val="NoList"/>
    <w:uiPriority w:val="99"/>
    <w:semiHidden/>
    <w:unhideWhenUsed/>
    <w:rsid w:val="001E0B27"/>
  </w:style>
  <w:style w:type="numbering" w:customStyle="1" w:styleId="NoList116">
    <w:name w:val="No List116"/>
    <w:next w:val="NoList"/>
    <w:uiPriority w:val="99"/>
    <w:semiHidden/>
    <w:unhideWhenUsed/>
    <w:rsid w:val="001E0B27"/>
  </w:style>
  <w:style w:type="numbering" w:customStyle="1" w:styleId="NoList117">
    <w:name w:val="No List117"/>
    <w:next w:val="NoList"/>
    <w:uiPriority w:val="99"/>
    <w:semiHidden/>
    <w:unhideWhenUsed/>
    <w:rsid w:val="001E0B27"/>
  </w:style>
  <w:style w:type="numbering" w:customStyle="1" w:styleId="NoList212">
    <w:name w:val="No List212"/>
    <w:next w:val="NoList"/>
    <w:semiHidden/>
    <w:unhideWhenUsed/>
    <w:rsid w:val="001E0B27"/>
  </w:style>
  <w:style w:type="numbering" w:customStyle="1" w:styleId="NoList35">
    <w:name w:val="No List35"/>
    <w:next w:val="NoList"/>
    <w:uiPriority w:val="99"/>
    <w:semiHidden/>
    <w:unhideWhenUsed/>
    <w:rsid w:val="001E0B27"/>
  </w:style>
  <w:style w:type="numbering" w:customStyle="1" w:styleId="NoList41">
    <w:name w:val="No List41"/>
    <w:next w:val="NoList"/>
    <w:uiPriority w:val="99"/>
    <w:semiHidden/>
    <w:unhideWhenUsed/>
    <w:rsid w:val="001E0B27"/>
  </w:style>
  <w:style w:type="numbering" w:customStyle="1" w:styleId="NoList51">
    <w:name w:val="No List51"/>
    <w:next w:val="NoList"/>
    <w:uiPriority w:val="99"/>
    <w:semiHidden/>
    <w:rsid w:val="001E0B27"/>
  </w:style>
  <w:style w:type="numbering" w:customStyle="1" w:styleId="NoList61">
    <w:name w:val="No List61"/>
    <w:next w:val="NoList"/>
    <w:uiPriority w:val="99"/>
    <w:semiHidden/>
    <w:unhideWhenUsed/>
    <w:rsid w:val="001E0B27"/>
  </w:style>
  <w:style w:type="numbering" w:customStyle="1" w:styleId="NoList71">
    <w:name w:val="No List71"/>
    <w:next w:val="NoList"/>
    <w:uiPriority w:val="99"/>
    <w:semiHidden/>
    <w:unhideWhenUsed/>
    <w:rsid w:val="001E0B27"/>
  </w:style>
  <w:style w:type="numbering" w:customStyle="1" w:styleId="NoList81">
    <w:name w:val="No List81"/>
    <w:next w:val="NoList"/>
    <w:uiPriority w:val="99"/>
    <w:semiHidden/>
    <w:unhideWhenUsed/>
    <w:rsid w:val="001E0B27"/>
  </w:style>
  <w:style w:type="numbering" w:customStyle="1" w:styleId="NoList91">
    <w:name w:val="No List91"/>
    <w:next w:val="NoList"/>
    <w:uiPriority w:val="99"/>
    <w:semiHidden/>
    <w:unhideWhenUsed/>
    <w:rsid w:val="001E0B27"/>
  </w:style>
  <w:style w:type="numbering" w:customStyle="1" w:styleId="NoList101">
    <w:name w:val="No List101"/>
    <w:next w:val="NoList"/>
    <w:uiPriority w:val="99"/>
    <w:semiHidden/>
    <w:unhideWhenUsed/>
    <w:rsid w:val="001E0B27"/>
  </w:style>
  <w:style w:type="numbering" w:customStyle="1" w:styleId="NoList121">
    <w:name w:val="No List121"/>
    <w:next w:val="NoList"/>
    <w:uiPriority w:val="99"/>
    <w:semiHidden/>
    <w:unhideWhenUsed/>
    <w:rsid w:val="001E0B27"/>
  </w:style>
  <w:style w:type="numbering" w:customStyle="1" w:styleId="NoList131">
    <w:name w:val="No List131"/>
    <w:next w:val="NoList"/>
    <w:uiPriority w:val="99"/>
    <w:semiHidden/>
    <w:unhideWhenUsed/>
    <w:rsid w:val="001E0B27"/>
  </w:style>
  <w:style w:type="numbering" w:customStyle="1" w:styleId="NoList141">
    <w:name w:val="No List141"/>
    <w:next w:val="NoList"/>
    <w:uiPriority w:val="99"/>
    <w:semiHidden/>
    <w:unhideWhenUsed/>
    <w:rsid w:val="001E0B27"/>
  </w:style>
  <w:style w:type="numbering" w:customStyle="1" w:styleId="NoList151">
    <w:name w:val="No List151"/>
    <w:next w:val="NoList"/>
    <w:uiPriority w:val="99"/>
    <w:semiHidden/>
    <w:unhideWhenUsed/>
    <w:rsid w:val="001E0B27"/>
  </w:style>
  <w:style w:type="numbering" w:customStyle="1" w:styleId="NoList161">
    <w:name w:val="No List161"/>
    <w:next w:val="NoList"/>
    <w:uiPriority w:val="99"/>
    <w:semiHidden/>
    <w:unhideWhenUsed/>
    <w:rsid w:val="001E0B27"/>
  </w:style>
  <w:style w:type="numbering" w:customStyle="1" w:styleId="NoList171">
    <w:name w:val="No List171"/>
    <w:next w:val="NoList"/>
    <w:uiPriority w:val="99"/>
    <w:semiHidden/>
    <w:unhideWhenUsed/>
    <w:rsid w:val="001E0B27"/>
  </w:style>
  <w:style w:type="numbering" w:customStyle="1" w:styleId="NoList181">
    <w:name w:val="No List181"/>
    <w:next w:val="NoList"/>
    <w:uiPriority w:val="99"/>
    <w:semiHidden/>
    <w:unhideWhenUsed/>
    <w:rsid w:val="001E0B27"/>
  </w:style>
  <w:style w:type="numbering" w:customStyle="1" w:styleId="NoList191">
    <w:name w:val="No List191"/>
    <w:next w:val="NoList"/>
    <w:uiPriority w:val="99"/>
    <w:semiHidden/>
    <w:unhideWhenUsed/>
    <w:rsid w:val="001E0B27"/>
  </w:style>
  <w:style w:type="numbering" w:customStyle="1" w:styleId="Numberedparagraphs1">
    <w:name w:val="Numbered paragraphs1"/>
    <w:rsid w:val="001E0B27"/>
  </w:style>
  <w:style w:type="numbering" w:customStyle="1" w:styleId="NoList201">
    <w:name w:val="No List201"/>
    <w:next w:val="NoList"/>
    <w:uiPriority w:val="99"/>
    <w:semiHidden/>
    <w:unhideWhenUsed/>
    <w:rsid w:val="001E0B27"/>
  </w:style>
  <w:style w:type="numbering" w:customStyle="1" w:styleId="NoList213">
    <w:name w:val="No List213"/>
    <w:next w:val="NoList"/>
    <w:uiPriority w:val="99"/>
    <w:semiHidden/>
    <w:unhideWhenUsed/>
    <w:rsid w:val="001E0B27"/>
  </w:style>
  <w:style w:type="numbering" w:customStyle="1" w:styleId="NoList221">
    <w:name w:val="No List221"/>
    <w:next w:val="NoList"/>
    <w:uiPriority w:val="99"/>
    <w:semiHidden/>
    <w:unhideWhenUsed/>
    <w:rsid w:val="001E0B27"/>
  </w:style>
  <w:style w:type="numbering" w:customStyle="1" w:styleId="NoList1101">
    <w:name w:val="No List1101"/>
    <w:next w:val="NoList"/>
    <w:uiPriority w:val="99"/>
    <w:semiHidden/>
    <w:unhideWhenUsed/>
    <w:rsid w:val="001E0B27"/>
  </w:style>
  <w:style w:type="numbering" w:customStyle="1" w:styleId="NoList36">
    <w:name w:val="No List36"/>
    <w:next w:val="NoList"/>
    <w:uiPriority w:val="99"/>
    <w:semiHidden/>
    <w:unhideWhenUsed/>
    <w:rsid w:val="001E0B27"/>
  </w:style>
  <w:style w:type="numbering" w:customStyle="1" w:styleId="NoList37">
    <w:name w:val="No List37"/>
    <w:next w:val="NoList"/>
    <w:uiPriority w:val="99"/>
    <w:semiHidden/>
    <w:unhideWhenUsed/>
    <w:rsid w:val="001E0B27"/>
  </w:style>
  <w:style w:type="numbering" w:customStyle="1" w:styleId="NoList118">
    <w:name w:val="No List118"/>
    <w:next w:val="NoList"/>
    <w:uiPriority w:val="99"/>
    <w:semiHidden/>
    <w:unhideWhenUsed/>
    <w:rsid w:val="001E0B27"/>
  </w:style>
  <w:style w:type="numbering" w:customStyle="1" w:styleId="NoList214">
    <w:name w:val="No List214"/>
    <w:next w:val="NoList"/>
    <w:semiHidden/>
    <w:unhideWhenUsed/>
    <w:rsid w:val="001E0B27"/>
  </w:style>
  <w:style w:type="numbering" w:customStyle="1" w:styleId="NoList38">
    <w:name w:val="No List38"/>
    <w:next w:val="NoList"/>
    <w:uiPriority w:val="99"/>
    <w:semiHidden/>
    <w:unhideWhenUsed/>
    <w:rsid w:val="001E0B27"/>
  </w:style>
  <w:style w:type="numbering" w:customStyle="1" w:styleId="NoList42">
    <w:name w:val="No List42"/>
    <w:next w:val="NoList"/>
    <w:uiPriority w:val="99"/>
    <w:semiHidden/>
    <w:unhideWhenUsed/>
    <w:rsid w:val="001E0B27"/>
  </w:style>
  <w:style w:type="numbering" w:customStyle="1" w:styleId="NoList52">
    <w:name w:val="No List52"/>
    <w:next w:val="NoList"/>
    <w:uiPriority w:val="99"/>
    <w:semiHidden/>
    <w:rsid w:val="001E0B27"/>
  </w:style>
  <w:style w:type="numbering" w:customStyle="1" w:styleId="NoList62">
    <w:name w:val="No List62"/>
    <w:next w:val="NoList"/>
    <w:uiPriority w:val="99"/>
    <w:semiHidden/>
    <w:unhideWhenUsed/>
    <w:rsid w:val="001E0B27"/>
  </w:style>
  <w:style w:type="numbering" w:customStyle="1" w:styleId="NoList72">
    <w:name w:val="No List72"/>
    <w:next w:val="NoList"/>
    <w:uiPriority w:val="99"/>
    <w:semiHidden/>
    <w:unhideWhenUsed/>
    <w:rsid w:val="001E0B27"/>
  </w:style>
  <w:style w:type="numbering" w:customStyle="1" w:styleId="NoList82">
    <w:name w:val="No List82"/>
    <w:next w:val="NoList"/>
    <w:uiPriority w:val="99"/>
    <w:semiHidden/>
    <w:unhideWhenUsed/>
    <w:rsid w:val="001E0B27"/>
  </w:style>
  <w:style w:type="numbering" w:customStyle="1" w:styleId="NoList92">
    <w:name w:val="No List92"/>
    <w:next w:val="NoList"/>
    <w:uiPriority w:val="99"/>
    <w:semiHidden/>
    <w:unhideWhenUsed/>
    <w:rsid w:val="001E0B27"/>
  </w:style>
  <w:style w:type="numbering" w:customStyle="1" w:styleId="NoList102">
    <w:name w:val="No List102"/>
    <w:next w:val="NoList"/>
    <w:uiPriority w:val="99"/>
    <w:semiHidden/>
    <w:unhideWhenUsed/>
    <w:rsid w:val="001E0B27"/>
  </w:style>
  <w:style w:type="numbering" w:customStyle="1" w:styleId="NoList119">
    <w:name w:val="No List119"/>
    <w:next w:val="NoList"/>
    <w:uiPriority w:val="99"/>
    <w:semiHidden/>
    <w:rsid w:val="001E0B27"/>
  </w:style>
  <w:style w:type="numbering" w:customStyle="1" w:styleId="NoList122">
    <w:name w:val="No List122"/>
    <w:next w:val="NoList"/>
    <w:uiPriority w:val="99"/>
    <w:semiHidden/>
    <w:unhideWhenUsed/>
    <w:rsid w:val="001E0B27"/>
  </w:style>
  <w:style w:type="numbering" w:customStyle="1" w:styleId="NoList132">
    <w:name w:val="No List132"/>
    <w:next w:val="NoList"/>
    <w:uiPriority w:val="99"/>
    <w:semiHidden/>
    <w:unhideWhenUsed/>
    <w:rsid w:val="001E0B27"/>
  </w:style>
  <w:style w:type="numbering" w:customStyle="1" w:styleId="NoList142">
    <w:name w:val="No List142"/>
    <w:next w:val="NoList"/>
    <w:uiPriority w:val="99"/>
    <w:semiHidden/>
    <w:unhideWhenUsed/>
    <w:rsid w:val="001E0B27"/>
  </w:style>
  <w:style w:type="numbering" w:customStyle="1" w:styleId="NoList152">
    <w:name w:val="No List152"/>
    <w:next w:val="NoList"/>
    <w:uiPriority w:val="99"/>
    <w:semiHidden/>
    <w:unhideWhenUsed/>
    <w:rsid w:val="001E0B27"/>
  </w:style>
  <w:style w:type="numbering" w:customStyle="1" w:styleId="NoList162">
    <w:name w:val="No List162"/>
    <w:next w:val="NoList"/>
    <w:uiPriority w:val="99"/>
    <w:semiHidden/>
    <w:unhideWhenUsed/>
    <w:rsid w:val="001E0B27"/>
  </w:style>
  <w:style w:type="numbering" w:customStyle="1" w:styleId="NoList172">
    <w:name w:val="No List172"/>
    <w:next w:val="NoList"/>
    <w:uiPriority w:val="99"/>
    <w:semiHidden/>
    <w:unhideWhenUsed/>
    <w:rsid w:val="001E0B27"/>
  </w:style>
  <w:style w:type="numbering" w:customStyle="1" w:styleId="NoList182">
    <w:name w:val="No List182"/>
    <w:next w:val="NoList"/>
    <w:uiPriority w:val="99"/>
    <w:semiHidden/>
    <w:unhideWhenUsed/>
    <w:rsid w:val="001E0B27"/>
  </w:style>
  <w:style w:type="numbering" w:customStyle="1" w:styleId="NoList39">
    <w:name w:val="No List39"/>
    <w:next w:val="NoList"/>
    <w:uiPriority w:val="99"/>
    <w:semiHidden/>
    <w:unhideWhenUsed/>
    <w:rsid w:val="001E0B27"/>
  </w:style>
  <w:style w:type="numbering" w:customStyle="1" w:styleId="Aucuneliste11">
    <w:name w:val="Aucune liste11"/>
    <w:next w:val="NoList"/>
    <w:uiPriority w:val="99"/>
    <w:semiHidden/>
    <w:unhideWhenUsed/>
    <w:rsid w:val="001E0B27"/>
  </w:style>
  <w:style w:type="numbering" w:customStyle="1" w:styleId="NoList40">
    <w:name w:val="No List40"/>
    <w:next w:val="NoList"/>
    <w:uiPriority w:val="99"/>
    <w:semiHidden/>
    <w:unhideWhenUsed/>
    <w:rsid w:val="001E0B27"/>
  </w:style>
  <w:style w:type="numbering" w:customStyle="1" w:styleId="NoList120">
    <w:name w:val="No List120"/>
    <w:next w:val="NoList"/>
    <w:uiPriority w:val="99"/>
    <w:semiHidden/>
    <w:unhideWhenUsed/>
    <w:rsid w:val="001E0B27"/>
  </w:style>
  <w:style w:type="numbering" w:customStyle="1" w:styleId="NoList215">
    <w:name w:val="No List215"/>
    <w:next w:val="NoList"/>
    <w:uiPriority w:val="99"/>
    <w:semiHidden/>
    <w:unhideWhenUsed/>
    <w:rsid w:val="001E0B27"/>
  </w:style>
  <w:style w:type="numbering" w:customStyle="1" w:styleId="NoList43">
    <w:name w:val="No List43"/>
    <w:next w:val="NoList"/>
    <w:uiPriority w:val="99"/>
    <w:semiHidden/>
    <w:unhideWhenUsed/>
    <w:rsid w:val="001E0B27"/>
  </w:style>
  <w:style w:type="numbering" w:customStyle="1" w:styleId="Aucuneliste12">
    <w:name w:val="Aucune liste12"/>
    <w:next w:val="NoList"/>
    <w:uiPriority w:val="99"/>
    <w:semiHidden/>
    <w:unhideWhenUsed/>
    <w:rsid w:val="001E0B27"/>
  </w:style>
  <w:style w:type="numbering" w:customStyle="1" w:styleId="NoList44">
    <w:name w:val="No List44"/>
    <w:next w:val="NoList"/>
    <w:uiPriority w:val="99"/>
    <w:semiHidden/>
    <w:unhideWhenUsed/>
    <w:rsid w:val="001E0B27"/>
  </w:style>
  <w:style w:type="numbering" w:customStyle="1" w:styleId="Aucuneliste13">
    <w:name w:val="Aucune liste13"/>
    <w:next w:val="NoList"/>
    <w:uiPriority w:val="99"/>
    <w:semiHidden/>
    <w:unhideWhenUsed/>
    <w:rsid w:val="001E0B27"/>
  </w:style>
  <w:style w:type="numbering" w:customStyle="1" w:styleId="NoList45">
    <w:name w:val="No List45"/>
    <w:next w:val="NoList"/>
    <w:uiPriority w:val="99"/>
    <w:semiHidden/>
    <w:rsid w:val="001E0B27"/>
  </w:style>
  <w:style w:type="numbering" w:customStyle="1" w:styleId="Aucuneliste14">
    <w:name w:val="Aucune liste14"/>
    <w:next w:val="NoList"/>
    <w:uiPriority w:val="99"/>
    <w:semiHidden/>
    <w:unhideWhenUsed/>
    <w:rsid w:val="001E0B27"/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customStyle="1" w:styleId="NoList46">
    <w:name w:val="No List46"/>
    <w:next w:val="NoList"/>
    <w:uiPriority w:val="99"/>
    <w:semiHidden/>
    <w:unhideWhenUsed/>
    <w:rsid w:val="001E0B27"/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  <w:pPr>
      <w:numPr>
        <w:numId w:val="5"/>
      </w:numPr>
    </w:pPr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1E0B27"/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uiPriority w:val="99"/>
    <w:rsid w:val="001E0B27"/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numbering" w:customStyle="1" w:styleId="NoList48">
    <w:name w:val="No List48"/>
    <w:next w:val="NoList"/>
    <w:uiPriority w:val="99"/>
    <w:semiHidden/>
    <w:unhideWhenUsed/>
    <w:rsid w:val="004B4A37"/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2">
    <w:name w:val="Style22"/>
    <w:uiPriority w:val="99"/>
    <w:rsid w:val="004B4A37"/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4B4A37"/>
  </w:style>
  <w:style w:type="numbering" w:customStyle="1" w:styleId="NoList216">
    <w:name w:val="No List216"/>
    <w:next w:val="NoList"/>
    <w:uiPriority w:val="99"/>
    <w:semiHidden/>
    <w:unhideWhenUsed/>
    <w:rsid w:val="004B4A37"/>
  </w:style>
  <w:style w:type="numbering" w:customStyle="1" w:styleId="NoList310">
    <w:name w:val="No List310"/>
    <w:next w:val="NoList"/>
    <w:uiPriority w:val="99"/>
    <w:semiHidden/>
    <w:unhideWhenUsed/>
    <w:rsid w:val="004B4A37"/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4B4A37"/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NoList"/>
    <w:uiPriority w:val="99"/>
    <w:semiHidden/>
    <w:unhideWhenUsed/>
    <w:rsid w:val="004B4A37"/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itu.int/ITU-T/inr/bureaufax/index.html" TargetMode="External"/><Relationship Id="rId26" Type="http://schemas.openxmlformats.org/officeDocument/2006/relationships/hyperlink" Target="mailto:eams@eams.gov.eg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u.int/ITU-T/inr/icc/index.html" TargetMode="External"/><Relationship Id="rId25" Type="http://schemas.openxmlformats.org/officeDocument/2006/relationships/hyperlink" Target="mailto:mohammed.abdelaal@te.eg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mca.org.mt/regulatory/numbering/numbering-plans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w.a.tagy@marcomtrade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mailto:aaic@marcomtrade.com" TargetMode="External"/><Relationship Id="rId28" Type="http://schemas.openxmlformats.org/officeDocument/2006/relationships/hyperlink" Target="mailto:tsbtson@itu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ITU-T/inr/roa/index.html" TargetMode="Externa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yperlink" Target="http://www.itu.int/itu-t/inr/nnp/index.html" TargetMode="External"/><Relationship Id="rId30" Type="http://schemas.openxmlformats.org/officeDocument/2006/relationships/footer" Target="footer7.xml"/><Relationship Id="rId8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22</Pages>
  <Words>4720</Words>
  <Characters>29028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33681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№1301</dc:title>
  <dc:subject/>
  <dc:creator>ITU-T</dc:creator>
  <cp:keywords/>
  <dc:description/>
  <cp:lastModifiedBy>Berdyeva, Elena</cp:lastModifiedBy>
  <cp:revision>24</cp:revision>
  <cp:lastPrinted>2021-08-09T11:39:00Z</cp:lastPrinted>
  <dcterms:created xsi:type="dcterms:W3CDTF">2024-10-04T04:46:00Z</dcterms:created>
  <dcterms:modified xsi:type="dcterms:W3CDTF">2024-10-04T09:34:00Z</dcterms:modified>
</cp:coreProperties>
</file>