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0"/>
        <w:gridCol w:w="4441"/>
        <w:gridCol w:w="3242"/>
      </w:tblGrid>
      <w:tr w:rsidR="008149B6" w:rsidRPr="005848D5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848D5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5571E8DB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C60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300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74D833A2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="00255B04">
              <w:rPr>
                <w:color w:val="FFFFFF"/>
                <w:lang w:val="fr-FR"/>
              </w:rPr>
              <w:t>5</w:t>
            </w:r>
            <w:r w:rsidRPr="006F5B3B">
              <w:rPr>
                <w:color w:val="FFFFFF"/>
                <w:lang w:val="fr-FR"/>
              </w:rPr>
              <w:t>.</w:t>
            </w:r>
            <w:r w:rsidR="00116157">
              <w:rPr>
                <w:color w:val="FFFFFF"/>
                <w:lang w:val="fr-FR"/>
              </w:rPr>
              <w:t>I</w:t>
            </w:r>
            <w:r w:rsidR="00FD15E8">
              <w:rPr>
                <w:color w:val="FFFFFF"/>
                <w:lang w:val="fr-FR"/>
              </w:rPr>
              <w:t>X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33D7B219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255B04">
              <w:rPr>
                <w:color w:val="FFFFFF"/>
                <w:spacing w:val="-4"/>
                <w:lang w:val="es-ES"/>
              </w:rPr>
              <w:t>30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FD15E8">
              <w:rPr>
                <w:color w:val="FFFFFF"/>
                <w:spacing w:val="-4"/>
                <w:lang w:val="es-ES"/>
              </w:rPr>
              <w:t xml:space="preserve">agosto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5848D5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3B0C3B12" w:rsidR="00E153DB" w:rsidRPr="005848D5" w:rsidRDefault="008E318C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8E318C">
        <w:rPr>
          <w:lang w:val="es-ES"/>
        </w:rPr>
        <w:t>Otra comunicación</w:t>
      </w:r>
      <w:r w:rsidR="00E153DB" w:rsidRPr="001469B8">
        <w:rPr>
          <w:lang w:val="ru-RU"/>
        </w:rPr>
        <w:t>:</w:t>
      </w:r>
    </w:p>
    <w:p w14:paraId="35E35996" w14:textId="75EE480B" w:rsidR="00A235E2" w:rsidRPr="00F907B6" w:rsidRDefault="008E318C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val="es-ES" w:eastAsia="en-GB"/>
          <w14:ligatures w14:val="standardContextual"/>
        </w:rPr>
      </w:pPr>
      <w:r>
        <w:rPr>
          <w:lang w:val="es-ES"/>
        </w:rPr>
        <w:t>Austria</w:t>
      </w:r>
      <w:r w:rsidR="00A235E2" w:rsidRPr="00F907B6">
        <w:rPr>
          <w:lang w:val="es-ES"/>
        </w:rPr>
        <w:tab/>
      </w:r>
      <w:r w:rsidR="00A235E2" w:rsidRPr="00F907B6">
        <w:rPr>
          <w:webHidden/>
          <w:lang w:val="es-ES"/>
        </w:rPr>
        <w:tab/>
      </w:r>
      <w:r>
        <w:rPr>
          <w:webHidden/>
          <w:lang w:val="es-ES"/>
        </w:rPr>
        <w:t>6</w:t>
      </w:r>
    </w:p>
    <w:p w14:paraId="7E2BB088" w14:textId="53EDD2DE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8E318C">
        <w:rPr>
          <w:rFonts w:eastAsiaTheme="minorEastAsia"/>
          <w:lang w:val="es-ES"/>
        </w:rPr>
        <w:t>7</w:t>
      </w:r>
    </w:p>
    <w:p w14:paraId="73F607AD" w14:textId="7BB66DF7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8E318C">
        <w:rPr>
          <w:webHidden/>
          <w:lang w:val="es-ES"/>
        </w:rPr>
        <w:t>7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6F95FBA" w14:textId="33ECD574" w:rsidR="008E318C" w:rsidRDefault="005166D0" w:rsidP="005166D0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5166D0">
        <w:rPr>
          <w:noProof/>
          <w:szCs w:val="32"/>
          <w:lang w:val="es-ES"/>
        </w:rPr>
        <w:t>Nomenclátor de las estaciones de barco y de las asignaciones</w:t>
      </w:r>
      <w:r>
        <w:rPr>
          <w:noProof/>
          <w:szCs w:val="32"/>
          <w:lang w:val="es-ES"/>
        </w:rPr>
        <w:t xml:space="preserve"> </w:t>
      </w:r>
      <w:r w:rsidRPr="005166D0">
        <w:rPr>
          <w:noProof/>
          <w:szCs w:val="32"/>
          <w:lang w:val="es-ES"/>
        </w:rPr>
        <w:t xml:space="preserve">a identidades </w:t>
      </w:r>
      <w:r>
        <w:rPr>
          <w:noProof/>
          <w:szCs w:val="32"/>
          <w:lang w:val="es-ES"/>
        </w:rPr>
        <w:br/>
      </w:r>
      <w:r w:rsidRPr="005166D0">
        <w:rPr>
          <w:noProof/>
          <w:szCs w:val="32"/>
          <w:lang w:val="es-ES"/>
        </w:rPr>
        <w:t>del servicio móvil marítimo</w:t>
      </w:r>
      <w:r>
        <w:rPr>
          <w:noProof/>
          <w:szCs w:val="32"/>
          <w:lang w:val="es-ES"/>
        </w:rPr>
        <w:t xml:space="preserve"> </w:t>
      </w:r>
      <w:r w:rsidRPr="005166D0">
        <w:rPr>
          <w:noProof/>
          <w:szCs w:val="32"/>
          <w:lang w:val="es-ES"/>
        </w:rPr>
        <w:t>(Lista V)</w:t>
      </w:r>
      <w:r>
        <w:rPr>
          <w:noProof/>
          <w:szCs w:val="32"/>
          <w:lang w:val="es-ES"/>
        </w:rPr>
        <w:tab/>
      </w:r>
      <w:r>
        <w:rPr>
          <w:noProof/>
          <w:szCs w:val="32"/>
          <w:lang w:val="es-ES"/>
        </w:rPr>
        <w:tab/>
        <w:t>8</w:t>
      </w:r>
    </w:p>
    <w:p w14:paraId="687A07E3" w14:textId="1DFF51FF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8E318C">
        <w:rPr>
          <w:lang w:val="es-ES"/>
        </w:rPr>
        <w:t>9</w:t>
      </w:r>
    </w:p>
    <w:p w14:paraId="7300D5E3" w14:textId="7039DC94" w:rsidR="00A235E2" w:rsidRPr="00D91708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D91708">
        <w:rPr>
          <w:noProof/>
          <w:szCs w:val="32"/>
          <w:lang w:val="es-ES"/>
        </w:rPr>
        <w:t>Lista de códigos de operador de la UIT</w:t>
      </w:r>
      <w:r w:rsidRPr="00D91708">
        <w:rPr>
          <w:noProof/>
          <w:szCs w:val="32"/>
          <w:lang w:val="es-ES"/>
        </w:rPr>
        <w:tab/>
      </w:r>
      <w:r w:rsidRPr="00D91708">
        <w:rPr>
          <w:noProof/>
          <w:szCs w:val="32"/>
          <w:lang w:val="es-ES"/>
        </w:rPr>
        <w:tab/>
      </w:r>
      <w:r w:rsidR="008E318C">
        <w:rPr>
          <w:noProof/>
          <w:szCs w:val="32"/>
          <w:lang w:val="es-ES"/>
        </w:rPr>
        <w:t>9</w:t>
      </w:r>
    </w:p>
    <w:p w14:paraId="0D2D1F4A" w14:textId="27C0796F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530E72">
        <w:rPr>
          <w:lang w:val="es-ES"/>
        </w:rPr>
        <w:t>1</w:t>
      </w:r>
      <w:r w:rsidR="008E318C">
        <w:rPr>
          <w:lang w:val="es-ES"/>
        </w:rPr>
        <w:t>0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5848D5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07236BF" w14:textId="5319864B" w:rsidR="0074339E" w:rsidRDefault="0074339E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1295</w:t>
      </w:r>
      <w:r>
        <w:rPr>
          <w:lang w:val="es-ES"/>
        </w:rPr>
        <w:tab/>
      </w: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 xml:space="preserve"> (Según la </w:t>
      </w:r>
      <w:r w:rsidRPr="00DE3952">
        <w:rPr>
          <w:spacing w:val="-4"/>
          <w:lang w:val="es-ES"/>
        </w:rPr>
        <w:t>Recomendación UIT</w:t>
      </w:r>
      <w:r w:rsidRPr="00DE3952">
        <w:rPr>
          <w:spacing w:val="-4"/>
          <w:lang w:val="es-ES"/>
        </w:rPr>
        <w:noBreakHyphen/>
        <w:t>T</w:t>
      </w:r>
      <w:r>
        <w:rPr>
          <w:spacing w:val="-4"/>
          <w:lang w:val="es-ES"/>
        </w:rPr>
        <w:t xml:space="preserve"> Q.708 (03/1999)) (Situación al 1 de julio de 2024)</w:t>
      </w:r>
    </w:p>
    <w:p w14:paraId="18D22857" w14:textId="10163EC1" w:rsidR="00116157" w:rsidRDefault="00116157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7983A82F" w14:textId="57FBAC36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848D5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5848D5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848D5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5848D5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848D5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5848D5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2E094084" w14:textId="1C12B227" w:rsidR="0038390D" w:rsidRPr="0050570E" w:rsidRDefault="0038390D" w:rsidP="0038390D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50570E">
        <w:rPr>
          <w:sz w:val="28"/>
          <w:lang w:val="es-ES"/>
        </w:rPr>
        <w:lastRenderedPageBreak/>
        <w:t>Aprobación de Recomendaciones UIT-T</w:t>
      </w:r>
    </w:p>
    <w:p w14:paraId="33FCC1E0" w14:textId="12787625" w:rsidR="0038390D" w:rsidRDefault="0038390D" w:rsidP="0068162E">
      <w:pPr>
        <w:spacing w:before="240"/>
        <w:rPr>
          <w:lang w:val="es-ES"/>
        </w:rPr>
      </w:pPr>
      <w:r w:rsidRPr="002B15FE">
        <w:rPr>
          <w:lang w:val="es-ES"/>
        </w:rPr>
        <w:t>Por AAP-5</w:t>
      </w:r>
      <w:r w:rsidR="00255B04">
        <w:rPr>
          <w:lang w:val="es-ES"/>
        </w:rPr>
        <w:t>8</w:t>
      </w:r>
      <w:r w:rsidRPr="002B15FE">
        <w:rPr>
          <w:lang w:val="es-ES"/>
        </w:rPr>
        <w:t>, se anunció la aprobación de las Recomendaciones UIT-T siguientes, de conformidad con el procedimiento definido en la Recomendación UIT-T A.8:</w:t>
      </w:r>
    </w:p>
    <w:p w14:paraId="43905C80" w14:textId="20CB28A1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G.652 (08/2024): Características de las fibras y cables ópticos monomodo</w:t>
      </w:r>
    </w:p>
    <w:p w14:paraId="14396ECC" w14:textId="06D177A9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G.654 (08/2024): Características de los cables de fibra óptica monomodo con corte desplazado</w:t>
      </w:r>
    </w:p>
    <w:p w14:paraId="7A5C48D8" w14:textId="642B6594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G.657 (08/2024): Características de las fibras y cables ópticos monomodo insensibles a la pérdida por flexión</w:t>
      </w:r>
    </w:p>
    <w:p w14:paraId="41638446" w14:textId="398CEA4D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G.709.1 (2024) Amd. 1 (08/2024)</w:t>
      </w:r>
    </w:p>
    <w:p w14:paraId="21D64A5F" w14:textId="6092A90F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G.709.5 (2024) Amd. 1 (08/2024)</w:t>
      </w:r>
    </w:p>
    <w:p w14:paraId="34EFE94B" w14:textId="62350083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G.781 (2024) Amd. 1 (08/2024)</w:t>
      </w:r>
    </w:p>
    <w:p w14:paraId="72D5A05C" w14:textId="14A4E29D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G.808.4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0875D985" w14:textId="68685DE9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G.959.1 (2024) Amd. 1 (08/2024)</w:t>
      </w:r>
    </w:p>
    <w:p w14:paraId="2C266C9A" w14:textId="0189A1E8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G.972 (08/2024): Definición de los términos pertinentes a los sistemas de cable submarino de fibra óptica</w:t>
      </w:r>
    </w:p>
    <w:p w14:paraId="59212D01" w14:textId="74ED9FF1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G.7701 (2022) Amd. 1 (08/2024)</w:t>
      </w:r>
    </w:p>
    <w:p w14:paraId="68C87021" w14:textId="24932A58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G.7702 (2022) Amd. 1 (08/2024)</w:t>
      </w:r>
    </w:p>
    <w:p w14:paraId="6C8289FD" w14:textId="0088A3C9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G.7703 (2021) Amd. 2 (08/2024)</w:t>
      </w:r>
    </w:p>
    <w:p w14:paraId="66F48D3E" w14:textId="3E2E36AA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G.7718/Y.1709 (2020) Amd. 2 (08/2024)</w:t>
      </w:r>
    </w:p>
    <w:p w14:paraId="4EDB77BD" w14:textId="5FC69BF7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G.8051 (08/2024): Aspectos relativos a la gestión de elementos de red con capacidad de transporte Ethernet</w:t>
      </w:r>
    </w:p>
    <w:p w14:paraId="548D5CEF" w14:textId="5CF95CDD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G.8121/Y.1381 (2018) Cor. 1 (08/2024)</w:t>
      </w:r>
    </w:p>
    <w:p w14:paraId="4E331D68" w14:textId="0B3B6670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G.8121.1/Y.1381.1 (2018) Cor. 2 (08/2024)</w:t>
      </w:r>
    </w:p>
    <w:p w14:paraId="19FBFDCB" w14:textId="1AEE8143" w:rsidR="00255B04" w:rsidRPr="003875E3" w:rsidRDefault="00255B04" w:rsidP="00255B04">
      <w:pPr>
        <w:spacing w:before="0" w:after="120"/>
        <w:ind w:left="567" w:hanging="567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G.8151 (08/2024): Aspectos relativos a la gestión de los elementos de red de las redes de transporte con conmutación por etiquetas multiprotocolo</w:t>
      </w:r>
    </w:p>
    <w:p w14:paraId="73441482" w14:textId="4B8A2646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G.8152.1/Y.1375.1 (2021) Amd. 2 (08/2024)</w:t>
      </w:r>
    </w:p>
    <w:p w14:paraId="15D3AF2C" w14:textId="0F160FDB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G.8152.2/Y.1375.2 (2021) Amd. 2 (08/2024)</w:t>
      </w:r>
    </w:p>
    <w:p w14:paraId="74F3ECD8" w14:textId="10C84B47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G.8251 (2022) Amd. 1 (08/2024)</w:t>
      </w:r>
    </w:p>
    <w:p w14:paraId="4CD20DB5" w14:textId="6D0370E1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G.8265.1/Y.1365.1 (2022) Amd. 1 (08/2024)</w:t>
      </w:r>
    </w:p>
    <w:p w14:paraId="3164C0AE" w14:textId="1AC4E52A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G.8271/Y.1366 (2020) Amd. 1 (08/2024)</w:t>
      </w:r>
    </w:p>
    <w:p w14:paraId="0140AA95" w14:textId="0088A42B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G.8273.2/Y.1368.2 (2023) Amd. 1 (08/2024)</w:t>
      </w:r>
    </w:p>
    <w:p w14:paraId="28DCC1AA" w14:textId="72E80E58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G.8273.3/Y.1368.3 (2020) Amd. 1 (08/2024)</w:t>
      </w:r>
    </w:p>
    <w:p w14:paraId="37FE5EB1" w14:textId="2403D776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G.8273.4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 w:rsidRPr="002B15FE">
        <w:rPr>
          <w:lang w:val="es-ES"/>
        </w:rPr>
        <w:t xml:space="preserve"> </w:t>
      </w:r>
      <w:r w:rsidRPr="0037385F">
        <w:rPr>
          <w:rFonts w:cs="Arial"/>
          <w:i/>
          <w:iCs/>
          <w:lang w:val="es-ES"/>
        </w:rPr>
        <w:t>Texto revisado</w:t>
      </w:r>
    </w:p>
    <w:p w14:paraId="348379AA" w14:textId="7E5A2008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G.8275 (2024) Amd. 1 (08/2024)</w:t>
      </w:r>
    </w:p>
    <w:p w14:paraId="32DF4A52" w14:textId="2A371F06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G.8275.1/Y.1369.1 (2022) Amd. 2 (08/2024)</w:t>
      </w:r>
    </w:p>
    <w:p w14:paraId="3B330448" w14:textId="6D9D77B1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G.8275.2/Y.1369.2 (2022) Amd. 2 (08/2024)</w:t>
      </w:r>
    </w:p>
    <w:p w14:paraId="2F38057D" w14:textId="6C3FD8B0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G.8312 (2020) Amd. 3 (08/2024)</w:t>
      </w:r>
    </w:p>
    <w:p w14:paraId="13376341" w14:textId="144507EF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G.8312.20 (2024) Amd. 1 (08/2024)</w:t>
      </w:r>
    </w:p>
    <w:p w14:paraId="4EE77C18" w14:textId="4CD83EAA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G.8321 (2022) Amd. 1 (08/2024)</w:t>
      </w:r>
    </w:p>
    <w:p w14:paraId="21908980" w14:textId="5294882A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>ITU-T G.9730.1 (08/2024):</w:t>
      </w:r>
      <w:r w:rsidRPr="003875E3">
        <w:rPr>
          <w:rFonts w:cs="Arial"/>
          <w:i/>
          <w:iCs/>
          <w:lang w:val="es-ES"/>
        </w:rPr>
        <w:t xml:space="preserve">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40F7B2BD" w14:textId="4207ED0B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G.9730.2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7990E22F" w14:textId="7BC93C5A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G.9802 (2015) Amd. 2 (08/2024)</w:t>
      </w:r>
    </w:p>
    <w:p w14:paraId="464229FF" w14:textId="1C4C121B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G.9804.2 (2021) Amd. 2 (08/2024)</w:t>
      </w:r>
    </w:p>
    <w:p w14:paraId="7351FE77" w14:textId="74F0636C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L.101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 w:rsidRPr="002B15FE">
        <w:rPr>
          <w:lang w:val="es-ES"/>
        </w:rPr>
        <w:t xml:space="preserve"> </w:t>
      </w:r>
      <w:r w:rsidRPr="0037385F">
        <w:rPr>
          <w:rFonts w:cs="Arial"/>
          <w:i/>
          <w:iCs/>
          <w:lang w:val="es-ES"/>
        </w:rPr>
        <w:t>Texto revisado</w:t>
      </w:r>
    </w:p>
    <w:p w14:paraId="2B9C0B7A" w14:textId="2A366C63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L.103 (08/2024</w:t>
      </w:r>
      <w:proofErr w:type="gramStart"/>
      <w:r w:rsidRPr="003875E3">
        <w:rPr>
          <w:lang w:val="fr-FR"/>
        </w:rPr>
        <w:t>):</w:t>
      </w:r>
      <w:proofErr w:type="gramEnd"/>
      <w:r w:rsidRPr="003875E3">
        <w:rPr>
          <w:lang w:val="fr-FR"/>
        </w:rPr>
        <w:t xml:space="preserve"> Cables de fibra óptica para interiores</w:t>
      </w:r>
    </w:p>
    <w:p w14:paraId="1C70FEB2" w14:textId="6061732D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lastRenderedPageBreak/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L.1017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35E7AF0F" w14:textId="46323158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L.1260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433955D" w14:textId="0B6A166D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L.1327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9F5CC22" w14:textId="78136335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L.1384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05A4E270" w14:textId="0048B3D8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L.1490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218F8B00" w14:textId="1C0CFC34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L.1632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1AD44E34" w14:textId="1F60CFD7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Y.4226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5DC8D424" w14:textId="332060CF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Y.4227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7C7F4C34" w14:textId="2791DDBF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Y.4228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3A9B7302" w14:textId="1EC8856F" w:rsidR="00255B04" w:rsidRPr="003875E3" w:rsidRDefault="00255B04" w:rsidP="003875E3">
      <w:pPr>
        <w:spacing w:before="0" w:after="120"/>
        <w:rPr>
          <w:lang w:val="fr-FR"/>
        </w:rPr>
      </w:pPr>
      <w:r w:rsidRPr="003875E3">
        <w:rPr>
          <w:lang w:val="fr-FR"/>
        </w:rPr>
        <w:t>–</w:t>
      </w:r>
      <w:r>
        <w:rPr>
          <w:lang w:val="fr-FR"/>
        </w:rPr>
        <w:tab/>
      </w:r>
      <w:r w:rsidRPr="003875E3">
        <w:rPr>
          <w:lang w:val="fr-FR"/>
        </w:rPr>
        <w:t>ITU-T Y.4463 (08/2024</w:t>
      </w:r>
      <w:proofErr w:type="gramStart"/>
      <w:r w:rsidRPr="003875E3">
        <w:rPr>
          <w:lang w:val="fr-FR"/>
        </w:rPr>
        <w:t>):</w:t>
      </w:r>
      <w:proofErr w:type="gramEnd"/>
      <w:r w:rsidRPr="003875E3">
        <w:rPr>
          <w:lang w:val="fr-FR"/>
        </w:rPr>
        <w:t xml:space="preserve"> Marco de servicio de delegación para dispositivos de la Internet de las cosas</w:t>
      </w:r>
    </w:p>
    <w:p w14:paraId="7897E0F9" w14:textId="44D4C7DD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Y.4501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759EBB12" w14:textId="69DD654B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Y.4502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657BA33D" w14:textId="76A7E2BE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Y.4503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5332452F" w14:textId="5AAFEADA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Y.4504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4A94F6BD" w14:textId="66615400" w:rsidR="00255B04" w:rsidRPr="003875E3" w:rsidRDefault="00255B04" w:rsidP="003875E3">
      <w:pPr>
        <w:spacing w:before="0" w:after="120"/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Y.4505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4FCA8242" w14:textId="42A799D1" w:rsidR="00255B04" w:rsidRPr="003875E3" w:rsidRDefault="00255B04" w:rsidP="003875E3">
      <w:pPr>
        <w:rPr>
          <w:lang w:val="es-ES"/>
        </w:rPr>
      </w:pPr>
      <w:r w:rsidRPr="003875E3">
        <w:rPr>
          <w:lang w:val="es-ES"/>
        </w:rPr>
        <w:t>–</w:t>
      </w:r>
      <w:r>
        <w:rPr>
          <w:lang w:val="es-ES"/>
        </w:rPr>
        <w:tab/>
      </w:r>
      <w:r w:rsidRPr="003875E3">
        <w:rPr>
          <w:lang w:val="es-ES"/>
        </w:rPr>
        <w:t xml:space="preserve">ITU-T Y.4705 (08/2024): </w:t>
      </w:r>
      <w:r>
        <w:rPr>
          <w:rFonts w:cs="Arial"/>
          <w:i/>
          <w:iCs/>
          <w:lang w:val="es-ES"/>
        </w:rPr>
        <w:t xml:space="preserve">Ninguna traducción disponible </w:t>
      </w:r>
      <w:r w:rsidRPr="00255B04">
        <w:rPr>
          <w:rFonts w:cs="Arial"/>
          <w:i/>
          <w:iCs/>
          <w:lang w:val="es-ES"/>
        </w:rPr>
        <w:t>–</w:t>
      </w:r>
      <w:r>
        <w:rPr>
          <w:rFonts w:cs="Arial"/>
          <w:i/>
          <w:iCs/>
          <w:lang w:val="es-ES"/>
        </w:rPr>
        <w:t xml:space="preserve"> Nuevo texto</w:t>
      </w: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4F3AA0D" w14:textId="77777777" w:rsidR="00255B04" w:rsidRPr="00255B04" w:rsidRDefault="00255B04" w:rsidP="00255B04">
      <w:pPr>
        <w:pStyle w:val="Heading20"/>
        <w:spacing w:before="0"/>
        <w:rPr>
          <w:sz w:val="28"/>
          <w:lang w:val="es-ES"/>
        </w:rPr>
      </w:pPr>
      <w:bookmarkStart w:id="977" w:name="_Hlk178343074"/>
      <w:r w:rsidRPr="00255B04">
        <w:rPr>
          <w:sz w:val="28"/>
          <w:lang w:val="es-ES"/>
        </w:rPr>
        <w:lastRenderedPageBreak/>
        <w:t>Otra comunicación</w:t>
      </w:r>
    </w:p>
    <w:p w14:paraId="42CFA950" w14:textId="77777777" w:rsidR="00255B04" w:rsidRPr="00066937" w:rsidRDefault="00255B04" w:rsidP="0006693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339F2DD1" w14:textId="77777777" w:rsidR="00255B04" w:rsidRPr="009C68BD" w:rsidRDefault="00255B04" w:rsidP="002D0A43">
      <w:pPr>
        <w:rPr>
          <w:lang w:val="es-ES_tradnl"/>
        </w:rPr>
      </w:pPr>
      <w:r w:rsidRPr="009C68BD">
        <w:rPr>
          <w:lang w:val="es-ES_tradnl"/>
        </w:rPr>
        <w:t>Comunicaci</w:t>
      </w:r>
      <w:r>
        <w:rPr>
          <w:lang w:val="es-ES_tradnl"/>
        </w:rPr>
        <w:t>ó</w:t>
      </w:r>
      <w:r w:rsidRPr="009C68BD">
        <w:rPr>
          <w:lang w:val="es-ES_tradnl"/>
        </w:rPr>
        <w:t xml:space="preserve">n del </w:t>
      </w:r>
      <w:r>
        <w:rPr>
          <w:lang w:val="en-US"/>
        </w:rPr>
        <w:t>19.VIII.2024:</w:t>
      </w:r>
    </w:p>
    <w:p w14:paraId="7CAD76E6" w14:textId="77777777" w:rsidR="00255B04" w:rsidRDefault="00255B04" w:rsidP="002D0A43">
      <w:pPr>
        <w:rPr>
          <w:lang w:val="es-ES_tradnl"/>
        </w:rPr>
      </w:pPr>
      <w:r>
        <w:rPr>
          <w:lang w:val="es-ES_tradnl"/>
        </w:rPr>
        <w:t>Con motivo del 700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 la ciudad de </w:t>
      </w:r>
      <w:r w:rsidRPr="00743729">
        <w:rPr>
          <w:lang w:val="es-ES_tradnl"/>
        </w:rPr>
        <w:t>Frauenkirchen,</w:t>
      </w:r>
      <w:r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743729">
        <w:rPr>
          <w:b/>
          <w:bCs/>
          <w:lang w:val="es-ES_tradnl"/>
        </w:rPr>
        <w:t>OE700F</w:t>
      </w:r>
      <w:r w:rsidRPr="00A824FA">
        <w:rPr>
          <w:lang w:val="es-ES_tradnl"/>
        </w:rPr>
        <w:t xml:space="preserve"> durante el periodo comprendido entre el</w:t>
      </w:r>
      <w:r>
        <w:rPr>
          <w:lang w:val="es-ES_tradnl"/>
        </w:rPr>
        <w:t xml:space="preserve"> 1 de octubre y el 31 de diciembre de 2024.</w:t>
      </w:r>
    </w:p>
    <w:bookmarkEnd w:id="977"/>
    <w:p w14:paraId="455C73BC" w14:textId="0B6B9B6B" w:rsidR="00FB62E9" w:rsidRDefault="00FB62E9" w:rsidP="00255B04">
      <w:pPr>
        <w:rPr>
          <w:rFonts w:eastAsia="SimSun"/>
          <w:lang w:val="fr-FR" w:eastAsia="zh-CN"/>
        </w:rPr>
      </w:pPr>
      <w:r>
        <w:rPr>
          <w:rFonts w:eastAsia="SimSun"/>
          <w:lang w:val="fr-FR" w:eastAsia="zh-CN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78" w:name="_Toc75258744"/>
      <w:bookmarkStart w:id="979" w:name="_Toc76724554"/>
      <w:bookmarkStart w:id="980" w:name="_Toc78985034"/>
      <w:bookmarkStart w:id="981" w:name="_Toc100839493"/>
      <w:bookmarkStart w:id="982" w:name="_Toc111646686"/>
      <w:bookmarkStart w:id="983" w:name="_Toc132192705"/>
      <w:bookmarkStart w:id="984" w:name="_Toc132193395"/>
      <w:bookmarkEnd w:id="971"/>
      <w:bookmarkEnd w:id="972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8"/>
      <w:bookmarkEnd w:id="979"/>
      <w:bookmarkEnd w:id="980"/>
      <w:bookmarkEnd w:id="981"/>
      <w:bookmarkEnd w:id="982"/>
      <w:bookmarkEnd w:id="983"/>
      <w:bookmarkEnd w:id="984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5" w:name="_Toc75258745"/>
      <w:bookmarkStart w:id="986" w:name="_Toc76724555"/>
      <w:bookmarkStart w:id="987" w:name="_Toc78985035"/>
      <w:bookmarkStart w:id="988" w:name="_Toc100839494"/>
      <w:bookmarkStart w:id="989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0" w:name="_Toc132192706"/>
      <w:bookmarkStart w:id="991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5"/>
      <w:bookmarkEnd w:id="986"/>
      <w:bookmarkEnd w:id="987"/>
      <w:bookmarkEnd w:id="988"/>
      <w:bookmarkEnd w:id="989"/>
      <w:bookmarkEnd w:id="990"/>
      <w:bookmarkEnd w:id="991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2" w:name="_Toc451174501"/>
      <w:bookmarkStart w:id="993" w:name="_Toc452126900"/>
      <w:bookmarkStart w:id="994" w:name="_Toc453247195"/>
      <w:bookmarkStart w:id="995" w:name="_Toc455669854"/>
      <w:bookmarkStart w:id="996" w:name="_Toc458781012"/>
      <w:bookmarkStart w:id="997" w:name="_Toc463441567"/>
      <w:bookmarkStart w:id="998" w:name="_Toc463947717"/>
      <w:bookmarkStart w:id="999" w:name="_Toc466370894"/>
      <w:bookmarkStart w:id="1000" w:name="_Toc467245952"/>
      <w:bookmarkStart w:id="1001" w:name="_Toc468457249"/>
      <w:bookmarkStart w:id="1002" w:name="_Toc472590313"/>
      <w:bookmarkStart w:id="1003" w:name="_Toc473727741"/>
      <w:bookmarkStart w:id="1004" w:name="_Toc474936346"/>
      <w:bookmarkStart w:id="1005" w:name="_Toc476142328"/>
      <w:bookmarkStart w:id="1006" w:name="_Toc477429101"/>
      <w:bookmarkStart w:id="1007" w:name="_Toc478134105"/>
      <w:bookmarkStart w:id="1008" w:name="_Toc479850647"/>
      <w:bookmarkStart w:id="1009" w:name="_Toc482090365"/>
      <w:bookmarkStart w:id="1010" w:name="_Toc484181141"/>
      <w:bookmarkStart w:id="1011" w:name="_Toc484787076"/>
      <w:bookmarkStart w:id="1012" w:name="_Toc487119326"/>
      <w:bookmarkStart w:id="1013" w:name="_Toc489607398"/>
      <w:bookmarkStart w:id="1014" w:name="_Toc490829860"/>
      <w:bookmarkStart w:id="1015" w:name="_Toc492375239"/>
      <w:bookmarkStart w:id="1016" w:name="_Toc493254988"/>
      <w:bookmarkStart w:id="1017" w:name="_Toc495992907"/>
      <w:bookmarkStart w:id="1018" w:name="_Toc497227743"/>
      <w:bookmarkStart w:id="1019" w:name="_Toc497485446"/>
      <w:bookmarkStart w:id="1020" w:name="_Toc498613294"/>
      <w:bookmarkStart w:id="1021" w:name="_Toc500253798"/>
      <w:bookmarkStart w:id="1022" w:name="_Toc501030459"/>
      <w:bookmarkStart w:id="1023" w:name="_Toc504138712"/>
      <w:bookmarkStart w:id="1024" w:name="_Toc508619468"/>
      <w:bookmarkStart w:id="1025" w:name="_Toc509410687"/>
      <w:bookmarkStart w:id="1026" w:name="_Toc510706809"/>
      <w:bookmarkStart w:id="1027" w:name="_Toc513019749"/>
      <w:bookmarkStart w:id="1028" w:name="_Toc513558625"/>
      <w:bookmarkStart w:id="1029" w:name="_Toc515519622"/>
      <w:bookmarkStart w:id="1030" w:name="_Toc516232719"/>
      <w:bookmarkStart w:id="1031" w:name="_Toc517356352"/>
      <w:bookmarkStart w:id="1032" w:name="_Toc518308410"/>
      <w:bookmarkStart w:id="1033" w:name="_Toc524958858"/>
      <w:bookmarkStart w:id="1034" w:name="_Toc526347928"/>
      <w:bookmarkStart w:id="1035" w:name="_Toc527712007"/>
      <w:bookmarkStart w:id="1036" w:name="_Toc530993353"/>
      <w:bookmarkStart w:id="1037" w:name="_Toc535587904"/>
      <w:bookmarkStart w:id="1038" w:name="_Toc536454749"/>
      <w:bookmarkStart w:id="1039" w:name="_Toc7446110"/>
      <w:bookmarkStart w:id="1040" w:name="_Toc11758770"/>
      <w:bookmarkStart w:id="1041" w:name="_Toc12021973"/>
      <w:bookmarkStart w:id="1042" w:name="_Toc12959013"/>
      <w:bookmarkStart w:id="1043" w:name="_Toc16080628"/>
      <w:bookmarkStart w:id="1044" w:name="_Toc19280737"/>
      <w:bookmarkStart w:id="1045" w:name="_Toc22117830"/>
      <w:bookmarkStart w:id="1046" w:name="_Toc23423319"/>
      <w:bookmarkStart w:id="1047" w:name="_Toc25852732"/>
      <w:bookmarkStart w:id="1048" w:name="_Toc26878317"/>
      <w:bookmarkStart w:id="1049" w:name="_Toc40343745"/>
      <w:bookmarkStart w:id="1050" w:name="_Toc47969211"/>
      <w:bookmarkStart w:id="1051" w:name="_Toc75258746"/>
      <w:bookmarkStart w:id="1052" w:name="_Toc76724556"/>
      <w:bookmarkStart w:id="1053" w:name="_Toc78985036"/>
      <w:bookmarkStart w:id="1054" w:name="_Toc100839495"/>
      <w:bookmarkStart w:id="1055" w:name="_Toc111646688"/>
      <w:bookmarkStart w:id="1056" w:name="_Toc132192707"/>
      <w:bookmarkStart w:id="1057" w:name="_Toc132193397"/>
      <w:r w:rsidRPr="00B0622F">
        <w:rPr>
          <w:lang w:val="es-ES_tradnl"/>
        </w:rPr>
        <w:lastRenderedPageBreak/>
        <w:t>ENMIENDAS  A  LAS  PUBLICACIONES  DE  SERVICIO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8" w:name="_Toc47969212"/>
      <w:r w:rsidRPr="00535804">
        <w:rPr>
          <w:b w:val="0"/>
          <w:bCs/>
          <w:lang w:val="es-ES_tradnl"/>
        </w:rPr>
        <w:t>Abreviaturas utilizadas</w:t>
      </w:r>
      <w:bookmarkEnd w:id="1058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0651C4E2" w14:textId="78A488B0" w:rsidR="00932ECC" w:rsidRDefault="00932ECC" w:rsidP="00713D78">
      <w:pPr>
        <w:rPr>
          <w:lang w:val="es-ES_tradnl"/>
        </w:rPr>
      </w:pPr>
    </w:p>
    <w:p w14:paraId="171102ED" w14:textId="77777777" w:rsidR="00255B04" w:rsidRDefault="00255B04" w:rsidP="00713D78">
      <w:pPr>
        <w:rPr>
          <w:lang w:val="es-ES_tradnl"/>
        </w:rPr>
      </w:pPr>
    </w:p>
    <w:p w14:paraId="6D95B68C" w14:textId="77777777" w:rsidR="00255B04" w:rsidRPr="00255B04" w:rsidRDefault="00255B04" w:rsidP="00255B04">
      <w:pPr>
        <w:pStyle w:val="Heading20"/>
        <w:spacing w:before="120"/>
        <w:rPr>
          <w:sz w:val="28"/>
          <w:lang w:val="es-ES"/>
        </w:rPr>
      </w:pPr>
      <w:r w:rsidRPr="00255B04">
        <w:rPr>
          <w:sz w:val="28"/>
          <w:lang w:val="es-ES"/>
        </w:rPr>
        <w:t>Nomenclátor de las estaciones de barco y de las asignaciones</w:t>
      </w:r>
      <w:r w:rsidRPr="00255B04">
        <w:rPr>
          <w:sz w:val="28"/>
          <w:lang w:val="es-ES"/>
        </w:rPr>
        <w:br/>
        <w:t>a identidades del servicio móvil marítimo</w:t>
      </w:r>
      <w:r w:rsidRPr="00255B04">
        <w:rPr>
          <w:sz w:val="28"/>
          <w:lang w:val="es-ES"/>
        </w:rPr>
        <w:br/>
        <w:t>(Lista V)</w:t>
      </w:r>
      <w:r w:rsidRPr="00255B04">
        <w:rPr>
          <w:sz w:val="28"/>
          <w:lang w:val="es-ES"/>
        </w:rPr>
        <w:br/>
        <w:t>Edición de 2024</w:t>
      </w:r>
      <w:r w:rsidRPr="00255B04">
        <w:rPr>
          <w:sz w:val="28"/>
          <w:lang w:val="es-ES"/>
        </w:rPr>
        <w:br/>
      </w:r>
      <w:r w:rsidRPr="00255B04">
        <w:rPr>
          <w:sz w:val="28"/>
          <w:lang w:val="es-ES"/>
        </w:rPr>
        <w:br/>
        <w:t>Sección VI</w:t>
      </w:r>
    </w:p>
    <w:p w14:paraId="4C194676" w14:textId="77777777" w:rsidR="00255B04" w:rsidRDefault="00255B04" w:rsidP="00255B04">
      <w:pPr>
        <w:rPr>
          <w:lang w:val="es-ES"/>
        </w:rPr>
      </w:pPr>
    </w:p>
    <w:p w14:paraId="02C512FA" w14:textId="77777777" w:rsidR="002D0A43" w:rsidRDefault="002D0A43" w:rsidP="00255B04">
      <w:pPr>
        <w:rPr>
          <w:lang w:val="es-ES"/>
        </w:rPr>
      </w:pPr>
    </w:p>
    <w:p w14:paraId="00B108B1" w14:textId="5D86416B" w:rsidR="00255B04" w:rsidRPr="00FD2D8B" w:rsidRDefault="00255B04" w:rsidP="00255B04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  <w:r w:rsidRPr="00255B04">
        <w:rPr>
          <w:rFonts w:asciiTheme="minorHAnsi" w:hAnsiTheme="minorHAnsi" w:cstheme="minorHAnsi"/>
          <w:b/>
          <w:bCs/>
          <w:lang w:val="es-ES"/>
        </w:rPr>
        <w:t>ADD</w:t>
      </w:r>
    </w:p>
    <w:p w14:paraId="22A73064" w14:textId="77777777" w:rsidR="00255B04" w:rsidRPr="00FD2D8B" w:rsidRDefault="00255B04" w:rsidP="00255B04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184CB280" w14:textId="25299A8F" w:rsidR="002D0A43" w:rsidRDefault="00255B04" w:rsidP="002D0A43">
      <w:pPr>
        <w:widowControl w:val="0"/>
        <w:tabs>
          <w:tab w:val="clear" w:pos="5387"/>
          <w:tab w:val="clear" w:pos="5954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FD2D8B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bookmarkStart w:id="1059" w:name="_Hlk155939955"/>
      <w:r w:rsidRPr="00255B04">
        <w:rPr>
          <w:rFonts w:asciiTheme="minorHAnsi" w:hAnsiTheme="minorHAnsi" w:cstheme="minorHAnsi"/>
          <w:b/>
          <w:bCs/>
          <w:color w:val="000000"/>
          <w:lang w:val="es-ES" w:eastAsia="en-GB"/>
        </w:rPr>
        <w:t>UN07</w:t>
      </w:r>
      <w:r w:rsidRPr="00FD2D8B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bookmarkEnd w:id="1059"/>
      <w:r w:rsidRPr="00255B04">
        <w:rPr>
          <w:rFonts w:asciiTheme="minorHAnsi" w:hAnsiTheme="minorHAnsi" w:cstheme="minorHAnsi"/>
          <w:color w:val="000000"/>
          <w:lang w:val="es-ES" w:eastAsia="en-GB"/>
        </w:rPr>
        <w:t>Marcomtrade Co. Compound East Towers, El-Ryadah St., Smouha, Alex 21615,</w:t>
      </w:r>
    </w:p>
    <w:p w14:paraId="02F827C0" w14:textId="360AA23F" w:rsidR="00255B04" w:rsidRPr="00FD2D8B" w:rsidRDefault="002D0A43" w:rsidP="002D0A43">
      <w:pPr>
        <w:widowControl w:val="0"/>
        <w:tabs>
          <w:tab w:val="clear" w:pos="5387"/>
          <w:tab w:val="clear" w:pos="5954"/>
        </w:tabs>
        <w:overflowPunct/>
        <w:spacing w:before="0" w:after="0"/>
        <w:ind w:left="1276" w:hanging="1276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 w:rsidR="00255B04" w:rsidRPr="00255B04">
        <w:rPr>
          <w:rFonts w:asciiTheme="minorHAnsi" w:hAnsiTheme="minorHAnsi" w:cstheme="minorHAnsi"/>
          <w:color w:val="000000"/>
          <w:lang w:val="es-ES" w:eastAsia="en-GB"/>
        </w:rPr>
        <w:t>Alexandria, Egypt.</w:t>
      </w:r>
    </w:p>
    <w:p w14:paraId="55F222A9" w14:textId="0E160F24" w:rsidR="00255DA1" w:rsidRDefault="00255B04" w:rsidP="002D0A43">
      <w:pPr>
        <w:widowControl w:val="0"/>
        <w:tabs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FD2D8B">
        <w:rPr>
          <w:rFonts w:asciiTheme="minorHAnsi" w:hAnsiTheme="minorHAnsi" w:cstheme="minorHAnsi"/>
          <w:color w:val="000000"/>
          <w:lang w:val="es-ES" w:eastAsia="en-GB"/>
        </w:rPr>
        <w:tab/>
      </w:r>
      <w:r w:rsidRPr="00FD2D8B">
        <w:rPr>
          <w:rFonts w:asciiTheme="minorHAnsi" w:hAnsiTheme="minorHAnsi" w:cstheme="minorHAnsi"/>
          <w:color w:val="000000"/>
          <w:lang w:val="es-ES" w:eastAsia="en-GB"/>
        </w:rPr>
        <w:tab/>
        <w:t xml:space="preserve">E-mail: </w:t>
      </w:r>
      <w:hyperlink r:id="rId15" w:history="1">
        <w:r w:rsidR="00FE2246" w:rsidRPr="00E862B4">
          <w:rPr>
            <w:rStyle w:val="Hyperlink"/>
            <w:rFonts w:asciiTheme="minorHAnsi" w:hAnsiTheme="minorHAnsi" w:cstheme="minorHAnsi"/>
            <w:lang w:val="es-ES" w:eastAsia="en-GB"/>
          </w:rPr>
          <w:t>aaic@marcomtrade.com</w:t>
        </w:r>
      </w:hyperlink>
      <w:r w:rsidRPr="00FD2D8B">
        <w:rPr>
          <w:rFonts w:asciiTheme="minorHAnsi" w:hAnsiTheme="minorHAnsi" w:cstheme="minorHAnsi"/>
          <w:color w:val="000000"/>
          <w:lang w:val="es-ES" w:eastAsia="en-GB"/>
        </w:rPr>
        <w:t>, Tel</w:t>
      </w:r>
      <w:r>
        <w:rPr>
          <w:rFonts w:asciiTheme="minorHAnsi" w:hAnsiTheme="minorHAnsi" w:cstheme="minorHAnsi"/>
          <w:color w:val="000000"/>
          <w:lang w:val="es-ES" w:eastAsia="en-GB"/>
        </w:rPr>
        <w:t>.</w:t>
      </w:r>
      <w:r w:rsidRPr="00FD2D8B">
        <w:rPr>
          <w:rFonts w:asciiTheme="minorHAnsi" w:hAnsiTheme="minorHAnsi" w:cstheme="minorHAnsi"/>
          <w:color w:val="000000"/>
          <w:lang w:val="es-ES" w:eastAsia="en-GB"/>
        </w:rPr>
        <w:t xml:space="preserve">: </w:t>
      </w:r>
      <w:r w:rsidR="00255DA1" w:rsidRPr="00255DA1">
        <w:rPr>
          <w:rFonts w:asciiTheme="minorHAnsi" w:hAnsiTheme="minorHAnsi" w:cstheme="minorHAnsi"/>
          <w:color w:val="000000"/>
          <w:lang w:val="es-ES" w:eastAsia="en-GB"/>
        </w:rPr>
        <w:t>+20 12 22 314 876, +20 15 56 41 49 42,</w:t>
      </w:r>
    </w:p>
    <w:p w14:paraId="0519B14E" w14:textId="3236767A" w:rsidR="00255B04" w:rsidRPr="00FD2D8B" w:rsidRDefault="00255DA1" w:rsidP="002D0A43">
      <w:pPr>
        <w:widowControl w:val="0"/>
        <w:tabs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255DA1">
        <w:rPr>
          <w:rFonts w:asciiTheme="minorHAnsi" w:hAnsiTheme="minorHAnsi" w:cstheme="minorHAnsi"/>
          <w:color w:val="000000"/>
          <w:lang w:val="es-ES" w:eastAsia="en-GB"/>
        </w:rPr>
        <w:tab/>
      </w:r>
      <w:r w:rsidRPr="00255DA1">
        <w:rPr>
          <w:rFonts w:asciiTheme="minorHAnsi" w:hAnsiTheme="minorHAnsi" w:cstheme="minorHAnsi"/>
          <w:color w:val="000000"/>
          <w:lang w:val="es-ES" w:eastAsia="en-GB"/>
        </w:rPr>
        <w:tab/>
        <w:t xml:space="preserve">Fax: +20 3 42 399 82, URL : </w:t>
      </w:r>
      <w:hyperlink r:id="rId16" w:history="1">
        <w:r w:rsidR="00FE2246" w:rsidRPr="00E862B4">
          <w:rPr>
            <w:rStyle w:val="Hyperlink"/>
            <w:rFonts w:asciiTheme="minorHAnsi" w:hAnsiTheme="minorHAnsi" w:cstheme="minorHAnsi"/>
            <w:lang w:val="es-ES" w:eastAsia="en-GB"/>
          </w:rPr>
          <w:t>www.marcomtrade.com</w:t>
        </w:r>
      </w:hyperlink>
      <w:r w:rsidRPr="00255DA1">
        <w:rPr>
          <w:rFonts w:asciiTheme="minorHAnsi" w:hAnsiTheme="minorHAnsi" w:cstheme="minorHAnsi"/>
          <w:color w:val="000000"/>
          <w:lang w:val="es-ES" w:eastAsia="en-GB"/>
        </w:rPr>
        <w:t>,</w:t>
      </w:r>
    </w:p>
    <w:p w14:paraId="45B3B02D" w14:textId="61349964" w:rsidR="00255B04" w:rsidRDefault="00255B04" w:rsidP="002D0A43">
      <w:pPr>
        <w:widowControl w:val="0"/>
        <w:tabs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FD2D8B">
        <w:rPr>
          <w:rFonts w:asciiTheme="minorHAnsi" w:hAnsiTheme="minorHAnsi" w:cstheme="minorHAnsi"/>
          <w:color w:val="000000"/>
          <w:lang w:val="es-ES" w:eastAsia="en-GB"/>
        </w:rPr>
        <w:tab/>
      </w:r>
      <w:r w:rsidRPr="00FD2D8B">
        <w:rPr>
          <w:rFonts w:asciiTheme="minorHAnsi" w:hAnsiTheme="minorHAnsi" w:cstheme="minorHAnsi"/>
          <w:color w:val="000000"/>
          <w:lang w:val="es-ES" w:eastAsia="en-GB"/>
        </w:rPr>
        <w:tab/>
        <w:t xml:space="preserve">Persona de contacto: </w:t>
      </w:r>
      <w:r w:rsidR="00255DA1" w:rsidRPr="00255DA1">
        <w:rPr>
          <w:rFonts w:asciiTheme="minorHAnsi" w:hAnsiTheme="minorHAnsi" w:cstheme="minorHAnsi"/>
          <w:color w:val="000000"/>
          <w:lang w:val="es-ES" w:eastAsia="en-GB"/>
        </w:rPr>
        <w:t>Karim Mohamed Abo El-Dahab, Senior Specialist ,Navigation Services,</w:t>
      </w:r>
    </w:p>
    <w:p w14:paraId="684E5316" w14:textId="01F5D1D5" w:rsidR="00255DA1" w:rsidRPr="00FD2D8B" w:rsidRDefault="00255DA1" w:rsidP="002D0A43">
      <w:pPr>
        <w:widowControl w:val="0"/>
        <w:tabs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>
        <w:rPr>
          <w:rFonts w:asciiTheme="minorHAnsi" w:hAnsiTheme="minorHAnsi" w:cstheme="minorHAnsi"/>
          <w:color w:val="000000"/>
          <w:lang w:val="es-ES" w:eastAsia="en-GB"/>
        </w:rPr>
        <w:tab/>
      </w:r>
      <w:r>
        <w:rPr>
          <w:rFonts w:asciiTheme="minorHAnsi" w:hAnsiTheme="minorHAnsi" w:cstheme="minorHAnsi"/>
          <w:color w:val="000000"/>
          <w:lang w:val="es-ES" w:eastAsia="en-GB"/>
        </w:rPr>
        <w:tab/>
      </w:r>
      <w:r w:rsidRPr="00255DA1">
        <w:rPr>
          <w:rFonts w:asciiTheme="minorHAnsi" w:hAnsiTheme="minorHAnsi" w:cstheme="minorHAnsi"/>
          <w:color w:val="000000"/>
          <w:lang w:val="es-ES" w:eastAsia="en-GB"/>
        </w:rPr>
        <w:t xml:space="preserve">E-mail : </w:t>
      </w:r>
      <w:hyperlink r:id="rId17" w:history="1">
        <w:r w:rsidR="00FE2246" w:rsidRPr="00E862B4">
          <w:rPr>
            <w:rStyle w:val="Hyperlink"/>
            <w:rFonts w:asciiTheme="minorHAnsi" w:hAnsiTheme="minorHAnsi" w:cstheme="minorHAnsi"/>
            <w:lang w:val="es-ES" w:eastAsia="en-GB"/>
          </w:rPr>
          <w:t>kmohamed@tra.gov.eg</w:t>
        </w:r>
      </w:hyperlink>
      <w:r w:rsidRPr="00255DA1">
        <w:rPr>
          <w:rFonts w:asciiTheme="minorHAnsi" w:hAnsiTheme="minorHAnsi" w:cstheme="minorHAnsi"/>
          <w:color w:val="000000"/>
          <w:lang w:val="es-ES" w:eastAsia="en-GB"/>
        </w:rPr>
        <w:t>, Tel</w:t>
      </w:r>
      <w:r>
        <w:rPr>
          <w:rFonts w:asciiTheme="minorHAnsi" w:hAnsiTheme="minorHAnsi" w:cstheme="minorHAnsi"/>
          <w:color w:val="000000"/>
          <w:lang w:val="es-ES" w:eastAsia="en-GB"/>
        </w:rPr>
        <w:t>.</w:t>
      </w:r>
      <w:r w:rsidRPr="00255DA1">
        <w:rPr>
          <w:rFonts w:asciiTheme="minorHAnsi" w:hAnsiTheme="minorHAnsi" w:cstheme="minorHAnsi"/>
          <w:color w:val="000000"/>
          <w:lang w:val="es-ES" w:eastAsia="en-GB"/>
        </w:rPr>
        <w:t>: (202) 3534-4181, Fax: (202) 3534-4155.</w:t>
      </w:r>
    </w:p>
    <w:p w14:paraId="197A9554" w14:textId="77777777" w:rsidR="00255B04" w:rsidRPr="00FD2D8B" w:rsidRDefault="00255B04" w:rsidP="00255B04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64D3645B" w14:textId="4D2C7FFF" w:rsidR="00255B04" w:rsidRDefault="00255B04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6B47B5BD" w14:textId="77777777" w:rsidR="00255DA1" w:rsidRDefault="00255DA1" w:rsidP="00255DA1">
      <w:pPr>
        <w:pStyle w:val="Heading20"/>
        <w:spacing w:before="120"/>
        <w:rPr>
          <w:rFonts w:eastAsia="Arial"/>
          <w:color w:val="000000"/>
          <w:sz w:val="28"/>
          <w:lang w:val="es-ES_tradnl"/>
        </w:rPr>
      </w:pPr>
      <w:r w:rsidRPr="005124B5">
        <w:rPr>
          <w:rFonts w:eastAsia="Arial"/>
          <w:color w:val="000000"/>
          <w:sz w:val="28"/>
          <w:lang w:val="es-ES_tradnl"/>
        </w:rPr>
        <w:lastRenderedPageBreak/>
        <w:t xml:space="preserve">Indicativos de red para el servicio móvil (MNC) del </w:t>
      </w:r>
      <w:r w:rsidRPr="005124B5">
        <w:rPr>
          <w:rFonts w:eastAsia="Arial"/>
          <w:color w:val="000000"/>
          <w:sz w:val="28"/>
          <w:lang w:val="es-ES_tradnl"/>
        </w:rPr>
        <w:br/>
        <w:t>plan de identificación internacional para redes públicas y suscripciones</w:t>
      </w:r>
      <w:r w:rsidRPr="005124B5">
        <w:rPr>
          <w:rFonts w:eastAsia="Arial"/>
          <w:color w:val="000000"/>
          <w:sz w:val="28"/>
          <w:lang w:val="es-ES_tradnl"/>
        </w:rPr>
        <w:br/>
        <w:t>(Según la Recomendación UIT-T E.212 (09/2016))</w:t>
      </w:r>
      <w:r w:rsidRPr="005124B5">
        <w:rPr>
          <w:rFonts w:eastAsia="Arial"/>
          <w:color w:val="000000"/>
          <w:sz w:val="28"/>
          <w:lang w:val="es-ES_tradnl"/>
        </w:rPr>
        <w:br/>
        <w:t>(Situación al 15 de noviembre de 2023)</w:t>
      </w:r>
    </w:p>
    <w:p w14:paraId="391415D0" w14:textId="5EC4A93C" w:rsidR="00255DA1" w:rsidRPr="00087C32" w:rsidRDefault="00255DA1" w:rsidP="00255DA1">
      <w:pPr>
        <w:spacing w:after="0"/>
        <w:jc w:val="center"/>
        <w:rPr>
          <w:lang w:val="es-ES"/>
        </w:rPr>
      </w:pPr>
      <w:r w:rsidRPr="00087C32">
        <w:rPr>
          <w:lang w:val="es-ES"/>
        </w:rPr>
        <w:t xml:space="preserve">(Anexo al Boletín de Explotación de la UIT N.° 1280 </w:t>
      </w:r>
      <w:r w:rsidRPr="00255DA1">
        <w:rPr>
          <w:lang w:val="es-ES"/>
        </w:rPr>
        <w:t>–</w:t>
      </w:r>
      <w:r w:rsidRPr="00087C32">
        <w:rPr>
          <w:lang w:val="es-ES"/>
        </w:rPr>
        <w:t xml:space="preserve"> 15.XI.2023)</w:t>
      </w:r>
    </w:p>
    <w:p w14:paraId="529593AB" w14:textId="61A779D0" w:rsidR="00255DA1" w:rsidRDefault="00255DA1" w:rsidP="00255DA1">
      <w:pPr>
        <w:spacing w:before="0" w:after="240"/>
        <w:jc w:val="center"/>
      </w:pPr>
      <w:r>
        <w:t>(Enmienda N.° 1</w:t>
      </w:r>
      <w:r>
        <w:t>7</w:t>
      </w:r>
      <w: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4863"/>
      </w:tblGrid>
      <w:tr w:rsidR="00255DA1" w:rsidRPr="008F555D" w14:paraId="71C24789" w14:textId="77777777" w:rsidTr="0064759B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EEF6C" w14:textId="77777777" w:rsidR="00255DA1" w:rsidRDefault="00255DA1" w:rsidP="0064759B">
            <w:pPr>
              <w:spacing w:before="20" w:after="20"/>
            </w:pPr>
            <w:r w:rsidRPr="00D17A4A">
              <w:rPr>
                <w:rFonts w:eastAsia="Calibri" w:cs="Calibri"/>
                <w:b/>
                <w:i/>
                <w:color w:val="000000"/>
                <w:lang w:val="es-ES"/>
              </w:rPr>
              <w:t>País o Zona geográfica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3D615" w14:textId="77777777" w:rsidR="00255DA1" w:rsidRDefault="00255DA1" w:rsidP="0064759B">
            <w:pPr>
              <w:spacing w:before="20" w:after="20"/>
            </w:pPr>
            <w:r w:rsidRPr="00D17A4A">
              <w:rPr>
                <w:rFonts w:eastAsia="Arial" w:cs="Calibri"/>
                <w:b/>
                <w:i/>
                <w:color w:val="000000"/>
                <w:lang w:val="es-ES"/>
              </w:rPr>
              <w:t>MCC+MN</w:t>
            </w:r>
            <w:r>
              <w:rPr>
                <w:rFonts w:eastAsia="Arial" w:cs="Calibri"/>
                <w:b/>
                <w:i/>
                <w:color w:val="000000"/>
                <w:lang w:val="es-ES"/>
              </w:rPr>
              <w:t>C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78A0EC" w14:textId="77777777" w:rsidR="00255DA1" w:rsidRPr="00F92A40" w:rsidRDefault="00255DA1" w:rsidP="0064759B">
            <w:pPr>
              <w:spacing w:before="20" w:after="20"/>
              <w:rPr>
                <w:lang w:val="es-ES"/>
              </w:rPr>
            </w:pPr>
            <w:r w:rsidRPr="00D17A4A">
              <w:rPr>
                <w:rFonts w:eastAsia="Arial" w:cs="Calibri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255DA1" w14:paraId="2AA5E9BF" w14:textId="77777777" w:rsidTr="0064759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F4FC0" w14:textId="250BCCDA" w:rsidR="00255DA1" w:rsidRDefault="00255DA1" w:rsidP="0064759B">
            <w:pPr>
              <w:spacing w:before="20" w:after="20"/>
            </w:pPr>
            <w:r w:rsidRPr="00255DA1">
              <w:rPr>
                <w:rFonts w:eastAsia="Calibri"/>
                <w:b/>
                <w:color w:val="000000"/>
              </w:rPr>
              <w:t>España</w:t>
            </w:r>
            <w:r w:rsidRPr="00F92A40">
              <w:rPr>
                <w:rFonts w:eastAsia="Calibri"/>
                <w:b/>
                <w:color w:val="000000"/>
              </w:rPr>
              <w:t xml:space="preserve"> 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E351B1" w14:textId="77777777" w:rsidR="00255DA1" w:rsidRDefault="00255DA1" w:rsidP="0064759B">
            <w:pPr>
              <w:spacing w:before="20" w:after="20"/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C1BE15" w14:textId="77777777" w:rsidR="00255DA1" w:rsidRDefault="00255DA1" w:rsidP="0064759B">
            <w:pPr>
              <w:spacing w:before="20" w:after="20"/>
            </w:pPr>
          </w:p>
        </w:tc>
      </w:tr>
      <w:tr w:rsidR="00255DA1" w14:paraId="549AC749" w14:textId="77777777" w:rsidTr="0064759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50E1E" w14:textId="77777777" w:rsidR="00255DA1" w:rsidRDefault="00255DA1" w:rsidP="00255DA1">
            <w:pPr>
              <w:spacing w:before="20" w:after="2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FB648B" w14:textId="0FAE4FD4" w:rsidR="00255DA1" w:rsidRDefault="00255DA1" w:rsidP="00255DA1">
            <w:pPr>
              <w:spacing w:before="20" w:after="20"/>
              <w:jc w:val="center"/>
            </w:pPr>
            <w:r w:rsidRPr="005745F3">
              <w:rPr>
                <w:rFonts w:eastAsia="Calibri"/>
                <w:color w:val="000000"/>
                <w:lang w:val="es-ES_tradnl"/>
              </w:rPr>
              <w:t>214 02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4D2BEC" w14:textId="079397F0" w:rsidR="00255DA1" w:rsidRDefault="00255DA1" w:rsidP="00255DA1">
            <w:pPr>
              <w:spacing w:before="20" w:after="20"/>
            </w:pPr>
            <w:r w:rsidRPr="005745F3">
              <w:rPr>
                <w:rFonts w:eastAsia="Calibri"/>
                <w:color w:val="000000"/>
                <w:lang w:val="es-ES_tradnl"/>
              </w:rPr>
              <w:t>OLAMO MOBILE, S.L. UNIPERSONAL</w:t>
            </w:r>
          </w:p>
        </w:tc>
      </w:tr>
      <w:tr w:rsidR="00255DA1" w14:paraId="14009DF5" w14:textId="77777777" w:rsidTr="0064759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6C360" w14:textId="316786D0" w:rsidR="00255DA1" w:rsidRDefault="00255DA1" w:rsidP="00255DA1">
            <w:pPr>
              <w:spacing w:before="20" w:after="20"/>
            </w:pPr>
            <w:r w:rsidRPr="00255DA1">
              <w:rPr>
                <w:rFonts w:eastAsia="Calibri"/>
                <w:b/>
                <w:color w:val="000000"/>
              </w:rPr>
              <w:t>Kazajstán</w:t>
            </w:r>
            <w:r w:rsidRPr="00F92A40">
              <w:rPr>
                <w:rFonts w:eastAsia="Calibri"/>
                <w:b/>
                <w:color w:val="000000"/>
              </w:rPr>
              <w:t xml:space="preserve">     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D203AE" w14:textId="77777777" w:rsidR="00255DA1" w:rsidRDefault="00255DA1" w:rsidP="00255DA1">
            <w:pPr>
              <w:spacing w:before="20" w:after="20"/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E400D4" w14:textId="77777777" w:rsidR="00255DA1" w:rsidRDefault="00255DA1" w:rsidP="00255DA1">
            <w:pPr>
              <w:spacing w:before="20" w:after="20"/>
            </w:pPr>
          </w:p>
        </w:tc>
      </w:tr>
      <w:tr w:rsidR="00255DA1" w14:paraId="3618E3EF" w14:textId="77777777" w:rsidTr="0064759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B88AC8" w14:textId="77777777" w:rsidR="00255DA1" w:rsidRDefault="00255DA1" w:rsidP="00255DA1">
            <w:pPr>
              <w:spacing w:before="20" w:after="20"/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B0FF23" w14:textId="17A5A386" w:rsidR="00255DA1" w:rsidRDefault="00255DA1" w:rsidP="00255DA1">
            <w:pPr>
              <w:spacing w:before="20" w:after="20"/>
              <w:jc w:val="center"/>
            </w:pPr>
            <w:r w:rsidRPr="005745F3">
              <w:rPr>
                <w:rFonts w:eastAsia="Calibri"/>
                <w:color w:val="000000"/>
                <w:lang w:val="es-ES_tradnl"/>
              </w:rPr>
              <w:t>401 10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8AB85" w14:textId="4A6E7A72" w:rsidR="00255DA1" w:rsidRDefault="00255DA1" w:rsidP="00255DA1">
            <w:pPr>
              <w:spacing w:before="20" w:after="20"/>
            </w:pPr>
            <w:r w:rsidRPr="005745F3">
              <w:rPr>
                <w:rFonts w:eastAsia="Calibri"/>
                <w:color w:val="000000"/>
                <w:lang w:val="es-ES_tradnl"/>
              </w:rPr>
              <w:t>Freedom Telecom Operations LLP</w:t>
            </w:r>
          </w:p>
        </w:tc>
      </w:tr>
    </w:tbl>
    <w:p w14:paraId="6D45EC06" w14:textId="77777777" w:rsidR="00255DA1" w:rsidRDefault="00255DA1" w:rsidP="00255DA1">
      <w:pPr>
        <w:rPr>
          <w:rFonts w:eastAsia="Arial"/>
        </w:rPr>
      </w:pPr>
    </w:p>
    <w:p w14:paraId="36A8EC40" w14:textId="0B5C4168" w:rsidR="00255DA1" w:rsidRPr="001C7897" w:rsidRDefault="00255DA1" w:rsidP="00255DA1">
      <w:pPr>
        <w:spacing w:before="0"/>
        <w:rPr>
          <w:rFonts w:cs="Calibri"/>
          <w:sz w:val="18"/>
          <w:szCs w:val="18"/>
        </w:rPr>
      </w:pPr>
      <w:r w:rsidRPr="001C7897">
        <w:rPr>
          <w:rFonts w:eastAsia="Arial" w:cs="Calibri"/>
          <w:color w:val="000000"/>
          <w:sz w:val="18"/>
          <w:szCs w:val="18"/>
        </w:rPr>
        <w:t>____________</w:t>
      </w:r>
    </w:p>
    <w:p w14:paraId="097C2706" w14:textId="77777777" w:rsidR="00255DA1" w:rsidRPr="001C7897" w:rsidRDefault="00255DA1" w:rsidP="00255DA1">
      <w:pPr>
        <w:spacing w:before="0"/>
        <w:rPr>
          <w:rFonts w:cs="Calibri"/>
          <w:sz w:val="18"/>
          <w:szCs w:val="18"/>
        </w:rPr>
      </w:pPr>
      <w:r w:rsidRPr="001C7897">
        <w:rPr>
          <w:rFonts w:eastAsia="Calibri" w:cs="Calibri"/>
          <w:color w:val="000000"/>
          <w:sz w:val="18"/>
          <w:szCs w:val="18"/>
        </w:rPr>
        <w:t xml:space="preserve">    MCC:  Mobile Country Code / </w:t>
      </w:r>
      <w:r w:rsidRPr="001C7897">
        <w:rPr>
          <w:rFonts w:eastAsia="Calibri" w:cs="Calibri"/>
          <w:color w:val="000000"/>
          <w:sz w:val="18"/>
          <w:szCs w:val="18"/>
          <w:lang w:val="fr-FR"/>
        </w:rPr>
        <w:t>Indicatif de pays du mobile</w:t>
      </w:r>
      <w:r w:rsidRPr="001C7897">
        <w:rPr>
          <w:rFonts w:eastAsia="Calibri" w:cs="Calibri"/>
          <w:color w:val="000000"/>
          <w:sz w:val="18"/>
          <w:szCs w:val="18"/>
        </w:rPr>
        <w:t xml:space="preserve"> / </w:t>
      </w:r>
      <w:r w:rsidRPr="001C7897">
        <w:rPr>
          <w:rFonts w:eastAsia="Calibri" w:cs="Calibri"/>
          <w:color w:val="000000"/>
          <w:sz w:val="18"/>
          <w:szCs w:val="18"/>
          <w:lang w:val="es-ES_tradnl"/>
        </w:rPr>
        <w:t>Indicativo de país para el servicio móvil</w:t>
      </w:r>
    </w:p>
    <w:p w14:paraId="7AF1C780" w14:textId="77777777" w:rsidR="00255DA1" w:rsidRDefault="00255DA1" w:rsidP="00255DA1">
      <w:pPr>
        <w:spacing w:before="0" w:after="0"/>
        <w:rPr>
          <w:rFonts w:cs="Calibri"/>
          <w:noProof/>
          <w:sz w:val="18"/>
          <w:szCs w:val="18"/>
          <w:lang w:val="en-US"/>
        </w:rPr>
      </w:pPr>
      <w:r w:rsidRPr="001C7897">
        <w:rPr>
          <w:rFonts w:eastAsia="Calibri" w:cs="Calibri"/>
          <w:color w:val="000000"/>
          <w:sz w:val="18"/>
          <w:szCs w:val="18"/>
        </w:rPr>
        <w:t xml:space="preserve">    MNC:  Mobile Network Code / </w:t>
      </w:r>
      <w:r w:rsidRPr="001C7897">
        <w:rPr>
          <w:rFonts w:eastAsia="Calibri" w:cs="Calibri"/>
          <w:color w:val="000000"/>
          <w:sz w:val="18"/>
          <w:szCs w:val="18"/>
          <w:lang w:val="fr-FR"/>
        </w:rPr>
        <w:t>Code de réseau mobile</w:t>
      </w:r>
      <w:r w:rsidRPr="001C7897">
        <w:rPr>
          <w:rFonts w:eastAsia="Calibri" w:cs="Calibri"/>
          <w:color w:val="000000"/>
          <w:sz w:val="18"/>
          <w:szCs w:val="18"/>
        </w:rPr>
        <w:t xml:space="preserve"> / </w:t>
      </w:r>
      <w:r w:rsidRPr="001C7897">
        <w:rPr>
          <w:rFonts w:eastAsia="Calibri" w:cs="Calibri"/>
          <w:color w:val="000000"/>
          <w:sz w:val="18"/>
          <w:szCs w:val="18"/>
          <w:lang w:val="es-ES_tradnl"/>
        </w:rPr>
        <w:t>Indicativo de red para el servicio móvil</w:t>
      </w:r>
    </w:p>
    <w:p w14:paraId="287F6DCA" w14:textId="77777777" w:rsidR="00255DA1" w:rsidRDefault="00255DA1" w:rsidP="002D0A43">
      <w:pPr>
        <w:rPr>
          <w:noProof/>
        </w:rPr>
      </w:pPr>
    </w:p>
    <w:p w14:paraId="46F87330" w14:textId="77777777" w:rsidR="002D0A43" w:rsidRDefault="002D0A43" w:rsidP="002D0A43">
      <w:pPr>
        <w:rPr>
          <w:noProof/>
        </w:rPr>
      </w:pPr>
    </w:p>
    <w:p w14:paraId="608FE1B8" w14:textId="77777777" w:rsidR="002D0A43" w:rsidRPr="00FD2D8B" w:rsidRDefault="002D0A43" w:rsidP="002D0A43">
      <w:pPr>
        <w:rPr>
          <w:noProof/>
        </w:rPr>
      </w:pPr>
    </w:p>
    <w:p w14:paraId="7FDAEE65" w14:textId="77777777" w:rsidR="00255DA1" w:rsidRPr="00550BC5" w:rsidRDefault="00255DA1" w:rsidP="00255DA1">
      <w:pPr>
        <w:keepNext/>
        <w:shd w:val="clear" w:color="auto" w:fill="D9D9D9"/>
        <w:spacing w:before="0" w:after="0"/>
        <w:jc w:val="center"/>
        <w:outlineLvl w:val="1"/>
        <w:rPr>
          <w:rFonts w:asciiTheme="minorHAnsi" w:hAnsiTheme="minorHAnsi" w:cs="Calibri"/>
          <w:b/>
          <w:bCs/>
          <w:sz w:val="28"/>
          <w:szCs w:val="28"/>
          <w:lang w:val="es-ES"/>
        </w:rPr>
      </w:pPr>
      <w:r w:rsidRPr="00550BC5">
        <w:rPr>
          <w:rFonts w:asciiTheme="minorHAnsi" w:hAnsiTheme="minorHAnsi" w:cs="Calibri"/>
          <w:b/>
          <w:bCs/>
          <w:sz w:val="28"/>
          <w:szCs w:val="28"/>
          <w:lang w:val="es-ES"/>
        </w:rPr>
        <w:t>Lista de códigos de operador de la UIT</w:t>
      </w:r>
      <w:r w:rsidRPr="00550BC5">
        <w:rPr>
          <w:rFonts w:asciiTheme="minorHAnsi" w:hAnsiTheme="minorHAnsi" w:cs="Calibri"/>
          <w:b/>
          <w:bCs/>
          <w:sz w:val="28"/>
          <w:szCs w:val="28"/>
          <w:lang w:val="es-ES"/>
        </w:rPr>
        <w:br/>
        <w:t>(Según la Recomendación UIT-T M.1400 (03/2013))</w:t>
      </w:r>
      <w:r w:rsidRPr="00550BC5">
        <w:rPr>
          <w:rFonts w:asciiTheme="minorHAnsi" w:hAnsiTheme="minorHAnsi" w:cs="Calibri"/>
          <w:b/>
          <w:bCs/>
          <w:sz w:val="28"/>
          <w:szCs w:val="28"/>
          <w:lang w:val="es-ES"/>
        </w:rPr>
        <w:br/>
        <w:t>(Situación al 15 de septiembre de 2014)</w:t>
      </w:r>
    </w:p>
    <w:p w14:paraId="0CF88651" w14:textId="17E4B7CB" w:rsidR="00255DA1" w:rsidRDefault="00255DA1" w:rsidP="00255DA1">
      <w:pPr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17</w:t>
      </w:r>
      <w:r>
        <w:rPr>
          <w:rFonts w:eastAsia="Calibri"/>
          <w:lang w:val="es-ES"/>
        </w:rPr>
        <w:t>7</w:t>
      </w:r>
      <w:r>
        <w:rPr>
          <w:rFonts w:eastAsia="Calibri"/>
          <w:lang w:val="es-ES"/>
        </w:rPr>
        <w:t>)</w:t>
      </w:r>
    </w:p>
    <w:p w14:paraId="35457B03" w14:textId="77777777" w:rsidR="00255DA1" w:rsidRPr="00742CE7" w:rsidRDefault="00255DA1" w:rsidP="00255DA1">
      <w:pPr>
        <w:spacing w:before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50"/>
        <w:gridCol w:w="2790"/>
        <w:gridCol w:w="3983"/>
      </w:tblGrid>
      <w:tr w:rsidR="00255DA1" w:rsidRPr="0010300F" w14:paraId="63FFB394" w14:textId="77777777" w:rsidTr="0064759B">
        <w:trPr>
          <w:cantSplit/>
          <w:tblHeader/>
        </w:trPr>
        <w:tc>
          <w:tcPr>
            <w:tcW w:w="3150" w:type="dxa"/>
            <w:hideMark/>
          </w:tcPr>
          <w:p w14:paraId="458CF4A9" w14:textId="77777777" w:rsidR="00255DA1" w:rsidRPr="0010300F" w:rsidRDefault="00255DA1" w:rsidP="0064759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90" w:type="dxa"/>
            <w:hideMark/>
          </w:tcPr>
          <w:p w14:paraId="4B92D7AD" w14:textId="77777777" w:rsidR="00255DA1" w:rsidRPr="0010300F" w:rsidRDefault="00255DA1" w:rsidP="0064759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83" w:type="dxa"/>
            <w:hideMark/>
          </w:tcPr>
          <w:p w14:paraId="5B68F158" w14:textId="77777777" w:rsidR="00255DA1" w:rsidRPr="0010300F" w:rsidRDefault="00255DA1" w:rsidP="0064759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55DA1" w:rsidRPr="0010300F" w14:paraId="344EC464" w14:textId="77777777" w:rsidTr="0064759B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92335" w14:textId="77777777" w:rsidR="00255DA1" w:rsidRPr="0010300F" w:rsidRDefault="00255DA1" w:rsidP="0064759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E89E6B" w14:textId="77777777" w:rsidR="00255DA1" w:rsidRPr="0010300F" w:rsidRDefault="00255DA1" w:rsidP="0064759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23381" w14:textId="77777777" w:rsidR="00255DA1" w:rsidRPr="0010300F" w:rsidRDefault="00255DA1" w:rsidP="0064759B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CD0F2CA" w14:textId="77777777" w:rsidR="00255DA1" w:rsidRPr="00DC1D04" w:rsidRDefault="00255DA1" w:rsidP="00FE2246">
      <w:pPr>
        <w:rPr>
          <w:lang w:val="fr-FR"/>
        </w:rPr>
      </w:pPr>
    </w:p>
    <w:p w14:paraId="01BB39C1" w14:textId="3C16A0F5" w:rsidR="00255DA1" w:rsidRDefault="00255DA1" w:rsidP="00FE2246">
      <w:pPr>
        <w:tabs>
          <w:tab w:val="clear" w:pos="1276"/>
          <w:tab w:val="left" w:pos="1418"/>
          <w:tab w:val="left" w:pos="3686"/>
        </w:tabs>
        <w:spacing w:before="0" w:after="120"/>
        <w:rPr>
          <w:rFonts w:cs="Calibri"/>
          <w:b/>
          <w:lang w:val="es-ES"/>
        </w:rPr>
      </w:pPr>
      <w:r w:rsidRPr="00255DA1">
        <w:rPr>
          <w:rFonts w:eastAsia="SimSun"/>
          <w:b/>
          <w:bCs/>
          <w:i/>
          <w:iCs/>
          <w:lang w:val="es-ES"/>
        </w:rPr>
        <w:t>Austria / AUT</w:t>
      </w:r>
      <w:r w:rsidRPr="00742CE7">
        <w:rPr>
          <w:rFonts w:cs="Calibri"/>
          <w:b/>
          <w:i/>
          <w:lang w:val="es-ES"/>
        </w:rPr>
        <w:tab/>
      </w:r>
      <w:r w:rsidRPr="00742CE7">
        <w:rPr>
          <w:rFonts w:cs="Calibri"/>
          <w:b/>
          <w:lang w:val="es-ES"/>
        </w:rPr>
        <w:t>ADD</w:t>
      </w:r>
    </w:p>
    <w:p w14:paraId="66326674" w14:textId="77777777" w:rsidR="002D0A43" w:rsidRPr="00DC1D04" w:rsidRDefault="002D0A43" w:rsidP="002D0A43">
      <w:pPr>
        <w:tabs>
          <w:tab w:val="left" w:pos="3686"/>
        </w:tabs>
        <w:spacing w:before="0"/>
        <w:rPr>
          <w:rFonts w:cs="Calibri"/>
          <w:b/>
          <w:lang w:val="fr-FR"/>
        </w:rPr>
      </w:pP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821"/>
        <w:gridCol w:w="3983"/>
      </w:tblGrid>
      <w:tr w:rsidR="00255DA1" w:rsidRPr="00154626" w14:paraId="62062FE3" w14:textId="77777777" w:rsidTr="002D0A43">
        <w:trPr>
          <w:trHeight w:val="779"/>
        </w:trPr>
        <w:tc>
          <w:tcPr>
            <w:tcW w:w="3119" w:type="dxa"/>
          </w:tcPr>
          <w:p w14:paraId="06A3472E" w14:textId="0D22E19A" w:rsidR="00255DA1" w:rsidRPr="00154626" w:rsidRDefault="00255DA1" w:rsidP="00255D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55DA1">
              <w:rPr>
                <w:rFonts w:asciiTheme="minorHAnsi" w:hAnsiTheme="minorHAnsi" w:cs="Arial"/>
                <w:noProof/>
                <w:lang w:val="de-CH"/>
              </w:rPr>
              <w:t>FiberEins TK GmbH</w:t>
            </w:r>
          </w:p>
          <w:p w14:paraId="40EE6DAE" w14:textId="190C1E5F" w:rsidR="00255DA1" w:rsidRPr="00154626" w:rsidRDefault="00255DA1" w:rsidP="00255D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255DA1">
              <w:rPr>
                <w:rFonts w:asciiTheme="minorHAnsi" w:hAnsiTheme="minorHAnsi" w:cs="Arial"/>
                <w:noProof/>
                <w:lang w:val="de-CH"/>
              </w:rPr>
              <w:t>Castelligasse 1/15</w:t>
            </w:r>
          </w:p>
          <w:p w14:paraId="15F27F00" w14:textId="64D4AEEC" w:rsidR="00255DA1" w:rsidRPr="00154626" w:rsidRDefault="00255DA1" w:rsidP="00255D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noProof/>
              </w:rPr>
            </w:pPr>
            <w:r w:rsidRPr="00255DA1">
              <w:rPr>
                <w:rFonts w:asciiTheme="minorHAnsi" w:hAnsiTheme="minorHAnsi" w:cs="Arial"/>
                <w:noProof/>
                <w:lang w:val="de-CH"/>
              </w:rPr>
              <w:t>1050 WIEN</w:t>
            </w:r>
          </w:p>
        </w:tc>
        <w:tc>
          <w:tcPr>
            <w:tcW w:w="2821" w:type="dxa"/>
          </w:tcPr>
          <w:p w14:paraId="12FEE28B" w14:textId="5AC59060" w:rsidR="00255DA1" w:rsidRPr="00154626" w:rsidRDefault="00255DA1" w:rsidP="00255D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255DA1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FIBER</w:t>
            </w:r>
          </w:p>
        </w:tc>
        <w:tc>
          <w:tcPr>
            <w:tcW w:w="3983" w:type="dxa"/>
          </w:tcPr>
          <w:p w14:paraId="19232E04" w14:textId="77777777" w:rsidR="00255DA1" w:rsidRPr="00D43C85" w:rsidRDefault="00255DA1" w:rsidP="00255D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43C85">
              <w:rPr>
                <w:rFonts w:asciiTheme="minorHAnsi" w:hAnsiTheme="minorHAnsi" w:cstheme="minorBidi"/>
                <w:noProof/>
                <w:lang w:val="de-CH"/>
              </w:rPr>
              <w:t>Mr Herbert Flatscher</w:t>
            </w:r>
          </w:p>
          <w:p w14:paraId="75A9186E" w14:textId="77777777" w:rsidR="00255DA1" w:rsidRPr="00D43C85" w:rsidRDefault="00255DA1" w:rsidP="00255D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43C85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43C85">
              <w:rPr>
                <w:rFonts w:asciiTheme="minorHAnsi" w:hAnsiTheme="minorHAnsi" w:cstheme="minorBidi"/>
                <w:noProof/>
                <w:lang w:val="de-CH"/>
              </w:rPr>
              <w:tab/>
              <w:t>+43 1 2810281</w:t>
            </w:r>
          </w:p>
          <w:p w14:paraId="731B3103" w14:textId="77777777" w:rsidR="00255DA1" w:rsidRPr="00D43C85" w:rsidRDefault="00255DA1" w:rsidP="00255D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43C85">
              <w:rPr>
                <w:rFonts w:asciiTheme="minorHAnsi" w:hAnsiTheme="minorHAnsi" w:cstheme="minorBidi"/>
                <w:noProof/>
                <w:lang w:val="de-CH"/>
              </w:rPr>
              <w:t>Fax:  +43 1 2810281-99</w:t>
            </w:r>
          </w:p>
          <w:p w14:paraId="5213F0B5" w14:textId="7534466F" w:rsidR="00255DA1" w:rsidRPr="00154626" w:rsidRDefault="00255DA1" w:rsidP="00255D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73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43C85">
              <w:rPr>
                <w:rFonts w:asciiTheme="minorHAnsi" w:hAnsiTheme="minorHAnsi" w:cstheme="minorBidi"/>
                <w:noProof/>
                <w:lang w:val="de-CH"/>
              </w:rPr>
              <w:t>E-mail: flatscher@fibereins.at</w:t>
            </w:r>
          </w:p>
        </w:tc>
      </w:tr>
    </w:tbl>
    <w:p w14:paraId="7BF10A08" w14:textId="77777777" w:rsidR="00255DA1" w:rsidRDefault="00255DA1" w:rsidP="00713D78">
      <w:pPr>
        <w:rPr>
          <w:lang w:val="es-ES_tradnl"/>
        </w:rPr>
      </w:pPr>
    </w:p>
    <w:p w14:paraId="2C1EAF5A" w14:textId="107D7040" w:rsidR="00255B04" w:rsidRDefault="00255B04" w:rsidP="00713D78">
      <w:pPr>
        <w:rPr>
          <w:lang w:val="es-ES_tradnl"/>
        </w:rPr>
      </w:pPr>
      <w:r>
        <w:rPr>
          <w:lang w:val="es-ES_tradnl"/>
        </w:rPr>
        <w:br w:type="page"/>
      </w:r>
    </w:p>
    <w:p w14:paraId="4D9C6AC1" w14:textId="41BA05FF" w:rsidR="00255DA1" w:rsidRPr="005124B5" w:rsidRDefault="00255DA1" w:rsidP="00255DA1">
      <w:pPr>
        <w:pStyle w:val="Heading20"/>
        <w:spacing w:before="0"/>
        <w:rPr>
          <w:sz w:val="28"/>
          <w:lang w:val="es-ES"/>
        </w:rPr>
      </w:pPr>
      <w:r w:rsidRPr="005124B5">
        <w:rPr>
          <w:sz w:val="28"/>
          <w:lang w:val="es-ES"/>
        </w:rPr>
        <w:lastRenderedPageBreak/>
        <w:t>Lista de códigos de puntos de señalización internacional (ISPC)</w:t>
      </w:r>
      <w:r w:rsidRPr="005124B5">
        <w:rPr>
          <w:sz w:val="28"/>
          <w:lang w:val="es-ES"/>
        </w:rPr>
        <w:br/>
        <w:t>(Según la Recomendación UIT-T Q.708 (03/1999))</w:t>
      </w:r>
      <w:r w:rsidRPr="005124B5">
        <w:rPr>
          <w:sz w:val="28"/>
          <w:lang w:val="es-ES"/>
        </w:rPr>
        <w:br/>
        <w:t>(Situación al 1 de julio de 202</w:t>
      </w:r>
      <w:r w:rsidR="002D0A43">
        <w:rPr>
          <w:sz w:val="28"/>
          <w:lang w:val="es-ES"/>
        </w:rPr>
        <w:t>4</w:t>
      </w:r>
      <w:r w:rsidRPr="005124B5">
        <w:rPr>
          <w:sz w:val="28"/>
          <w:lang w:val="es-ES"/>
        </w:rPr>
        <w:t>)</w:t>
      </w:r>
    </w:p>
    <w:p w14:paraId="04B83DEA" w14:textId="535E2425" w:rsidR="00255DA1" w:rsidRPr="00A457C1" w:rsidRDefault="00255DA1" w:rsidP="00255DA1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A457C1">
        <w:rPr>
          <w:b w:val="0"/>
          <w:bCs/>
          <w:lang w:val="es-ES"/>
        </w:rPr>
        <w:t xml:space="preserve">(Anexo al Boletín de Explotación de la UIT </w:t>
      </w:r>
      <w:r w:rsidRPr="00255DA1">
        <w:rPr>
          <w:b w:val="0"/>
          <w:bCs/>
          <w:lang w:val="es-ES"/>
        </w:rPr>
        <w:t xml:space="preserve">N.° </w:t>
      </w:r>
      <w:r w:rsidRPr="00A457C1">
        <w:rPr>
          <w:b w:val="0"/>
          <w:bCs/>
          <w:lang w:val="es-ES"/>
        </w:rPr>
        <w:t>1</w:t>
      </w:r>
      <w:r>
        <w:rPr>
          <w:b w:val="0"/>
          <w:bCs/>
          <w:lang w:val="es-ES"/>
        </w:rPr>
        <w:t>295</w:t>
      </w:r>
      <w:r w:rsidRPr="00A457C1">
        <w:rPr>
          <w:b w:val="0"/>
          <w:bCs/>
          <w:lang w:val="es-ES"/>
        </w:rPr>
        <w:t xml:space="preserve"> </w:t>
      </w:r>
      <w:r w:rsidRPr="00255DA1">
        <w:rPr>
          <w:b w:val="0"/>
          <w:bCs/>
          <w:lang w:val="es-ES"/>
        </w:rPr>
        <w:t>–</w:t>
      </w:r>
      <w:r w:rsidRPr="00A457C1">
        <w:rPr>
          <w:b w:val="0"/>
          <w:bCs/>
          <w:lang w:val="es-ES"/>
        </w:rPr>
        <w:t xml:space="preserve"> 1.VII.202</w:t>
      </w:r>
      <w:r>
        <w:rPr>
          <w:b w:val="0"/>
          <w:bCs/>
          <w:lang w:val="es-ES"/>
        </w:rPr>
        <w:t>4</w:t>
      </w:r>
      <w:r w:rsidRPr="00A457C1">
        <w:rPr>
          <w:b w:val="0"/>
          <w:bCs/>
          <w:lang w:val="es-ES"/>
        </w:rPr>
        <w:t>)</w:t>
      </w:r>
      <w:r w:rsidRPr="00A457C1">
        <w:rPr>
          <w:b w:val="0"/>
          <w:bCs/>
          <w:lang w:val="es-ES"/>
        </w:rPr>
        <w:br/>
        <w:t xml:space="preserve">(Enmienda </w:t>
      </w:r>
      <w:r w:rsidRPr="00255DA1">
        <w:rPr>
          <w:b w:val="0"/>
          <w:bCs/>
          <w:lang w:val="es-ES"/>
        </w:rPr>
        <w:t xml:space="preserve">N.° </w:t>
      </w:r>
      <w:r>
        <w:rPr>
          <w:b w:val="0"/>
          <w:bCs/>
          <w:lang w:val="es-ES"/>
        </w:rPr>
        <w:t>5</w:t>
      </w:r>
      <w:r w:rsidRPr="00A457C1">
        <w:rPr>
          <w:b w:val="0"/>
          <w:bCs/>
          <w:lang w:val="es-ES"/>
        </w:rPr>
        <w:t>)</w:t>
      </w:r>
    </w:p>
    <w:p w14:paraId="2B2BFEA5" w14:textId="77777777" w:rsidR="00255DA1" w:rsidRPr="00A457C1" w:rsidRDefault="00255DA1" w:rsidP="00255DA1">
      <w:pPr>
        <w:keepNext/>
        <w:rPr>
          <w:lang w:val="es-ES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218"/>
        <w:gridCol w:w="3543"/>
        <w:gridCol w:w="4158"/>
      </w:tblGrid>
      <w:tr w:rsidR="00255DA1" w:rsidRPr="008F555D" w14:paraId="5F0DEA61" w14:textId="77777777" w:rsidTr="002D0A43">
        <w:trPr>
          <w:cantSplit/>
          <w:trHeight w:val="227"/>
        </w:trPr>
        <w:tc>
          <w:tcPr>
            <w:tcW w:w="2127" w:type="dxa"/>
            <w:gridSpan w:val="2"/>
          </w:tcPr>
          <w:p w14:paraId="51D4C21A" w14:textId="77777777" w:rsidR="00255DA1" w:rsidRPr="00D53FD4" w:rsidRDefault="00255DA1" w:rsidP="0064759B">
            <w:pPr>
              <w:pStyle w:val="Tablehead0"/>
              <w:jc w:val="left"/>
              <w:rPr>
                <w:i/>
                <w:iCs/>
                <w:sz w:val="20"/>
              </w:rPr>
            </w:pPr>
            <w:r w:rsidRPr="00D53FD4">
              <w:rPr>
                <w:i/>
                <w:iCs/>
                <w:sz w:val="20"/>
              </w:rPr>
              <w:t>País/ Zona geográfica</w:t>
            </w:r>
          </w:p>
        </w:tc>
        <w:tc>
          <w:tcPr>
            <w:tcW w:w="3543" w:type="dxa"/>
            <w:vMerge w:val="restart"/>
            <w:shd w:val="clear" w:color="auto" w:fill="auto"/>
            <w:vAlign w:val="bottom"/>
          </w:tcPr>
          <w:p w14:paraId="00097D76" w14:textId="678D32B6" w:rsidR="00255DA1" w:rsidRPr="00D53FD4" w:rsidRDefault="00255DA1" w:rsidP="002D0A43">
            <w:pPr>
              <w:pStyle w:val="Tablehead0"/>
              <w:jc w:val="left"/>
              <w:rPr>
                <w:i/>
                <w:iCs/>
                <w:sz w:val="20"/>
                <w:lang w:val="es-ES"/>
              </w:rPr>
            </w:pPr>
            <w:r w:rsidRPr="00D53FD4">
              <w:rPr>
                <w:i/>
                <w:iCs/>
                <w:sz w:val="20"/>
                <w:lang w:val="es-ES"/>
              </w:rPr>
              <w:t>Nombre único del punto de señalización</w:t>
            </w:r>
          </w:p>
        </w:tc>
        <w:tc>
          <w:tcPr>
            <w:tcW w:w="4158" w:type="dxa"/>
            <w:vMerge w:val="restart"/>
            <w:shd w:val="clear" w:color="auto" w:fill="auto"/>
            <w:vAlign w:val="bottom"/>
          </w:tcPr>
          <w:p w14:paraId="412FBA61" w14:textId="2EDF6395" w:rsidR="00255DA1" w:rsidRPr="00D53FD4" w:rsidRDefault="00255DA1" w:rsidP="002D0A43">
            <w:pPr>
              <w:pStyle w:val="Tablehead0"/>
              <w:jc w:val="left"/>
              <w:rPr>
                <w:i/>
                <w:iCs/>
                <w:sz w:val="20"/>
                <w:lang w:val="es-ES"/>
              </w:rPr>
            </w:pPr>
            <w:r w:rsidRPr="00D53FD4">
              <w:rPr>
                <w:i/>
                <w:iCs/>
                <w:sz w:val="20"/>
                <w:lang w:val="es-ES"/>
              </w:rPr>
              <w:t>Nombre del operador del punto de señalización</w:t>
            </w:r>
          </w:p>
        </w:tc>
      </w:tr>
      <w:tr w:rsidR="00255DA1" w:rsidRPr="00D53FD4" w14:paraId="642C83C8" w14:textId="77777777" w:rsidTr="0064759B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33E57C62" w14:textId="77777777" w:rsidR="00255DA1" w:rsidRPr="00D53FD4" w:rsidRDefault="00255DA1" w:rsidP="0064759B">
            <w:pPr>
              <w:pStyle w:val="Tablehead0"/>
              <w:jc w:val="left"/>
              <w:rPr>
                <w:i/>
                <w:iCs/>
                <w:sz w:val="20"/>
              </w:rPr>
            </w:pPr>
            <w:r w:rsidRPr="00D53FD4">
              <w:rPr>
                <w:i/>
                <w:iCs/>
                <w:sz w:val="20"/>
              </w:rPr>
              <w:t>ISPC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05E179B9" w14:textId="77777777" w:rsidR="00255DA1" w:rsidRPr="00D53FD4" w:rsidRDefault="00255DA1" w:rsidP="0064759B">
            <w:pPr>
              <w:pStyle w:val="Tablehead0"/>
              <w:jc w:val="left"/>
              <w:rPr>
                <w:i/>
                <w:iCs/>
                <w:sz w:val="20"/>
              </w:rPr>
            </w:pPr>
            <w:r w:rsidRPr="00D53FD4">
              <w:rPr>
                <w:i/>
                <w:iCs/>
                <w:sz w:val="20"/>
              </w:rPr>
              <w:t>DEC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75193" w14:textId="77777777" w:rsidR="00255DA1" w:rsidRPr="00D53FD4" w:rsidRDefault="00255DA1" w:rsidP="0064759B">
            <w:pPr>
              <w:pStyle w:val="Tablehead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D1440D" w14:textId="77777777" w:rsidR="00255DA1" w:rsidRPr="00D53FD4" w:rsidRDefault="00255DA1" w:rsidP="0064759B">
            <w:pPr>
              <w:pStyle w:val="Tablehead0"/>
              <w:jc w:val="left"/>
              <w:rPr>
                <w:i/>
                <w:iCs/>
                <w:sz w:val="20"/>
              </w:rPr>
            </w:pPr>
          </w:p>
        </w:tc>
      </w:tr>
      <w:tr w:rsidR="00255DA1" w:rsidRPr="00D53FD4" w14:paraId="18F3973D" w14:textId="77777777" w:rsidTr="0064759B">
        <w:trPr>
          <w:cantSplit/>
          <w:trHeight w:val="240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AC8806D" w14:textId="4A81E932" w:rsidR="00255DA1" w:rsidRPr="00D53FD4" w:rsidRDefault="00255DA1" w:rsidP="002D0A43">
            <w:pPr>
              <w:pStyle w:val="Normalaftertitle"/>
              <w:keepNext/>
              <w:spacing w:before="240" w:after="0"/>
              <w:rPr>
                <w:b/>
                <w:bCs/>
              </w:rPr>
            </w:pPr>
            <w:r>
              <w:rPr>
                <w:b/>
                <w:bCs/>
              </w:rPr>
              <w:t>España</w:t>
            </w:r>
            <w:r w:rsidRPr="00D53FD4">
              <w:rPr>
                <w:b/>
                <w:bCs/>
              </w:rPr>
              <w:t xml:space="preserve">    ADD</w:t>
            </w:r>
          </w:p>
        </w:tc>
      </w:tr>
      <w:tr w:rsidR="00255DA1" w:rsidRPr="00255DA1" w14:paraId="40E534E9" w14:textId="77777777" w:rsidTr="0064759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FDB721" w14:textId="6A234C62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2-028-2</w:t>
            </w:r>
          </w:p>
        </w:tc>
        <w:tc>
          <w:tcPr>
            <w:tcW w:w="1218" w:type="dxa"/>
            <w:shd w:val="clear" w:color="auto" w:fill="auto"/>
          </w:tcPr>
          <w:p w14:paraId="47676121" w14:textId="26E7A7F4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4322</w:t>
            </w:r>
          </w:p>
        </w:tc>
        <w:tc>
          <w:tcPr>
            <w:tcW w:w="3543" w:type="dxa"/>
            <w:shd w:val="clear" w:color="auto" w:fill="auto"/>
          </w:tcPr>
          <w:p w14:paraId="6405F74B" w14:textId="78E8704C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Madrid</w:t>
            </w:r>
          </w:p>
        </w:tc>
        <w:tc>
          <w:tcPr>
            <w:tcW w:w="4158" w:type="dxa"/>
          </w:tcPr>
          <w:p w14:paraId="53ECDCF3" w14:textId="2AD0058D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  <w:lang w:val="es-ES"/>
              </w:rPr>
              <w:t>OLAMO MOBILE, S.L. UNIPERSONAL</w:t>
            </w:r>
          </w:p>
        </w:tc>
      </w:tr>
      <w:tr w:rsidR="00255DA1" w:rsidRPr="00D53FD4" w14:paraId="3C04291D" w14:textId="77777777" w:rsidTr="00255DA1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45D94A4C" w14:textId="678D52EE" w:rsidR="00255DA1" w:rsidRPr="00D53FD4" w:rsidRDefault="00255DA1" w:rsidP="002D0A43">
            <w:pPr>
              <w:pStyle w:val="Normalaftertitle"/>
              <w:keepNext/>
              <w:spacing w:before="240" w:after="0"/>
              <w:rPr>
                <w:b/>
                <w:bCs/>
              </w:rPr>
            </w:pPr>
            <w:r w:rsidRPr="00255DA1">
              <w:rPr>
                <w:b/>
                <w:bCs/>
              </w:rPr>
              <w:t>Kazajstán</w:t>
            </w:r>
            <w:r w:rsidRPr="00D53FD4">
              <w:rPr>
                <w:b/>
                <w:bCs/>
              </w:rPr>
              <w:t xml:space="preserve">    ADD</w:t>
            </w:r>
          </w:p>
        </w:tc>
      </w:tr>
      <w:tr w:rsidR="00255DA1" w:rsidRPr="00255DA1" w14:paraId="02F73D68" w14:textId="77777777" w:rsidTr="0064759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AA1FC5" w14:textId="11D30829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4-076-7</w:t>
            </w:r>
          </w:p>
        </w:tc>
        <w:tc>
          <w:tcPr>
            <w:tcW w:w="1218" w:type="dxa"/>
            <w:shd w:val="clear" w:color="auto" w:fill="auto"/>
          </w:tcPr>
          <w:p w14:paraId="47918110" w14:textId="7F43DDB3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8807</w:t>
            </w:r>
          </w:p>
        </w:tc>
        <w:tc>
          <w:tcPr>
            <w:tcW w:w="3543" w:type="dxa"/>
            <w:shd w:val="clear" w:color="auto" w:fill="auto"/>
          </w:tcPr>
          <w:p w14:paraId="34111B01" w14:textId="4A9E9D33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...</w:t>
            </w:r>
          </w:p>
        </w:tc>
        <w:tc>
          <w:tcPr>
            <w:tcW w:w="4158" w:type="dxa"/>
          </w:tcPr>
          <w:p w14:paraId="0F45C730" w14:textId="4EB8DE12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Freedom Telecom Operations LLP</w:t>
            </w:r>
          </w:p>
        </w:tc>
      </w:tr>
      <w:tr w:rsidR="00255DA1" w:rsidRPr="00D53FD4" w14:paraId="4E3B2679" w14:textId="77777777" w:rsidTr="00255DA1">
        <w:trPr>
          <w:cantSplit/>
          <w:trHeight w:val="240"/>
        </w:trPr>
        <w:tc>
          <w:tcPr>
            <w:tcW w:w="9828" w:type="dxa"/>
            <w:gridSpan w:val="4"/>
            <w:shd w:val="clear" w:color="auto" w:fill="auto"/>
          </w:tcPr>
          <w:p w14:paraId="08E82E0C" w14:textId="249FB42C" w:rsidR="00255DA1" w:rsidRPr="00D53FD4" w:rsidRDefault="00255DA1" w:rsidP="002D0A43">
            <w:pPr>
              <w:pStyle w:val="Normalaftertitle"/>
              <w:keepNext/>
              <w:spacing w:before="240" w:after="0"/>
              <w:rPr>
                <w:b/>
                <w:bCs/>
              </w:rPr>
            </w:pPr>
            <w:r w:rsidRPr="00255DA1">
              <w:rPr>
                <w:b/>
                <w:bCs/>
              </w:rPr>
              <w:t>Kirguistán</w:t>
            </w:r>
            <w:r w:rsidRPr="00D53FD4">
              <w:rPr>
                <w:b/>
                <w:bCs/>
              </w:rPr>
              <w:t xml:space="preserve">    ADD</w:t>
            </w:r>
          </w:p>
        </w:tc>
      </w:tr>
      <w:tr w:rsidR="00255DA1" w:rsidRPr="00255DA1" w14:paraId="3946604D" w14:textId="77777777" w:rsidTr="0064759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3FDEED" w14:textId="6323AE06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4-167-1</w:t>
            </w:r>
          </w:p>
        </w:tc>
        <w:tc>
          <w:tcPr>
            <w:tcW w:w="1218" w:type="dxa"/>
            <w:shd w:val="clear" w:color="auto" w:fill="auto"/>
          </w:tcPr>
          <w:p w14:paraId="03580451" w14:textId="7F13754A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9529</w:t>
            </w:r>
          </w:p>
        </w:tc>
        <w:tc>
          <w:tcPr>
            <w:tcW w:w="3543" w:type="dxa"/>
            <w:shd w:val="clear" w:color="auto" w:fill="auto"/>
          </w:tcPr>
          <w:p w14:paraId="62AA3F36" w14:textId="72DCED04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ST STP DE</w:t>
            </w:r>
          </w:p>
        </w:tc>
        <w:tc>
          <w:tcPr>
            <w:tcW w:w="4158" w:type="dxa"/>
          </w:tcPr>
          <w:p w14:paraId="3847E5C4" w14:textId="0E646993" w:rsidR="00255DA1" w:rsidRPr="00255DA1" w:rsidRDefault="00255DA1" w:rsidP="002D0A43">
            <w:pPr>
              <w:pStyle w:val="StyleTabletextLeft"/>
              <w:jc w:val="left"/>
              <w:rPr>
                <w:b w:val="0"/>
                <w:bCs w:val="0"/>
                <w:sz w:val="20"/>
                <w:szCs w:val="20"/>
              </w:rPr>
            </w:pPr>
            <w:r w:rsidRPr="00255DA1">
              <w:rPr>
                <w:b w:val="0"/>
                <w:bCs w:val="0"/>
                <w:sz w:val="20"/>
                <w:szCs w:val="20"/>
              </w:rPr>
              <w:t>City Soft</w:t>
            </w:r>
          </w:p>
        </w:tc>
      </w:tr>
    </w:tbl>
    <w:p w14:paraId="07819CF3" w14:textId="77777777" w:rsidR="00255DA1" w:rsidRPr="00FF621E" w:rsidRDefault="00255DA1" w:rsidP="00255DA1">
      <w:pPr>
        <w:pStyle w:val="Footnotesepar"/>
        <w:jc w:val="left"/>
        <w:rPr>
          <w:lang w:val="fr-FR"/>
        </w:rPr>
      </w:pPr>
      <w:r w:rsidRPr="00FF621E">
        <w:rPr>
          <w:lang w:val="fr-FR"/>
        </w:rPr>
        <w:t>____________</w:t>
      </w:r>
    </w:p>
    <w:p w14:paraId="126ECA5B" w14:textId="77777777" w:rsidR="00255DA1" w:rsidRDefault="00255DA1" w:rsidP="00255DA1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>International Signalling Point Codes.</w:t>
      </w:r>
    </w:p>
    <w:p w14:paraId="3F55C1C0" w14:textId="77777777" w:rsidR="00255DA1" w:rsidRDefault="00255DA1" w:rsidP="00255DA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57F6C188" w14:textId="77777777" w:rsidR="00255DA1" w:rsidRPr="00756D3F" w:rsidRDefault="00255DA1" w:rsidP="00255DA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5E39567C" w14:textId="77777777" w:rsidR="00255DA1" w:rsidRDefault="00255DA1" w:rsidP="00713D78">
      <w:pPr>
        <w:rPr>
          <w:lang w:val="es-ES_tradnl"/>
        </w:rPr>
      </w:pPr>
    </w:p>
    <w:p w14:paraId="725BC1C5" w14:textId="77777777" w:rsidR="00CA4611" w:rsidRPr="002D4E96" w:rsidRDefault="00CA4611" w:rsidP="00DF54AD">
      <w:pPr>
        <w:pStyle w:val="Normalaftertitle"/>
        <w:spacing w:before="0"/>
        <w:rPr>
          <w:rFonts w:asciiTheme="minorHAnsi" w:hAnsiTheme="minorHAnsi"/>
        </w:rPr>
      </w:pPr>
    </w:p>
    <w:sectPr w:rsidR="00CA4611" w:rsidRPr="002D4E96" w:rsidSect="000B454A">
      <w:footerReference w:type="even" r:id="rId18"/>
      <w:footerReference w:type="default" r:id="rId19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37F23710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804BA">
            <w:rPr>
              <w:noProof/>
              <w:color w:val="FFFFFF"/>
              <w:lang w:val="es-ES_tradnl"/>
            </w:rPr>
            <w:t>1300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FD15E8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2E62217C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C601B4">
            <w:rPr>
              <w:color w:val="FFFFFF"/>
              <w:lang w:val="es-ES_tradnl"/>
            </w:rPr>
            <w:t>300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41BD5D31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C601B4">
            <w:rPr>
              <w:color w:val="FFFFFF"/>
              <w:lang w:val="es-ES_tradnl"/>
            </w:rPr>
            <w:t>300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3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6"/>
  </w:num>
  <w:num w:numId="11" w16cid:durableId="358167738">
    <w:abstractNumId w:val="37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4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8"/>
  </w:num>
  <w:num w:numId="30" w16cid:durableId="1636914583">
    <w:abstractNumId w:val="35"/>
  </w:num>
  <w:num w:numId="31" w16cid:durableId="1685473644">
    <w:abstractNumId w:val="31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9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18C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4F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5A1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D1A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78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B9E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B04"/>
    <w:rsid w:val="00255C05"/>
    <w:rsid w:val="00255D41"/>
    <w:rsid w:val="00255DA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98B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A43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208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0D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1C78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77E31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570E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6D0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0E72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8D5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654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C38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BEB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62E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39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18C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CFE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9B7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90E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4BA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0E6C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B6C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076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1B4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DCC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EAA"/>
    <w:rsid w:val="00CA3F1E"/>
    <w:rsid w:val="00CA41C3"/>
    <w:rsid w:val="00CA4500"/>
    <w:rsid w:val="00CA4611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024"/>
    <w:rsid w:val="00CD6096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708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4CF9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140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0FD8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7B6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539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2E9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5E8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246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kmohamed@tra.gov.e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comtrad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aic@marcomtrade.com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10</Pages>
  <Words>1851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1300</vt:lpstr>
    </vt:vector>
  </TitlesOfParts>
  <Company>ITU</Company>
  <LinksUpToDate>false</LinksUpToDate>
  <CharactersWithSpaces>13359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1300</dc:title>
  <dc:subject/>
  <dc:creator>ITU-T</dc:creator>
  <cp:keywords/>
  <dc:description/>
  <cp:lastModifiedBy>Saez Grau, Ricardo</cp:lastModifiedBy>
  <cp:revision>642</cp:revision>
  <cp:lastPrinted>2024-10-02T12:36:00Z</cp:lastPrinted>
  <dcterms:created xsi:type="dcterms:W3CDTF">2021-09-15T06:23:00Z</dcterms:created>
  <dcterms:modified xsi:type="dcterms:W3CDTF">2024-10-02T12:38:00Z</dcterms:modified>
</cp:coreProperties>
</file>