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A07412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933A7" w:rsidRDefault="006514E4" w:rsidP="00256C3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8933A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933A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933A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8933A7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1A5ACF90" w:rsidR="00F540FB" w:rsidRPr="00A8682C" w:rsidRDefault="00F540FB" w:rsidP="00256C3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8933A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933A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933A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D549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9</w:t>
            </w:r>
            <w:r w:rsidR="00A8682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92E3485" w:rsidR="00F540FB" w:rsidRPr="00D63D43" w:rsidRDefault="00A864E0" w:rsidP="00256C3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</w:pPr>
            <w:r w:rsidRPr="00A864E0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A8682C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A864E0">
              <w:rPr>
                <w:color w:val="FFFFFF" w:themeColor="background1"/>
                <w:sz w:val="18"/>
                <w:szCs w:val="18"/>
                <w:lang w:val="ru-RU"/>
              </w:rPr>
              <w:t>.VI</w:t>
            </w:r>
            <w:r w:rsidR="000C777D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A864E0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F540FB" w:rsidRPr="008933A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933A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>
              <w:rPr>
                <w:color w:val="FFFFFF" w:themeColor="background1"/>
                <w:sz w:val="18"/>
                <w:szCs w:val="18"/>
                <w:lang w:val="en-US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2C6F777A" w:rsidR="00F540FB" w:rsidRPr="008933A7" w:rsidRDefault="00F540FB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A8682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30</w:t>
            </w:r>
            <w:r w:rsidR="000C77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июня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215FF0B" w:rsidR="00F540FB" w:rsidRPr="008933A7" w:rsidRDefault="00D87087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8F64EF" w:rsidRPr="004A19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8F64EF" w:rsidRPr="004A19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A07412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30376565" w:rsidR="006514E4" w:rsidRPr="00A07412" w:rsidRDefault="006514E4" w:rsidP="00256C3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="Calibri" w:hAnsi="Calibri" w:cs="Calibri"/>
                <w:sz w:val="18"/>
                <w:lang w:val="fr-CH"/>
              </w:rPr>
            </w:pPr>
            <w:r w:rsidRPr="00A07412">
              <w:rPr>
                <w:rFonts w:ascii="Calibri" w:hAnsi="Calibri" w:cs="Calibri"/>
                <w:sz w:val="14"/>
                <w:szCs w:val="14"/>
                <w:lang w:val="fr-CH"/>
              </w:rPr>
              <w:t xml:space="preserve">Place des Nations CH-1211 </w:t>
            </w:r>
            <w:r w:rsidRPr="00A07412">
              <w:rPr>
                <w:rFonts w:ascii="Calibri" w:hAnsi="Calibri" w:cs="Calibr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A07412">
              <w:rPr>
                <w:rFonts w:ascii="Calibri" w:hAnsi="Calibri" w:cs="Calibri"/>
                <w:sz w:val="14"/>
                <w:szCs w:val="14"/>
                <w:lang w:val="fr-CH"/>
              </w:rPr>
              <w:br/>
            </w:r>
            <w:proofErr w:type="gramStart"/>
            <w:r w:rsidRPr="00A07412">
              <w:rPr>
                <w:rFonts w:ascii="Calibri" w:hAnsi="Calibri" w:cs="Calibri"/>
                <w:sz w:val="14"/>
                <w:szCs w:val="14"/>
                <w:lang w:val="ru-RU"/>
              </w:rPr>
              <w:t>Тел</w:t>
            </w:r>
            <w:r w:rsidRPr="00A07412">
              <w:rPr>
                <w:rFonts w:ascii="Calibri" w:hAnsi="Calibri" w:cs="Calibri"/>
                <w:sz w:val="14"/>
                <w:szCs w:val="14"/>
                <w:lang w:val="fr-CH"/>
              </w:rPr>
              <w:t>.:</w:t>
            </w:r>
            <w:proofErr w:type="gramEnd"/>
            <w:r w:rsidRPr="00A07412">
              <w:rPr>
                <w:rFonts w:ascii="Calibri" w:hAnsi="Calibri" w:cs="Calibri"/>
                <w:sz w:val="14"/>
                <w:szCs w:val="14"/>
                <w:lang w:val="fr-CH"/>
              </w:rPr>
              <w:t xml:space="preserve"> </w:t>
            </w:r>
            <w:r w:rsidRPr="00A07412">
              <w:rPr>
                <w:rFonts w:ascii="Calibri" w:hAnsi="Calibri" w:cs="Calibri"/>
                <w:sz w:val="14"/>
                <w:szCs w:val="14"/>
                <w:lang w:val="fr-CH"/>
              </w:rPr>
              <w:tab/>
              <w:t>+41 22 730 5111</w:t>
            </w:r>
            <w:r w:rsidRPr="00A07412">
              <w:rPr>
                <w:rFonts w:ascii="Calibri" w:hAnsi="Calibri" w:cs="Calibri"/>
                <w:sz w:val="14"/>
                <w:szCs w:val="14"/>
                <w:lang w:val="fr-CH"/>
              </w:rPr>
              <w:br/>
            </w:r>
            <w:r w:rsidRPr="00A07412">
              <w:rPr>
                <w:rFonts w:ascii="Calibri" w:hAnsi="Calibri" w:cs="Calibri"/>
                <w:bCs/>
                <w:sz w:val="14"/>
                <w:szCs w:val="14"/>
                <w:lang w:val="ru-RU"/>
              </w:rPr>
              <w:t>Эл</w:t>
            </w:r>
            <w:r w:rsidRPr="00A07412">
              <w:rPr>
                <w:rFonts w:ascii="Calibri" w:hAnsi="Calibri" w:cs="Calibri"/>
                <w:bCs/>
                <w:sz w:val="14"/>
                <w:szCs w:val="14"/>
                <w:lang w:val="fr-CH"/>
              </w:rPr>
              <w:t>. </w:t>
            </w:r>
            <w:r w:rsidRPr="00A07412">
              <w:rPr>
                <w:rFonts w:ascii="Calibri" w:hAnsi="Calibri" w:cs="Calibri"/>
                <w:bCs/>
                <w:sz w:val="14"/>
                <w:szCs w:val="14"/>
                <w:lang w:val="ru-RU"/>
              </w:rPr>
              <w:t>почта</w:t>
            </w:r>
            <w:r w:rsidRPr="00A07412">
              <w:rPr>
                <w:rFonts w:ascii="Calibri" w:hAnsi="Calibri" w:cs="Calibri"/>
                <w:bCs/>
                <w:sz w:val="14"/>
                <w:szCs w:val="14"/>
                <w:lang w:val="fr-CH"/>
              </w:rPr>
              <w:t>:</w:t>
            </w:r>
            <w:r w:rsidRPr="00A07412">
              <w:rPr>
                <w:rFonts w:ascii="Calibri" w:hAnsi="Calibri" w:cs="Calibri"/>
                <w:bCs/>
                <w:sz w:val="14"/>
                <w:szCs w:val="14"/>
                <w:lang w:val="fr-CH"/>
              </w:rPr>
              <w:tab/>
            </w:r>
            <w:r w:rsidR="00EF439C" w:rsidRPr="008F64EF">
              <w:rPr>
                <w:rFonts w:ascii="Calibri" w:hAnsi="Calibri" w:cs="Calibri"/>
                <w:sz w:val="14"/>
                <w:szCs w:val="14"/>
              </w:rPr>
              <w:t>itumail@itu.int</w:t>
            </w:r>
            <w:r w:rsidR="00EF439C" w:rsidRPr="00A07412">
              <w:rPr>
                <w:rStyle w:val="Hyperlink"/>
                <w:rFonts w:ascii="Calibri" w:hAnsi="Calibri" w:cs="Calibr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57FA1F05" w:rsidR="006514E4" w:rsidRPr="00A07412" w:rsidRDefault="006514E4" w:rsidP="00256C3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cs="Calibri"/>
                <w:lang w:val="ru-RU"/>
              </w:rPr>
            </w:pP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tab/>
            </w:r>
            <w:r w:rsidR="00EF439C" w:rsidRPr="008F64EF">
              <w:rPr>
                <w:rFonts w:cs="Calibri"/>
                <w:b/>
                <w:sz w:val="14"/>
                <w:szCs w:val="14"/>
              </w:rPr>
              <w:t>tsbmail@itu.int</w:t>
            </w:r>
            <w:r w:rsidR="00EF439C" w:rsidRPr="008F64EF">
              <w:rPr>
                <w:rFonts w:cs="Calibr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8F64EF">
              <w:rPr>
                <w:rFonts w:cs="Calibri"/>
                <w:b/>
                <w:sz w:val="14"/>
                <w:szCs w:val="14"/>
              </w:rPr>
              <w:t>tsbtson@itu.int</w:t>
            </w:r>
            <w:r w:rsidR="00EF439C" w:rsidRPr="00A07412">
              <w:rPr>
                <w:rStyle w:val="Hyperlink"/>
                <w:rFonts w:eastAsia="SimSun" w:cs="Calibr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99E9365" w:rsidR="006514E4" w:rsidRPr="00A07412" w:rsidRDefault="006514E4" w:rsidP="00256C3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cs="Calibri"/>
                <w:b/>
                <w:bCs/>
                <w:sz w:val="14"/>
                <w:szCs w:val="14"/>
                <w:lang w:val="ru-RU"/>
              </w:rPr>
            </w:pP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07412">
              <w:rPr>
                <w:rFonts w:cs="Calibri"/>
                <w:b/>
                <w:bCs/>
                <w:sz w:val="14"/>
                <w:szCs w:val="14"/>
                <w:lang w:val="ru-RU"/>
              </w:rPr>
              <w:tab/>
            </w:r>
            <w:r w:rsidR="00EF439C" w:rsidRPr="008F64EF">
              <w:rPr>
                <w:rFonts w:cs="Calibri"/>
                <w:b/>
                <w:sz w:val="14"/>
                <w:szCs w:val="14"/>
              </w:rPr>
              <w:t>brmail@itu.int</w:t>
            </w:r>
            <w:r w:rsidR="00EF439C" w:rsidRPr="00A07412">
              <w:rPr>
                <w:rStyle w:val="Hyperlink"/>
                <w:rFonts w:cs="Calibri"/>
                <w:b/>
                <w:sz w:val="14"/>
                <w:szCs w:val="14"/>
              </w:rPr>
              <w:t xml:space="preserve"> </w:t>
            </w:r>
          </w:p>
        </w:tc>
      </w:tr>
    </w:tbl>
    <w:p w14:paraId="57A809E5" w14:textId="77777777" w:rsidR="00A57943" w:rsidRDefault="00A57943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Sect="00BA4B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A57943" w:rsidRDefault="00B648E2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A57943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8933A7" w:rsidRDefault="00B648E2" w:rsidP="00256C3C">
      <w:pPr>
        <w:widowControl w:val="0"/>
        <w:jc w:val="right"/>
        <w:rPr>
          <w:lang w:val="ru-RU"/>
        </w:rPr>
      </w:pPr>
      <w:r w:rsidRPr="008933A7">
        <w:rPr>
          <w:i/>
          <w:iCs/>
          <w:lang w:val="ru-RU"/>
        </w:rPr>
        <w:t>Стр.</w:t>
      </w:r>
    </w:p>
    <w:p w14:paraId="5398935F" w14:textId="77777777" w:rsidR="0027472C" w:rsidRPr="00D4220B" w:rsidRDefault="00B648E2" w:rsidP="00256C3C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4220B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4220B" w:rsidRDefault="00BF0163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4220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4220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4220B">
        <w:rPr>
          <w:noProof w:val="0"/>
          <w:webHidden/>
          <w:lang w:val="ru-RU"/>
        </w:rPr>
        <w:tab/>
      </w:r>
      <w:r w:rsidR="00690A4F" w:rsidRPr="00D4220B">
        <w:rPr>
          <w:noProof w:val="0"/>
          <w:webHidden/>
          <w:lang w:val="ru-RU"/>
        </w:rPr>
        <w:tab/>
      </w:r>
      <w:r w:rsidR="00A22B07" w:rsidRPr="00D4220B">
        <w:rPr>
          <w:noProof w:val="0"/>
          <w:webHidden/>
          <w:lang w:val="ru-RU"/>
        </w:rPr>
        <w:t>3</w:t>
      </w:r>
    </w:p>
    <w:p w14:paraId="51361693" w14:textId="4D0B0DEE" w:rsidR="00E04776" w:rsidRPr="00D4220B" w:rsidRDefault="00701B0B" w:rsidP="00256C3C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D4220B">
        <w:rPr>
          <w:rFonts w:eastAsiaTheme="minorEastAsia"/>
          <w:noProof w:val="0"/>
          <w:lang w:val="ru-RU"/>
        </w:rPr>
        <w:t>Утверждение Рекомендаций МСЭ-Т</w:t>
      </w:r>
      <w:r w:rsidR="00E04776" w:rsidRPr="00D4220B">
        <w:rPr>
          <w:lang w:val="ru-RU"/>
        </w:rPr>
        <w:tab/>
      </w:r>
      <w:r w:rsidR="00E04776" w:rsidRPr="00D4220B">
        <w:rPr>
          <w:lang w:val="ru-RU"/>
        </w:rPr>
        <w:tab/>
      </w:r>
      <w:r w:rsidR="00A62CF2" w:rsidRPr="00D4220B">
        <w:rPr>
          <w:lang w:val="ru-RU"/>
        </w:rPr>
        <w:t>4</w:t>
      </w:r>
    </w:p>
    <w:p w14:paraId="7DCB641C" w14:textId="373091D0" w:rsidR="003645EF" w:rsidRPr="00704E97" w:rsidRDefault="003645EF" w:rsidP="003645EF">
      <w:pPr>
        <w:pStyle w:val="TOC1"/>
        <w:tabs>
          <w:tab w:val="right" w:pos="567"/>
          <w:tab w:val="center" w:leader="dot" w:pos="8505"/>
          <w:tab w:val="right" w:pos="9072"/>
        </w:tabs>
        <w:rPr>
          <w:noProof w:val="0"/>
          <w:szCs w:val="20"/>
          <w:lang w:val="ru-RU"/>
        </w:rPr>
      </w:pPr>
      <w:r w:rsidRPr="00704E97">
        <w:rPr>
          <w:noProof w:val="0"/>
          <w:lang w:val="ru-RU"/>
        </w:rPr>
        <w:t>Экстерриториальное использование кода страны в системе подвижной связи (MCC) и кода сети подвижной связи (MNC)</w:t>
      </w:r>
      <w:r w:rsidRPr="00704E97">
        <w:rPr>
          <w:noProof w:val="0"/>
          <w:szCs w:val="20"/>
          <w:lang w:val="ru-RU"/>
        </w:rPr>
        <w:tab/>
      </w:r>
      <w:r w:rsidRPr="00704E97">
        <w:rPr>
          <w:noProof w:val="0"/>
          <w:szCs w:val="20"/>
          <w:lang w:val="ru-RU"/>
        </w:rPr>
        <w:tab/>
      </w:r>
      <w:r w:rsidR="00663349">
        <w:rPr>
          <w:noProof w:val="0"/>
          <w:szCs w:val="20"/>
          <w:lang w:val="ru-RU"/>
        </w:rPr>
        <w:t>4</w:t>
      </w:r>
    </w:p>
    <w:p w14:paraId="7ECC7151" w14:textId="77777777" w:rsidR="003645EF" w:rsidRPr="002B0CC3" w:rsidRDefault="003645EF" w:rsidP="003645EF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704E97">
        <w:rPr>
          <w:noProof w:val="0"/>
          <w:szCs w:val="20"/>
          <w:lang w:val="ru-RU"/>
        </w:rPr>
        <w:t>Услуга</w:t>
      </w:r>
      <w:r w:rsidRPr="002B0CC3">
        <w:rPr>
          <w:noProof w:val="0"/>
          <w:szCs w:val="20"/>
          <w:lang w:val="ru-RU"/>
        </w:rPr>
        <w:t xml:space="preserve"> </w:t>
      </w:r>
      <w:r w:rsidRPr="00704E97">
        <w:rPr>
          <w:noProof w:val="0"/>
          <w:szCs w:val="20"/>
          <w:lang w:val="ru-RU"/>
        </w:rPr>
        <w:t>телефонной</w:t>
      </w:r>
      <w:r w:rsidRPr="002B0CC3">
        <w:rPr>
          <w:noProof w:val="0"/>
          <w:szCs w:val="20"/>
          <w:lang w:val="ru-RU"/>
        </w:rPr>
        <w:t xml:space="preserve"> </w:t>
      </w:r>
      <w:r w:rsidRPr="00704E97">
        <w:rPr>
          <w:noProof w:val="0"/>
          <w:szCs w:val="20"/>
          <w:lang w:val="ru-RU"/>
        </w:rPr>
        <w:t>связи</w:t>
      </w:r>
      <w:r w:rsidRPr="002B0CC3">
        <w:rPr>
          <w:noProof w:val="0"/>
          <w:szCs w:val="20"/>
          <w:lang w:val="ru-RU"/>
        </w:rPr>
        <w:t>:</w:t>
      </w:r>
    </w:p>
    <w:p w14:paraId="19283B20" w14:textId="093011B9" w:rsidR="003645EF" w:rsidRPr="001767F6" w:rsidRDefault="001767F6" w:rsidP="003645EF">
      <w:pPr>
        <w:pStyle w:val="TOC1"/>
        <w:tabs>
          <w:tab w:val="center" w:leader="dot" w:pos="8505"/>
          <w:tab w:val="right" w:pos="9072"/>
        </w:tabs>
        <w:ind w:firstLine="0"/>
        <w:rPr>
          <w:lang w:val="ru-RU"/>
        </w:rPr>
      </w:pPr>
      <w:r w:rsidRPr="00567631">
        <w:rPr>
          <w:rFonts w:asciiTheme="minorHAnsi" w:hAnsiTheme="minorHAnsi"/>
          <w:iCs/>
          <w:noProof w:val="0"/>
          <w:lang w:val="ru-RU"/>
        </w:rPr>
        <w:t>Оман</w:t>
      </w:r>
      <w:r w:rsidRPr="00567631">
        <w:rPr>
          <w:rFonts w:asciiTheme="minorHAnsi" w:hAnsiTheme="minorHAnsi" w:cs="Arial"/>
          <w:i/>
          <w:iCs/>
          <w:noProof w:val="0"/>
          <w:lang w:val="ru-RU"/>
        </w:rPr>
        <w:t xml:space="preserve"> </w:t>
      </w:r>
      <w:r w:rsidRPr="00567631">
        <w:rPr>
          <w:rFonts w:asciiTheme="minorHAnsi" w:hAnsiTheme="minorHAnsi" w:cs="Arial"/>
          <w:noProof w:val="0"/>
          <w:lang w:val="ru-RU"/>
        </w:rPr>
        <w:t>(</w:t>
      </w:r>
      <w:r w:rsidRPr="00567631">
        <w:rPr>
          <w:rFonts w:asciiTheme="minorHAnsi" w:hAnsiTheme="minorHAnsi" w:cs="Arial"/>
          <w:i/>
          <w:iCs/>
          <w:noProof w:val="0"/>
          <w:lang w:val="ru-RU"/>
        </w:rPr>
        <w:t>Регуляторный орган электросвязи Омана (TRA)</w:t>
      </w:r>
      <w:r w:rsidRPr="0083489E">
        <w:rPr>
          <w:rFonts w:asciiTheme="minorHAnsi" w:hAnsiTheme="minorHAnsi" w:cs="Arial"/>
          <w:noProof w:val="0"/>
          <w:lang w:val="ru-RU"/>
        </w:rPr>
        <w:t>,</w:t>
      </w:r>
      <w:r w:rsidRPr="00567631">
        <w:rPr>
          <w:rFonts w:asciiTheme="minorHAnsi" w:hAnsiTheme="minorHAnsi" w:cs="Arial"/>
          <w:i/>
          <w:iCs/>
          <w:noProof w:val="0"/>
          <w:lang w:val="ru-RU"/>
        </w:rPr>
        <w:t xml:space="preserve"> </w:t>
      </w:r>
      <w:r w:rsidRPr="00567631">
        <w:rPr>
          <w:rFonts w:asciiTheme="minorHAnsi" w:hAnsiTheme="minorHAnsi" w:cs="Arial"/>
          <w:noProof w:val="0"/>
          <w:lang w:val="ru-RU"/>
        </w:rPr>
        <w:t>Руви)</w:t>
      </w:r>
      <w:r w:rsidR="003645EF" w:rsidRPr="001767F6">
        <w:rPr>
          <w:lang w:val="ru-RU"/>
        </w:rPr>
        <w:tab/>
      </w:r>
      <w:r w:rsidR="003645EF" w:rsidRPr="001767F6">
        <w:rPr>
          <w:lang w:val="ru-RU"/>
        </w:rPr>
        <w:tab/>
        <w:t>5</w:t>
      </w:r>
    </w:p>
    <w:p w14:paraId="3770FAFD" w14:textId="7CC37EE5" w:rsidR="003645EF" w:rsidRPr="002B0CC3" w:rsidRDefault="00777547" w:rsidP="003645EF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>
        <w:rPr>
          <w:lang w:val="ru-RU"/>
        </w:rPr>
        <w:t>Другие сообщения</w:t>
      </w:r>
      <w:r w:rsidR="003645EF" w:rsidRPr="002B0CC3">
        <w:rPr>
          <w:lang w:val="ru-RU"/>
        </w:rPr>
        <w:t>:</w:t>
      </w:r>
    </w:p>
    <w:p w14:paraId="045996E1" w14:textId="424D94F9" w:rsidR="003645EF" w:rsidRPr="002B0CC3" w:rsidRDefault="00777547" w:rsidP="003645EF">
      <w:pPr>
        <w:pStyle w:val="TOC1"/>
        <w:tabs>
          <w:tab w:val="center" w:leader="dot" w:pos="8505"/>
          <w:tab w:val="right" w:pos="9072"/>
        </w:tabs>
        <w:ind w:firstLine="0"/>
        <w:rPr>
          <w:lang w:val="ru-RU"/>
        </w:rPr>
      </w:pPr>
      <w:r>
        <w:rPr>
          <w:lang w:val="ru-RU"/>
        </w:rPr>
        <w:t>Австрия</w:t>
      </w:r>
      <w:r w:rsidR="003645EF" w:rsidRPr="002B0CC3">
        <w:rPr>
          <w:lang w:val="ru-RU"/>
        </w:rPr>
        <w:tab/>
      </w:r>
      <w:r w:rsidR="003645EF" w:rsidRPr="002B0CC3">
        <w:rPr>
          <w:lang w:val="ru-RU"/>
        </w:rPr>
        <w:tab/>
        <w:t>6</w:t>
      </w:r>
    </w:p>
    <w:p w14:paraId="78BE8B0C" w14:textId="280A0F77" w:rsidR="008C723B" w:rsidRPr="00D4220B" w:rsidRDefault="00B66F96" w:rsidP="003645EF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4220B">
        <w:rPr>
          <w:noProof w:val="0"/>
          <w:lang w:val="ru-RU"/>
        </w:rPr>
        <w:t>Ограничения обслуживания</w:t>
      </w:r>
      <w:r w:rsidR="008C723B" w:rsidRPr="00D4220B">
        <w:rPr>
          <w:noProof w:val="0"/>
          <w:webHidden/>
          <w:lang w:val="ru-RU"/>
        </w:rPr>
        <w:tab/>
      </w:r>
      <w:r w:rsidR="00690A4F" w:rsidRPr="00D4220B">
        <w:rPr>
          <w:noProof w:val="0"/>
          <w:webHidden/>
          <w:lang w:val="ru-RU"/>
        </w:rPr>
        <w:tab/>
      </w:r>
      <w:r w:rsidR="000C777D">
        <w:rPr>
          <w:noProof w:val="0"/>
          <w:webHidden/>
          <w:lang w:val="ru-RU"/>
        </w:rPr>
        <w:t>7</w:t>
      </w:r>
    </w:p>
    <w:p w14:paraId="40E93AB4" w14:textId="065A87EA" w:rsidR="008C723B" w:rsidRPr="00D4220B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4220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4220B">
        <w:rPr>
          <w:noProof w:val="0"/>
          <w:webHidden/>
          <w:lang w:val="ru-RU"/>
        </w:rPr>
        <w:tab/>
      </w:r>
      <w:r w:rsidR="00690A4F" w:rsidRPr="00D4220B">
        <w:rPr>
          <w:noProof w:val="0"/>
          <w:webHidden/>
          <w:lang w:val="ru-RU"/>
        </w:rPr>
        <w:tab/>
      </w:r>
      <w:r w:rsidR="000C777D">
        <w:rPr>
          <w:noProof w:val="0"/>
          <w:webHidden/>
          <w:lang w:val="ru-RU"/>
        </w:rPr>
        <w:t>7</w:t>
      </w:r>
    </w:p>
    <w:p w14:paraId="4E7DE23B" w14:textId="2719084D" w:rsidR="00862309" w:rsidRPr="00D4220B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4220B">
        <w:rPr>
          <w:b/>
          <w:bCs/>
          <w:noProof w:val="0"/>
          <w:lang w:val="ru-RU"/>
        </w:rPr>
        <w:t>ПОПРАВКИ К СЛУЖЕБНЫМ ПУБЛИКАЦИЯМ</w:t>
      </w:r>
    </w:p>
    <w:p w14:paraId="514752BA" w14:textId="7941DCA2" w:rsidR="004C5340" w:rsidRDefault="00CD10DA" w:rsidP="005B094F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D4220B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D4220B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D4220B">
        <w:rPr>
          <w:rFonts w:asciiTheme="minorHAnsi" w:hAnsiTheme="minorHAnsi"/>
          <w:lang w:val="ru-RU"/>
        </w:rPr>
        <w:br/>
        <w:t>общего пользования и абонентов</w:t>
      </w:r>
      <w:r w:rsidR="00183BB3" w:rsidRPr="00D4220B">
        <w:rPr>
          <w:lang w:val="ru-RU"/>
        </w:rPr>
        <w:tab/>
      </w:r>
      <w:r w:rsidR="00183BB3" w:rsidRPr="00D4220B">
        <w:rPr>
          <w:lang w:val="ru-RU"/>
        </w:rPr>
        <w:tab/>
      </w:r>
      <w:r w:rsidR="003645EF">
        <w:rPr>
          <w:lang w:val="ru-RU"/>
        </w:rPr>
        <w:t>8</w:t>
      </w:r>
    </w:p>
    <w:p w14:paraId="25F1CD02" w14:textId="7FD71062" w:rsidR="007F1965" w:rsidRPr="00D4220B" w:rsidRDefault="00E30DCC" w:rsidP="00A2550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D4220B">
        <w:rPr>
          <w:lang w:val="ru-RU"/>
        </w:rPr>
        <w:t>Список кодов МСЭ операторов связи</w:t>
      </w:r>
      <w:r w:rsidR="007F1965">
        <w:rPr>
          <w:lang w:val="ru-RU"/>
        </w:rPr>
        <w:tab/>
      </w:r>
      <w:r w:rsidR="00E34C10">
        <w:rPr>
          <w:lang w:val="ru-RU"/>
        </w:rPr>
        <w:tab/>
      </w:r>
      <w:r w:rsidR="003645EF">
        <w:rPr>
          <w:lang w:val="ru-RU"/>
        </w:rPr>
        <w:t>9</w:t>
      </w:r>
    </w:p>
    <w:p w14:paraId="68F80E82" w14:textId="7E58E9C4" w:rsidR="00F67A4C" w:rsidRPr="00D4220B" w:rsidRDefault="00F67A4C" w:rsidP="006D048D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4220B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D4220B">
        <w:rPr>
          <w:lang w:val="ru-RU"/>
        </w:rPr>
        <w:tab/>
      </w:r>
      <w:r w:rsidRPr="00D4220B">
        <w:rPr>
          <w:lang w:val="ru-RU"/>
        </w:rPr>
        <w:tab/>
      </w:r>
      <w:r w:rsidR="000C777D">
        <w:rPr>
          <w:lang w:val="ru-RU"/>
        </w:rPr>
        <w:t>1</w:t>
      </w:r>
      <w:r w:rsidR="003645EF">
        <w:rPr>
          <w:lang w:val="ru-RU"/>
        </w:rPr>
        <w:t>0</w:t>
      </w:r>
    </w:p>
    <w:p w14:paraId="19300070" w14:textId="66D127BE" w:rsidR="004D5493" w:rsidRDefault="00040E54" w:rsidP="006D048D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D4220B">
        <w:rPr>
          <w:rFonts w:asciiTheme="minorHAnsi" w:hAnsiTheme="minorHAnsi"/>
          <w:lang w:val="ru-RU"/>
        </w:rPr>
        <w:t>Национальный</w:t>
      </w:r>
      <w:r w:rsidRPr="007F1965">
        <w:rPr>
          <w:rFonts w:asciiTheme="minorHAnsi" w:hAnsiTheme="minorHAnsi"/>
          <w:lang w:val="ru-RU"/>
        </w:rPr>
        <w:t xml:space="preserve"> </w:t>
      </w:r>
      <w:r w:rsidRPr="00D4220B">
        <w:rPr>
          <w:rFonts w:asciiTheme="minorHAnsi" w:hAnsiTheme="minorHAnsi"/>
          <w:lang w:val="ru-RU"/>
        </w:rPr>
        <w:t>план</w:t>
      </w:r>
      <w:r w:rsidRPr="007F1965">
        <w:rPr>
          <w:rFonts w:asciiTheme="minorHAnsi" w:hAnsiTheme="minorHAnsi"/>
          <w:lang w:val="ru-RU"/>
        </w:rPr>
        <w:t xml:space="preserve"> </w:t>
      </w:r>
      <w:r w:rsidRPr="00D4220B">
        <w:rPr>
          <w:rFonts w:asciiTheme="minorHAnsi" w:hAnsiTheme="minorHAnsi"/>
          <w:lang w:val="ru-RU"/>
        </w:rPr>
        <w:t>нумерации</w:t>
      </w:r>
      <w:bookmarkStart w:id="0" w:name="lt_pId085"/>
      <w:r w:rsidR="006D048D">
        <w:rPr>
          <w:rFonts w:asciiTheme="minorHAnsi" w:hAnsiTheme="minorHAnsi"/>
          <w:lang w:val="ru-RU"/>
        </w:rPr>
        <w:tab/>
      </w:r>
      <w:r w:rsidR="006D048D">
        <w:rPr>
          <w:rFonts w:asciiTheme="minorHAnsi" w:hAnsiTheme="minorHAnsi"/>
          <w:lang w:val="ru-RU"/>
        </w:rPr>
        <w:tab/>
      </w:r>
      <w:r w:rsidR="000C777D">
        <w:rPr>
          <w:webHidden/>
          <w:lang w:val="ru-RU"/>
        </w:rPr>
        <w:t>1</w:t>
      </w:r>
      <w:r w:rsidR="003645EF">
        <w:rPr>
          <w:webHidden/>
          <w:lang w:val="ru-RU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BC30D4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BC30D4" w:rsidRDefault="004C5340" w:rsidP="000C777D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1" w:name="_Toc262631799"/>
            <w:bookmarkStart w:id="2" w:name="_Toc253407143"/>
            <w:bookmarkEnd w:id="0"/>
            <w:r w:rsidRPr="00BC30D4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BC30D4" w:rsidRDefault="004C5340" w:rsidP="000C777D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0C777D" w:rsidRPr="00BC30D4" w14:paraId="09CB61B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7F1" w14:textId="3F735C2B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56" w14:textId="6FD5EF1F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72B" w14:textId="1E941473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15.VII.2024</w:t>
            </w:r>
          </w:p>
        </w:tc>
      </w:tr>
      <w:tr w:rsidR="000C777D" w:rsidRPr="00BC30D4" w14:paraId="6DC76E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6AF" w14:textId="277DD607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E69" w14:textId="10C9A447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22" w14:textId="5476A9FE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color w:val="000000" w:themeColor="text1"/>
                <w:sz w:val="18"/>
                <w:lang w:eastAsia="zh-CN"/>
              </w:rPr>
              <w:t>26</w:t>
            </w:r>
            <w:r w:rsidRPr="005C4AE4">
              <w:rPr>
                <w:rFonts w:eastAsia="SimSun"/>
                <w:sz w:val="18"/>
                <w:lang w:eastAsia="zh-CN"/>
              </w:rPr>
              <w:t>.VII.2024</w:t>
            </w:r>
          </w:p>
        </w:tc>
      </w:tr>
      <w:tr w:rsidR="000C777D" w:rsidRPr="00BC30D4" w14:paraId="0DD9A14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125" w14:textId="0FD9CA96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01D" w14:textId="24C58C5E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CE" w14:textId="1B8E2162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15.VIII.2024</w:t>
            </w:r>
          </w:p>
        </w:tc>
      </w:tr>
      <w:tr w:rsidR="000C777D" w:rsidRPr="00BC30D4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35E5E2B6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15B4324C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6AB3573A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30.VIII.2024</w:t>
            </w:r>
          </w:p>
        </w:tc>
      </w:tr>
      <w:tr w:rsidR="000C777D" w:rsidRPr="00BC30D4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3EB98897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6943BA7A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02F2C34B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13.IX.2024</w:t>
            </w:r>
          </w:p>
        </w:tc>
      </w:tr>
      <w:tr w:rsidR="000C777D" w:rsidRPr="00BC30D4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060D2CE8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53395E6B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129A602E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30.IX.2024</w:t>
            </w:r>
          </w:p>
        </w:tc>
      </w:tr>
      <w:tr w:rsidR="000C777D" w:rsidRPr="00BC30D4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0FA0A68D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3512E4C7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097A0792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15.X.2024</w:t>
            </w:r>
          </w:p>
        </w:tc>
      </w:tr>
      <w:tr w:rsidR="000C777D" w:rsidRPr="00BC30D4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5955401E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571183B4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69FA03BB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31.X.2024</w:t>
            </w:r>
          </w:p>
        </w:tc>
      </w:tr>
      <w:tr w:rsidR="000C777D" w:rsidRPr="00BC30D4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159A4250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365E874B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38EC99DD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15.XI.2024</w:t>
            </w:r>
          </w:p>
        </w:tc>
      </w:tr>
      <w:tr w:rsidR="000C777D" w:rsidRPr="00BC30D4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523CC295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5BB239F6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95A5560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29.XI.2024</w:t>
            </w:r>
          </w:p>
        </w:tc>
      </w:tr>
      <w:tr w:rsidR="000C777D" w:rsidRPr="00BC30D4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693CFB2E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507A694A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6AF05FC7" w:rsidR="000C777D" w:rsidRPr="00BC30D4" w:rsidRDefault="000C777D" w:rsidP="000C777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5C4AE4">
              <w:rPr>
                <w:rFonts w:eastAsia="SimSun"/>
                <w:sz w:val="18"/>
                <w:lang w:eastAsia="zh-CN"/>
              </w:rPr>
              <w:t>6.XII.2024</w:t>
            </w:r>
          </w:p>
        </w:tc>
      </w:tr>
    </w:tbl>
    <w:p w14:paraId="54349DF7" w14:textId="77777777" w:rsidR="008368AC" w:rsidRPr="008933A7" w:rsidRDefault="008368AC" w:rsidP="00256C3C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933A7">
        <w:rPr>
          <w:rFonts w:eastAsia="SimSun"/>
          <w:sz w:val="18"/>
          <w:szCs w:val="18"/>
          <w:lang w:val="ru-RU" w:eastAsia="zh-CN"/>
        </w:rPr>
        <w:t>*</w:t>
      </w:r>
      <w:r w:rsidRPr="008933A7">
        <w:rPr>
          <w:rFonts w:eastAsia="SimSun"/>
          <w:sz w:val="18"/>
          <w:szCs w:val="18"/>
          <w:lang w:val="ru-RU" w:eastAsia="zh-CN"/>
        </w:rPr>
        <w:tab/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933A7" w:rsidRDefault="0021243B" w:rsidP="00256C3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933A7" w:rsidRDefault="0021243B" w:rsidP="00256C3C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8933A7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8933A7" w:rsidRDefault="00943080" w:rsidP="00256C3C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8933A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A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ОБ №</w:t>
      </w:r>
    </w:p>
    <w:p w14:paraId="61E7A7D3" w14:textId="0FE14763" w:rsidR="000C777D" w:rsidRPr="008933A7" w:rsidRDefault="000C777D" w:rsidP="000C777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C777D">
        <w:rPr>
          <w:rFonts w:asciiTheme="minorHAnsi" w:hAnsiTheme="minorHAnsi"/>
          <w:sz w:val="18"/>
          <w:szCs w:val="18"/>
          <w:lang w:val="ru-RU"/>
        </w:rPr>
        <w:t>1295</w:t>
      </w:r>
      <w:r w:rsidRPr="000C777D">
        <w:rPr>
          <w:rFonts w:asciiTheme="minorHAnsi" w:hAnsiTheme="minorHAnsi"/>
          <w:sz w:val="18"/>
          <w:szCs w:val="18"/>
          <w:lang w:val="ru-RU"/>
        </w:rPr>
        <w:tab/>
      </w:r>
      <w:r w:rsidRPr="000C777D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C777D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2024 г.)</w:t>
      </w:r>
    </w:p>
    <w:p w14:paraId="3B2289CF" w14:textId="1E681E36" w:rsidR="004D5493" w:rsidRPr="008933A7" w:rsidRDefault="00A864E0" w:rsidP="004D549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12</w:t>
      </w:r>
      <w:r w:rsidR="004D5493">
        <w:rPr>
          <w:rFonts w:asciiTheme="minorHAnsi" w:hAnsiTheme="minorHAnsi"/>
          <w:sz w:val="18"/>
          <w:szCs w:val="18"/>
          <w:lang w:val="ru-RU"/>
        </w:rPr>
        <w:t>93</w:t>
      </w:r>
      <w:r w:rsidR="004D5493" w:rsidRPr="008933A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</w:t>
      </w:r>
      <w:r w:rsidR="000C777D">
        <w:rPr>
          <w:rFonts w:asciiTheme="minorHAnsi" w:hAnsiTheme="minorHAnsi"/>
          <w:sz w:val="18"/>
          <w:szCs w:val="18"/>
          <w:lang w:val="ru-RU"/>
        </w:rPr>
        <w:t>24</w:t>
      </w:r>
      <w:r w:rsidR="004D5493" w:rsidRPr="008933A7">
        <w:rPr>
          <w:rFonts w:asciiTheme="minorHAnsi" w:hAnsiTheme="minorHAnsi"/>
          <w:sz w:val="18"/>
          <w:szCs w:val="18"/>
          <w:lang w:val="ru-RU"/>
        </w:rPr>
        <w:t> г.)</w:t>
      </w:r>
    </w:p>
    <w:p w14:paraId="0F72241E" w14:textId="5D2DE23C" w:rsidR="00D63D43" w:rsidRPr="008933A7" w:rsidRDefault="00D63D43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1283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номеров эмитентов (согласно Рекомендации МСЭ-Т E.118 (05/2006)) (по состоянию на </w:t>
      </w:r>
      <w:r w:rsidRPr="00D63D43">
        <w:rPr>
          <w:rFonts w:asciiTheme="minorHAnsi" w:hAnsiTheme="minorHAnsi"/>
          <w:sz w:val="18"/>
          <w:szCs w:val="18"/>
          <w:lang w:val="ru-RU"/>
        </w:rPr>
        <w:t>31 декабря 2023 г.</w:t>
      </w:r>
      <w:r w:rsidRPr="008933A7">
        <w:rPr>
          <w:rFonts w:asciiTheme="minorHAnsi" w:hAnsiTheme="minorHAnsi"/>
          <w:sz w:val="18"/>
          <w:szCs w:val="18"/>
          <w:lang w:val="ru-RU"/>
        </w:rPr>
        <w:t>)</w:t>
      </w:r>
    </w:p>
    <w:p w14:paraId="6B14F09C" w14:textId="302C1396" w:rsidR="00EB4FD6" w:rsidRDefault="00EB4FD6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1280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/>
          <w:sz w:val="18"/>
          <w:szCs w:val="18"/>
          <w:lang w:val="ru-RU"/>
        </w:rPr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</w:t>
      </w:r>
      <w:r w:rsidR="00D63D43">
        <w:rPr>
          <w:rFonts w:asciiTheme="minorHAnsi" w:hAnsiTheme="minorHAnsi"/>
          <w:sz w:val="18"/>
          <w:szCs w:val="18"/>
          <w:lang w:val="ru-RU"/>
        </w:rPr>
        <w:t>ноя</w:t>
      </w:r>
      <w:r w:rsidRPr="008933A7">
        <w:rPr>
          <w:rFonts w:asciiTheme="minorHAnsi" w:hAnsiTheme="minorHAnsi"/>
          <w:sz w:val="18"/>
          <w:szCs w:val="18"/>
          <w:lang w:val="ru-RU"/>
        </w:rPr>
        <w:t>бря 20</w:t>
      </w:r>
      <w:r>
        <w:rPr>
          <w:rFonts w:asciiTheme="minorHAnsi" w:hAnsiTheme="minorHAnsi"/>
          <w:sz w:val="18"/>
          <w:szCs w:val="18"/>
          <w:lang w:val="ru-RU"/>
        </w:rPr>
        <w:t>23</w:t>
      </w:r>
      <w:r w:rsidRPr="008933A7">
        <w:rPr>
          <w:rFonts w:asciiTheme="minorHAnsi" w:hAnsiTheme="minorHAnsi"/>
          <w:sz w:val="18"/>
          <w:szCs w:val="18"/>
          <w:lang w:val="ru-RU"/>
        </w:rPr>
        <w:t> г.)</w:t>
      </w:r>
    </w:p>
    <w:p w14:paraId="3FF273C6" w14:textId="469F5F39" w:rsidR="007F1308" w:rsidRPr="008933A7" w:rsidRDefault="007F1308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1251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309D0BB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1096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1060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933A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1015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980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978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347D6A84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A30355" w:rsidRPr="008933A7">
        <w:rPr>
          <w:rFonts w:asciiTheme="minorHAnsi" w:hAnsiTheme="minorHAnsi"/>
          <w:sz w:val="18"/>
          <w:szCs w:val="18"/>
          <w:lang w:val="ru-RU"/>
        </w:rPr>
        <w:t>(по состоянию на 1 апреля 201</w:t>
      </w:r>
      <w:r w:rsidR="00A30355">
        <w:rPr>
          <w:rFonts w:asciiTheme="minorHAnsi" w:hAnsiTheme="minorHAnsi"/>
          <w:sz w:val="18"/>
          <w:szCs w:val="18"/>
          <w:lang w:val="en-US"/>
        </w:rPr>
        <w:t>1</w:t>
      </w:r>
      <w:r w:rsidR="00A30355" w:rsidRPr="008933A7">
        <w:rPr>
          <w:rFonts w:asciiTheme="minorHAnsi" w:hAnsiTheme="minorHAnsi"/>
          <w:sz w:val="18"/>
          <w:szCs w:val="18"/>
          <w:lang w:val="ru-RU"/>
        </w:rPr>
        <w:t> г.)</w:t>
      </w:r>
    </w:p>
    <w:p w14:paraId="4DAAA568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955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933A7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669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933A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933A7" w:rsidRDefault="00943080" w:rsidP="00256C3C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B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933A7">
        <w:rPr>
          <w:rFonts w:asciiTheme="minorHAnsi" w:hAnsiTheme="minorHAnsi"/>
          <w:lang w:val="ru-RU"/>
        </w:rPr>
        <w:t>:</w:t>
      </w:r>
    </w:p>
    <w:p w14:paraId="2A471096" w14:textId="04A53816" w:rsidR="00943080" w:rsidRPr="00A07412" w:rsidRDefault="00943080" w:rsidP="00256C3C">
      <w:pPr>
        <w:tabs>
          <w:tab w:val="left" w:pos="5670"/>
        </w:tabs>
        <w:spacing w:before="20"/>
        <w:rPr>
          <w:rFonts w:cs="Calibr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07412">
        <w:rPr>
          <w:rFonts w:asciiTheme="minorHAnsi" w:hAnsiTheme="minorHAnsi"/>
          <w:sz w:val="18"/>
          <w:szCs w:val="18"/>
          <w:lang w:val="ru-RU"/>
        </w:rPr>
        <w:t>-</w:t>
      </w:r>
      <w:r w:rsidRPr="00D60E2D">
        <w:rPr>
          <w:rFonts w:asciiTheme="minorHAnsi" w:hAnsiTheme="minorHAnsi"/>
          <w:sz w:val="18"/>
          <w:szCs w:val="18"/>
          <w:lang w:val="fr-CH"/>
        </w:rPr>
        <w:t>T</w:t>
      </w:r>
      <w:r w:rsidRPr="00A07412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D60E2D">
        <w:rPr>
          <w:rFonts w:asciiTheme="minorHAnsi" w:hAnsiTheme="minorHAnsi"/>
          <w:sz w:val="18"/>
          <w:szCs w:val="18"/>
          <w:lang w:val="fr-CH"/>
        </w:rPr>
        <w:t>M</w:t>
      </w:r>
      <w:r w:rsidRPr="00A07412">
        <w:rPr>
          <w:rFonts w:asciiTheme="minorHAnsi" w:hAnsiTheme="minorHAnsi"/>
          <w:sz w:val="18"/>
          <w:szCs w:val="18"/>
          <w:lang w:val="ru-RU"/>
        </w:rPr>
        <w:t>.1400)</w:t>
      </w:r>
      <w:r w:rsidRPr="00A07412">
        <w:rPr>
          <w:rFonts w:asciiTheme="minorHAnsi" w:hAnsiTheme="minorHAnsi"/>
          <w:sz w:val="18"/>
          <w:szCs w:val="18"/>
          <w:lang w:val="ru-RU"/>
        </w:rPr>
        <w:tab/>
      </w:r>
      <w:r w:rsidRPr="00A30355">
        <w:rPr>
          <w:rFonts w:cs="Calibri"/>
          <w:bCs/>
          <w:sz w:val="18"/>
          <w:szCs w:val="18"/>
        </w:rPr>
        <w:t>www.itu.int/ITU-T/inr/icc/index.html</w:t>
      </w:r>
      <w:r w:rsidRPr="00A07412">
        <w:rPr>
          <w:rFonts w:cs="Calibri"/>
          <w:bCs/>
          <w:sz w:val="18"/>
          <w:szCs w:val="18"/>
          <w:lang w:val="ru-RU"/>
        </w:rPr>
        <w:t xml:space="preserve"> </w:t>
      </w:r>
      <w:r w:rsidRPr="00A07412">
        <w:rPr>
          <w:rFonts w:cs="Calibri"/>
          <w:sz w:val="18"/>
          <w:szCs w:val="18"/>
          <w:lang w:val="ru-RU"/>
        </w:rPr>
        <w:t xml:space="preserve"> </w:t>
      </w:r>
    </w:p>
    <w:p w14:paraId="03541B32" w14:textId="6F566C40" w:rsidR="00943080" w:rsidRPr="00A30355" w:rsidRDefault="00943080" w:rsidP="00256C3C">
      <w:pPr>
        <w:tabs>
          <w:tab w:val="left" w:pos="5670"/>
        </w:tabs>
        <w:spacing w:before="0"/>
      </w:pPr>
      <w:r w:rsidRPr="008933A7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="00A07412" w:rsidRPr="00A30355">
        <w:rPr>
          <w:rFonts w:cs="Calibri"/>
          <w:bCs/>
          <w:sz w:val="18"/>
          <w:szCs w:val="18"/>
        </w:rPr>
        <w:t>www</w:t>
      </w:r>
      <w:r w:rsidR="00A07412" w:rsidRPr="00A30355">
        <w:rPr>
          <w:rFonts w:cs="Calibri"/>
          <w:bCs/>
          <w:sz w:val="18"/>
          <w:szCs w:val="18"/>
          <w:lang w:val="ru-RU"/>
        </w:rPr>
        <w:t>.</w:t>
      </w:r>
      <w:proofErr w:type="spellStart"/>
      <w:r w:rsidR="00A07412" w:rsidRPr="00A30355">
        <w:rPr>
          <w:rFonts w:cs="Calibri"/>
          <w:bCs/>
          <w:sz w:val="18"/>
          <w:szCs w:val="18"/>
        </w:rPr>
        <w:t>itu</w:t>
      </w:r>
      <w:proofErr w:type="spellEnd"/>
      <w:r w:rsidR="00A07412" w:rsidRPr="00A30355">
        <w:rPr>
          <w:rFonts w:cs="Calibri"/>
          <w:bCs/>
          <w:sz w:val="18"/>
          <w:szCs w:val="18"/>
          <w:lang w:val="ru-RU"/>
        </w:rPr>
        <w:t>.</w:t>
      </w:r>
      <w:r w:rsidR="00A07412" w:rsidRPr="00A30355">
        <w:rPr>
          <w:rFonts w:cs="Calibri"/>
          <w:bCs/>
          <w:sz w:val="18"/>
          <w:szCs w:val="18"/>
        </w:rPr>
        <w:t>int</w:t>
      </w:r>
      <w:r w:rsidR="00A07412" w:rsidRPr="00A30355">
        <w:rPr>
          <w:rFonts w:cs="Calibri"/>
          <w:bCs/>
          <w:sz w:val="18"/>
          <w:szCs w:val="18"/>
          <w:lang w:val="ru-RU"/>
        </w:rPr>
        <w:t>/</w:t>
      </w:r>
      <w:r w:rsidR="00A07412" w:rsidRPr="00A30355">
        <w:rPr>
          <w:rFonts w:cs="Calibri"/>
          <w:bCs/>
          <w:sz w:val="18"/>
          <w:szCs w:val="18"/>
        </w:rPr>
        <w:t>ITU</w:t>
      </w:r>
      <w:r w:rsidR="00A07412" w:rsidRPr="00A30355">
        <w:rPr>
          <w:rFonts w:cs="Calibri"/>
          <w:bCs/>
          <w:sz w:val="18"/>
          <w:szCs w:val="18"/>
          <w:lang w:val="ru-RU"/>
        </w:rPr>
        <w:t>-</w:t>
      </w:r>
      <w:r w:rsidR="00A07412" w:rsidRPr="00A30355">
        <w:rPr>
          <w:rFonts w:cs="Calibri"/>
          <w:bCs/>
          <w:sz w:val="18"/>
          <w:szCs w:val="18"/>
        </w:rPr>
        <w:t>T</w:t>
      </w:r>
      <w:r w:rsidR="00A07412" w:rsidRPr="00A30355">
        <w:rPr>
          <w:rFonts w:cs="Calibri"/>
          <w:bCs/>
          <w:sz w:val="18"/>
          <w:szCs w:val="18"/>
          <w:lang w:val="ru-RU"/>
        </w:rPr>
        <w:t>/</w:t>
      </w:r>
      <w:proofErr w:type="spellStart"/>
      <w:r w:rsidR="00A07412" w:rsidRPr="00A30355">
        <w:rPr>
          <w:rFonts w:cs="Calibri"/>
          <w:bCs/>
          <w:sz w:val="18"/>
          <w:szCs w:val="18"/>
        </w:rPr>
        <w:t>inr</w:t>
      </w:r>
      <w:proofErr w:type="spellEnd"/>
      <w:r w:rsidR="00A07412" w:rsidRPr="00A30355">
        <w:rPr>
          <w:rFonts w:cs="Calibri"/>
          <w:bCs/>
          <w:sz w:val="18"/>
          <w:szCs w:val="18"/>
          <w:lang w:val="ru-RU"/>
        </w:rPr>
        <w:t>/</w:t>
      </w:r>
      <w:proofErr w:type="spellStart"/>
      <w:r w:rsidR="00A07412" w:rsidRPr="00A30355">
        <w:rPr>
          <w:rFonts w:cs="Calibri"/>
          <w:bCs/>
          <w:sz w:val="18"/>
          <w:szCs w:val="18"/>
        </w:rPr>
        <w:t>bureaufax</w:t>
      </w:r>
      <w:proofErr w:type="spellEnd"/>
      <w:r w:rsidR="00A07412" w:rsidRPr="00A30355">
        <w:rPr>
          <w:rFonts w:cs="Calibri"/>
          <w:bCs/>
          <w:sz w:val="18"/>
          <w:szCs w:val="18"/>
          <w:lang w:val="ru-RU"/>
        </w:rPr>
        <w:t>/</w:t>
      </w:r>
      <w:r w:rsidR="00A07412" w:rsidRPr="00A30355">
        <w:rPr>
          <w:rFonts w:cs="Calibri"/>
          <w:bCs/>
          <w:sz w:val="18"/>
          <w:szCs w:val="18"/>
        </w:rPr>
        <w:t>index</w:t>
      </w:r>
      <w:r w:rsidR="00A07412" w:rsidRPr="00A30355">
        <w:rPr>
          <w:rFonts w:cs="Calibri"/>
          <w:bCs/>
          <w:sz w:val="18"/>
          <w:szCs w:val="18"/>
          <w:lang w:val="ru-RU"/>
        </w:rPr>
        <w:t>.</w:t>
      </w:r>
      <w:r w:rsidR="00A07412" w:rsidRPr="00A30355">
        <w:rPr>
          <w:rFonts w:cs="Calibri"/>
          <w:bCs/>
          <w:sz w:val="18"/>
          <w:szCs w:val="18"/>
        </w:rPr>
        <w:t>html</w:t>
      </w:r>
      <w:r w:rsidRPr="00A07412">
        <w:rPr>
          <w:rStyle w:val="Hyperlink"/>
          <w:rFonts w:cs="Calibri"/>
          <w:bCs/>
          <w:lang w:val="ru-RU"/>
        </w:rPr>
        <w:t xml:space="preserve"> </w:t>
      </w:r>
    </w:p>
    <w:p w14:paraId="4CA3F254" w14:textId="65828BB0" w:rsidR="00943080" w:rsidRPr="008933A7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A30355">
        <w:rPr>
          <w:rFonts w:cs="Calibri"/>
          <w:bCs/>
          <w:sz w:val="18"/>
          <w:szCs w:val="18"/>
        </w:rPr>
        <w:t>www.itu.int/ITU-T/inr/roa/index.html</w:t>
      </w:r>
      <w:r w:rsidRPr="00A07412">
        <w:rPr>
          <w:rStyle w:val="Hyperlink"/>
          <w:rFonts w:cs="Calibri"/>
          <w:bCs/>
          <w:sz w:val="18"/>
          <w:szCs w:val="18"/>
        </w:rPr>
        <w:t xml:space="preserve"> </w:t>
      </w:r>
    </w:p>
    <w:bookmarkEnd w:id="1"/>
    <w:bookmarkEnd w:id="2"/>
    <w:bookmarkEnd w:id="56"/>
    <w:p w14:paraId="529A8623" w14:textId="77777777" w:rsidR="00EB4FD6" w:rsidRPr="00697F9E" w:rsidRDefault="00EB4FD6" w:rsidP="00256C3C">
      <w:pPr>
        <w:pStyle w:val="Heading20"/>
        <w:spacing w:before="120" w:after="0"/>
        <w:rPr>
          <w:szCs w:val="26"/>
          <w:lang w:val="ru-RU"/>
        </w:rPr>
      </w:pPr>
      <w:r w:rsidRPr="00697F9E">
        <w:rPr>
          <w:szCs w:val="26"/>
          <w:lang w:val="ru-RU"/>
        </w:rPr>
        <w:lastRenderedPageBreak/>
        <w:t>Утверждение Рекомендаций МСЭ-T</w:t>
      </w:r>
    </w:p>
    <w:p w14:paraId="0D18C8F4" w14:textId="41DD3CAC" w:rsidR="00EB4FD6" w:rsidRPr="00843C29" w:rsidRDefault="002A4062" w:rsidP="00256C3C">
      <w:pPr>
        <w:tabs>
          <w:tab w:val="left" w:pos="426"/>
        </w:tabs>
        <w:spacing w:before="360" w:after="60"/>
        <w:rPr>
          <w:rFonts w:asciiTheme="minorHAnsi" w:hAnsiTheme="minorHAnsi"/>
          <w:lang w:val="ru-RU"/>
        </w:rPr>
      </w:pPr>
      <w:r w:rsidRPr="00843C29">
        <w:rPr>
          <w:rFonts w:asciiTheme="minorHAnsi" w:hAnsiTheme="minorHAnsi" w:cstheme="minorHAnsi"/>
          <w:lang w:val="ru-RU"/>
        </w:rPr>
        <w:t>В рамках АПУ-5</w:t>
      </w:r>
      <w:r w:rsidR="003645EF">
        <w:rPr>
          <w:rFonts w:asciiTheme="minorHAnsi" w:hAnsiTheme="minorHAnsi" w:cstheme="minorHAnsi"/>
          <w:lang w:val="ru-RU"/>
        </w:rPr>
        <w:t>4</w:t>
      </w:r>
      <w:r w:rsidRPr="00843C29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4EE6F896" w14:textId="47D8214D" w:rsidR="002A4062" w:rsidRPr="003645EF" w:rsidRDefault="000C777D" w:rsidP="003645EF">
      <w:pPr>
        <w:ind w:left="567" w:hanging="567"/>
        <w:jc w:val="left"/>
        <w:rPr>
          <w:lang w:val="ru-RU"/>
        </w:rPr>
      </w:pPr>
      <w:r w:rsidRPr="003645EF">
        <w:rPr>
          <w:lang w:val="ru-RU"/>
        </w:rPr>
        <w:t xml:space="preserve">– </w:t>
      </w:r>
      <w:r w:rsidRPr="003645EF">
        <w:rPr>
          <w:lang w:val="ru-RU"/>
        </w:rPr>
        <w:tab/>
      </w:r>
      <w:r w:rsidRPr="005B47FA">
        <w:rPr>
          <w:lang w:val="ru-RU"/>
        </w:rPr>
        <w:t>Рекомендация</w:t>
      </w:r>
      <w:r w:rsidRPr="003645EF">
        <w:rPr>
          <w:lang w:val="ru-RU"/>
        </w:rPr>
        <w:t xml:space="preserve"> </w:t>
      </w:r>
      <w:r w:rsidRPr="005B47FA">
        <w:rPr>
          <w:lang w:val="ru-RU"/>
        </w:rPr>
        <w:t>МСЭ</w:t>
      </w:r>
      <w:r w:rsidRPr="003645EF">
        <w:rPr>
          <w:lang w:val="ru-RU"/>
        </w:rPr>
        <w:t>-</w:t>
      </w:r>
      <w:r>
        <w:t>T</w:t>
      </w:r>
      <w:r w:rsidRPr="003645EF">
        <w:rPr>
          <w:lang w:val="ru-RU"/>
        </w:rPr>
        <w:t xml:space="preserve"> </w:t>
      </w:r>
      <w:r w:rsidR="003645EF" w:rsidRPr="00EC402C">
        <w:t>L</w:t>
      </w:r>
      <w:r w:rsidR="003645EF" w:rsidRPr="003645EF">
        <w:rPr>
          <w:lang w:val="ru-RU"/>
        </w:rPr>
        <w:t>.1031 (06/2024): Руководящие указания по разработке системы управления электронными отходами и реализации контрольных показателей сокращения объема электронных отходов, установленных в Повестке дня "Соединим к 2030 году"</w:t>
      </w:r>
    </w:p>
    <w:p w14:paraId="4518E125" w14:textId="77777777" w:rsidR="003645EF" w:rsidRPr="00704E97" w:rsidRDefault="003645EF" w:rsidP="003645EF">
      <w:pPr>
        <w:pStyle w:val="Heading20"/>
        <w:keepLines/>
        <w:spacing w:before="1680"/>
        <w:rPr>
          <w:szCs w:val="26"/>
          <w:lang w:val="ru-RU"/>
        </w:rPr>
      </w:pPr>
      <w:bookmarkStart w:id="57" w:name="_Toc330822193"/>
      <w:bookmarkStart w:id="58" w:name="_Toc240790087"/>
      <w:r w:rsidRPr="00704E97">
        <w:rPr>
          <w:szCs w:val="26"/>
          <w:lang w:val="ru-RU"/>
        </w:rPr>
        <w:t>Экстерриториальное использование кода страны в системе подвижной связи</w:t>
      </w:r>
      <w:r>
        <w:rPr>
          <w:szCs w:val="26"/>
          <w:lang w:val="en-US"/>
        </w:rPr>
        <w:t> </w:t>
      </w:r>
      <w:r w:rsidRPr="00704E97">
        <w:rPr>
          <w:szCs w:val="26"/>
          <w:lang w:val="ru-RU"/>
        </w:rPr>
        <w:t>(MCC) и кода сети подвижной связи (MNC)</w:t>
      </w:r>
      <w:r w:rsidRPr="00704E97">
        <w:rPr>
          <w:szCs w:val="26"/>
          <w:lang w:val="ru-RU"/>
        </w:rPr>
        <w:br/>
        <w:t>(согласно Рекомендации МСЭ-T E.212 (09/2016) – Приложение E)</w:t>
      </w:r>
      <w:bookmarkEnd w:id="57"/>
      <w:bookmarkEnd w:id="58"/>
    </w:p>
    <w:p w14:paraId="66821C22" w14:textId="77777777" w:rsidR="003645EF" w:rsidRPr="00704E97" w:rsidRDefault="003645EF" w:rsidP="003645EF">
      <w:pPr>
        <w:keepNext/>
        <w:keepLines/>
        <w:spacing w:before="360" w:after="120"/>
        <w:outlineLvl w:val="3"/>
        <w:rPr>
          <w:b/>
          <w:bCs/>
          <w:lang w:val="ru-RU"/>
        </w:rPr>
      </w:pPr>
      <w:bookmarkStart w:id="59" w:name="_Toc240790088"/>
      <w:r w:rsidRPr="00704E97">
        <w:rPr>
          <w:b/>
          <w:bCs/>
          <w:lang w:val="ru-RU"/>
        </w:rPr>
        <w:t>Примечание БСЭ</w:t>
      </w:r>
      <w:r w:rsidRPr="00704E97">
        <w:rPr>
          <w:lang w:val="ru-RU"/>
        </w:rPr>
        <w:t>*</w:t>
      </w:r>
      <w:bookmarkEnd w:id="59"/>
    </w:p>
    <w:p w14:paraId="287E406F" w14:textId="68346E02" w:rsidR="003645EF" w:rsidRPr="00704E97" w:rsidRDefault="003645EF" w:rsidP="003645EF">
      <w:pPr>
        <w:rPr>
          <w:spacing w:val="-2"/>
          <w:lang w:val="ru-RU"/>
        </w:rPr>
      </w:pPr>
      <w:r w:rsidRPr="00704E97">
        <w:rPr>
          <w:spacing w:val="-2"/>
          <w:lang w:val="ru-RU"/>
        </w:rPr>
        <w:t xml:space="preserve">В соответствии с Приложением E к Рекомендации МСЭ-T E.212 </w:t>
      </w:r>
      <w:r w:rsidRPr="00704E97">
        <w:rPr>
          <w:i/>
          <w:iCs/>
          <w:spacing w:val="-2"/>
          <w:lang w:val="ru-RU"/>
        </w:rPr>
        <w:t>Люксембургский институт регулирования (ILR)</w:t>
      </w:r>
      <w:r w:rsidRPr="00704E97">
        <w:rPr>
          <w:spacing w:val="-2"/>
          <w:lang w:val="ru-RU"/>
        </w:rPr>
        <w:t>,</w:t>
      </w:r>
      <w:r w:rsidRPr="00704E97">
        <w:rPr>
          <w:i/>
          <w:iCs/>
          <w:spacing w:val="-2"/>
          <w:lang w:val="ru-RU"/>
        </w:rPr>
        <w:t xml:space="preserve"> </w:t>
      </w:r>
      <w:r w:rsidRPr="00704E97">
        <w:rPr>
          <w:spacing w:val="-2"/>
          <w:lang w:val="ru-RU"/>
        </w:rPr>
        <w:t xml:space="preserve">Люксембург, и </w:t>
      </w:r>
      <w:r w:rsidRPr="001767F6">
        <w:rPr>
          <w:i/>
          <w:iCs/>
          <w:spacing w:val="-2"/>
          <w:lang w:val="ru-RU"/>
        </w:rPr>
        <w:t>Регуляторный орган электронных средств связи, почты и распространения прессы (ARCEP)</w:t>
      </w:r>
      <w:r w:rsidRPr="00704E97">
        <w:rPr>
          <w:color w:val="000000"/>
          <w:lang w:val="ru-RU"/>
        </w:rPr>
        <w:t xml:space="preserve">, </w:t>
      </w:r>
      <w:r w:rsidR="001767F6">
        <w:rPr>
          <w:color w:val="000000"/>
          <w:lang w:val="ru-RU"/>
        </w:rPr>
        <w:t>Франция</w:t>
      </w:r>
      <w:r w:rsidRPr="00704E97">
        <w:rPr>
          <w:color w:val="000000"/>
          <w:lang w:val="ru-RU"/>
        </w:rPr>
        <w:t>,</w:t>
      </w:r>
      <w:r w:rsidRPr="00704E97">
        <w:rPr>
          <w:i/>
          <w:iCs/>
          <w:spacing w:val="-2"/>
          <w:lang w:val="ru-RU"/>
        </w:rPr>
        <w:t xml:space="preserve"> </w:t>
      </w:r>
      <w:r w:rsidRPr="00704E97">
        <w:rPr>
          <w:spacing w:val="-2"/>
          <w:lang w:val="ru-RU"/>
        </w:rPr>
        <w:t xml:space="preserve">уведомили БСЭ, что </w:t>
      </w:r>
      <w:r w:rsidR="001767F6" w:rsidRPr="00F67686">
        <w:t>MCC</w:t>
      </w:r>
      <w:r w:rsidR="001767F6" w:rsidRPr="001767F6">
        <w:rPr>
          <w:lang w:val="ru-RU"/>
        </w:rPr>
        <w:t>+</w:t>
      </w:r>
      <w:r w:rsidR="001767F6" w:rsidRPr="00F67686">
        <w:t>MNC </w:t>
      </w:r>
      <w:r w:rsidR="001767F6" w:rsidRPr="001767F6">
        <w:rPr>
          <w:lang w:val="ru-RU"/>
        </w:rPr>
        <w:t>270</w:t>
      </w:r>
      <w:r w:rsidR="001767F6" w:rsidRPr="00F67686">
        <w:t> </w:t>
      </w:r>
      <w:r w:rsidR="001767F6" w:rsidRPr="001767F6">
        <w:rPr>
          <w:lang w:val="ru-RU"/>
        </w:rPr>
        <w:t xml:space="preserve">07 </w:t>
      </w:r>
      <w:r w:rsidRPr="00704E97">
        <w:rPr>
          <w:spacing w:val="-2"/>
          <w:lang w:val="ru-RU"/>
        </w:rPr>
        <w:t>будет использоваться экстерриториально.</w:t>
      </w:r>
    </w:p>
    <w:p w14:paraId="0E7AB460" w14:textId="77777777" w:rsidR="003645EF" w:rsidRPr="00704E97" w:rsidRDefault="003645EF" w:rsidP="003645EF">
      <w:pPr>
        <w:tabs>
          <w:tab w:val="left" w:pos="284"/>
        </w:tabs>
        <w:spacing w:before="136"/>
        <w:rPr>
          <w:rFonts w:cs="Arial"/>
          <w:position w:val="6"/>
          <w:sz w:val="16"/>
          <w:szCs w:val="16"/>
          <w:lang w:val="ru-RU"/>
        </w:rPr>
      </w:pPr>
      <w:r w:rsidRPr="00704E97">
        <w:rPr>
          <w:rFonts w:cs="Arial"/>
          <w:position w:val="6"/>
          <w:sz w:val="16"/>
          <w:szCs w:val="16"/>
          <w:lang w:val="ru-RU"/>
        </w:rPr>
        <w:t>____________</w:t>
      </w:r>
    </w:p>
    <w:p w14:paraId="7CFDE436" w14:textId="6438BB00" w:rsidR="001767F6" w:rsidRDefault="003645EF" w:rsidP="003645EF">
      <w:pPr>
        <w:tabs>
          <w:tab w:val="left" w:pos="284"/>
        </w:tabs>
        <w:spacing w:before="80"/>
        <w:rPr>
          <w:rFonts w:cs="Arial"/>
          <w:sz w:val="16"/>
          <w:szCs w:val="16"/>
          <w:lang w:val="ru-RU"/>
        </w:rPr>
      </w:pPr>
      <w:r w:rsidRPr="00704E97">
        <w:rPr>
          <w:rFonts w:cs="Arial"/>
          <w:sz w:val="16"/>
          <w:szCs w:val="16"/>
          <w:lang w:val="ru-RU"/>
        </w:rPr>
        <w:t>*</w:t>
      </w:r>
      <w:r w:rsidRPr="00704E97">
        <w:rPr>
          <w:rFonts w:cs="Arial"/>
          <w:sz w:val="16"/>
          <w:szCs w:val="16"/>
          <w:lang w:val="ru-RU"/>
        </w:rPr>
        <w:tab/>
        <w:t>См. текущий Оперативный бюллетень МСЭ № </w:t>
      </w:r>
      <w:r w:rsidRPr="00704E97">
        <w:rPr>
          <w:sz w:val="16"/>
          <w:szCs w:val="16"/>
          <w:lang w:val="ru-RU"/>
        </w:rPr>
        <w:t>12</w:t>
      </w:r>
      <w:r>
        <w:rPr>
          <w:sz w:val="16"/>
          <w:szCs w:val="16"/>
          <w:lang w:val="ru-RU"/>
        </w:rPr>
        <w:t>96</w:t>
      </w:r>
      <w:r w:rsidRPr="00704E97">
        <w:rPr>
          <w:sz w:val="16"/>
          <w:szCs w:val="16"/>
          <w:lang w:val="ru-RU"/>
        </w:rPr>
        <w:t xml:space="preserve"> </w:t>
      </w:r>
      <w:r w:rsidRPr="00704E97">
        <w:rPr>
          <w:rFonts w:cs="Arial"/>
          <w:sz w:val="16"/>
          <w:szCs w:val="16"/>
          <w:lang w:val="ru-RU"/>
        </w:rPr>
        <w:t xml:space="preserve">от </w:t>
      </w:r>
      <w:r w:rsidRPr="00704E97">
        <w:rPr>
          <w:sz w:val="16"/>
          <w:szCs w:val="16"/>
          <w:lang w:val="ru-RU"/>
        </w:rPr>
        <w:t>1</w:t>
      </w:r>
      <w:r>
        <w:rPr>
          <w:sz w:val="16"/>
          <w:szCs w:val="16"/>
          <w:lang w:val="ru-RU"/>
        </w:rPr>
        <w:t>5</w:t>
      </w:r>
      <w:r w:rsidRPr="00704E97">
        <w:rPr>
          <w:sz w:val="16"/>
          <w:szCs w:val="16"/>
          <w:lang w:val="ru-RU"/>
        </w:rPr>
        <w:t>.</w:t>
      </w:r>
      <w:r>
        <w:rPr>
          <w:sz w:val="16"/>
          <w:szCs w:val="16"/>
          <w:lang w:val="en-US"/>
        </w:rPr>
        <w:t>VI</w:t>
      </w:r>
      <w:r w:rsidRPr="00704E97">
        <w:rPr>
          <w:sz w:val="16"/>
          <w:szCs w:val="16"/>
          <w:lang w:val="ru-RU"/>
        </w:rPr>
        <w:t>I.202</w:t>
      </w:r>
      <w:r>
        <w:rPr>
          <w:sz w:val="16"/>
          <w:szCs w:val="16"/>
          <w:lang w:val="ru-RU"/>
        </w:rPr>
        <w:t>4</w:t>
      </w:r>
      <w:r w:rsidRPr="00704E97">
        <w:rPr>
          <w:rFonts w:cs="Arial"/>
          <w:sz w:val="16"/>
          <w:szCs w:val="16"/>
          <w:lang w:val="ru-RU"/>
        </w:rPr>
        <w:t>, стр. </w:t>
      </w:r>
      <w:r>
        <w:rPr>
          <w:rFonts w:cs="Arial"/>
          <w:sz w:val="16"/>
          <w:szCs w:val="16"/>
          <w:lang w:val="ru-RU"/>
        </w:rPr>
        <w:t>8</w:t>
      </w:r>
      <w:r w:rsidRPr="00704E97">
        <w:rPr>
          <w:rFonts w:cs="Arial"/>
          <w:sz w:val="16"/>
          <w:szCs w:val="16"/>
          <w:lang w:val="ru-RU"/>
        </w:rPr>
        <w:t>.</w:t>
      </w:r>
    </w:p>
    <w:p w14:paraId="734210B3" w14:textId="77777777" w:rsidR="00777547" w:rsidRPr="00567631" w:rsidRDefault="00777547" w:rsidP="00777547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567631">
        <w:rPr>
          <w:szCs w:val="26"/>
          <w:lang w:val="ru-RU"/>
        </w:rPr>
        <w:lastRenderedPageBreak/>
        <w:t xml:space="preserve">Услуга телефонной связи </w:t>
      </w:r>
      <w:r w:rsidRPr="00567631">
        <w:rPr>
          <w:szCs w:val="26"/>
          <w:lang w:val="ru-RU"/>
        </w:rPr>
        <w:br/>
        <w:t>(Рекомендация МСЭ-Т E.164)</w:t>
      </w:r>
    </w:p>
    <w:p w14:paraId="6B0F5517" w14:textId="02B3B53C" w:rsidR="00777547" w:rsidRPr="00777547" w:rsidRDefault="00777547" w:rsidP="00777547">
      <w:pPr>
        <w:jc w:val="center"/>
      </w:pPr>
      <w:r w:rsidRPr="00777547">
        <w:t xml:space="preserve">url: </w:t>
      </w:r>
      <w:hyperlink r:id="rId14" w:history="1">
        <w:r w:rsidRPr="00D5610F">
          <w:rPr>
            <w:rStyle w:val="Hyperlink"/>
          </w:rPr>
          <w:t>www.itu.int/itu-t/inr/nnp</w:t>
        </w:r>
      </w:hyperlink>
    </w:p>
    <w:p w14:paraId="7C793EFD" w14:textId="6D419DFD" w:rsidR="001767F6" w:rsidRPr="00567631" w:rsidRDefault="001767F6" w:rsidP="00777547">
      <w:pPr>
        <w:keepNext/>
        <w:spacing w:after="60"/>
        <w:outlineLvl w:val="3"/>
        <w:rPr>
          <w:rFonts w:cs="Arial"/>
          <w:b/>
          <w:i/>
          <w:iCs/>
          <w:szCs w:val="28"/>
          <w:lang w:val="ru-RU"/>
        </w:rPr>
      </w:pPr>
      <w:r w:rsidRPr="00567631">
        <w:rPr>
          <w:rFonts w:cs="Arial"/>
          <w:b/>
          <w:szCs w:val="28"/>
          <w:lang w:val="ru-RU"/>
        </w:rPr>
        <w:t>Оман (код страны +968)</w:t>
      </w:r>
    </w:p>
    <w:p w14:paraId="52726A91" w14:textId="77777777" w:rsidR="001767F6" w:rsidRPr="00567631" w:rsidRDefault="001767F6" w:rsidP="001767F6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 w:rsidRPr="00567631">
        <w:rPr>
          <w:rFonts w:cs="Arial"/>
          <w:lang w:val="ru-RU"/>
        </w:rPr>
        <w:t xml:space="preserve">Сообщение от </w:t>
      </w:r>
      <w:r w:rsidRPr="009A1488">
        <w:rPr>
          <w:rFonts w:cs="Arial"/>
          <w:lang w:val="ru-RU"/>
        </w:rPr>
        <w:t>30.VI.2024</w:t>
      </w:r>
      <w:r w:rsidRPr="00567631">
        <w:rPr>
          <w:rFonts w:cs="Arial"/>
          <w:lang w:val="ru-RU"/>
        </w:rPr>
        <w:t>:</w:t>
      </w:r>
    </w:p>
    <w:p w14:paraId="0A6F23DB" w14:textId="77777777" w:rsidR="001767F6" w:rsidRPr="00567631" w:rsidRDefault="001767F6" w:rsidP="00A25990">
      <w:pPr>
        <w:spacing w:after="120"/>
        <w:rPr>
          <w:rFonts w:cs="Arial"/>
          <w:lang w:val="ru-RU"/>
        </w:rPr>
      </w:pPr>
      <w:r w:rsidRPr="00567631">
        <w:rPr>
          <w:i/>
          <w:iCs/>
          <w:color w:val="000000"/>
          <w:lang w:val="ru-RU"/>
        </w:rPr>
        <w:t>Регуляторный орган электросвязи Омана (TRA)</w:t>
      </w:r>
      <w:r w:rsidRPr="00567631">
        <w:rPr>
          <w:color w:val="000000"/>
          <w:lang w:val="ru-RU"/>
        </w:rPr>
        <w:t>, Руви</w:t>
      </w:r>
      <w:r w:rsidRPr="00567631">
        <w:rPr>
          <w:rFonts w:cs="Arial"/>
          <w:i/>
          <w:iCs/>
          <w:lang w:val="ru-RU"/>
        </w:rPr>
        <w:t xml:space="preserve">, </w:t>
      </w:r>
      <w:r w:rsidRPr="00567631">
        <w:rPr>
          <w:color w:val="000000"/>
          <w:lang w:val="ru-RU"/>
        </w:rPr>
        <w:t>объявляет о следующем обновлении национального плана нумерации (NNP) Омана</w:t>
      </w:r>
      <w:r w:rsidRPr="00567631">
        <w:rPr>
          <w:rFonts w:cs="Arial"/>
          <w:lang w:val="ru-RU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37"/>
        <w:gridCol w:w="977"/>
        <w:gridCol w:w="992"/>
        <w:gridCol w:w="3402"/>
        <w:gridCol w:w="1701"/>
      </w:tblGrid>
      <w:tr w:rsidR="001767F6" w:rsidRPr="00567631" w14:paraId="438F428E" w14:textId="77777777" w:rsidTr="00FA0AEE">
        <w:trPr>
          <w:cantSplit/>
          <w:tblHeader/>
        </w:trPr>
        <w:tc>
          <w:tcPr>
            <w:tcW w:w="2137" w:type="dxa"/>
            <w:vMerge w:val="restart"/>
            <w:vAlign w:val="center"/>
          </w:tcPr>
          <w:p w14:paraId="64BF409A" w14:textId="77777777" w:rsidR="001767F6" w:rsidRPr="00567631" w:rsidRDefault="001767F6" w:rsidP="00FA0AEE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69" w:type="dxa"/>
            <w:gridSpan w:val="2"/>
            <w:vAlign w:val="center"/>
          </w:tcPr>
          <w:p w14:paraId="181E4F0E" w14:textId="77777777" w:rsidR="001767F6" w:rsidRPr="00567631" w:rsidRDefault="001767F6" w:rsidP="00FA0AEE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402" w:type="dxa"/>
            <w:vMerge w:val="restart"/>
            <w:vAlign w:val="center"/>
          </w:tcPr>
          <w:p w14:paraId="5DCB9045" w14:textId="77777777" w:rsidR="001767F6" w:rsidRPr="00567631" w:rsidRDefault="001767F6" w:rsidP="00FA0AEE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701" w:type="dxa"/>
            <w:vMerge w:val="restart"/>
            <w:vAlign w:val="center"/>
          </w:tcPr>
          <w:p w14:paraId="656A8C25" w14:textId="77777777" w:rsidR="001767F6" w:rsidRPr="00567631" w:rsidRDefault="001767F6" w:rsidP="00FA0AEE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1767F6" w:rsidRPr="00567631" w14:paraId="20A3AAE8" w14:textId="77777777" w:rsidTr="00FA0AEE">
        <w:trPr>
          <w:cantSplit/>
          <w:tblHeader/>
        </w:trPr>
        <w:tc>
          <w:tcPr>
            <w:tcW w:w="2137" w:type="dxa"/>
            <w:vMerge/>
            <w:vAlign w:val="center"/>
          </w:tcPr>
          <w:p w14:paraId="69F916A1" w14:textId="77777777" w:rsidR="001767F6" w:rsidRPr="00567631" w:rsidRDefault="001767F6" w:rsidP="00FA0AEE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977" w:type="dxa"/>
            <w:vAlign w:val="center"/>
          </w:tcPr>
          <w:p w14:paraId="13E5FE8D" w14:textId="77777777" w:rsidR="001767F6" w:rsidRPr="00567631" w:rsidRDefault="001767F6" w:rsidP="00FA0AEE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proofErr w:type="gramStart"/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Макси-мальная</w:t>
            </w:r>
            <w:proofErr w:type="gramEnd"/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9631573" w14:textId="77777777" w:rsidR="001767F6" w:rsidRPr="00567631" w:rsidRDefault="001767F6" w:rsidP="00FA0AEE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5676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мальная </w:t>
            </w:r>
          </w:p>
        </w:tc>
        <w:tc>
          <w:tcPr>
            <w:tcW w:w="3402" w:type="dxa"/>
            <w:vMerge/>
            <w:vAlign w:val="center"/>
          </w:tcPr>
          <w:p w14:paraId="693ADFC0" w14:textId="77777777" w:rsidR="001767F6" w:rsidRPr="00567631" w:rsidRDefault="001767F6" w:rsidP="00FA0AEE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12A6B613" w14:textId="77777777" w:rsidR="001767F6" w:rsidRPr="00567631" w:rsidRDefault="001767F6" w:rsidP="00FA0AEE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</w:tr>
      <w:tr w:rsidR="001767F6" w:rsidRPr="00567631" w14:paraId="0433BCCE" w14:textId="77777777" w:rsidTr="009C5778">
        <w:trPr>
          <w:cantSplit/>
        </w:trPr>
        <w:tc>
          <w:tcPr>
            <w:tcW w:w="2137" w:type="dxa"/>
            <w:vAlign w:val="center"/>
          </w:tcPr>
          <w:p w14:paraId="41E03C01" w14:textId="6C153734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901X XXXX – </w:t>
            </w: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909X XXXX</w:t>
            </w:r>
          </w:p>
        </w:tc>
        <w:tc>
          <w:tcPr>
            <w:tcW w:w="977" w:type="dxa"/>
          </w:tcPr>
          <w:p w14:paraId="526AD545" w14:textId="77777777" w:rsidR="001767F6" w:rsidRPr="00567631" w:rsidRDefault="001767F6" w:rsidP="009C577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678488E9" w14:textId="77777777" w:rsidR="001767F6" w:rsidRPr="00567631" w:rsidRDefault="001767F6" w:rsidP="009C577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62855278" w14:textId="77777777" w:rsidR="001767F6" w:rsidRPr="00567631" w:rsidRDefault="001767F6" w:rsidP="009C5778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</w:tcPr>
          <w:p w14:paraId="2FB9C127" w14:textId="77777777" w:rsidR="001767F6" w:rsidRPr="00567631" w:rsidRDefault="001767F6" w:rsidP="009C5778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1767F6" w:rsidRPr="00567631" w14:paraId="7C6B79E8" w14:textId="77777777" w:rsidTr="00FA0AEE">
        <w:trPr>
          <w:cantSplit/>
        </w:trPr>
        <w:tc>
          <w:tcPr>
            <w:tcW w:w="2137" w:type="dxa"/>
          </w:tcPr>
          <w:p w14:paraId="4FDED0D3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91XXXXXX</w:t>
            </w:r>
          </w:p>
        </w:tc>
        <w:tc>
          <w:tcPr>
            <w:tcW w:w="977" w:type="dxa"/>
          </w:tcPr>
          <w:p w14:paraId="31FE0C04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7A1FB55D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2D7DAEAB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</w:tcPr>
          <w:p w14:paraId="49A28F97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1767F6" w:rsidRPr="00567631" w14:paraId="55C28F2C" w14:textId="77777777" w:rsidTr="00FA0AEE">
        <w:trPr>
          <w:cantSplit/>
        </w:trPr>
        <w:tc>
          <w:tcPr>
            <w:tcW w:w="2137" w:type="dxa"/>
          </w:tcPr>
          <w:p w14:paraId="4230A242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92XXXXXX</w:t>
            </w:r>
          </w:p>
        </w:tc>
        <w:tc>
          <w:tcPr>
            <w:tcW w:w="977" w:type="dxa"/>
          </w:tcPr>
          <w:p w14:paraId="5ECD83E2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0D496100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531B060E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</w:tcPr>
          <w:p w14:paraId="4EC424BF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1767F6" w:rsidRPr="00567631" w14:paraId="378D02E1" w14:textId="77777777" w:rsidTr="00FA0AEE">
        <w:trPr>
          <w:cantSplit/>
        </w:trPr>
        <w:tc>
          <w:tcPr>
            <w:tcW w:w="2137" w:type="dxa"/>
          </w:tcPr>
          <w:p w14:paraId="23FB7862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93XXXXXX</w:t>
            </w:r>
          </w:p>
        </w:tc>
        <w:tc>
          <w:tcPr>
            <w:tcW w:w="977" w:type="dxa"/>
          </w:tcPr>
          <w:p w14:paraId="01460293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75DD7300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4B91D0A5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</w:tcPr>
          <w:p w14:paraId="33FE22E2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1767F6" w:rsidRPr="00567631" w14:paraId="7217B9BB" w14:textId="77777777" w:rsidTr="00FA0AEE">
        <w:trPr>
          <w:cantSplit/>
        </w:trPr>
        <w:tc>
          <w:tcPr>
            <w:tcW w:w="2137" w:type="dxa"/>
          </w:tcPr>
          <w:p w14:paraId="37B45638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94XXXXXX</w:t>
            </w:r>
          </w:p>
        </w:tc>
        <w:tc>
          <w:tcPr>
            <w:tcW w:w="977" w:type="dxa"/>
          </w:tcPr>
          <w:p w14:paraId="1C5C6C13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20AAE48E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570ED248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</w:tcPr>
          <w:p w14:paraId="6EA604EC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1767F6" w:rsidRPr="00567631" w14:paraId="37DBEE2A" w14:textId="77777777" w:rsidTr="00FA0AEE">
        <w:trPr>
          <w:cantSplit/>
        </w:trPr>
        <w:tc>
          <w:tcPr>
            <w:tcW w:w="2137" w:type="dxa"/>
          </w:tcPr>
          <w:p w14:paraId="133D3FA2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95XXXXXX</w:t>
            </w:r>
          </w:p>
        </w:tc>
        <w:tc>
          <w:tcPr>
            <w:tcW w:w="977" w:type="dxa"/>
          </w:tcPr>
          <w:p w14:paraId="2FBEF7B4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4C3183AA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2294F158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</w:tcPr>
          <w:p w14:paraId="46FB759D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1767F6" w:rsidRPr="00567631" w14:paraId="7A801052" w14:textId="77777777" w:rsidTr="00FA0AEE">
        <w:trPr>
          <w:cantSplit/>
        </w:trPr>
        <w:tc>
          <w:tcPr>
            <w:tcW w:w="2137" w:type="dxa"/>
          </w:tcPr>
          <w:p w14:paraId="0B4C8AD7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96XXXXXX</w:t>
            </w:r>
          </w:p>
        </w:tc>
        <w:tc>
          <w:tcPr>
            <w:tcW w:w="977" w:type="dxa"/>
          </w:tcPr>
          <w:p w14:paraId="12771BD2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7E73063A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1DC2CF17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</w:tcPr>
          <w:p w14:paraId="558F6E1C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1767F6" w:rsidRPr="00567631" w14:paraId="6EA3BF47" w14:textId="77777777" w:rsidTr="00FA0AEE">
        <w:trPr>
          <w:cantSplit/>
        </w:trPr>
        <w:tc>
          <w:tcPr>
            <w:tcW w:w="2137" w:type="dxa"/>
          </w:tcPr>
          <w:p w14:paraId="1DFF0610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97XXXXXX</w:t>
            </w:r>
          </w:p>
        </w:tc>
        <w:tc>
          <w:tcPr>
            <w:tcW w:w="977" w:type="dxa"/>
          </w:tcPr>
          <w:p w14:paraId="5B98596B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7EAB5441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0DCC4185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</w:tcPr>
          <w:p w14:paraId="6FFA4130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1767F6" w:rsidRPr="00567631" w14:paraId="24BAF3C8" w14:textId="77777777" w:rsidTr="00FA0AEE">
        <w:trPr>
          <w:cantSplit/>
        </w:trPr>
        <w:tc>
          <w:tcPr>
            <w:tcW w:w="2137" w:type="dxa"/>
          </w:tcPr>
          <w:p w14:paraId="1AEDF5EA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98XXXXXX</w:t>
            </w:r>
          </w:p>
        </w:tc>
        <w:tc>
          <w:tcPr>
            <w:tcW w:w="977" w:type="dxa"/>
          </w:tcPr>
          <w:p w14:paraId="35FFD3DF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326FDEE4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08C6923F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</w:tcPr>
          <w:p w14:paraId="44E51DF4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1767F6" w:rsidRPr="00567631" w14:paraId="1722BFE1" w14:textId="77777777" w:rsidTr="00FA0AEE">
        <w:trPr>
          <w:cantSplit/>
        </w:trPr>
        <w:tc>
          <w:tcPr>
            <w:tcW w:w="2137" w:type="dxa"/>
          </w:tcPr>
          <w:p w14:paraId="332706D7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99XXXXXX</w:t>
            </w:r>
          </w:p>
        </w:tc>
        <w:tc>
          <w:tcPr>
            <w:tcW w:w="977" w:type="dxa"/>
          </w:tcPr>
          <w:p w14:paraId="7B3E2F02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1B9E55D1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244EF098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</w:tcPr>
          <w:p w14:paraId="0370BD81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1767F6" w:rsidRPr="00567631" w14:paraId="5A39A7B4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2B27CF31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71XXXXXX</w:t>
            </w:r>
          </w:p>
        </w:tc>
        <w:tc>
          <w:tcPr>
            <w:tcW w:w="977" w:type="dxa"/>
            <w:shd w:val="clear" w:color="auto" w:fill="auto"/>
          </w:tcPr>
          <w:p w14:paraId="314443F9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2F071A3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7D444D4F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4056BA66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1767F6" w:rsidRPr="00567631" w14:paraId="3A70F7B4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70E39D9F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72XXXXXX</w:t>
            </w:r>
          </w:p>
        </w:tc>
        <w:tc>
          <w:tcPr>
            <w:tcW w:w="977" w:type="dxa"/>
            <w:shd w:val="clear" w:color="auto" w:fill="auto"/>
          </w:tcPr>
          <w:p w14:paraId="6722D8EA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EE88876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79C7EF94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063F035F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 Mobile</w:t>
            </w:r>
          </w:p>
        </w:tc>
      </w:tr>
      <w:tr w:rsidR="001767F6" w:rsidRPr="00567631" w14:paraId="5F722771" w14:textId="77777777" w:rsidTr="00FA0AEE">
        <w:trPr>
          <w:cantSplit/>
        </w:trPr>
        <w:tc>
          <w:tcPr>
            <w:tcW w:w="2137" w:type="dxa"/>
            <w:shd w:val="clear" w:color="auto" w:fill="B8CCE4" w:themeFill="accent1" w:themeFillTint="66"/>
          </w:tcPr>
          <w:p w14:paraId="1ADB83F8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C7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76XXXXXX</w:t>
            </w:r>
          </w:p>
        </w:tc>
        <w:tc>
          <w:tcPr>
            <w:tcW w:w="977" w:type="dxa"/>
            <w:shd w:val="clear" w:color="auto" w:fill="B8CCE4" w:themeFill="accent1" w:themeFillTint="66"/>
          </w:tcPr>
          <w:p w14:paraId="726270D2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58F1D2D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1E5F2EFA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4499E850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C7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Vodafone</w:t>
            </w:r>
          </w:p>
        </w:tc>
      </w:tr>
      <w:tr w:rsidR="001767F6" w:rsidRPr="00567631" w14:paraId="28544E6A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396006D9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770XXXXX</w:t>
            </w:r>
          </w:p>
        </w:tc>
        <w:tc>
          <w:tcPr>
            <w:tcW w:w="977" w:type="dxa"/>
            <w:shd w:val="clear" w:color="auto" w:fill="auto"/>
          </w:tcPr>
          <w:p w14:paraId="33F382C8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FED053B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62EE625A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6E400031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1767F6" w:rsidRPr="00567631" w14:paraId="661B9F7A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455100AA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771XXXXX</w:t>
            </w:r>
          </w:p>
        </w:tc>
        <w:tc>
          <w:tcPr>
            <w:tcW w:w="977" w:type="dxa"/>
            <w:shd w:val="clear" w:color="auto" w:fill="auto"/>
          </w:tcPr>
          <w:p w14:paraId="4F935086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1850B8E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48192F7C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093F8D47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1767F6" w:rsidRPr="00567631" w14:paraId="13098E6B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4CC1FE7C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772XXXXX</w:t>
            </w:r>
          </w:p>
        </w:tc>
        <w:tc>
          <w:tcPr>
            <w:tcW w:w="977" w:type="dxa"/>
            <w:shd w:val="clear" w:color="auto" w:fill="auto"/>
          </w:tcPr>
          <w:p w14:paraId="494CBBDB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FCF8E1D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788BA1EF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1FD03EE5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1767F6" w:rsidRPr="00567631" w14:paraId="249D5AE0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70A94D53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773XXXXX</w:t>
            </w:r>
          </w:p>
        </w:tc>
        <w:tc>
          <w:tcPr>
            <w:tcW w:w="977" w:type="dxa"/>
            <w:shd w:val="clear" w:color="auto" w:fill="auto"/>
          </w:tcPr>
          <w:p w14:paraId="2A085AAC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D8B3328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003641A1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3C806487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1767F6" w:rsidRPr="00567631" w14:paraId="0CA4215D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43B3FE58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774XXXXX</w:t>
            </w:r>
          </w:p>
        </w:tc>
        <w:tc>
          <w:tcPr>
            <w:tcW w:w="977" w:type="dxa"/>
            <w:shd w:val="clear" w:color="auto" w:fill="auto"/>
          </w:tcPr>
          <w:p w14:paraId="6B314DEF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D87AD1A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3908B236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1DA98D72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1767F6" w:rsidRPr="00567631" w14:paraId="42DFB862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0FA0A330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775XXXXX</w:t>
            </w:r>
          </w:p>
        </w:tc>
        <w:tc>
          <w:tcPr>
            <w:tcW w:w="977" w:type="dxa"/>
            <w:shd w:val="clear" w:color="auto" w:fill="auto"/>
          </w:tcPr>
          <w:p w14:paraId="20A116F8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EFAFA37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5D5DECD1" w14:textId="77777777" w:rsidR="001767F6" w:rsidRPr="00567631" w:rsidRDefault="001767F6" w:rsidP="00A2599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7752E9C9" w14:textId="77777777" w:rsidR="001767F6" w:rsidRPr="00567631" w:rsidRDefault="001767F6" w:rsidP="00A2599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1767F6" w:rsidRPr="00567631" w14:paraId="20969635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1BB164E4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78XXXXXX</w:t>
            </w:r>
          </w:p>
        </w:tc>
        <w:tc>
          <w:tcPr>
            <w:tcW w:w="977" w:type="dxa"/>
            <w:shd w:val="clear" w:color="auto" w:fill="auto"/>
          </w:tcPr>
          <w:p w14:paraId="7F7837C5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2008291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89DD436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49E2E5CC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1767F6" w:rsidRPr="00567631" w14:paraId="23013E14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4C0D3397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79XXXXXX</w:t>
            </w:r>
          </w:p>
        </w:tc>
        <w:tc>
          <w:tcPr>
            <w:tcW w:w="977" w:type="dxa"/>
            <w:shd w:val="clear" w:color="auto" w:fill="auto"/>
          </w:tcPr>
          <w:p w14:paraId="3180F482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B30F219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5FC47EE0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1701" w:type="dxa"/>
            <w:shd w:val="clear" w:color="auto" w:fill="auto"/>
          </w:tcPr>
          <w:p w14:paraId="10443065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</w:p>
        </w:tc>
      </w:tr>
      <w:tr w:rsidR="001767F6" w:rsidRPr="00567631" w14:paraId="184607F6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01B73F44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>4XXXXXXXXXXX</w:t>
            </w:r>
          </w:p>
        </w:tc>
        <w:tc>
          <w:tcPr>
            <w:tcW w:w="977" w:type="dxa"/>
            <w:shd w:val="clear" w:color="auto" w:fill="auto"/>
          </w:tcPr>
          <w:p w14:paraId="6E02B771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9445C8A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4E9F2007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 xml:space="preserve">Услуги IoT </w:t>
            </w:r>
          </w:p>
        </w:tc>
        <w:tc>
          <w:tcPr>
            <w:tcW w:w="1701" w:type="dxa"/>
            <w:shd w:val="clear" w:color="auto" w:fill="auto"/>
          </w:tcPr>
          <w:p w14:paraId="499C9D29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sz w:val="18"/>
                <w:szCs w:val="18"/>
                <w:lang w:val="ru-RU"/>
              </w:rPr>
              <w:t>Ooredoo/Omantel/</w:t>
            </w:r>
            <w:r>
              <w:rPr>
                <w:sz w:val="18"/>
                <w:szCs w:val="18"/>
                <w:lang w:val="ru-RU"/>
              </w:rPr>
              <w:br/>
            </w:r>
            <w:r w:rsidRPr="00567631">
              <w:rPr>
                <w:sz w:val="18"/>
                <w:szCs w:val="18"/>
                <w:lang w:val="ru-RU"/>
              </w:rPr>
              <w:t>Vodafone</w:t>
            </w:r>
          </w:p>
        </w:tc>
      </w:tr>
      <w:tr w:rsidR="001767F6" w:rsidRPr="00567631" w14:paraId="36DCCA12" w14:textId="77777777" w:rsidTr="00FA0AEE">
        <w:trPr>
          <w:cantSplit/>
        </w:trPr>
        <w:tc>
          <w:tcPr>
            <w:tcW w:w="2137" w:type="dxa"/>
            <w:shd w:val="clear" w:color="auto" w:fill="auto"/>
          </w:tcPr>
          <w:p w14:paraId="51AC2894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21XXXXXX</w:t>
            </w:r>
          </w:p>
        </w:tc>
        <w:tc>
          <w:tcPr>
            <w:tcW w:w="977" w:type="dxa"/>
            <w:shd w:val="clear" w:color="auto" w:fill="auto"/>
          </w:tcPr>
          <w:p w14:paraId="549DA927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F6F32E1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7FFC94A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1701" w:type="dxa"/>
            <w:shd w:val="clear" w:color="auto" w:fill="auto"/>
          </w:tcPr>
          <w:p w14:paraId="1AD9F6C6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Ooredoo/Omantel/ Awaser</w:t>
            </w:r>
          </w:p>
        </w:tc>
      </w:tr>
      <w:tr w:rsidR="001767F6" w:rsidRPr="00567631" w14:paraId="6900E181" w14:textId="77777777" w:rsidTr="00FA0AEE">
        <w:trPr>
          <w:cantSplit/>
        </w:trPr>
        <w:tc>
          <w:tcPr>
            <w:tcW w:w="2137" w:type="dxa"/>
          </w:tcPr>
          <w:p w14:paraId="4F40DA99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22XXXXXX</w:t>
            </w:r>
          </w:p>
        </w:tc>
        <w:tc>
          <w:tcPr>
            <w:tcW w:w="977" w:type="dxa"/>
          </w:tcPr>
          <w:p w14:paraId="060EF30E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068F20E7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3BEDF5F7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1701" w:type="dxa"/>
          </w:tcPr>
          <w:p w14:paraId="3301D97A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Ooredoo/Omantel/ Awaser</w:t>
            </w:r>
          </w:p>
        </w:tc>
      </w:tr>
      <w:tr w:rsidR="001767F6" w:rsidRPr="00567631" w14:paraId="579C8E9C" w14:textId="77777777" w:rsidTr="00FA0AEE">
        <w:trPr>
          <w:cantSplit/>
        </w:trPr>
        <w:tc>
          <w:tcPr>
            <w:tcW w:w="2137" w:type="dxa"/>
          </w:tcPr>
          <w:p w14:paraId="61D7F6F1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23XXXXXX</w:t>
            </w:r>
          </w:p>
        </w:tc>
        <w:tc>
          <w:tcPr>
            <w:tcW w:w="977" w:type="dxa"/>
          </w:tcPr>
          <w:p w14:paraId="352956AA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0DEE8CCE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139C7489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(Omantel)</w:t>
            </w:r>
          </w:p>
        </w:tc>
        <w:tc>
          <w:tcPr>
            <w:tcW w:w="1701" w:type="dxa"/>
          </w:tcPr>
          <w:p w14:paraId="742F59FF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Дофар и Эль-Вуста</w:t>
            </w:r>
          </w:p>
        </w:tc>
      </w:tr>
      <w:tr w:rsidR="001767F6" w:rsidRPr="00567631" w14:paraId="306E25F5" w14:textId="77777777" w:rsidTr="00FA0AEE">
        <w:trPr>
          <w:cantSplit/>
        </w:trPr>
        <w:tc>
          <w:tcPr>
            <w:tcW w:w="2137" w:type="dxa"/>
          </w:tcPr>
          <w:p w14:paraId="2C17E3FE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24XXXXXX</w:t>
            </w:r>
          </w:p>
        </w:tc>
        <w:tc>
          <w:tcPr>
            <w:tcW w:w="977" w:type="dxa"/>
          </w:tcPr>
          <w:p w14:paraId="2B9261A3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29B8864E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27051AE1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(Omantel)</w:t>
            </w:r>
          </w:p>
        </w:tc>
        <w:tc>
          <w:tcPr>
            <w:tcW w:w="1701" w:type="dxa"/>
          </w:tcPr>
          <w:p w14:paraId="09E4FA97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Мускат</w:t>
            </w:r>
          </w:p>
        </w:tc>
      </w:tr>
      <w:tr w:rsidR="001767F6" w:rsidRPr="00A07412" w14:paraId="247B15C7" w14:textId="77777777" w:rsidTr="00FA0AEE">
        <w:trPr>
          <w:cantSplit/>
        </w:trPr>
        <w:tc>
          <w:tcPr>
            <w:tcW w:w="2137" w:type="dxa"/>
          </w:tcPr>
          <w:p w14:paraId="0CB2FD33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25XXXXXX</w:t>
            </w:r>
          </w:p>
        </w:tc>
        <w:tc>
          <w:tcPr>
            <w:tcW w:w="977" w:type="dxa"/>
          </w:tcPr>
          <w:p w14:paraId="49A85529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59D7D23F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47A9983F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(Omantel)</w:t>
            </w:r>
          </w:p>
        </w:tc>
        <w:tc>
          <w:tcPr>
            <w:tcW w:w="1701" w:type="dxa"/>
          </w:tcPr>
          <w:p w14:paraId="50428F2A" w14:textId="7A8F9850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Эд-</w:t>
            </w:r>
            <w:proofErr w:type="spellStart"/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Дахилия</w:t>
            </w:r>
            <w:proofErr w:type="spellEnd"/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FA0A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</w: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Эш-</w:t>
            </w:r>
            <w:proofErr w:type="spellStart"/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Шаркия</w:t>
            </w:r>
            <w:proofErr w:type="spellEnd"/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</w:t>
            </w:r>
            <w:r w:rsidR="00FA0AE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</w: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Эд-</w:t>
            </w:r>
            <w:proofErr w:type="spellStart"/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Дахира</w:t>
            </w:r>
            <w:proofErr w:type="spellEnd"/>
          </w:p>
        </w:tc>
      </w:tr>
      <w:tr w:rsidR="001767F6" w:rsidRPr="00567631" w14:paraId="372CD7CA" w14:textId="77777777" w:rsidTr="00FA0AEE">
        <w:trPr>
          <w:cantSplit/>
        </w:trPr>
        <w:tc>
          <w:tcPr>
            <w:tcW w:w="2137" w:type="dxa"/>
          </w:tcPr>
          <w:p w14:paraId="20FF2CC4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26XXXXXX</w:t>
            </w:r>
          </w:p>
        </w:tc>
        <w:tc>
          <w:tcPr>
            <w:tcW w:w="977" w:type="dxa"/>
          </w:tcPr>
          <w:p w14:paraId="78651AE4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</w:tcPr>
          <w:p w14:paraId="59C585CD" w14:textId="77777777" w:rsidR="001767F6" w:rsidRPr="00567631" w:rsidRDefault="001767F6" w:rsidP="00A2599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09AAF5BF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(Omantel)</w:t>
            </w:r>
          </w:p>
        </w:tc>
        <w:tc>
          <w:tcPr>
            <w:tcW w:w="1701" w:type="dxa"/>
          </w:tcPr>
          <w:p w14:paraId="7EA265EB" w14:textId="77777777" w:rsidR="001767F6" w:rsidRPr="00567631" w:rsidRDefault="001767F6" w:rsidP="00A2599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6763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Эль-Батина и Мусандам</w:t>
            </w:r>
          </w:p>
        </w:tc>
      </w:tr>
    </w:tbl>
    <w:p w14:paraId="4E5F3E1E" w14:textId="77777777" w:rsidR="001767F6" w:rsidRPr="00567631" w:rsidRDefault="001767F6" w:rsidP="00A25990">
      <w:pPr>
        <w:keepNext/>
        <w:spacing w:after="80"/>
        <w:rPr>
          <w:rFonts w:cs="Arial"/>
          <w:lang w:val="ru-RU"/>
        </w:rPr>
      </w:pPr>
      <w:r w:rsidRPr="00567631">
        <w:rPr>
          <w:rFonts w:cs="Arial"/>
          <w:lang w:val="ru-RU"/>
        </w:rPr>
        <w:lastRenderedPageBreak/>
        <w:t>Для контактов:</w:t>
      </w:r>
    </w:p>
    <w:p w14:paraId="2A2531D5" w14:textId="43540207" w:rsidR="001767F6" w:rsidRPr="001767F6" w:rsidRDefault="001767F6" w:rsidP="00A25990">
      <w:pPr>
        <w:keepLines/>
        <w:tabs>
          <w:tab w:val="clear" w:pos="1276"/>
          <w:tab w:val="left" w:pos="284"/>
          <w:tab w:val="left" w:pos="1560"/>
        </w:tabs>
        <w:spacing w:before="0"/>
        <w:ind w:left="567"/>
        <w:jc w:val="left"/>
        <w:rPr>
          <w:rFonts w:cs="Arial"/>
          <w:sz w:val="16"/>
          <w:szCs w:val="16"/>
        </w:rPr>
      </w:pPr>
      <w:r w:rsidRPr="009A1488">
        <w:t xml:space="preserve">Mr Omar ALQatabi </w:t>
      </w:r>
      <w:r w:rsidRPr="009A1488">
        <w:br/>
        <w:t xml:space="preserve">Senior Executive Manager – Telecom Sector </w:t>
      </w:r>
      <w:r w:rsidRPr="009A1488">
        <w:br/>
        <w:t xml:space="preserve">Oman Telecommunications Regulatory Authority (TRA) </w:t>
      </w:r>
      <w:r w:rsidRPr="009A1488">
        <w:br/>
        <w:t xml:space="preserve">P.O. Box 579 </w:t>
      </w:r>
      <w:r w:rsidRPr="009A1488">
        <w:br/>
        <w:t xml:space="preserve">RUWI, 112 </w:t>
      </w:r>
      <w:r w:rsidRPr="009A1488">
        <w:br/>
        <w:t xml:space="preserve">Sultanate of Oman </w:t>
      </w:r>
      <w:r w:rsidRPr="009A1488">
        <w:br/>
      </w:r>
      <w:r w:rsidRPr="00567631">
        <w:rPr>
          <w:lang w:val="ru-RU"/>
        </w:rPr>
        <w:t>Тел</w:t>
      </w:r>
      <w:r w:rsidRPr="009A1488">
        <w:t xml:space="preserve">.: </w:t>
      </w:r>
      <w:r w:rsidRPr="009A1488">
        <w:tab/>
        <w:t xml:space="preserve">+968 24222163 </w:t>
      </w:r>
      <w:r w:rsidRPr="009A1488">
        <w:br/>
      </w:r>
      <w:r w:rsidRPr="00567631">
        <w:rPr>
          <w:lang w:val="ru-RU"/>
        </w:rPr>
        <w:t>Факс</w:t>
      </w:r>
      <w:r w:rsidRPr="009A1488">
        <w:t xml:space="preserve">: </w:t>
      </w:r>
      <w:r w:rsidRPr="009A1488">
        <w:tab/>
        <w:t xml:space="preserve">+968 24222081 </w:t>
      </w:r>
      <w:r w:rsidRPr="009A1488">
        <w:br/>
      </w:r>
      <w:r>
        <w:rPr>
          <w:rFonts w:asciiTheme="minorHAnsi" w:hAnsiTheme="minorHAnsi" w:cstheme="minorHAnsi"/>
          <w:lang w:val="ru-RU"/>
        </w:rPr>
        <w:t>Эл</w:t>
      </w:r>
      <w:r w:rsidRPr="001767F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lang w:val="ru-RU"/>
        </w:rPr>
        <w:t>почта</w:t>
      </w:r>
      <w:r w:rsidRPr="005F2E81">
        <w:rPr>
          <w:rFonts w:asciiTheme="minorHAnsi" w:hAnsiTheme="minorHAnsi" w:cstheme="minorHAnsi"/>
        </w:rPr>
        <w:t xml:space="preserve">: </w:t>
      </w:r>
      <w:r w:rsidRPr="005F2E81">
        <w:rPr>
          <w:rFonts w:asciiTheme="minorHAnsi" w:hAnsiTheme="minorHAnsi" w:cstheme="minorHAnsi"/>
        </w:rPr>
        <w:tab/>
      </w:r>
      <w:r w:rsidRPr="00EB6E4F">
        <w:t>ir@tra.gov.om</w:t>
      </w:r>
      <w:r w:rsidR="00A07412">
        <w:rPr>
          <w:rFonts w:asciiTheme="minorHAnsi" w:hAnsiTheme="minorHAnsi" w:cstheme="minorHAnsi"/>
        </w:rPr>
        <w:br/>
      </w:r>
      <w:r w:rsidRPr="005F2E81">
        <w:rPr>
          <w:rFonts w:asciiTheme="minorHAnsi" w:hAnsiTheme="minorHAnsi" w:cstheme="minorHAnsi"/>
        </w:rPr>
        <w:t>URL:</w:t>
      </w:r>
      <w:r w:rsidRPr="005F2E81">
        <w:rPr>
          <w:rFonts w:asciiTheme="minorHAnsi" w:hAnsiTheme="minorHAnsi" w:cstheme="minorHAnsi"/>
        </w:rPr>
        <w:tab/>
      </w:r>
      <w:r w:rsidRPr="00EB6E4F">
        <w:rPr>
          <w:rFonts w:asciiTheme="minorHAnsi" w:hAnsiTheme="minorHAnsi" w:cstheme="minorHAnsi"/>
        </w:rPr>
        <w:t>www.tra.gov.om</w:t>
      </w:r>
    </w:p>
    <w:p w14:paraId="1FB8DE6F" w14:textId="77777777" w:rsidR="00693C92" w:rsidRPr="0032424C" w:rsidRDefault="00693C92" w:rsidP="00A25990">
      <w:pPr>
        <w:keepNext/>
        <w:keepLines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Другие</w:t>
      </w:r>
      <w:r w:rsidRPr="0032424C">
        <w:rPr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color w:val="000000"/>
          <w:sz w:val="26"/>
          <w:szCs w:val="26"/>
          <w:lang w:val="ru-RU"/>
        </w:rPr>
        <w:t>сообщения</w:t>
      </w:r>
    </w:p>
    <w:p w14:paraId="1D61D673" w14:textId="77777777" w:rsidR="00693C92" w:rsidRPr="00693C92" w:rsidRDefault="00693C92" w:rsidP="00693C92">
      <w:pPr>
        <w:pStyle w:val="Country"/>
        <w:spacing w:before="480" w:line="240" w:lineRule="auto"/>
        <w:rPr>
          <w:lang w:val="ru-RU"/>
        </w:rPr>
      </w:pPr>
      <w:r>
        <w:rPr>
          <w:lang w:val="ru-RU"/>
        </w:rPr>
        <w:t>Австрия</w:t>
      </w:r>
    </w:p>
    <w:p w14:paraId="4D6CC348" w14:textId="0F73A76C" w:rsidR="00693C92" w:rsidRPr="00693C92" w:rsidRDefault="00693C92" w:rsidP="00693C9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>
        <w:rPr>
          <w:szCs w:val="18"/>
          <w:lang w:val="ru-RU"/>
        </w:rPr>
        <w:t>Сообщение</w:t>
      </w:r>
      <w:r w:rsidRPr="00693C9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693C92">
        <w:rPr>
          <w:szCs w:val="18"/>
          <w:lang w:val="ru-RU"/>
        </w:rPr>
        <w:t xml:space="preserve"> </w:t>
      </w:r>
      <w:r w:rsidRPr="00154EF2">
        <w:rPr>
          <w:lang w:val="ru-RU"/>
        </w:rPr>
        <w:t>20.</w:t>
      </w:r>
      <w:r>
        <w:t>VI</w:t>
      </w:r>
      <w:r w:rsidRPr="00154EF2">
        <w:rPr>
          <w:lang w:val="ru-RU"/>
        </w:rPr>
        <w:t>.2024</w:t>
      </w:r>
      <w:r w:rsidRPr="00693C92">
        <w:rPr>
          <w:szCs w:val="18"/>
          <w:lang w:val="ru-RU"/>
        </w:rPr>
        <w:t>:</w:t>
      </w:r>
    </w:p>
    <w:p w14:paraId="608C8243" w14:textId="04BF677B" w:rsidR="00693C92" w:rsidRPr="002836F3" w:rsidRDefault="00693C92" w:rsidP="00693C9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spacing w:val="-2"/>
          <w:lang w:val="ru-RU"/>
        </w:rPr>
      </w:pPr>
      <w:r w:rsidRPr="002836F3">
        <w:rPr>
          <w:spacing w:val="-2"/>
          <w:lang w:val="ru-RU"/>
        </w:rPr>
        <w:t xml:space="preserve">По случаю </w:t>
      </w:r>
      <w:r w:rsidR="00154EF2" w:rsidRPr="00154EF2">
        <w:rPr>
          <w:spacing w:val="-2"/>
          <w:lang w:val="ru-RU"/>
        </w:rPr>
        <w:t>70-</w:t>
      </w:r>
      <w:r w:rsidR="00154EF2">
        <w:rPr>
          <w:spacing w:val="-2"/>
          <w:lang w:val="ru-RU"/>
        </w:rPr>
        <w:t>летия со дня</w:t>
      </w:r>
      <w:r w:rsidR="00154EF2" w:rsidRPr="00154EF2">
        <w:rPr>
          <w:spacing w:val="-2"/>
          <w:lang w:val="ru-RU"/>
        </w:rPr>
        <w:t xml:space="preserve"> </w:t>
      </w:r>
      <w:r w:rsidR="00154EF2">
        <w:rPr>
          <w:spacing w:val="-2"/>
          <w:lang w:val="ru-RU"/>
        </w:rPr>
        <w:t xml:space="preserve">открытия </w:t>
      </w:r>
      <w:r w:rsidR="00154EF2" w:rsidRPr="00154EF2">
        <w:rPr>
          <w:spacing w:val="-2"/>
          <w:lang w:val="ru-RU"/>
        </w:rPr>
        <w:t>венского аэропорта</w:t>
      </w:r>
      <w:r w:rsidR="00154EF2">
        <w:rPr>
          <w:spacing w:val="-2"/>
          <w:lang w:val="ru-RU"/>
        </w:rPr>
        <w:t xml:space="preserve"> </w:t>
      </w:r>
      <w:r w:rsidRPr="002836F3">
        <w:rPr>
          <w:spacing w:val="-2"/>
          <w:lang w:val="ru-RU"/>
        </w:rPr>
        <w:t>администрация Австрии разрешает австрийской любительской станции использовать в</w:t>
      </w:r>
      <w:r>
        <w:rPr>
          <w:spacing w:val="-2"/>
          <w:lang w:val="ru-RU"/>
        </w:rPr>
        <w:t> </w:t>
      </w:r>
      <w:r w:rsidRPr="002836F3">
        <w:rPr>
          <w:spacing w:val="-2"/>
          <w:lang w:val="ru-RU"/>
        </w:rPr>
        <w:t>период с </w:t>
      </w:r>
      <w:r w:rsidR="00154EF2">
        <w:rPr>
          <w:spacing w:val="-2"/>
          <w:lang w:val="ru-RU"/>
        </w:rPr>
        <w:t>2</w:t>
      </w:r>
      <w:r w:rsidRPr="002836F3">
        <w:rPr>
          <w:spacing w:val="-2"/>
          <w:lang w:val="ru-RU"/>
        </w:rPr>
        <w:t>1 </w:t>
      </w:r>
      <w:r w:rsidR="00154EF2">
        <w:rPr>
          <w:spacing w:val="-2"/>
          <w:lang w:val="ru-RU"/>
        </w:rPr>
        <w:t xml:space="preserve">июня </w:t>
      </w:r>
      <w:r w:rsidRPr="002836F3">
        <w:rPr>
          <w:spacing w:val="-2"/>
          <w:lang w:val="ru-RU"/>
        </w:rPr>
        <w:t>по 3</w:t>
      </w:r>
      <w:r w:rsidR="00154EF2">
        <w:rPr>
          <w:spacing w:val="-2"/>
          <w:lang w:val="ru-RU"/>
        </w:rPr>
        <w:t>0</w:t>
      </w:r>
      <w:r w:rsidRPr="002836F3">
        <w:rPr>
          <w:spacing w:val="-2"/>
          <w:lang w:val="ru-RU"/>
        </w:rPr>
        <w:t> </w:t>
      </w:r>
      <w:r w:rsidR="00154EF2">
        <w:rPr>
          <w:spacing w:val="-2"/>
          <w:lang w:val="ru-RU"/>
        </w:rPr>
        <w:t>сентября</w:t>
      </w:r>
      <w:r w:rsidRPr="002836F3">
        <w:rPr>
          <w:spacing w:val="-2"/>
          <w:lang w:val="ru-RU"/>
        </w:rPr>
        <w:t xml:space="preserve"> 2024 года специальный позывной сигнал </w:t>
      </w:r>
      <w:r w:rsidR="00154EF2" w:rsidRPr="00D633F3">
        <w:rPr>
          <w:b/>
          <w:bCs/>
        </w:rPr>
        <w:t>OE</w:t>
      </w:r>
      <w:r w:rsidR="00154EF2" w:rsidRPr="00154EF2">
        <w:rPr>
          <w:b/>
          <w:bCs/>
          <w:lang w:val="ru-RU"/>
        </w:rPr>
        <w:t>70</w:t>
      </w:r>
      <w:r w:rsidR="00154EF2" w:rsidRPr="00D633F3">
        <w:rPr>
          <w:b/>
          <w:bCs/>
        </w:rPr>
        <w:t>VIE</w:t>
      </w:r>
      <w:r w:rsidRPr="002836F3">
        <w:rPr>
          <w:spacing w:val="-2"/>
          <w:lang w:val="ru-RU"/>
        </w:rPr>
        <w:t>.</w:t>
      </w:r>
    </w:p>
    <w:p w14:paraId="0C9EF1CC" w14:textId="77777777" w:rsidR="00D5349A" w:rsidRPr="002115A7" w:rsidRDefault="00D5349A" w:rsidP="00256C3C">
      <w:pPr>
        <w:pStyle w:val="Heading20"/>
        <w:pageBreakBefore/>
        <w:rPr>
          <w:rFonts w:asciiTheme="minorHAnsi" w:hAnsiTheme="minorHAnsi"/>
          <w:szCs w:val="26"/>
          <w:lang w:val="es-ES"/>
        </w:rPr>
      </w:pPr>
      <w:r w:rsidRPr="008933A7">
        <w:rPr>
          <w:rFonts w:asciiTheme="minorHAnsi" w:hAnsiTheme="minorHAnsi"/>
          <w:szCs w:val="26"/>
          <w:lang w:val="ru-RU"/>
        </w:rPr>
        <w:lastRenderedPageBreak/>
        <w:t>Ограничения</w:t>
      </w:r>
      <w:r w:rsidRPr="002115A7">
        <w:rPr>
          <w:rFonts w:asciiTheme="minorHAnsi" w:hAnsiTheme="minorHAnsi"/>
          <w:szCs w:val="26"/>
          <w:lang w:val="es-ES"/>
        </w:rPr>
        <w:t xml:space="preserve"> </w:t>
      </w:r>
      <w:r w:rsidRPr="008933A7">
        <w:rPr>
          <w:rFonts w:asciiTheme="minorHAnsi" w:hAnsiTheme="minorHAnsi"/>
          <w:szCs w:val="26"/>
          <w:lang w:val="ru-RU"/>
        </w:rPr>
        <w:t>обслуживания</w:t>
      </w:r>
    </w:p>
    <w:p w14:paraId="48AED642" w14:textId="0FDEB857" w:rsidR="00D5349A" w:rsidRPr="002B0CC3" w:rsidRDefault="00D5349A" w:rsidP="00256C3C">
      <w:pPr>
        <w:spacing w:after="360"/>
        <w:jc w:val="center"/>
        <w:rPr>
          <w:rFonts w:asciiTheme="minorHAnsi" w:hAnsiTheme="minorHAnsi"/>
          <w:lang w:val="ru-RU"/>
        </w:rPr>
      </w:pPr>
      <w:bookmarkStart w:id="60" w:name="_Toc248829287"/>
      <w:bookmarkStart w:id="61" w:name="_Toc251059440"/>
      <w:r w:rsidRPr="008933A7">
        <w:rPr>
          <w:rFonts w:asciiTheme="minorHAnsi" w:hAnsiTheme="minorHAnsi"/>
          <w:lang w:val="ru-RU"/>
        </w:rPr>
        <w:t>См</w:t>
      </w:r>
      <w:r w:rsidRPr="002B0CC3">
        <w:rPr>
          <w:rFonts w:asciiTheme="minorHAnsi" w:hAnsiTheme="minorHAnsi"/>
          <w:lang w:val="ru-RU"/>
        </w:rPr>
        <w:t xml:space="preserve">. </w:t>
      </w:r>
      <w:r w:rsidRPr="00C560D6">
        <w:rPr>
          <w:rFonts w:asciiTheme="minorHAnsi" w:hAnsiTheme="minorHAnsi"/>
        </w:rPr>
        <w:t>URL</w:t>
      </w:r>
      <w:r w:rsidRPr="002B0CC3">
        <w:rPr>
          <w:rFonts w:asciiTheme="minorHAnsi" w:hAnsiTheme="minorHAnsi"/>
          <w:lang w:val="ru-RU"/>
        </w:rPr>
        <w:t xml:space="preserve">: </w:t>
      </w:r>
      <w:r w:rsidR="008715BD" w:rsidRPr="008D4A9D">
        <w:rPr>
          <w:rStyle w:val="Hyperlink"/>
          <w:color w:val="auto"/>
          <w:u w:val="none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933A7" w14:paraId="79EEB411" w14:textId="77777777" w:rsidTr="00D5349A">
        <w:tc>
          <w:tcPr>
            <w:tcW w:w="2977" w:type="dxa"/>
          </w:tcPr>
          <w:p w14:paraId="765E6FD3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933A7" w:rsidRDefault="00D5349A" w:rsidP="00256C3C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8452F3F" w14:textId="77777777" w:rsidTr="00D5349A">
        <w:tc>
          <w:tcPr>
            <w:tcW w:w="2977" w:type="dxa"/>
          </w:tcPr>
          <w:p w14:paraId="557EE0DE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C79C623" w14:textId="77777777" w:rsidTr="00D5349A">
        <w:tc>
          <w:tcPr>
            <w:tcW w:w="2977" w:type="dxa"/>
          </w:tcPr>
          <w:p w14:paraId="113274F5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933A7" w14:paraId="3FAD70E1" w14:textId="77777777" w:rsidTr="00D5349A">
        <w:tc>
          <w:tcPr>
            <w:tcW w:w="2977" w:type="dxa"/>
          </w:tcPr>
          <w:p w14:paraId="66B32E90" w14:textId="77777777" w:rsidR="00BD26BB" w:rsidRPr="008933A7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933A7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933A7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933A7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15CBC9B8" w14:textId="77777777" w:rsidTr="00D5349A">
        <w:tc>
          <w:tcPr>
            <w:tcW w:w="2977" w:type="dxa"/>
          </w:tcPr>
          <w:p w14:paraId="7BD02E2B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3CE1A7C2" w14:textId="77777777" w:rsidTr="00D5349A">
        <w:tc>
          <w:tcPr>
            <w:tcW w:w="2977" w:type="dxa"/>
          </w:tcPr>
          <w:p w14:paraId="46066458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5BC952A8" w14:textId="77777777" w:rsidTr="00D5349A">
        <w:tc>
          <w:tcPr>
            <w:tcW w:w="2977" w:type="dxa"/>
          </w:tcPr>
          <w:p w14:paraId="37ED9C90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69F1EFBE" w14:textId="77777777" w:rsidTr="00D5349A">
        <w:tc>
          <w:tcPr>
            <w:tcW w:w="2977" w:type="dxa"/>
          </w:tcPr>
          <w:p w14:paraId="5574D285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933A7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933A7" w14:paraId="1DB1D864" w14:textId="77777777" w:rsidTr="00D5349A">
        <w:tc>
          <w:tcPr>
            <w:tcW w:w="2977" w:type="dxa"/>
          </w:tcPr>
          <w:p w14:paraId="0187414A" w14:textId="77777777" w:rsidR="00DD2718" w:rsidRPr="008933A7" w:rsidRDefault="00DD2718" w:rsidP="00256C3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933A7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933A7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933A7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161222" w:rsidRPr="008933A7" w14:paraId="056C85C1" w14:textId="77777777" w:rsidTr="00D5349A">
        <w:tc>
          <w:tcPr>
            <w:tcW w:w="2977" w:type="dxa"/>
          </w:tcPr>
          <w:p w14:paraId="7C36DE93" w14:textId="07F32C98" w:rsidR="00161222" w:rsidRPr="00E9205B" w:rsidRDefault="00161222" w:rsidP="00161222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9205B">
              <w:rPr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005B16D" w14:textId="1A8C75BB" w:rsidR="00161222" w:rsidRPr="00E9205B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205B">
              <w:rPr>
                <w:sz w:val="20"/>
                <w:szCs w:val="20"/>
              </w:rPr>
              <w:t>1286 (</w:t>
            </w:r>
            <w:r w:rsidRPr="00E9205B">
              <w:rPr>
                <w:sz w:val="20"/>
                <w:szCs w:val="20"/>
                <w:lang w:val="ru-RU"/>
              </w:rPr>
              <w:t>стр</w:t>
            </w:r>
            <w:r w:rsidRPr="00E9205B">
              <w:rPr>
                <w:sz w:val="20"/>
                <w:szCs w:val="20"/>
              </w:rPr>
              <w:t>.</w:t>
            </w:r>
            <w:r w:rsidRPr="00E9205B">
              <w:rPr>
                <w:sz w:val="20"/>
                <w:szCs w:val="20"/>
                <w:lang w:val="ru-RU"/>
              </w:rPr>
              <w:t xml:space="preserve"> </w:t>
            </w:r>
            <w:r w:rsidRPr="00E9205B">
              <w:rPr>
                <w:sz w:val="20"/>
                <w:szCs w:val="20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55747E89" w14:textId="77777777" w:rsidR="00161222" w:rsidRPr="00E9205B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12722BC" w14:textId="77777777" w:rsidR="00161222" w:rsidRPr="00E9205B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161222" w:rsidRPr="008933A7" w14:paraId="5A9D26D1" w14:textId="77777777" w:rsidTr="00D5349A">
        <w:tc>
          <w:tcPr>
            <w:tcW w:w="2977" w:type="dxa"/>
          </w:tcPr>
          <w:p w14:paraId="4EDBBB92" w14:textId="1A96FFEA" w:rsidR="00161222" w:rsidRPr="00E9205B" w:rsidRDefault="00161222" w:rsidP="00161222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9205B">
              <w:rPr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5EB7AA8D" w14:textId="1EF6A7C2" w:rsidR="00161222" w:rsidRPr="00E9205B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205B">
              <w:rPr>
                <w:sz w:val="20"/>
                <w:szCs w:val="20"/>
              </w:rPr>
              <w:t>1287 (</w:t>
            </w:r>
            <w:r w:rsidRPr="00E9205B">
              <w:rPr>
                <w:sz w:val="20"/>
                <w:szCs w:val="20"/>
                <w:lang w:val="ru-RU"/>
              </w:rPr>
              <w:t>стр</w:t>
            </w:r>
            <w:r w:rsidRPr="00E9205B">
              <w:rPr>
                <w:sz w:val="20"/>
                <w:szCs w:val="20"/>
              </w:rPr>
              <w:t>.</w:t>
            </w:r>
            <w:r w:rsidRPr="00E9205B">
              <w:rPr>
                <w:sz w:val="20"/>
                <w:szCs w:val="20"/>
                <w:lang w:val="ru-RU"/>
              </w:rPr>
              <w:t xml:space="preserve"> </w:t>
            </w:r>
            <w:r w:rsidRPr="00E9205B">
              <w:rPr>
                <w:sz w:val="20"/>
                <w:szCs w:val="20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716CD3F" w14:textId="77777777" w:rsidR="00161222" w:rsidRPr="00E9205B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0CCC48D" w14:textId="77777777" w:rsidR="00161222" w:rsidRPr="00E9205B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933A7" w:rsidRDefault="00D5349A" w:rsidP="00256C3C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2" w:name="_Toc253407167"/>
      <w:bookmarkStart w:id="63" w:name="_Toc259783162"/>
      <w:bookmarkStart w:id="64" w:name="_Toc262631833"/>
      <w:bookmarkStart w:id="65" w:name="_Toc265056512"/>
      <w:bookmarkStart w:id="66" w:name="_Toc266181259"/>
      <w:bookmarkStart w:id="67" w:name="_Toc268774044"/>
      <w:bookmarkStart w:id="68" w:name="_Toc271700513"/>
      <w:bookmarkStart w:id="69" w:name="_Toc273023374"/>
      <w:bookmarkStart w:id="70" w:name="_Toc274223848"/>
      <w:bookmarkStart w:id="71" w:name="_Toc276717184"/>
      <w:bookmarkStart w:id="72" w:name="_Toc279669170"/>
      <w:bookmarkStart w:id="73" w:name="_Toc280349226"/>
      <w:bookmarkStart w:id="74" w:name="_Toc282526058"/>
      <w:bookmarkStart w:id="75" w:name="_Toc283737224"/>
      <w:bookmarkStart w:id="76" w:name="_Toc286218735"/>
      <w:bookmarkStart w:id="77" w:name="_Toc288660300"/>
      <w:bookmarkStart w:id="78" w:name="_Toc291005409"/>
      <w:bookmarkStart w:id="79" w:name="_Toc292704993"/>
      <w:bookmarkStart w:id="80" w:name="_Toc295387918"/>
      <w:bookmarkStart w:id="81" w:name="_Toc296675488"/>
      <w:bookmarkStart w:id="82" w:name="_Toc297804739"/>
      <w:bookmarkStart w:id="83" w:name="_Toc301945313"/>
      <w:bookmarkStart w:id="84" w:name="_Toc303344268"/>
      <w:bookmarkStart w:id="85" w:name="_Toc304892186"/>
      <w:bookmarkStart w:id="86" w:name="_Toc308530351"/>
      <w:bookmarkStart w:id="87" w:name="_Toc311103663"/>
      <w:bookmarkStart w:id="88" w:name="_Toc313973328"/>
      <w:bookmarkStart w:id="89" w:name="_Toc316479984"/>
      <w:bookmarkStart w:id="90" w:name="_Toc318965022"/>
      <w:bookmarkStart w:id="91" w:name="_Toc320536978"/>
      <w:bookmarkStart w:id="92" w:name="_Toc323035741"/>
      <w:bookmarkStart w:id="93" w:name="_Toc323904394"/>
      <w:bookmarkStart w:id="94" w:name="_Toc332272672"/>
      <w:bookmarkStart w:id="95" w:name="_Toc334776207"/>
      <w:bookmarkStart w:id="96" w:name="_Toc335901526"/>
      <w:bookmarkStart w:id="97" w:name="_Toc337110352"/>
      <w:bookmarkStart w:id="98" w:name="_Toc338779393"/>
      <w:bookmarkStart w:id="99" w:name="_Toc340225540"/>
      <w:bookmarkStart w:id="100" w:name="_Toc341451238"/>
      <w:bookmarkStart w:id="101" w:name="_Toc342912869"/>
      <w:bookmarkStart w:id="102" w:name="_Toc343262689"/>
      <w:bookmarkStart w:id="103" w:name="_Toc345579844"/>
      <w:bookmarkStart w:id="104" w:name="_Toc346885966"/>
      <w:bookmarkStart w:id="105" w:name="_Toc347929611"/>
      <w:bookmarkStart w:id="106" w:name="_Toc349288272"/>
      <w:bookmarkStart w:id="107" w:name="_Toc350415590"/>
      <w:bookmarkStart w:id="108" w:name="_Toc351549911"/>
      <w:bookmarkStart w:id="109" w:name="_Toc352940516"/>
      <w:bookmarkStart w:id="110" w:name="_Toc354053853"/>
      <w:bookmarkStart w:id="111" w:name="_Toc355708879"/>
      <w:r w:rsidRPr="008933A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933A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8E0F262" w14:textId="7987A3A0" w:rsidR="00D5349A" w:rsidRPr="00847606" w:rsidRDefault="00D5349A" w:rsidP="00256C3C">
      <w:pPr>
        <w:jc w:val="center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>См</w:t>
      </w:r>
      <w:r w:rsidRPr="00847606">
        <w:rPr>
          <w:rFonts w:asciiTheme="minorHAnsi" w:hAnsiTheme="minorHAnsi"/>
          <w:lang w:val="ru-RU"/>
        </w:rPr>
        <w:t xml:space="preserve">. </w:t>
      </w:r>
      <w:r w:rsidRPr="008715BD">
        <w:rPr>
          <w:rFonts w:asciiTheme="minorHAnsi" w:hAnsiTheme="minorHAnsi"/>
        </w:rPr>
        <w:t>URL</w:t>
      </w:r>
      <w:r w:rsidRPr="00847606">
        <w:rPr>
          <w:rFonts w:asciiTheme="minorHAnsi" w:hAnsiTheme="minorHAnsi"/>
          <w:lang w:val="ru-RU"/>
        </w:rPr>
        <w:t xml:space="preserve">: </w:t>
      </w:r>
      <w:r w:rsidR="008715BD" w:rsidRPr="009C5778">
        <w:rPr>
          <w:rStyle w:val="Hyperlink"/>
          <w:color w:val="auto"/>
          <w:u w:val="none"/>
        </w:rPr>
        <w:t>www.itu.int/pub/T-SP-PP.RES.21-2011/</w:t>
      </w:r>
    </w:p>
    <w:p w14:paraId="48BF6CD9" w14:textId="77777777" w:rsidR="00E5105F" w:rsidRPr="00847606" w:rsidRDefault="00E5105F" w:rsidP="00256C3C">
      <w:pPr>
        <w:rPr>
          <w:rFonts w:asciiTheme="minorHAnsi" w:hAnsiTheme="minorHAnsi"/>
          <w:lang w:val="ru-RU"/>
        </w:rPr>
      </w:pPr>
    </w:p>
    <w:p w14:paraId="72BF931A" w14:textId="77777777" w:rsidR="008852E5" w:rsidRPr="00847606" w:rsidRDefault="008852E5" w:rsidP="00256C3C">
      <w:pPr>
        <w:pStyle w:val="Heading1"/>
        <w:spacing w:before="0"/>
        <w:ind w:left="142"/>
        <w:jc w:val="center"/>
        <w:rPr>
          <w:lang w:val="ru-RU"/>
        </w:rPr>
        <w:sectPr w:rsidR="008852E5" w:rsidRPr="00847606" w:rsidSect="00A57943">
          <w:footerReference w:type="even" r:id="rId1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2" w:name="_Toc253407169"/>
      <w:bookmarkStart w:id="113" w:name="_Toc259783164"/>
      <w:bookmarkStart w:id="114" w:name="_Toc266181261"/>
      <w:bookmarkStart w:id="115" w:name="_Toc268774046"/>
      <w:bookmarkStart w:id="116" w:name="_Toc271700515"/>
      <w:bookmarkStart w:id="117" w:name="_Toc273023376"/>
      <w:bookmarkStart w:id="118" w:name="_Toc274223850"/>
      <w:bookmarkStart w:id="119" w:name="_Toc276717186"/>
      <w:bookmarkStart w:id="120" w:name="_Toc279669172"/>
      <w:bookmarkStart w:id="121" w:name="_Toc280349228"/>
      <w:bookmarkStart w:id="122" w:name="_Toc282526060"/>
      <w:bookmarkStart w:id="123" w:name="_Toc283737226"/>
      <w:bookmarkStart w:id="124" w:name="_Toc286218737"/>
      <w:bookmarkStart w:id="125" w:name="_Toc288660302"/>
      <w:bookmarkStart w:id="126" w:name="_Toc291005411"/>
      <w:bookmarkStart w:id="127" w:name="_Toc292704995"/>
      <w:bookmarkStart w:id="128" w:name="_Toc295387920"/>
      <w:bookmarkStart w:id="129" w:name="_Toc296675490"/>
      <w:bookmarkStart w:id="130" w:name="_Toc297804741"/>
      <w:bookmarkStart w:id="131" w:name="_Toc301945315"/>
      <w:bookmarkStart w:id="132" w:name="_Toc303344270"/>
      <w:bookmarkStart w:id="133" w:name="_Toc304892188"/>
      <w:bookmarkStart w:id="134" w:name="_Toc308530352"/>
      <w:bookmarkStart w:id="135" w:name="_Toc311103664"/>
      <w:bookmarkStart w:id="136" w:name="_Toc313973329"/>
      <w:bookmarkStart w:id="137" w:name="_Toc316479985"/>
      <w:bookmarkStart w:id="138" w:name="_Toc318965023"/>
      <w:bookmarkStart w:id="139" w:name="_Toc320536979"/>
      <w:bookmarkStart w:id="140" w:name="_Toc321233409"/>
      <w:bookmarkStart w:id="141" w:name="_Toc321311688"/>
      <w:bookmarkStart w:id="142" w:name="_Toc321820569"/>
      <w:bookmarkStart w:id="143" w:name="_Toc323035742"/>
      <w:bookmarkStart w:id="144" w:name="_Toc323904395"/>
      <w:bookmarkStart w:id="145" w:name="_Toc332272673"/>
      <w:bookmarkStart w:id="146" w:name="_Toc334776208"/>
      <w:bookmarkStart w:id="147" w:name="_Toc335901527"/>
      <w:bookmarkStart w:id="148" w:name="_Toc337110353"/>
      <w:bookmarkStart w:id="149" w:name="_Toc338779394"/>
      <w:bookmarkStart w:id="150" w:name="_Toc340225541"/>
      <w:bookmarkStart w:id="151" w:name="_Toc341451239"/>
      <w:bookmarkStart w:id="152" w:name="_Toc342912870"/>
      <w:bookmarkStart w:id="153" w:name="_Toc343262690"/>
      <w:bookmarkStart w:id="154" w:name="_Toc345579845"/>
      <w:bookmarkStart w:id="155" w:name="_Toc346885967"/>
      <w:bookmarkStart w:id="156" w:name="_Toc347929612"/>
      <w:bookmarkStart w:id="157" w:name="_Toc349288273"/>
      <w:bookmarkStart w:id="158" w:name="_Toc350415591"/>
      <w:bookmarkStart w:id="159" w:name="_Toc351549912"/>
      <w:bookmarkStart w:id="160" w:name="_Toc352940517"/>
      <w:bookmarkStart w:id="161" w:name="_Toc354053854"/>
      <w:bookmarkStart w:id="162" w:name="_Toc355708880"/>
      <w:bookmarkStart w:id="163" w:name="_Toc357001963"/>
      <w:bookmarkStart w:id="164" w:name="_Toc358192590"/>
      <w:bookmarkStart w:id="165" w:name="_Toc359489439"/>
      <w:bookmarkStart w:id="166" w:name="_Toc360696839"/>
      <w:bookmarkStart w:id="167" w:name="_Toc361921570"/>
      <w:bookmarkStart w:id="168" w:name="_Toc363741410"/>
      <w:bookmarkStart w:id="169" w:name="_Toc364672359"/>
      <w:bookmarkStart w:id="170" w:name="_Toc366157716"/>
      <w:bookmarkStart w:id="171" w:name="_Toc367715555"/>
      <w:bookmarkStart w:id="172" w:name="_Toc369007689"/>
      <w:bookmarkStart w:id="173" w:name="_Toc369007893"/>
      <w:bookmarkStart w:id="174" w:name="_Toc370373502"/>
      <w:bookmarkStart w:id="175" w:name="_Toc371588868"/>
      <w:bookmarkStart w:id="176" w:name="_Toc373157834"/>
      <w:bookmarkStart w:id="177" w:name="_Toc374006642"/>
      <w:bookmarkStart w:id="178" w:name="_Toc374692696"/>
      <w:bookmarkStart w:id="179" w:name="_Toc374692773"/>
      <w:bookmarkStart w:id="180" w:name="_Toc377026502"/>
      <w:bookmarkStart w:id="181" w:name="_Toc378322723"/>
      <w:bookmarkStart w:id="182" w:name="_Toc379440376"/>
      <w:bookmarkStart w:id="183" w:name="_Toc380582901"/>
      <w:bookmarkStart w:id="184" w:name="_Toc381784234"/>
      <w:bookmarkStart w:id="185" w:name="_Toc383182317"/>
      <w:bookmarkStart w:id="186" w:name="_Toc384625711"/>
      <w:bookmarkStart w:id="187" w:name="_Toc385496803"/>
      <w:bookmarkStart w:id="188" w:name="_Toc388946331"/>
      <w:bookmarkStart w:id="189" w:name="_Toc388947564"/>
      <w:bookmarkStart w:id="190" w:name="_Toc389730888"/>
      <w:bookmarkStart w:id="191" w:name="_Toc391386076"/>
      <w:bookmarkStart w:id="192" w:name="_Toc392235890"/>
      <w:bookmarkStart w:id="193" w:name="_Toc393713421"/>
      <w:bookmarkStart w:id="194" w:name="_Toc393714488"/>
      <w:bookmarkStart w:id="195" w:name="_Toc393715492"/>
      <w:bookmarkStart w:id="196" w:name="_Toc395100467"/>
      <w:bookmarkStart w:id="197" w:name="_Toc396212814"/>
      <w:bookmarkStart w:id="198" w:name="_Toc397517659"/>
      <w:bookmarkStart w:id="199" w:name="_Toc399160642"/>
      <w:bookmarkStart w:id="200" w:name="_Toc400374880"/>
      <w:bookmarkStart w:id="201" w:name="_Toc401757926"/>
      <w:bookmarkStart w:id="202" w:name="_Toc402967106"/>
      <w:bookmarkStart w:id="203" w:name="_Toc404332318"/>
      <w:bookmarkStart w:id="204" w:name="_Toc405386784"/>
      <w:bookmarkStart w:id="205" w:name="_Toc406508022"/>
      <w:bookmarkStart w:id="206" w:name="_Toc408576643"/>
      <w:bookmarkStart w:id="207" w:name="_Toc409708238"/>
      <w:bookmarkStart w:id="208" w:name="_Toc410904541"/>
      <w:bookmarkStart w:id="209" w:name="_Toc414884970"/>
      <w:bookmarkStart w:id="210" w:name="_Toc416360080"/>
      <w:bookmarkStart w:id="211" w:name="_Toc417984363"/>
      <w:bookmarkStart w:id="212" w:name="_Toc420414841"/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p w14:paraId="3A7B3738" w14:textId="0A604E36" w:rsidR="00872C86" w:rsidRPr="008933A7" w:rsidRDefault="005C28E6" w:rsidP="00256C3C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933A7" w:rsidRDefault="005C28E6" w:rsidP="00256C3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933A7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933A7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933A7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933A7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933A7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9920875" w14:textId="601E523C" w:rsidR="00CD10DA" w:rsidRPr="009A1FF5" w:rsidRDefault="00CD10DA" w:rsidP="00573B7D">
      <w:pPr>
        <w:pStyle w:val="Heading20"/>
        <w:keepLines/>
        <w:spacing w:before="1200"/>
        <w:rPr>
          <w:szCs w:val="26"/>
          <w:lang w:val="ru-RU"/>
        </w:rPr>
      </w:pPr>
      <w:r w:rsidRPr="009A1FF5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9A1FF5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9A1FF5">
        <w:rPr>
          <w:szCs w:val="26"/>
          <w:lang w:val="ru-RU"/>
        </w:rPr>
        <w:br/>
        <w:t xml:space="preserve">(согласно Рекомендации МСЭ-Т E.212 (09/2016)) </w:t>
      </w:r>
      <w:r w:rsidRPr="009A1FF5">
        <w:rPr>
          <w:szCs w:val="26"/>
          <w:lang w:val="ru-RU"/>
        </w:rPr>
        <w:br/>
        <w:t>(по состоянию на 15 </w:t>
      </w:r>
      <w:r w:rsidR="00161222">
        <w:rPr>
          <w:szCs w:val="26"/>
          <w:lang w:val="ru-RU"/>
        </w:rPr>
        <w:t>ноября</w:t>
      </w:r>
      <w:r w:rsidRPr="009A1FF5">
        <w:rPr>
          <w:szCs w:val="26"/>
          <w:lang w:val="ru-RU"/>
        </w:rPr>
        <w:t xml:space="preserve"> 20</w:t>
      </w:r>
      <w:r w:rsidR="00F735ED">
        <w:rPr>
          <w:szCs w:val="26"/>
          <w:lang w:val="ru-RU"/>
        </w:rPr>
        <w:t>23</w:t>
      </w:r>
      <w:r w:rsidRPr="009A1FF5">
        <w:rPr>
          <w:szCs w:val="26"/>
          <w:lang w:val="ru-RU"/>
        </w:rPr>
        <w:t> г.)</w:t>
      </w:r>
    </w:p>
    <w:p w14:paraId="525B568E" w14:textId="0E78B915" w:rsidR="00CD10DA" w:rsidRPr="009A1FF5" w:rsidRDefault="00CD10DA" w:rsidP="00256C3C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9A1FF5">
        <w:rPr>
          <w:rFonts w:asciiTheme="minorHAnsi" w:hAnsiTheme="minorHAnsi"/>
          <w:sz w:val="2"/>
          <w:lang w:val="ru-RU"/>
        </w:rPr>
        <w:tab/>
      </w:r>
      <w:r w:rsidRPr="009A1FF5">
        <w:rPr>
          <w:rFonts w:asciiTheme="minorHAnsi" w:eastAsia="Calibri" w:hAnsiTheme="minorHAnsi"/>
          <w:lang w:val="ru-RU"/>
        </w:rPr>
        <w:t xml:space="preserve">(Приложение к Оперативному бюллетеню МСЭ </w:t>
      </w:r>
      <w:proofErr w:type="gramStart"/>
      <w:r w:rsidRPr="009A1FF5">
        <w:rPr>
          <w:rFonts w:asciiTheme="minorHAnsi" w:eastAsia="Calibri" w:hAnsiTheme="minorHAnsi"/>
          <w:lang w:val="ru-RU"/>
        </w:rPr>
        <w:t xml:space="preserve">№ </w:t>
      </w:r>
      <w:r w:rsidRPr="009A1FF5">
        <w:rPr>
          <w:rFonts w:eastAsia="Calibri"/>
          <w:lang w:val="ru-RU"/>
        </w:rPr>
        <w:t>1</w:t>
      </w:r>
      <w:r w:rsidR="00F735ED">
        <w:rPr>
          <w:rFonts w:eastAsia="Calibri"/>
          <w:lang w:val="ru-RU"/>
        </w:rPr>
        <w:t>280</w:t>
      </w:r>
      <w:r w:rsidR="009C5778">
        <w:rPr>
          <w:rFonts w:eastAsia="Calibri"/>
          <w:lang w:val="en-US"/>
        </w:rPr>
        <w:t xml:space="preserve"> </w:t>
      </w:r>
      <w:r>
        <w:rPr>
          <w:rFonts w:eastAsia="Calibri"/>
          <w:lang w:val="ru-RU"/>
        </w:rPr>
        <w:t>–</w:t>
      </w:r>
      <w:r w:rsidR="009C5778">
        <w:rPr>
          <w:rFonts w:eastAsia="Calibri"/>
          <w:lang w:val="en-US"/>
        </w:rPr>
        <w:t xml:space="preserve"> </w:t>
      </w:r>
      <w:r w:rsidRPr="009A1FF5">
        <w:rPr>
          <w:rFonts w:eastAsia="Calibri"/>
          <w:lang w:val="ru-RU"/>
        </w:rPr>
        <w:t>15</w:t>
      </w:r>
      <w:proofErr w:type="gramEnd"/>
      <w:r w:rsidRPr="009A1FF5">
        <w:rPr>
          <w:rFonts w:eastAsia="Calibri"/>
          <w:lang w:val="ru-RU"/>
        </w:rPr>
        <w:t>.XI.20</w:t>
      </w:r>
      <w:r w:rsidR="00F735ED">
        <w:rPr>
          <w:rFonts w:eastAsia="Calibri"/>
          <w:lang w:val="ru-RU"/>
        </w:rPr>
        <w:t>23</w:t>
      </w:r>
      <w:r w:rsidRPr="009A1FF5">
        <w:rPr>
          <w:rFonts w:asciiTheme="minorHAnsi" w:eastAsia="Calibri" w:hAnsiTheme="minorHAnsi"/>
          <w:lang w:val="ru-RU"/>
        </w:rPr>
        <w:t xml:space="preserve">) </w:t>
      </w:r>
      <w:r w:rsidRPr="009A1FF5">
        <w:rPr>
          <w:rFonts w:asciiTheme="minorHAnsi" w:eastAsia="Calibri" w:hAnsiTheme="minorHAnsi"/>
          <w:lang w:val="ru-RU"/>
        </w:rPr>
        <w:br/>
        <w:t xml:space="preserve">(Поправка № </w:t>
      </w:r>
      <w:r w:rsidR="00161222">
        <w:rPr>
          <w:rFonts w:asciiTheme="minorHAnsi" w:eastAsia="Calibri" w:hAnsiTheme="minorHAnsi"/>
          <w:lang w:val="ru-RU"/>
        </w:rPr>
        <w:t>1</w:t>
      </w:r>
      <w:r w:rsidR="00573B7D">
        <w:rPr>
          <w:rFonts w:asciiTheme="minorHAnsi" w:eastAsia="Calibri" w:hAnsiTheme="minorHAnsi"/>
          <w:lang w:val="ru-RU"/>
        </w:rPr>
        <w:t>3</w:t>
      </w:r>
      <w:r w:rsidRPr="009A1FF5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1494"/>
        <w:gridCol w:w="4851"/>
      </w:tblGrid>
      <w:tr w:rsidR="000C777D" w:rsidRPr="00BB6F09" w14:paraId="6EC50628" w14:textId="77777777" w:rsidTr="00573B7D">
        <w:trPr>
          <w:trHeight w:val="299"/>
        </w:trPr>
        <w:tc>
          <w:tcPr>
            <w:tcW w:w="270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691B8" w14:textId="77777777" w:rsidR="000C777D" w:rsidRPr="00BB6F09" w:rsidRDefault="000C777D" w:rsidP="00AF49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B6F0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12779" w14:textId="77777777" w:rsidR="000C777D" w:rsidRPr="00BB6F09" w:rsidRDefault="000C777D" w:rsidP="00AF49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B6F0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85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40874" w14:textId="77777777" w:rsidR="000C777D" w:rsidRPr="00BB6F09" w:rsidRDefault="000C777D" w:rsidP="00AF49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BB6F0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0C777D" w:rsidRPr="00BB6F09" w14:paraId="1791D6C2" w14:textId="77777777" w:rsidTr="00573B7D">
        <w:trPr>
          <w:trHeight w:val="262"/>
        </w:trPr>
        <w:tc>
          <w:tcPr>
            <w:tcW w:w="270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A1954" w14:textId="01053F05" w:rsidR="000C777D" w:rsidRPr="00BB6F09" w:rsidRDefault="00573B7D" w:rsidP="00AF49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Швейцария</w:t>
            </w:r>
            <w:r w:rsidR="00D90414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      </w:t>
            </w:r>
            <w:r w:rsidR="000C777D" w:rsidRPr="00BB6F0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FA7B77" w14:textId="77777777" w:rsidR="000C777D" w:rsidRPr="00BB6F09" w:rsidRDefault="000C777D" w:rsidP="00AF49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5F56CD" w14:textId="77777777" w:rsidR="000C777D" w:rsidRPr="00BB6F09" w:rsidRDefault="000C777D" w:rsidP="00AF49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B7D" w:rsidRPr="00BB6F09" w14:paraId="7537E9BE" w14:textId="77777777" w:rsidTr="00573B7D">
        <w:trPr>
          <w:trHeight w:val="262"/>
        </w:trPr>
        <w:tc>
          <w:tcPr>
            <w:tcW w:w="270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8939D" w14:textId="77777777" w:rsidR="00573B7D" w:rsidRPr="00BB6F09" w:rsidRDefault="00573B7D" w:rsidP="00573B7D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73BE4A" w14:textId="7F2C8205" w:rsidR="00573B7D" w:rsidRPr="00573B7D" w:rsidRDefault="00573B7D" w:rsidP="00573B7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B7D">
              <w:rPr>
                <w:rFonts w:eastAsia="Calibri"/>
                <w:color w:val="000000"/>
                <w:sz w:val="18"/>
                <w:szCs w:val="18"/>
              </w:rPr>
              <w:t>228 73</w:t>
            </w:r>
          </w:p>
        </w:tc>
        <w:tc>
          <w:tcPr>
            <w:tcW w:w="485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7BE9A" w14:textId="2D616499" w:rsidR="00573B7D" w:rsidRPr="00573B7D" w:rsidRDefault="00573B7D" w:rsidP="00573B7D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573B7D">
              <w:rPr>
                <w:rFonts w:eastAsia="Calibri"/>
                <w:color w:val="000000"/>
                <w:sz w:val="18"/>
                <w:szCs w:val="18"/>
              </w:rPr>
              <w:t>iWay AG</w:t>
            </w:r>
          </w:p>
        </w:tc>
      </w:tr>
    </w:tbl>
    <w:p w14:paraId="3351602D" w14:textId="77777777" w:rsidR="00573B7D" w:rsidRPr="00704E97" w:rsidRDefault="00573B7D" w:rsidP="00573B7D">
      <w:pPr>
        <w:spacing w:before="360" w:after="240"/>
        <w:rPr>
          <w:rFonts w:eastAsia="Arial"/>
          <w:b/>
          <w:i/>
          <w:iCs/>
          <w:color w:val="000000"/>
          <w:lang w:val="ru-RU"/>
        </w:rPr>
      </w:pPr>
      <w:r w:rsidRPr="00704E97">
        <w:rPr>
          <w:rFonts w:eastAsia="Arial"/>
          <w:b/>
          <w:i/>
          <w:iCs/>
          <w:color w:val="000000"/>
          <w:lang w:val="ru-RU"/>
        </w:rPr>
        <w:t>Экстерриториальное использование</w:t>
      </w:r>
      <w:r w:rsidRPr="00704E97">
        <w:rPr>
          <w:rFonts w:eastAsia="Arial"/>
          <w:bCs/>
          <w:i/>
          <w:iCs/>
          <w:color w:val="000000"/>
          <w:sz w:val="16"/>
          <w:szCs w:val="16"/>
          <w:lang w:val="ru-RU"/>
        </w:rPr>
        <w:t>***</w:t>
      </w:r>
      <w:r w:rsidRPr="00704E97">
        <w:rPr>
          <w:rFonts w:eastAsia="Arial"/>
          <w:b/>
          <w:i/>
          <w:iCs/>
          <w:color w:val="000000"/>
          <w:lang w:val="ru-RU"/>
        </w:rPr>
        <w:t xml:space="preserve"> MCC+MNC, Приложение E к Рекомендации МСЭ-T E.212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2410"/>
        <w:gridCol w:w="2298"/>
      </w:tblGrid>
      <w:tr w:rsidR="00573B7D" w:rsidRPr="00582A62" w14:paraId="5FE9BA24" w14:textId="77777777" w:rsidTr="003B4E2E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  <w:vAlign w:val="center"/>
          </w:tcPr>
          <w:p w14:paraId="53E37E54" w14:textId="77777777" w:rsidR="00573B7D" w:rsidRPr="00582A62" w:rsidRDefault="00573B7D" w:rsidP="00952102">
            <w:pPr>
              <w:spacing w:before="80" w:after="80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582A62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 xml:space="preserve">Страна </w:t>
            </w:r>
            <w:r w:rsidRPr="00582A62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br/>
              <w:t>или географическая зона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  <w:vAlign w:val="center"/>
          </w:tcPr>
          <w:p w14:paraId="59725081" w14:textId="77777777" w:rsidR="00573B7D" w:rsidRPr="00582A62" w:rsidRDefault="00573B7D" w:rsidP="00952102">
            <w:pPr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582A62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MCC+MNC</w:t>
            </w:r>
            <w:r w:rsidRPr="00582A62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  <w:vAlign w:val="center"/>
          </w:tcPr>
          <w:p w14:paraId="11874599" w14:textId="77777777" w:rsidR="00573B7D" w:rsidRPr="00582A62" w:rsidRDefault="00573B7D" w:rsidP="00952102">
            <w:pPr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582A62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Используемый диапазон MSIN</w:t>
            </w:r>
            <w:r w:rsidRPr="00582A62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**</w:t>
            </w:r>
          </w:p>
        </w:tc>
        <w:tc>
          <w:tcPr>
            <w:tcW w:w="2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  <w:vAlign w:val="center"/>
          </w:tcPr>
          <w:p w14:paraId="0D85C52B" w14:textId="77777777" w:rsidR="00573B7D" w:rsidRPr="00582A62" w:rsidRDefault="00573B7D" w:rsidP="00952102">
            <w:pPr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582A62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Названия операторов</w:t>
            </w:r>
          </w:p>
        </w:tc>
      </w:tr>
      <w:tr w:rsidR="00582A62" w:rsidRPr="00582A62" w14:paraId="6AF7A906" w14:textId="77777777" w:rsidTr="003B4E2E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4C465199" w14:textId="47DB9B28" w:rsidR="00582A62" w:rsidRPr="00582A62" w:rsidRDefault="00582A62" w:rsidP="00952102">
            <w:pPr>
              <w:spacing w:before="80" w:after="80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582A62">
              <w:rPr>
                <w:rFonts w:eastAsia="Calibri"/>
                <w:color w:val="000000"/>
                <w:sz w:val="18"/>
                <w:szCs w:val="18"/>
                <w:lang w:val="ru-RU"/>
              </w:rPr>
              <w:t>Люксембург</w:t>
            </w:r>
            <w:r w:rsidR="00A17316">
              <w:rPr>
                <w:rFonts w:eastAsia="Calibri"/>
                <w:color w:val="000000"/>
                <w:sz w:val="18"/>
                <w:szCs w:val="18"/>
                <w:lang w:val="ru-RU"/>
              </w:rPr>
              <w:br/>
            </w:r>
            <w:r w:rsidRPr="00582A62">
              <w:rPr>
                <w:rFonts w:eastAsia="Calibri"/>
                <w:color w:val="000000"/>
                <w:sz w:val="18"/>
                <w:szCs w:val="18"/>
                <w:lang w:val="ru-RU"/>
              </w:rPr>
              <w:t>(Страна A)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40B53D0A" w14:textId="39AFBD4A" w:rsidR="00582A62" w:rsidRPr="00582A62" w:rsidRDefault="00582A62" w:rsidP="00952102">
            <w:pPr>
              <w:spacing w:before="80" w:after="80"/>
              <w:jc w:val="center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582A62">
              <w:rPr>
                <w:rFonts w:eastAsia="Calibri"/>
                <w:color w:val="000000"/>
                <w:sz w:val="18"/>
                <w:szCs w:val="18"/>
              </w:rPr>
              <w:t>270 07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03F3760A" w14:textId="0BB48EC1" w:rsidR="00582A62" w:rsidRPr="00582A62" w:rsidRDefault="00582A62" w:rsidP="00952102">
            <w:pPr>
              <w:spacing w:before="80" w:after="80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582A62">
              <w:rPr>
                <w:color w:val="000000"/>
                <w:sz w:val="18"/>
                <w:szCs w:val="18"/>
                <w:lang w:val="fr-FR"/>
              </w:rPr>
              <w:t>270 07 00 0X XX XX XX</w:t>
            </w:r>
          </w:p>
        </w:tc>
        <w:tc>
          <w:tcPr>
            <w:tcW w:w="2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2E040319" w14:textId="186CBCE6" w:rsidR="00582A62" w:rsidRPr="00582A62" w:rsidRDefault="00582A62" w:rsidP="00952102">
            <w:pPr>
              <w:spacing w:before="80" w:after="80"/>
              <w:rPr>
                <w:rFonts w:ascii="Arial" w:hAnsi="Arial"/>
                <w:color w:val="000000"/>
                <w:sz w:val="18"/>
                <w:szCs w:val="18"/>
                <w:lang w:val="fr-FR"/>
              </w:rPr>
            </w:pPr>
            <w:r w:rsidRPr="00582A62">
              <w:rPr>
                <w:rFonts w:eastAsia="Calibri"/>
                <w:color w:val="000000"/>
                <w:sz w:val="18"/>
                <w:szCs w:val="18"/>
                <w:lang w:val="fr-CH"/>
              </w:rPr>
              <w:t>Bouygues Telecom S.A.</w:t>
            </w:r>
          </w:p>
        </w:tc>
      </w:tr>
      <w:tr w:rsidR="00582A62" w:rsidRPr="00582A62" w14:paraId="00E86A9B" w14:textId="77777777" w:rsidTr="003B4E2E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6AF4DB61" w14:textId="4BD27B8C" w:rsidR="00582A62" w:rsidRPr="00582A62" w:rsidRDefault="00582A62" w:rsidP="00952102">
            <w:pPr>
              <w:spacing w:before="80" w:after="80"/>
              <w:jc w:val="left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ru-RU"/>
              </w:rPr>
              <w:t>Франция</w:t>
            </w:r>
            <w:r w:rsidR="00A17316">
              <w:rPr>
                <w:rFonts w:eastAsia="Calibri"/>
                <w:color w:val="000000"/>
                <w:sz w:val="18"/>
                <w:szCs w:val="18"/>
                <w:lang w:val="ru-RU"/>
              </w:rPr>
              <w:br/>
            </w:r>
            <w:r w:rsidRPr="00582A62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(Страна B – в которой MCC+MNC </w:t>
            </w:r>
            <w:r w:rsidRPr="00582A62">
              <w:rPr>
                <w:color w:val="000000"/>
                <w:sz w:val="18"/>
                <w:szCs w:val="18"/>
                <w:lang w:val="ru-RU"/>
              </w:rPr>
              <w:t>должен использоваться экстерриториально</w:t>
            </w:r>
            <w:r w:rsidRPr="00582A62">
              <w:rPr>
                <w:rFonts w:eastAsia="Calibri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4E90F84C" w14:textId="34D51309" w:rsidR="00582A62" w:rsidRPr="00582A62" w:rsidRDefault="00582A62" w:rsidP="00952102">
            <w:pPr>
              <w:spacing w:before="80" w:after="80"/>
              <w:jc w:val="center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582A62">
              <w:rPr>
                <w:rFonts w:eastAsia="Calibri"/>
                <w:color w:val="000000"/>
                <w:sz w:val="18"/>
                <w:szCs w:val="18"/>
              </w:rPr>
              <w:t>270 07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2A92505B" w14:textId="7FA3326C" w:rsidR="00582A62" w:rsidRPr="00582A62" w:rsidRDefault="00582A62" w:rsidP="00952102">
            <w:pPr>
              <w:spacing w:before="80" w:after="80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582A62">
              <w:rPr>
                <w:color w:val="000000"/>
                <w:sz w:val="18"/>
                <w:szCs w:val="18"/>
                <w:lang w:val="fr-FR"/>
              </w:rPr>
              <w:t>270 07 60 XX XX XX XX</w:t>
            </w:r>
          </w:p>
        </w:tc>
        <w:tc>
          <w:tcPr>
            <w:tcW w:w="22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85" w:type="dxa"/>
              <w:bottom w:w="40" w:type="dxa"/>
              <w:right w:w="85" w:type="dxa"/>
            </w:tcMar>
          </w:tcPr>
          <w:p w14:paraId="4A21773E" w14:textId="49314148" w:rsidR="00582A62" w:rsidRPr="00582A62" w:rsidRDefault="00582A62" w:rsidP="00952102">
            <w:pPr>
              <w:spacing w:before="80" w:after="80"/>
              <w:rPr>
                <w:rFonts w:ascii="Arial" w:hAnsi="Arial"/>
                <w:color w:val="000000"/>
                <w:sz w:val="18"/>
                <w:szCs w:val="18"/>
                <w:lang w:val="fr-FR"/>
              </w:rPr>
            </w:pPr>
            <w:r w:rsidRPr="00582A62">
              <w:rPr>
                <w:rFonts w:eastAsia="Calibri"/>
                <w:color w:val="000000"/>
                <w:sz w:val="18"/>
                <w:szCs w:val="18"/>
                <w:lang w:val="fr-FR"/>
              </w:rPr>
              <w:t>Bouygues Telecom S.A.</w:t>
            </w:r>
          </w:p>
        </w:tc>
      </w:tr>
    </w:tbl>
    <w:p w14:paraId="6F4E710E" w14:textId="77777777" w:rsidR="00573B7D" w:rsidRPr="00573B7D" w:rsidRDefault="00573B7D" w:rsidP="00573B7D">
      <w:pPr>
        <w:spacing w:before="240"/>
        <w:rPr>
          <w:rFonts w:asciiTheme="minorHAnsi" w:hAnsiTheme="minorHAnsi" w:cstheme="minorHAnsi"/>
          <w:sz w:val="16"/>
          <w:szCs w:val="16"/>
          <w:lang w:val="fr-FR" w:eastAsia="zh-CN"/>
        </w:rPr>
      </w:pPr>
      <w:r w:rsidRPr="00573B7D">
        <w:rPr>
          <w:rFonts w:asciiTheme="minorHAnsi" w:eastAsia="Arial" w:hAnsiTheme="minorHAnsi" w:cstheme="minorHAnsi"/>
          <w:sz w:val="16"/>
          <w:szCs w:val="16"/>
          <w:lang w:val="fr-FR" w:eastAsia="zh-CN"/>
        </w:rPr>
        <w:t>____________</w:t>
      </w:r>
    </w:p>
    <w:p w14:paraId="2F54217F" w14:textId="323E0081" w:rsidR="00573B7D" w:rsidRPr="00573B7D" w:rsidRDefault="00573B7D" w:rsidP="00582A62">
      <w:pPr>
        <w:tabs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fr-FR"/>
        </w:rPr>
      </w:pPr>
      <w:r w:rsidRPr="00573B7D">
        <w:rPr>
          <w:rFonts w:asciiTheme="minorHAnsi" w:eastAsia="Calibri" w:hAnsiTheme="minorHAnsi"/>
          <w:color w:val="000000"/>
          <w:sz w:val="16"/>
          <w:lang w:val="fr-FR"/>
        </w:rPr>
        <w:t>*</w:t>
      </w:r>
      <w:r w:rsidRPr="00573B7D">
        <w:rPr>
          <w:rFonts w:asciiTheme="minorHAnsi" w:eastAsia="Calibri" w:hAnsiTheme="minorHAnsi"/>
          <w:color w:val="000000"/>
          <w:sz w:val="16"/>
          <w:lang w:val="fr-FR"/>
        </w:rPr>
        <w:tab/>
      </w:r>
      <w:proofErr w:type="gramStart"/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>MCC:</w:t>
      </w:r>
      <w:proofErr w:type="gramEnd"/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 </w:t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Код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 </w:t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страны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 </w:t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в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 </w:t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системе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 </w:t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подвижной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 </w:t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связи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>/Mobile Country Code</w:t>
      </w:r>
      <w:r w:rsidR="00582A62" w:rsidRPr="00582A62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 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br/>
      </w:r>
      <w:r w:rsidRPr="00573B7D">
        <w:rPr>
          <w:rFonts w:asciiTheme="minorHAnsi" w:eastAsia="Calibri" w:hAnsiTheme="minorHAnsi"/>
          <w:color w:val="000000"/>
          <w:sz w:val="18"/>
          <w:lang w:val="fr-FR"/>
        </w:rPr>
        <w:tab/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MNC: </w:t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Код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 </w:t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сети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 </w:t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подвижной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 xml:space="preserve"> </w:t>
      </w:r>
      <w:r w:rsidRPr="00704E97">
        <w:rPr>
          <w:rFonts w:asciiTheme="minorHAnsi" w:eastAsia="Calibri" w:hAnsiTheme="minorHAnsi"/>
          <w:color w:val="000000"/>
          <w:sz w:val="16"/>
          <w:szCs w:val="16"/>
          <w:lang w:val="ru-RU"/>
        </w:rPr>
        <w:t>связи</w:t>
      </w:r>
      <w:r w:rsidRPr="00573B7D">
        <w:rPr>
          <w:rFonts w:asciiTheme="minorHAnsi" w:eastAsia="Calibri" w:hAnsiTheme="minorHAnsi"/>
          <w:color w:val="000000"/>
          <w:sz w:val="16"/>
          <w:szCs w:val="16"/>
          <w:lang w:val="fr-FR"/>
        </w:rPr>
        <w:t>/Mobile Network Code</w:t>
      </w:r>
    </w:p>
    <w:p w14:paraId="4995CA72" w14:textId="75BB0423" w:rsidR="00573B7D" w:rsidRPr="00573B7D" w:rsidRDefault="00573B7D" w:rsidP="00A17316">
      <w:pPr>
        <w:tabs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eastAsia="Calibri"/>
          <w:color w:val="000000"/>
          <w:sz w:val="16"/>
          <w:szCs w:val="16"/>
          <w:lang w:val="fr-FR"/>
        </w:rPr>
      </w:pPr>
      <w:r w:rsidRPr="00573B7D">
        <w:rPr>
          <w:rFonts w:eastAsia="Calibri"/>
          <w:color w:val="000000"/>
          <w:sz w:val="16"/>
          <w:szCs w:val="16"/>
          <w:lang w:val="fr-FR"/>
        </w:rPr>
        <w:t>**</w:t>
      </w:r>
      <w:r w:rsidRPr="00573B7D">
        <w:rPr>
          <w:rFonts w:eastAsia="Calibri"/>
          <w:color w:val="000000"/>
          <w:sz w:val="16"/>
          <w:szCs w:val="16"/>
          <w:lang w:val="fr-FR"/>
        </w:rPr>
        <w:tab/>
      </w:r>
      <w:proofErr w:type="gramStart"/>
      <w:r w:rsidRPr="00573B7D">
        <w:rPr>
          <w:rFonts w:eastAsia="Calibri"/>
          <w:color w:val="000000"/>
          <w:sz w:val="16"/>
          <w:szCs w:val="16"/>
          <w:lang w:val="fr-FR"/>
        </w:rPr>
        <w:t>MSIN:</w:t>
      </w:r>
      <w:proofErr w:type="gramEnd"/>
      <w:r w:rsidRPr="00573B7D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Pr="00704E97">
        <w:rPr>
          <w:rFonts w:eastAsia="Calibri"/>
          <w:color w:val="000000"/>
          <w:sz w:val="16"/>
          <w:szCs w:val="16"/>
          <w:lang w:val="ru-RU"/>
        </w:rPr>
        <w:t>Идентификационный</w:t>
      </w:r>
      <w:r w:rsidRPr="00573B7D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Pr="00704E97">
        <w:rPr>
          <w:rFonts w:eastAsia="Calibri"/>
          <w:color w:val="000000"/>
          <w:sz w:val="16"/>
          <w:szCs w:val="16"/>
          <w:lang w:val="ru-RU"/>
        </w:rPr>
        <w:t>номер</w:t>
      </w:r>
      <w:r w:rsidRPr="00573B7D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Pr="00704E97">
        <w:rPr>
          <w:rFonts w:eastAsia="Calibri"/>
          <w:color w:val="000000"/>
          <w:sz w:val="16"/>
          <w:szCs w:val="16"/>
          <w:lang w:val="ru-RU"/>
        </w:rPr>
        <w:t>абонента</w:t>
      </w:r>
      <w:r w:rsidRPr="00573B7D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Pr="00704E97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573B7D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Pr="00704E97">
        <w:rPr>
          <w:rFonts w:eastAsia="Calibri"/>
          <w:color w:val="000000"/>
          <w:sz w:val="16"/>
          <w:szCs w:val="16"/>
          <w:lang w:val="ru-RU"/>
        </w:rPr>
        <w:t>связи</w:t>
      </w:r>
      <w:r w:rsidR="00A17316">
        <w:rPr>
          <w:rFonts w:eastAsia="Calibri"/>
          <w:color w:val="000000"/>
          <w:sz w:val="16"/>
          <w:szCs w:val="16"/>
          <w:lang w:val="fr-FR"/>
        </w:rPr>
        <w:br/>
      </w:r>
      <w:r w:rsidRPr="00573B7D">
        <w:rPr>
          <w:rFonts w:eastAsia="Calibri"/>
          <w:color w:val="000000"/>
          <w:sz w:val="16"/>
          <w:szCs w:val="16"/>
          <w:lang w:val="fr-FR"/>
        </w:rPr>
        <w:t xml:space="preserve">Mobile Subscription Identification Number </w:t>
      </w:r>
    </w:p>
    <w:p w14:paraId="128451EE" w14:textId="21A4D0E9" w:rsidR="00573B7D" w:rsidRPr="00704E97" w:rsidRDefault="00573B7D" w:rsidP="00573B7D">
      <w:pPr>
        <w:tabs>
          <w:tab w:val="left" w:pos="426"/>
          <w:tab w:val="left" w:pos="2694"/>
          <w:tab w:val="left" w:pos="3119"/>
          <w:tab w:val="left" w:pos="4536"/>
        </w:tabs>
        <w:ind w:left="425" w:hanging="425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704E97">
        <w:rPr>
          <w:rFonts w:eastAsia="Calibri"/>
          <w:color w:val="000000"/>
          <w:sz w:val="16"/>
          <w:szCs w:val="16"/>
          <w:lang w:val="ru-RU"/>
        </w:rPr>
        <w:t>***</w:t>
      </w:r>
      <w:r w:rsidRPr="00704E97">
        <w:rPr>
          <w:rFonts w:eastAsia="Calibri"/>
          <w:color w:val="000000"/>
          <w:sz w:val="16"/>
          <w:szCs w:val="16"/>
          <w:lang w:val="ru-RU"/>
        </w:rPr>
        <w:tab/>
        <w:t>Согласно определению в Приложении E к Рекомендации МСЭ-T E.212, экстерриториальное использование MCC+MNC</w:t>
      </w:r>
      <w:r w:rsidR="00A17316">
        <w:rPr>
          <w:rFonts w:eastAsia="Calibri"/>
          <w:color w:val="000000"/>
          <w:sz w:val="16"/>
          <w:szCs w:val="16"/>
          <w:lang w:val="en-US"/>
        </w:rPr>
        <w:t> </w:t>
      </w:r>
      <w:r w:rsidRPr="00704E97">
        <w:rPr>
          <w:rFonts w:eastAsia="Calibri"/>
          <w:color w:val="000000"/>
          <w:sz w:val="16"/>
          <w:szCs w:val="16"/>
          <w:lang w:val="ru-RU"/>
        </w:rPr>
        <w:t>– это термин, применяемый для описания ситуации, при которой MCC+MNC, присвоенный оператору в одной стране, "Страна A", используется в другой стране, "Страна B", с помощью базовой станции, установленной в Стране B.</w:t>
      </w:r>
    </w:p>
    <w:p w14:paraId="7C3B3D65" w14:textId="77777777" w:rsidR="00E30DCC" w:rsidRPr="00D85196" w:rsidRDefault="00E30DCC" w:rsidP="00E30DCC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07AF47ED" w14:textId="36352B89" w:rsidR="00E30DCC" w:rsidRPr="00D85196" w:rsidRDefault="00E30DCC" w:rsidP="00E30D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D85196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D85196">
        <w:rPr>
          <w:rFonts w:asciiTheme="minorHAnsi" w:eastAsia="SimSun" w:hAnsiTheme="minorHAnsi"/>
          <w:lang w:val="ru-RU"/>
        </w:rPr>
        <w:t>№ </w:t>
      </w:r>
      <w:r w:rsidRPr="00D85196">
        <w:rPr>
          <w:rFonts w:eastAsia="SimSun"/>
          <w:lang w:val="ru-RU"/>
        </w:rPr>
        <w:t>1060 – 15</w:t>
      </w:r>
      <w:proofErr w:type="gramEnd"/>
      <w:r w:rsidRPr="00D85196">
        <w:rPr>
          <w:rFonts w:eastAsia="SimSun"/>
          <w:lang w:val="ru-RU"/>
        </w:rPr>
        <w:t>.IX.2014</w:t>
      </w:r>
      <w:r w:rsidRPr="00D85196">
        <w:rPr>
          <w:rFonts w:asciiTheme="minorHAnsi" w:eastAsia="SimSun" w:hAnsiTheme="minorHAnsi"/>
          <w:lang w:val="ru-RU"/>
        </w:rPr>
        <w:t xml:space="preserve">) </w:t>
      </w:r>
      <w:r w:rsidRPr="00D85196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D85196">
        <w:rPr>
          <w:rFonts w:eastAsia="SimSun"/>
          <w:lang w:val="ru-RU"/>
        </w:rPr>
        <w:t>1</w:t>
      </w:r>
      <w:r>
        <w:rPr>
          <w:rFonts w:eastAsia="SimSun"/>
          <w:lang w:val="ru-RU"/>
        </w:rPr>
        <w:t>7</w:t>
      </w:r>
      <w:r w:rsidR="00582A62">
        <w:rPr>
          <w:rFonts w:eastAsia="SimSun"/>
          <w:lang w:val="ru-RU"/>
        </w:rPr>
        <w:t>3</w:t>
      </w:r>
      <w:r w:rsidRPr="00D85196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E30DCC" w:rsidRPr="00CF1F4D" w14:paraId="7C667180" w14:textId="77777777" w:rsidTr="000D1C9A">
        <w:trPr>
          <w:cantSplit/>
          <w:tblHeader/>
        </w:trPr>
        <w:tc>
          <w:tcPr>
            <w:tcW w:w="3261" w:type="dxa"/>
            <w:hideMark/>
          </w:tcPr>
          <w:p w14:paraId="6A6708DD" w14:textId="77777777" w:rsidR="00E30DCC" w:rsidRPr="00CF1F4D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DCC0837" w14:textId="77777777" w:rsidR="00E30DCC" w:rsidRPr="00CF1F4D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6763D81B" w14:textId="77777777" w:rsidR="00E30DCC" w:rsidRPr="00CF1F4D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E30DCC" w:rsidRPr="00CF1F4D" w14:paraId="4219F35C" w14:textId="77777777" w:rsidTr="000D1C9A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1D38B6" w14:textId="77777777" w:rsidR="00E30DCC" w:rsidRPr="00CF1F4D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153F4F" w14:textId="77777777" w:rsidR="00E30DCC" w:rsidRPr="00CF1F4D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AA573" w14:textId="77777777" w:rsidR="00E30DCC" w:rsidRPr="00CF1F4D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7899EE4E" w14:textId="4FFA2084" w:rsidR="00E30DCC" w:rsidRDefault="00E30DCC" w:rsidP="00B12F9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480" w:after="120"/>
        <w:jc w:val="left"/>
        <w:textAlignment w:val="auto"/>
        <w:rPr>
          <w:rFonts w:cs="Calibri"/>
          <w:b/>
        </w:rPr>
      </w:pPr>
      <w:bookmarkStart w:id="213" w:name="_Hlk152359645"/>
      <w:r w:rsidRPr="00035B9B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bookmarkEnd w:id="213"/>
      <w:r w:rsidRPr="00035B9B">
        <w:rPr>
          <w:rFonts w:eastAsia="SimSun"/>
          <w:b/>
          <w:bCs/>
          <w:i/>
          <w:iCs/>
          <w:lang w:val="ru-RU"/>
        </w:rPr>
        <w:t xml:space="preserve"> / </w:t>
      </w:r>
      <w:r w:rsidRPr="00687D9D">
        <w:rPr>
          <w:rFonts w:eastAsia="SimSun"/>
          <w:b/>
          <w:bCs/>
          <w:i/>
          <w:iCs/>
        </w:rPr>
        <w:t>DEU</w:t>
      </w:r>
      <w:r w:rsidRPr="00035B9B">
        <w:rPr>
          <w:rFonts w:eastAsia="SimSun"/>
          <w:b/>
          <w:bCs/>
          <w:i/>
          <w:iCs/>
          <w:lang w:val="ru-RU"/>
        </w:rPr>
        <w:tab/>
      </w:r>
      <w:r w:rsidRPr="00C63022">
        <w:rPr>
          <w:rFonts w:cs="Calibri"/>
          <w:b/>
        </w:rPr>
        <w:t>ADD</w:t>
      </w:r>
    </w:p>
    <w:tbl>
      <w:tblPr>
        <w:tblW w:w="9214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827"/>
      </w:tblGrid>
      <w:tr w:rsidR="00582A62" w:rsidRPr="00582A62" w14:paraId="2FB758B4" w14:textId="77777777" w:rsidTr="00952102">
        <w:trPr>
          <w:trHeight w:val="779"/>
        </w:trPr>
        <w:tc>
          <w:tcPr>
            <w:tcW w:w="3261" w:type="dxa"/>
          </w:tcPr>
          <w:p w14:paraId="10D0DF2F" w14:textId="77777777" w:rsidR="00582A62" w:rsidRPr="00582A62" w:rsidRDefault="00582A62" w:rsidP="00582A6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582A62">
              <w:rPr>
                <w:rFonts w:asciiTheme="minorHAnsi" w:hAnsiTheme="minorHAnsi" w:cs="Arial"/>
                <w:sz w:val="18"/>
                <w:szCs w:val="18"/>
                <w:lang w:val="de-CH"/>
              </w:rPr>
              <w:t>metrofibre GmbH</w:t>
            </w:r>
          </w:p>
          <w:p w14:paraId="380EB689" w14:textId="77777777" w:rsidR="00582A62" w:rsidRPr="00582A62" w:rsidRDefault="00582A62" w:rsidP="00582A6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582A62">
              <w:rPr>
                <w:rFonts w:asciiTheme="minorHAnsi" w:hAnsiTheme="minorHAnsi" w:cs="Arial"/>
                <w:sz w:val="18"/>
                <w:szCs w:val="18"/>
                <w:lang w:val="de-CH"/>
              </w:rPr>
              <w:t>Josephinenstrasse 17</w:t>
            </w:r>
          </w:p>
          <w:p w14:paraId="5B9AEA02" w14:textId="277D82E8" w:rsidR="00582A62" w:rsidRPr="00A07412" w:rsidRDefault="00582A62" w:rsidP="00582A6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582A62">
              <w:rPr>
                <w:rFonts w:asciiTheme="minorHAnsi" w:hAnsiTheme="minorHAnsi" w:cs="Arial"/>
                <w:sz w:val="18"/>
                <w:szCs w:val="18"/>
                <w:lang w:val="de-CH"/>
              </w:rPr>
              <w:t>D-40212 DUESSELDORF</w:t>
            </w:r>
          </w:p>
        </w:tc>
        <w:tc>
          <w:tcPr>
            <w:tcW w:w="2126" w:type="dxa"/>
          </w:tcPr>
          <w:p w14:paraId="61103D05" w14:textId="34121D8C" w:rsidR="00582A62" w:rsidRPr="00582A62" w:rsidRDefault="00582A62" w:rsidP="00582A6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</w:pPr>
            <w:r w:rsidRPr="00582A6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  <w:t>METROF</w:t>
            </w:r>
          </w:p>
        </w:tc>
        <w:tc>
          <w:tcPr>
            <w:tcW w:w="3827" w:type="dxa"/>
          </w:tcPr>
          <w:p w14:paraId="6146454B" w14:textId="77777777" w:rsidR="00582A62" w:rsidRPr="00582A62" w:rsidRDefault="00582A62" w:rsidP="00582A62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</w:pPr>
            <w:r w:rsidRPr="00582A62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>Mr. Markus Wildner</w:t>
            </w:r>
          </w:p>
          <w:p w14:paraId="5FDD284F" w14:textId="116D158B" w:rsidR="00582A62" w:rsidRPr="002B0CC3" w:rsidRDefault="00582A62" w:rsidP="00582A62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</w:t>
            </w:r>
            <w:r w:rsidRPr="002B0CC3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>..: +49 152 02980814</w:t>
            </w:r>
          </w:p>
          <w:p w14:paraId="62FD6FD0" w14:textId="6C991576" w:rsidR="00582A62" w:rsidRPr="002B0CC3" w:rsidRDefault="00582A62" w:rsidP="00582A62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</w:t>
            </w:r>
            <w:r w:rsidRPr="002B0CC3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52102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>почта</w:t>
            </w:r>
            <w:proofErr w:type="spellEnd"/>
            <w:r w:rsidRPr="002B0CC3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 xml:space="preserve">: </w:t>
            </w:r>
            <w:r w:rsidRPr="00952102">
              <w:rPr>
                <w:rFonts w:asciiTheme="minorHAnsi" w:eastAsia="SimSun" w:hAnsiTheme="minorHAnsi" w:cs="Arial"/>
                <w:color w:val="000000"/>
              </w:rPr>
              <w:t>m.wildner@metrofibre.de</w:t>
            </w:r>
          </w:p>
        </w:tc>
      </w:tr>
    </w:tbl>
    <w:p w14:paraId="574D021B" w14:textId="77777777" w:rsidR="00B12F95" w:rsidRPr="00B12F95" w:rsidRDefault="00B12F95" w:rsidP="00B12F9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480" w:after="120"/>
        <w:jc w:val="left"/>
        <w:textAlignment w:val="auto"/>
        <w:rPr>
          <w:rFonts w:cs="Calibri"/>
          <w:b/>
          <w:lang w:val="ru-RU"/>
        </w:rPr>
      </w:pPr>
      <w:r w:rsidRPr="00035B9B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/ </w:t>
      </w:r>
      <w:r w:rsidRPr="00687D9D">
        <w:rPr>
          <w:rFonts w:eastAsia="SimSun"/>
          <w:b/>
          <w:bCs/>
          <w:i/>
          <w:iCs/>
        </w:rPr>
        <w:t>DEU</w:t>
      </w:r>
      <w:r w:rsidRPr="00035B9B">
        <w:rPr>
          <w:rFonts w:eastAsia="SimSun"/>
          <w:b/>
          <w:bCs/>
          <w:i/>
          <w:iCs/>
          <w:lang w:val="ru-RU"/>
        </w:rPr>
        <w:tab/>
      </w:r>
      <w:r w:rsidRPr="00C63022">
        <w:rPr>
          <w:rFonts w:cs="Calibri"/>
          <w:b/>
        </w:rPr>
        <w:t>ADD</w:t>
      </w:r>
    </w:p>
    <w:tbl>
      <w:tblPr>
        <w:tblW w:w="9214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147"/>
        <w:gridCol w:w="3827"/>
      </w:tblGrid>
      <w:tr w:rsidR="00582A62" w:rsidRPr="00567D0E" w14:paraId="1B56D740" w14:textId="77777777" w:rsidTr="00952102">
        <w:trPr>
          <w:cantSplit/>
        </w:trPr>
        <w:tc>
          <w:tcPr>
            <w:tcW w:w="3240" w:type="dxa"/>
          </w:tcPr>
          <w:p w14:paraId="0914CCF7" w14:textId="77777777" w:rsidR="00582A62" w:rsidRPr="00582A62" w:rsidRDefault="00582A62" w:rsidP="00582A62">
            <w:pPr>
              <w:tabs>
                <w:tab w:val="left" w:pos="426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82A62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Sabienzia Technologies GmbH</w:t>
            </w:r>
          </w:p>
          <w:p w14:paraId="7E07C770" w14:textId="77777777" w:rsidR="00582A62" w:rsidRPr="00582A62" w:rsidRDefault="00582A62" w:rsidP="00582A62">
            <w:pPr>
              <w:tabs>
                <w:tab w:val="left" w:pos="426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582A62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Kurfuerstendamm 46</w:t>
            </w:r>
          </w:p>
          <w:p w14:paraId="68E4E5FB" w14:textId="0B7B1E3C" w:rsidR="00582A62" w:rsidRPr="00582A62" w:rsidRDefault="00582A62" w:rsidP="00582A62">
            <w:pPr>
              <w:spacing w:before="0"/>
              <w:textAlignment w:val="auto"/>
              <w:rPr>
                <w:sz w:val="18"/>
                <w:szCs w:val="18"/>
                <w:lang w:val="de-DE"/>
              </w:rPr>
            </w:pPr>
            <w:r w:rsidRPr="00582A62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D-10707 BERLIN</w:t>
            </w:r>
          </w:p>
        </w:tc>
        <w:tc>
          <w:tcPr>
            <w:tcW w:w="2147" w:type="dxa"/>
          </w:tcPr>
          <w:p w14:paraId="3057B5F6" w14:textId="743A73AB" w:rsidR="00582A62" w:rsidRPr="00582A62" w:rsidRDefault="00582A62" w:rsidP="00582A62">
            <w:pPr>
              <w:widowControl w:val="0"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</w:rPr>
            </w:pPr>
            <w:r w:rsidRPr="00582A62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</w:rPr>
              <w:t>221933</w:t>
            </w:r>
          </w:p>
        </w:tc>
        <w:tc>
          <w:tcPr>
            <w:tcW w:w="3827" w:type="dxa"/>
          </w:tcPr>
          <w:p w14:paraId="2FEC67CC" w14:textId="77777777" w:rsidR="00582A62" w:rsidRPr="00567D0E" w:rsidRDefault="00582A62" w:rsidP="00582A62">
            <w:pPr>
              <w:widowControl w:val="0"/>
              <w:tabs>
                <w:tab w:val="left" w:pos="3000"/>
              </w:tabs>
              <w:spacing w:before="0"/>
              <w:textAlignment w:val="auto"/>
              <w:rPr>
                <w:rFonts w:eastAsia="SimSun" w:cs="Arial"/>
                <w:b/>
                <w:bCs/>
                <w:color w:val="000000"/>
                <w:lang w:val="fr-CH"/>
              </w:rPr>
            </w:pPr>
          </w:p>
        </w:tc>
      </w:tr>
    </w:tbl>
    <w:p w14:paraId="032CEF58" w14:textId="4B5578DF" w:rsidR="004F403F" w:rsidRPr="00697F9E" w:rsidRDefault="004F403F" w:rsidP="00256C3C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697F9E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697F9E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697F9E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</w:t>
      </w:r>
      <w:r w:rsidR="00A17316" w:rsidRPr="00A17316">
        <w:rPr>
          <w:rFonts w:eastAsia="SimSun" w:cs="Calibri"/>
          <w:b/>
          <w:bCs/>
          <w:sz w:val="26"/>
          <w:szCs w:val="22"/>
          <w:lang w:val="ru-RU"/>
        </w:rPr>
        <w:t>4</w:t>
      </w:r>
      <w:r w:rsidRPr="00697F9E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6DE6B1B9" w14:textId="1535FA34" w:rsidR="004F403F" w:rsidRPr="00697F9E" w:rsidRDefault="004F403F" w:rsidP="00913B7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697F9E">
        <w:rPr>
          <w:rFonts w:eastAsia="SimSun"/>
          <w:lang w:val="ru-RU"/>
        </w:rPr>
        <w:t xml:space="preserve">(Приложение к Оперативному бюллетеню МСЭ № </w:t>
      </w:r>
      <w:r w:rsidRPr="00697F9E">
        <w:rPr>
          <w:rFonts w:eastAsia="SimSun"/>
          <w:bCs/>
          <w:lang w:val="ru-RU"/>
        </w:rPr>
        <w:t>1</w:t>
      </w:r>
      <w:r w:rsidR="0064468A">
        <w:rPr>
          <w:rFonts w:eastAsia="SimSun"/>
          <w:bCs/>
          <w:lang w:val="ru-RU"/>
        </w:rPr>
        <w:t>295</w:t>
      </w:r>
      <w:r w:rsidRPr="00697F9E">
        <w:rPr>
          <w:rFonts w:eastAsia="SimSun"/>
          <w:bCs/>
          <w:lang w:val="ru-RU"/>
        </w:rPr>
        <w:t xml:space="preserve"> – </w:t>
      </w:r>
      <w:r w:rsidRPr="00697F9E">
        <w:rPr>
          <w:lang w:val="ru-RU"/>
        </w:rPr>
        <w:t>1.VII.202</w:t>
      </w:r>
      <w:r w:rsidR="0064468A">
        <w:rPr>
          <w:lang w:val="ru-RU"/>
        </w:rPr>
        <w:t>4</w:t>
      </w:r>
      <w:r w:rsidRPr="00697F9E">
        <w:rPr>
          <w:rFonts w:eastAsia="SimSun"/>
          <w:lang w:val="ru-RU"/>
        </w:rPr>
        <w:t>)</w:t>
      </w:r>
      <w:r w:rsidRPr="00697F9E">
        <w:rPr>
          <w:rFonts w:eastAsia="SimSun"/>
          <w:lang w:val="ru-RU"/>
        </w:rPr>
        <w:br/>
        <w:t xml:space="preserve">(Поправка № </w:t>
      </w:r>
      <w:r w:rsidR="00A17316" w:rsidRPr="00A07412">
        <w:rPr>
          <w:rFonts w:eastAsia="SimSun"/>
          <w:bCs/>
          <w:lang w:val="ru-RU"/>
        </w:rPr>
        <w:t>1</w:t>
      </w:r>
      <w:r w:rsidRPr="00697F9E">
        <w:rPr>
          <w:rFonts w:eastAsia="SimSun"/>
          <w:lang w:val="ru-RU"/>
        </w:rPr>
        <w:t>)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881"/>
        <w:gridCol w:w="3420"/>
        <w:gridCol w:w="3690"/>
      </w:tblGrid>
      <w:tr w:rsidR="00B12F95" w:rsidRPr="002115A7" w14:paraId="3B7CD181" w14:textId="77777777" w:rsidTr="00AF4938">
        <w:trPr>
          <w:cantSplit/>
          <w:trHeight w:val="227"/>
        </w:trPr>
        <w:tc>
          <w:tcPr>
            <w:tcW w:w="2790" w:type="dxa"/>
            <w:gridSpan w:val="2"/>
          </w:tcPr>
          <w:p w14:paraId="6CD2E96C" w14:textId="77777777" w:rsidR="00B12F95" w:rsidRPr="002115A7" w:rsidRDefault="00B12F95" w:rsidP="00AF4938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115A7"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  <w:t>Страна/</w:t>
            </w:r>
            <w:r w:rsidRPr="002115A7"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20" w:type="dxa"/>
            <w:vMerge w:val="restart"/>
            <w:shd w:val="clear" w:color="auto" w:fill="auto"/>
            <w:vAlign w:val="bottom"/>
          </w:tcPr>
          <w:p w14:paraId="7251CE71" w14:textId="77777777" w:rsidR="00B12F95" w:rsidRPr="002115A7" w:rsidRDefault="00B12F95" w:rsidP="00B12F95">
            <w:pPr>
              <w:jc w:val="lef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115A7"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  <w:t>Уникальное название пункта</w:t>
            </w:r>
            <w:r w:rsidRPr="002115A7"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690" w:type="dxa"/>
            <w:vMerge w:val="restart"/>
            <w:shd w:val="clear" w:color="auto" w:fill="auto"/>
            <w:vAlign w:val="bottom"/>
          </w:tcPr>
          <w:p w14:paraId="4769A8C8" w14:textId="77777777" w:rsidR="00B12F95" w:rsidRPr="002115A7" w:rsidRDefault="00B12F95" w:rsidP="00B12F95">
            <w:pPr>
              <w:jc w:val="lef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115A7"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2115A7"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B12F95" w:rsidRPr="002115A7" w14:paraId="71CA23CE" w14:textId="77777777" w:rsidTr="00AF4938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3E7E1B54" w14:textId="77777777" w:rsidR="00B12F95" w:rsidRPr="002115A7" w:rsidRDefault="00B12F95" w:rsidP="00AF4938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2115A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ISPC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14:paraId="06EB3AB7" w14:textId="77777777" w:rsidR="00B12F95" w:rsidRPr="002115A7" w:rsidRDefault="00B12F95" w:rsidP="00AF4938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2115A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DEC</w:t>
            </w: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381FC1" w14:textId="77777777" w:rsidR="00B12F95" w:rsidRPr="002115A7" w:rsidRDefault="00B12F95" w:rsidP="00AF4938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26D51A" w14:textId="77777777" w:rsidR="00B12F95" w:rsidRPr="002115A7" w:rsidRDefault="00B12F95" w:rsidP="00AF4938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12F95" w:rsidRPr="006F2978" w14:paraId="29C23C21" w14:textId="77777777" w:rsidTr="00AF4938">
        <w:trPr>
          <w:cantSplit/>
          <w:trHeight w:val="240"/>
        </w:trPr>
        <w:tc>
          <w:tcPr>
            <w:tcW w:w="99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CC7C1C" w14:textId="0A721AD2" w:rsidR="00B12F95" w:rsidRPr="00582A62" w:rsidRDefault="00582A62" w:rsidP="00AF4938">
            <w:pPr>
              <w:keepNext/>
              <w:spacing w:before="240"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Панама</w:t>
            </w:r>
            <w:r w:rsidR="00B12F9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      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</w:t>
            </w:r>
          </w:p>
        </w:tc>
      </w:tr>
      <w:tr w:rsidR="00582A62" w:rsidRPr="006F2978" w14:paraId="7BE3340D" w14:textId="77777777" w:rsidTr="00AF493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897E81" w14:textId="7366C83F" w:rsidR="00582A62" w:rsidRPr="00582A62" w:rsidRDefault="00582A62" w:rsidP="00582A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2A62">
              <w:rPr>
                <w:sz w:val="18"/>
                <w:szCs w:val="18"/>
              </w:rPr>
              <w:t>7-027-2</w:t>
            </w:r>
          </w:p>
        </w:tc>
        <w:tc>
          <w:tcPr>
            <w:tcW w:w="1881" w:type="dxa"/>
            <w:shd w:val="clear" w:color="auto" w:fill="auto"/>
          </w:tcPr>
          <w:p w14:paraId="04C6DD67" w14:textId="7CA035CA" w:rsidR="00582A62" w:rsidRPr="00582A62" w:rsidRDefault="00582A62" w:rsidP="00582A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2A62">
              <w:rPr>
                <w:sz w:val="18"/>
                <w:szCs w:val="18"/>
              </w:rPr>
              <w:t>14554</w:t>
            </w:r>
          </w:p>
        </w:tc>
        <w:tc>
          <w:tcPr>
            <w:tcW w:w="3420" w:type="dxa"/>
            <w:shd w:val="clear" w:color="auto" w:fill="auto"/>
          </w:tcPr>
          <w:p w14:paraId="5C287748" w14:textId="13C18645" w:rsidR="00582A62" w:rsidRPr="00582A62" w:rsidRDefault="00582A62" w:rsidP="00582A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2A62">
              <w:rPr>
                <w:sz w:val="18"/>
                <w:szCs w:val="18"/>
              </w:rPr>
              <w:t>Mobil Red I</w:t>
            </w:r>
          </w:p>
        </w:tc>
        <w:tc>
          <w:tcPr>
            <w:tcW w:w="3690" w:type="dxa"/>
          </w:tcPr>
          <w:p w14:paraId="1774EE35" w14:textId="3EE46FBE" w:rsidR="00582A62" w:rsidRPr="00582A62" w:rsidRDefault="00582A62" w:rsidP="00582A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2A62">
              <w:rPr>
                <w:sz w:val="18"/>
                <w:szCs w:val="18"/>
              </w:rPr>
              <w:t>Mobil Red Inc.</w:t>
            </w:r>
          </w:p>
        </w:tc>
      </w:tr>
    </w:tbl>
    <w:p w14:paraId="7C0BB5E3" w14:textId="77777777" w:rsidR="00BF2D8E" w:rsidRPr="00256C3C" w:rsidRDefault="00BF2D8E" w:rsidP="00256C3C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fr-FR"/>
        </w:rPr>
      </w:pPr>
      <w:r w:rsidRPr="00256C3C">
        <w:rPr>
          <w:rFonts w:eastAsia="SimSun"/>
          <w:position w:val="6"/>
          <w:sz w:val="16"/>
          <w:szCs w:val="16"/>
          <w:lang w:val="fr-FR"/>
        </w:rPr>
        <w:t>____________</w:t>
      </w:r>
    </w:p>
    <w:p w14:paraId="684DBE8C" w14:textId="77777777" w:rsidR="00BF2D8E" w:rsidRPr="00256C3C" w:rsidRDefault="00BF2D8E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fr-FR"/>
        </w:rPr>
      </w:pPr>
      <w:proofErr w:type="gramStart"/>
      <w:r w:rsidRPr="00256C3C">
        <w:rPr>
          <w:rFonts w:eastAsia="SimSun"/>
          <w:sz w:val="16"/>
          <w:szCs w:val="16"/>
          <w:lang w:val="fr-FR"/>
        </w:rPr>
        <w:t>ISPC:</w:t>
      </w:r>
      <w:proofErr w:type="gramEnd"/>
      <w:r w:rsidRPr="00256C3C">
        <w:rPr>
          <w:rFonts w:eastAsia="SimSun"/>
          <w:sz w:val="16"/>
          <w:szCs w:val="16"/>
          <w:lang w:val="fr-FR"/>
        </w:rPr>
        <w:tab/>
      </w:r>
      <w:r w:rsidRPr="00C414A8">
        <w:rPr>
          <w:rFonts w:eastAsia="SimSun"/>
          <w:sz w:val="16"/>
          <w:szCs w:val="16"/>
          <w:lang w:val="ru-RU"/>
        </w:rPr>
        <w:t>Коды</w:t>
      </w:r>
      <w:r w:rsidRPr="00256C3C">
        <w:rPr>
          <w:rFonts w:eastAsia="SimSun"/>
          <w:sz w:val="16"/>
          <w:szCs w:val="16"/>
          <w:lang w:val="fr-FR"/>
        </w:rPr>
        <w:t xml:space="preserve"> </w:t>
      </w:r>
      <w:r w:rsidRPr="00C414A8">
        <w:rPr>
          <w:rFonts w:eastAsia="SimSun"/>
          <w:sz w:val="16"/>
          <w:szCs w:val="16"/>
          <w:lang w:val="ru-RU"/>
        </w:rPr>
        <w:t>пунктов</w:t>
      </w:r>
      <w:r w:rsidRPr="00256C3C">
        <w:rPr>
          <w:rFonts w:eastAsia="SimSun"/>
          <w:sz w:val="16"/>
          <w:szCs w:val="16"/>
          <w:lang w:val="fr-FR"/>
        </w:rPr>
        <w:t xml:space="preserve"> </w:t>
      </w:r>
      <w:r w:rsidRPr="00C414A8">
        <w:rPr>
          <w:rFonts w:eastAsia="SimSun"/>
          <w:sz w:val="16"/>
          <w:szCs w:val="16"/>
          <w:lang w:val="ru-RU"/>
        </w:rPr>
        <w:t>международной</w:t>
      </w:r>
      <w:r w:rsidRPr="00256C3C">
        <w:rPr>
          <w:rFonts w:eastAsia="SimSun"/>
          <w:sz w:val="16"/>
          <w:szCs w:val="16"/>
          <w:lang w:val="fr-FR"/>
        </w:rPr>
        <w:t xml:space="preserve"> </w:t>
      </w:r>
      <w:r w:rsidRPr="00C414A8">
        <w:rPr>
          <w:rFonts w:eastAsia="SimSun"/>
          <w:sz w:val="16"/>
          <w:szCs w:val="16"/>
          <w:lang w:val="ru-RU"/>
        </w:rPr>
        <w:t>сигнализации</w:t>
      </w:r>
      <w:r w:rsidRPr="00256C3C">
        <w:rPr>
          <w:rFonts w:eastAsia="SimSun"/>
          <w:sz w:val="16"/>
          <w:szCs w:val="16"/>
          <w:lang w:val="fr-FR"/>
        </w:rPr>
        <w:br/>
      </w:r>
      <w:r w:rsidRPr="00256C3C">
        <w:rPr>
          <w:rFonts w:eastAsia="SimSun"/>
          <w:sz w:val="16"/>
          <w:szCs w:val="16"/>
          <w:lang w:val="fr-FR"/>
        </w:rPr>
        <w:tab/>
        <w:t>International Signalling Point Codes</w:t>
      </w:r>
    </w:p>
    <w:p w14:paraId="25434924" w14:textId="77777777" w:rsidR="00082044" w:rsidRPr="009A1FF5" w:rsidRDefault="00082044" w:rsidP="00913B70">
      <w:pPr>
        <w:pStyle w:val="Heading20"/>
        <w:keepLines/>
        <w:spacing w:before="1200"/>
        <w:rPr>
          <w:szCs w:val="26"/>
          <w:lang w:val="ru-RU"/>
        </w:rPr>
      </w:pPr>
      <w:r w:rsidRPr="009A1FF5">
        <w:rPr>
          <w:szCs w:val="26"/>
          <w:lang w:val="ru-RU"/>
        </w:rPr>
        <w:t>Национальный план нумерации</w:t>
      </w:r>
      <w:r w:rsidRPr="009A1FF5">
        <w:rPr>
          <w:szCs w:val="26"/>
          <w:lang w:val="ru-RU"/>
        </w:rPr>
        <w:br/>
        <w:t>(согласно Рекомендации МСЭ-Т E.129 (01/2013))</w:t>
      </w:r>
    </w:p>
    <w:p w14:paraId="2159BDC6" w14:textId="77777777" w:rsidR="00082044" w:rsidRPr="009A1FF5" w:rsidRDefault="00082044" w:rsidP="00256C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 w:rsidRPr="009A1FF5">
        <w:rPr>
          <w:rFonts w:eastAsia="SimSun" w:cs="Arial"/>
          <w:lang w:val="ru-RU"/>
        </w:rPr>
        <w:t>Веб-страница</w:t>
      </w:r>
      <w:r w:rsidRPr="00952102">
        <w:rPr>
          <w:rFonts w:eastAsia="SimSun" w:cs="Arial"/>
          <w:lang w:val="ru-RU"/>
        </w:rPr>
        <w:t>:</w:t>
      </w:r>
      <w:bookmarkEnd w:id="214"/>
      <w:r w:rsidRPr="00952102">
        <w:rPr>
          <w:rFonts w:eastAsia="SimSun" w:cs="Arial"/>
          <w:lang w:val="ru-RU"/>
        </w:rPr>
        <w:t xml:space="preserve"> </w:t>
      </w:r>
      <w:hyperlink r:id="rId16" w:history="1">
        <w:r w:rsidRPr="00952102">
          <w:rPr>
            <w:rFonts w:eastAsia="SimSun" w:cs="Arial"/>
            <w:lang w:val="ru-RU"/>
          </w:rPr>
          <w:t>www.itu.int/itu-t/inr/nnp/index.html</w:t>
        </w:r>
      </w:hyperlink>
      <w:bookmarkEnd w:id="215"/>
    </w:p>
    <w:p w14:paraId="0AD22AA7" w14:textId="77777777" w:rsidR="00082044" w:rsidRPr="009A1FF5" w:rsidRDefault="00082044" w:rsidP="00256C3C">
      <w:pPr>
        <w:spacing w:before="240"/>
        <w:rPr>
          <w:lang w:val="ru-RU"/>
        </w:rPr>
      </w:pPr>
      <w:r w:rsidRPr="009A1FF5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77777777" w:rsidR="00082044" w:rsidRPr="009A1FF5" w:rsidRDefault="00082044" w:rsidP="00256C3C">
      <w:pPr>
        <w:rPr>
          <w:lang w:val="ru-RU"/>
        </w:rPr>
      </w:pPr>
      <w:r w:rsidRPr="009A1FF5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7" w:history="1">
        <w:r w:rsidRPr="00952102">
          <w:rPr>
            <w:lang w:val="ru-RU"/>
          </w:rPr>
          <w:t>tsbtson@itu.int</w:t>
        </w:r>
      </w:hyperlink>
      <w:r w:rsidRPr="009A1FF5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4BF154F4" w:rsidR="00082044" w:rsidRPr="009A1FF5" w:rsidRDefault="00082044" w:rsidP="00256C3C">
      <w:pPr>
        <w:spacing w:after="240"/>
        <w:rPr>
          <w:lang w:val="ru-RU"/>
        </w:rPr>
      </w:pPr>
      <w:r w:rsidRPr="009A1FF5">
        <w:rPr>
          <w:lang w:val="ru-RU"/>
        </w:rPr>
        <w:t>В период с 1</w:t>
      </w:r>
      <w:r w:rsidR="00582A62">
        <w:rPr>
          <w:lang w:val="ru-RU"/>
        </w:rPr>
        <w:t>5</w:t>
      </w:r>
      <w:r w:rsidRPr="009A1FF5">
        <w:rPr>
          <w:lang w:val="ru-RU"/>
        </w:rPr>
        <w:t> </w:t>
      </w:r>
      <w:r w:rsidR="00B12F95">
        <w:rPr>
          <w:lang w:val="ru-RU"/>
        </w:rPr>
        <w:t>июня</w:t>
      </w:r>
      <w:r w:rsidRPr="009A1FF5">
        <w:rPr>
          <w:lang w:val="ru-RU"/>
        </w:rPr>
        <w:t xml:space="preserve"> 202</w:t>
      </w:r>
      <w:r w:rsidR="005F41E0">
        <w:rPr>
          <w:lang w:val="ru-RU"/>
        </w:rPr>
        <w:t>4</w:t>
      </w:r>
      <w:r w:rsidRPr="009A1FF5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082044" w:rsidRPr="00B12F95" w14:paraId="7D378D87" w14:textId="77777777" w:rsidTr="00B12F95">
        <w:trPr>
          <w:jc w:val="center"/>
        </w:trPr>
        <w:tc>
          <w:tcPr>
            <w:tcW w:w="3970" w:type="dxa"/>
            <w:hideMark/>
          </w:tcPr>
          <w:p w14:paraId="53CBD24B" w14:textId="0C449862" w:rsidR="00082044" w:rsidRPr="00B12F95" w:rsidRDefault="00082044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12F9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hideMark/>
          </w:tcPr>
          <w:p w14:paraId="4D4F7B3C" w14:textId="77777777" w:rsidR="00082044" w:rsidRPr="00B12F95" w:rsidRDefault="00082044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12F9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582A62" w:rsidRPr="00B12F95" w14:paraId="585B475F" w14:textId="77777777" w:rsidTr="00B12F95">
        <w:trPr>
          <w:jc w:val="center"/>
        </w:trPr>
        <w:tc>
          <w:tcPr>
            <w:tcW w:w="3970" w:type="dxa"/>
          </w:tcPr>
          <w:p w14:paraId="0C1CA886" w14:textId="07A503A4" w:rsidR="00582A62" w:rsidRPr="00E9205B" w:rsidRDefault="00582A62" w:rsidP="0058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E9205B">
              <w:rPr>
                <w:sz w:val="18"/>
                <w:szCs w:val="18"/>
              </w:rPr>
              <w:t>Гайана</w:t>
            </w:r>
          </w:p>
        </w:tc>
        <w:tc>
          <w:tcPr>
            <w:tcW w:w="3152" w:type="dxa"/>
          </w:tcPr>
          <w:p w14:paraId="4279DE8B" w14:textId="557DCEB6" w:rsidR="00582A62" w:rsidRPr="00B12F95" w:rsidRDefault="00582A62" w:rsidP="0058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BF4A11">
              <w:rPr>
                <w:sz w:val="18"/>
                <w:szCs w:val="18"/>
              </w:rPr>
              <w:t>+592</w:t>
            </w:r>
          </w:p>
        </w:tc>
      </w:tr>
      <w:tr w:rsidR="00582A62" w:rsidRPr="00B12F95" w14:paraId="207312A7" w14:textId="77777777" w:rsidTr="00B12F95">
        <w:trPr>
          <w:jc w:val="center"/>
        </w:trPr>
        <w:tc>
          <w:tcPr>
            <w:tcW w:w="3970" w:type="dxa"/>
          </w:tcPr>
          <w:p w14:paraId="283E377A" w14:textId="1131ED87" w:rsidR="00582A62" w:rsidRPr="00E9205B" w:rsidRDefault="00582A62" w:rsidP="0058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E9205B">
              <w:rPr>
                <w:sz w:val="18"/>
                <w:szCs w:val="18"/>
              </w:rPr>
              <w:t>Либерия</w:t>
            </w:r>
          </w:p>
        </w:tc>
        <w:tc>
          <w:tcPr>
            <w:tcW w:w="3152" w:type="dxa"/>
          </w:tcPr>
          <w:p w14:paraId="75E2FF8F" w14:textId="2240F266" w:rsidR="00582A62" w:rsidRPr="00B12F95" w:rsidRDefault="00582A62" w:rsidP="0058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BF4A11">
              <w:rPr>
                <w:sz w:val="18"/>
                <w:szCs w:val="18"/>
              </w:rPr>
              <w:t>+231</w:t>
            </w:r>
          </w:p>
        </w:tc>
      </w:tr>
      <w:tr w:rsidR="00582A62" w:rsidRPr="00B12F95" w14:paraId="757A6800" w14:textId="77777777" w:rsidTr="00B12F95">
        <w:trPr>
          <w:jc w:val="center"/>
        </w:trPr>
        <w:tc>
          <w:tcPr>
            <w:tcW w:w="3970" w:type="dxa"/>
          </w:tcPr>
          <w:p w14:paraId="3EB2621A" w14:textId="322BF02D" w:rsidR="00582A62" w:rsidRPr="00E9205B" w:rsidRDefault="00582A62" w:rsidP="0058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</w:rPr>
            </w:pPr>
            <w:r w:rsidRPr="00E9205B">
              <w:rPr>
                <w:sz w:val="18"/>
                <w:szCs w:val="18"/>
              </w:rPr>
              <w:t xml:space="preserve">Сейшельские </w:t>
            </w:r>
            <w:r w:rsidRPr="00E9205B">
              <w:rPr>
                <w:sz w:val="18"/>
                <w:szCs w:val="18"/>
                <w:lang w:val="ru-RU"/>
              </w:rPr>
              <w:t>О</w:t>
            </w:r>
            <w:r w:rsidRPr="00E9205B">
              <w:rPr>
                <w:sz w:val="18"/>
                <w:szCs w:val="18"/>
              </w:rPr>
              <w:t>строва</w:t>
            </w:r>
          </w:p>
        </w:tc>
        <w:tc>
          <w:tcPr>
            <w:tcW w:w="3152" w:type="dxa"/>
          </w:tcPr>
          <w:p w14:paraId="5C6A4F8B" w14:textId="309FFF8F" w:rsidR="00582A62" w:rsidRPr="00B12F95" w:rsidRDefault="00582A62" w:rsidP="0058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BF4A11">
              <w:rPr>
                <w:sz w:val="18"/>
                <w:szCs w:val="18"/>
              </w:rPr>
              <w:t>+248</w:t>
            </w:r>
          </w:p>
        </w:tc>
      </w:tr>
    </w:tbl>
    <w:p w14:paraId="6B0A618B" w14:textId="77777777" w:rsidR="00F67C0E" w:rsidRPr="00B12F95" w:rsidRDefault="00F67C0E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8"/>
          <w:szCs w:val="18"/>
          <w:lang w:val="ru-RU"/>
        </w:rPr>
      </w:pPr>
    </w:p>
    <w:sectPr w:rsidR="00F67C0E" w:rsidRPr="00B12F95" w:rsidSect="004C24DE">
      <w:footerReference w:type="even" r:id="rId18"/>
      <w:footerReference w:type="default" r:id="rId19"/>
      <w:footerReference w:type="first" r:id="rId2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6F775C11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5643">
            <w:rPr>
              <w:noProof/>
              <w:color w:val="FFFFFF"/>
              <w:lang w:val="es-ES_tradnl"/>
            </w:rPr>
            <w:t>1296</w:t>
          </w:r>
          <w:r w:rsidRPr="007F091C">
            <w:rPr>
              <w:color w:val="FFFFFF"/>
              <w:lang w:val="es-ES_tradnl"/>
            </w:rPr>
            <w:fldChar w:fldCharType="end"/>
          </w:r>
          <w:r w:rsidR="00295BDF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295BDF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Pr="00777547" w:rsidRDefault="00814CA8" w:rsidP="00295BDF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1C3B9833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205643">
            <w:rPr>
              <w:noProof/>
              <w:color w:val="FFFFFF"/>
              <w:lang w:val="es-ES_tradnl"/>
            </w:rPr>
            <w:t>1296</w:t>
          </w:r>
          <w:r w:rsidRPr="00312522">
            <w:rPr>
              <w:color w:val="FFFFFF"/>
              <w:lang w:val="es-ES_tradnl"/>
            </w:rPr>
            <w:fldChar w:fldCharType="end"/>
          </w:r>
          <w:r w:rsidR="00295BDF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295BDF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Pr="00777547" w:rsidRDefault="00BF5FAD" w:rsidP="00295BDF">
    <w:pPr>
      <w:spacing w:befor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Pr="00777547" w:rsidRDefault="00814CA8" w:rsidP="00777547">
    <w:pPr>
      <w:pStyle w:val="Footer"/>
      <w:spacing w:before="0"/>
      <w:rPr>
        <w:sz w:val="4"/>
        <w:szCs w:val="4"/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D4A9D" w:rsidRPr="007F091C" w14:paraId="4156E907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3FB11917" w14:textId="524BAEC6" w:rsidR="008D4A9D" w:rsidRPr="007F091C" w:rsidRDefault="008D4A9D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5643">
            <w:rPr>
              <w:noProof/>
              <w:color w:val="FFFFFF"/>
              <w:lang w:val="es-ES_tradnl"/>
            </w:rPr>
            <w:t>1296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81C50DD" w14:textId="77777777" w:rsidR="008D4A9D" w:rsidRPr="00911AE9" w:rsidRDefault="008D4A9D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E369AF8" w14:textId="77777777" w:rsidR="008D4A9D" w:rsidRPr="00777547" w:rsidRDefault="008D4A9D" w:rsidP="00295BDF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6531A24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5643">
            <w:rPr>
              <w:noProof/>
              <w:color w:val="FFFFFF"/>
              <w:lang w:val="es-ES_tradnl"/>
            </w:rPr>
            <w:t>1296</w:t>
          </w:r>
          <w:r w:rsidRPr="007F091C">
            <w:rPr>
              <w:color w:val="FFFFFF"/>
              <w:lang w:val="es-ES_tradnl"/>
            </w:rPr>
            <w:fldChar w:fldCharType="end"/>
          </w:r>
          <w:r w:rsidR="00A30355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A30355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47573959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5643">
            <w:rPr>
              <w:noProof/>
              <w:color w:val="FFFFFF"/>
              <w:lang w:val="es-ES_tradnl"/>
            </w:rPr>
            <w:t>1296</w:t>
          </w:r>
          <w:r w:rsidRPr="007F091C">
            <w:rPr>
              <w:color w:val="FFFFFF"/>
              <w:lang w:val="es-ES_tradnl"/>
            </w:rPr>
            <w:fldChar w:fldCharType="end"/>
          </w:r>
          <w:r w:rsidR="00A30355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A30355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95BDF" w:rsidRPr="007F091C" w14:paraId="01C571D3" w14:textId="77777777" w:rsidTr="006C4F17">
      <w:trPr>
        <w:cantSplit/>
        <w:jc w:val="center"/>
      </w:trPr>
      <w:tc>
        <w:tcPr>
          <w:tcW w:w="1761" w:type="dxa"/>
          <w:shd w:val="clear" w:color="auto" w:fill="4C4C4C"/>
        </w:tcPr>
        <w:p w14:paraId="36FF1E7B" w14:textId="56E1EDA0" w:rsidR="00295BDF" w:rsidRPr="007F091C" w:rsidRDefault="00295BDF" w:rsidP="00295BDF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05643">
            <w:rPr>
              <w:noProof/>
              <w:color w:val="FFFFFF"/>
              <w:lang w:val="es-ES_tradnl"/>
            </w:rPr>
            <w:t>1296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4412215" w14:textId="77777777" w:rsidR="00295BDF" w:rsidRPr="00911AE9" w:rsidRDefault="00295BDF" w:rsidP="00295BDF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C327FA" w:rsidRPr="00295BDF" w:rsidRDefault="00C327FA" w:rsidP="00295BDF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9251" w14:textId="77777777" w:rsidR="00295BDF" w:rsidRDefault="00295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161C" w14:textId="77777777" w:rsidR="00295BDF" w:rsidRPr="00A30355" w:rsidRDefault="00295BDF" w:rsidP="00A30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D034" w14:textId="77777777" w:rsidR="00295BDF" w:rsidRDefault="00295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610157614">
    <w:abstractNumId w:val="22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337461740">
    <w:abstractNumId w:val="16"/>
  </w:num>
  <w:num w:numId="8" w16cid:durableId="1813790333">
    <w:abstractNumId w:val="7"/>
  </w:num>
  <w:num w:numId="9" w16cid:durableId="1147740950">
    <w:abstractNumId w:val="6"/>
  </w:num>
  <w:num w:numId="10" w16cid:durableId="1957981570">
    <w:abstractNumId w:val="5"/>
  </w:num>
  <w:num w:numId="11" w16cid:durableId="1393581928">
    <w:abstractNumId w:val="4"/>
  </w:num>
  <w:num w:numId="12" w16cid:durableId="856890091">
    <w:abstractNumId w:val="8"/>
  </w:num>
  <w:num w:numId="13" w16cid:durableId="565648619">
    <w:abstractNumId w:val="3"/>
  </w:num>
  <w:num w:numId="14" w16cid:durableId="1957907925">
    <w:abstractNumId w:val="2"/>
  </w:num>
  <w:num w:numId="15" w16cid:durableId="1229413511">
    <w:abstractNumId w:val="1"/>
  </w:num>
  <w:num w:numId="16" w16cid:durableId="1155948218">
    <w:abstractNumId w:val="0"/>
  </w:num>
  <w:num w:numId="17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8" w16cid:durableId="431630226">
    <w:abstractNumId w:val="18"/>
  </w:num>
  <w:num w:numId="19" w16cid:durableId="884098443">
    <w:abstractNumId w:val="12"/>
  </w:num>
  <w:num w:numId="20" w16cid:durableId="771167750">
    <w:abstractNumId w:val="10"/>
  </w:num>
  <w:num w:numId="21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2" w16cid:durableId="904031152">
    <w:abstractNumId w:val="35"/>
  </w:num>
  <w:num w:numId="23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4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5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6" w16cid:durableId="1563637749">
    <w:abstractNumId w:val="15"/>
  </w:num>
  <w:num w:numId="27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936717">
    <w:abstractNumId w:val="33"/>
  </w:num>
  <w:num w:numId="29" w16cid:durableId="557060245">
    <w:abstractNumId w:val="27"/>
  </w:num>
  <w:num w:numId="30" w16cid:durableId="1193566760">
    <w:abstractNumId w:val="36"/>
  </w:num>
  <w:num w:numId="31" w16cid:durableId="1507860239">
    <w:abstractNumId w:val="19"/>
  </w:num>
  <w:num w:numId="32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 w16cid:durableId="1665820919">
    <w:abstractNumId w:val="11"/>
  </w:num>
  <w:num w:numId="34" w16cid:durableId="578254557">
    <w:abstractNumId w:val="30"/>
  </w:num>
  <w:num w:numId="35" w16cid:durableId="1356536066">
    <w:abstractNumId w:val="25"/>
  </w:num>
  <w:num w:numId="36" w16cid:durableId="705101892">
    <w:abstractNumId w:val="29"/>
  </w:num>
  <w:num w:numId="37" w16cid:durableId="1456291617">
    <w:abstractNumId w:val="24"/>
  </w:num>
  <w:num w:numId="38" w16cid:durableId="260725043">
    <w:abstractNumId w:val="34"/>
  </w:num>
  <w:num w:numId="39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 w16cid:durableId="1853646322">
    <w:abstractNumId w:val="13"/>
  </w:num>
  <w:num w:numId="41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 w16cid:durableId="218328248">
    <w:abstractNumId w:val="28"/>
  </w:num>
  <w:num w:numId="43" w16cid:durableId="706301187">
    <w:abstractNumId w:val="14"/>
  </w:num>
  <w:num w:numId="44" w16cid:durableId="573442651">
    <w:abstractNumId w:val="31"/>
  </w:num>
  <w:num w:numId="45" w16cid:durableId="8403729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EC9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125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2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5EE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B94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77D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3D1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1EB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4EF2"/>
    <w:rsid w:val="001551CB"/>
    <w:rsid w:val="00155386"/>
    <w:rsid w:val="00155867"/>
    <w:rsid w:val="0015588A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22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7F6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179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643"/>
    <w:rsid w:val="002058AD"/>
    <w:rsid w:val="00205F2F"/>
    <w:rsid w:val="00206198"/>
    <w:rsid w:val="002061FE"/>
    <w:rsid w:val="00206CAE"/>
    <w:rsid w:val="00206F01"/>
    <w:rsid w:val="00207083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5A7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5FE0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BDF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06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0CC3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52C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D64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5EF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8F5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3DF5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1F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25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34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493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B7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A62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BD2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5D19"/>
    <w:rsid w:val="005A60B2"/>
    <w:rsid w:val="005A6181"/>
    <w:rsid w:val="005A750C"/>
    <w:rsid w:val="005B056F"/>
    <w:rsid w:val="005B0899"/>
    <w:rsid w:val="005B094F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7FA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68A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349"/>
    <w:rsid w:val="00663576"/>
    <w:rsid w:val="00663C1C"/>
    <w:rsid w:val="00664201"/>
    <w:rsid w:val="00664A15"/>
    <w:rsid w:val="00664A50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C92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4FCC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DE4"/>
    <w:rsid w:val="006C6F47"/>
    <w:rsid w:val="006C7112"/>
    <w:rsid w:val="006C7288"/>
    <w:rsid w:val="006C75D7"/>
    <w:rsid w:val="006C7654"/>
    <w:rsid w:val="006C7D98"/>
    <w:rsid w:val="006C7F69"/>
    <w:rsid w:val="006D0436"/>
    <w:rsid w:val="006D045A"/>
    <w:rsid w:val="006D048D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4FD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5FBC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547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B55"/>
    <w:rsid w:val="00784C75"/>
    <w:rsid w:val="00784D3E"/>
    <w:rsid w:val="007852D0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73E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965"/>
    <w:rsid w:val="007F1B82"/>
    <w:rsid w:val="007F1F51"/>
    <w:rsid w:val="007F24F4"/>
    <w:rsid w:val="007F2773"/>
    <w:rsid w:val="007F2837"/>
    <w:rsid w:val="007F2A66"/>
    <w:rsid w:val="007F302F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C36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2AA8"/>
    <w:rsid w:val="00823184"/>
    <w:rsid w:val="008236BD"/>
    <w:rsid w:val="00823704"/>
    <w:rsid w:val="00823F01"/>
    <w:rsid w:val="00823F1F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89E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29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157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BBE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9D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4EF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B70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452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102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504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072"/>
    <w:rsid w:val="009B0440"/>
    <w:rsid w:val="009B0A05"/>
    <w:rsid w:val="009B0D8D"/>
    <w:rsid w:val="009B13FB"/>
    <w:rsid w:val="009B154A"/>
    <w:rsid w:val="009B17D6"/>
    <w:rsid w:val="009B1CCB"/>
    <w:rsid w:val="009B1D62"/>
    <w:rsid w:val="009B2198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778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9FA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12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316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0B"/>
    <w:rsid w:val="00A255DE"/>
    <w:rsid w:val="00A2595F"/>
    <w:rsid w:val="00A25990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355"/>
    <w:rsid w:val="00A3072A"/>
    <w:rsid w:val="00A309D4"/>
    <w:rsid w:val="00A3107D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24F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4F91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312"/>
    <w:rsid w:val="00A835D3"/>
    <w:rsid w:val="00A83B85"/>
    <w:rsid w:val="00A83CDB"/>
    <w:rsid w:val="00A83D6C"/>
    <w:rsid w:val="00A83ECB"/>
    <w:rsid w:val="00A8426B"/>
    <w:rsid w:val="00A847D5"/>
    <w:rsid w:val="00A84D47"/>
    <w:rsid w:val="00A85348"/>
    <w:rsid w:val="00A85419"/>
    <w:rsid w:val="00A8553F"/>
    <w:rsid w:val="00A855A6"/>
    <w:rsid w:val="00A855B7"/>
    <w:rsid w:val="00A858F8"/>
    <w:rsid w:val="00A85D27"/>
    <w:rsid w:val="00A85D94"/>
    <w:rsid w:val="00A86066"/>
    <w:rsid w:val="00A864E0"/>
    <w:rsid w:val="00A8653C"/>
    <w:rsid w:val="00A8682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0CA6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2F95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C8B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1FD8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472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22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364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5FB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B2A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20B"/>
    <w:rsid w:val="00D426E7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7AD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414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5A28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DCC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C10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5B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4F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2F86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48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AEE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AF671B"/>
  </w:style>
  <w:style w:type="numbering" w:customStyle="1" w:styleId="NoList2">
    <w:name w:val="No List2"/>
    <w:next w:val="NoList"/>
    <w:semiHidden/>
    <w:unhideWhenUsed/>
    <w:rsid w:val="00AF671B"/>
  </w:style>
  <w:style w:type="numbering" w:customStyle="1" w:styleId="NoList3">
    <w:name w:val="No List3"/>
    <w:next w:val="NoList"/>
    <w:uiPriority w:val="99"/>
    <w:semiHidden/>
    <w:unhideWhenUsed/>
    <w:rsid w:val="00AF671B"/>
  </w:style>
  <w:style w:type="numbering" w:customStyle="1" w:styleId="NoList4">
    <w:name w:val="No List4"/>
    <w:next w:val="NoList"/>
    <w:uiPriority w:val="99"/>
    <w:semiHidden/>
    <w:unhideWhenUsed/>
    <w:rsid w:val="00AF671B"/>
  </w:style>
  <w:style w:type="numbering" w:customStyle="1" w:styleId="NoList5">
    <w:name w:val="No List5"/>
    <w:next w:val="NoList"/>
    <w:uiPriority w:val="99"/>
    <w:semiHidden/>
    <w:rsid w:val="00AF671B"/>
  </w:style>
  <w:style w:type="numbering" w:customStyle="1" w:styleId="NoList6">
    <w:name w:val="No List6"/>
    <w:next w:val="NoList"/>
    <w:uiPriority w:val="99"/>
    <w:semiHidden/>
    <w:unhideWhenUsed/>
    <w:rsid w:val="00AF671B"/>
  </w:style>
  <w:style w:type="numbering" w:customStyle="1" w:styleId="NoList7">
    <w:name w:val="No List7"/>
    <w:next w:val="NoList"/>
    <w:uiPriority w:val="99"/>
    <w:semiHidden/>
    <w:unhideWhenUsed/>
    <w:rsid w:val="00AF671B"/>
  </w:style>
  <w:style w:type="numbering" w:customStyle="1" w:styleId="NoList8">
    <w:name w:val="No List8"/>
    <w:next w:val="NoList"/>
    <w:uiPriority w:val="99"/>
    <w:semiHidden/>
    <w:unhideWhenUsed/>
    <w:rsid w:val="00AF671B"/>
  </w:style>
  <w:style w:type="numbering" w:customStyle="1" w:styleId="NoList9">
    <w:name w:val="No List9"/>
    <w:next w:val="NoList"/>
    <w:uiPriority w:val="99"/>
    <w:semiHidden/>
    <w:unhideWhenUsed/>
    <w:rsid w:val="00AF671B"/>
  </w:style>
  <w:style w:type="numbering" w:customStyle="1" w:styleId="NoList10">
    <w:name w:val="No List10"/>
    <w:next w:val="NoList"/>
    <w:uiPriority w:val="99"/>
    <w:semiHidden/>
    <w:unhideWhenUsed/>
    <w:rsid w:val="00AF671B"/>
  </w:style>
  <w:style w:type="numbering" w:customStyle="1" w:styleId="NoList11">
    <w:name w:val="No List11"/>
    <w:next w:val="NoList"/>
    <w:uiPriority w:val="99"/>
    <w:semiHidden/>
    <w:rsid w:val="00AF671B"/>
  </w:style>
  <w:style w:type="numbering" w:customStyle="1" w:styleId="NoList12">
    <w:name w:val="No List12"/>
    <w:next w:val="NoList"/>
    <w:uiPriority w:val="99"/>
    <w:semiHidden/>
    <w:unhideWhenUsed/>
    <w:rsid w:val="00AF671B"/>
  </w:style>
  <w:style w:type="numbering" w:customStyle="1" w:styleId="NoList13">
    <w:name w:val="No List13"/>
    <w:next w:val="NoList"/>
    <w:uiPriority w:val="99"/>
    <w:semiHidden/>
    <w:unhideWhenUsed/>
    <w:rsid w:val="00AF671B"/>
  </w:style>
  <w:style w:type="numbering" w:customStyle="1" w:styleId="NoList14">
    <w:name w:val="No List14"/>
    <w:next w:val="NoList"/>
    <w:uiPriority w:val="99"/>
    <w:semiHidden/>
    <w:unhideWhenUsed/>
    <w:rsid w:val="00AF671B"/>
  </w:style>
  <w:style w:type="numbering" w:customStyle="1" w:styleId="NoList15">
    <w:name w:val="No List15"/>
    <w:next w:val="NoList"/>
    <w:uiPriority w:val="99"/>
    <w:semiHidden/>
    <w:unhideWhenUsed/>
    <w:rsid w:val="00AF671B"/>
  </w:style>
  <w:style w:type="numbering" w:customStyle="1" w:styleId="NoList16">
    <w:name w:val="No List16"/>
    <w:next w:val="NoList"/>
    <w:uiPriority w:val="99"/>
    <w:semiHidden/>
    <w:unhideWhenUsed/>
    <w:rsid w:val="00AF671B"/>
  </w:style>
  <w:style w:type="numbering" w:customStyle="1" w:styleId="NoList17">
    <w:name w:val="No List17"/>
    <w:next w:val="NoList"/>
    <w:uiPriority w:val="99"/>
    <w:semiHidden/>
    <w:unhideWhenUsed/>
    <w:rsid w:val="00AF671B"/>
  </w:style>
  <w:style w:type="numbering" w:customStyle="1" w:styleId="NoList18">
    <w:name w:val="No List18"/>
    <w:next w:val="NoList"/>
    <w:uiPriority w:val="99"/>
    <w:semiHidden/>
    <w:unhideWhenUsed/>
    <w:rsid w:val="00AF671B"/>
  </w:style>
  <w:style w:type="numbering" w:customStyle="1" w:styleId="NoList19">
    <w:name w:val="No List19"/>
    <w:next w:val="NoList"/>
    <w:uiPriority w:val="99"/>
    <w:semiHidden/>
    <w:unhideWhenUsed/>
    <w:rsid w:val="00AF671B"/>
  </w:style>
  <w:style w:type="numbering" w:customStyle="1" w:styleId="NoList20">
    <w:name w:val="No List20"/>
    <w:next w:val="NoList"/>
    <w:uiPriority w:val="99"/>
    <w:semiHidden/>
    <w:unhideWhenUsed/>
    <w:rsid w:val="00AF671B"/>
  </w:style>
  <w:style w:type="numbering" w:customStyle="1" w:styleId="NoList21">
    <w:name w:val="No List21"/>
    <w:next w:val="NoList"/>
    <w:uiPriority w:val="99"/>
    <w:semiHidden/>
    <w:unhideWhenUsed/>
    <w:rsid w:val="00AF671B"/>
  </w:style>
  <w:style w:type="numbering" w:customStyle="1" w:styleId="NoList22">
    <w:name w:val="No List22"/>
    <w:next w:val="NoList"/>
    <w:uiPriority w:val="99"/>
    <w:semiHidden/>
    <w:unhideWhenUsed/>
    <w:rsid w:val="00AF671B"/>
  </w:style>
  <w:style w:type="numbering" w:customStyle="1" w:styleId="NoList110">
    <w:name w:val="No List110"/>
    <w:next w:val="NoList"/>
    <w:uiPriority w:val="99"/>
    <w:semiHidden/>
    <w:unhideWhenUsed/>
    <w:rsid w:val="00AF671B"/>
  </w:style>
  <w:style w:type="numbering" w:customStyle="1" w:styleId="NoList23">
    <w:name w:val="No List23"/>
    <w:next w:val="NoList"/>
    <w:uiPriority w:val="99"/>
    <w:semiHidden/>
    <w:unhideWhenUsed/>
    <w:rsid w:val="00AF671B"/>
  </w:style>
  <w:style w:type="numbering" w:customStyle="1" w:styleId="NoList31">
    <w:name w:val="No List31"/>
    <w:next w:val="NoList"/>
    <w:uiPriority w:val="99"/>
    <w:semiHidden/>
    <w:unhideWhenUsed/>
    <w:rsid w:val="00AF671B"/>
  </w:style>
  <w:style w:type="numbering" w:customStyle="1" w:styleId="NoList24">
    <w:name w:val="No List24"/>
    <w:next w:val="NoList"/>
    <w:uiPriority w:val="99"/>
    <w:semiHidden/>
    <w:unhideWhenUsed/>
    <w:rsid w:val="00AF671B"/>
  </w:style>
  <w:style w:type="numbering" w:customStyle="1" w:styleId="NoList111">
    <w:name w:val="No List111"/>
    <w:next w:val="NoList"/>
    <w:uiPriority w:val="99"/>
    <w:semiHidden/>
    <w:unhideWhenUsed/>
    <w:rsid w:val="00AF671B"/>
  </w:style>
  <w:style w:type="numbering" w:customStyle="1" w:styleId="NoList25">
    <w:name w:val="No List25"/>
    <w:next w:val="NoList"/>
    <w:uiPriority w:val="99"/>
    <w:semiHidden/>
    <w:unhideWhenUsed/>
    <w:rsid w:val="00AF671B"/>
  </w:style>
  <w:style w:type="numbering" w:customStyle="1" w:styleId="NoList32">
    <w:name w:val="No List32"/>
    <w:next w:val="NoList"/>
    <w:uiPriority w:val="99"/>
    <w:semiHidden/>
    <w:unhideWhenUsed/>
    <w:rsid w:val="00AF671B"/>
  </w:style>
  <w:style w:type="numbering" w:customStyle="1" w:styleId="NoList26">
    <w:name w:val="No List26"/>
    <w:next w:val="NoList"/>
    <w:uiPriority w:val="99"/>
    <w:semiHidden/>
    <w:unhideWhenUsed/>
    <w:rsid w:val="00AF671B"/>
  </w:style>
  <w:style w:type="numbering" w:customStyle="1" w:styleId="NoList27">
    <w:name w:val="No List27"/>
    <w:next w:val="NoList"/>
    <w:uiPriority w:val="99"/>
    <w:semiHidden/>
    <w:unhideWhenUsed/>
    <w:rsid w:val="00AF671B"/>
  </w:style>
  <w:style w:type="numbering" w:customStyle="1" w:styleId="NoList112">
    <w:name w:val="No List112"/>
    <w:next w:val="NoList"/>
    <w:uiPriority w:val="99"/>
    <w:semiHidden/>
    <w:unhideWhenUsed/>
    <w:rsid w:val="00AF671B"/>
  </w:style>
  <w:style w:type="numbering" w:customStyle="1" w:styleId="NoList28">
    <w:name w:val="No List28"/>
    <w:next w:val="NoList"/>
    <w:uiPriority w:val="99"/>
    <w:semiHidden/>
    <w:unhideWhenUsed/>
    <w:rsid w:val="00AF671B"/>
  </w:style>
  <w:style w:type="numbering" w:customStyle="1" w:styleId="NoList29">
    <w:name w:val="No List29"/>
    <w:next w:val="NoList"/>
    <w:uiPriority w:val="99"/>
    <w:semiHidden/>
    <w:unhideWhenUsed/>
    <w:rsid w:val="00AF671B"/>
  </w:style>
  <w:style w:type="numbering" w:customStyle="1" w:styleId="NoList113">
    <w:name w:val="No List113"/>
    <w:next w:val="NoList"/>
    <w:uiPriority w:val="99"/>
    <w:semiHidden/>
    <w:unhideWhenUsed/>
    <w:rsid w:val="00AF671B"/>
  </w:style>
  <w:style w:type="numbering" w:customStyle="1" w:styleId="NoList210">
    <w:name w:val="No List210"/>
    <w:next w:val="NoList"/>
    <w:uiPriority w:val="99"/>
    <w:semiHidden/>
    <w:unhideWhenUsed/>
    <w:rsid w:val="00AF671B"/>
  </w:style>
  <w:style w:type="numbering" w:customStyle="1" w:styleId="NoList33">
    <w:name w:val="No List33"/>
    <w:next w:val="NoList"/>
    <w:uiPriority w:val="99"/>
    <w:semiHidden/>
    <w:unhideWhenUsed/>
    <w:rsid w:val="00AF671B"/>
  </w:style>
  <w:style w:type="numbering" w:customStyle="1" w:styleId="Brezseznama1">
    <w:name w:val="Brez seznama1"/>
    <w:next w:val="NoList"/>
    <w:uiPriority w:val="99"/>
    <w:semiHidden/>
    <w:unhideWhenUsed/>
    <w:rsid w:val="00AF671B"/>
  </w:style>
  <w:style w:type="numbering" w:customStyle="1" w:styleId="NoList30">
    <w:name w:val="No List30"/>
    <w:next w:val="NoList"/>
    <w:uiPriority w:val="99"/>
    <w:semiHidden/>
    <w:unhideWhenUsed/>
    <w:rsid w:val="00AF671B"/>
  </w:style>
  <w:style w:type="numbering" w:customStyle="1" w:styleId="NoList114">
    <w:name w:val="No List114"/>
    <w:next w:val="NoList"/>
    <w:uiPriority w:val="99"/>
    <w:semiHidden/>
    <w:unhideWhenUsed/>
    <w:rsid w:val="00AF671B"/>
  </w:style>
  <w:style w:type="numbering" w:customStyle="1" w:styleId="NoList115">
    <w:name w:val="No List115"/>
    <w:next w:val="NoList"/>
    <w:uiPriority w:val="99"/>
    <w:semiHidden/>
    <w:unhideWhenUsed/>
    <w:rsid w:val="00AF671B"/>
  </w:style>
  <w:style w:type="numbering" w:customStyle="1" w:styleId="NoList211">
    <w:name w:val="No List211"/>
    <w:next w:val="NoList"/>
    <w:uiPriority w:val="99"/>
    <w:semiHidden/>
    <w:unhideWhenUsed/>
    <w:rsid w:val="00AF671B"/>
  </w:style>
  <w:style w:type="numbering" w:customStyle="1" w:styleId="NoList34">
    <w:name w:val="No List34"/>
    <w:next w:val="NoList"/>
    <w:uiPriority w:val="99"/>
    <w:semiHidden/>
    <w:unhideWhenUsed/>
    <w:rsid w:val="00AF671B"/>
  </w:style>
  <w:style w:type="numbering" w:customStyle="1" w:styleId="NoList116">
    <w:name w:val="No List116"/>
    <w:next w:val="NoList"/>
    <w:uiPriority w:val="99"/>
    <w:semiHidden/>
    <w:unhideWhenUsed/>
    <w:rsid w:val="00AF671B"/>
  </w:style>
  <w:style w:type="numbering" w:customStyle="1" w:styleId="NoList117">
    <w:name w:val="No List117"/>
    <w:next w:val="NoList"/>
    <w:uiPriority w:val="99"/>
    <w:semiHidden/>
    <w:unhideWhenUsed/>
    <w:rsid w:val="00AF671B"/>
  </w:style>
  <w:style w:type="numbering" w:customStyle="1" w:styleId="NoList212">
    <w:name w:val="No List212"/>
    <w:next w:val="NoList"/>
    <w:semiHidden/>
    <w:unhideWhenUsed/>
    <w:rsid w:val="00AF671B"/>
  </w:style>
  <w:style w:type="numbering" w:customStyle="1" w:styleId="NoList35">
    <w:name w:val="No List35"/>
    <w:next w:val="NoList"/>
    <w:uiPriority w:val="99"/>
    <w:semiHidden/>
    <w:unhideWhenUsed/>
    <w:rsid w:val="00AF671B"/>
  </w:style>
  <w:style w:type="numbering" w:customStyle="1" w:styleId="NoList41">
    <w:name w:val="No List41"/>
    <w:next w:val="NoList"/>
    <w:uiPriority w:val="99"/>
    <w:semiHidden/>
    <w:unhideWhenUsed/>
    <w:rsid w:val="00AF671B"/>
  </w:style>
  <w:style w:type="numbering" w:customStyle="1" w:styleId="NoList51">
    <w:name w:val="No List51"/>
    <w:next w:val="NoList"/>
    <w:uiPriority w:val="99"/>
    <w:semiHidden/>
    <w:rsid w:val="00AF671B"/>
  </w:style>
  <w:style w:type="numbering" w:customStyle="1" w:styleId="NoList61">
    <w:name w:val="No List61"/>
    <w:next w:val="NoList"/>
    <w:uiPriority w:val="99"/>
    <w:semiHidden/>
    <w:unhideWhenUsed/>
    <w:rsid w:val="00AF671B"/>
  </w:style>
  <w:style w:type="numbering" w:customStyle="1" w:styleId="NoList71">
    <w:name w:val="No List71"/>
    <w:next w:val="NoList"/>
    <w:uiPriority w:val="99"/>
    <w:semiHidden/>
    <w:unhideWhenUsed/>
    <w:rsid w:val="00AF671B"/>
  </w:style>
  <w:style w:type="numbering" w:customStyle="1" w:styleId="NoList81">
    <w:name w:val="No List81"/>
    <w:next w:val="NoList"/>
    <w:uiPriority w:val="99"/>
    <w:semiHidden/>
    <w:unhideWhenUsed/>
    <w:rsid w:val="00AF671B"/>
  </w:style>
  <w:style w:type="numbering" w:customStyle="1" w:styleId="NoList91">
    <w:name w:val="No List91"/>
    <w:next w:val="NoList"/>
    <w:uiPriority w:val="99"/>
    <w:semiHidden/>
    <w:unhideWhenUsed/>
    <w:rsid w:val="00AF671B"/>
  </w:style>
  <w:style w:type="numbering" w:customStyle="1" w:styleId="NoList101">
    <w:name w:val="No List101"/>
    <w:next w:val="NoList"/>
    <w:uiPriority w:val="99"/>
    <w:semiHidden/>
    <w:unhideWhenUsed/>
    <w:rsid w:val="00AF671B"/>
  </w:style>
  <w:style w:type="numbering" w:customStyle="1" w:styleId="NoList121">
    <w:name w:val="No List121"/>
    <w:next w:val="NoList"/>
    <w:uiPriority w:val="99"/>
    <w:semiHidden/>
    <w:unhideWhenUsed/>
    <w:rsid w:val="00AF671B"/>
  </w:style>
  <w:style w:type="numbering" w:customStyle="1" w:styleId="NoList131">
    <w:name w:val="No List131"/>
    <w:next w:val="NoList"/>
    <w:uiPriority w:val="99"/>
    <w:semiHidden/>
    <w:unhideWhenUsed/>
    <w:rsid w:val="00AF671B"/>
  </w:style>
  <w:style w:type="numbering" w:customStyle="1" w:styleId="NoList141">
    <w:name w:val="No List141"/>
    <w:next w:val="NoList"/>
    <w:uiPriority w:val="99"/>
    <w:semiHidden/>
    <w:unhideWhenUsed/>
    <w:rsid w:val="00AF671B"/>
  </w:style>
  <w:style w:type="numbering" w:customStyle="1" w:styleId="NoList151">
    <w:name w:val="No List151"/>
    <w:next w:val="NoList"/>
    <w:uiPriority w:val="99"/>
    <w:semiHidden/>
    <w:unhideWhenUsed/>
    <w:rsid w:val="00AF671B"/>
  </w:style>
  <w:style w:type="numbering" w:customStyle="1" w:styleId="NoList161">
    <w:name w:val="No List161"/>
    <w:next w:val="NoList"/>
    <w:uiPriority w:val="99"/>
    <w:semiHidden/>
    <w:unhideWhenUsed/>
    <w:rsid w:val="00AF671B"/>
  </w:style>
  <w:style w:type="numbering" w:customStyle="1" w:styleId="NoList171">
    <w:name w:val="No List171"/>
    <w:next w:val="NoList"/>
    <w:uiPriority w:val="99"/>
    <w:semiHidden/>
    <w:unhideWhenUsed/>
    <w:rsid w:val="00AF671B"/>
  </w:style>
  <w:style w:type="numbering" w:customStyle="1" w:styleId="NoList181">
    <w:name w:val="No List181"/>
    <w:next w:val="NoList"/>
    <w:uiPriority w:val="99"/>
    <w:semiHidden/>
    <w:unhideWhenUsed/>
    <w:rsid w:val="00AF671B"/>
  </w:style>
  <w:style w:type="numbering" w:customStyle="1" w:styleId="NoList191">
    <w:name w:val="No List191"/>
    <w:next w:val="NoList"/>
    <w:uiPriority w:val="99"/>
    <w:semiHidden/>
    <w:unhideWhenUsed/>
    <w:rsid w:val="00AF671B"/>
  </w:style>
  <w:style w:type="numbering" w:customStyle="1" w:styleId="Numberedparagraphs1">
    <w:name w:val="Numbered paragraphs1"/>
    <w:rsid w:val="00AF671B"/>
  </w:style>
  <w:style w:type="numbering" w:customStyle="1" w:styleId="NoList201">
    <w:name w:val="No List201"/>
    <w:next w:val="NoList"/>
    <w:uiPriority w:val="99"/>
    <w:semiHidden/>
    <w:unhideWhenUsed/>
    <w:rsid w:val="00AF671B"/>
  </w:style>
  <w:style w:type="numbering" w:customStyle="1" w:styleId="NoList213">
    <w:name w:val="No List213"/>
    <w:next w:val="NoList"/>
    <w:uiPriority w:val="99"/>
    <w:semiHidden/>
    <w:unhideWhenUsed/>
    <w:rsid w:val="00AF671B"/>
  </w:style>
  <w:style w:type="numbering" w:customStyle="1" w:styleId="NoList221">
    <w:name w:val="No List221"/>
    <w:next w:val="NoList"/>
    <w:uiPriority w:val="99"/>
    <w:semiHidden/>
    <w:unhideWhenUsed/>
    <w:rsid w:val="00AF671B"/>
  </w:style>
  <w:style w:type="numbering" w:customStyle="1" w:styleId="NoList1101">
    <w:name w:val="No List1101"/>
    <w:next w:val="NoList"/>
    <w:uiPriority w:val="99"/>
    <w:semiHidden/>
    <w:unhideWhenUsed/>
    <w:rsid w:val="00AF671B"/>
  </w:style>
  <w:style w:type="numbering" w:customStyle="1" w:styleId="NoList36">
    <w:name w:val="No List36"/>
    <w:next w:val="NoList"/>
    <w:uiPriority w:val="99"/>
    <w:semiHidden/>
    <w:unhideWhenUsed/>
    <w:rsid w:val="00AF671B"/>
  </w:style>
  <w:style w:type="numbering" w:customStyle="1" w:styleId="Aucuneliste1">
    <w:name w:val="Aucune liste1"/>
    <w:next w:val="NoList"/>
    <w:uiPriority w:val="99"/>
    <w:semiHidden/>
    <w:unhideWhenUsed/>
    <w:rsid w:val="00AF671B"/>
  </w:style>
  <w:style w:type="numbering" w:customStyle="1" w:styleId="NoList37">
    <w:name w:val="No List37"/>
    <w:next w:val="NoList"/>
    <w:uiPriority w:val="99"/>
    <w:semiHidden/>
    <w:unhideWhenUsed/>
    <w:rsid w:val="00AF671B"/>
  </w:style>
  <w:style w:type="numbering" w:customStyle="1" w:styleId="NoList118">
    <w:name w:val="No List118"/>
    <w:next w:val="NoList"/>
    <w:uiPriority w:val="99"/>
    <w:semiHidden/>
    <w:unhideWhenUsed/>
    <w:rsid w:val="00AF671B"/>
  </w:style>
  <w:style w:type="numbering" w:customStyle="1" w:styleId="NoList214">
    <w:name w:val="No List214"/>
    <w:next w:val="NoList"/>
    <w:semiHidden/>
    <w:unhideWhenUsed/>
    <w:rsid w:val="00AF671B"/>
  </w:style>
  <w:style w:type="numbering" w:customStyle="1" w:styleId="NoList38">
    <w:name w:val="No List38"/>
    <w:next w:val="NoList"/>
    <w:uiPriority w:val="99"/>
    <w:semiHidden/>
    <w:unhideWhenUsed/>
    <w:rsid w:val="00AF671B"/>
  </w:style>
  <w:style w:type="numbering" w:customStyle="1" w:styleId="NoList42">
    <w:name w:val="No List42"/>
    <w:next w:val="NoList"/>
    <w:uiPriority w:val="99"/>
    <w:semiHidden/>
    <w:unhideWhenUsed/>
    <w:rsid w:val="00AF671B"/>
  </w:style>
  <w:style w:type="numbering" w:customStyle="1" w:styleId="NoList52">
    <w:name w:val="No List52"/>
    <w:next w:val="NoList"/>
    <w:uiPriority w:val="99"/>
    <w:semiHidden/>
    <w:rsid w:val="00AF671B"/>
  </w:style>
  <w:style w:type="numbering" w:customStyle="1" w:styleId="NoList62">
    <w:name w:val="No List62"/>
    <w:next w:val="NoList"/>
    <w:uiPriority w:val="99"/>
    <w:semiHidden/>
    <w:unhideWhenUsed/>
    <w:rsid w:val="00AF671B"/>
  </w:style>
  <w:style w:type="numbering" w:customStyle="1" w:styleId="NoList72">
    <w:name w:val="No List72"/>
    <w:next w:val="NoList"/>
    <w:uiPriority w:val="99"/>
    <w:semiHidden/>
    <w:unhideWhenUsed/>
    <w:rsid w:val="00AF671B"/>
  </w:style>
  <w:style w:type="numbering" w:customStyle="1" w:styleId="NoList82">
    <w:name w:val="No List82"/>
    <w:next w:val="NoList"/>
    <w:uiPriority w:val="99"/>
    <w:semiHidden/>
    <w:unhideWhenUsed/>
    <w:rsid w:val="00AF671B"/>
  </w:style>
  <w:style w:type="numbering" w:customStyle="1" w:styleId="NoList92">
    <w:name w:val="No List92"/>
    <w:next w:val="NoList"/>
    <w:uiPriority w:val="99"/>
    <w:semiHidden/>
    <w:unhideWhenUsed/>
    <w:rsid w:val="00AF671B"/>
  </w:style>
  <w:style w:type="numbering" w:customStyle="1" w:styleId="NoList102">
    <w:name w:val="No List102"/>
    <w:next w:val="NoList"/>
    <w:uiPriority w:val="99"/>
    <w:semiHidden/>
    <w:unhideWhenUsed/>
    <w:rsid w:val="00AF671B"/>
  </w:style>
  <w:style w:type="numbering" w:customStyle="1" w:styleId="NoList119">
    <w:name w:val="No List119"/>
    <w:next w:val="NoList"/>
    <w:uiPriority w:val="99"/>
    <w:semiHidden/>
    <w:rsid w:val="00AF671B"/>
  </w:style>
  <w:style w:type="numbering" w:customStyle="1" w:styleId="NoList122">
    <w:name w:val="No List122"/>
    <w:next w:val="NoList"/>
    <w:uiPriority w:val="99"/>
    <w:semiHidden/>
    <w:unhideWhenUsed/>
    <w:rsid w:val="00AF671B"/>
  </w:style>
  <w:style w:type="numbering" w:customStyle="1" w:styleId="NoList132">
    <w:name w:val="No List132"/>
    <w:next w:val="NoList"/>
    <w:uiPriority w:val="99"/>
    <w:semiHidden/>
    <w:unhideWhenUsed/>
    <w:rsid w:val="00AF671B"/>
  </w:style>
  <w:style w:type="numbering" w:customStyle="1" w:styleId="NoList142">
    <w:name w:val="No List142"/>
    <w:next w:val="NoList"/>
    <w:uiPriority w:val="99"/>
    <w:semiHidden/>
    <w:unhideWhenUsed/>
    <w:rsid w:val="00AF671B"/>
  </w:style>
  <w:style w:type="numbering" w:customStyle="1" w:styleId="NoList152">
    <w:name w:val="No List152"/>
    <w:next w:val="NoList"/>
    <w:uiPriority w:val="99"/>
    <w:semiHidden/>
    <w:unhideWhenUsed/>
    <w:rsid w:val="00AF671B"/>
  </w:style>
  <w:style w:type="numbering" w:customStyle="1" w:styleId="NoList162">
    <w:name w:val="No List162"/>
    <w:next w:val="NoList"/>
    <w:uiPriority w:val="99"/>
    <w:semiHidden/>
    <w:unhideWhenUsed/>
    <w:rsid w:val="00AF671B"/>
  </w:style>
  <w:style w:type="numbering" w:customStyle="1" w:styleId="NoList172">
    <w:name w:val="No List172"/>
    <w:next w:val="NoList"/>
    <w:uiPriority w:val="99"/>
    <w:semiHidden/>
    <w:unhideWhenUsed/>
    <w:rsid w:val="00AF671B"/>
  </w:style>
  <w:style w:type="numbering" w:customStyle="1" w:styleId="NoList182">
    <w:name w:val="No List182"/>
    <w:next w:val="NoList"/>
    <w:uiPriority w:val="99"/>
    <w:semiHidden/>
    <w:unhideWhenUsed/>
    <w:rsid w:val="00AF671B"/>
  </w:style>
  <w:style w:type="numbering" w:customStyle="1" w:styleId="NoList39">
    <w:name w:val="No List39"/>
    <w:next w:val="NoList"/>
    <w:uiPriority w:val="99"/>
    <w:semiHidden/>
    <w:unhideWhenUsed/>
    <w:rsid w:val="00AF671B"/>
  </w:style>
  <w:style w:type="numbering" w:customStyle="1" w:styleId="Aucuneliste11">
    <w:name w:val="Aucune liste11"/>
    <w:next w:val="NoList"/>
    <w:uiPriority w:val="99"/>
    <w:semiHidden/>
    <w:unhideWhenUsed/>
    <w:rsid w:val="00AF671B"/>
  </w:style>
  <w:style w:type="numbering" w:customStyle="1" w:styleId="NoList40">
    <w:name w:val="No List40"/>
    <w:next w:val="NoList"/>
    <w:uiPriority w:val="99"/>
    <w:semiHidden/>
    <w:unhideWhenUsed/>
    <w:rsid w:val="00AF671B"/>
  </w:style>
  <w:style w:type="numbering" w:customStyle="1" w:styleId="NoList120">
    <w:name w:val="No List120"/>
    <w:next w:val="NoList"/>
    <w:uiPriority w:val="99"/>
    <w:semiHidden/>
    <w:unhideWhenUsed/>
    <w:rsid w:val="00AF671B"/>
  </w:style>
  <w:style w:type="numbering" w:customStyle="1" w:styleId="NoList215">
    <w:name w:val="No List215"/>
    <w:next w:val="NoList"/>
    <w:uiPriority w:val="99"/>
    <w:semiHidden/>
    <w:unhideWhenUsed/>
    <w:rsid w:val="00AF671B"/>
  </w:style>
  <w:style w:type="numbering" w:customStyle="1" w:styleId="NoList43">
    <w:name w:val="No List43"/>
    <w:next w:val="NoList"/>
    <w:uiPriority w:val="99"/>
    <w:semiHidden/>
    <w:unhideWhenUsed/>
    <w:rsid w:val="00AF671B"/>
  </w:style>
  <w:style w:type="numbering" w:customStyle="1" w:styleId="Aucuneliste12">
    <w:name w:val="Aucune liste12"/>
    <w:next w:val="NoList"/>
    <w:uiPriority w:val="99"/>
    <w:semiHidden/>
    <w:unhideWhenUsed/>
    <w:rsid w:val="00AF671B"/>
  </w:style>
  <w:style w:type="numbering" w:customStyle="1" w:styleId="NoList44">
    <w:name w:val="No List44"/>
    <w:next w:val="NoList"/>
    <w:uiPriority w:val="99"/>
    <w:semiHidden/>
    <w:unhideWhenUsed/>
    <w:rsid w:val="00AF671B"/>
  </w:style>
  <w:style w:type="numbering" w:customStyle="1" w:styleId="Aucuneliste13">
    <w:name w:val="Aucune liste13"/>
    <w:next w:val="NoList"/>
    <w:uiPriority w:val="99"/>
    <w:semiHidden/>
    <w:unhideWhenUsed/>
    <w:rsid w:val="00AF671B"/>
  </w:style>
  <w:style w:type="numbering" w:customStyle="1" w:styleId="NoList45">
    <w:name w:val="No List45"/>
    <w:next w:val="NoList"/>
    <w:uiPriority w:val="99"/>
    <w:semiHidden/>
    <w:rsid w:val="00AF671B"/>
  </w:style>
  <w:style w:type="numbering" w:customStyle="1" w:styleId="Aucuneliste14">
    <w:name w:val="Aucune liste14"/>
    <w:next w:val="NoList"/>
    <w:uiPriority w:val="99"/>
    <w:semiHidden/>
    <w:unhideWhenUsed/>
    <w:rsid w:val="00AF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/index.html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tu.int/itu-t/inr/nnp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1781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13694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№1296</dc:title>
  <dc:subject/>
  <dc:creator>ITU-T</dc:creator>
  <cp:keywords/>
  <dc:description/>
  <cp:lastModifiedBy>Berdyeva, Elena</cp:lastModifiedBy>
  <cp:revision>30</cp:revision>
  <cp:lastPrinted>2024-07-16T14:45:00Z</cp:lastPrinted>
  <dcterms:created xsi:type="dcterms:W3CDTF">2024-07-16T12:42:00Z</dcterms:created>
  <dcterms:modified xsi:type="dcterms:W3CDTF">2024-07-16T14:47:00Z</dcterms:modified>
</cp:coreProperties>
</file>