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5642ED"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9747D1F" w:rsidR="005642ED" w:rsidRPr="00E16A37" w:rsidRDefault="005642ED" w:rsidP="005642ED">
            <w:pPr>
              <w:pStyle w:val="TOC1"/>
              <w:jc w:val="center"/>
              <w:rPr>
                <w:rFonts w:eastAsia="SimSun"/>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5642ED"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20674032" w:rsidR="005642ED" w:rsidRPr="00E16A37" w:rsidRDefault="005642ED" w:rsidP="005642ED">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93742E">
              <w:rPr>
                <w:rFonts w:eastAsia="SimSun"/>
                <w:b/>
                <w:bCs/>
                <w:color w:val="FFFFFF" w:themeColor="background1"/>
                <w:sz w:val="26"/>
                <w:szCs w:val="32"/>
              </w:rPr>
              <w:t>1296</w:t>
            </w:r>
          </w:p>
        </w:tc>
        <w:tc>
          <w:tcPr>
            <w:tcW w:w="1477" w:type="dxa"/>
            <w:tcBorders>
              <w:top w:val="nil"/>
              <w:bottom w:val="nil"/>
            </w:tcBorders>
            <w:shd w:val="clear" w:color="auto" w:fill="A6A6A6"/>
            <w:vAlign w:val="center"/>
          </w:tcPr>
          <w:p w14:paraId="497ACE61" w14:textId="54F18BCE" w:rsidR="005642ED" w:rsidRPr="00E16A37" w:rsidRDefault="005642ED" w:rsidP="005642ED">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2024.</w:t>
            </w:r>
            <w:r w:rsidR="0093742E">
              <w:rPr>
                <w:rFonts w:eastAsia="SimSun"/>
                <w:color w:val="FFFFFF" w:themeColor="background1"/>
                <w:sz w:val="20"/>
                <w:szCs w:val="20"/>
              </w:rPr>
              <w:t>VII</w:t>
            </w:r>
            <w:r>
              <w:rPr>
                <w:rFonts w:eastAsia="SimSun"/>
                <w:color w:val="FFFFFF" w:themeColor="background1"/>
                <w:sz w:val="20"/>
                <w:szCs w:val="20"/>
              </w:rPr>
              <w:t>.</w:t>
            </w:r>
            <w:r w:rsidR="00DB6080">
              <w:rPr>
                <w:rFonts w:eastAsia="SimSun"/>
                <w:color w:val="FFFFFF" w:themeColor="background1"/>
                <w:sz w:val="20"/>
                <w:szCs w:val="20"/>
              </w:rPr>
              <w:t>1</w:t>
            </w:r>
            <w:r w:rsidR="00C95277">
              <w:rPr>
                <w:rFonts w:eastAsia="SimSun"/>
                <w:color w:val="FFFFFF" w:themeColor="background1"/>
                <w:sz w:val="20"/>
                <w:szCs w:val="20"/>
              </w:rPr>
              <w:t>5</w:t>
            </w:r>
          </w:p>
        </w:tc>
        <w:tc>
          <w:tcPr>
            <w:tcW w:w="6338" w:type="dxa"/>
            <w:gridSpan w:val="2"/>
            <w:tcBorders>
              <w:top w:val="nil"/>
              <w:bottom w:val="nil"/>
              <w:right w:val="single" w:sz="8" w:space="0" w:color="333333"/>
            </w:tcBorders>
            <w:shd w:val="clear" w:color="auto" w:fill="A6A6A6"/>
            <w:vAlign w:val="center"/>
          </w:tcPr>
          <w:p w14:paraId="074C4D9D" w14:textId="168299A8" w:rsidR="005642ED" w:rsidRPr="001D1A57" w:rsidRDefault="005642ED" w:rsidP="005642ED">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1D1A57">
              <w:rPr>
                <w:rFonts w:eastAsia="SimSun" w:hint="cs"/>
                <w:color w:val="FFFFFF" w:themeColor="background1"/>
                <w:sz w:val="20"/>
                <w:szCs w:val="26"/>
                <w:rtl/>
              </w:rPr>
              <w:t xml:space="preserve">(المعلومات الواردة حتى </w:t>
            </w:r>
            <w:r w:rsidR="0093742E">
              <w:rPr>
                <w:rFonts w:eastAsia="SimSun"/>
                <w:color w:val="FFFFFF" w:themeColor="background1"/>
                <w:sz w:val="20"/>
                <w:szCs w:val="26"/>
              </w:rPr>
              <w:t>30</w:t>
            </w:r>
            <w:r w:rsidRPr="001D1A57">
              <w:rPr>
                <w:rFonts w:eastAsia="SimSun" w:hint="cs"/>
                <w:color w:val="FFFFFF" w:themeColor="background1"/>
                <w:sz w:val="20"/>
                <w:szCs w:val="26"/>
                <w:rtl/>
                <w:lang w:bidi="ar-EG"/>
              </w:rPr>
              <w:t xml:space="preserve"> </w:t>
            </w:r>
            <w:r w:rsidR="0093742E">
              <w:rPr>
                <w:rFonts w:eastAsia="SimSun" w:hint="cs"/>
                <w:color w:val="FFFFFF" w:themeColor="background1"/>
                <w:sz w:val="20"/>
                <w:szCs w:val="26"/>
                <w:rtl/>
                <w:lang w:bidi="ar-EG"/>
              </w:rPr>
              <w:t>يونيو</w:t>
            </w:r>
            <w:r w:rsidRPr="001D1A57">
              <w:rPr>
                <w:rFonts w:eastAsia="SimSun" w:hint="cs"/>
                <w:color w:val="FFFFFF" w:themeColor="background1"/>
                <w:sz w:val="20"/>
                <w:szCs w:val="26"/>
                <w:rtl/>
                <w:lang w:bidi="ar-EG"/>
              </w:rPr>
              <w:t xml:space="preserve"> </w:t>
            </w:r>
            <w:r>
              <w:rPr>
                <w:rFonts w:eastAsia="SimSun"/>
                <w:color w:val="FFFFFF" w:themeColor="background1"/>
                <w:sz w:val="20"/>
                <w:szCs w:val="26"/>
                <w:lang w:bidi="ar-EG"/>
              </w:rPr>
              <w:t>2024</w:t>
            </w:r>
            <w:r w:rsidRPr="001D1A57">
              <w:rPr>
                <w:rFonts w:eastAsia="SimSun" w:hint="cs"/>
                <w:color w:val="FFFFFF" w:themeColor="background1"/>
                <w:sz w:val="20"/>
                <w:szCs w:val="26"/>
                <w:rtl/>
                <w:lang w:bidi="ar-SY"/>
              </w:rPr>
              <w:t>)</w:t>
            </w:r>
            <w:r w:rsidRPr="001D1A57">
              <w:rPr>
                <w:rFonts w:eastAsia="SimSun" w:hint="cs"/>
                <w:color w:val="FFFFFF" w:themeColor="background1"/>
                <w:sz w:val="20"/>
                <w:szCs w:val="26"/>
                <w:rtl/>
                <w:lang w:bidi="ar-EG"/>
              </w:rPr>
              <w:t xml:space="preserve"> </w:t>
            </w:r>
            <w:r w:rsidRPr="001D1A57">
              <w:rPr>
                <w:rFonts w:eastAsia="SimSun"/>
                <w:color w:val="FFFFFF" w:themeColor="background1"/>
                <w:sz w:val="20"/>
                <w:szCs w:val="26"/>
                <w:lang w:bidi="ar-EG"/>
              </w:rPr>
              <w:t xml:space="preserve">ISSN </w:t>
            </w:r>
            <w:r w:rsidRPr="005642ED">
              <w:rPr>
                <w:color w:val="FFFFFF" w:themeColor="background1"/>
                <w:spacing w:val="-4"/>
                <w:sz w:val="20"/>
                <w:szCs w:val="20"/>
              </w:rPr>
              <w:t>2312-8240</w:t>
            </w:r>
            <w:r w:rsidRPr="005642ED">
              <w:rPr>
                <w:rFonts w:hint="cs"/>
                <w:color w:val="FFFFFF" w:themeColor="background1"/>
                <w:spacing w:val="-4"/>
                <w:sz w:val="20"/>
                <w:szCs w:val="20"/>
                <w:rtl/>
              </w:rPr>
              <w:t xml:space="preserve"> </w:t>
            </w:r>
            <w:r w:rsidRPr="001D1A57">
              <w:rPr>
                <w:rFonts w:eastAsia="SimSun" w:hint="cs"/>
                <w:color w:val="FFFFFF" w:themeColor="background1"/>
                <w:sz w:val="20"/>
                <w:szCs w:val="26"/>
                <w:rtl/>
                <w:lang w:bidi="ar-EG"/>
              </w:rPr>
              <w:t>(نسخة إلكترونية)</w:t>
            </w:r>
          </w:p>
        </w:tc>
      </w:tr>
      <w:tr w:rsidR="005642ED"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5642ED" w:rsidRPr="000A403B" w:rsidRDefault="005642ED" w:rsidP="005642ED">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5642ED" w:rsidRPr="000A403B" w:rsidRDefault="005642ED" w:rsidP="005642ED">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5642ED" w:rsidRPr="000A403B" w:rsidRDefault="005642ED" w:rsidP="005642ED">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 xml:space="preserve">مكتب تقييس الاتصالات </w:t>
            </w:r>
            <w:r w:rsidRPr="000A403B">
              <w:rPr>
                <w:rFonts w:eastAsia="SimSun"/>
                <w:b/>
                <w:bCs/>
                <w:sz w:val="14"/>
                <w:szCs w:val="18"/>
              </w:rPr>
              <w:t>(</w:t>
            </w:r>
            <w:r>
              <w:rPr>
                <w:rFonts w:eastAsia="SimSun"/>
                <w:b/>
                <w:bCs/>
                <w:sz w:val="14"/>
                <w:szCs w:val="18"/>
              </w:rPr>
              <w:t>TSB</w:t>
            </w:r>
            <w:r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Pr="000A403B">
              <w:rPr>
                <w:rFonts w:eastAsia="SimSun"/>
                <w:b/>
                <w:bCs/>
                <w:sz w:val="14"/>
                <w:szCs w:val="18"/>
                <w:rtl/>
                <w:lang w:val="fr-FR"/>
              </w:rPr>
              <w:br/>
            </w:r>
            <w:r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0A403B">
              <w:rPr>
                <w:rFonts w:eastAsia="SimSun"/>
                <w:b/>
                <w:bCs/>
                <w:sz w:val="14"/>
                <w:szCs w:val="18"/>
                <w:lang w:val="fr-FR"/>
              </w:rPr>
              <w:fldChar w:fldCharType="begin"/>
            </w:r>
            <w:r w:rsidRPr="000A403B">
              <w:rPr>
                <w:rFonts w:eastAsia="SimSun"/>
                <w:b/>
                <w:bCs/>
                <w:sz w:val="14"/>
                <w:szCs w:val="18"/>
                <w:lang w:val="fr-FR"/>
              </w:rPr>
              <w:instrText>HYPERLINK "mailto:tsbmail@itu.int"</w:instrText>
            </w:r>
            <w:r w:rsidRPr="000A403B">
              <w:rPr>
                <w:rFonts w:eastAsia="SimSun"/>
                <w:b/>
                <w:bCs/>
                <w:sz w:val="14"/>
                <w:szCs w:val="18"/>
                <w:lang w:val="fr-FR"/>
              </w:rPr>
            </w:r>
            <w:r w:rsidRPr="000A403B">
              <w:rPr>
                <w:rFonts w:eastAsia="SimSun"/>
                <w:b/>
                <w:bCs/>
                <w:sz w:val="14"/>
                <w:szCs w:val="18"/>
                <w:lang w:val="fr-FR"/>
              </w:rPr>
              <w:fldChar w:fldCharType="separate"/>
            </w:r>
            <w:r w:rsidRPr="000A403B">
              <w:rPr>
                <w:rStyle w:val="Hyperlink"/>
                <w:rFonts w:eastAsia="SimSun"/>
                <w:b/>
                <w:bCs/>
                <w:color w:val="auto"/>
                <w:sz w:val="14"/>
                <w:szCs w:val="18"/>
                <w:u w:val="none"/>
                <w:lang w:val="fr-FR"/>
              </w:rPr>
              <w:t>tsbmail@itu.int</w:t>
            </w:r>
            <w:r w:rsidRPr="000A403B">
              <w:rPr>
                <w:rFonts w:eastAsia="SimSun"/>
                <w:b/>
                <w:bCs/>
                <w:sz w:val="14"/>
                <w:szCs w:val="18"/>
                <w:lang w:val="fr-FR"/>
              </w:rPr>
              <w:fldChar w:fldCharType="end"/>
            </w:r>
            <w:r w:rsidRPr="000A403B">
              <w:rPr>
                <w:rFonts w:eastAsia="SimSun"/>
                <w:b/>
                <w:bCs/>
                <w:sz w:val="14"/>
                <w:szCs w:val="18"/>
                <w:lang w:val="fr-FR"/>
              </w:rPr>
              <w:t xml:space="preserve"> / </w:t>
            </w:r>
            <w:hyperlink r:id="rId9" w:history="1">
              <w:r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5642ED" w:rsidRPr="000A403B" w:rsidRDefault="005642ED" w:rsidP="005642ED">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7EF99542" w14:textId="77777777" w:rsidR="00452A87" w:rsidRDefault="00452A87" w:rsidP="00452A87">
      <w:pPr>
        <w:rPr>
          <w:rFonts w:eastAsia="SimSun"/>
          <w:rtl/>
          <w:lang w:bidi="ar-SY"/>
        </w:rPr>
      </w:pPr>
    </w:p>
    <w:p w14:paraId="2C885E7B" w14:textId="6A1D3EA8" w:rsidR="008322B0" w:rsidRPr="00E16A37" w:rsidRDefault="00B37D30" w:rsidP="000C69E6">
      <w:pPr>
        <w:spacing w:before="240" w:line="151" w:lineRule="auto"/>
        <w:jc w:val="center"/>
        <w:rPr>
          <w:rFonts w:eastAsia="SimSun"/>
          <w:b/>
          <w:bCs/>
          <w:sz w:val="28"/>
          <w:szCs w:val="36"/>
          <w:lang w:bidi="ar-EG"/>
        </w:rPr>
      </w:pPr>
      <w:r w:rsidRPr="003F38F4">
        <w:rPr>
          <w:rFonts w:eastAsia="SimSun" w:hint="cs"/>
          <w:b/>
          <w:bCs/>
          <w:sz w:val="28"/>
          <w:szCs w:val="36"/>
          <w:rtl/>
          <w:lang w:bidi="ar-SY"/>
        </w:rPr>
        <w:t>جدول المحتويات</w:t>
      </w:r>
    </w:p>
    <w:p w14:paraId="069D5799" w14:textId="1984EE10" w:rsidR="00B94BF0" w:rsidRDefault="00B94BF0" w:rsidP="00B96B95">
      <w:pPr>
        <w:spacing w:before="0" w:line="151" w:lineRule="auto"/>
        <w:jc w:val="right"/>
        <w:rPr>
          <w:rFonts w:eastAsia="SimSun"/>
          <w:i/>
          <w:iCs/>
          <w:rtl/>
          <w:lang w:bidi="ar-SY"/>
        </w:rPr>
      </w:pPr>
      <w:r w:rsidRPr="00E16A37">
        <w:rPr>
          <w:rFonts w:eastAsia="SimSun" w:hint="cs"/>
          <w:i/>
          <w:iCs/>
          <w:rtl/>
          <w:lang w:bidi="ar-SY"/>
        </w:rPr>
        <w:t>الصفحة</w:t>
      </w:r>
    </w:p>
    <w:p w14:paraId="09B9FA92" w14:textId="1DEA2359" w:rsidR="00A52C23" w:rsidRDefault="00A32F18">
      <w:pPr>
        <w:pStyle w:val="TOC1"/>
        <w:rPr>
          <w:rFonts w:eastAsiaTheme="minorEastAsia" w:cstheme="minorBidi"/>
          <w:kern w:val="2"/>
          <w:sz w:val="24"/>
          <w:szCs w:val="24"/>
          <w:rtl/>
          <w:lang w:val="en-GB" w:eastAsia="en-GB"/>
          <w14:ligatures w14:val="standardContextual"/>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00A52C23" w:rsidRPr="007A49D1">
        <w:rPr>
          <w:rFonts w:hint="eastAsia"/>
          <w:b/>
          <w:bCs/>
          <w:rtl/>
        </w:rPr>
        <w:t>معلومات</w:t>
      </w:r>
      <w:r w:rsidR="00A52C23" w:rsidRPr="007A49D1">
        <w:rPr>
          <w:b/>
          <w:bCs/>
          <w:rtl/>
        </w:rPr>
        <w:t xml:space="preserve"> </w:t>
      </w:r>
      <w:r w:rsidR="00A52C23" w:rsidRPr="007A49D1">
        <w:rPr>
          <w:rFonts w:hint="eastAsia"/>
          <w:b/>
          <w:bCs/>
          <w:rtl/>
        </w:rPr>
        <w:t>عامة</w:t>
      </w:r>
    </w:p>
    <w:p w14:paraId="3ECE78DF" w14:textId="2CDE396D" w:rsidR="00A52C23" w:rsidRDefault="00A52C23">
      <w:pPr>
        <w:pStyle w:val="TOC1"/>
        <w:rPr>
          <w:rFonts w:eastAsiaTheme="minorEastAsia" w:cstheme="minorBidi"/>
          <w:kern w:val="2"/>
          <w:sz w:val="24"/>
          <w:szCs w:val="24"/>
          <w:rtl/>
          <w:lang w:val="en-GB" w:eastAsia="en-GB"/>
          <w14:ligatures w14:val="standardContextual"/>
        </w:rPr>
      </w:pPr>
      <w:r>
        <w:rPr>
          <w:rFonts w:hint="eastAsia"/>
          <w:rtl/>
        </w:rPr>
        <w:t>القوائم</w:t>
      </w:r>
      <w:r>
        <w:rPr>
          <w:rtl/>
        </w:rPr>
        <w:t xml:space="preserve"> </w:t>
      </w:r>
      <w:r>
        <w:rPr>
          <w:rFonts w:hint="eastAsia"/>
          <w:rtl/>
        </w:rPr>
        <w:t>الملحقة</w:t>
      </w:r>
      <w:r>
        <w:rPr>
          <w:rtl/>
        </w:rPr>
        <w:t xml:space="preserve"> </w:t>
      </w:r>
      <w:r>
        <w:rPr>
          <w:rFonts w:hint="eastAsia"/>
          <w:rtl/>
        </w:rPr>
        <w:t>بالنشرة</w:t>
      </w:r>
      <w:r>
        <w:rPr>
          <w:rtl/>
        </w:rPr>
        <w:t xml:space="preserve"> </w:t>
      </w:r>
      <w:r>
        <w:rPr>
          <w:rFonts w:hint="eastAsia"/>
          <w:rtl/>
        </w:rPr>
        <w:t>التشغيلية</w:t>
      </w:r>
      <w:r>
        <w:rPr>
          <w:rtl/>
        </w:rPr>
        <w:t xml:space="preserve"> </w:t>
      </w:r>
      <w:r>
        <w:rPr>
          <w:rFonts w:hint="eastAsia"/>
          <w:rtl/>
        </w:rPr>
        <w:t>للاتحاد</w:t>
      </w:r>
      <w:r w:rsidR="007A49D1">
        <w:rPr>
          <w:rFonts w:hint="cs"/>
          <w:rtl/>
          <w:lang w:bidi="ar-SY"/>
        </w:rPr>
        <w:t xml:space="preserve">: </w:t>
      </w:r>
      <w:r w:rsidR="007A49D1" w:rsidRPr="007A49D1">
        <w:rPr>
          <w:rFonts w:hint="cs"/>
          <w:i/>
          <w:iCs/>
          <w:rtl/>
          <w:lang w:bidi="ar-SY"/>
        </w:rPr>
        <w:t>ملاحظة من مكتب تقييس الاتصالات</w:t>
      </w:r>
      <w:r>
        <w:rPr>
          <w:rtl/>
        </w:rPr>
        <w:tab/>
      </w:r>
      <w:r w:rsidR="007A49D1">
        <w:rPr>
          <w:rtl/>
        </w:rPr>
        <w:tab/>
      </w:r>
      <w:r w:rsidRPr="007A49D1">
        <w:rPr>
          <w:rFonts w:ascii="Calibri" w:hAnsi="Calibri"/>
          <w:b/>
          <w:sz w:val="18"/>
          <w:szCs w:val="22"/>
          <w:rtl/>
          <w:lang w:val="fr-FR"/>
        </w:rPr>
        <w:fldChar w:fldCharType="begin"/>
      </w:r>
      <w:r w:rsidRPr="007A49D1">
        <w:rPr>
          <w:rFonts w:ascii="Calibri" w:hAnsi="Calibri"/>
          <w:b/>
          <w:sz w:val="18"/>
          <w:szCs w:val="22"/>
          <w:rtl/>
          <w:lang w:val="fr-FR"/>
        </w:rPr>
        <w:instrText xml:space="preserve"> </w:instrText>
      </w:r>
      <w:r w:rsidRPr="007A49D1">
        <w:rPr>
          <w:rFonts w:ascii="Calibri" w:hAnsi="Calibri"/>
          <w:b/>
          <w:sz w:val="18"/>
          <w:szCs w:val="22"/>
          <w:lang w:val="fr-FR"/>
        </w:rPr>
        <w:instrText>PAGEREF</w:instrText>
      </w:r>
      <w:r w:rsidRPr="007A49D1">
        <w:rPr>
          <w:rFonts w:ascii="Calibri" w:hAnsi="Calibri"/>
          <w:b/>
          <w:sz w:val="18"/>
          <w:szCs w:val="22"/>
          <w:rtl/>
          <w:lang w:val="fr-FR"/>
        </w:rPr>
        <w:instrText xml:space="preserve"> _</w:instrText>
      </w:r>
      <w:r w:rsidRPr="007A49D1">
        <w:rPr>
          <w:rFonts w:ascii="Calibri" w:hAnsi="Calibri"/>
          <w:b/>
          <w:sz w:val="18"/>
          <w:szCs w:val="22"/>
          <w:lang w:val="fr-FR"/>
        </w:rPr>
        <w:instrText>Toc171429431 \h</w:instrText>
      </w:r>
      <w:r w:rsidRPr="007A49D1">
        <w:rPr>
          <w:rFonts w:ascii="Calibri" w:hAnsi="Calibri"/>
          <w:b/>
          <w:sz w:val="18"/>
          <w:szCs w:val="22"/>
          <w:rtl/>
          <w:lang w:val="fr-FR"/>
        </w:rPr>
        <w:instrText xml:space="preserve"> </w:instrText>
      </w:r>
      <w:r w:rsidRPr="007A49D1">
        <w:rPr>
          <w:rFonts w:ascii="Calibri" w:hAnsi="Calibri"/>
          <w:b/>
          <w:sz w:val="18"/>
          <w:szCs w:val="22"/>
          <w:rtl/>
          <w:lang w:val="fr-FR"/>
        </w:rPr>
      </w:r>
      <w:r w:rsidRPr="007A49D1">
        <w:rPr>
          <w:rFonts w:ascii="Calibri" w:hAnsi="Calibri"/>
          <w:b/>
          <w:sz w:val="18"/>
          <w:szCs w:val="22"/>
          <w:rtl/>
          <w:lang w:val="fr-FR"/>
        </w:rPr>
        <w:fldChar w:fldCharType="separate"/>
      </w:r>
      <w:r w:rsidR="00822793">
        <w:rPr>
          <w:rFonts w:ascii="Calibri" w:hAnsi="Calibri"/>
          <w:b/>
          <w:sz w:val="18"/>
          <w:szCs w:val="22"/>
          <w:rtl/>
          <w:lang w:val="fr-FR"/>
        </w:rPr>
        <w:t>3</w:t>
      </w:r>
      <w:r w:rsidRPr="007A49D1">
        <w:rPr>
          <w:rFonts w:ascii="Calibri" w:hAnsi="Calibri"/>
          <w:b/>
          <w:sz w:val="18"/>
          <w:szCs w:val="22"/>
          <w:rtl/>
          <w:lang w:val="fr-FR"/>
        </w:rPr>
        <w:fldChar w:fldCharType="end"/>
      </w:r>
    </w:p>
    <w:p w14:paraId="11FFE7F1" w14:textId="164527C8" w:rsidR="00A52C23" w:rsidRDefault="00A52C23">
      <w:pPr>
        <w:pStyle w:val="TOC1"/>
        <w:rPr>
          <w:rFonts w:eastAsiaTheme="minorEastAsia" w:cstheme="minorBidi"/>
          <w:kern w:val="2"/>
          <w:sz w:val="24"/>
          <w:szCs w:val="24"/>
          <w:rtl/>
          <w:lang w:val="en-GB" w:eastAsia="en-GB"/>
          <w14:ligatures w14:val="standardContextual"/>
        </w:rPr>
      </w:pPr>
      <w:r>
        <w:rPr>
          <w:rFonts w:hint="eastAsia"/>
          <w:rtl/>
        </w:rPr>
        <w:t>الموافقة</w:t>
      </w:r>
      <w:r>
        <w:rPr>
          <w:rtl/>
        </w:rPr>
        <w:t xml:space="preserve"> </w:t>
      </w:r>
      <w:r>
        <w:rPr>
          <w:rFonts w:hint="eastAsia"/>
          <w:rtl/>
        </w:rPr>
        <w:t>على</w:t>
      </w:r>
      <w:r>
        <w:rPr>
          <w:rtl/>
        </w:rPr>
        <w:t xml:space="preserve"> </w:t>
      </w:r>
      <w:r>
        <w:rPr>
          <w:rFonts w:hint="eastAsia"/>
          <w:rtl/>
        </w:rPr>
        <w:t>توصيات</w:t>
      </w:r>
      <w:r>
        <w:rPr>
          <w:rtl/>
        </w:rPr>
        <w:t xml:space="preserve"> </w:t>
      </w:r>
      <w:r>
        <w:rPr>
          <w:rFonts w:hint="eastAsia"/>
          <w:rtl/>
        </w:rPr>
        <w:t>قطاع</w:t>
      </w:r>
      <w:r>
        <w:rPr>
          <w:rtl/>
        </w:rPr>
        <w:t xml:space="preserve"> </w:t>
      </w:r>
      <w:r>
        <w:rPr>
          <w:rFonts w:hint="eastAsia"/>
          <w:rtl/>
        </w:rPr>
        <w:t>تقييس</w:t>
      </w:r>
      <w:r>
        <w:rPr>
          <w:rtl/>
        </w:rPr>
        <w:t xml:space="preserve"> </w:t>
      </w:r>
      <w:r>
        <w:rPr>
          <w:rFonts w:hint="eastAsia"/>
          <w:rtl/>
        </w:rPr>
        <w:t>الاتصالات</w:t>
      </w:r>
      <w:r>
        <w:rPr>
          <w:rtl/>
        </w:rPr>
        <w:tab/>
      </w:r>
      <w:r w:rsidR="007A49D1">
        <w:rPr>
          <w:rtl/>
        </w:rPr>
        <w:tab/>
      </w:r>
      <w:r w:rsidRPr="007A49D1">
        <w:rPr>
          <w:rFonts w:ascii="Calibri" w:hAnsi="Calibri"/>
          <w:b/>
          <w:sz w:val="18"/>
          <w:szCs w:val="22"/>
          <w:rtl/>
          <w:lang w:val="fr-FR"/>
        </w:rPr>
        <w:fldChar w:fldCharType="begin"/>
      </w:r>
      <w:r w:rsidRPr="007A49D1">
        <w:rPr>
          <w:rFonts w:ascii="Calibri" w:hAnsi="Calibri"/>
          <w:b/>
          <w:sz w:val="18"/>
          <w:szCs w:val="22"/>
          <w:rtl/>
          <w:lang w:val="fr-FR"/>
        </w:rPr>
        <w:instrText xml:space="preserve"> </w:instrText>
      </w:r>
      <w:r w:rsidRPr="007A49D1">
        <w:rPr>
          <w:rFonts w:ascii="Calibri" w:hAnsi="Calibri"/>
          <w:b/>
          <w:sz w:val="18"/>
          <w:szCs w:val="22"/>
          <w:lang w:val="fr-FR"/>
        </w:rPr>
        <w:instrText>PAGEREF</w:instrText>
      </w:r>
      <w:r w:rsidRPr="007A49D1">
        <w:rPr>
          <w:rFonts w:ascii="Calibri" w:hAnsi="Calibri"/>
          <w:b/>
          <w:sz w:val="18"/>
          <w:szCs w:val="22"/>
          <w:rtl/>
          <w:lang w:val="fr-FR"/>
        </w:rPr>
        <w:instrText xml:space="preserve"> _</w:instrText>
      </w:r>
      <w:r w:rsidRPr="007A49D1">
        <w:rPr>
          <w:rFonts w:ascii="Calibri" w:hAnsi="Calibri"/>
          <w:b/>
          <w:sz w:val="18"/>
          <w:szCs w:val="22"/>
          <w:lang w:val="fr-FR"/>
        </w:rPr>
        <w:instrText>Toc171429432 \h</w:instrText>
      </w:r>
      <w:r w:rsidRPr="007A49D1">
        <w:rPr>
          <w:rFonts w:ascii="Calibri" w:hAnsi="Calibri"/>
          <w:b/>
          <w:sz w:val="18"/>
          <w:szCs w:val="22"/>
          <w:rtl/>
          <w:lang w:val="fr-FR"/>
        </w:rPr>
        <w:instrText xml:space="preserve"> </w:instrText>
      </w:r>
      <w:r w:rsidRPr="007A49D1">
        <w:rPr>
          <w:rFonts w:ascii="Calibri" w:hAnsi="Calibri"/>
          <w:b/>
          <w:sz w:val="18"/>
          <w:szCs w:val="22"/>
          <w:rtl/>
          <w:lang w:val="fr-FR"/>
        </w:rPr>
      </w:r>
      <w:r w:rsidRPr="007A49D1">
        <w:rPr>
          <w:rFonts w:ascii="Calibri" w:hAnsi="Calibri"/>
          <w:b/>
          <w:sz w:val="18"/>
          <w:szCs w:val="22"/>
          <w:rtl/>
          <w:lang w:val="fr-FR"/>
        </w:rPr>
        <w:fldChar w:fldCharType="separate"/>
      </w:r>
      <w:r w:rsidR="00822793">
        <w:rPr>
          <w:rFonts w:ascii="Calibri" w:hAnsi="Calibri"/>
          <w:b/>
          <w:sz w:val="18"/>
          <w:szCs w:val="22"/>
          <w:rtl/>
          <w:lang w:val="fr-FR"/>
        </w:rPr>
        <w:t>4</w:t>
      </w:r>
      <w:r w:rsidRPr="007A49D1">
        <w:rPr>
          <w:rFonts w:ascii="Calibri" w:hAnsi="Calibri"/>
          <w:b/>
          <w:sz w:val="18"/>
          <w:szCs w:val="22"/>
          <w:rtl/>
          <w:lang w:val="fr-FR"/>
        </w:rPr>
        <w:fldChar w:fldCharType="end"/>
      </w:r>
    </w:p>
    <w:p w14:paraId="2171D5BB" w14:textId="761F17C2" w:rsidR="00A52C23" w:rsidRDefault="00A52C23">
      <w:pPr>
        <w:pStyle w:val="TOC1"/>
        <w:rPr>
          <w:rFonts w:eastAsiaTheme="minorEastAsia" w:cstheme="minorBidi"/>
          <w:kern w:val="2"/>
          <w:sz w:val="24"/>
          <w:szCs w:val="24"/>
          <w:rtl/>
          <w:lang w:val="en-GB" w:eastAsia="en-GB"/>
          <w14:ligatures w14:val="standardContextual"/>
        </w:rPr>
      </w:pPr>
      <w:bookmarkStart w:id="110" w:name="_Hlk172033667"/>
      <w:r>
        <w:rPr>
          <w:rFonts w:hint="eastAsia"/>
          <w:rtl/>
          <w:lang w:bidi="ar-EG"/>
        </w:rPr>
        <w:t>استعمال</w:t>
      </w:r>
      <w:r>
        <w:rPr>
          <w:rtl/>
          <w:lang w:bidi="ar-EG"/>
        </w:rPr>
        <w:t xml:space="preserve"> </w:t>
      </w:r>
      <w:r>
        <w:rPr>
          <w:rFonts w:hint="eastAsia"/>
          <w:rtl/>
          <w:lang w:bidi="ar-EG"/>
        </w:rPr>
        <w:t>الرموز</w:t>
      </w:r>
      <w:r>
        <w:rPr>
          <w:rtl/>
          <w:lang w:bidi="ar-EG"/>
        </w:rPr>
        <w:t xml:space="preserve"> </w:t>
      </w:r>
      <w:r>
        <w:rPr>
          <w:rFonts w:hint="eastAsia"/>
          <w:rtl/>
          <w:lang w:bidi="ar-EG"/>
        </w:rPr>
        <w:t>الدليلية</w:t>
      </w:r>
      <w:r>
        <w:rPr>
          <w:rtl/>
          <w:lang w:bidi="ar-EG"/>
        </w:rPr>
        <w:t xml:space="preserve"> </w:t>
      </w:r>
      <w:r>
        <w:rPr>
          <w:rFonts w:hint="eastAsia"/>
          <w:rtl/>
          <w:lang w:bidi="ar-EG"/>
        </w:rPr>
        <w:t>القُطرية</w:t>
      </w:r>
      <w:r>
        <w:rPr>
          <w:rtl/>
          <w:lang w:bidi="ar-EG"/>
        </w:rPr>
        <w:t xml:space="preserve"> </w:t>
      </w:r>
      <w:r>
        <w:rPr>
          <w:rFonts w:hint="eastAsia"/>
          <w:rtl/>
          <w:lang w:bidi="ar-EG"/>
        </w:rPr>
        <w:t>للاتصالات</w:t>
      </w:r>
      <w:r>
        <w:rPr>
          <w:rtl/>
          <w:lang w:bidi="ar-EG"/>
        </w:rPr>
        <w:t xml:space="preserve"> </w:t>
      </w:r>
      <w:r>
        <w:rPr>
          <w:rFonts w:hint="eastAsia"/>
          <w:rtl/>
          <w:lang w:bidi="ar-EG"/>
        </w:rPr>
        <w:t>المتنقلة</w:t>
      </w:r>
      <w:r>
        <w:rPr>
          <w:rtl/>
          <w:lang w:bidi="ar-EG"/>
        </w:rPr>
        <w:t xml:space="preserve"> </w:t>
      </w:r>
      <w:r>
        <w:rPr>
          <w:lang w:bidi="ar-EG"/>
        </w:rPr>
        <w:t>(MCC)</w:t>
      </w:r>
      <w:r>
        <w:rPr>
          <w:rtl/>
          <w:lang w:bidi="ar-EG"/>
        </w:rPr>
        <w:t xml:space="preserve"> </w:t>
      </w:r>
      <w:r>
        <w:rPr>
          <w:rFonts w:hint="eastAsia"/>
          <w:rtl/>
          <w:lang w:bidi="ar-EG"/>
        </w:rPr>
        <w:t>والرموز</w:t>
      </w:r>
      <w:r>
        <w:rPr>
          <w:rtl/>
          <w:lang w:bidi="ar-EG"/>
        </w:rPr>
        <w:t xml:space="preserve"> </w:t>
      </w:r>
      <w:r>
        <w:rPr>
          <w:rFonts w:hint="eastAsia"/>
          <w:rtl/>
          <w:lang w:bidi="ar-EG"/>
        </w:rPr>
        <w:t>الدليلية</w:t>
      </w:r>
      <w:r>
        <w:rPr>
          <w:rtl/>
          <w:lang w:bidi="ar-EG"/>
        </w:rPr>
        <w:t xml:space="preserve"> </w:t>
      </w:r>
      <w:r>
        <w:rPr>
          <w:rFonts w:hint="eastAsia"/>
          <w:rtl/>
          <w:lang w:bidi="ar-EG"/>
        </w:rPr>
        <w:t>للشبكات</w:t>
      </w:r>
      <w:r>
        <w:rPr>
          <w:rtl/>
          <w:lang w:bidi="ar-EG"/>
        </w:rPr>
        <w:t xml:space="preserve"> </w:t>
      </w:r>
      <w:r>
        <w:rPr>
          <w:rFonts w:hint="eastAsia"/>
          <w:rtl/>
          <w:lang w:bidi="ar-EG"/>
        </w:rPr>
        <w:t>المتنقلة</w:t>
      </w:r>
      <w:r>
        <w:rPr>
          <w:rtl/>
          <w:lang w:bidi="ar-EG"/>
        </w:rPr>
        <w:t xml:space="preserve"> </w:t>
      </w:r>
      <w:r>
        <w:rPr>
          <w:lang w:bidi="ar-EG"/>
        </w:rPr>
        <w:t>(MNC)</w:t>
      </w:r>
      <w:bookmarkEnd w:id="110"/>
      <w:r>
        <w:rPr>
          <w:rtl/>
        </w:rPr>
        <w:tab/>
      </w:r>
      <w:r w:rsidR="007A49D1">
        <w:rPr>
          <w:rtl/>
        </w:rPr>
        <w:tab/>
      </w:r>
      <w:r w:rsidRPr="007A49D1">
        <w:rPr>
          <w:rFonts w:ascii="Calibri" w:hAnsi="Calibri"/>
          <w:b/>
          <w:sz w:val="18"/>
          <w:szCs w:val="22"/>
          <w:rtl/>
          <w:lang w:val="fr-FR"/>
        </w:rPr>
        <w:fldChar w:fldCharType="begin"/>
      </w:r>
      <w:r w:rsidRPr="007A49D1">
        <w:rPr>
          <w:rFonts w:ascii="Calibri" w:hAnsi="Calibri"/>
          <w:b/>
          <w:sz w:val="18"/>
          <w:szCs w:val="22"/>
          <w:rtl/>
          <w:lang w:val="fr-FR"/>
        </w:rPr>
        <w:instrText xml:space="preserve"> </w:instrText>
      </w:r>
      <w:r w:rsidRPr="007A49D1">
        <w:rPr>
          <w:rFonts w:ascii="Calibri" w:hAnsi="Calibri"/>
          <w:b/>
          <w:sz w:val="18"/>
          <w:szCs w:val="22"/>
          <w:lang w:val="fr-FR"/>
        </w:rPr>
        <w:instrText>PAGEREF</w:instrText>
      </w:r>
      <w:r w:rsidRPr="007A49D1">
        <w:rPr>
          <w:rFonts w:ascii="Calibri" w:hAnsi="Calibri"/>
          <w:b/>
          <w:sz w:val="18"/>
          <w:szCs w:val="22"/>
          <w:rtl/>
          <w:lang w:val="fr-FR"/>
        </w:rPr>
        <w:instrText xml:space="preserve"> _</w:instrText>
      </w:r>
      <w:r w:rsidRPr="007A49D1">
        <w:rPr>
          <w:rFonts w:ascii="Calibri" w:hAnsi="Calibri"/>
          <w:b/>
          <w:sz w:val="18"/>
          <w:szCs w:val="22"/>
          <w:lang w:val="fr-FR"/>
        </w:rPr>
        <w:instrText>Toc171429433 \h</w:instrText>
      </w:r>
      <w:r w:rsidRPr="007A49D1">
        <w:rPr>
          <w:rFonts w:ascii="Calibri" w:hAnsi="Calibri"/>
          <w:b/>
          <w:sz w:val="18"/>
          <w:szCs w:val="22"/>
          <w:rtl/>
          <w:lang w:val="fr-FR"/>
        </w:rPr>
        <w:instrText xml:space="preserve"> </w:instrText>
      </w:r>
      <w:r w:rsidRPr="007A49D1">
        <w:rPr>
          <w:rFonts w:ascii="Calibri" w:hAnsi="Calibri"/>
          <w:b/>
          <w:sz w:val="18"/>
          <w:szCs w:val="22"/>
          <w:rtl/>
          <w:lang w:val="fr-FR"/>
        </w:rPr>
      </w:r>
      <w:r w:rsidRPr="007A49D1">
        <w:rPr>
          <w:rFonts w:ascii="Calibri" w:hAnsi="Calibri"/>
          <w:b/>
          <w:sz w:val="18"/>
          <w:szCs w:val="22"/>
          <w:rtl/>
          <w:lang w:val="fr-FR"/>
        </w:rPr>
        <w:fldChar w:fldCharType="separate"/>
      </w:r>
      <w:r w:rsidR="00822793">
        <w:rPr>
          <w:rFonts w:ascii="Calibri" w:hAnsi="Calibri"/>
          <w:b/>
          <w:sz w:val="18"/>
          <w:szCs w:val="22"/>
          <w:rtl/>
          <w:lang w:val="fr-FR"/>
        </w:rPr>
        <w:t>4</w:t>
      </w:r>
      <w:r w:rsidRPr="007A49D1">
        <w:rPr>
          <w:rFonts w:ascii="Calibri" w:hAnsi="Calibri"/>
          <w:b/>
          <w:sz w:val="18"/>
          <w:szCs w:val="22"/>
          <w:rtl/>
          <w:lang w:val="fr-FR"/>
        </w:rPr>
        <w:fldChar w:fldCharType="end"/>
      </w:r>
    </w:p>
    <w:p w14:paraId="27211DDC" w14:textId="55337231" w:rsidR="00A52C23" w:rsidRDefault="00A52C23">
      <w:pPr>
        <w:pStyle w:val="TOC1"/>
        <w:rPr>
          <w:rFonts w:eastAsiaTheme="minorEastAsia" w:cstheme="minorBidi"/>
          <w:kern w:val="2"/>
          <w:sz w:val="24"/>
          <w:szCs w:val="24"/>
          <w:rtl/>
          <w:lang w:val="en-GB" w:eastAsia="en-GB"/>
          <w14:ligatures w14:val="standardContextual"/>
        </w:rPr>
      </w:pPr>
      <w:bookmarkStart w:id="111" w:name="_Hlk172033678"/>
      <w:r>
        <w:rPr>
          <w:rFonts w:hint="eastAsia"/>
          <w:rtl/>
          <w:lang w:bidi="ar-EG"/>
        </w:rPr>
        <w:t>الخدمة</w:t>
      </w:r>
      <w:r>
        <w:rPr>
          <w:rtl/>
          <w:lang w:bidi="ar-EG"/>
        </w:rPr>
        <w:t xml:space="preserve"> </w:t>
      </w:r>
      <w:r>
        <w:rPr>
          <w:rFonts w:hint="eastAsia"/>
          <w:rtl/>
          <w:lang w:bidi="ar-EG"/>
        </w:rPr>
        <w:t>الهاتفية</w:t>
      </w:r>
      <w:r w:rsidR="007A49D1">
        <w:rPr>
          <w:rFonts w:hint="cs"/>
          <w:rtl/>
          <w:lang w:bidi="ar-EG"/>
        </w:rPr>
        <w:t>:</w:t>
      </w:r>
      <w:bookmarkEnd w:id="111"/>
    </w:p>
    <w:p w14:paraId="3C8339DE" w14:textId="0FFEA650" w:rsidR="00A52C23" w:rsidRDefault="00A52C23">
      <w:pPr>
        <w:pStyle w:val="TOC2"/>
        <w:rPr>
          <w:rFonts w:asciiTheme="minorHAnsi" w:eastAsiaTheme="minorEastAsia" w:hAnsiTheme="minorHAnsi" w:cstheme="minorBidi"/>
          <w:kern w:val="2"/>
          <w:sz w:val="24"/>
          <w:szCs w:val="24"/>
          <w:rtl/>
          <w:lang w:val="en-GB" w:eastAsia="en-GB" w:bidi="ar-SA"/>
          <w14:ligatures w14:val="standardContextual"/>
        </w:rPr>
      </w:pPr>
      <w:bookmarkStart w:id="112" w:name="_Hlk172033686"/>
      <w:r>
        <w:rPr>
          <w:rFonts w:hint="eastAsia"/>
          <w:rtl/>
        </w:rPr>
        <w:t>عُمان</w:t>
      </w:r>
      <w:r>
        <w:rPr>
          <w:rtl/>
        </w:rPr>
        <w:t xml:space="preserve"> (</w:t>
      </w:r>
      <w:r w:rsidR="007A49D1" w:rsidRPr="00B07560">
        <w:rPr>
          <w:rFonts w:eastAsia="SimSun"/>
          <w:i/>
          <w:iCs/>
          <w:rtl/>
        </w:rPr>
        <w:t xml:space="preserve">هيئة تنظيم الاتصالات العُمانية </w:t>
      </w:r>
      <w:r w:rsidR="007A49D1" w:rsidRPr="00B07560">
        <w:rPr>
          <w:rFonts w:eastAsia="SimSun"/>
          <w:i/>
          <w:iCs/>
        </w:rPr>
        <w:t>(TRA)</w:t>
      </w:r>
      <w:r w:rsidR="007A49D1" w:rsidRPr="00B07560">
        <w:rPr>
          <w:rFonts w:eastAsia="SimSun"/>
          <w:rtl/>
        </w:rPr>
        <w:t>،</w:t>
      </w:r>
      <w:r w:rsidR="007A49D1" w:rsidRPr="00B07560">
        <w:rPr>
          <w:rFonts w:eastAsia="SimSun"/>
          <w:rtl/>
          <w:lang w:bidi="ar-EG"/>
        </w:rPr>
        <w:t xml:space="preserve"> </w:t>
      </w:r>
      <w:r w:rsidR="007A49D1" w:rsidRPr="00B07560">
        <w:rPr>
          <w:rFonts w:eastAsia="SimSun"/>
          <w:rtl/>
        </w:rPr>
        <w:t>روي</w:t>
      </w:r>
      <w:r>
        <w:rPr>
          <w:rtl/>
        </w:rPr>
        <w:t>)</w:t>
      </w:r>
      <w:bookmarkEnd w:id="112"/>
      <w:r>
        <w:rPr>
          <w:rtl/>
        </w:rPr>
        <w:tab/>
      </w:r>
      <w:r w:rsidR="007A49D1">
        <w:rPr>
          <w:rtl/>
        </w:rPr>
        <w:tab/>
      </w:r>
      <w:r w:rsidRPr="007A49D1">
        <w:rPr>
          <w:b/>
          <w:sz w:val="18"/>
          <w:szCs w:val="22"/>
          <w:rtl/>
          <w:lang w:val="fr-FR" w:bidi="ar-SA"/>
        </w:rPr>
        <w:fldChar w:fldCharType="begin"/>
      </w:r>
      <w:r w:rsidRPr="007A49D1">
        <w:rPr>
          <w:b/>
          <w:sz w:val="18"/>
          <w:szCs w:val="22"/>
          <w:rtl/>
          <w:lang w:val="fr-FR" w:bidi="ar-SA"/>
        </w:rPr>
        <w:instrText xml:space="preserve"> </w:instrText>
      </w:r>
      <w:r w:rsidRPr="007A49D1">
        <w:rPr>
          <w:b/>
          <w:sz w:val="18"/>
          <w:szCs w:val="22"/>
          <w:lang w:val="fr-FR" w:bidi="ar-SA"/>
        </w:rPr>
        <w:instrText>PAGEREF</w:instrText>
      </w:r>
      <w:r w:rsidRPr="007A49D1">
        <w:rPr>
          <w:b/>
          <w:sz w:val="18"/>
          <w:szCs w:val="22"/>
          <w:rtl/>
          <w:lang w:val="fr-FR" w:bidi="ar-SA"/>
        </w:rPr>
        <w:instrText xml:space="preserve"> _</w:instrText>
      </w:r>
      <w:r w:rsidRPr="007A49D1">
        <w:rPr>
          <w:b/>
          <w:sz w:val="18"/>
          <w:szCs w:val="22"/>
          <w:lang w:val="fr-FR" w:bidi="ar-SA"/>
        </w:rPr>
        <w:instrText>Toc171429435 \h</w:instrText>
      </w:r>
      <w:r w:rsidRPr="007A49D1">
        <w:rPr>
          <w:b/>
          <w:sz w:val="18"/>
          <w:szCs w:val="22"/>
          <w:rtl/>
          <w:lang w:val="fr-FR" w:bidi="ar-SA"/>
        </w:rPr>
        <w:instrText xml:space="preserve"> </w:instrText>
      </w:r>
      <w:r w:rsidRPr="007A49D1">
        <w:rPr>
          <w:b/>
          <w:sz w:val="18"/>
          <w:szCs w:val="22"/>
          <w:rtl/>
          <w:lang w:val="fr-FR" w:bidi="ar-SA"/>
        </w:rPr>
      </w:r>
      <w:r w:rsidRPr="007A49D1">
        <w:rPr>
          <w:b/>
          <w:sz w:val="18"/>
          <w:szCs w:val="22"/>
          <w:rtl/>
          <w:lang w:val="fr-FR" w:bidi="ar-SA"/>
        </w:rPr>
        <w:fldChar w:fldCharType="separate"/>
      </w:r>
      <w:r w:rsidR="00822793">
        <w:rPr>
          <w:b/>
          <w:sz w:val="18"/>
          <w:szCs w:val="22"/>
          <w:rtl/>
          <w:lang w:val="fr-FR" w:bidi="ar-SA"/>
        </w:rPr>
        <w:t>5</w:t>
      </w:r>
      <w:r w:rsidRPr="007A49D1">
        <w:rPr>
          <w:b/>
          <w:sz w:val="18"/>
          <w:szCs w:val="22"/>
          <w:rtl/>
          <w:lang w:val="fr-FR" w:bidi="ar-SA"/>
        </w:rPr>
        <w:fldChar w:fldCharType="end"/>
      </w:r>
    </w:p>
    <w:p w14:paraId="114FD54A" w14:textId="794EB3C0" w:rsidR="00A52C23" w:rsidRDefault="00A52C23">
      <w:pPr>
        <w:pStyle w:val="TOC1"/>
        <w:rPr>
          <w:rFonts w:eastAsiaTheme="minorEastAsia" w:cstheme="minorBidi"/>
          <w:kern w:val="2"/>
          <w:sz w:val="24"/>
          <w:szCs w:val="24"/>
          <w:rtl/>
          <w:lang w:val="en-GB" w:eastAsia="en-GB"/>
          <w14:ligatures w14:val="standardContextual"/>
        </w:rPr>
      </w:pPr>
      <w:bookmarkStart w:id="113" w:name="_Hlk172033700"/>
      <w:r>
        <w:rPr>
          <w:rFonts w:hint="eastAsia"/>
          <w:rtl/>
        </w:rPr>
        <w:t>تبليغات</w:t>
      </w:r>
      <w:r>
        <w:rPr>
          <w:rtl/>
        </w:rPr>
        <w:t xml:space="preserve"> </w:t>
      </w:r>
      <w:r>
        <w:rPr>
          <w:rFonts w:hint="eastAsia"/>
          <w:rtl/>
        </w:rPr>
        <w:t>أخرى</w:t>
      </w:r>
      <w:r w:rsidR="007A49D1">
        <w:rPr>
          <w:rFonts w:hint="cs"/>
          <w:rtl/>
        </w:rPr>
        <w:t>:</w:t>
      </w:r>
      <w:bookmarkEnd w:id="113"/>
    </w:p>
    <w:p w14:paraId="3EB630FB" w14:textId="04E8FAA1" w:rsidR="00A52C23" w:rsidRDefault="00A52C23">
      <w:pPr>
        <w:pStyle w:val="TOC2"/>
        <w:rPr>
          <w:rFonts w:asciiTheme="minorHAnsi" w:eastAsiaTheme="minorEastAsia" w:hAnsiTheme="minorHAnsi" w:cstheme="minorBidi"/>
          <w:kern w:val="2"/>
          <w:sz w:val="24"/>
          <w:szCs w:val="24"/>
          <w:rtl/>
          <w:lang w:val="en-GB" w:eastAsia="en-GB" w:bidi="ar-SA"/>
          <w14:ligatures w14:val="standardContextual"/>
        </w:rPr>
      </w:pPr>
      <w:bookmarkStart w:id="114" w:name="_Hlk172033706"/>
      <w:r>
        <w:rPr>
          <w:rFonts w:hint="eastAsia"/>
          <w:rtl/>
        </w:rPr>
        <w:t>النمسا</w:t>
      </w:r>
      <w:bookmarkEnd w:id="114"/>
      <w:r>
        <w:rPr>
          <w:rtl/>
        </w:rPr>
        <w:tab/>
      </w:r>
      <w:r w:rsidR="007A49D1">
        <w:rPr>
          <w:rtl/>
        </w:rPr>
        <w:tab/>
      </w:r>
      <w:r w:rsidR="007A49D1">
        <w:rPr>
          <w:rtl/>
        </w:rPr>
        <w:tab/>
      </w:r>
      <w:r w:rsidRPr="007A49D1">
        <w:rPr>
          <w:b/>
          <w:sz w:val="18"/>
          <w:szCs w:val="22"/>
          <w:rtl/>
          <w:lang w:val="fr-FR" w:bidi="ar-SA"/>
        </w:rPr>
        <w:fldChar w:fldCharType="begin"/>
      </w:r>
      <w:r w:rsidRPr="007A49D1">
        <w:rPr>
          <w:b/>
          <w:sz w:val="18"/>
          <w:szCs w:val="22"/>
          <w:rtl/>
          <w:lang w:val="fr-FR" w:bidi="ar-SA"/>
        </w:rPr>
        <w:instrText xml:space="preserve"> </w:instrText>
      </w:r>
      <w:r w:rsidRPr="007A49D1">
        <w:rPr>
          <w:b/>
          <w:sz w:val="18"/>
          <w:szCs w:val="22"/>
          <w:lang w:val="fr-FR" w:bidi="ar-SA"/>
        </w:rPr>
        <w:instrText>PAGEREF</w:instrText>
      </w:r>
      <w:r w:rsidRPr="007A49D1">
        <w:rPr>
          <w:b/>
          <w:sz w:val="18"/>
          <w:szCs w:val="22"/>
          <w:rtl/>
          <w:lang w:val="fr-FR" w:bidi="ar-SA"/>
        </w:rPr>
        <w:instrText xml:space="preserve"> _</w:instrText>
      </w:r>
      <w:r w:rsidRPr="007A49D1">
        <w:rPr>
          <w:b/>
          <w:sz w:val="18"/>
          <w:szCs w:val="22"/>
          <w:lang w:val="fr-FR" w:bidi="ar-SA"/>
        </w:rPr>
        <w:instrText>Toc171429437 \h</w:instrText>
      </w:r>
      <w:r w:rsidRPr="007A49D1">
        <w:rPr>
          <w:b/>
          <w:sz w:val="18"/>
          <w:szCs w:val="22"/>
          <w:rtl/>
          <w:lang w:val="fr-FR" w:bidi="ar-SA"/>
        </w:rPr>
        <w:instrText xml:space="preserve"> </w:instrText>
      </w:r>
      <w:r w:rsidRPr="007A49D1">
        <w:rPr>
          <w:b/>
          <w:sz w:val="18"/>
          <w:szCs w:val="22"/>
          <w:rtl/>
          <w:lang w:val="fr-FR" w:bidi="ar-SA"/>
        </w:rPr>
      </w:r>
      <w:r w:rsidRPr="007A49D1">
        <w:rPr>
          <w:b/>
          <w:sz w:val="18"/>
          <w:szCs w:val="22"/>
          <w:rtl/>
          <w:lang w:val="fr-FR" w:bidi="ar-SA"/>
        </w:rPr>
        <w:fldChar w:fldCharType="separate"/>
      </w:r>
      <w:r w:rsidR="00822793">
        <w:rPr>
          <w:b/>
          <w:sz w:val="18"/>
          <w:szCs w:val="22"/>
          <w:rtl/>
          <w:lang w:val="fr-FR" w:bidi="ar-SA"/>
        </w:rPr>
        <w:t>6</w:t>
      </w:r>
      <w:r w:rsidRPr="007A49D1">
        <w:rPr>
          <w:b/>
          <w:sz w:val="18"/>
          <w:szCs w:val="22"/>
          <w:rtl/>
          <w:lang w:val="fr-FR" w:bidi="ar-SA"/>
        </w:rPr>
        <w:fldChar w:fldCharType="end"/>
      </w:r>
    </w:p>
    <w:p w14:paraId="6E81D064" w14:textId="520393A6" w:rsidR="00A52C23" w:rsidRDefault="00A52C23">
      <w:pPr>
        <w:pStyle w:val="TOC1"/>
        <w:rPr>
          <w:rFonts w:eastAsiaTheme="minorEastAsia" w:cstheme="minorBidi"/>
          <w:kern w:val="2"/>
          <w:sz w:val="24"/>
          <w:szCs w:val="24"/>
          <w:rtl/>
          <w:lang w:val="en-GB" w:eastAsia="en-GB"/>
          <w14:ligatures w14:val="standardContextual"/>
        </w:rPr>
      </w:pPr>
      <w:r w:rsidRPr="00BA7505">
        <w:rPr>
          <w:rFonts w:hint="eastAsia"/>
          <w:rtl/>
          <w:lang w:val="es-ES" w:bidi="ar-EG"/>
        </w:rPr>
        <w:t>تقييد</w:t>
      </w:r>
      <w:r w:rsidRPr="00BA7505">
        <w:rPr>
          <w:rtl/>
          <w:lang w:val="es-ES" w:bidi="ar-EG"/>
        </w:rPr>
        <w:t xml:space="preserve"> </w:t>
      </w:r>
      <w:r w:rsidRPr="00BA7505">
        <w:rPr>
          <w:rFonts w:hint="eastAsia"/>
          <w:rtl/>
          <w:lang w:val="es-ES" w:bidi="ar-EG"/>
        </w:rPr>
        <w:t>الخدمة</w:t>
      </w:r>
      <w:r>
        <w:rPr>
          <w:rtl/>
        </w:rPr>
        <w:tab/>
      </w:r>
      <w:r w:rsidR="007A49D1">
        <w:rPr>
          <w:rtl/>
        </w:rPr>
        <w:tab/>
      </w:r>
      <w:r w:rsidRPr="007A49D1">
        <w:rPr>
          <w:rFonts w:ascii="Calibri" w:hAnsi="Calibri"/>
          <w:b/>
          <w:sz w:val="18"/>
          <w:szCs w:val="22"/>
          <w:rtl/>
          <w:lang w:val="fr-FR"/>
        </w:rPr>
        <w:fldChar w:fldCharType="begin"/>
      </w:r>
      <w:r w:rsidRPr="007A49D1">
        <w:rPr>
          <w:rFonts w:ascii="Calibri" w:hAnsi="Calibri"/>
          <w:b/>
          <w:sz w:val="18"/>
          <w:szCs w:val="22"/>
          <w:rtl/>
          <w:lang w:val="fr-FR"/>
        </w:rPr>
        <w:instrText xml:space="preserve"> </w:instrText>
      </w:r>
      <w:r w:rsidRPr="007A49D1">
        <w:rPr>
          <w:rFonts w:ascii="Calibri" w:hAnsi="Calibri"/>
          <w:b/>
          <w:sz w:val="18"/>
          <w:szCs w:val="22"/>
          <w:lang w:val="fr-FR"/>
        </w:rPr>
        <w:instrText>PAGEREF</w:instrText>
      </w:r>
      <w:r w:rsidRPr="007A49D1">
        <w:rPr>
          <w:rFonts w:ascii="Calibri" w:hAnsi="Calibri"/>
          <w:b/>
          <w:sz w:val="18"/>
          <w:szCs w:val="22"/>
          <w:rtl/>
          <w:lang w:val="fr-FR"/>
        </w:rPr>
        <w:instrText xml:space="preserve"> _</w:instrText>
      </w:r>
      <w:r w:rsidRPr="007A49D1">
        <w:rPr>
          <w:rFonts w:ascii="Calibri" w:hAnsi="Calibri"/>
          <w:b/>
          <w:sz w:val="18"/>
          <w:szCs w:val="22"/>
          <w:lang w:val="fr-FR"/>
        </w:rPr>
        <w:instrText>Toc171429438 \h</w:instrText>
      </w:r>
      <w:r w:rsidRPr="007A49D1">
        <w:rPr>
          <w:rFonts w:ascii="Calibri" w:hAnsi="Calibri"/>
          <w:b/>
          <w:sz w:val="18"/>
          <w:szCs w:val="22"/>
          <w:rtl/>
          <w:lang w:val="fr-FR"/>
        </w:rPr>
        <w:instrText xml:space="preserve"> </w:instrText>
      </w:r>
      <w:r w:rsidRPr="007A49D1">
        <w:rPr>
          <w:rFonts w:ascii="Calibri" w:hAnsi="Calibri"/>
          <w:b/>
          <w:sz w:val="18"/>
          <w:szCs w:val="22"/>
          <w:rtl/>
          <w:lang w:val="fr-FR"/>
        </w:rPr>
      </w:r>
      <w:r w:rsidRPr="007A49D1">
        <w:rPr>
          <w:rFonts w:ascii="Calibri" w:hAnsi="Calibri"/>
          <w:b/>
          <w:sz w:val="18"/>
          <w:szCs w:val="22"/>
          <w:rtl/>
          <w:lang w:val="fr-FR"/>
        </w:rPr>
        <w:fldChar w:fldCharType="separate"/>
      </w:r>
      <w:r w:rsidR="00822793">
        <w:rPr>
          <w:rFonts w:ascii="Calibri" w:hAnsi="Calibri"/>
          <w:b/>
          <w:sz w:val="18"/>
          <w:szCs w:val="22"/>
          <w:rtl/>
          <w:lang w:val="fr-FR"/>
        </w:rPr>
        <w:t>7</w:t>
      </w:r>
      <w:r w:rsidRPr="007A49D1">
        <w:rPr>
          <w:rFonts w:ascii="Calibri" w:hAnsi="Calibri"/>
          <w:b/>
          <w:sz w:val="18"/>
          <w:szCs w:val="22"/>
          <w:rtl/>
          <w:lang w:val="fr-FR"/>
        </w:rPr>
        <w:fldChar w:fldCharType="end"/>
      </w:r>
    </w:p>
    <w:p w14:paraId="052489E9" w14:textId="4919BEB2" w:rsidR="00A52C23" w:rsidRDefault="00A52C23">
      <w:pPr>
        <w:pStyle w:val="TOC1"/>
        <w:rPr>
          <w:rFonts w:eastAsiaTheme="minorEastAsia" w:cstheme="minorBidi"/>
          <w:kern w:val="2"/>
          <w:sz w:val="24"/>
          <w:szCs w:val="24"/>
          <w:rtl/>
          <w:lang w:val="en-GB" w:eastAsia="en-GB"/>
          <w14:ligatures w14:val="standardContextual"/>
        </w:rPr>
      </w:pPr>
      <w:r>
        <w:rPr>
          <w:rFonts w:hint="eastAsia"/>
          <w:rtl/>
        </w:rPr>
        <w:t>إجراءات</w:t>
      </w:r>
      <w:r>
        <w:rPr>
          <w:rtl/>
        </w:rPr>
        <w:t xml:space="preserve"> </w:t>
      </w:r>
      <w:r>
        <w:rPr>
          <w:rFonts w:hint="eastAsia"/>
          <w:rtl/>
        </w:rPr>
        <w:t>معاودة</w:t>
      </w:r>
      <w:r>
        <w:rPr>
          <w:rtl/>
        </w:rPr>
        <w:t xml:space="preserve"> </w:t>
      </w:r>
      <w:r>
        <w:rPr>
          <w:rFonts w:hint="eastAsia"/>
          <w:rtl/>
        </w:rPr>
        <w:t>النداء</w:t>
      </w:r>
      <w:r>
        <w:rPr>
          <w:rtl/>
        </w:rPr>
        <w:t xml:space="preserve"> </w:t>
      </w:r>
      <w:r>
        <w:rPr>
          <w:rFonts w:hint="eastAsia"/>
          <w:rtl/>
        </w:rPr>
        <w:t>وإجراءات</w:t>
      </w:r>
      <w:r>
        <w:rPr>
          <w:rtl/>
        </w:rPr>
        <w:t xml:space="preserve"> </w:t>
      </w:r>
      <w:r>
        <w:rPr>
          <w:rFonts w:hint="eastAsia"/>
          <w:rtl/>
        </w:rPr>
        <w:t>النداء</w:t>
      </w:r>
      <w:r>
        <w:rPr>
          <w:rtl/>
        </w:rPr>
        <w:t xml:space="preserve"> </w:t>
      </w:r>
      <w:r>
        <w:rPr>
          <w:rFonts w:hint="eastAsia"/>
          <w:rtl/>
        </w:rPr>
        <w:t>البديلة</w:t>
      </w:r>
      <w:r>
        <w:rPr>
          <w:rtl/>
        </w:rPr>
        <w:t xml:space="preserve"> (</w:t>
      </w:r>
      <w:r>
        <w:rPr>
          <w:rFonts w:hint="eastAsia"/>
          <w:rtl/>
        </w:rPr>
        <w:t>القرار</w:t>
      </w:r>
      <w:r>
        <w:rPr>
          <w:rtl/>
        </w:rPr>
        <w:t xml:space="preserve"> </w:t>
      </w:r>
      <w:r>
        <w:t>21</w:t>
      </w:r>
      <w:r>
        <w:rPr>
          <w:rtl/>
        </w:rPr>
        <w:t xml:space="preserve"> </w:t>
      </w:r>
      <w:r>
        <w:rPr>
          <w:rFonts w:hint="eastAsia"/>
          <w:rtl/>
        </w:rPr>
        <w:t>المراجَع</w:t>
      </w:r>
      <w:r>
        <w:rPr>
          <w:rtl/>
        </w:rPr>
        <w:t xml:space="preserve"> </w:t>
      </w:r>
      <w:r>
        <w:rPr>
          <w:rFonts w:hint="eastAsia"/>
          <w:rtl/>
        </w:rPr>
        <w:t>في</w:t>
      </w:r>
      <w:r>
        <w:rPr>
          <w:rtl/>
        </w:rPr>
        <w:t xml:space="preserve"> </w:t>
      </w:r>
      <w:r>
        <w:rPr>
          <w:rFonts w:hint="eastAsia"/>
          <w:rtl/>
        </w:rPr>
        <w:t>مؤتمر</w:t>
      </w:r>
      <w:r>
        <w:rPr>
          <w:rtl/>
        </w:rPr>
        <w:t xml:space="preserve"> </w:t>
      </w:r>
      <w:r>
        <w:rPr>
          <w:rFonts w:hint="eastAsia"/>
          <w:rtl/>
        </w:rPr>
        <w:t>المندوبين</w:t>
      </w:r>
      <w:r>
        <w:rPr>
          <w:rtl/>
        </w:rPr>
        <w:t xml:space="preserve"> </w:t>
      </w:r>
      <w:r>
        <w:rPr>
          <w:rFonts w:hint="eastAsia"/>
          <w:rtl/>
        </w:rPr>
        <w:t>المفوضين</w:t>
      </w:r>
      <w:r>
        <w:rPr>
          <w:rtl/>
        </w:rPr>
        <w:t xml:space="preserve"> </w:t>
      </w:r>
      <w:r>
        <w:rPr>
          <w:rFonts w:hint="eastAsia"/>
          <w:rtl/>
        </w:rPr>
        <w:t>لعام</w:t>
      </w:r>
      <w:r>
        <w:rPr>
          <w:rtl/>
        </w:rPr>
        <w:t xml:space="preserve"> </w:t>
      </w:r>
      <w:r>
        <w:t>2006</w:t>
      </w:r>
      <w:r>
        <w:rPr>
          <w:rtl/>
        </w:rPr>
        <w:t>)</w:t>
      </w:r>
      <w:r>
        <w:rPr>
          <w:rtl/>
        </w:rPr>
        <w:tab/>
      </w:r>
      <w:r w:rsidR="007A49D1">
        <w:rPr>
          <w:rtl/>
        </w:rPr>
        <w:tab/>
      </w:r>
      <w:r w:rsidRPr="007A49D1">
        <w:rPr>
          <w:rFonts w:ascii="Calibri" w:hAnsi="Calibri"/>
          <w:b/>
          <w:sz w:val="18"/>
          <w:szCs w:val="22"/>
          <w:rtl/>
          <w:lang w:val="fr-FR"/>
        </w:rPr>
        <w:fldChar w:fldCharType="begin"/>
      </w:r>
      <w:r w:rsidRPr="007A49D1">
        <w:rPr>
          <w:rFonts w:ascii="Calibri" w:hAnsi="Calibri"/>
          <w:b/>
          <w:sz w:val="18"/>
          <w:szCs w:val="22"/>
          <w:rtl/>
          <w:lang w:val="fr-FR"/>
        </w:rPr>
        <w:instrText xml:space="preserve"> </w:instrText>
      </w:r>
      <w:r w:rsidRPr="007A49D1">
        <w:rPr>
          <w:rFonts w:ascii="Calibri" w:hAnsi="Calibri"/>
          <w:b/>
          <w:sz w:val="18"/>
          <w:szCs w:val="22"/>
          <w:lang w:val="fr-FR"/>
        </w:rPr>
        <w:instrText>PAGEREF</w:instrText>
      </w:r>
      <w:r w:rsidRPr="007A49D1">
        <w:rPr>
          <w:rFonts w:ascii="Calibri" w:hAnsi="Calibri"/>
          <w:b/>
          <w:sz w:val="18"/>
          <w:szCs w:val="22"/>
          <w:rtl/>
          <w:lang w:val="fr-FR"/>
        </w:rPr>
        <w:instrText xml:space="preserve"> _</w:instrText>
      </w:r>
      <w:r w:rsidRPr="007A49D1">
        <w:rPr>
          <w:rFonts w:ascii="Calibri" w:hAnsi="Calibri"/>
          <w:b/>
          <w:sz w:val="18"/>
          <w:szCs w:val="22"/>
          <w:lang w:val="fr-FR"/>
        </w:rPr>
        <w:instrText>Toc171429439 \h</w:instrText>
      </w:r>
      <w:r w:rsidRPr="007A49D1">
        <w:rPr>
          <w:rFonts w:ascii="Calibri" w:hAnsi="Calibri"/>
          <w:b/>
          <w:sz w:val="18"/>
          <w:szCs w:val="22"/>
          <w:rtl/>
          <w:lang w:val="fr-FR"/>
        </w:rPr>
        <w:instrText xml:space="preserve"> </w:instrText>
      </w:r>
      <w:r w:rsidRPr="007A49D1">
        <w:rPr>
          <w:rFonts w:ascii="Calibri" w:hAnsi="Calibri"/>
          <w:b/>
          <w:sz w:val="18"/>
          <w:szCs w:val="22"/>
          <w:rtl/>
          <w:lang w:val="fr-FR"/>
        </w:rPr>
      </w:r>
      <w:r w:rsidRPr="007A49D1">
        <w:rPr>
          <w:rFonts w:ascii="Calibri" w:hAnsi="Calibri"/>
          <w:b/>
          <w:sz w:val="18"/>
          <w:szCs w:val="22"/>
          <w:rtl/>
          <w:lang w:val="fr-FR"/>
        </w:rPr>
        <w:fldChar w:fldCharType="separate"/>
      </w:r>
      <w:r w:rsidR="00822793">
        <w:rPr>
          <w:rFonts w:ascii="Calibri" w:hAnsi="Calibri"/>
          <w:b/>
          <w:sz w:val="18"/>
          <w:szCs w:val="22"/>
          <w:rtl/>
          <w:lang w:val="fr-FR"/>
        </w:rPr>
        <w:t>7</w:t>
      </w:r>
      <w:r w:rsidRPr="007A49D1">
        <w:rPr>
          <w:rFonts w:ascii="Calibri" w:hAnsi="Calibri"/>
          <w:b/>
          <w:sz w:val="18"/>
          <w:szCs w:val="22"/>
          <w:rtl/>
          <w:lang w:val="fr-FR"/>
        </w:rPr>
        <w:fldChar w:fldCharType="end"/>
      </w:r>
    </w:p>
    <w:p w14:paraId="65CB739A" w14:textId="343DA8AA" w:rsidR="00A52C23" w:rsidRPr="007A49D1" w:rsidRDefault="00A52C23">
      <w:pPr>
        <w:pStyle w:val="TOC1"/>
        <w:rPr>
          <w:rFonts w:eastAsiaTheme="minorEastAsia" w:cstheme="minorBidi"/>
          <w:b/>
          <w:bCs/>
          <w:kern w:val="2"/>
          <w:sz w:val="24"/>
          <w:szCs w:val="24"/>
          <w:rtl/>
          <w:lang w:val="en-GB" w:eastAsia="en-GB"/>
          <w14:ligatures w14:val="standardContextual"/>
        </w:rPr>
      </w:pPr>
      <w:r w:rsidRPr="007A49D1">
        <w:rPr>
          <w:rFonts w:hint="eastAsia"/>
          <w:b/>
          <w:bCs/>
          <w:rtl/>
        </w:rPr>
        <w:t>تعديلات</w:t>
      </w:r>
      <w:r w:rsidRPr="007A49D1">
        <w:rPr>
          <w:b/>
          <w:bCs/>
          <w:rtl/>
        </w:rPr>
        <w:t xml:space="preserve"> </w:t>
      </w:r>
      <w:r w:rsidRPr="007A49D1">
        <w:rPr>
          <w:rFonts w:hint="eastAsia"/>
          <w:b/>
          <w:bCs/>
          <w:rtl/>
        </w:rPr>
        <w:t>على</w:t>
      </w:r>
      <w:r w:rsidRPr="007A49D1">
        <w:rPr>
          <w:b/>
          <w:bCs/>
          <w:rtl/>
        </w:rPr>
        <w:t xml:space="preserve"> </w:t>
      </w:r>
      <w:r w:rsidRPr="007A49D1">
        <w:rPr>
          <w:rFonts w:hint="eastAsia"/>
          <w:b/>
          <w:bCs/>
          <w:rtl/>
        </w:rPr>
        <w:t>منشورات</w:t>
      </w:r>
      <w:r w:rsidRPr="007A49D1">
        <w:rPr>
          <w:b/>
          <w:bCs/>
          <w:rtl/>
        </w:rPr>
        <w:t xml:space="preserve"> </w:t>
      </w:r>
      <w:r w:rsidRPr="007A49D1">
        <w:rPr>
          <w:rFonts w:hint="eastAsia"/>
          <w:b/>
          <w:bCs/>
          <w:rtl/>
        </w:rPr>
        <w:t>الخدمة</w:t>
      </w:r>
    </w:p>
    <w:p w14:paraId="491ED17B" w14:textId="001DF40E" w:rsidR="00A52C23" w:rsidRDefault="00A52C23">
      <w:pPr>
        <w:pStyle w:val="TOC1"/>
        <w:rPr>
          <w:rFonts w:eastAsiaTheme="minorEastAsia" w:cstheme="minorBidi"/>
          <w:kern w:val="2"/>
          <w:sz w:val="24"/>
          <w:szCs w:val="24"/>
          <w:rtl/>
          <w:lang w:val="en-GB" w:eastAsia="en-GB"/>
          <w14:ligatures w14:val="standardContextual"/>
        </w:rPr>
      </w:pPr>
      <w:r>
        <w:rPr>
          <w:rFonts w:hint="eastAsia"/>
          <w:rtl/>
        </w:rPr>
        <w:t>الرموز</w:t>
      </w:r>
      <w:r>
        <w:rPr>
          <w:rtl/>
        </w:rPr>
        <w:t xml:space="preserve"> </w:t>
      </w:r>
      <w:r>
        <w:rPr>
          <w:rFonts w:hint="eastAsia"/>
          <w:rtl/>
        </w:rPr>
        <w:t>الدليلية</w:t>
      </w:r>
      <w:r>
        <w:rPr>
          <w:rtl/>
        </w:rPr>
        <w:t xml:space="preserve"> </w:t>
      </w:r>
      <w:r>
        <w:rPr>
          <w:rFonts w:hint="eastAsia"/>
          <w:rtl/>
        </w:rPr>
        <w:t>للشبكة</w:t>
      </w:r>
      <w:r>
        <w:rPr>
          <w:rtl/>
        </w:rPr>
        <w:t xml:space="preserve"> </w:t>
      </w:r>
      <w:r>
        <w:rPr>
          <w:rFonts w:hint="eastAsia"/>
          <w:rtl/>
        </w:rPr>
        <w:t>المتنقلة</w:t>
      </w:r>
      <w:r>
        <w:rPr>
          <w:rtl/>
        </w:rPr>
        <w:t xml:space="preserve"> </w:t>
      </w:r>
      <w:r>
        <w:t>(MNC)</w:t>
      </w:r>
      <w:r>
        <w:rPr>
          <w:rtl/>
        </w:rPr>
        <w:t xml:space="preserve"> </w:t>
      </w:r>
      <w:r>
        <w:rPr>
          <w:rFonts w:hint="eastAsia"/>
          <w:rtl/>
        </w:rPr>
        <w:t>فيما</w:t>
      </w:r>
      <w:r>
        <w:rPr>
          <w:rtl/>
        </w:rPr>
        <w:t xml:space="preserve"> </w:t>
      </w:r>
      <w:r>
        <w:rPr>
          <w:rFonts w:hint="eastAsia"/>
          <w:rtl/>
        </w:rPr>
        <w:t>يتعلق</w:t>
      </w:r>
      <w:r>
        <w:rPr>
          <w:rtl/>
        </w:rPr>
        <w:t xml:space="preserve"> </w:t>
      </w:r>
      <w:r>
        <w:rPr>
          <w:rFonts w:hint="eastAsia"/>
          <w:rtl/>
        </w:rPr>
        <w:t>بالخطة</w:t>
      </w:r>
      <w:r>
        <w:rPr>
          <w:rtl/>
        </w:rPr>
        <w:t xml:space="preserve"> </w:t>
      </w:r>
      <w:r>
        <w:rPr>
          <w:rFonts w:hint="eastAsia"/>
          <w:rtl/>
        </w:rPr>
        <w:t>الدولية</w:t>
      </w:r>
      <w:r>
        <w:t xml:space="preserve"> </w:t>
      </w:r>
      <w:r>
        <w:rPr>
          <w:rFonts w:hint="eastAsia"/>
          <w:rtl/>
        </w:rPr>
        <w:t>لتعرف</w:t>
      </w:r>
      <w:r>
        <w:rPr>
          <w:rtl/>
        </w:rPr>
        <w:t xml:space="preserve"> </w:t>
      </w:r>
      <w:r>
        <w:rPr>
          <w:rFonts w:hint="eastAsia"/>
          <w:rtl/>
        </w:rPr>
        <w:t>هوية</w:t>
      </w:r>
      <w:r>
        <w:rPr>
          <w:rtl/>
        </w:rPr>
        <w:t xml:space="preserve"> </w:t>
      </w:r>
      <w:r>
        <w:rPr>
          <w:rFonts w:hint="eastAsia"/>
          <w:rtl/>
        </w:rPr>
        <w:t>الشبكات</w:t>
      </w:r>
      <w:r>
        <w:rPr>
          <w:rtl/>
        </w:rPr>
        <w:t xml:space="preserve"> </w:t>
      </w:r>
      <w:r>
        <w:rPr>
          <w:rFonts w:hint="eastAsia"/>
          <w:rtl/>
        </w:rPr>
        <w:t>العمومية</w:t>
      </w:r>
      <w:r>
        <w:rPr>
          <w:rtl/>
        </w:rPr>
        <w:t xml:space="preserve"> </w:t>
      </w:r>
      <w:r>
        <w:rPr>
          <w:rFonts w:hint="eastAsia"/>
          <w:rtl/>
        </w:rPr>
        <w:t>والاشتراكات</w:t>
      </w:r>
      <w:r>
        <w:rPr>
          <w:rtl/>
        </w:rPr>
        <w:tab/>
      </w:r>
      <w:r w:rsidR="007A49D1">
        <w:rPr>
          <w:rtl/>
        </w:rPr>
        <w:tab/>
      </w:r>
      <w:r w:rsidRPr="007A49D1">
        <w:rPr>
          <w:rFonts w:ascii="Calibri" w:hAnsi="Calibri"/>
          <w:b/>
          <w:sz w:val="18"/>
          <w:szCs w:val="22"/>
          <w:rtl/>
          <w:lang w:val="fr-FR"/>
        </w:rPr>
        <w:fldChar w:fldCharType="begin"/>
      </w:r>
      <w:r w:rsidRPr="007A49D1">
        <w:rPr>
          <w:rFonts w:ascii="Calibri" w:hAnsi="Calibri"/>
          <w:b/>
          <w:sz w:val="18"/>
          <w:szCs w:val="22"/>
          <w:rtl/>
          <w:lang w:val="fr-FR"/>
        </w:rPr>
        <w:instrText xml:space="preserve"> </w:instrText>
      </w:r>
      <w:r w:rsidRPr="007A49D1">
        <w:rPr>
          <w:rFonts w:ascii="Calibri" w:hAnsi="Calibri"/>
          <w:b/>
          <w:sz w:val="18"/>
          <w:szCs w:val="22"/>
          <w:lang w:val="fr-FR"/>
        </w:rPr>
        <w:instrText>PAGEREF</w:instrText>
      </w:r>
      <w:r w:rsidRPr="007A49D1">
        <w:rPr>
          <w:rFonts w:ascii="Calibri" w:hAnsi="Calibri"/>
          <w:b/>
          <w:sz w:val="18"/>
          <w:szCs w:val="22"/>
          <w:rtl/>
          <w:lang w:val="fr-FR"/>
        </w:rPr>
        <w:instrText xml:space="preserve"> _</w:instrText>
      </w:r>
      <w:r w:rsidRPr="007A49D1">
        <w:rPr>
          <w:rFonts w:ascii="Calibri" w:hAnsi="Calibri"/>
          <w:b/>
          <w:sz w:val="18"/>
          <w:szCs w:val="22"/>
          <w:lang w:val="fr-FR"/>
        </w:rPr>
        <w:instrText>Toc171429441 \h</w:instrText>
      </w:r>
      <w:r w:rsidRPr="007A49D1">
        <w:rPr>
          <w:rFonts w:ascii="Calibri" w:hAnsi="Calibri"/>
          <w:b/>
          <w:sz w:val="18"/>
          <w:szCs w:val="22"/>
          <w:rtl/>
          <w:lang w:val="fr-FR"/>
        </w:rPr>
        <w:instrText xml:space="preserve"> </w:instrText>
      </w:r>
      <w:r w:rsidRPr="007A49D1">
        <w:rPr>
          <w:rFonts w:ascii="Calibri" w:hAnsi="Calibri"/>
          <w:b/>
          <w:sz w:val="18"/>
          <w:szCs w:val="22"/>
          <w:rtl/>
          <w:lang w:val="fr-FR"/>
        </w:rPr>
      </w:r>
      <w:r w:rsidRPr="007A49D1">
        <w:rPr>
          <w:rFonts w:ascii="Calibri" w:hAnsi="Calibri"/>
          <w:b/>
          <w:sz w:val="18"/>
          <w:szCs w:val="22"/>
          <w:rtl/>
          <w:lang w:val="fr-FR"/>
        </w:rPr>
        <w:fldChar w:fldCharType="separate"/>
      </w:r>
      <w:r w:rsidR="00822793">
        <w:rPr>
          <w:rFonts w:ascii="Calibri" w:hAnsi="Calibri"/>
          <w:b/>
          <w:sz w:val="18"/>
          <w:szCs w:val="22"/>
          <w:rtl/>
          <w:lang w:val="fr-FR"/>
        </w:rPr>
        <w:t>8</w:t>
      </w:r>
      <w:r w:rsidRPr="007A49D1">
        <w:rPr>
          <w:rFonts w:ascii="Calibri" w:hAnsi="Calibri"/>
          <w:b/>
          <w:sz w:val="18"/>
          <w:szCs w:val="22"/>
          <w:rtl/>
          <w:lang w:val="fr-FR"/>
        </w:rPr>
        <w:fldChar w:fldCharType="end"/>
      </w:r>
    </w:p>
    <w:p w14:paraId="3E574329" w14:textId="62399892" w:rsidR="00A52C23" w:rsidRDefault="00A52C23">
      <w:pPr>
        <w:pStyle w:val="TOC1"/>
        <w:rPr>
          <w:rFonts w:eastAsiaTheme="minorEastAsia" w:cstheme="minorBidi"/>
          <w:kern w:val="2"/>
          <w:sz w:val="24"/>
          <w:szCs w:val="24"/>
          <w:rtl/>
          <w:lang w:val="en-GB" w:eastAsia="en-GB"/>
          <w14:ligatures w14:val="standardContextual"/>
        </w:rPr>
      </w:pPr>
      <w:r>
        <w:rPr>
          <w:rFonts w:hint="eastAsia"/>
          <w:rtl/>
        </w:rPr>
        <w:t>قائمة</w:t>
      </w:r>
      <w:r>
        <w:rPr>
          <w:rtl/>
        </w:rPr>
        <w:t xml:space="preserve"> </w:t>
      </w:r>
      <w:r>
        <w:rPr>
          <w:rFonts w:hint="eastAsia"/>
          <w:rtl/>
        </w:rPr>
        <w:t>برموز</w:t>
      </w:r>
      <w:r>
        <w:rPr>
          <w:rtl/>
        </w:rPr>
        <w:t xml:space="preserve"> </w:t>
      </w:r>
      <w:r>
        <w:rPr>
          <w:rFonts w:hint="eastAsia"/>
          <w:rtl/>
        </w:rPr>
        <w:t>شركات</w:t>
      </w:r>
      <w:r>
        <w:rPr>
          <w:rtl/>
        </w:rPr>
        <w:t xml:space="preserve"> </w:t>
      </w:r>
      <w:r>
        <w:rPr>
          <w:rFonts w:hint="eastAsia"/>
          <w:rtl/>
        </w:rPr>
        <w:t>التشغيل</w:t>
      </w:r>
      <w:r>
        <w:rPr>
          <w:rtl/>
        </w:rPr>
        <w:t xml:space="preserve"> </w:t>
      </w:r>
      <w:r>
        <w:rPr>
          <w:rFonts w:hint="eastAsia"/>
          <w:rtl/>
        </w:rPr>
        <w:t>الصادرة</w:t>
      </w:r>
      <w:r>
        <w:rPr>
          <w:rtl/>
        </w:rPr>
        <w:t xml:space="preserve"> </w:t>
      </w:r>
      <w:r>
        <w:rPr>
          <w:rFonts w:hint="eastAsia"/>
          <w:rtl/>
        </w:rPr>
        <w:t>عن</w:t>
      </w:r>
      <w:r>
        <w:rPr>
          <w:rtl/>
        </w:rPr>
        <w:t xml:space="preserve"> </w:t>
      </w:r>
      <w:r>
        <w:rPr>
          <w:rFonts w:hint="eastAsia"/>
          <w:rtl/>
        </w:rPr>
        <w:t>الاتحاد</w:t>
      </w:r>
      <w:r>
        <w:rPr>
          <w:rtl/>
        </w:rPr>
        <w:tab/>
      </w:r>
      <w:r w:rsidR="007A49D1">
        <w:rPr>
          <w:rtl/>
        </w:rPr>
        <w:tab/>
      </w:r>
      <w:r w:rsidRPr="007A49D1">
        <w:rPr>
          <w:rFonts w:ascii="Calibri" w:hAnsi="Calibri"/>
          <w:b/>
          <w:sz w:val="18"/>
          <w:szCs w:val="22"/>
          <w:rtl/>
          <w:lang w:val="fr-FR"/>
        </w:rPr>
        <w:fldChar w:fldCharType="begin"/>
      </w:r>
      <w:r w:rsidRPr="007A49D1">
        <w:rPr>
          <w:rFonts w:ascii="Calibri" w:hAnsi="Calibri"/>
          <w:b/>
          <w:sz w:val="18"/>
          <w:szCs w:val="22"/>
          <w:rtl/>
          <w:lang w:val="fr-FR"/>
        </w:rPr>
        <w:instrText xml:space="preserve"> </w:instrText>
      </w:r>
      <w:r w:rsidRPr="007A49D1">
        <w:rPr>
          <w:rFonts w:ascii="Calibri" w:hAnsi="Calibri"/>
          <w:b/>
          <w:sz w:val="18"/>
          <w:szCs w:val="22"/>
          <w:lang w:val="fr-FR"/>
        </w:rPr>
        <w:instrText>PAGEREF</w:instrText>
      </w:r>
      <w:r w:rsidRPr="007A49D1">
        <w:rPr>
          <w:rFonts w:ascii="Calibri" w:hAnsi="Calibri"/>
          <w:b/>
          <w:sz w:val="18"/>
          <w:szCs w:val="22"/>
          <w:rtl/>
          <w:lang w:val="fr-FR"/>
        </w:rPr>
        <w:instrText xml:space="preserve"> _</w:instrText>
      </w:r>
      <w:r w:rsidRPr="007A49D1">
        <w:rPr>
          <w:rFonts w:ascii="Calibri" w:hAnsi="Calibri"/>
          <w:b/>
          <w:sz w:val="18"/>
          <w:szCs w:val="22"/>
          <w:lang w:val="fr-FR"/>
        </w:rPr>
        <w:instrText>Toc171429442 \h</w:instrText>
      </w:r>
      <w:r w:rsidRPr="007A49D1">
        <w:rPr>
          <w:rFonts w:ascii="Calibri" w:hAnsi="Calibri"/>
          <w:b/>
          <w:sz w:val="18"/>
          <w:szCs w:val="22"/>
          <w:rtl/>
          <w:lang w:val="fr-FR"/>
        </w:rPr>
        <w:instrText xml:space="preserve"> </w:instrText>
      </w:r>
      <w:r w:rsidRPr="007A49D1">
        <w:rPr>
          <w:rFonts w:ascii="Calibri" w:hAnsi="Calibri"/>
          <w:b/>
          <w:sz w:val="18"/>
          <w:szCs w:val="22"/>
          <w:rtl/>
          <w:lang w:val="fr-FR"/>
        </w:rPr>
      </w:r>
      <w:r w:rsidRPr="007A49D1">
        <w:rPr>
          <w:rFonts w:ascii="Calibri" w:hAnsi="Calibri"/>
          <w:b/>
          <w:sz w:val="18"/>
          <w:szCs w:val="22"/>
          <w:rtl/>
          <w:lang w:val="fr-FR"/>
        </w:rPr>
        <w:fldChar w:fldCharType="separate"/>
      </w:r>
      <w:r w:rsidR="00822793">
        <w:rPr>
          <w:rFonts w:ascii="Calibri" w:hAnsi="Calibri"/>
          <w:b/>
          <w:sz w:val="18"/>
          <w:szCs w:val="22"/>
          <w:rtl/>
          <w:lang w:val="fr-FR"/>
        </w:rPr>
        <w:t>9</w:t>
      </w:r>
      <w:r w:rsidRPr="007A49D1">
        <w:rPr>
          <w:rFonts w:ascii="Calibri" w:hAnsi="Calibri"/>
          <w:b/>
          <w:sz w:val="18"/>
          <w:szCs w:val="22"/>
          <w:rtl/>
          <w:lang w:val="fr-FR"/>
        </w:rPr>
        <w:fldChar w:fldCharType="end"/>
      </w:r>
    </w:p>
    <w:p w14:paraId="34B84FD1" w14:textId="2DC8D994" w:rsidR="00A52C23" w:rsidRDefault="00A52C23">
      <w:pPr>
        <w:pStyle w:val="TOC1"/>
        <w:rPr>
          <w:rFonts w:eastAsiaTheme="minorEastAsia" w:cstheme="minorBidi"/>
          <w:kern w:val="2"/>
          <w:sz w:val="24"/>
          <w:szCs w:val="24"/>
          <w:rtl/>
          <w:lang w:val="en-GB" w:eastAsia="en-GB"/>
          <w14:ligatures w14:val="standardContextual"/>
        </w:rPr>
      </w:pPr>
      <w:r>
        <w:rPr>
          <w:rFonts w:hint="eastAsia"/>
          <w:rtl/>
        </w:rPr>
        <w:t>قائمة</w:t>
      </w:r>
      <w:r>
        <w:rPr>
          <w:rtl/>
        </w:rPr>
        <w:t xml:space="preserve"> </w:t>
      </w:r>
      <w:r>
        <w:rPr>
          <w:rFonts w:hint="eastAsia"/>
          <w:rtl/>
        </w:rPr>
        <w:t>برموز</w:t>
      </w:r>
      <w:r>
        <w:rPr>
          <w:rtl/>
        </w:rPr>
        <w:t xml:space="preserve"> </w:t>
      </w:r>
      <w:r>
        <w:rPr>
          <w:rFonts w:hint="eastAsia"/>
          <w:rtl/>
        </w:rPr>
        <w:t>نقاط</w:t>
      </w:r>
      <w:r>
        <w:rPr>
          <w:rtl/>
        </w:rPr>
        <w:t xml:space="preserve"> </w:t>
      </w:r>
      <w:r>
        <w:rPr>
          <w:rFonts w:hint="eastAsia"/>
          <w:rtl/>
        </w:rPr>
        <w:t>التشوير</w:t>
      </w:r>
      <w:r>
        <w:rPr>
          <w:rtl/>
        </w:rPr>
        <w:t xml:space="preserve"> </w:t>
      </w:r>
      <w:r>
        <w:rPr>
          <w:rFonts w:hint="eastAsia"/>
          <w:rtl/>
        </w:rPr>
        <w:t>الدولية</w:t>
      </w:r>
      <w:r>
        <w:rPr>
          <w:rtl/>
        </w:rPr>
        <w:t xml:space="preserve"> </w:t>
      </w:r>
      <w:r>
        <w:t>(ISPC)</w:t>
      </w:r>
      <w:r>
        <w:rPr>
          <w:rtl/>
        </w:rPr>
        <w:tab/>
      </w:r>
      <w:r w:rsidR="007A49D1">
        <w:rPr>
          <w:rtl/>
        </w:rPr>
        <w:tab/>
      </w:r>
      <w:r w:rsidRPr="007A49D1">
        <w:rPr>
          <w:rFonts w:ascii="Calibri" w:hAnsi="Calibri"/>
          <w:b/>
          <w:sz w:val="18"/>
          <w:szCs w:val="22"/>
          <w:rtl/>
          <w:lang w:val="fr-FR"/>
        </w:rPr>
        <w:fldChar w:fldCharType="begin"/>
      </w:r>
      <w:r w:rsidRPr="007A49D1">
        <w:rPr>
          <w:rFonts w:ascii="Calibri" w:hAnsi="Calibri"/>
          <w:b/>
          <w:sz w:val="18"/>
          <w:szCs w:val="22"/>
          <w:rtl/>
          <w:lang w:val="fr-FR"/>
        </w:rPr>
        <w:instrText xml:space="preserve"> </w:instrText>
      </w:r>
      <w:r w:rsidRPr="007A49D1">
        <w:rPr>
          <w:rFonts w:ascii="Calibri" w:hAnsi="Calibri"/>
          <w:b/>
          <w:sz w:val="18"/>
          <w:szCs w:val="22"/>
          <w:lang w:val="fr-FR"/>
        </w:rPr>
        <w:instrText>PAGEREF</w:instrText>
      </w:r>
      <w:r w:rsidRPr="007A49D1">
        <w:rPr>
          <w:rFonts w:ascii="Calibri" w:hAnsi="Calibri"/>
          <w:b/>
          <w:sz w:val="18"/>
          <w:szCs w:val="22"/>
          <w:rtl/>
          <w:lang w:val="fr-FR"/>
        </w:rPr>
        <w:instrText xml:space="preserve"> _</w:instrText>
      </w:r>
      <w:r w:rsidRPr="007A49D1">
        <w:rPr>
          <w:rFonts w:ascii="Calibri" w:hAnsi="Calibri"/>
          <w:b/>
          <w:sz w:val="18"/>
          <w:szCs w:val="22"/>
          <w:lang w:val="fr-FR"/>
        </w:rPr>
        <w:instrText>Toc171429443 \h</w:instrText>
      </w:r>
      <w:r w:rsidRPr="007A49D1">
        <w:rPr>
          <w:rFonts w:ascii="Calibri" w:hAnsi="Calibri"/>
          <w:b/>
          <w:sz w:val="18"/>
          <w:szCs w:val="22"/>
          <w:rtl/>
          <w:lang w:val="fr-FR"/>
        </w:rPr>
        <w:instrText xml:space="preserve"> </w:instrText>
      </w:r>
      <w:r w:rsidRPr="007A49D1">
        <w:rPr>
          <w:rFonts w:ascii="Calibri" w:hAnsi="Calibri"/>
          <w:b/>
          <w:sz w:val="18"/>
          <w:szCs w:val="22"/>
          <w:rtl/>
          <w:lang w:val="fr-FR"/>
        </w:rPr>
      </w:r>
      <w:r w:rsidRPr="007A49D1">
        <w:rPr>
          <w:rFonts w:ascii="Calibri" w:hAnsi="Calibri"/>
          <w:b/>
          <w:sz w:val="18"/>
          <w:szCs w:val="22"/>
          <w:rtl/>
          <w:lang w:val="fr-FR"/>
        </w:rPr>
        <w:fldChar w:fldCharType="separate"/>
      </w:r>
      <w:r w:rsidR="00822793">
        <w:rPr>
          <w:rFonts w:ascii="Calibri" w:hAnsi="Calibri"/>
          <w:b/>
          <w:sz w:val="18"/>
          <w:szCs w:val="22"/>
          <w:rtl/>
          <w:lang w:val="fr-FR"/>
        </w:rPr>
        <w:t>10</w:t>
      </w:r>
      <w:r w:rsidRPr="007A49D1">
        <w:rPr>
          <w:rFonts w:ascii="Calibri" w:hAnsi="Calibri"/>
          <w:b/>
          <w:sz w:val="18"/>
          <w:szCs w:val="22"/>
          <w:rtl/>
          <w:lang w:val="fr-FR"/>
        </w:rPr>
        <w:fldChar w:fldCharType="end"/>
      </w:r>
    </w:p>
    <w:p w14:paraId="1DDAC930" w14:textId="4B535D8B" w:rsidR="00A52C23" w:rsidRDefault="00A52C23">
      <w:pPr>
        <w:pStyle w:val="TOC1"/>
        <w:rPr>
          <w:rFonts w:eastAsiaTheme="minorEastAsia" w:cstheme="minorBidi"/>
          <w:kern w:val="2"/>
          <w:sz w:val="24"/>
          <w:szCs w:val="24"/>
          <w:rtl/>
          <w:lang w:val="en-GB" w:eastAsia="en-GB"/>
          <w14:ligatures w14:val="standardContextual"/>
        </w:rPr>
      </w:pPr>
      <w:r>
        <w:rPr>
          <w:rFonts w:hint="eastAsia"/>
          <w:rtl/>
        </w:rPr>
        <w:t>خطة</w:t>
      </w:r>
      <w:r>
        <w:rPr>
          <w:rtl/>
        </w:rPr>
        <w:t xml:space="preserve"> </w:t>
      </w:r>
      <w:r>
        <w:rPr>
          <w:rFonts w:hint="eastAsia"/>
          <w:rtl/>
        </w:rPr>
        <w:t>الترقيم</w:t>
      </w:r>
      <w:r>
        <w:rPr>
          <w:rtl/>
        </w:rPr>
        <w:t xml:space="preserve"> </w:t>
      </w:r>
      <w:r>
        <w:rPr>
          <w:rFonts w:hint="eastAsia"/>
          <w:rtl/>
        </w:rPr>
        <w:t>الوطنية</w:t>
      </w:r>
      <w:r>
        <w:rPr>
          <w:rtl/>
        </w:rPr>
        <w:tab/>
      </w:r>
      <w:r w:rsidR="007A49D1">
        <w:rPr>
          <w:rtl/>
        </w:rPr>
        <w:tab/>
      </w:r>
      <w:r w:rsidRPr="007A49D1">
        <w:rPr>
          <w:rFonts w:ascii="Calibri" w:hAnsi="Calibri"/>
          <w:b/>
          <w:sz w:val="18"/>
          <w:szCs w:val="22"/>
          <w:rtl/>
          <w:lang w:val="fr-FR"/>
        </w:rPr>
        <w:fldChar w:fldCharType="begin"/>
      </w:r>
      <w:r w:rsidRPr="007A49D1">
        <w:rPr>
          <w:rFonts w:ascii="Calibri" w:hAnsi="Calibri"/>
          <w:b/>
          <w:sz w:val="18"/>
          <w:szCs w:val="22"/>
          <w:rtl/>
          <w:lang w:val="fr-FR"/>
        </w:rPr>
        <w:instrText xml:space="preserve"> </w:instrText>
      </w:r>
      <w:r w:rsidRPr="007A49D1">
        <w:rPr>
          <w:rFonts w:ascii="Calibri" w:hAnsi="Calibri"/>
          <w:b/>
          <w:sz w:val="18"/>
          <w:szCs w:val="22"/>
          <w:lang w:val="fr-FR"/>
        </w:rPr>
        <w:instrText>PAGEREF</w:instrText>
      </w:r>
      <w:r w:rsidRPr="007A49D1">
        <w:rPr>
          <w:rFonts w:ascii="Calibri" w:hAnsi="Calibri"/>
          <w:b/>
          <w:sz w:val="18"/>
          <w:szCs w:val="22"/>
          <w:rtl/>
          <w:lang w:val="fr-FR"/>
        </w:rPr>
        <w:instrText xml:space="preserve"> _</w:instrText>
      </w:r>
      <w:r w:rsidRPr="007A49D1">
        <w:rPr>
          <w:rFonts w:ascii="Calibri" w:hAnsi="Calibri"/>
          <w:b/>
          <w:sz w:val="18"/>
          <w:szCs w:val="22"/>
          <w:lang w:val="fr-FR"/>
        </w:rPr>
        <w:instrText>Toc171429444 \h</w:instrText>
      </w:r>
      <w:r w:rsidRPr="007A49D1">
        <w:rPr>
          <w:rFonts w:ascii="Calibri" w:hAnsi="Calibri"/>
          <w:b/>
          <w:sz w:val="18"/>
          <w:szCs w:val="22"/>
          <w:rtl/>
          <w:lang w:val="fr-FR"/>
        </w:rPr>
        <w:instrText xml:space="preserve"> </w:instrText>
      </w:r>
      <w:r w:rsidRPr="007A49D1">
        <w:rPr>
          <w:rFonts w:ascii="Calibri" w:hAnsi="Calibri"/>
          <w:b/>
          <w:sz w:val="18"/>
          <w:szCs w:val="22"/>
          <w:rtl/>
          <w:lang w:val="fr-FR"/>
        </w:rPr>
      </w:r>
      <w:r w:rsidRPr="007A49D1">
        <w:rPr>
          <w:rFonts w:ascii="Calibri" w:hAnsi="Calibri"/>
          <w:b/>
          <w:sz w:val="18"/>
          <w:szCs w:val="22"/>
          <w:rtl/>
          <w:lang w:val="fr-FR"/>
        </w:rPr>
        <w:fldChar w:fldCharType="separate"/>
      </w:r>
      <w:r w:rsidR="00822793">
        <w:rPr>
          <w:rFonts w:ascii="Calibri" w:hAnsi="Calibri"/>
          <w:b/>
          <w:sz w:val="18"/>
          <w:szCs w:val="22"/>
          <w:rtl/>
          <w:lang w:val="fr-FR"/>
        </w:rPr>
        <w:t>10</w:t>
      </w:r>
      <w:r w:rsidRPr="007A49D1">
        <w:rPr>
          <w:rFonts w:ascii="Calibri" w:hAnsi="Calibri"/>
          <w:b/>
          <w:sz w:val="18"/>
          <w:szCs w:val="22"/>
          <w:rtl/>
          <w:lang w:val="fr-FR"/>
        </w:rPr>
        <w:fldChar w:fldCharType="end"/>
      </w:r>
    </w:p>
    <w:p w14:paraId="5573B3CE" w14:textId="6D64FC1E" w:rsidR="00A32F18" w:rsidRDefault="00A32F18" w:rsidP="000B6558">
      <w:pPr>
        <w:rPr>
          <w:rFonts w:eastAsia="SimSun"/>
          <w:rtl/>
          <w:lang w:bidi="ar-EG"/>
        </w:rPr>
      </w:pPr>
      <w:r>
        <w:rPr>
          <w:rFonts w:eastAsia="SimSun"/>
          <w:rtl/>
          <w:lang w:bidi="ar-EG"/>
        </w:rPr>
        <w:fldChar w:fldCharType="end"/>
      </w:r>
    </w:p>
    <w:p w14:paraId="3BD83054" w14:textId="11E33BA4" w:rsidR="00D4267E" w:rsidRPr="00B96B95" w:rsidRDefault="00D4267E" w:rsidP="00B96B95">
      <w:pPr>
        <w:rPr>
          <w:rFonts w:ascii="Traditional Arabic" w:eastAsiaTheme="minorEastAsia" w:hAnsi="Traditional Arabic"/>
          <w:noProof/>
          <w:sz w:val="30"/>
          <w:lang w:eastAsia="zh-CN"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2FC6C74E" w:rsidR="00925EAF" w:rsidRPr="005642ED" w:rsidRDefault="00925EAF" w:rsidP="00930E39">
            <w:pPr>
              <w:tabs>
                <w:tab w:val="left" w:pos="2126"/>
                <w:tab w:val="left" w:pos="2552"/>
                <w:tab w:val="right" w:leader="dot" w:pos="9639"/>
              </w:tabs>
              <w:spacing w:before="40" w:after="40" w:line="260" w:lineRule="exact"/>
              <w:jc w:val="center"/>
              <w:rPr>
                <w:rFonts w:eastAsia="SimSun"/>
                <w:i/>
                <w:sz w:val="20"/>
                <w:szCs w:val="24"/>
                <w:lang w:bidi="ar-EG"/>
              </w:rPr>
            </w:pPr>
            <w:r w:rsidRPr="005642ED">
              <w:rPr>
                <w:rFonts w:eastAsia="SimSun" w:hint="cs"/>
                <w:i/>
                <w:iCs/>
                <w:sz w:val="20"/>
                <w:szCs w:val="24"/>
                <w:rtl/>
              </w:rPr>
              <w:lastRenderedPageBreak/>
              <w:t>مواعيد</w:t>
            </w:r>
            <w:r w:rsidR="001D35AA" w:rsidRPr="001D35AA">
              <w:rPr>
                <w:rFonts w:eastAsia="SimSun" w:cs="Calibri"/>
                <w:sz w:val="18"/>
                <w:szCs w:val="18"/>
                <w:rtl/>
                <w:lang w:bidi="ar-EG"/>
              </w:rPr>
              <w:t>*</w:t>
            </w:r>
            <w:r w:rsidR="00705F37" w:rsidRPr="005642ED">
              <w:rPr>
                <w:rFonts w:eastAsia="SimSun" w:hint="cs"/>
                <w:szCs w:val="24"/>
                <w:rtl/>
                <w:lang w:bidi="ar-EG"/>
              </w:rPr>
              <w:t xml:space="preserve"> </w:t>
            </w:r>
            <w:r w:rsidRPr="005642ED">
              <w:rPr>
                <w:rFonts w:eastAsia="SimSun" w:hint="cs"/>
                <w:i/>
                <w:iCs/>
                <w:sz w:val="20"/>
                <w:szCs w:val="24"/>
                <w:rtl/>
              </w:rPr>
              <w:t>نشر</w:t>
            </w:r>
            <w:r w:rsidRPr="005642ED">
              <w:rPr>
                <w:rFonts w:eastAsia="SimSun"/>
                <w:i/>
                <w:iCs/>
                <w:sz w:val="20"/>
                <w:szCs w:val="24"/>
                <w:rtl/>
              </w:rPr>
              <w:br/>
            </w:r>
            <w:r w:rsidRPr="005642ED">
              <w:rPr>
                <w:rFonts w:eastAsia="SimSun" w:hint="cs"/>
                <w:i/>
                <w:iCs/>
                <w:sz w:val="20"/>
                <w:szCs w:val="24"/>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5642ED" w:rsidRDefault="00925EAF" w:rsidP="00925EAF">
            <w:pPr>
              <w:tabs>
                <w:tab w:val="left" w:pos="2126"/>
                <w:tab w:val="left" w:pos="2552"/>
                <w:tab w:val="right" w:leader="dot" w:pos="9639"/>
              </w:tabs>
              <w:spacing w:before="40" w:after="40" w:line="260" w:lineRule="exact"/>
              <w:jc w:val="center"/>
              <w:rPr>
                <w:rFonts w:eastAsia="SimSun"/>
                <w:b/>
                <w:i/>
                <w:sz w:val="20"/>
                <w:szCs w:val="24"/>
                <w:rtl/>
              </w:rPr>
            </w:pPr>
            <w:r w:rsidRPr="005642ED">
              <w:rPr>
                <w:rFonts w:eastAsia="SimSun"/>
                <w:i/>
                <w:iCs/>
                <w:sz w:val="20"/>
                <w:szCs w:val="24"/>
                <w:rtl/>
              </w:rPr>
              <w:t>بما في ذلك</w:t>
            </w:r>
            <w:r w:rsidRPr="005642ED">
              <w:rPr>
                <w:rFonts w:eastAsia="SimSun" w:hint="cs"/>
                <w:i/>
                <w:iCs/>
                <w:sz w:val="20"/>
                <w:szCs w:val="24"/>
                <w:rtl/>
              </w:rPr>
              <w:br/>
            </w:r>
            <w:r w:rsidRPr="005642ED">
              <w:rPr>
                <w:rFonts w:eastAsia="SimSun"/>
                <w:i/>
                <w:iCs/>
                <w:sz w:val="20"/>
                <w:szCs w:val="24"/>
                <w:rtl/>
              </w:rPr>
              <w:t>المعلومات الواردة حتى:</w:t>
            </w:r>
          </w:p>
        </w:tc>
      </w:tr>
      <w:tr w:rsidR="00E75114" w:rsidRPr="00136AA0" w14:paraId="587ED9C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0DD0377" w14:textId="1576B624"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1297</w:t>
            </w:r>
          </w:p>
        </w:tc>
        <w:tc>
          <w:tcPr>
            <w:tcW w:w="1980" w:type="dxa"/>
            <w:tcBorders>
              <w:top w:val="single" w:sz="4" w:space="0" w:color="auto"/>
              <w:left w:val="single" w:sz="4" w:space="0" w:color="auto"/>
              <w:bottom w:val="single" w:sz="4" w:space="0" w:color="auto"/>
              <w:right w:val="single" w:sz="4" w:space="0" w:color="auto"/>
            </w:tcBorders>
          </w:tcPr>
          <w:p w14:paraId="49DAD07C" w14:textId="172A4114"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VIII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6A7D003B" w14:textId="3EEC0FB4"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VII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12F2F213"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884DF32" w14:textId="0D3D910E"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1298</w:t>
            </w:r>
          </w:p>
        </w:tc>
        <w:tc>
          <w:tcPr>
            <w:tcW w:w="1980" w:type="dxa"/>
            <w:tcBorders>
              <w:top w:val="single" w:sz="4" w:space="0" w:color="auto"/>
              <w:left w:val="single" w:sz="4" w:space="0" w:color="auto"/>
              <w:bottom w:val="single" w:sz="4" w:space="0" w:color="auto"/>
              <w:right w:val="single" w:sz="4" w:space="0" w:color="auto"/>
            </w:tcBorders>
          </w:tcPr>
          <w:p w14:paraId="3C734BA5" w14:textId="4B0F5942"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VIII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2E29C18C" w14:textId="01234BA1"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color w:val="000000" w:themeColor="text1"/>
                <w:sz w:val="18"/>
                <w:szCs w:val="18"/>
                <w:lang w:eastAsia="zh-CN"/>
              </w:rPr>
              <w:t>26</w:t>
            </w:r>
            <w:r w:rsidRPr="005642ED">
              <w:rPr>
                <w:rFonts w:eastAsia="SimSun" w:cs="Calibri"/>
                <w:sz w:val="18"/>
                <w:szCs w:val="18"/>
                <w:rtl/>
                <w:lang w:eastAsia="zh-CN"/>
              </w:rPr>
              <w:t>.</w:t>
            </w:r>
            <w:r w:rsidRPr="005642ED">
              <w:rPr>
                <w:rFonts w:eastAsia="SimSun" w:cs="Calibri"/>
                <w:sz w:val="18"/>
                <w:szCs w:val="18"/>
                <w:lang w:eastAsia="zh-CN"/>
              </w:rPr>
              <w:t>VII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02D50ABC"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66E7A40" w14:textId="4209733D"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0754D381" w14:textId="26E00D46"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IX</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5C429EDA" w14:textId="42190DCB"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VIII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4AC6CC9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1A171F0" w14:textId="47A34266"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699CCF7D" w14:textId="7C69F72A"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IX</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3FD0DD4E" w14:textId="56330853"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30</w:t>
            </w:r>
            <w:r w:rsidRPr="005642ED">
              <w:rPr>
                <w:rFonts w:eastAsia="SimSun" w:cs="Calibri"/>
                <w:sz w:val="18"/>
                <w:szCs w:val="18"/>
                <w:rtl/>
                <w:lang w:eastAsia="zh-CN"/>
              </w:rPr>
              <w:t>.</w:t>
            </w:r>
            <w:r w:rsidRPr="005642ED">
              <w:rPr>
                <w:rFonts w:eastAsia="SimSun" w:cs="Calibri"/>
                <w:sz w:val="18"/>
                <w:szCs w:val="18"/>
                <w:lang w:eastAsia="zh-CN"/>
              </w:rPr>
              <w:t>VIII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34F98D84"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CF181E6" w14:textId="64B6DFCF"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48112A0C" w14:textId="083C0411"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X</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5586F1DD" w14:textId="7ED34CD0"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13</w:t>
            </w:r>
            <w:r w:rsidRPr="005642ED">
              <w:rPr>
                <w:rFonts w:eastAsia="SimSun" w:cs="Calibri"/>
                <w:sz w:val="18"/>
                <w:szCs w:val="18"/>
                <w:rtl/>
                <w:lang w:eastAsia="zh-CN"/>
              </w:rPr>
              <w:t>.</w:t>
            </w:r>
            <w:r w:rsidRPr="005642ED">
              <w:rPr>
                <w:rFonts w:eastAsia="SimSun" w:cs="Calibri"/>
                <w:sz w:val="18"/>
                <w:szCs w:val="18"/>
                <w:lang w:eastAsia="zh-CN"/>
              </w:rPr>
              <w:t>IX</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1B6116DA"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E9CF939" w14:textId="76B675B2"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1711F98B" w14:textId="0174B2C2"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X</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279F0A76" w14:textId="0B36C0A6"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30</w:t>
            </w:r>
            <w:r w:rsidRPr="005642ED">
              <w:rPr>
                <w:rFonts w:eastAsia="SimSun" w:cs="Calibri"/>
                <w:sz w:val="18"/>
                <w:szCs w:val="18"/>
                <w:rtl/>
                <w:lang w:eastAsia="zh-CN"/>
              </w:rPr>
              <w:t>.</w:t>
            </w:r>
            <w:r w:rsidRPr="005642ED">
              <w:rPr>
                <w:rFonts w:eastAsia="SimSun" w:cs="Calibri"/>
                <w:sz w:val="18"/>
                <w:szCs w:val="18"/>
                <w:lang w:eastAsia="zh-CN"/>
              </w:rPr>
              <w:t>IX</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2DF277D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BD8285E" w14:textId="49EBFD12"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4E915AFD" w14:textId="74FA60E4"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XI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395C88A2" w14:textId="4E896829"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X</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64F8C66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AB68ECA" w14:textId="36DF5772"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0890B8D2" w14:textId="4463EF4F"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XI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330F172C" w14:textId="086DCE28"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31</w:t>
            </w:r>
            <w:r w:rsidRPr="005642ED">
              <w:rPr>
                <w:rFonts w:eastAsia="SimSun" w:cs="Calibri"/>
                <w:sz w:val="18"/>
                <w:szCs w:val="18"/>
                <w:rtl/>
                <w:lang w:eastAsia="zh-CN"/>
              </w:rPr>
              <w:t>.</w:t>
            </w:r>
            <w:r w:rsidRPr="005642ED">
              <w:rPr>
                <w:rFonts w:eastAsia="SimSun" w:cs="Calibri"/>
                <w:sz w:val="18"/>
                <w:szCs w:val="18"/>
                <w:lang w:eastAsia="zh-CN"/>
              </w:rPr>
              <w:t>X</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6E7B6A8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62C0E65" w14:textId="0FB1EED2"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6330EB91" w14:textId="48E07F0B"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XII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66CA0053" w14:textId="778A7F2A"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XI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38CE316D"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5D76A8D" w14:textId="594AEC07"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241F6516" w14:textId="67769E90"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XII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6375C9DE" w14:textId="173D55A9"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29</w:t>
            </w:r>
            <w:r w:rsidRPr="005642ED">
              <w:rPr>
                <w:rFonts w:eastAsia="SimSun" w:cs="Calibri"/>
                <w:sz w:val="18"/>
                <w:szCs w:val="18"/>
                <w:rtl/>
                <w:lang w:eastAsia="zh-CN"/>
              </w:rPr>
              <w:t>.</w:t>
            </w:r>
            <w:r w:rsidRPr="005642ED">
              <w:rPr>
                <w:rFonts w:eastAsia="SimSun" w:cs="Calibri"/>
                <w:sz w:val="18"/>
                <w:szCs w:val="18"/>
                <w:lang w:eastAsia="zh-CN"/>
              </w:rPr>
              <w:t>XI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45E0D4A3"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C853866" w14:textId="5D4A4881"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2DD18C0E" w14:textId="4CADE4C9"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I</w:t>
            </w:r>
            <w:r w:rsidRPr="005642ED">
              <w:rPr>
                <w:rFonts w:eastAsia="SimSun" w:cs="Calibri"/>
                <w:sz w:val="18"/>
                <w:szCs w:val="18"/>
                <w:rtl/>
                <w:lang w:eastAsia="zh-CN"/>
              </w:rPr>
              <w:t>.</w:t>
            </w:r>
            <w:r w:rsidRPr="005642ED">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5AF6B73F" w14:textId="270C0159"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6</w:t>
            </w:r>
            <w:r w:rsidRPr="005642ED">
              <w:rPr>
                <w:rFonts w:eastAsia="SimSun" w:cs="Calibri"/>
                <w:sz w:val="18"/>
                <w:szCs w:val="18"/>
                <w:rtl/>
                <w:lang w:eastAsia="zh-CN"/>
              </w:rPr>
              <w:t>.</w:t>
            </w:r>
            <w:r w:rsidRPr="005642ED">
              <w:rPr>
                <w:rFonts w:eastAsia="SimSun" w:cs="Calibri"/>
                <w:sz w:val="18"/>
                <w:szCs w:val="18"/>
                <w:lang w:eastAsia="zh-CN"/>
              </w:rPr>
              <w:t>XII</w:t>
            </w:r>
            <w:r w:rsidRPr="005642ED">
              <w:rPr>
                <w:rFonts w:eastAsia="SimSun" w:cs="Calibri"/>
                <w:sz w:val="18"/>
                <w:szCs w:val="18"/>
                <w:rtl/>
                <w:lang w:eastAsia="zh-CN"/>
              </w:rPr>
              <w:t>.</w:t>
            </w:r>
            <w:r w:rsidRPr="005642ED">
              <w:rPr>
                <w:rFonts w:eastAsia="SimSun" w:cs="Calibri"/>
                <w:sz w:val="18"/>
                <w:szCs w:val="18"/>
                <w:lang w:eastAsia="zh-CN"/>
              </w:rPr>
              <w:t>2024</w:t>
            </w:r>
          </w:p>
        </w:tc>
      </w:tr>
    </w:tbl>
    <w:p w14:paraId="0433E6CE" w14:textId="77777777" w:rsidR="001D35AA" w:rsidRPr="006A6B1E" w:rsidRDefault="001D35AA" w:rsidP="001D35AA">
      <w:pPr>
        <w:tabs>
          <w:tab w:val="left" w:pos="2551"/>
          <w:tab w:val="left" w:leader="dot" w:pos="9213"/>
          <w:tab w:val="right" w:leader="dot" w:pos="9639"/>
        </w:tabs>
        <w:spacing w:before="40" w:after="40" w:line="360" w:lineRule="exact"/>
        <w:ind w:left="2126"/>
        <w:rPr>
          <w:rFonts w:ascii="Traditional Arabic" w:eastAsia="SimSun" w:hAnsi="Traditional Arabic"/>
          <w:i/>
          <w:iCs/>
          <w:szCs w:val="22"/>
          <w:rtl/>
          <w:lang w:bidi="ar-EG"/>
        </w:rPr>
      </w:pPr>
      <w:r w:rsidRPr="001D35AA">
        <w:rPr>
          <w:rFonts w:asciiTheme="minorHAnsi" w:eastAsia="SimSun" w:hAnsiTheme="minorHAnsi" w:cstheme="minorHAnsi"/>
          <w:sz w:val="18"/>
          <w:szCs w:val="18"/>
          <w:rtl/>
          <w:lang w:bidi="ar-EG"/>
        </w:rPr>
        <w:t>*</w:t>
      </w:r>
      <w:r w:rsidRPr="006A6B1E">
        <w:rPr>
          <w:rFonts w:eastAsia="SimSun"/>
          <w:sz w:val="24"/>
          <w:szCs w:val="24"/>
          <w:rtl/>
          <w:lang w:bidi="ar-EG"/>
        </w:rPr>
        <w:tab/>
      </w:r>
      <w:r w:rsidRPr="006A6B1E">
        <w:rPr>
          <w:rFonts w:eastAsia="SimSun"/>
          <w:i/>
          <w:iCs/>
          <w:sz w:val="24"/>
          <w:szCs w:val="24"/>
          <w:rtl/>
        </w:rPr>
        <w:t>هذه المواعيد تخص اللغة الإنكليزية فقط</w:t>
      </w:r>
      <w:r w:rsidRPr="006A6B1E">
        <w:rPr>
          <w:rFonts w:eastAsia="SimSun"/>
          <w:i/>
          <w:iCs/>
          <w:sz w:val="24"/>
          <w:szCs w:val="24"/>
          <w:lang w:bidi="ar-EG"/>
        </w:rPr>
        <w:t>.</w:t>
      </w:r>
    </w:p>
    <w:p w14:paraId="65F74923" w14:textId="7351E3EC"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5" w:name="_Toc408394543"/>
      <w:bookmarkStart w:id="116" w:name="_Toc408396044"/>
      <w:bookmarkStart w:id="117" w:name="_Toc408396929"/>
      <w:bookmarkStart w:id="118" w:name="_Toc408403984"/>
      <w:bookmarkStart w:id="119" w:name="_Toc409692628"/>
      <w:bookmarkStart w:id="120" w:name="_Toc410046163"/>
      <w:bookmarkStart w:id="121" w:name="_Toc410919742"/>
      <w:bookmarkStart w:id="122" w:name="_Toc411249967"/>
      <w:bookmarkStart w:id="123" w:name="_Toc413753328"/>
      <w:bookmarkStart w:id="124" w:name="_Toc413754215"/>
      <w:bookmarkStart w:id="125" w:name="_Toc413754879"/>
      <w:bookmarkStart w:id="126" w:name="_Toc414264971"/>
      <w:bookmarkStart w:id="127" w:name="_Toc477773900"/>
      <w:bookmarkStart w:id="128" w:name="_Toc482899965"/>
      <w:bookmarkStart w:id="129" w:name="_Toc493599579"/>
      <w:bookmarkStart w:id="130" w:name="_Toc1726081"/>
      <w:bookmarkStart w:id="131" w:name="_Toc12890486"/>
      <w:bookmarkStart w:id="132" w:name="_Toc29470440"/>
      <w:bookmarkStart w:id="133" w:name="_Toc33093006"/>
      <w:bookmarkStart w:id="134" w:name="_Toc45706383"/>
      <w:bookmarkStart w:id="135" w:name="_Toc53732619"/>
      <w:bookmarkStart w:id="136" w:name="_Toc57017126"/>
      <w:bookmarkStart w:id="137" w:name="_Toc67324383"/>
      <w:bookmarkStart w:id="138" w:name="_Toc73716709"/>
      <w:bookmarkStart w:id="139" w:name="_Toc77327624"/>
      <w:bookmarkStart w:id="140" w:name="_Toc81484443"/>
      <w:bookmarkStart w:id="141" w:name="_Toc84516684"/>
      <w:bookmarkStart w:id="142" w:name="_Toc88723893"/>
      <w:bookmarkStart w:id="143" w:name="_Toc97668805"/>
      <w:bookmarkStart w:id="144" w:name="_Toc99976791"/>
      <w:bookmarkStart w:id="145" w:name="_Toc99976832"/>
      <w:bookmarkStart w:id="146" w:name="_Toc115335297"/>
      <w:bookmarkStart w:id="147" w:name="_Toc115335595"/>
      <w:bookmarkStart w:id="148" w:name="_Toc124254394"/>
      <w:bookmarkStart w:id="149" w:name="_Toc128657102"/>
      <w:bookmarkStart w:id="150" w:name="_Toc128657216"/>
      <w:bookmarkStart w:id="151" w:name="_Toc146117623"/>
      <w:bookmarkStart w:id="152" w:name="_Toc146117809"/>
      <w:bookmarkStart w:id="153" w:name="_Toc152326707"/>
      <w:bookmarkStart w:id="154" w:name="_Toc164438065"/>
      <w:bookmarkStart w:id="155" w:name="_Toc166838343"/>
      <w:bookmarkStart w:id="156" w:name="_Toc171429255"/>
      <w:bookmarkStart w:id="157" w:name="_Toc171429345"/>
      <w:bookmarkStart w:id="158" w:name="_Toc171429430"/>
      <w:bookmarkStart w:id="159" w:name="_Toc359596901"/>
      <w:bookmarkStart w:id="160" w:name="_Toc359596904"/>
      <w:bookmarkStart w:id="161" w:name="_Toc409692630"/>
      <w:r w:rsidRPr="00E16A37">
        <w:rPr>
          <w:rFonts w:hint="cs"/>
          <w:rtl/>
        </w:rPr>
        <w:lastRenderedPageBreak/>
        <w:t>معلومات عامة</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3832582C" w14:textId="77777777" w:rsidR="008D7A05" w:rsidRPr="00E16A37" w:rsidRDefault="008D7A05" w:rsidP="00397901">
      <w:pPr>
        <w:pStyle w:val="Heading20"/>
        <w:rPr>
          <w:rtl/>
        </w:rPr>
      </w:pPr>
      <w:bookmarkStart w:id="162" w:name="_القوائم_الملحقة_بالنشرة"/>
      <w:bookmarkStart w:id="163" w:name="_Toc359596900"/>
      <w:bookmarkStart w:id="164" w:name="_Toc408394544"/>
      <w:bookmarkStart w:id="165" w:name="_Toc408396045"/>
      <w:bookmarkStart w:id="166" w:name="_Toc408396930"/>
      <w:bookmarkStart w:id="167" w:name="_Toc408403985"/>
      <w:bookmarkStart w:id="168" w:name="_Toc409681124"/>
      <w:bookmarkStart w:id="169" w:name="_Toc409692629"/>
      <w:bookmarkStart w:id="170" w:name="_Toc411249968"/>
      <w:bookmarkStart w:id="171" w:name="_Toc413754216"/>
      <w:bookmarkStart w:id="172" w:name="_Toc414264972"/>
      <w:bookmarkStart w:id="173" w:name="_Toc477773901"/>
      <w:bookmarkStart w:id="174" w:name="_Toc482899966"/>
      <w:bookmarkStart w:id="175" w:name="_Toc493599580"/>
      <w:bookmarkStart w:id="176" w:name="_Toc1726082"/>
      <w:bookmarkStart w:id="177" w:name="_Toc29470441"/>
      <w:bookmarkStart w:id="178" w:name="_Toc33093007"/>
      <w:bookmarkStart w:id="179" w:name="_Toc45706384"/>
      <w:bookmarkStart w:id="180" w:name="_Toc53732620"/>
      <w:bookmarkStart w:id="181" w:name="_Toc57017127"/>
      <w:bookmarkStart w:id="182" w:name="_Toc67324384"/>
      <w:bookmarkStart w:id="183" w:name="_Toc73716710"/>
      <w:bookmarkStart w:id="184" w:name="_Toc77327625"/>
      <w:bookmarkStart w:id="185" w:name="_Toc81484444"/>
      <w:bookmarkStart w:id="186" w:name="_Toc88723894"/>
      <w:bookmarkStart w:id="187" w:name="_Toc97668806"/>
      <w:bookmarkStart w:id="188" w:name="_Toc99976833"/>
      <w:bookmarkStart w:id="189" w:name="_Toc115335298"/>
      <w:bookmarkStart w:id="190" w:name="_Toc115335596"/>
      <w:bookmarkStart w:id="191" w:name="_Toc124254395"/>
      <w:bookmarkStart w:id="192" w:name="_Toc171429431"/>
      <w:bookmarkEnd w:id="162"/>
      <w:r w:rsidRPr="00E16A37">
        <w:rPr>
          <w:rFonts w:hint="cs"/>
          <w:rtl/>
        </w:rPr>
        <w:t>القوائم الملحقة بالنشرة التشغيلية للاتحاد</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7E6D5AD6" w14:textId="77777777" w:rsidR="001E4836" w:rsidRPr="00C67F5A" w:rsidRDefault="001E4836" w:rsidP="001E4836">
      <w:pPr>
        <w:spacing w:after="60" w:line="187" w:lineRule="auto"/>
        <w:jc w:val="left"/>
        <w:rPr>
          <w:rFonts w:eastAsia="SimSun"/>
          <w:b/>
          <w:bCs/>
          <w:kern w:val="14"/>
          <w:rtl/>
          <w:lang w:bidi="ar-SY"/>
        </w:rPr>
      </w:pPr>
      <w:bookmarkStart w:id="193" w:name="_Hlk93914849"/>
      <w:bookmarkEnd w:id="159"/>
      <w:r w:rsidRPr="00C67F5A">
        <w:rPr>
          <w:rFonts w:eastAsia="SimSun" w:hint="cs"/>
          <w:b/>
          <w:bCs/>
          <w:kern w:val="14"/>
          <w:rtl/>
          <w:lang w:bidi="ar-SY"/>
        </w:rPr>
        <w:t>ملاحظة من مكتب تقييس الاتصالات</w:t>
      </w:r>
      <w:bookmarkEnd w:id="193"/>
    </w:p>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Default="00C274B0" w:rsidP="00C274B0">
      <w:pPr>
        <w:tabs>
          <w:tab w:val="left" w:pos="3303"/>
        </w:tabs>
        <w:spacing w:before="40" w:line="180" w:lineRule="auto"/>
        <w:rPr>
          <w:rFonts w:eastAsia="SimSun"/>
          <w:sz w:val="20"/>
          <w:szCs w:val="26"/>
          <w:lang w:bidi="ar-EG"/>
        </w:rPr>
      </w:pPr>
      <w:r w:rsidRPr="00C67F5A">
        <w:rPr>
          <w:rFonts w:eastAsia="SimSun" w:hint="cs"/>
          <w:sz w:val="20"/>
          <w:szCs w:val="26"/>
          <w:rtl/>
          <w:lang w:bidi="ar-EG"/>
        </w:rPr>
        <w:t>رقم النشرة التشغيلية</w:t>
      </w:r>
    </w:p>
    <w:p w14:paraId="7D25DF48" w14:textId="008CE418" w:rsidR="0093742E" w:rsidRPr="00AC321B" w:rsidRDefault="0093742E" w:rsidP="0093742E">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1295</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Pr>
          <w:rFonts w:eastAsia="SimSun"/>
          <w:sz w:val="20"/>
          <w:szCs w:val="26"/>
          <w:lang w:bidi="ar-EG"/>
        </w:rPr>
        <w:t>2024</w:t>
      </w:r>
      <w:r w:rsidRPr="00AC321B">
        <w:rPr>
          <w:rFonts w:eastAsia="SimSun" w:hint="cs"/>
          <w:sz w:val="20"/>
          <w:szCs w:val="26"/>
          <w:rtl/>
          <w:lang w:bidi="ar-EG"/>
        </w:rPr>
        <w:t>)</w:t>
      </w:r>
    </w:p>
    <w:p w14:paraId="698B97B9" w14:textId="48C4C4D3" w:rsidR="0093742E" w:rsidRPr="00A33051" w:rsidRDefault="0093742E" w:rsidP="0093742E">
      <w:pPr>
        <w:tabs>
          <w:tab w:val="left" w:pos="850"/>
          <w:tab w:val="left" w:pos="3303"/>
        </w:tabs>
        <w:spacing w:before="40" w:line="180" w:lineRule="auto"/>
        <w:rPr>
          <w:rFonts w:eastAsia="SimSun"/>
          <w:sz w:val="20"/>
          <w:szCs w:val="26"/>
          <w:lang w:bidi="ar-EG"/>
        </w:rPr>
      </w:pPr>
      <w:r>
        <w:rPr>
          <w:rFonts w:eastAsia="SimSun"/>
          <w:spacing w:val="-6"/>
          <w:sz w:val="20"/>
          <w:szCs w:val="26"/>
          <w:lang w:bidi="ar-EG"/>
        </w:rPr>
        <w:t>1293</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Pr>
          <w:rFonts w:eastAsia="SimSun"/>
          <w:sz w:val="20"/>
          <w:szCs w:val="26"/>
          <w:lang w:bidi="ar-EG"/>
        </w:rPr>
        <w:t>2024</w:t>
      </w:r>
      <w:r w:rsidRPr="00A33051">
        <w:rPr>
          <w:rFonts w:eastAsia="SimSun"/>
          <w:sz w:val="20"/>
          <w:szCs w:val="26"/>
          <w:rtl/>
          <w:lang w:bidi="ar-EG"/>
        </w:rPr>
        <w:t>)</w:t>
      </w:r>
    </w:p>
    <w:p w14:paraId="4BBFF72F" w14:textId="7BF8A20D" w:rsidR="00B541CB" w:rsidRPr="00AD271D" w:rsidRDefault="00B541CB" w:rsidP="00B541CB">
      <w:pPr>
        <w:tabs>
          <w:tab w:val="left" w:pos="850"/>
          <w:tab w:val="left" w:pos="3303"/>
        </w:tabs>
        <w:spacing w:before="40" w:line="180" w:lineRule="auto"/>
        <w:ind w:left="850" w:hanging="850"/>
        <w:rPr>
          <w:rFonts w:eastAsia="SimSun"/>
          <w:sz w:val="20"/>
          <w:szCs w:val="26"/>
          <w:rtl/>
        </w:rPr>
      </w:pPr>
      <w:r>
        <w:rPr>
          <w:rFonts w:eastAsia="SimSun"/>
          <w:sz w:val="20"/>
          <w:szCs w:val="26"/>
          <w:lang w:bidi="ar-EG"/>
        </w:rPr>
        <w:t>1283</w:t>
      </w:r>
      <w:r>
        <w:rPr>
          <w:rFonts w:eastAsia="SimSun"/>
          <w:sz w:val="20"/>
          <w:szCs w:val="26"/>
          <w:lang w:bidi="ar-EG"/>
        </w:rPr>
        <w:tab/>
      </w:r>
      <w:r w:rsidR="00AD271D" w:rsidRPr="00AD271D">
        <w:rPr>
          <w:rFonts w:eastAsia="SimSun"/>
          <w:sz w:val="20"/>
          <w:szCs w:val="26"/>
          <w:rtl/>
          <w:lang w:bidi="ar-EG"/>
        </w:rPr>
        <w:t>قائمة بأرقام تعرّف جهة الإصدار</w:t>
      </w:r>
      <w:r w:rsidR="00AD271D" w:rsidRPr="00AD271D">
        <w:rPr>
          <w:rFonts w:eastAsia="SimSun"/>
          <w:sz w:val="20"/>
          <w:szCs w:val="26"/>
          <w:lang w:bidi="ar-EG"/>
        </w:rPr>
        <w:t xml:space="preserve"> </w:t>
      </w:r>
      <w:r w:rsidR="00AD271D">
        <w:rPr>
          <w:rFonts w:eastAsia="SimSun" w:hint="cs"/>
          <w:sz w:val="20"/>
          <w:szCs w:val="26"/>
          <w:rtl/>
        </w:rPr>
        <w:t>(</w:t>
      </w:r>
      <w:r w:rsidR="00AD271D" w:rsidRPr="00AD271D">
        <w:rPr>
          <w:rFonts w:eastAsia="SimSun"/>
          <w:sz w:val="20"/>
          <w:szCs w:val="26"/>
          <w:rtl/>
          <w:lang w:bidi="ar-EG"/>
        </w:rPr>
        <w:t>وفقاً للتوصية</w:t>
      </w:r>
      <w:r w:rsidR="00AD271D" w:rsidRPr="00AD271D">
        <w:rPr>
          <w:rFonts w:eastAsia="SimSun"/>
          <w:sz w:val="20"/>
          <w:szCs w:val="26"/>
          <w:lang w:bidi="ar-EG"/>
        </w:rPr>
        <w:t xml:space="preserve"> </w:t>
      </w:r>
      <w:r w:rsidR="00AD271D">
        <w:rPr>
          <w:rFonts w:eastAsia="SimSun"/>
          <w:sz w:val="20"/>
          <w:szCs w:val="26"/>
          <w:lang w:bidi="ar-EG"/>
        </w:rPr>
        <w:t>(</w:t>
      </w:r>
      <w:r w:rsidR="00AD271D" w:rsidRPr="00AD271D">
        <w:rPr>
          <w:rFonts w:eastAsia="SimSun"/>
          <w:sz w:val="20"/>
          <w:szCs w:val="26"/>
          <w:lang w:bidi="ar-EG"/>
        </w:rPr>
        <w:t xml:space="preserve">ITU-T E.118 (2006/05) </w:t>
      </w:r>
      <w:r w:rsidR="00AD271D">
        <w:rPr>
          <w:rFonts w:eastAsia="SimSun" w:hint="cs"/>
          <w:sz w:val="20"/>
          <w:szCs w:val="26"/>
          <w:rtl/>
        </w:rPr>
        <w:t>(</w:t>
      </w:r>
      <w:r w:rsidR="00AD271D" w:rsidRPr="00AD271D">
        <w:rPr>
          <w:rFonts w:eastAsia="SimSun"/>
          <w:sz w:val="20"/>
          <w:szCs w:val="26"/>
          <w:rtl/>
          <w:lang w:bidi="ar-EG"/>
        </w:rPr>
        <w:t xml:space="preserve">الوضع في </w:t>
      </w:r>
      <w:r w:rsidR="00AD271D">
        <w:rPr>
          <w:rFonts w:eastAsia="SimSun"/>
          <w:sz w:val="20"/>
          <w:szCs w:val="26"/>
          <w:lang w:bidi="ar-EG"/>
        </w:rPr>
        <w:t>31</w:t>
      </w:r>
      <w:r w:rsidR="00AD271D" w:rsidRPr="00AD271D">
        <w:rPr>
          <w:rFonts w:eastAsia="SimSun"/>
          <w:sz w:val="20"/>
          <w:szCs w:val="26"/>
          <w:rtl/>
          <w:lang w:bidi="ar-EG"/>
        </w:rPr>
        <w:t xml:space="preserve"> ديسمبر </w:t>
      </w:r>
      <w:r w:rsidR="00AD271D">
        <w:rPr>
          <w:rFonts w:eastAsia="SimSun"/>
          <w:sz w:val="20"/>
          <w:szCs w:val="26"/>
          <w:lang w:bidi="ar-EG"/>
        </w:rPr>
        <w:t>2023</w:t>
      </w:r>
      <w:r w:rsidR="00AD271D">
        <w:rPr>
          <w:rFonts w:eastAsia="SimSun" w:hint="cs"/>
          <w:sz w:val="20"/>
          <w:szCs w:val="26"/>
          <w:rtl/>
        </w:rPr>
        <w:t>)</w:t>
      </w:r>
    </w:p>
    <w:p w14:paraId="3F38468C" w14:textId="6EDF8FE9" w:rsidR="00546B6D" w:rsidRDefault="00546B6D" w:rsidP="00546B6D">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1280</w:t>
      </w:r>
      <w:r>
        <w:rPr>
          <w:rFonts w:eastAsia="SimSun"/>
          <w:sz w:val="20"/>
          <w:szCs w:val="26"/>
          <w:lang w:bidi="ar-EG"/>
        </w:rPr>
        <w:tab/>
      </w:r>
      <w:r w:rsidR="00C07863" w:rsidRPr="00C07863">
        <w:rPr>
          <w:rFonts w:eastAsia="SimSun"/>
          <w:sz w:val="20"/>
          <w:szCs w:val="26"/>
          <w:rtl/>
          <w:lang w:bidi="ar-EG"/>
        </w:rPr>
        <w:t>الرموز الدليلية للشبكة المتنقلة</w:t>
      </w:r>
      <w:r w:rsidR="00C07863" w:rsidRPr="00C07863">
        <w:rPr>
          <w:rFonts w:eastAsia="SimSun"/>
          <w:sz w:val="20"/>
          <w:szCs w:val="26"/>
          <w:lang w:bidi="ar-EG"/>
        </w:rPr>
        <w:t xml:space="preserve"> (MNC) </w:t>
      </w:r>
      <w:r w:rsidR="00C07863" w:rsidRPr="00C07863">
        <w:rPr>
          <w:rFonts w:eastAsia="SimSun"/>
          <w:sz w:val="20"/>
          <w:szCs w:val="26"/>
          <w:rtl/>
          <w:lang w:bidi="ar-EG"/>
        </w:rPr>
        <w:t>فيما يتعلق بالخطة الدولية لتعرف هوية الشبكات العمومية والاشتراكات</w:t>
      </w:r>
      <w:r w:rsidR="005A32D9">
        <w:rPr>
          <w:rFonts w:eastAsia="SimSun" w:hint="cs"/>
          <w:sz w:val="20"/>
          <w:szCs w:val="26"/>
          <w:rtl/>
          <w:lang w:bidi="ar-SY"/>
        </w:rPr>
        <w:t xml:space="preserve"> </w:t>
      </w:r>
      <w:r w:rsidRPr="00A10579">
        <w:rPr>
          <w:rFonts w:eastAsia="SimSun"/>
          <w:sz w:val="20"/>
          <w:szCs w:val="26"/>
          <w:rtl/>
        </w:rPr>
        <w:t>(</w:t>
      </w:r>
      <w:r w:rsidR="005A32D9" w:rsidRPr="00AC321B">
        <w:rPr>
          <w:rFonts w:eastAsia="SimSun" w:hint="cs"/>
          <w:sz w:val="20"/>
          <w:szCs w:val="26"/>
          <w:rtl/>
          <w:lang w:bidi="ar-EG"/>
        </w:rPr>
        <w:t xml:space="preserve">وفقاً للتوصية </w:t>
      </w:r>
      <w:r w:rsidR="005A32D9" w:rsidRPr="00AC321B">
        <w:rPr>
          <w:rFonts w:eastAsia="SimSun"/>
          <w:sz w:val="20"/>
          <w:szCs w:val="26"/>
          <w:lang w:bidi="ar-EG"/>
        </w:rPr>
        <w:t>(</w:t>
      </w:r>
      <w:r w:rsidR="005A32D9">
        <w:rPr>
          <w:rFonts w:eastAsia="SimSun"/>
          <w:sz w:val="20"/>
          <w:szCs w:val="26"/>
          <w:lang w:bidi="ar-EG"/>
        </w:rPr>
        <w:t>2016</w:t>
      </w:r>
      <w:r w:rsidR="005A32D9" w:rsidRPr="00AC321B">
        <w:rPr>
          <w:rFonts w:eastAsia="SimSun"/>
          <w:sz w:val="20"/>
          <w:szCs w:val="26"/>
          <w:lang w:bidi="ar-EG"/>
        </w:rPr>
        <w:t>/</w:t>
      </w:r>
      <w:r w:rsidR="005A32D9">
        <w:rPr>
          <w:rFonts w:eastAsia="SimSun"/>
          <w:sz w:val="20"/>
          <w:szCs w:val="26"/>
          <w:lang w:bidi="ar-EG"/>
        </w:rPr>
        <w:t>09</w:t>
      </w:r>
      <w:r w:rsidR="005A32D9" w:rsidRPr="00AC321B">
        <w:rPr>
          <w:rFonts w:eastAsia="SimSun"/>
          <w:sz w:val="20"/>
          <w:szCs w:val="26"/>
          <w:lang w:bidi="ar-EG"/>
        </w:rPr>
        <w:t xml:space="preserve">) </w:t>
      </w:r>
      <w:r w:rsidR="005A32D9" w:rsidRPr="005A32D9">
        <w:rPr>
          <w:rFonts w:eastAsia="SimSun"/>
          <w:sz w:val="20"/>
          <w:szCs w:val="26"/>
          <w:lang w:bidi="ar-EG"/>
        </w:rPr>
        <w:t>ITU-T E.212</w:t>
      </w:r>
      <w:r w:rsidR="005A32D9" w:rsidRPr="00AC321B">
        <w:rPr>
          <w:rFonts w:eastAsia="SimSun"/>
          <w:sz w:val="20"/>
          <w:szCs w:val="26"/>
          <w:rtl/>
          <w:lang w:bidi="ar-EG"/>
        </w:rPr>
        <w:t>)</w:t>
      </w:r>
      <w:r w:rsidR="005A32D9" w:rsidRPr="00AC321B">
        <w:rPr>
          <w:rFonts w:eastAsia="SimSun" w:hint="cs"/>
          <w:sz w:val="20"/>
          <w:szCs w:val="26"/>
          <w:rtl/>
          <w:lang w:bidi="ar-EG"/>
        </w:rPr>
        <w:t xml:space="preserve"> (الوضع في </w:t>
      </w:r>
      <w:r w:rsidR="005A32D9">
        <w:rPr>
          <w:rFonts w:eastAsia="SimSun"/>
          <w:sz w:val="20"/>
          <w:szCs w:val="26"/>
          <w:lang w:bidi="ar-EG"/>
        </w:rPr>
        <w:t>15</w:t>
      </w:r>
      <w:r w:rsidR="005A32D9" w:rsidRPr="00AC321B">
        <w:rPr>
          <w:rFonts w:eastAsia="SimSun" w:hint="cs"/>
          <w:sz w:val="20"/>
          <w:szCs w:val="26"/>
          <w:rtl/>
          <w:lang w:bidi="ar-EG"/>
        </w:rPr>
        <w:t xml:space="preserve"> </w:t>
      </w:r>
      <w:r w:rsidR="005A32D9">
        <w:rPr>
          <w:rFonts w:eastAsia="SimSun" w:hint="cs"/>
          <w:sz w:val="20"/>
          <w:szCs w:val="26"/>
          <w:rtl/>
          <w:lang w:bidi="ar-EG"/>
        </w:rPr>
        <w:t>نوفمبر</w:t>
      </w:r>
      <w:r w:rsidR="005A32D9" w:rsidRPr="00AC321B">
        <w:rPr>
          <w:rFonts w:eastAsia="SimSun" w:hint="cs"/>
          <w:sz w:val="20"/>
          <w:szCs w:val="26"/>
          <w:rtl/>
          <w:lang w:bidi="ar-EG"/>
        </w:rPr>
        <w:t xml:space="preserve"> </w:t>
      </w:r>
      <w:r w:rsidR="005A32D9">
        <w:rPr>
          <w:rFonts w:eastAsia="SimSun"/>
          <w:sz w:val="20"/>
          <w:szCs w:val="26"/>
          <w:lang w:bidi="ar-EG"/>
        </w:rPr>
        <w:t>2023</w:t>
      </w:r>
      <w:r w:rsidR="005A32D9" w:rsidRPr="00AC321B">
        <w:rPr>
          <w:rFonts w:eastAsia="SimSun" w:hint="cs"/>
          <w:sz w:val="20"/>
          <w:szCs w:val="26"/>
          <w:rtl/>
          <w:lang w:bidi="ar-EG"/>
        </w:rPr>
        <w:t>)</w:t>
      </w:r>
    </w:p>
    <w:p w14:paraId="278CCF08" w14:textId="0CCBC600" w:rsidR="00A10579" w:rsidRDefault="00A10579" w:rsidP="00A10579">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Pr>
          <w:rFonts w:eastAsia="SimSun"/>
          <w:sz w:val="20"/>
          <w:szCs w:val="26"/>
          <w:lang w:bidi="ar-EG"/>
        </w:rPr>
        <w:tab/>
      </w:r>
      <w:r w:rsidRPr="00A10579">
        <w:rPr>
          <w:rFonts w:eastAsia="SimSun"/>
          <w:sz w:val="20"/>
          <w:szCs w:val="26"/>
          <w:rtl/>
        </w:rPr>
        <w:t xml:space="preserve">وضع الاتصالات الراديوية بين محطات الهواة التابعة لبلدان مختلفة (وفقاً للحكم الاختياري رقم </w:t>
      </w:r>
      <w:r>
        <w:rPr>
          <w:rFonts w:eastAsia="SimSun"/>
          <w:sz w:val="20"/>
          <w:szCs w:val="26"/>
        </w:rPr>
        <w:t>1.25</w:t>
      </w:r>
      <w:r w:rsidRPr="00A10579">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Pr>
          <w:rFonts w:eastAsia="SimSun" w:hint="cs"/>
          <w:sz w:val="20"/>
          <w:szCs w:val="26"/>
          <w:rtl/>
          <w:lang w:bidi="ar-EG"/>
        </w:rPr>
        <w:t xml:space="preserve"> </w:t>
      </w:r>
      <w:r>
        <w:rPr>
          <w:rFonts w:eastAsia="SimSun"/>
          <w:sz w:val="20"/>
          <w:szCs w:val="26"/>
          <w:lang w:bidi="ar-EG"/>
        </w:rPr>
        <w:t>1</w:t>
      </w:r>
      <w:r>
        <w:rPr>
          <w:rFonts w:eastAsia="SimSun" w:hint="cs"/>
          <w:sz w:val="20"/>
          <w:szCs w:val="26"/>
          <w:rtl/>
          <w:lang w:bidi="ar-EG"/>
        </w:rPr>
        <w:t xml:space="preserve"> سبتمبر </w:t>
      </w:r>
      <w:r>
        <w:rPr>
          <w:rFonts w:eastAsia="SimSun"/>
          <w:sz w:val="20"/>
          <w:szCs w:val="26"/>
          <w:lang w:bidi="ar-EG"/>
        </w:rPr>
        <w:t>2022</w:t>
      </w:r>
      <w:r>
        <w:rPr>
          <w:rFonts w:eastAsia="SimSun" w:hint="cs"/>
          <w:sz w:val="20"/>
          <w:szCs w:val="26"/>
          <w:rtl/>
          <w:lang w:bidi="ar-EG"/>
        </w:rPr>
        <w:t>)</w:t>
      </w:r>
    </w:p>
    <w:p w14:paraId="6DFF0871" w14:textId="77777777" w:rsidR="00C274B0" w:rsidRPr="00A33051" w:rsidRDefault="00C274B0" w:rsidP="00C274B0">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6BF3BCA7" w14:textId="77777777" w:rsidR="00C274B0" w:rsidRPr="00B0106B"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00993833" w14:textId="77777777" w:rsidR="00C274B0" w:rsidRPr="00A33051" w:rsidRDefault="00C274B0" w:rsidP="00C274B0">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110DB4CD"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55DDDFC2"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3BDDFF2A"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4E92BCC8" w14:textId="77777777" w:rsidR="00C274B0" w:rsidRPr="00A33051" w:rsidRDefault="00C274B0" w:rsidP="00C274B0">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w:t>
      </w:r>
      <w:proofErr w:type="spellStart"/>
      <w:r w:rsidRPr="00A33051">
        <w:rPr>
          <w:rFonts w:eastAsia="SimSun" w:hint="cs"/>
          <w:spacing w:val="-4"/>
          <w:position w:val="-2"/>
          <w:sz w:val="20"/>
          <w:szCs w:val="26"/>
          <w:rtl/>
          <w:lang w:bidi="ar-EG"/>
        </w:rPr>
        <w:t>التليماتية</w:t>
      </w:r>
      <w:proofErr w:type="spellEnd"/>
      <w:r w:rsidRPr="00A33051">
        <w:rPr>
          <w:rFonts w:eastAsia="SimSun" w:hint="cs"/>
          <w:spacing w:val="-4"/>
          <w:position w:val="-2"/>
          <w:sz w:val="20"/>
          <w:szCs w:val="26"/>
          <w:rtl/>
          <w:lang w:bidi="ar-EG"/>
        </w:rPr>
        <w:t xml:space="preserve">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6E612C48"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20ECA804"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w:t>
      </w:r>
      <w:proofErr w:type="spellStart"/>
      <w:r w:rsidRPr="00A33051">
        <w:rPr>
          <w:rFonts w:eastAsia="SimSun" w:hint="cs"/>
          <w:sz w:val="20"/>
          <w:szCs w:val="26"/>
          <w:rtl/>
          <w:lang w:bidi="ar-EG"/>
        </w:rPr>
        <w:t>تلخيصية</w:t>
      </w:r>
      <w:proofErr w:type="spellEnd"/>
      <w:r w:rsidRPr="00A33051">
        <w:rPr>
          <w:rFonts w:eastAsia="SimSun" w:hint="cs"/>
          <w:sz w:val="20"/>
          <w:szCs w:val="26"/>
          <w:rtl/>
          <w:lang w:bidi="ar-EG"/>
        </w:rPr>
        <w:t xml:space="preserve">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31F65D9F"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3727121"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686AED0E"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69152BC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C3CFDCE" w14:textId="77777777" w:rsidR="00C274B0" w:rsidRPr="009D7C47" w:rsidRDefault="00C274B0" w:rsidP="00C274B0">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 xml:space="preserve">) </w:t>
      </w:r>
      <w:r w:rsidRPr="009D7C47">
        <w:rPr>
          <w:rFonts w:eastAsia="SimSun" w:hint="cs"/>
          <w:position w:val="-2"/>
          <w:sz w:val="20"/>
          <w:szCs w:val="26"/>
          <w:rtl/>
          <w:lang w:bidi="ar-EG"/>
        </w:rPr>
        <w:t xml:space="preserve">(الوضع في </w:t>
      </w:r>
      <w:r w:rsidRPr="009D7C47">
        <w:rPr>
          <w:rFonts w:eastAsia="SimSun"/>
          <w:position w:val="-2"/>
          <w:sz w:val="20"/>
          <w:szCs w:val="26"/>
          <w:lang w:bidi="ar-EG"/>
        </w:rPr>
        <w:t>1</w:t>
      </w:r>
      <w:r w:rsidRPr="009D7C47">
        <w:rPr>
          <w:rFonts w:eastAsia="SimSun" w:hint="cs"/>
          <w:position w:val="-2"/>
          <w:sz w:val="20"/>
          <w:szCs w:val="26"/>
          <w:rtl/>
          <w:lang w:bidi="ar-EG"/>
        </w:rPr>
        <w:t xml:space="preserve"> أبريل </w:t>
      </w:r>
      <w:r w:rsidRPr="009D7C47">
        <w:rPr>
          <w:rFonts w:eastAsia="SimSun"/>
          <w:position w:val="-2"/>
          <w:sz w:val="20"/>
          <w:szCs w:val="26"/>
          <w:lang w:bidi="ar-EG"/>
        </w:rPr>
        <w:t>2011</w:t>
      </w:r>
      <w:r w:rsidRPr="009D7C47">
        <w:rPr>
          <w:rFonts w:eastAsia="SimSun" w:hint="cs"/>
          <w:position w:val="-2"/>
          <w:sz w:val="20"/>
          <w:szCs w:val="26"/>
          <w:rtl/>
          <w:lang w:bidi="ar-EG"/>
        </w:rPr>
        <w:t>)</w:t>
      </w:r>
    </w:p>
    <w:p w14:paraId="7AE1AE7C" w14:textId="77777777" w:rsidR="00C274B0" w:rsidRPr="00A33051" w:rsidRDefault="00C274B0" w:rsidP="00C274B0">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3EEFC58E" w14:textId="77777777" w:rsidR="00C274B0" w:rsidRPr="00A33051" w:rsidRDefault="00C274B0" w:rsidP="00C274B0">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0F7AB1D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7104D24D"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6104CE54" w14:textId="77777777" w:rsidR="00C274B0" w:rsidRPr="003100E0" w:rsidRDefault="00C274B0" w:rsidP="00C274B0">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06C5E2F"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2865F99B"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w:t>
      </w:r>
      <w:proofErr w:type="spellStart"/>
      <w:r w:rsidRPr="00C76977">
        <w:rPr>
          <w:rFonts w:eastAsia="SimSun" w:hint="cs"/>
          <w:sz w:val="18"/>
          <w:szCs w:val="24"/>
          <w:rtl/>
          <w:lang w:val="fr-CH" w:bidi="ar-EG"/>
        </w:rPr>
        <w:t>بيروفكس</w:t>
      </w:r>
      <w:proofErr w:type="spellEnd"/>
      <w:r w:rsidRPr="00C76977">
        <w:rPr>
          <w:rFonts w:eastAsia="SimSun" w:hint="cs"/>
          <w:sz w:val="18"/>
          <w:szCs w:val="24"/>
          <w:rtl/>
          <w:lang w:val="fr-CH" w:bidi="ar-EG"/>
        </w:rPr>
        <w:t xml:space="preserve">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6B25828D" w14:textId="77777777" w:rsidR="00C274B0" w:rsidRPr="00C76977" w:rsidRDefault="00C274B0" w:rsidP="00C274B0">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55B3E37B" w14:textId="1BDC55B0" w:rsidR="00C274B0" w:rsidRPr="003D4FB2" w:rsidRDefault="00C274B0" w:rsidP="00C274B0">
      <w:pPr>
        <w:pStyle w:val="Heading20"/>
        <w:rPr>
          <w:rtl/>
        </w:rPr>
      </w:pPr>
      <w:bookmarkStart w:id="194" w:name="_الموافقة_على_توصيات"/>
      <w:bookmarkStart w:id="195" w:name="_Toc471309488"/>
      <w:bookmarkStart w:id="196" w:name="_Toc471309853"/>
      <w:bookmarkStart w:id="197" w:name="_Toc12890488"/>
      <w:bookmarkStart w:id="198" w:name="_Toc39570650"/>
      <w:bookmarkStart w:id="199" w:name="_Toc79052093"/>
      <w:bookmarkStart w:id="200" w:name="_Toc92364906"/>
      <w:bookmarkStart w:id="201" w:name="_Toc97668807"/>
      <w:bookmarkStart w:id="202" w:name="_Toc99976834"/>
      <w:bookmarkStart w:id="203" w:name="_Toc115335299"/>
      <w:bookmarkStart w:id="204" w:name="_Toc115335597"/>
      <w:bookmarkStart w:id="205" w:name="_Toc124254396"/>
      <w:bookmarkStart w:id="206" w:name="_Toc171429432"/>
      <w:bookmarkStart w:id="207" w:name="_Toc411249969"/>
      <w:bookmarkStart w:id="208" w:name="_Toc413754217"/>
      <w:bookmarkStart w:id="209" w:name="_Toc414264973"/>
      <w:bookmarkStart w:id="210" w:name="P04"/>
      <w:bookmarkEnd w:id="194"/>
      <w:r w:rsidRPr="00C12FC3">
        <w:rPr>
          <w:rFonts w:hint="cs"/>
          <w:rtl/>
        </w:rPr>
        <w:lastRenderedPageBreak/>
        <w:t>الموافقة على توصيات قطاع تقييس الاتصالات</w:t>
      </w:r>
      <w:bookmarkEnd w:id="195"/>
      <w:bookmarkEnd w:id="196"/>
      <w:bookmarkEnd w:id="197"/>
      <w:bookmarkEnd w:id="198"/>
      <w:bookmarkEnd w:id="199"/>
      <w:bookmarkEnd w:id="200"/>
      <w:bookmarkEnd w:id="201"/>
      <w:bookmarkEnd w:id="202"/>
      <w:bookmarkEnd w:id="203"/>
      <w:bookmarkEnd w:id="204"/>
      <w:bookmarkEnd w:id="205"/>
      <w:bookmarkEnd w:id="206"/>
    </w:p>
    <w:bookmarkEnd w:id="207"/>
    <w:bookmarkEnd w:id="208"/>
    <w:bookmarkEnd w:id="209"/>
    <w:bookmarkEnd w:id="210"/>
    <w:p w14:paraId="712AC73D" w14:textId="49228469" w:rsidR="00C274B0" w:rsidRDefault="00C274B0" w:rsidP="00C274B0">
      <w:pPr>
        <w:tabs>
          <w:tab w:val="left" w:pos="851"/>
        </w:tabs>
        <w:spacing w:before="360"/>
        <w:rPr>
          <w:rFonts w:eastAsia="SimSun"/>
          <w:spacing w:val="-2"/>
        </w:rPr>
      </w:pPr>
      <w:r w:rsidRPr="00C12FC3">
        <w:rPr>
          <w:rFonts w:eastAsia="SimSun" w:hint="cs"/>
          <w:spacing w:val="-2"/>
          <w:rtl/>
        </w:rPr>
        <w:t>أُعلن في الإعلان </w:t>
      </w:r>
      <w:r w:rsidRPr="00C12FC3">
        <w:rPr>
          <w:rFonts w:eastAsia="SimSun"/>
          <w:spacing w:val="-2"/>
          <w:lang w:val="en-GB"/>
        </w:rPr>
        <w:t>AAP-</w:t>
      </w:r>
      <w:r w:rsidR="0093742E">
        <w:rPr>
          <w:rFonts w:eastAsia="SimSun"/>
          <w:spacing w:val="-2"/>
          <w:lang w:val="en-GB"/>
        </w:rPr>
        <w:t>54</w:t>
      </w:r>
      <w:r w:rsidRPr="00C12FC3">
        <w:rPr>
          <w:rFonts w:eastAsia="SimSun" w:hint="cs"/>
          <w:spacing w:val="-2"/>
          <w:rtl/>
          <w:lang w:val="en-GB" w:bidi="ar-SY"/>
        </w:rPr>
        <w:t xml:space="preserve"> </w:t>
      </w:r>
      <w:r w:rsidRPr="00C12FC3">
        <w:rPr>
          <w:rFonts w:eastAsia="SimSun" w:hint="cs"/>
          <w:spacing w:val="-2"/>
          <w:rtl/>
        </w:rPr>
        <w:t xml:space="preserve">عن الموافقة على </w:t>
      </w:r>
      <w:r w:rsidR="00462376" w:rsidRPr="00C12FC3">
        <w:rPr>
          <w:rFonts w:eastAsia="SimSun" w:hint="cs"/>
          <w:spacing w:val="-2"/>
          <w:rtl/>
        </w:rPr>
        <w:t>التوصيات</w:t>
      </w:r>
      <w:r w:rsidRPr="00C12FC3">
        <w:rPr>
          <w:rFonts w:eastAsia="SimSun" w:hint="cs"/>
          <w:spacing w:val="-2"/>
          <w:rtl/>
        </w:rPr>
        <w:t xml:space="preserve"> التالية لقطاع تقييس الاتصالات وفقاً للإجراءات الواردة في</w:t>
      </w:r>
      <w:r w:rsidRPr="00C12FC3">
        <w:rPr>
          <w:rFonts w:eastAsia="SimSun" w:hint="eastAsia"/>
          <w:spacing w:val="-2"/>
          <w:rtl/>
        </w:rPr>
        <w:t> </w:t>
      </w:r>
      <w:r w:rsidRPr="00C12FC3">
        <w:rPr>
          <w:rFonts w:eastAsia="SimSun" w:hint="cs"/>
          <w:spacing w:val="-2"/>
          <w:rtl/>
        </w:rPr>
        <w:t>التوصية</w:t>
      </w:r>
      <w:r w:rsidRPr="00C12FC3">
        <w:rPr>
          <w:rFonts w:eastAsia="SimSun" w:hint="eastAsia"/>
          <w:spacing w:val="-2"/>
          <w:rtl/>
        </w:rPr>
        <w:t> </w:t>
      </w:r>
      <w:r w:rsidRPr="00C12FC3">
        <w:rPr>
          <w:rFonts w:eastAsia="SimSun"/>
          <w:spacing w:val="-2"/>
        </w:rPr>
        <w:t>ITU</w:t>
      </w:r>
      <w:r w:rsidRPr="00C12FC3">
        <w:rPr>
          <w:rFonts w:eastAsia="SimSun"/>
          <w:spacing w:val="-2"/>
        </w:rPr>
        <w:noBreakHyphen/>
        <w:t>T A.8</w:t>
      </w:r>
      <w:r w:rsidRPr="00C12FC3">
        <w:rPr>
          <w:rFonts w:eastAsia="SimSun" w:hint="cs"/>
          <w:spacing w:val="-2"/>
          <w:rtl/>
        </w:rPr>
        <w:t>:</w:t>
      </w:r>
    </w:p>
    <w:p w14:paraId="2EA8B73E" w14:textId="77777777" w:rsidR="0093742E" w:rsidRDefault="0093742E" w:rsidP="0093742E">
      <w:pPr>
        <w:bidi w:val="0"/>
        <w:spacing w:line="240" w:lineRule="auto"/>
        <w:ind w:left="567" w:hanging="567"/>
        <w:rPr>
          <w:lang w:val="en-GB"/>
        </w:rPr>
      </w:pPr>
      <w:r w:rsidRPr="00EC402C">
        <w:rPr>
          <w:lang w:val="en-GB"/>
        </w:rPr>
        <w:t xml:space="preserve">– </w:t>
      </w:r>
      <w:r>
        <w:rPr>
          <w:lang w:val="en-GB"/>
        </w:rPr>
        <w:tab/>
      </w:r>
      <w:r w:rsidRPr="00EC402C">
        <w:rPr>
          <w:lang w:val="en-GB"/>
        </w:rPr>
        <w:t xml:space="preserve">ITU-T L.1031 (06/2024): Guideline for the </w:t>
      </w:r>
      <w:r w:rsidRPr="00EA0CD8">
        <w:rPr>
          <w:lang w:val="en-GB"/>
        </w:rPr>
        <w:t>development</w:t>
      </w:r>
      <w:r w:rsidRPr="00EC402C">
        <w:rPr>
          <w:lang w:val="en-GB"/>
        </w:rPr>
        <w:t xml:space="preserve"> of an e-waste management system and achieving the e-waste targets of the Connect 2030 Agenda</w:t>
      </w:r>
    </w:p>
    <w:p w14:paraId="6D0A875B" w14:textId="77777777" w:rsidR="00B07560" w:rsidRDefault="00B07560" w:rsidP="00B07560">
      <w:pPr>
        <w:bidi w:val="0"/>
        <w:spacing w:line="240" w:lineRule="auto"/>
        <w:ind w:left="567" w:hanging="567"/>
        <w:rPr>
          <w:lang w:val="en-GB"/>
        </w:rPr>
      </w:pPr>
    </w:p>
    <w:p w14:paraId="3420062F" w14:textId="77777777" w:rsidR="00B07560" w:rsidRDefault="00B07560" w:rsidP="00B07560">
      <w:pPr>
        <w:bidi w:val="0"/>
        <w:spacing w:line="240" w:lineRule="auto"/>
        <w:ind w:left="567" w:hanging="567"/>
        <w:rPr>
          <w:lang w:val="en-G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39"/>
      </w:tblGrid>
      <w:tr w:rsidR="00B07560" w:rsidRPr="00962BC6" w14:paraId="4A311C6C" w14:textId="77777777" w:rsidTr="00D21A14">
        <w:tc>
          <w:tcPr>
            <w:tcW w:w="9855" w:type="dxa"/>
            <w:shd w:val="pct15" w:color="auto" w:fill="auto"/>
            <w:vAlign w:val="center"/>
          </w:tcPr>
          <w:p w14:paraId="0C26DE76" w14:textId="5F8230F1" w:rsidR="00B07560" w:rsidRPr="00B07560" w:rsidRDefault="00B07560" w:rsidP="00A52C23">
            <w:pPr>
              <w:pStyle w:val="Heading20"/>
              <w:rPr>
                <w:lang w:bidi="ar-EG"/>
              </w:rPr>
            </w:pPr>
            <w:bookmarkStart w:id="211" w:name="_Toc171429433"/>
            <w:r w:rsidRPr="00B07560">
              <w:rPr>
                <w:rFonts w:hint="cs"/>
                <w:rtl/>
                <w:lang w:bidi="ar-EG"/>
              </w:rPr>
              <w:t xml:space="preserve">استعمال الرموز الدليلية القُطرية للاتصالات المتنقلة </w:t>
            </w:r>
            <w:r w:rsidRPr="00B07560">
              <w:rPr>
                <w:lang w:bidi="ar-EG"/>
              </w:rPr>
              <w:t>(MCC)</w:t>
            </w:r>
            <w:r w:rsidRPr="00B07560">
              <w:rPr>
                <w:rtl/>
                <w:lang w:bidi="ar-EG"/>
              </w:rPr>
              <w:br/>
            </w:r>
            <w:r w:rsidRPr="00B07560">
              <w:rPr>
                <w:rFonts w:hint="cs"/>
                <w:rtl/>
                <w:lang w:bidi="ar-EG"/>
              </w:rPr>
              <w:t xml:space="preserve">والرموز الدليلية للشبكات المتنقلة </w:t>
            </w:r>
            <w:r w:rsidRPr="00B07560">
              <w:rPr>
                <w:lang w:bidi="ar-EG"/>
              </w:rPr>
              <w:t>(MNC)</w:t>
            </w:r>
            <w:r w:rsidRPr="00B07560">
              <w:rPr>
                <w:rFonts w:hint="cs"/>
                <w:rtl/>
                <w:lang w:bidi="ar-EG"/>
              </w:rPr>
              <w:t xml:space="preserve"> خارج الأراضي الإقليمية</w:t>
            </w:r>
            <w:r w:rsidRPr="00B07560">
              <w:rPr>
                <w:lang w:bidi="ar-EG"/>
              </w:rPr>
              <w:br/>
            </w:r>
            <w:r w:rsidRPr="00B07560">
              <w:rPr>
                <w:rFonts w:hint="cs"/>
                <w:rtl/>
                <w:lang w:bidi="ar-EG"/>
              </w:rPr>
              <w:t xml:space="preserve">(وفقاً للتوصية </w:t>
            </w:r>
            <w:r w:rsidRPr="00B07560">
              <w:rPr>
                <w:lang w:bidi="ar-EG"/>
              </w:rPr>
              <w:t>ITU</w:t>
            </w:r>
            <w:r w:rsidRPr="00B07560">
              <w:rPr>
                <w:lang w:bidi="ar-EG"/>
              </w:rPr>
              <w:noBreakHyphen/>
              <w:t>T E.212</w:t>
            </w:r>
            <w:r w:rsidRPr="00B07560">
              <w:rPr>
                <w:rFonts w:hint="cs"/>
                <w:rtl/>
                <w:lang w:bidi="ar-EG"/>
              </w:rPr>
              <w:t xml:space="preserve"> </w:t>
            </w:r>
            <w:r w:rsidRPr="00B07560">
              <w:rPr>
                <w:lang w:bidi="ar-EG"/>
              </w:rPr>
              <w:t>(</w:t>
            </w:r>
            <w:r>
              <w:rPr>
                <w:lang w:bidi="ar-EG"/>
              </w:rPr>
              <w:t>2016</w:t>
            </w:r>
            <w:r w:rsidRPr="00B07560">
              <w:rPr>
                <w:lang w:bidi="ar-EG"/>
              </w:rPr>
              <w:t>/</w:t>
            </w:r>
            <w:r>
              <w:rPr>
                <w:lang w:bidi="ar-EG"/>
              </w:rPr>
              <w:t>09</w:t>
            </w:r>
            <w:r w:rsidRPr="00B07560">
              <w:rPr>
                <w:lang w:bidi="ar-EG"/>
              </w:rPr>
              <w:t>)</w:t>
            </w:r>
            <w:r w:rsidRPr="00B07560">
              <w:rPr>
                <w:rFonts w:hint="cs"/>
                <w:rtl/>
                <w:lang w:bidi="ar-EG"/>
              </w:rPr>
              <w:t xml:space="preserve"> - الملحق </w:t>
            </w:r>
            <w:r w:rsidRPr="00B07560">
              <w:rPr>
                <w:lang w:bidi="ar-EG"/>
              </w:rPr>
              <w:t>E</w:t>
            </w:r>
            <w:r w:rsidRPr="00B07560">
              <w:rPr>
                <w:rFonts w:hint="cs"/>
                <w:rtl/>
                <w:lang w:bidi="ar-EG"/>
              </w:rPr>
              <w:t>)</w:t>
            </w:r>
            <w:bookmarkEnd w:id="211"/>
          </w:p>
        </w:tc>
      </w:tr>
    </w:tbl>
    <w:p w14:paraId="591C46FB" w14:textId="77777777" w:rsidR="00B07560" w:rsidRPr="00962BC6" w:rsidRDefault="00B07560" w:rsidP="00B07560">
      <w:pPr>
        <w:pStyle w:val="Headingb"/>
        <w:spacing w:before="360"/>
        <w:rPr>
          <w:rFonts w:eastAsiaTheme="majorEastAsia"/>
          <w:rtl/>
        </w:rPr>
      </w:pPr>
      <w:r w:rsidRPr="00962BC6">
        <w:rPr>
          <w:rFonts w:eastAsiaTheme="majorEastAsia" w:hint="cs"/>
          <w:rtl/>
        </w:rPr>
        <w:t>ملاحظة من مكتب تقييس الاتصالات</w:t>
      </w:r>
      <w:r w:rsidRPr="001B002F">
        <w:rPr>
          <w:rFonts w:eastAsiaTheme="majorEastAsia" w:cs="Calibri"/>
          <w:position w:val="6"/>
          <w:sz w:val="18"/>
          <w:szCs w:val="18"/>
          <w:lang w:val="es-ES"/>
        </w:rPr>
        <w:t>*</w:t>
      </w:r>
    </w:p>
    <w:p w14:paraId="2CDBECAB" w14:textId="5AA4F8CE" w:rsidR="00B07560" w:rsidRPr="001B002F" w:rsidRDefault="00B07560" w:rsidP="00B07560">
      <w:pPr>
        <w:rPr>
          <w:rFonts w:eastAsiaTheme="majorEastAsia"/>
          <w:rtl/>
          <w:lang w:bidi="ar-EG"/>
        </w:rPr>
      </w:pPr>
      <w:r w:rsidRPr="00EA0CD8">
        <w:rPr>
          <w:rFonts w:eastAsiaTheme="majorEastAsia" w:hint="cs"/>
          <w:rtl/>
          <w:lang w:bidi="ar-EG"/>
        </w:rPr>
        <w:t xml:space="preserve">وفقاً للملحق </w:t>
      </w:r>
      <w:r w:rsidRPr="00EA0CD8">
        <w:rPr>
          <w:rFonts w:eastAsiaTheme="majorEastAsia"/>
          <w:lang w:bidi="ar-EG"/>
        </w:rPr>
        <w:t>E</w:t>
      </w:r>
      <w:r w:rsidRPr="00EA0CD8">
        <w:rPr>
          <w:rFonts w:eastAsiaTheme="majorEastAsia" w:hint="cs"/>
          <w:rtl/>
          <w:lang w:bidi="ar-EG"/>
        </w:rPr>
        <w:t xml:space="preserve"> بالتوصية </w:t>
      </w:r>
      <w:r w:rsidRPr="00EA0CD8">
        <w:rPr>
          <w:rFonts w:eastAsiaTheme="majorEastAsia"/>
          <w:lang w:bidi="ar-EG"/>
        </w:rPr>
        <w:t>ITU</w:t>
      </w:r>
      <w:r w:rsidRPr="00EA0CD8">
        <w:rPr>
          <w:rFonts w:eastAsiaTheme="majorEastAsia"/>
          <w:lang w:bidi="ar-EG"/>
        </w:rPr>
        <w:noBreakHyphen/>
        <w:t>T E.212</w:t>
      </w:r>
      <w:r w:rsidRPr="00EA0CD8">
        <w:rPr>
          <w:rFonts w:eastAsiaTheme="majorEastAsia" w:hint="cs"/>
          <w:rtl/>
          <w:lang w:bidi="ar-EG"/>
        </w:rPr>
        <w:t>، قامت</w:t>
      </w:r>
      <w:r w:rsidR="00EA0CD8" w:rsidRPr="00EA0CD8">
        <w:rPr>
          <w:rFonts w:eastAsiaTheme="majorEastAsia" w:hint="cs"/>
          <w:rtl/>
          <w:lang w:bidi="ar-EG"/>
        </w:rPr>
        <w:t xml:space="preserve"> </w:t>
      </w:r>
      <w:r w:rsidR="00EA0CD8" w:rsidRPr="00D25A82">
        <w:rPr>
          <w:rFonts w:eastAsiaTheme="majorEastAsia" w:hint="cs"/>
          <w:i/>
          <w:iCs/>
          <w:rtl/>
          <w:lang w:bidi="ar-EG"/>
        </w:rPr>
        <w:t>هيئة التنظيم في</w:t>
      </w:r>
      <w:r w:rsidR="00EA0CD8" w:rsidRPr="00D25A82">
        <w:rPr>
          <w:i/>
          <w:iCs/>
          <w:rtl/>
        </w:rPr>
        <w:t xml:space="preserve"> </w:t>
      </w:r>
      <w:r w:rsidR="00EA0CD8" w:rsidRPr="00D25A82">
        <w:rPr>
          <w:rFonts w:eastAsiaTheme="majorEastAsia"/>
          <w:i/>
          <w:iCs/>
          <w:rtl/>
          <w:lang w:bidi="ar-EG"/>
        </w:rPr>
        <w:t>لوكسمبورغ</w:t>
      </w:r>
      <w:r w:rsidR="00EA0CD8" w:rsidRPr="00D25A82">
        <w:rPr>
          <w:rFonts w:eastAsiaTheme="majorEastAsia" w:hint="cs"/>
          <w:i/>
          <w:iCs/>
          <w:rtl/>
          <w:lang w:bidi="ar-EG"/>
        </w:rPr>
        <w:t xml:space="preserve"> </w:t>
      </w:r>
      <w:r w:rsidR="00EA0CD8" w:rsidRPr="00D25A82">
        <w:rPr>
          <w:rFonts w:eastAsiaTheme="majorEastAsia" w:hint="cs"/>
          <w:i/>
          <w:iCs/>
          <w:lang w:bidi="ar-EG"/>
        </w:rPr>
        <w:t>(</w:t>
      </w:r>
      <w:r w:rsidR="00EA0CD8" w:rsidRPr="00D25A82">
        <w:rPr>
          <w:rFonts w:eastAsiaTheme="majorEastAsia"/>
          <w:i/>
          <w:iCs/>
          <w:lang w:bidi="ar-EG"/>
        </w:rPr>
        <w:t>ILR</w:t>
      </w:r>
      <w:r w:rsidR="00EA0CD8" w:rsidRPr="00D25A82">
        <w:rPr>
          <w:rFonts w:eastAsiaTheme="majorEastAsia" w:hint="cs"/>
          <w:i/>
          <w:iCs/>
          <w:lang w:bidi="ar-EG"/>
        </w:rPr>
        <w:t>)</w:t>
      </w:r>
      <w:r w:rsidR="00EA0CD8" w:rsidRPr="00EA0CD8">
        <w:rPr>
          <w:rFonts w:eastAsiaTheme="majorEastAsia" w:hint="cs"/>
          <w:rtl/>
          <w:lang w:bidi="ar-EG"/>
        </w:rPr>
        <w:t>،</w:t>
      </w:r>
      <w:r w:rsidRPr="00EA0CD8">
        <w:rPr>
          <w:rFonts w:eastAsiaTheme="majorEastAsia" w:hint="cs"/>
          <w:rtl/>
          <w:lang w:bidi="ar-EG"/>
        </w:rPr>
        <w:t xml:space="preserve"> </w:t>
      </w:r>
      <w:r w:rsidR="00EA0CD8" w:rsidRPr="00EA0CD8">
        <w:rPr>
          <w:rFonts w:eastAsiaTheme="majorEastAsia" w:hint="cs"/>
          <w:rtl/>
          <w:lang w:bidi="ar-EG"/>
        </w:rPr>
        <w:t>و</w:t>
      </w:r>
      <w:r w:rsidRPr="00EA0CD8">
        <w:rPr>
          <w:rFonts w:eastAsiaTheme="majorEastAsia" w:hint="cs"/>
          <w:i/>
          <w:iCs/>
          <w:rtl/>
          <w:lang w:bidi="ar-EG"/>
        </w:rPr>
        <w:t xml:space="preserve">هيئة </w:t>
      </w:r>
      <w:r w:rsidRPr="00EA0CD8">
        <w:rPr>
          <w:rFonts w:eastAsiaTheme="majorEastAsia" w:hint="cs"/>
          <w:b/>
          <w:i/>
          <w:iCs/>
          <w:rtl/>
          <w:lang w:bidi="ar-EG"/>
        </w:rPr>
        <w:t>تنظيم</w:t>
      </w:r>
      <w:r w:rsidRPr="00EA0CD8">
        <w:rPr>
          <w:rFonts w:eastAsiaTheme="majorEastAsia" w:hint="cs"/>
          <w:i/>
          <w:iCs/>
          <w:rtl/>
          <w:lang w:bidi="ar-EG"/>
        </w:rPr>
        <w:t xml:space="preserve"> الاتصالات الإلكترونية والبريد</w:t>
      </w:r>
      <w:r w:rsidR="00D25A82">
        <w:rPr>
          <w:rFonts w:eastAsiaTheme="majorEastAsia" w:hint="eastAsia"/>
          <w:i/>
          <w:iCs/>
          <w:rtl/>
          <w:lang w:bidi="ar-EG"/>
        </w:rPr>
        <w:t> </w:t>
      </w:r>
      <w:r w:rsidRPr="00EA0CD8">
        <w:rPr>
          <w:rFonts w:eastAsiaTheme="majorEastAsia"/>
          <w:i/>
          <w:iCs/>
          <w:lang w:bidi="ar-EG"/>
        </w:rPr>
        <w:t>(ARCEP)</w:t>
      </w:r>
      <w:r w:rsidRPr="00EA0CD8">
        <w:rPr>
          <w:rFonts w:eastAsiaTheme="majorEastAsia" w:hint="cs"/>
          <w:rtl/>
          <w:lang w:bidi="ar-EG"/>
        </w:rPr>
        <w:t xml:space="preserve"> في فرنسا، </w:t>
      </w:r>
      <w:r w:rsidR="00D25A82">
        <w:rPr>
          <w:rFonts w:eastAsiaTheme="majorEastAsia" w:hint="cs"/>
          <w:rtl/>
          <w:lang w:bidi="ar-EG"/>
        </w:rPr>
        <w:t>تبليغ</w:t>
      </w:r>
      <w:r w:rsidRPr="00EA0CD8">
        <w:rPr>
          <w:rFonts w:eastAsiaTheme="majorEastAsia" w:hint="cs"/>
          <w:rtl/>
          <w:lang w:bidi="ar-EG"/>
        </w:rPr>
        <w:t xml:space="preserve"> مكتب تقييس الاتصالات بأن الرمز </w:t>
      </w:r>
      <w:r w:rsidRPr="00EA0CD8">
        <w:t>MCC+MNC 270 07</w:t>
      </w:r>
      <w:r w:rsidRPr="00EA0CD8">
        <w:rPr>
          <w:rFonts w:eastAsiaTheme="majorEastAsia" w:hint="cs"/>
          <w:rtl/>
          <w:lang w:bidi="ar-EG"/>
        </w:rPr>
        <w:t xml:space="preserve"> سيُستعمل خارج الأراضي الإقليمية.</w:t>
      </w:r>
    </w:p>
    <w:p w14:paraId="0C131BAA" w14:textId="77777777" w:rsidR="00B07560" w:rsidRPr="00962BC6" w:rsidRDefault="00B07560" w:rsidP="00B07560">
      <w:pPr>
        <w:spacing w:before="240"/>
        <w:rPr>
          <w:rFonts w:eastAsiaTheme="majorEastAsia"/>
          <w:rtl/>
          <w:lang w:bidi="ar-EG"/>
        </w:rPr>
      </w:pPr>
      <w:r w:rsidRPr="00962BC6">
        <w:rPr>
          <w:rFonts w:eastAsiaTheme="majorEastAsia" w:hint="cs"/>
          <w:rtl/>
          <w:lang w:bidi="ar-EG"/>
        </w:rPr>
        <w:t>_________</w:t>
      </w:r>
    </w:p>
    <w:p w14:paraId="5418FD6E" w14:textId="37D4DDF0" w:rsidR="00B07560" w:rsidRDefault="00B07560" w:rsidP="00B07560">
      <w:pPr>
        <w:tabs>
          <w:tab w:val="left" w:pos="358"/>
        </w:tabs>
        <w:spacing w:before="60" w:line="144" w:lineRule="auto"/>
        <w:rPr>
          <w:rFonts w:eastAsiaTheme="majorEastAsia"/>
          <w:sz w:val="18"/>
          <w:szCs w:val="24"/>
          <w:rtl/>
          <w:lang w:bidi="ar-EG"/>
        </w:rPr>
      </w:pPr>
      <w:r w:rsidRPr="00CD5E83">
        <w:rPr>
          <w:rFonts w:eastAsiaTheme="majorEastAsia" w:cs="Calibri"/>
          <w:position w:val="6"/>
          <w:sz w:val="18"/>
          <w:szCs w:val="24"/>
          <w:lang w:val="es-ES" w:bidi="ar-EG"/>
        </w:rPr>
        <w:t>*</w:t>
      </w:r>
      <w:r w:rsidRPr="00CD5E83">
        <w:rPr>
          <w:rFonts w:eastAsiaTheme="majorEastAsia"/>
          <w:sz w:val="18"/>
          <w:szCs w:val="24"/>
          <w:rtl/>
          <w:lang w:val="es-ES" w:bidi="ar-EG"/>
        </w:rPr>
        <w:tab/>
      </w:r>
      <w:r w:rsidRPr="00CD5E83">
        <w:rPr>
          <w:rFonts w:eastAsiaTheme="majorEastAsia" w:hint="cs"/>
          <w:sz w:val="18"/>
          <w:szCs w:val="24"/>
          <w:rtl/>
          <w:lang w:val="es-ES" w:bidi="ar-EG"/>
        </w:rPr>
        <w:t>انظر النشرة التشغيلية الحالية</w:t>
      </w:r>
      <w:r>
        <w:rPr>
          <w:rFonts w:eastAsiaTheme="majorEastAsia" w:hint="cs"/>
          <w:sz w:val="18"/>
          <w:szCs w:val="24"/>
          <w:rtl/>
          <w:lang w:val="es-ES" w:bidi="ar-EG"/>
        </w:rPr>
        <w:t xml:space="preserve"> للاتحاد</w:t>
      </w:r>
      <w:r w:rsidRPr="00CD5E83">
        <w:rPr>
          <w:rFonts w:eastAsiaTheme="majorEastAsia" w:hint="cs"/>
          <w:sz w:val="18"/>
          <w:szCs w:val="24"/>
          <w:rtl/>
          <w:lang w:val="es-ES" w:bidi="ar-EG"/>
        </w:rPr>
        <w:t xml:space="preserve"> رقم </w:t>
      </w:r>
      <w:r>
        <w:rPr>
          <w:rFonts w:eastAsiaTheme="majorEastAsia"/>
          <w:sz w:val="18"/>
          <w:szCs w:val="24"/>
          <w:lang w:bidi="ar-EG"/>
        </w:rPr>
        <w:t>1296</w:t>
      </w:r>
      <w:r w:rsidRPr="00CD5E83">
        <w:rPr>
          <w:rFonts w:eastAsiaTheme="majorEastAsia" w:hint="cs"/>
          <w:sz w:val="18"/>
          <w:szCs w:val="24"/>
          <w:rtl/>
          <w:lang w:val="es-ES" w:bidi="ar-EG"/>
        </w:rPr>
        <w:t xml:space="preserve"> بتاريخ </w:t>
      </w:r>
      <w:r>
        <w:rPr>
          <w:rFonts w:eastAsiaTheme="majorEastAsia"/>
          <w:sz w:val="18"/>
          <w:szCs w:val="24"/>
          <w:lang w:bidi="ar-EG"/>
        </w:rPr>
        <w:t>2024.VII.15</w:t>
      </w:r>
      <w:r w:rsidRPr="00CD5E83">
        <w:rPr>
          <w:rFonts w:eastAsiaTheme="majorEastAsia" w:hint="cs"/>
          <w:sz w:val="18"/>
          <w:szCs w:val="24"/>
          <w:rtl/>
          <w:lang w:bidi="ar-EG"/>
        </w:rPr>
        <w:t xml:space="preserve">، الصفحة </w:t>
      </w:r>
      <w:r w:rsidRPr="00CD5E83">
        <w:rPr>
          <w:rFonts w:eastAsiaTheme="majorEastAsia"/>
          <w:sz w:val="18"/>
          <w:szCs w:val="24"/>
          <w:lang w:bidi="ar-EG"/>
        </w:rPr>
        <w:t>8</w:t>
      </w:r>
      <w:r w:rsidRPr="00CD5E83">
        <w:rPr>
          <w:rFonts w:eastAsiaTheme="majorEastAsia" w:hint="cs"/>
          <w:sz w:val="18"/>
          <w:szCs w:val="24"/>
          <w:rtl/>
          <w:lang w:bidi="ar-EG"/>
        </w:rPr>
        <w:t>.</w:t>
      </w:r>
    </w:p>
    <w:p w14:paraId="75E8E3A0" w14:textId="77777777" w:rsidR="00D25A82" w:rsidRPr="00CD5E83" w:rsidRDefault="00D25A82" w:rsidP="00D25A82">
      <w:pPr>
        <w:rPr>
          <w:rFonts w:eastAsiaTheme="majorEastAsia"/>
          <w:rtl/>
          <w:lang w:bidi="ar-EG"/>
        </w:rPr>
      </w:pPr>
    </w:p>
    <w:p w14:paraId="72A03D5E" w14:textId="77777777" w:rsidR="00623A4F" w:rsidRDefault="002D7B21" w:rsidP="00D25A82">
      <w:pPr>
        <w:rPr>
          <w:rFonts w:eastAsia="Calibri"/>
          <w:lang w:val="en-GB"/>
        </w:rPr>
      </w:pPr>
      <w:r>
        <w:rPr>
          <w:rFonts w:eastAsia="Calibri"/>
          <w:rtl/>
          <w:lang w:val="en-GB"/>
        </w:rPr>
        <w:br w:type="page"/>
      </w:r>
    </w:p>
    <w:p w14:paraId="435A30FC" w14:textId="461B6A61" w:rsidR="0097494C" w:rsidRPr="00E16A37" w:rsidRDefault="0041091F" w:rsidP="0097494C">
      <w:pPr>
        <w:pStyle w:val="Heading20"/>
        <w:rPr>
          <w:rtl/>
          <w:lang w:bidi="ar-EG"/>
        </w:rPr>
      </w:pPr>
      <w:bookmarkStart w:id="212" w:name="_Toc97668808"/>
      <w:bookmarkStart w:id="213" w:name="_Toc99976835"/>
      <w:bookmarkStart w:id="214" w:name="_Toc115335303"/>
      <w:bookmarkStart w:id="215" w:name="_Toc115335601"/>
      <w:bookmarkStart w:id="216" w:name="_Toc124254399"/>
      <w:bookmarkStart w:id="217" w:name="_Toc128657221"/>
      <w:bookmarkStart w:id="218" w:name="_Toc146117626"/>
      <w:bookmarkStart w:id="219" w:name="_Toc146117812"/>
      <w:bookmarkStart w:id="220" w:name="_Toc152326710"/>
      <w:bookmarkStart w:id="221" w:name="_Toc164438069"/>
      <w:bookmarkStart w:id="222" w:name="_Toc166838346"/>
      <w:bookmarkStart w:id="223" w:name="_Toc171429258"/>
      <w:bookmarkStart w:id="224" w:name="_Toc171429434"/>
      <w:r>
        <w:rPr>
          <w:rFonts w:hint="cs"/>
          <w:rtl/>
          <w:lang w:bidi="ar-EG"/>
        </w:rPr>
        <w:lastRenderedPageBreak/>
        <w:t>الخدمة</w:t>
      </w:r>
      <w:r w:rsidR="0097494C">
        <w:rPr>
          <w:rFonts w:hint="cs"/>
          <w:rtl/>
          <w:lang w:bidi="ar-EG"/>
        </w:rPr>
        <w:t xml:space="preserve"> الهاتفية</w:t>
      </w:r>
      <w:r w:rsidR="0097494C">
        <w:rPr>
          <w:rtl/>
          <w:lang w:bidi="ar-EG"/>
        </w:rPr>
        <w:br/>
      </w:r>
      <w:r w:rsidR="0097494C">
        <w:rPr>
          <w:rFonts w:hint="cs"/>
          <w:rtl/>
          <w:lang w:bidi="ar-EG"/>
        </w:rPr>
        <w:t xml:space="preserve">(التوصية </w:t>
      </w:r>
      <w:r w:rsidR="0097494C">
        <w:rPr>
          <w:lang w:bidi="ar-EG"/>
        </w:rPr>
        <w:t>ITU-T E.164</w:t>
      </w:r>
      <w:r w:rsidR="0097494C">
        <w:rPr>
          <w:rFonts w:hint="cs"/>
          <w:rtl/>
          <w:lang w:bidi="ar-EG"/>
        </w:rPr>
        <w:t>)</w:t>
      </w:r>
      <w:bookmarkEnd w:id="212"/>
      <w:bookmarkEnd w:id="213"/>
      <w:bookmarkEnd w:id="214"/>
      <w:bookmarkEnd w:id="215"/>
      <w:bookmarkEnd w:id="216"/>
      <w:bookmarkEnd w:id="217"/>
      <w:bookmarkEnd w:id="218"/>
      <w:bookmarkEnd w:id="219"/>
      <w:bookmarkEnd w:id="220"/>
      <w:bookmarkEnd w:id="221"/>
      <w:bookmarkEnd w:id="222"/>
      <w:bookmarkEnd w:id="223"/>
      <w:bookmarkEnd w:id="224"/>
    </w:p>
    <w:p w14:paraId="027ACDD9" w14:textId="5F594AEA" w:rsidR="00B07560" w:rsidRPr="00B07560" w:rsidRDefault="00B07560" w:rsidP="00B07560">
      <w:pPr>
        <w:jc w:val="center"/>
        <w:rPr>
          <w:rFonts w:eastAsia="SimSun"/>
          <w:bCs/>
          <w:kern w:val="14"/>
          <w:rtl/>
          <w:lang w:val="en-GB" w:bidi="ar-SY"/>
        </w:rPr>
      </w:pPr>
      <w:r w:rsidRPr="00B07560">
        <w:rPr>
          <w:rFonts w:eastAsia="SimSun"/>
          <w:rtl/>
        </w:rPr>
        <w:t xml:space="preserve">الموقع الإلكتروني: </w:t>
      </w:r>
      <w:r w:rsidRPr="00451E0E">
        <w:rPr>
          <w:rFonts w:eastAsia="SimSun"/>
        </w:rPr>
        <w:t>www.itu.int/itu-t/inr/nnp</w:t>
      </w:r>
      <w:r w:rsidRPr="00B07560">
        <w:rPr>
          <w:rFonts w:eastAsia="SimSun" w:hint="cs"/>
          <w:rtl/>
        </w:rPr>
        <w:t xml:space="preserve"> </w:t>
      </w:r>
    </w:p>
    <w:p w14:paraId="3C37A998" w14:textId="77777777" w:rsidR="00B07560" w:rsidRPr="00B07560" w:rsidRDefault="00B07560" w:rsidP="00A52C23">
      <w:pPr>
        <w:pStyle w:val="CountriesName"/>
        <w:rPr>
          <w:rFonts w:hint="eastAsia"/>
        </w:rPr>
      </w:pPr>
      <w:bookmarkStart w:id="225" w:name="_Toc20148638"/>
      <w:bookmarkStart w:id="226" w:name="_Toc106372243"/>
      <w:bookmarkStart w:id="227" w:name="_Toc129785362"/>
      <w:bookmarkStart w:id="228" w:name="_Toc171429435"/>
      <w:r w:rsidRPr="00B07560">
        <w:rPr>
          <w:rtl/>
        </w:rPr>
        <w:t xml:space="preserve">عُمان (الرمز الدليلي للبلد </w:t>
      </w:r>
      <w:r w:rsidRPr="00B07560">
        <w:t>+968</w:t>
      </w:r>
      <w:r w:rsidRPr="00B07560">
        <w:rPr>
          <w:rtl/>
        </w:rPr>
        <w:t>)</w:t>
      </w:r>
      <w:bookmarkEnd w:id="225"/>
      <w:bookmarkEnd w:id="226"/>
      <w:bookmarkEnd w:id="227"/>
      <w:bookmarkEnd w:id="228"/>
    </w:p>
    <w:p w14:paraId="3E71F9B1" w14:textId="6F91A782" w:rsidR="00B07560" w:rsidRPr="00B07560" w:rsidRDefault="00B07560" w:rsidP="00B07560">
      <w:pPr>
        <w:tabs>
          <w:tab w:val="left" w:pos="1134"/>
        </w:tabs>
        <w:spacing w:line="180" w:lineRule="auto"/>
        <w:rPr>
          <w:rFonts w:eastAsia="SimSun"/>
          <w:rtl/>
          <w:lang w:bidi="ar-EG"/>
        </w:rPr>
      </w:pPr>
      <w:r w:rsidRPr="00B07560">
        <w:rPr>
          <w:rFonts w:eastAsia="SimSun"/>
          <w:rtl/>
          <w:lang w:bidi="ar-EG"/>
        </w:rPr>
        <w:t xml:space="preserve">تبليغ في </w:t>
      </w:r>
      <w:r>
        <w:rPr>
          <w:rFonts w:eastAsia="SimSun"/>
          <w:lang w:bidi="ar-EG"/>
        </w:rPr>
        <w:t>2024</w:t>
      </w:r>
      <w:r w:rsidRPr="00B07560">
        <w:rPr>
          <w:rFonts w:eastAsia="SimSun"/>
          <w:lang w:bidi="ar-EG"/>
        </w:rPr>
        <w:t>.</w:t>
      </w:r>
      <w:r>
        <w:rPr>
          <w:rFonts w:eastAsia="SimSun"/>
          <w:lang w:bidi="ar-EG"/>
        </w:rPr>
        <w:t>VI</w:t>
      </w:r>
      <w:r w:rsidRPr="00B07560">
        <w:rPr>
          <w:rFonts w:eastAsia="SimSun"/>
          <w:lang w:bidi="ar-EG"/>
        </w:rPr>
        <w:t>.</w:t>
      </w:r>
      <w:r>
        <w:rPr>
          <w:rFonts w:eastAsia="SimSun"/>
          <w:lang w:bidi="ar-EG"/>
        </w:rPr>
        <w:t>30</w:t>
      </w:r>
      <w:r w:rsidRPr="00B07560">
        <w:rPr>
          <w:rFonts w:eastAsia="SimSun"/>
          <w:rtl/>
          <w:lang w:bidi="ar-EG"/>
        </w:rPr>
        <w:t>:</w:t>
      </w:r>
    </w:p>
    <w:p w14:paraId="3584C674" w14:textId="77777777" w:rsidR="00B07560" w:rsidRPr="00B07560" w:rsidRDefault="00B07560" w:rsidP="00B07560">
      <w:pPr>
        <w:spacing w:after="120"/>
        <w:rPr>
          <w:rFonts w:eastAsia="SimSun"/>
          <w:lang w:bidi="ar-SY"/>
        </w:rPr>
      </w:pPr>
      <w:r w:rsidRPr="00B07560">
        <w:rPr>
          <w:rFonts w:eastAsia="SimSun"/>
          <w:rtl/>
          <w:lang w:bidi="ar-SY"/>
        </w:rPr>
        <w:t xml:space="preserve">تعلن </w:t>
      </w:r>
      <w:r w:rsidRPr="00B07560">
        <w:rPr>
          <w:rFonts w:eastAsia="SimSun"/>
          <w:i/>
          <w:iCs/>
          <w:rtl/>
          <w:lang w:bidi="ar-SY"/>
        </w:rPr>
        <w:t xml:space="preserve">هيئة تنظيم الاتصالات العُمانية </w:t>
      </w:r>
      <w:r w:rsidRPr="00B07560">
        <w:rPr>
          <w:rFonts w:eastAsia="SimSun"/>
          <w:i/>
          <w:iCs/>
          <w:lang w:bidi="ar-SY"/>
        </w:rPr>
        <w:t>(TRA)</w:t>
      </w:r>
      <w:r w:rsidRPr="00B07560">
        <w:rPr>
          <w:rFonts w:eastAsia="SimSun"/>
          <w:rtl/>
          <w:lang w:bidi="ar-SY"/>
        </w:rPr>
        <w:t>،</w:t>
      </w:r>
      <w:r w:rsidRPr="00B07560">
        <w:rPr>
          <w:rFonts w:eastAsia="SimSun"/>
          <w:rtl/>
          <w:lang w:bidi="ar-EG"/>
        </w:rPr>
        <w:t xml:space="preserve"> </w:t>
      </w:r>
      <w:r w:rsidRPr="00B07560">
        <w:rPr>
          <w:rFonts w:eastAsia="SimSun"/>
          <w:rtl/>
          <w:lang w:bidi="ar-SY"/>
        </w:rPr>
        <w:t xml:space="preserve">روي، عن التحديث التالي لخطة الترقيم الوطنية </w:t>
      </w:r>
      <w:r w:rsidRPr="00B07560">
        <w:rPr>
          <w:rFonts w:eastAsia="SimSun"/>
          <w:lang w:bidi="ar-SY"/>
        </w:rPr>
        <w:t>(NNP)</w:t>
      </w:r>
      <w:r w:rsidRPr="00B07560">
        <w:rPr>
          <w:rFonts w:eastAsia="SimSun"/>
          <w:rtl/>
          <w:lang w:bidi="ar-SY"/>
        </w:rPr>
        <w:t xml:space="preserve"> لعُمان:</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1040"/>
        <w:gridCol w:w="1006"/>
        <w:gridCol w:w="2805"/>
        <w:gridCol w:w="2591"/>
      </w:tblGrid>
      <w:tr w:rsidR="00B07560" w:rsidRPr="00C95888" w14:paraId="0A087DC0" w14:textId="77777777" w:rsidTr="00D21A14">
        <w:trPr>
          <w:cantSplit/>
          <w:tblHeader/>
          <w:jc w:val="center"/>
        </w:trPr>
        <w:tc>
          <w:tcPr>
            <w:tcW w:w="2187" w:type="dxa"/>
            <w:vMerge w:val="restart"/>
            <w:vAlign w:val="center"/>
          </w:tcPr>
          <w:p w14:paraId="41BE3119" w14:textId="06673E8E" w:rsidR="00B07560" w:rsidRPr="00C95888" w:rsidRDefault="00B07560" w:rsidP="00B07560">
            <w:pPr>
              <w:keepNext/>
              <w:spacing w:before="80" w:after="80" w:line="240" w:lineRule="exact"/>
              <w:jc w:val="center"/>
              <w:rPr>
                <w:i/>
                <w:iCs/>
                <w:sz w:val="20"/>
                <w:szCs w:val="26"/>
              </w:rPr>
            </w:pPr>
            <w:r w:rsidRPr="00C95888">
              <w:rPr>
                <w:rFonts w:eastAsia="SimSun"/>
                <w:i/>
                <w:iCs/>
                <w:position w:val="4"/>
                <w:sz w:val="20"/>
                <w:szCs w:val="26"/>
                <w:rtl/>
              </w:rPr>
              <w:t xml:space="preserve">الرمز الدليلي الوطني للمقصد </w:t>
            </w:r>
            <w:r w:rsidRPr="00C95888">
              <w:rPr>
                <w:rFonts w:eastAsia="SimSun"/>
                <w:i/>
                <w:iCs/>
                <w:position w:val="4"/>
                <w:sz w:val="20"/>
                <w:szCs w:val="26"/>
              </w:rPr>
              <w:t>(NDC)</w:t>
            </w:r>
            <w:r w:rsidRPr="00C95888">
              <w:rPr>
                <w:rFonts w:eastAsia="SimSun"/>
                <w:i/>
                <w:iCs/>
                <w:position w:val="4"/>
                <w:sz w:val="20"/>
                <w:szCs w:val="26"/>
                <w:rtl/>
              </w:rPr>
              <w:br/>
            </w:r>
            <w:r w:rsidRPr="00C95888">
              <w:rPr>
                <w:i/>
                <w:iCs/>
                <w:color w:val="000000"/>
                <w:sz w:val="20"/>
                <w:szCs w:val="26"/>
                <w:rtl/>
              </w:rPr>
              <w:t xml:space="preserve">أو </w:t>
            </w:r>
            <w:r w:rsidR="00287749" w:rsidRPr="00C95888">
              <w:rPr>
                <w:rFonts w:hint="cs"/>
                <w:i/>
                <w:iCs/>
                <w:color w:val="000000"/>
                <w:sz w:val="20"/>
                <w:szCs w:val="26"/>
                <w:rtl/>
                <w:lang w:bidi="ar-EG"/>
              </w:rPr>
              <w:t>الخانات</w:t>
            </w:r>
            <w:r w:rsidRPr="00C95888">
              <w:rPr>
                <w:i/>
                <w:iCs/>
                <w:color w:val="000000"/>
                <w:sz w:val="20"/>
                <w:szCs w:val="26"/>
                <w:rtl/>
              </w:rPr>
              <w:t xml:space="preserve"> الأولى للرقم </w:t>
            </w:r>
            <w:r w:rsidRPr="00C95888">
              <w:rPr>
                <w:i/>
                <w:iCs/>
                <w:color w:val="000000"/>
                <w:sz w:val="20"/>
                <w:szCs w:val="26"/>
              </w:rPr>
              <w:t>N(S)N</w:t>
            </w:r>
            <w:r w:rsidR="00451E0E">
              <w:rPr>
                <w:rFonts w:hint="cs"/>
                <w:i/>
                <w:iCs/>
                <w:color w:val="000000"/>
                <w:sz w:val="20"/>
                <w:szCs w:val="26"/>
                <w:rtl/>
              </w:rPr>
              <w:t xml:space="preserve"> </w:t>
            </w:r>
            <w:r w:rsidRPr="00C95888">
              <w:rPr>
                <w:i/>
                <w:iCs/>
                <w:color w:val="000000"/>
                <w:sz w:val="20"/>
                <w:szCs w:val="26"/>
                <w:rtl/>
              </w:rPr>
              <w:t>(الرقم (الدلالي) الوطني)</w:t>
            </w:r>
          </w:p>
        </w:tc>
        <w:tc>
          <w:tcPr>
            <w:tcW w:w="2046" w:type="dxa"/>
            <w:gridSpan w:val="2"/>
            <w:vAlign w:val="center"/>
          </w:tcPr>
          <w:p w14:paraId="386E6792" w14:textId="77777777" w:rsidR="00B07560" w:rsidRPr="00C95888" w:rsidRDefault="00B07560" w:rsidP="00B07560">
            <w:pPr>
              <w:keepNext/>
              <w:spacing w:before="80" w:after="80" w:line="240" w:lineRule="exact"/>
              <w:jc w:val="center"/>
              <w:rPr>
                <w:i/>
                <w:iCs/>
                <w:sz w:val="20"/>
                <w:szCs w:val="26"/>
              </w:rPr>
            </w:pPr>
            <w:r w:rsidRPr="00C95888">
              <w:rPr>
                <w:rFonts w:eastAsia="SimSun" w:hint="cs"/>
                <w:i/>
                <w:iCs/>
                <w:position w:val="4"/>
                <w:sz w:val="20"/>
                <w:szCs w:val="26"/>
                <w:rtl/>
              </w:rPr>
              <w:t>طول الرقم الدلالي</w:t>
            </w:r>
            <w:r w:rsidRPr="00C95888">
              <w:rPr>
                <w:rFonts w:eastAsia="SimSun"/>
                <w:i/>
                <w:iCs/>
                <w:position w:val="4"/>
                <w:sz w:val="20"/>
                <w:szCs w:val="26"/>
                <w:rtl/>
              </w:rPr>
              <w:br/>
            </w:r>
            <w:r w:rsidRPr="00C95888">
              <w:rPr>
                <w:rFonts w:eastAsia="SimSun" w:hint="cs"/>
                <w:i/>
                <w:iCs/>
                <w:position w:val="4"/>
                <w:sz w:val="20"/>
                <w:szCs w:val="26"/>
                <w:rtl/>
              </w:rPr>
              <w:t xml:space="preserve">الوطني </w:t>
            </w:r>
            <w:r w:rsidRPr="00C95888">
              <w:rPr>
                <w:rFonts w:eastAsia="SimSun"/>
                <w:i/>
                <w:iCs/>
                <w:position w:val="4"/>
                <w:sz w:val="20"/>
                <w:szCs w:val="26"/>
              </w:rPr>
              <w:t>(NSN)</w:t>
            </w:r>
          </w:p>
        </w:tc>
        <w:tc>
          <w:tcPr>
            <w:tcW w:w="2805" w:type="dxa"/>
            <w:vMerge w:val="restart"/>
            <w:vAlign w:val="center"/>
          </w:tcPr>
          <w:p w14:paraId="7E881D8F" w14:textId="77777777" w:rsidR="00B07560" w:rsidRPr="00C95888" w:rsidRDefault="00B07560" w:rsidP="00B07560">
            <w:pPr>
              <w:keepNext/>
              <w:spacing w:before="80" w:after="80" w:line="240" w:lineRule="exact"/>
              <w:jc w:val="center"/>
              <w:rPr>
                <w:i/>
                <w:iCs/>
                <w:sz w:val="20"/>
                <w:szCs w:val="26"/>
              </w:rPr>
            </w:pPr>
            <w:r w:rsidRPr="00C95888">
              <w:rPr>
                <w:rFonts w:eastAsia="SimSun" w:hint="cs"/>
                <w:i/>
                <w:iCs/>
                <w:position w:val="4"/>
                <w:sz w:val="20"/>
                <w:szCs w:val="26"/>
                <w:rtl/>
              </w:rPr>
              <w:t xml:space="preserve">استعمال الرقم </w:t>
            </w:r>
            <w:r w:rsidRPr="00C95888">
              <w:rPr>
                <w:rFonts w:eastAsia="SimSun"/>
                <w:i/>
                <w:iCs/>
                <w:position w:val="4"/>
                <w:sz w:val="20"/>
                <w:szCs w:val="26"/>
              </w:rPr>
              <w:t>ITU-T E.164</w:t>
            </w:r>
          </w:p>
        </w:tc>
        <w:tc>
          <w:tcPr>
            <w:tcW w:w="2591" w:type="dxa"/>
            <w:vMerge w:val="restart"/>
            <w:vAlign w:val="center"/>
          </w:tcPr>
          <w:p w14:paraId="46E2E8C4" w14:textId="77777777" w:rsidR="00B07560" w:rsidRPr="00C95888" w:rsidRDefault="00B07560" w:rsidP="00B07560">
            <w:pPr>
              <w:keepNext/>
              <w:spacing w:before="80" w:after="80" w:line="240" w:lineRule="exact"/>
              <w:jc w:val="center"/>
              <w:rPr>
                <w:i/>
                <w:iCs/>
                <w:sz w:val="20"/>
                <w:szCs w:val="26"/>
              </w:rPr>
            </w:pPr>
            <w:r w:rsidRPr="00C95888">
              <w:rPr>
                <w:rFonts w:eastAsia="SimSun" w:hint="cs"/>
                <w:i/>
                <w:iCs/>
                <w:position w:val="4"/>
                <w:sz w:val="20"/>
                <w:szCs w:val="26"/>
                <w:rtl/>
              </w:rPr>
              <w:t>معلومات إضافية</w:t>
            </w:r>
          </w:p>
        </w:tc>
      </w:tr>
      <w:tr w:rsidR="00B07560" w:rsidRPr="00C95888" w14:paraId="67536682" w14:textId="77777777" w:rsidTr="00D21A14">
        <w:trPr>
          <w:cantSplit/>
          <w:tblHeader/>
          <w:jc w:val="center"/>
        </w:trPr>
        <w:tc>
          <w:tcPr>
            <w:tcW w:w="2187" w:type="dxa"/>
            <w:vMerge/>
            <w:vAlign w:val="center"/>
          </w:tcPr>
          <w:p w14:paraId="02CCDA5D" w14:textId="77777777" w:rsidR="00B07560" w:rsidRPr="00C95888" w:rsidRDefault="00B07560" w:rsidP="00B07560">
            <w:pPr>
              <w:keepNext/>
              <w:spacing w:before="80" w:after="80" w:line="240" w:lineRule="exact"/>
              <w:jc w:val="center"/>
              <w:rPr>
                <w:i/>
                <w:sz w:val="20"/>
                <w:szCs w:val="26"/>
              </w:rPr>
            </w:pPr>
          </w:p>
        </w:tc>
        <w:tc>
          <w:tcPr>
            <w:tcW w:w="1040" w:type="dxa"/>
            <w:vAlign w:val="center"/>
          </w:tcPr>
          <w:p w14:paraId="07E1CA53" w14:textId="77777777" w:rsidR="00B07560" w:rsidRPr="00C95888" w:rsidRDefault="00B07560" w:rsidP="00B07560">
            <w:pPr>
              <w:keepNext/>
              <w:spacing w:before="80" w:after="80" w:line="240" w:lineRule="exact"/>
              <w:jc w:val="center"/>
              <w:rPr>
                <w:i/>
                <w:sz w:val="20"/>
                <w:szCs w:val="26"/>
              </w:rPr>
            </w:pPr>
            <w:r w:rsidRPr="00C95888">
              <w:rPr>
                <w:rFonts w:eastAsia="SimSun" w:hint="cs"/>
                <w:i/>
                <w:iCs/>
                <w:position w:val="4"/>
                <w:sz w:val="20"/>
                <w:szCs w:val="26"/>
                <w:rtl/>
              </w:rPr>
              <w:t>الحد الأقصى لطول الرقم</w:t>
            </w:r>
          </w:p>
        </w:tc>
        <w:tc>
          <w:tcPr>
            <w:tcW w:w="1006" w:type="dxa"/>
            <w:vAlign w:val="center"/>
          </w:tcPr>
          <w:p w14:paraId="7C1B8FE4" w14:textId="77777777" w:rsidR="00B07560" w:rsidRPr="00C95888" w:rsidRDefault="00B07560" w:rsidP="00B07560">
            <w:pPr>
              <w:keepNext/>
              <w:spacing w:before="80" w:after="80" w:line="240" w:lineRule="exact"/>
              <w:jc w:val="center"/>
              <w:rPr>
                <w:i/>
                <w:sz w:val="20"/>
                <w:szCs w:val="26"/>
              </w:rPr>
            </w:pPr>
            <w:r w:rsidRPr="00C95888">
              <w:rPr>
                <w:rFonts w:eastAsia="SimSun" w:hint="cs"/>
                <w:i/>
                <w:iCs/>
                <w:position w:val="4"/>
                <w:sz w:val="20"/>
                <w:szCs w:val="26"/>
                <w:rtl/>
              </w:rPr>
              <w:t>الحد الأدنى لطول الرقم</w:t>
            </w:r>
          </w:p>
        </w:tc>
        <w:tc>
          <w:tcPr>
            <w:tcW w:w="2805" w:type="dxa"/>
            <w:vMerge/>
            <w:vAlign w:val="center"/>
          </w:tcPr>
          <w:p w14:paraId="486C2870" w14:textId="77777777" w:rsidR="00B07560" w:rsidRPr="00C95888" w:rsidRDefault="00B07560" w:rsidP="00B07560">
            <w:pPr>
              <w:keepNext/>
              <w:spacing w:before="80" w:after="80" w:line="240" w:lineRule="exact"/>
              <w:jc w:val="center"/>
              <w:rPr>
                <w:i/>
                <w:sz w:val="20"/>
                <w:szCs w:val="26"/>
              </w:rPr>
            </w:pPr>
          </w:p>
        </w:tc>
        <w:tc>
          <w:tcPr>
            <w:tcW w:w="2591" w:type="dxa"/>
            <w:vMerge/>
            <w:vAlign w:val="center"/>
          </w:tcPr>
          <w:p w14:paraId="78581CBD" w14:textId="77777777" w:rsidR="00B07560" w:rsidRPr="00C95888" w:rsidRDefault="00B07560" w:rsidP="00B07560">
            <w:pPr>
              <w:keepNext/>
              <w:spacing w:before="80" w:after="80" w:line="240" w:lineRule="exact"/>
              <w:jc w:val="center"/>
              <w:rPr>
                <w:i/>
                <w:sz w:val="20"/>
                <w:szCs w:val="26"/>
              </w:rPr>
            </w:pPr>
          </w:p>
        </w:tc>
      </w:tr>
      <w:tr w:rsidR="00B07560" w:rsidRPr="00B07560" w14:paraId="6E538F70" w14:textId="77777777" w:rsidTr="00D21A14">
        <w:trPr>
          <w:cantSplit/>
          <w:jc w:val="center"/>
        </w:trPr>
        <w:tc>
          <w:tcPr>
            <w:tcW w:w="2187" w:type="dxa"/>
          </w:tcPr>
          <w:p w14:paraId="05908024" w14:textId="535F507C" w:rsidR="00B07560" w:rsidRPr="00B07560" w:rsidRDefault="00B07560" w:rsidP="00B07560">
            <w:pPr>
              <w:spacing w:before="0" w:line="240" w:lineRule="exact"/>
              <w:jc w:val="center"/>
              <w:rPr>
                <w:sz w:val="20"/>
                <w:szCs w:val="26"/>
                <w:lang w:val="en-GB"/>
              </w:rPr>
            </w:pPr>
            <w:r w:rsidRPr="00B07560">
              <w:rPr>
                <w:sz w:val="20"/>
                <w:szCs w:val="26"/>
                <w:lang w:val="en-GB"/>
              </w:rPr>
              <w:t>901X XXXX</w:t>
            </w:r>
            <w:r w:rsidRPr="00B07560">
              <w:rPr>
                <w:sz w:val="20"/>
                <w:szCs w:val="26"/>
                <w:lang w:val="en-GB"/>
              </w:rPr>
              <w:br/>
            </w:r>
            <w:r w:rsidRPr="00B07560">
              <w:rPr>
                <w:rFonts w:hint="cs"/>
                <w:sz w:val="20"/>
                <w:szCs w:val="26"/>
                <w:rtl/>
                <w:lang w:val="en-GB" w:bidi="ar-SY"/>
              </w:rPr>
              <w:t>إلى</w:t>
            </w:r>
            <w:r w:rsidRPr="00B07560">
              <w:rPr>
                <w:sz w:val="20"/>
                <w:szCs w:val="26"/>
                <w:lang w:val="en-GB"/>
              </w:rPr>
              <w:br/>
              <w:t>909X XXXX</w:t>
            </w:r>
          </w:p>
        </w:tc>
        <w:tc>
          <w:tcPr>
            <w:tcW w:w="1040" w:type="dxa"/>
          </w:tcPr>
          <w:p w14:paraId="1390A2AC" w14:textId="77777777" w:rsidR="00B07560" w:rsidRPr="00B07560" w:rsidRDefault="00B07560" w:rsidP="00B07560">
            <w:pPr>
              <w:spacing w:before="0" w:line="240" w:lineRule="exact"/>
              <w:jc w:val="center"/>
              <w:rPr>
                <w:sz w:val="20"/>
                <w:szCs w:val="26"/>
              </w:rPr>
            </w:pPr>
            <w:r w:rsidRPr="00B07560">
              <w:rPr>
                <w:sz w:val="20"/>
                <w:szCs w:val="26"/>
              </w:rPr>
              <w:t>8</w:t>
            </w:r>
          </w:p>
        </w:tc>
        <w:tc>
          <w:tcPr>
            <w:tcW w:w="1006" w:type="dxa"/>
          </w:tcPr>
          <w:p w14:paraId="2EBD5FCD" w14:textId="77777777" w:rsidR="00B07560" w:rsidRPr="00B07560" w:rsidRDefault="00B07560" w:rsidP="00B07560">
            <w:pPr>
              <w:spacing w:before="0" w:line="240" w:lineRule="exact"/>
              <w:jc w:val="center"/>
              <w:rPr>
                <w:sz w:val="20"/>
                <w:szCs w:val="26"/>
              </w:rPr>
            </w:pPr>
            <w:r w:rsidRPr="00B07560">
              <w:rPr>
                <w:sz w:val="20"/>
                <w:szCs w:val="26"/>
              </w:rPr>
              <w:t>8</w:t>
            </w:r>
          </w:p>
        </w:tc>
        <w:tc>
          <w:tcPr>
            <w:tcW w:w="2805" w:type="dxa"/>
          </w:tcPr>
          <w:p w14:paraId="3211019B" w14:textId="77777777" w:rsidR="00B07560" w:rsidRPr="00B07560" w:rsidRDefault="00B07560" w:rsidP="00B07560">
            <w:pPr>
              <w:spacing w:before="0" w:line="240" w:lineRule="exact"/>
              <w:jc w:val="left"/>
              <w:rPr>
                <w:sz w:val="20"/>
                <w:szCs w:val="26"/>
              </w:rPr>
            </w:pPr>
            <w:r w:rsidRPr="00B07560">
              <w:rPr>
                <w:rFonts w:hint="cs"/>
                <w:sz w:val="20"/>
                <w:szCs w:val="26"/>
                <w:rtl/>
              </w:rPr>
              <w:t>الخدمة المتنقلة</w:t>
            </w:r>
          </w:p>
        </w:tc>
        <w:tc>
          <w:tcPr>
            <w:tcW w:w="2591" w:type="dxa"/>
          </w:tcPr>
          <w:p w14:paraId="517771BF" w14:textId="77777777" w:rsidR="00B07560" w:rsidRPr="00B07560" w:rsidRDefault="00B07560" w:rsidP="00B07560">
            <w:pPr>
              <w:spacing w:before="0" w:line="240" w:lineRule="exact"/>
              <w:jc w:val="left"/>
              <w:rPr>
                <w:sz w:val="20"/>
                <w:szCs w:val="26"/>
              </w:rPr>
            </w:pPr>
            <w:proofErr w:type="spellStart"/>
            <w:r w:rsidRPr="00B07560">
              <w:rPr>
                <w:sz w:val="20"/>
                <w:szCs w:val="26"/>
              </w:rPr>
              <w:t>Omantel</w:t>
            </w:r>
            <w:proofErr w:type="spellEnd"/>
            <w:r w:rsidRPr="00B07560">
              <w:rPr>
                <w:sz w:val="20"/>
                <w:szCs w:val="26"/>
              </w:rPr>
              <w:t xml:space="preserve"> Mobile</w:t>
            </w:r>
          </w:p>
        </w:tc>
      </w:tr>
      <w:tr w:rsidR="00B07560" w:rsidRPr="00B07560" w14:paraId="6CC56E46" w14:textId="77777777" w:rsidTr="00D21A14">
        <w:trPr>
          <w:cantSplit/>
          <w:jc w:val="center"/>
        </w:trPr>
        <w:tc>
          <w:tcPr>
            <w:tcW w:w="2187" w:type="dxa"/>
          </w:tcPr>
          <w:p w14:paraId="16B2C0D7" w14:textId="77777777" w:rsidR="00B07560" w:rsidRPr="00B07560" w:rsidRDefault="00B07560" w:rsidP="00B07560">
            <w:pPr>
              <w:spacing w:before="0" w:line="240" w:lineRule="exact"/>
              <w:jc w:val="center"/>
              <w:rPr>
                <w:sz w:val="20"/>
                <w:szCs w:val="26"/>
              </w:rPr>
            </w:pPr>
            <w:r w:rsidRPr="00B07560">
              <w:rPr>
                <w:sz w:val="20"/>
                <w:szCs w:val="26"/>
              </w:rPr>
              <w:t>91XXXXXX</w:t>
            </w:r>
          </w:p>
        </w:tc>
        <w:tc>
          <w:tcPr>
            <w:tcW w:w="1040" w:type="dxa"/>
          </w:tcPr>
          <w:p w14:paraId="629CA30A" w14:textId="77777777" w:rsidR="00B07560" w:rsidRPr="00B07560" w:rsidRDefault="00B07560" w:rsidP="00B07560">
            <w:pPr>
              <w:spacing w:before="0" w:line="240" w:lineRule="exact"/>
              <w:jc w:val="center"/>
              <w:rPr>
                <w:sz w:val="20"/>
                <w:szCs w:val="26"/>
              </w:rPr>
            </w:pPr>
            <w:r w:rsidRPr="00B07560">
              <w:rPr>
                <w:sz w:val="20"/>
                <w:szCs w:val="26"/>
              </w:rPr>
              <w:t>8</w:t>
            </w:r>
          </w:p>
        </w:tc>
        <w:tc>
          <w:tcPr>
            <w:tcW w:w="1006" w:type="dxa"/>
          </w:tcPr>
          <w:p w14:paraId="2E27938C"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2805" w:type="dxa"/>
          </w:tcPr>
          <w:p w14:paraId="3F541E54" w14:textId="77777777" w:rsidR="00B07560" w:rsidRPr="00B07560" w:rsidRDefault="00B07560" w:rsidP="00B07560">
            <w:pPr>
              <w:spacing w:before="0" w:line="240" w:lineRule="exact"/>
              <w:jc w:val="left"/>
              <w:rPr>
                <w:sz w:val="20"/>
                <w:szCs w:val="26"/>
                <w:lang w:val="fr-FR"/>
              </w:rPr>
            </w:pPr>
            <w:r w:rsidRPr="00B07560">
              <w:rPr>
                <w:rFonts w:hint="cs"/>
                <w:sz w:val="20"/>
                <w:szCs w:val="26"/>
                <w:rtl/>
              </w:rPr>
              <w:t>الخدمة المتنقلة</w:t>
            </w:r>
          </w:p>
        </w:tc>
        <w:tc>
          <w:tcPr>
            <w:tcW w:w="2591" w:type="dxa"/>
          </w:tcPr>
          <w:p w14:paraId="191C4666" w14:textId="77777777" w:rsidR="00B07560" w:rsidRPr="00B07560" w:rsidRDefault="00B07560" w:rsidP="00B07560">
            <w:pPr>
              <w:spacing w:before="0" w:line="240" w:lineRule="exact"/>
              <w:jc w:val="left"/>
              <w:rPr>
                <w:sz w:val="20"/>
                <w:szCs w:val="26"/>
              </w:rPr>
            </w:pPr>
            <w:proofErr w:type="spellStart"/>
            <w:r w:rsidRPr="00B07560">
              <w:rPr>
                <w:sz w:val="20"/>
                <w:szCs w:val="26"/>
                <w:lang w:val="fr-FR"/>
              </w:rPr>
              <w:t>Omantel</w:t>
            </w:r>
            <w:proofErr w:type="spellEnd"/>
            <w:r w:rsidRPr="00B07560">
              <w:rPr>
                <w:sz w:val="20"/>
                <w:szCs w:val="26"/>
                <w:lang w:val="fr-FR"/>
              </w:rPr>
              <w:t xml:space="preserve"> Mobile</w:t>
            </w:r>
          </w:p>
        </w:tc>
      </w:tr>
      <w:tr w:rsidR="00B07560" w:rsidRPr="00B07560" w14:paraId="77AAC786" w14:textId="77777777" w:rsidTr="00D21A14">
        <w:trPr>
          <w:cantSplit/>
          <w:jc w:val="center"/>
        </w:trPr>
        <w:tc>
          <w:tcPr>
            <w:tcW w:w="2187" w:type="dxa"/>
          </w:tcPr>
          <w:p w14:paraId="6D246E9C" w14:textId="77777777" w:rsidR="00B07560" w:rsidRPr="00B07560" w:rsidRDefault="00B07560" w:rsidP="00B07560">
            <w:pPr>
              <w:spacing w:before="0" w:line="240" w:lineRule="exact"/>
              <w:jc w:val="center"/>
              <w:rPr>
                <w:sz w:val="20"/>
                <w:szCs w:val="26"/>
                <w:lang w:val="fr-FR"/>
              </w:rPr>
            </w:pPr>
            <w:r w:rsidRPr="00B07560">
              <w:rPr>
                <w:sz w:val="20"/>
                <w:szCs w:val="26"/>
                <w:lang w:val="fr-FR"/>
              </w:rPr>
              <w:t>92XXXXXX</w:t>
            </w:r>
          </w:p>
        </w:tc>
        <w:tc>
          <w:tcPr>
            <w:tcW w:w="1040" w:type="dxa"/>
          </w:tcPr>
          <w:p w14:paraId="29B44831"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1006" w:type="dxa"/>
          </w:tcPr>
          <w:p w14:paraId="04423A79"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2805" w:type="dxa"/>
          </w:tcPr>
          <w:p w14:paraId="7BC9F00C" w14:textId="77777777" w:rsidR="00B07560" w:rsidRPr="00B07560" w:rsidRDefault="00B07560" w:rsidP="00B07560">
            <w:pPr>
              <w:spacing w:before="0" w:line="240" w:lineRule="exact"/>
              <w:jc w:val="left"/>
              <w:rPr>
                <w:sz w:val="20"/>
                <w:szCs w:val="26"/>
                <w:lang w:val="fr-FR"/>
              </w:rPr>
            </w:pPr>
            <w:r w:rsidRPr="00B07560">
              <w:rPr>
                <w:rFonts w:hint="cs"/>
                <w:sz w:val="20"/>
                <w:szCs w:val="26"/>
                <w:rtl/>
              </w:rPr>
              <w:t>الخدمة المتنقلة</w:t>
            </w:r>
          </w:p>
        </w:tc>
        <w:tc>
          <w:tcPr>
            <w:tcW w:w="2591" w:type="dxa"/>
          </w:tcPr>
          <w:p w14:paraId="0D0AF021" w14:textId="77777777" w:rsidR="00B07560" w:rsidRPr="00B07560" w:rsidRDefault="00B07560" w:rsidP="00B07560">
            <w:pPr>
              <w:spacing w:before="0" w:line="240" w:lineRule="exact"/>
              <w:jc w:val="left"/>
              <w:rPr>
                <w:sz w:val="20"/>
                <w:szCs w:val="26"/>
                <w:lang w:val="fr-FR"/>
              </w:rPr>
            </w:pPr>
            <w:proofErr w:type="spellStart"/>
            <w:r w:rsidRPr="00B07560">
              <w:rPr>
                <w:sz w:val="20"/>
                <w:szCs w:val="26"/>
                <w:lang w:val="fr-FR"/>
              </w:rPr>
              <w:t>Omantel</w:t>
            </w:r>
            <w:proofErr w:type="spellEnd"/>
            <w:r w:rsidRPr="00B07560">
              <w:rPr>
                <w:sz w:val="20"/>
                <w:szCs w:val="26"/>
                <w:lang w:val="fr-FR"/>
              </w:rPr>
              <w:t xml:space="preserve"> Mobile</w:t>
            </w:r>
          </w:p>
        </w:tc>
      </w:tr>
      <w:tr w:rsidR="00B07560" w:rsidRPr="00B07560" w14:paraId="79FE4456" w14:textId="77777777" w:rsidTr="00D21A14">
        <w:trPr>
          <w:cantSplit/>
          <w:jc w:val="center"/>
        </w:trPr>
        <w:tc>
          <w:tcPr>
            <w:tcW w:w="2187" w:type="dxa"/>
          </w:tcPr>
          <w:p w14:paraId="6DB55FF4" w14:textId="77777777" w:rsidR="00B07560" w:rsidRPr="00B07560" w:rsidRDefault="00B07560" w:rsidP="00B07560">
            <w:pPr>
              <w:spacing w:before="0" w:line="240" w:lineRule="exact"/>
              <w:jc w:val="center"/>
              <w:rPr>
                <w:sz w:val="20"/>
                <w:szCs w:val="26"/>
                <w:lang w:val="fr-FR"/>
              </w:rPr>
            </w:pPr>
            <w:r w:rsidRPr="00B07560">
              <w:rPr>
                <w:sz w:val="20"/>
                <w:szCs w:val="26"/>
                <w:lang w:val="fr-FR"/>
              </w:rPr>
              <w:t>93XXXXXX</w:t>
            </w:r>
          </w:p>
        </w:tc>
        <w:tc>
          <w:tcPr>
            <w:tcW w:w="1040" w:type="dxa"/>
          </w:tcPr>
          <w:p w14:paraId="622F12A4"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1006" w:type="dxa"/>
          </w:tcPr>
          <w:p w14:paraId="42EB1949"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2805" w:type="dxa"/>
          </w:tcPr>
          <w:p w14:paraId="5035DB16" w14:textId="77777777" w:rsidR="00B07560" w:rsidRPr="00B07560" w:rsidRDefault="00B07560" w:rsidP="00B07560">
            <w:pPr>
              <w:spacing w:before="0" w:line="240" w:lineRule="exact"/>
              <w:jc w:val="left"/>
              <w:rPr>
                <w:sz w:val="20"/>
                <w:szCs w:val="26"/>
                <w:lang w:val="fr-FR"/>
              </w:rPr>
            </w:pPr>
            <w:r w:rsidRPr="00B07560">
              <w:rPr>
                <w:rFonts w:hint="cs"/>
                <w:sz w:val="20"/>
                <w:szCs w:val="26"/>
                <w:rtl/>
              </w:rPr>
              <w:t>الخدمة المتنقلة</w:t>
            </w:r>
          </w:p>
        </w:tc>
        <w:tc>
          <w:tcPr>
            <w:tcW w:w="2591" w:type="dxa"/>
          </w:tcPr>
          <w:p w14:paraId="3D22C577" w14:textId="77777777" w:rsidR="00B07560" w:rsidRPr="00B07560" w:rsidRDefault="00B07560" w:rsidP="00B07560">
            <w:pPr>
              <w:spacing w:before="0" w:line="240" w:lineRule="exact"/>
              <w:jc w:val="left"/>
              <w:rPr>
                <w:sz w:val="20"/>
                <w:szCs w:val="26"/>
                <w:lang w:val="fr-FR"/>
              </w:rPr>
            </w:pPr>
            <w:proofErr w:type="spellStart"/>
            <w:r w:rsidRPr="00B07560">
              <w:rPr>
                <w:sz w:val="20"/>
                <w:szCs w:val="26"/>
                <w:lang w:val="fr-FR"/>
              </w:rPr>
              <w:t>Omantel</w:t>
            </w:r>
            <w:proofErr w:type="spellEnd"/>
            <w:r w:rsidRPr="00B07560">
              <w:rPr>
                <w:sz w:val="20"/>
                <w:szCs w:val="26"/>
                <w:lang w:val="fr-FR"/>
              </w:rPr>
              <w:t xml:space="preserve"> Mobile</w:t>
            </w:r>
          </w:p>
        </w:tc>
      </w:tr>
      <w:tr w:rsidR="00B07560" w:rsidRPr="00B07560" w14:paraId="394F8A2D" w14:textId="77777777" w:rsidTr="00D21A14">
        <w:trPr>
          <w:cantSplit/>
          <w:jc w:val="center"/>
        </w:trPr>
        <w:tc>
          <w:tcPr>
            <w:tcW w:w="2187" w:type="dxa"/>
          </w:tcPr>
          <w:p w14:paraId="2A909CD7" w14:textId="77777777" w:rsidR="00B07560" w:rsidRPr="00B07560" w:rsidRDefault="00B07560" w:rsidP="00B07560">
            <w:pPr>
              <w:spacing w:before="0" w:line="240" w:lineRule="exact"/>
              <w:jc w:val="center"/>
              <w:rPr>
                <w:sz w:val="20"/>
                <w:szCs w:val="26"/>
                <w:lang w:val="fr-FR"/>
              </w:rPr>
            </w:pPr>
            <w:r w:rsidRPr="00B07560">
              <w:rPr>
                <w:sz w:val="20"/>
                <w:szCs w:val="26"/>
                <w:lang w:val="fr-FR"/>
              </w:rPr>
              <w:t>94XXXXXX</w:t>
            </w:r>
          </w:p>
        </w:tc>
        <w:tc>
          <w:tcPr>
            <w:tcW w:w="1040" w:type="dxa"/>
          </w:tcPr>
          <w:p w14:paraId="08DDB8DA"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1006" w:type="dxa"/>
          </w:tcPr>
          <w:p w14:paraId="3D094761"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2805" w:type="dxa"/>
          </w:tcPr>
          <w:p w14:paraId="28043951" w14:textId="77777777" w:rsidR="00B07560" w:rsidRPr="00B07560" w:rsidRDefault="00B07560" w:rsidP="00B07560">
            <w:pPr>
              <w:spacing w:before="0" w:line="240" w:lineRule="exact"/>
              <w:jc w:val="left"/>
              <w:rPr>
                <w:sz w:val="20"/>
                <w:szCs w:val="26"/>
                <w:lang w:val="fr-FR"/>
              </w:rPr>
            </w:pPr>
            <w:r w:rsidRPr="00B07560">
              <w:rPr>
                <w:rFonts w:hint="cs"/>
                <w:sz w:val="20"/>
                <w:szCs w:val="26"/>
                <w:rtl/>
              </w:rPr>
              <w:t>الخدمة المتنقلة</w:t>
            </w:r>
          </w:p>
        </w:tc>
        <w:tc>
          <w:tcPr>
            <w:tcW w:w="2591" w:type="dxa"/>
          </w:tcPr>
          <w:p w14:paraId="4517B38A" w14:textId="77777777" w:rsidR="00B07560" w:rsidRPr="00B07560" w:rsidRDefault="00B07560" w:rsidP="00B07560">
            <w:pPr>
              <w:spacing w:before="0" w:line="240" w:lineRule="exact"/>
              <w:jc w:val="left"/>
              <w:rPr>
                <w:sz w:val="20"/>
                <w:szCs w:val="26"/>
                <w:lang w:val="fr-FR"/>
              </w:rPr>
            </w:pPr>
            <w:proofErr w:type="spellStart"/>
            <w:r w:rsidRPr="00B07560">
              <w:rPr>
                <w:sz w:val="20"/>
                <w:szCs w:val="26"/>
                <w:lang w:val="fr-FR"/>
              </w:rPr>
              <w:t>Ooredoo</w:t>
            </w:r>
            <w:proofErr w:type="spellEnd"/>
          </w:p>
        </w:tc>
      </w:tr>
      <w:tr w:rsidR="00B07560" w:rsidRPr="00B07560" w14:paraId="56EF44D3" w14:textId="77777777" w:rsidTr="00D21A14">
        <w:trPr>
          <w:cantSplit/>
          <w:jc w:val="center"/>
        </w:trPr>
        <w:tc>
          <w:tcPr>
            <w:tcW w:w="2187" w:type="dxa"/>
          </w:tcPr>
          <w:p w14:paraId="3B74C068" w14:textId="77777777" w:rsidR="00B07560" w:rsidRPr="00B07560" w:rsidRDefault="00B07560" w:rsidP="00B07560">
            <w:pPr>
              <w:spacing w:before="0" w:line="240" w:lineRule="exact"/>
              <w:jc w:val="center"/>
              <w:rPr>
                <w:sz w:val="20"/>
                <w:szCs w:val="26"/>
                <w:lang w:val="fr-FR"/>
              </w:rPr>
            </w:pPr>
            <w:r w:rsidRPr="00B07560">
              <w:rPr>
                <w:sz w:val="20"/>
                <w:szCs w:val="26"/>
                <w:lang w:val="fr-FR"/>
              </w:rPr>
              <w:t>95XXXXXX</w:t>
            </w:r>
          </w:p>
        </w:tc>
        <w:tc>
          <w:tcPr>
            <w:tcW w:w="1040" w:type="dxa"/>
          </w:tcPr>
          <w:p w14:paraId="09062A61"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1006" w:type="dxa"/>
          </w:tcPr>
          <w:p w14:paraId="4C94817C"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2805" w:type="dxa"/>
          </w:tcPr>
          <w:p w14:paraId="78385F5D" w14:textId="77777777" w:rsidR="00B07560" w:rsidRPr="00B07560" w:rsidRDefault="00B07560" w:rsidP="00B07560">
            <w:pPr>
              <w:spacing w:before="0" w:line="240" w:lineRule="exact"/>
              <w:jc w:val="left"/>
              <w:rPr>
                <w:sz w:val="20"/>
                <w:szCs w:val="26"/>
                <w:lang w:val="fr-FR"/>
              </w:rPr>
            </w:pPr>
            <w:r w:rsidRPr="00B07560">
              <w:rPr>
                <w:rFonts w:hint="cs"/>
                <w:sz w:val="20"/>
                <w:szCs w:val="26"/>
                <w:rtl/>
              </w:rPr>
              <w:t>الخدمة المتنقلة</w:t>
            </w:r>
          </w:p>
        </w:tc>
        <w:tc>
          <w:tcPr>
            <w:tcW w:w="2591" w:type="dxa"/>
          </w:tcPr>
          <w:p w14:paraId="25AF7384" w14:textId="77777777" w:rsidR="00B07560" w:rsidRPr="00B07560" w:rsidRDefault="00B07560" w:rsidP="00B07560">
            <w:pPr>
              <w:spacing w:before="0" w:line="240" w:lineRule="exact"/>
              <w:jc w:val="left"/>
              <w:rPr>
                <w:sz w:val="20"/>
                <w:szCs w:val="26"/>
                <w:lang w:val="fr-FR"/>
              </w:rPr>
            </w:pPr>
            <w:proofErr w:type="spellStart"/>
            <w:r w:rsidRPr="00B07560">
              <w:rPr>
                <w:sz w:val="20"/>
                <w:szCs w:val="26"/>
                <w:lang w:val="fr-FR"/>
              </w:rPr>
              <w:t>Ooredoo</w:t>
            </w:r>
            <w:proofErr w:type="spellEnd"/>
          </w:p>
        </w:tc>
      </w:tr>
      <w:tr w:rsidR="00B07560" w:rsidRPr="00B07560" w14:paraId="1CE7E9EF" w14:textId="77777777" w:rsidTr="00D21A14">
        <w:trPr>
          <w:cantSplit/>
          <w:jc w:val="center"/>
        </w:trPr>
        <w:tc>
          <w:tcPr>
            <w:tcW w:w="2187" w:type="dxa"/>
          </w:tcPr>
          <w:p w14:paraId="3430437F" w14:textId="77777777" w:rsidR="00B07560" w:rsidRPr="00B07560" w:rsidRDefault="00B07560" w:rsidP="00B07560">
            <w:pPr>
              <w:spacing w:before="0" w:line="240" w:lineRule="exact"/>
              <w:jc w:val="center"/>
              <w:rPr>
                <w:sz w:val="20"/>
                <w:szCs w:val="26"/>
                <w:lang w:val="fr-FR"/>
              </w:rPr>
            </w:pPr>
            <w:r w:rsidRPr="00B07560">
              <w:rPr>
                <w:sz w:val="20"/>
                <w:szCs w:val="26"/>
                <w:lang w:val="fr-FR"/>
              </w:rPr>
              <w:t>96XXXXXX</w:t>
            </w:r>
          </w:p>
        </w:tc>
        <w:tc>
          <w:tcPr>
            <w:tcW w:w="1040" w:type="dxa"/>
          </w:tcPr>
          <w:p w14:paraId="3A9A27BE"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1006" w:type="dxa"/>
          </w:tcPr>
          <w:p w14:paraId="46F37E3D"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2805" w:type="dxa"/>
          </w:tcPr>
          <w:p w14:paraId="063EB850" w14:textId="77777777" w:rsidR="00B07560" w:rsidRPr="00B07560" w:rsidRDefault="00B07560" w:rsidP="00B07560">
            <w:pPr>
              <w:spacing w:before="0" w:line="240" w:lineRule="exact"/>
              <w:jc w:val="left"/>
              <w:rPr>
                <w:sz w:val="20"/>
                <w:szCs w:val="26"/>
                <w:lang w:val="fr-FR"/>
              </w:rPr>
            </w:pPr>
            <w:r w:rsidRPr="00B07560">
              <w:rPr>
                <w:rFonts w:hint="cs"/>
                <w:sz w:val="20"/>
                <w:szCs w:val="26"/>
                <w:rtl/>
              </w:rPr>
              <w:t>الخدمة المتنقلة</w:t>
            </w:r>
          </w:p>
        </w:tc>
        <w:tc>
          <w:tcPr>
            <w:tcW w:w="2591" w:type="dxa"/>
          </w:tcPr>
          <w:p w14:paraId="2F3199D9" w14:textId="77777777" w:rsidR="00B07560" w:rsidRPr="00B07560" w:rsidRDefault="00B07560" w:rsidP="00B07560">
            <w:pPr>
              <w:spacing w:before="0" w:line="240" w:lineRule="exact"/>
              <w:jc w:val="left"/>
              <w:rPr>
                <w:sz w:val="20"/>
                <w:szCs w:val="26"/>
                <w:lang w:val="fr-FR"/>
              </w:rPr>
            </w:pPr>
            <w:proofErr w:type="spellStart"/>
            <w:r w:rsidRPr="00B07560">
              <w:rPr>
                <w:sz w:val="20"/>
                <w:szCs w:val="26"/>
                <w:lang w:val="fr-FR"/>
              </w:rPr>
              <w:t>Ooredoo</w:t>
            </w:r>
            <w:proofErr w:type="spellEnd"/>
          </w:p>
        </w:tc>
      </w:tr>
      <w:tr w:rsidR="00B07560" w:rsidRPr="00B07560" w14:paraId="78D4D3BE" w14:textId="77777777" w:rsidTr="00D21A14">
        <w:trPr>
          <w:cantSplit/>
          <w:jc w:val="center"/>
        </w:trPr>
        <w:tc>
          <w:tcPr>
            <w:tcW w:w="2187" w:type="dxa"/>
          </w:tcPr>
          <w:p w14:paraId="08062FF9" w14:textId="77777777" w:rsidR="00B07560" w:rsidRPr="00B07560" w:rsidRDefault="00B07560" w:rsidP="00B07560">
            <w:pPr>
              <w:spacing w:before="0" w:line="240" w:lineRule="exact"/>
              <w:jc w:val="center"/>
              <w:rPr>
                <w:sz w:val="20"/>
                <w:szCs w:val="26"/>
                <w:lang w:val="fr-FR"/>
              </w:rPr>
            </w:pPr>
            <w:r w:rsidRPr="00B07560">
              <w:rPr>
                <w:sz w:val="20"/>
                <w:szCs w:val="26"/>
                <w:lang w:val="fr-FR"/>
              </w:rPr>
              <w:t>97XXXXXX</w:t>
            </w:r>
          </w:p>
        </w:tc>
        <w:tc>
          <w:tcPr>
            <w:tcW w:w="1040" w:type="dxa"/>
          </w:tcPr>
          <w:p w14:paraId="706B1522"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1006" w:type="dxa"/>
          </w:tcPr>
          <w:p w14:paraId="5716A399"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2805" w:type="dxa"/>
          </w:tcPr>
          <w:p w14:paraId="1A8F144D" w14:textId="77777777" w:rsidR="00B07560" w:rsidRPr="00B07560" w:rsidRDefault="00B07560" w:rsidP="00B07560">
            <w:pPr>
              <w:spacing w:before="0" w:line="240" w:lineRule="exact"/>
              <w:jc w:val="left"/>
              <w:rPr>
                <w:sz w:val="20"/>
                <w:szCs w:val="26"/>
                <w:lang w:val="fr-FR"/>
              </w:rPr>
            </w:pPr>
            <w:r w:rsidRPr="00B07560">
              <w:rPr>
                <w:rFonts w:hint="cs"/>
                <w:sz w:val="20"/>
                <w:szCs w:val="26"/>
                <w:rtl/>
              </w:rPr>
              <w:t>الخدمة المتنقلة</w:t>
            </w:r>
          </w:p>
        </w:tc>
        <w:tc>
          <w:tcPr>
            <w:tcW w:w="2591" w:type="dxa"/>
          </w:tcPr>
          <w:p w14:paraId="7E0AA124" w14:textId="77777777" w:rsidR="00B07560" w:rsidRPr="00B07560" w:rsidRDefault="00B07560" w:rsidP="00B07560">
            <w:pPr>
              <w:spacing w:before="0" w:line="240" w:lineRule="exact"/>
              <w:jc w:val="left"/>
              <w:rPr>
                <w:sz w:val="20"/>
                <w:szCs w:val="26"/>
                <w:lang w:val="fr-FR"/>
              </w:rPr>
            </w:pPr>
            <w:proofErr w:type="spellStart"/>
            <w:r w:rsidRPr="00B07560">
              <w:rPr>
                <w:sz w:val="20"/>
                <w:szCs w:val="26"/>
                <w:lang w:val="fr-FR"/>
              </w:rPr>
              <w:t>Ooredoo</w:t>
            </w:r>
            <w:proofErr w:type="spellEnd"/>
          </w:p>
        </w:tc>
      </w:tr>
      <w:tr w:rsidR="00B07560" w:rsidRPr="00B07560" w14:paraId="692D1D96" w14:textId="77777777" w:rsidTr="00D21A14">
        <w:trPr>
          <w:cantSplit/>
          <w:jc w:val="center"/>
        </w:trPr>
        <w:tc>
          <w:tcPr>
            <w:tcW w:w="2187" w:type="dxa"/>
          </w:tcPr>
          <w:p w14:paraId="17CC0EFF" w14:textId="77777777" w:rsidR="00B07560" w:rsidRPr="00B07560" w:rsidRDefault="00B07560" w:rsidP="00B07560">
            <w:pPr>
              <w:spacing w:before="0" w:line="240" w:lineRule="exact"/>
              <w:jc w:val="center"/>
              <w:rPr>
                <w:sz w:val="20"/>
                <w:szCs w:val="26"/>
                <w:lang w:val="fr-FR"/>
              </w:rPr>
            </w:pPr>
            <w:r w:rsidRPr="00B07560">
              <w:rPr>
                <w:sz w:val="20"/>
                <w:szCs w:val="26"/>
                <w:lang w:val="fr-FR"/>
              </w:rPr>
              <w:t>98XXXXXX</w:t>
            </w:r>
          </w:p>
        </w:tc>
        <w:tc>
          <w:tcPr>
            <w:tcW w:w="1040" w:type="dxa"/>
          </w:tcPr>
          <w:p w14:paraId="0A680091"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1006" w:type="dxa"/>
          </w:tcPr>
          <w:p w14:paraId="52EA696E"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2805" w:type="dxa"/>
          </w:tcPr>
          <w:p w14:paraId="05DB87FE" w14:textId="77777777" w:rsidR="00B07560" w:rsidRPr="00B07560" w:rsidRDefault="00B07560" w:rsidP="00B07560">
            <w:pPr>
              <w:spacing w:before="0" w:line="240" w:lineRule="exact"/>
              <w:jc w:val="left"/>
              <w:rPr>
                <w:sz w:val="20"/>
                <w:szCs w:val="26"/>
                <w:lang w:val="fr-FR"/>
              </w:rPr>
            </w:pPr>
            <w:r w:rsidRPr="00B07560">
              <w:rPr>
                <w:rFonts w:hint="cs"/>
                <w:sz w:val="20"/>
                <w:szCs w:val="26"/>
                <w:rtl/>
              </w:rPr>
              <w:t>الخدمة المتنقلة</w:t>
            </w:r>
          </w:p>
        </w:tc>
        <w:tc>
          <w:tcPr>
            <w:tcW w:w="2591" w:type="dxa"/>
          </w:tcPr>
          <w:p w14:paraId="51FCC562" w14:textId="77777777" w:rsidR="00B07560" w:rsidRPr="00B07560" w:rsidRDefault="00B07560" w:rsidP="00B07560">
            <w:pPr>
              <w:spacing w:before="0" w:line="240" w:lineRule="exact"/>
              <w:jc w:val="left"/>
              <w:rPr>
                <w:sz w:val="20"/>
                <w:szCs w:val="26"/>
                <w:lang w:val="fr-FR"/>
              </w:rPr>
            </w:pPr>
            <w:proofErr w:type="spellStart"/>
            <w:r w:rsidRPr="00B07560">
              <w:rPr>
                <w:sz w:val="20"/>
                <w:szCs w:val="26"/>
                <w:lang w:val="fr-FR"/>
              </w:rPr>
              <w:t>Omantel</w:t>
            </w:r>
            <w:proofErr w:type="spellEnd"/>
            <w:r w:rsidRPr="00B07560">
              <w:rPr>
                <w:sz w:val="20"/>
                <w:szCs w:val="26"/>
                <w:lang w:val="fr-FR"/>
              </w:rPr>
              <w:t xml:space="preserve"> Mobile</w:t>
            </w:r>
          </w:p>
        </w:tc>
      </w:tr>
      <w:tr w:rsidR="00B07560" w:rsidRPr="00B07560" w14:paraId="4F43F033" w14:textId="77777777" w:rsidTr="00D21A14">
        <w:trPr>
          <w:cantSplit/>
          <w:jc w:val="center"/>
        </w:trPr>
        <w:tc>
          <w:tcPr>
            <w:tcW w:w="2187" w:type="dxa"/>
          </w:tcPr>
          <w:p w14:paraId="02D4ED4C" w14:textId="77777777" w:rsidR="00B07560" w:rsidRPr="00B07560" w:rsidRDefault="00B07560" w:rsidP="00B07560">
            <w:pPr>
              <w:spacing w:before="0" w:line="240" w:lineRule="exact"/>
              <w:jc w:val="center"/>
              <w:rPr>
                <w:sz w:val="20"/>
                <w:szCs w:val="26"/>
                <w:lang w:val="fr-FR"/>
              </w:rPr>
            </w:pPr>
            <w:r w:rsidRPr="00B07560">
              <w:rPr>
                <w:sz w:val="20"/>
                <w:szCs w:val="26"/>
                <w:lang w:val="fr-FR"/>
              </w:rPr>
              <w:t>99XXXXXX</w:t>
            </w:r>
          </w:p>
        </w:tc>
        <w:tc>
          <w:tcPr>
            <w:tcW w:w="1040" w:type="dxa"/>
          </w:tcPr>
          <w:p w14:paraId="3DA01C01"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1006" w:type="dxa"/>
          </w:tcPr>
          <w:p w14:paraId="425F3053"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2805" w:type="dxa"/>
          </w:tcPr>
          <w:p w14:paraId="58CDC874" w14:textId="77777777" w:rsidR="00B07560" w:rsidRPr="00B07560" w:rsidRDefault="00B07560" w:rsidP="00B07560">
            <w:pPr>
              <w:spacing w:before="0" w:line="240" w:lineRule="exact"/>
              <w:jc w:val="left"/>
              <w:rPr>
                <w:sz w:val="20"/>
                <w:szCs w:val="26"/>
                <w:lang w:val="fr-FR"/>
              </w:rPr>
            </w:pPr>
            <w:r w:rsidRPr="00B07560">
              <w:rPr>
                <w:rFonts w:hint="cs"/>
                <w:sz w:val="20"/>
                <w:szCs w:val="26"/>
                <w:rtl/>
              </w:rPr>
              <w:t>الخدمة المتنقلة</w:t>
            </w:r>
          </w:p>
        </w:tc>
        <w:tc>
          <w:tcPr>
            <w:tcW w:w="2591" w:type="dxa"/>
          </w:tcPr>
          <w:p w14:paraId="698FDDFC" w14:textId="77777777" w:rsidR="00B07560" w:rsidRPr="00B07560" w:rsidRDefault="00B07560" w:rsidP="00B07560">
            <w:pPr>
              <w:spacing w:before="0" w:line="240" w:lineRule="exact"/>
              <w:jc w:val="left"/>
              <w:rPr>
                <w:sz w:val="20"/>
                <w:szCs w:val="26"/>
                <w:lang w:val="fr-FR"/>
              </w:rPr>
            </w:pPr>
            <w:proofErr w:type="spellStart"/>
            <w:r w:rsidRPr="00B07560">
              <w:rPr>
                <w:sz w:val="20"/>
                <w:szCs w:val="26"/>
                <w:lang w:val="fr-FR"/>
              </w:rPr>
              <w:t>Omantel</w:t>
            </w:r>
            <w:proofErr w:type="spellEnd"/>
            <w:r w:rsidRPr="00B07560">
              <w:rPr>
                <w:sz w:val="20"/>
                <w:szCs w:val="26"/>
                <w:lang w:val="fr-FR"/>
              </w:rPr>
              <w:t xml:space="preserve"> Mobile</w:t>
            </w:r>
          </w:p>
        </w:tc>
      </w:tr>
      <w:tr w:rsidR="00B07560" w:rsidRPr="00B07560" w14:paraId="13F8B60B" w14:textId="77777777" w:rsidTr="00D21A14">
        <w:trPr>
          <w:cantSplit/>
          <w:jc w:val="center"/>
        </w:trPr>
        <w:tc>
          <w:tcPr>
            <w:tcW w:w="2187" w:type="dxa"/>
            <w:shd w:val="clear" w:color="auto" w:fill="auto"/>
          </w:tcPr>
          <w:p w14:paraId="7C62C4B1" w14:textId="77777777" w:rsidR="00B07560" w:rsidRPr="00B07560" w:rsidRDefault="00B07560" w:rsidP="00B07560">
            <w:pPr>
              <w:spacing w:before="0" w:line="240" w:lineRule="exact"/>
              <w:jc w:val="center"/>
              <w:rPr>
                <w:sz w:val="20"/>
                <w:szCs w:val="26"/>
                <w:lang w:val="fr-FR"/>
              </w:rPr>
            </w:pPr>
            <w:r w:rsidRPr="00B07560">
              <w:rPr>
                <w:sz w:val="20"/>
                <w:szCs w:val="26"/>
                <w:lang w:val="fr-FR"/>
              </w:rPr>
              <w:t>71XXXXXX</w:t>
            </w:r>
          </w:p>
        </w:tc>
        <w:tc>
          <w:tcPr>
            <w:tcW w:w="1040" w:type="dxa"/>
            <w:shd w:val="clear" w:color="auto" w:fill="auto"/>
          </w:tcPr>
          <w:p w14:paraId="7420B747"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1006" w:type="dxa"/>
            <w:shd w:val="clear" w:color="auto" w:fill="auto"/>
          </w:tcPr>
          <w:p w14:paraId="26241E19"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2805" w:type="dxa"/>
            <w:shd w:val="clear" w:color="auto" w:fill="auto"/>
          </w:tcPr>
          <w:p w14:paraId="52A36FEF" w14:textId="77777777" w:rsidR="00B07560" w:rsidRPr="00B07560" w:rsidRDefault="00B07560" w:rsidP="00B07560">
            <w:pPr>
              <w:spacing w:before="0" w:line="240" w:lineRule="exact"/>
              <w:jc w:val="left"/>
              <w:rPr>
                <w:sz w:val="20"/>
                <w:szCs w:val="26"/>
                <w:lang w:val="fr-FR"/>
              </w:rPr>
            </w:pPr>
            <w:r w:rsidRPr="00B07560">
              <w:rPr>
                <w:rFonts w:hint="cs"/>
                <w:sz w:val="20"/>
                <w:szCs w:val="26"/>
                <w:rtl/>
              </w:rPr>
              <w:t>الخدمة المتنقلة</w:t>
            </w:r>
          </w:p>
        </w:tc>
        <w:tc>
          <w:tcPr>
            <w:tcW w:w="2591" w:type="dxa"/>
            <w:shd w:val="clear" w:color="auto" w:fill="auto"/>
          </w:tcPr>
          <w:p w14:paraId="630A0F45" w14:textId="77777777" w:rsidR="00B07560" w:rsidRPr="00B07560" w:rsidRDefault="00B07560" w:rsidP="00B07560">
            <w:pPr>
              <w:spacing w:before="0" w:line="240" w:lineRule="exact"/>
              <w:jc w:val="left"/>
              <w:rPr>
                <w:sz w:val="20"/>
                <w:szCs w:val="26"/>
                <w:lang w:val="fr-FR"/>
              </w:rPr>
            </w:pPr>
            <w:proofErr w:type="spellStart"/>
            <w:r w:rsidRPr="00B07560">
              <w:rPr>
                <w:sz w:val="20"/>
                <w:szCs w:val="26"/>
                <w:lang w:val="fr-FR"/>
              </w:rPr>
              <w:t>Omantel</w:t>
            </w:r>
            <w:proofErr w:type="spellEnd"/>
            <w:r w:rsidRPr="00B07560">
              <w:rPr>
                <w:sz w:val="20"/>
                <w:szCs w:val="26"/>
                <w:lang w:val="fr-FR"/>
              </w:rPr>
              <w:t xml:space="preserve"> Mobile</w:t>
            </w:r>
          </w:p>
        </w:tc>
      </w:tr>
      <w:tr w:rsidR="00B07560" w:rsidRPr="00B07560" w14:paraId="056D2F49" w14:textId="77777777" w:rsidTr="00D21A14">
        <w:trPr>
          <w:cantSplit/>
          <w:jc w:val="center"/>
        </w:trPr>
        <w:tc>
          <w:tcPr>
            <w:tcW w:w="2187" w:type="dxa"/>
            <w:shd w:val="clear" w:color="auto" w:fill="auto"/>
          </w:tcPr>
          <w:p w14:paraId="476C6DA8" w14:textId="77777777" w:rsidR="00B07560" w:rsidRPr="00B07560" w:rsidRDefault="00B07560" w:rsidP="00B07560">
            <w:pPr>
              <w:spacing w:before="0" w:line="240" w:lineRule="exact"/>
              <w:jc w:val="center"/>
              <w:rPr>
                <w:sz w:val="20"/>
                <w:szCs w:val="26"/>
                <w:lang w:val="fr-FR"/>
              </w:rPr>
            </w:pPr>
            <w:r w:rsidRPr="00B07560">
              <w:rPr>
                <w:sz w:val="20"/>
                <w:szCs w:val="26"/>
                <w:lang w:val="fr-FR"/>
              </w:rPr>
              <w:t>72XXXXXX</w:t>
            </w:r>
          </w:p>
        </w:tc>
        <w:tc>
          <w:tcPr>
            <w:tcW w:w="1040" w:type="dxa"/>
            <w:shd w:val="clear" w:color="auto" w:fill="auto"/>
          </w:tcPr>
          <w:p w14:paraId="25B79F93"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1006" w:type="dxa"/>
            <w:shd w:val="clear" w:color="auto" w:fill="auto"/>
          </w:tcPr>
          <w:p w14:paraId="10718034"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2805" w:type="dxa"/>
            <w:shd w:val="clear" w:color="auto" w:fill="auto"/>
          </w:tcPr>
          <w:p w14:paraId="6D500E66" w14:textId="77777777" w:rsidR="00B07560" w:rsidRPr="00B07560" w:rsidRDefault="00B07560" w:rsidP="00B07560">
            <w:pPr>
              <w:spacing w:before="0" w:line="240" w:lineRule="exact"/>
              <w:jc w:val="left"/>
              <w:rPr>
                <w:sz w:val="20"/>
                <w:szCs w:val="26"/>
                <w:lang w:val="fr-FR"/>
              </w:rPr>
            </w:pPr>
            <w:r w:rsidRPr="00B07560">
              <w:rPr>
                <w:rFonts w:hint="cs"/>
                <w:sz w:val="20"/>
                <w:szCs w:val="26"/>
                <w:rtl/>
              </w:rPr>
              <w:t>الخدمة المتنقلة</w:t>
            </w:r>
          </w:p>
        </w:tc>
        <w:tc>
          <w:tcPr>
            <w:tcW w:w="2591" w:type="dxa"/>
            <w:shd w:val="clear" w:color="auto" w:fill="auto"/>
          </w:tcPr>
          <w:p w14:paraId="33455225" w14:textId="77777777" w:rsidR="00B07560" w:rsidRPr="00B07560" w:rsidRDefault="00B07560" w:rsidP="00B07560">
            <w:pPr>
              <w:spacing w:before="0" w:line="240" w:lineRule="exact"/>
              <w:jc w:val="left"/>
              <w:rPr>
                <w:sz w:val="20"/>
                <w:szCs w:val="26"/>
                <w:lang w:val="fr-FR"/>
              </w:rPr>
            </w:pPr>
            <w:proofErr w:type="spellStart"/>
            <w:r w:rsidRPr="00B07560">
              <w:rPr>
                <w:sz w:val="20"/>
                <w:szCs w:val="26"/>
                <w:lang w:val="fr-FR"/>
              </w:rPr>
              <w:t>Omantel</w:t>
            </w:r>
            <w:proofErr w:type="spellEnd"/>
            <w:r w:rsidRPr="00B07560">
              <w:rPr>
                <w:sz w:val="20"/>
                <w:szCs w:val="26"/>
                <w:lang w:val="fr-FR"/>
              </w:rPr>
              <w:t xml:space="preserve"> Mobile</w:t>
            </w:r>
          </w:p>
        </w:tc>
      </w:tr>
      <w:tr w:rsidR="00B07560" w:rsidRPr="00B07560" w14:paraId="4FBBA2C1" w14:textId="77777777" w:rsidTr="00C95888">
        <w:trPr>
          <w:cantSplit/>
          <w:jc w:val="center"/>
        </w:trPr>
        <w:tc>
          <w:tcPr>
            <w:tcW w:w="2187" w:type="dxa"/>
            <w:shd w:val="clear" w:color="auto" w:fill="95B3D7"/>
          </w:tcPr>
          <w:p w14:paraId="7DBF6CF8" w14:textId="6A74E95D" w:rsidR="00B07560" w:rsidRPr="00B07560" w:rsidRDefault="00B07560" w:rsidP="00B07560">
            <w:pPr>
              <w:spacing w:before="0" w:line="240" w:lineRule="exact"/>
              <w:jc w:val="center"/>
              <w:rPr>
                <w:sz w:val="20"/>
                <w:szCs w:val="26"/>
                <w:lang w:val="fr-FR"/>
              </w:rPr>
            </w:pPr>
            <w:r w:rsidRPr="00B07560">
              <w:rPr>
                <w:sz w:val="20"/>
                <w:szCs w:val="26"/>
                <w:lang w:val="fr-FR"/>
              </w:rPr>
              <w:t>76XXXXXX</w:t>
            </w:r>
          </w:p>
        </w:tc>
        <w:tc>
          <w:tcPr>
            <w:tcW w:w="1040" w:type="dxa"/>
            <w:shd w:val="clear" w:color="auto" w:fill="95B3D7"/>
          </w:tcPr>
          <w:p w14:paraId="33C468B2" w14:textId="07D4DF9E" w:rsidR="00B07560" w:rsidRPr="00B07560" w:rsidRDefault="00B07560" w:rsidP="00B07560">
            <w:pPr>
              <w:spacing w:before="0" w:line="240" w:lineRule="exact"/>
              <w:jc w:val="center"/>
              <w:rPr>
                <w:sz w:val="20"/>
                <w:szCs w:val="26"/>
                <w:lang w:val="fr-FR"/>
              </w:rPr>
            </w:pPr>
            <w:r>
              <w:rPr>
                <w:sz w:val="20"/>
                <w:szCs w:val="26"/>
                <w:lang w:val="fr-FR"/>
              </w:rPr>
              <w:t>8</w:t>
            </w:r>
          </w:p>
        </w:tc>
        <w:tc>
          <w:tcPr>
            <w:tcW w:w="1006" w:type="dxa"/>
            <w:shd w:val="clear" w:color="auto" w:fill="95B3D7"/>
          </w:tcPr>
          <w:p w14:paraId="10F13F39" w14:textId="0C9368AC" w:rsidR="00B07560" w:rsidRPr="00B07560" w:rsidRDefault="00B07560" w:rsidP="00B07560">
            <w:pPr>
              <w:spacing w:before="0" w:line="240" w:lineRule="exact"/>
              <w:jc w:val="center"/>
              <w:rPr>
                <w:sz w:val="20"/>
                <w:szCs w:val="26"/>
                <w:lang w:val="fr-FR"/>
              </w:rPr>
            </w:pPr>
            <w:r>
              <w:rPr>
                <w:sz w:val="20"/>
                <w:szCs w:val="26"/>
                <w:lang w:val="fr-FR"/>
              </w:rPr>
              <w:t>8</w:t>
            </w:r>
          </w:p>
        </w:tc>
        <w:tc>
          <w:tcPr>
            <w:tcW w:w="2805" w:type="dxa"/>
            <w:shd w:val="clear" w:color="auto" w:fill="95B3D7"/>
          </w:tcPr>
          <w:p w14:paraId="121316EC" w14:textId="5FC93BF3" w:rsidR="00B07560" w:rsidRPr="00B07560" w:rsidRDefault="00B07560" w:rsidP="00B07560">
            <w:pPr>
              <w:spacing w:before="0" w:line="240" w:lineRule="exact"/>
              <w:jc w:val="left"/>
              <w:rPr>
                <w:sz w:val="20"/>
                <w:szCs w:val="26"/>
                <w:rtl/>
                <w:lang w:bidi="ar-SY"/>
              </w:rPr>
            </w:pPr>
            <w:r w:rsidRPr="00B07560">
              <w:rPr>
                <w:rFonts w:hint="cs"/>
                <w:sz w:val="20"/>
                <w:szCs w:val="26"/>
                <w:rtl/>
              </w:rPr>
              <w:t>الخدمة المتنقلة</w:t>
            </w:r>
          </w:p>
        </w:tc>
        <w:tc>
          <w:tcPr>
            <w:tcW w:w="2591" w:type="dxa"/>
            <w:shd w:val="clear" w:color="auto" w:fill="95B3D7"/>
          </w:tcPr>
          <w:p w14:paraId="01630B78" w14:textId="4FEDD301" w:rsidR="00B07560" w:rsidRPr="00B07560" w:rsidRDefault="00B07560" w:rsidP="00B07560">
            <w:pPr>
              <w:spacing w:before="0" w:line="240" w:lineRule="exact"/>
              <w:jc w:val="left"/>
              <w:rPr>
                <w:sz w:val="20"/>
                <w:szCs w:val="26"/>
                <w:lang w:val="fr-FR"/>
              </w:rPr>
            </w:pPr>
            <w:r w:rsidRPr="00B07560">
              <w:rPr>
                <w:sz w:val="20"/>
                <w:szCs w:val="26"/>
                <w:lang w:val="fr-FR"/>
              </w:rPr>
              <w:t>Vodafone</w:t>
            </w:r>
          </w:p>
        </w:tc>
      </w:tr>
      <w:tr w:rsidR="00B07560" w:rsidRPr="00B07560" w14:paraId="5A4F2647" w14:textId="77777777" w:rsidTr="00D21A14">
        <w:trPr>
          <w:cantSplit/>
          <w:jc w:val="center"/>
        </w:trPr>
        <w:tc>
          <w:tcPr>
            <w:tcW w:w="2187" w:type="dxa"/>
            <w:shd w:val="clear" w:color="auto" w:fill="auto"/>
          </w:tcPr>
          <w:p w14:paraId="48BBAED4" w14:textId="77777777" w:rsidR="00B07560" w:rsidRPr="00B07560" w:rsidRDefault="00B07560" w:rsidP="00B07560">
            <w:pPr>
              <w:spacing w:before="0" w:line="240" w:lineRule="exact"/>
              <w:jc w:val="center"/>
              <w:rPr>
                <w:sz w:val="20"/>
                <w:szCs w:val="26"/>
                <w:lang w:val="fr-FR"/>
              </w:rPr>
            </w:pPr>
            <w:r w:rsidRPr="00B07560">
              <w:rPr>
                <w:sz w:val="20"/>
                <w:szCs w:val="26"/>
                <w:lang w:val="fr-FR"/>
              </w:rPr>
              <w:t>770XXXXX</w:t>
            </w:r>
          </w:p>
        </w:tc>
        <w:tc>
          <w:tcPr>
            <w:tcW w:w="1040" w:type="dxa"/>
            <w:shd w:val="clear" w:color="auto" w:fill="auto"/>
          </w:tcPr>
          <w:p w14:paraId="632ED467"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1006" w:type="dxa"/>
            <w:shd w:val="clear" w:color="auto" w:fill="auto"/>
          </w:tcPr>
          <w:p w14:paraId="16976802"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2805" w:type="dxa"/>
            <w:shd w:val="clear" w:color="auto" w:fill="auto"/>
          </w:tcPr>
          <w:p w14:paraId="497DE07B" w14:textId="77777777" w:rsidR="00B07560" w:rsidRPr="00B07560" w:rsidRDefault="00B07560" w:rsidP="00B07560">
            <w:pPr>
              <w:spacing w:before="0" w:line="240" w:lineRule="exact"/>
              <w:jc w:val="left"/>
              <w:rPr>
                <w:sz w:val="20"/>
                <w:szCs w:val="26"/>
                <w:lang w:val="fr-FR"/>
              </w:rPr>
            </w:pPr>
            <w:r w:rsidRPr="00B07560">
              <w:rPr>
                <w:rFonts w:hint="cs"/>
                <w:sz w:val="20"/>
                <w:szCs w:val="26"/>
                <w:rtl/>
              </w:rPr>
              <w:t>الخدمة المتنقلة</w:t>
            </w:r>
          </w:p>
        </w:tc>
        <w:tc>
          <w:tcPr>
            <w:tcW w:w="2591" w:type="dxa"/>
            <w:shd w:val="clear" w:color="auto" w:fill="auto"/>
          </w:tcPr>
          <w:p w14:paraId="7D199AA8" w14:textId="77777777" w:rsidR="00B07560" w:rsidRPr="00B07560" w:rsidRDefault="00B07560" w:rsidP="00B07560">
            <w:pPr>
              <w:spacing w:before="0" w:line="240" w:lineRule="exact"/>
              <w:jc w:val="left"/>
              <w:rPr>
                <w:sz w:val="20"/>
                <w:szCs w:val="26"/>
                <w:lang w:val="fr-FR"/>
              </w:rPr>
            </w:pPr>
            <w:r w:rsidRPr="00B07560">
              <w:rPr>
                <w:sz w:val="20"/>
                <w:szCs w:val="26"/>
                <w:lang w:val="fr-FR"/>
              </w:rPr>
              <w:t>Vodafone</w:t>
            </w:r>
          </w:p>
        </w:tc>
      </w:tr>
      <w:tr w:rsidR="00B07560" w:rsidRPr="00B07560" w14:paraId="4B1EA688" w14:textId="77777777" w:rsidTr="00D21A14">
        <w:trPr>
          <w:cantSplit/>
          <w:jc w:val="center"/>
        </w:trPr>
        <w:tc>
          <w:tcPr>
            <w:tcW w:w="2187" w:type="dxa"/>
            <w:shd w:val="clear" w:color="auto" w:fill="auto"/>
          </w:tcPr>
          <w:p w14:paraId="297C4664" w14:textId="77777777" w:rsidR="00B07560" w:rsidRPr="00B07560" w:rsidRDefault="00B07560" w:rsidP="00B07560">
            <w:pPr>
              <w:spacing w:before="0" w:line="240" w:lineRule="exact"/>
              <w:jc w:val="center"/>
              <w:rPr>
                <w:sz w:val="20"/>
                <w:szCs w:val="26"/>
                <w:lang w:val="fr-FR"/>
              </w:rPr>
            </w:pPr>
            <w:r w:rsidRPr="00B07560">
              <w:rPr>
                <w:sz w:val="20"/>
                <w:szCs w:val="26"/>
                <w:lang w:val="fr-FR"/>
              </w:rPr>
              <w:t>771XXXXX</w:t>
            </w:r>
          </w:p>
        </w:tc>
        <w:tc>
          <w:tcPr>
            <w:tcW w:w="1040" w:type="dxa"/>
            <w:shd w:val="clear" w:color="auto" w:fill="auto"/>
          </w:tcPr>
          <w:p w14:paraId="1FA52094"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1006" w:type="dxa"/>
            <w:shd w:val="clear" w:color="auto" w:fill="auto"/>
          </w:tcPr>
          <w:p w14:paraId="1CDF94BA"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2805" w:type="dxa"/>
            <w:shd w:val="clear" w:color="auto" w:fill="auto"/>
          </w:tcPr>
          <w:p w14:paraId="48595792" w14:textId="77777777" w:rsidR="00B07560" w:rsidRPr="00B07560" w:rsidRDefault="00B07560" w:rsidP="00B07560">
            <w:pPr>
              <w:spacing w:before="0" w:line="240" w:lineRule="exact"/>
              <w:jc w:val="left"/>
              <w:rPr>
                <w:sz w:val="20"/>
                <w:szCs w:val="26"/>
                <w:lang w:val="fr-FR"/>
              </w:rPr>
            </w:pPr>
            <w:r w:rsidRPr="00B07560">
              <w:rPr>
                <w:rFonts w:hint="cs"/>
                <w:sz w:val="20"/>
                <w:szCs w:val="26"/>
                <w:rtl/>
              </w:rPr>
              <w:t>الخدمة المتنقلة</w:t>
            </w:r>
          </w:p>
        </w:tc>
        <w:tc>
          <w:tcPr>
            <w:tcW w:w="2591" w:type="dxa"/>
            <w:shd w:val="clear" w:color="auto" w:fill="auto"/>
          </w:tcPr>
          <w:p w14:paraId="26815821" w14:textId="77777777" w:rsidR="00B07560" w:rsidRPr="00B07560" w:rsidRDefault="00B07560" w:rsidP="00B07560">
            <w:pPr>
              <w:spacing w:before="0" w:line="240" w:lineRule="exact"/>
              <w:jc w:val="left"/>
              <w:rPr>
                <w:sz w:val="20"/>
                <w:szCs w:val="26"/>
                <w:lang w:val="fr-FR"/>
              </w:rPr>
            </w:pPr>
            <w:r w:rsidRPr="00B07560">
              <w:rPr>
                <w:sz w:val="20"/>
                <w:szCs w:val="26"/>
                <w:lang w:val="fr-FR"/>
              </w:rPr>
              <w:t>Vodafone</w:t>
            </w:r>
          </w:p>
        </w:tc>
      </w:tr>
      <w:tr w:rsidR="00B07560" w:rsidRPr="00B07560" w14:paraId="37FB8C0A" w14:textId="77777777" w:rsidTr="00D21A14">
        <w:trPr>
          <w:cantSplit/>
          <w:jc w:val="center"/>
        </w:trPr>
        <w:tc>
          <w:tcPr>
            <w:tcW w:w="2187" w:type="dxa"/>
            <w:shd w:val="clear" w:color="auto" w:fill="auto"/>
          </w:tcPr>
          <w:p w14:paraId="71E78040" w14:textId="77777777" w:rsidR="00B07560" w:rsidRPr="00B07560" w:rsidRDefault="00B07560" w:rsidP="00B07560">
            <w:pPr>
              <w:spacing w:before="0" w:line="240" w:lineRule="exact"/>
              <w:jc w:val="center"/>
              <w:rPr>
                <w:sz w:val="20"/>
                <w:szCs w:val="26"/>
                <w:lang w:val="fr-FR"/>
              </w:rPr>
            </w:pPr>
            <w:r w:rsidRPr="00B07560">
              <w:rPr>
                <w:sz w:val="20"/>
                <w:szCs w:val="26"/>
                <w:lang w:val="fr-FR"/>
              </w:rPr>
              <w:t>772XXXXX</w:t>
            </w:r>
          </w:p>
        </w:tc>
        <w:tc>
          <w:tcPr>
            <w:tcW w:w="1040" w:type="dxa"/>
            <w:shd w:val="clear" w:color="auto" w:fill="auto"/>
          </w:tcPr>
          <w:p w14:paraId="59301714"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1006" w:type="dxa"/>
            <w:shd w:val="clear" w:color="auto" w:fill="auto"/>
          </w:tcPr>
          <w:p w14:paraId="24F22F9C"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2805" w:type="dxa"/>
            <w:shd w:val="clear" w:color="auto" w:fill="auto"/>
          </w:tcPr>
          <w:p w14:paraId="7A19493D" w14:textId="77777777" w:rsidR="00B07560" w:rsidRPr="00B07560" w:rsidRDefault="00B07560" w:rsidP="00B07560">
            <w:pPr>
              <w:spacing w:before="0" w:line="240" w:lineRule="exact"/>
              <w:jc w:val="left"/>
              <w:rPr>
                <w:sz w:val="20"/>
                <w:szCs w:val="26"/>
                <w:lang w:val="fr-FR"/>
              </w:rPr>
            </w:pPr>
            <w:r w:rsidRPr="00B07560">
              <w:rPr>
                <w:rFonts w:hint="cs"/>
                <w:sz w:val="20"/>
                <w:szCs w:val="26"/>
                <w:rtl/>
              </w:rPr>
              <w:t>الخدمة المتنقلة</w:t>
            </w:r>
          </w:p>
        </w:tc>
        <w:tc>
          <w:tcPr>
            <w:tcW w:w="2591" w:type="dxa"/>
            <w:shd w:val="clear" w:color="auto" w:fill="auto"/>
          </w:tcPr>
          <w:p w14:paraId="371B93A2" w14:textId="77777777" w:rsidR="00B07560" w:rsidRPr="00B07560" w:rsidRDefault="00B07560" w:rsidP="00B07560">
            <w:pPr>
              <w:spacing w:before="0" w:line="240" w:lineRule="exact"/>
              <w:jc w:val="left"/>
              <w:rPr>
                <w:sz w:val="20"/>
                <w:szCs w:val="26"/>
                <w:lang w:val="fr-FR"/>
              </w:rPr>
            </w:pPr>
            <w:r w:rsidRPr="00B07560">
              <w:rPr>
                <w:sz w:val="20"/>
                <w:szCs w:val="26"/>
                <w:lang w:val="fr-FR"/>
              </w:rPr>
              <w:t>Vodafone</w:t>
            </w:r>
          </w:p>
        </w:tc>
      </w:tr>
      <w:tr w:rsidR="00B07560" w:rsidRPr="00B07560" w14:paraId="6F4BA17D" w14:textId="77777777" w:rsidTr="00D21A14">
        <w:trPr>
          <w:cantSplit/>
          <w:jc w:val="center"/>
        </w:trPr>
        <w:tc>
          <w:tcPr>
            <w:tcW w:w="2187" w:type="dxa"/>
            <w:shd w:val="clear" w:color="auto" w:fill="auto"/>
          </w:tcPr>
          <w:p w14:paraId="48381B79" w14:textId="77777777" w:rsidR="00B07560" w:rsidRPr="00B07560" w:rsidRDefault="00B07560" w:rsidP="00B07560">
            <w:pPr>
              <w:spacing w:before="0" w:line="240" w:lineRule="exact"/>
              <w:jc w:val="center"/>
              <w:rPr>
                <w:sz w:val="20"/>
                <w:szCs w:val="26"/>
                <w:lang w:val="fr-FR"/>
              </w:rPr>
            </w:pPr>
            <w:r w:rsidRPr="00B07560">
              <w:rPr>
                <w:sz w:val="20"/>
                <w:szCs w:val="26"/>
                <w:lang w:val="fr-FR"/>
              </w:rPr>
              <w:t>773XXXXX</w:t>
            </w:r>
          </w:p>
        </w:tc>
        <w:tc>
          <w:tcPr>
            <w:tcW w:w="1040" w:type="dxa"/>
            <w:shd w:val="clear" w:color="auto" w:fill="auto"/>
          </w:tcPr>
          <w:p w14:paraId="2B82C182"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1006" w:type="dxa"/>
            <w:shd w:val="clear" w:color="auto" w:fill="auto"/>
          </w:tcPr>
          <w:p w14:paraId="524655D1"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2805" w:type="dxa"/>
            <w:shd w:val="clear" w:color="auto" w:fill="auto"/>
          </w:tcPr>
          <w:p w14:paraId="6F57189A" w14:textId="77777777" w:rsidR="00B07560" w:rsidRPr="00B07560" w:rsidRDefault="00B07560" w:rsidP="00B07560">
            <w:pPr>
              <w:spacing w:before="0" w:line="240" w:lineRule="exact"/>
              <w:jc w:val="left"/>
              <w:rPr>
                <w:sz w:val="20"/>
                <w:szCs w:val="26"/>
                <w:lang w:val="fr-FR"/>
              </w:rPr>
            </w:pPr>
            <w:r w:rsidRPr="00B07560">
              <w:rPr>
                <w:rFonts w:hint="cs"/>
                <w:sz w:val="20"/>
                <w:szCs w:val="26"/>
                <w:rtl/>
              </w:rPr>
              <w:t>الخدمة المتنقلة</w:t>
            </w:r>
          </w:p>
        </w:tc>
        <w:tc>
          <w:tcPr>
            <w:tcW w:w="2591" w:type="dxa"/>
            <w:shd w:val="clear" w:color="auto" w:fill="auto"/>
          </w:tcPr>
          <w:p w14:paraId="7B57B870" w14:textId="77777777" w:rsidR="00B07560" w:rsidRPr="00B07560" w:rsidRDefault="00B07560" w:rsidP="00B07560">
            <w:pPr>
              <w:spacing w:before="0" w:line="240" w:lineRule="exact"/>
              <w:jc w:val="left"/>
              <w:rPr>
                <w:sz w:val="20"/>
                <w:szCs w:val="26"/>
                <w:lang w:val="fr-FR"/>
              </w:rPr>
            </w:pPr>
            <w:r w:rsidRPr="00B07560">
              <w:rPr>
                <w:sz w:val="20"/>
                <w:szCs w:val="26"/>
                <w:lang w:val="fr-FR"/>
              </w:rPr>
              <w:t>Vodafone</w:t>
            </w:r>
          </w:p>
        </w:tc>
      </w:tr>
      <w:tr w:rsidR="00B07560" w:rsidRPr="00B07560" w14:paraId="479FCDC0" w14:textId="77777777" w:rsidTr="00D21A14">
        <w:trPr>
          <w:cantSplit/>
          <w:jc w:val="center"/>
        </w:trPr>
        <w:tc>
          <w:tcPr>
            <w:tcW w:w="2187" w:type="dxa"/>
            <w:shd w:val="clear" w:color="auto" w:fill="auto"/>
          </w:tcPr>
          <w:p w14:paraId="437F1B8A" w14:textId="77777777" w:rsidR="00B07560" w:rsidRPr="00B07560" w:rsidRDefault="00B07560" w:rsidP="00B07560">
            <w:pPr>
              <w:spacing w:before="0" w:line="240" w:lineRule="exact"/>
              <w:jc w:val="center"/>
              <w:rPr>
                <w:sz w:val="20"/>
                <w:szCs w:val="26"/>
                <w:lang w:val="fr-FR"/>
              </w:rPr>
            </w:pPr>
            <w:r w:rsidRPr="00B07560">
              <w:rPr>
                <w:sz w:val="20"/>
                <w:szCs w:val="26"/>
                <w:lang w:val="fr-FR"/>
              </w:rPr>
              <w:t>774XXXXX</w:t>
            </w:r>
          </w:p>
        </w:tc>
        <w:tc>
          <w:tcPr>
            <w:tcW w:w="1040" w:type="dxa"/>
            <w:shd w:val="clear" w:color="auto" w:fill="auto"/>
          </w:tcPr>
          <w:p w14:paraId="7E5062F5"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1006" w:type="dxa"/>
            <w:shd w:val="clear" w:color="auto" w:fill="auto"/>
          </w:tcPr>
          <w:p w14:paraId="6CF14B6F"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2805" w:type="dxa"/>
            <w:shd w:val="clear" w:color="auto" w:fill="auto"/>
          </w:tcPr>
          <w:p w14:paraId="7FE7DA08" w14:textId="77777777" w:rsidR="00B07560" w:rsidRPr="00B07560" w:rsidRDefault="00B07560" w:rsidP="00B07560">
            <w:pPr>
              <w:spacing w:before="0" w:line="240" w:lineRule="exact"/>
              <w:jc w:val="left"/>
              <w:rPr>
                <w:sz w:val="20"/>
                <w:szCs w:val="26"/>
                <w:lang w:val="fr-FR"/>
              </w:rPr>
            </w:pPr>
            <w:r w:rsidRPr="00B07560">
              <w:rPr>
                <w:rFonts w:hint="cs"/>
                <w:sz w:val="20"/>
                <w:szCs w:val="26"/>
                <w:rtl/>
              </w:rPr>
              <w:t>الخدمة المتنقلة</w:t>
            </w:r>
          </w:p>
        </w:tc>
        <w:tc>
          <w:tcPr>
            <w:tcW w:w="2591" w:type="dxa"/>
            <w:shd w:val="clear" w:color="auto" w:fill="auto"/>
          </w:tcPr>
          <w:p w14:paraId="7CA456B8" w14:textId="77777777" w:rsidR="00B07560" w:rsidRPr="00B07560" w:rsidRDefault="00B07560" w:rsidP="00B07560">
            <w:pPr>
              <w:spacing w:before="0" w:line="240" w:lineRule="exact"/>
              <w:jc w:val="left"/>
              <w:rPr>
                <w:sz w:val="20"/>
                <w:szCs w:val="26"/>
                <w:lang w:val="fr-FR"/>
              </w:rPr>
            </w:pPr>
            <w:r w:rsidRPr="00B07560">
              <w:rPr>
                <w:sz w:val="20"/>
                <w:szCs w:val="26"/>
                <w:lang w:val="fr-FR"/>
              </w:rPr>
              <w:t>Vodafone</w:t>
            </w:r>
          </w:p>
        </w:tc>
      </w:tr>
      <w:tr w:rsidR="00B07560" w:rsidRPr="00B07560" w14:paraId="50596E87" w14:textId="77777777" w:rsidTr="00D21A14">
        <w:trPr>
          <w:cantSplit/>
          <w:jc w:val="center"/>
        </w:trPr>
        <w:tc>
          <w:tcPr>
            <w:tcW w:w="2187" w:type="dxa"/>
            <w:shd w:val="clear" w:color="auto" w:fill="auto"/>
          </w:tcPr>
          <w:p w14:paraId="58A510CC" w14:textId="77777777" w:rsidR="00B07560" w:rsidRPr="00B07560" w:rsidRDefault="00B07560" w:rsidP="00B07560">
            <w:pPr>
              <w:spacing w:before="0" w:line="240" w:lineRule="exact"/>
              <w:jc w:val="center"/>
              <w:rPr>
                <w:sz w:val="20"/>
                <w:szCs w:val="26"/>
                <w:lang w:val="fr-FR"/>
              </w:rPr>
            </w:pPr>
            <w:r w:rsidRPr="00B07560">
              <w:rPr>
                <w:sz w:val="20"/>
                <w:szCs w:val="26"/>
                <w:lang w:val="fr-FR"/>
              </w:rPr>
              <w:t>775XXXXX</w:t>
            </w:r>
          </w:p>
        </w:tc>
        <w:tc>
          <w:tcPr>
            <w:tcW w:w="1040" w:type="dxa"/>
            <w:shd w:val="clear" w:color="auto" w:fill="auto"/>
          </w:tcPr>
          <w:p w14:paraId="4F8237FA"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1006" w:type="dxa"/>
            <w:shd w:val="clear" w:color="auto" w:fill="auto"/>
          </w:tcPr>
          <w:p w14:paraId="51AA51CD"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2805" w:type="dxa"/>
            <w:shd w:val="clear" w:color="auto" w:fill="auto"/>
          </w:tcPr>
          <w:p w14:paraId="0E111977" w14:textId="77777777" w:rsidR="00B07560" w:rsidRPr="00B07560" w:rsidRDefault="00B07560" w:rsidP="00B07560">
            <w:pPr>
              <w:spacing w:before="0" w:line="240" w:lineRule="exact"/>
              <w:jc w:val="left"/>
              <w:rPr>
                <w:sz w:val="20"/>
                <w:szCs w:val="26"/>
                <w:lang w:val="fr-FR"/>
              </w:rPr>
            </w:pPr>
            <w:r w:rsidRPr="00B07560">
              <w:rPr>
                <w:rFonts w:hint="cs"/>
                <w:sz w:val="20"/>
                <w:szCs w:val="26"/>
                <w:rtl/>
              </w:rPr>
              <w:t>الخدمة المتنقلة</w:t>
            </w:r>
          </w:p>
        </w:tc>
        <w:tc>
          <w:tcPr>
            <w:tcW w:w="2591" w:type="dxa"/>
            <w:shd w:val="clear" w:color="auto" w:fill="auto"/>
          </w:tcPr>
          <w:p w14:paraId="410AA49A" w14:textId="77777777" w:rsidR="00B07560" w:rsidRPr="00B07560" w:rsidRDefault="00B07560" w:rsidP="00B07560">
            <w:pPr>
              <w:spacing w:before="0" w:line="240" w:lineRule="exact"/>
              <w:jc w:val="left"/>
              <w:rPr>
                <w:sz w:val="20"/>
                <w:szCs w:val="26"/>
                <w:lang w:val="fr-FR"/>
              </w:rPr>
            </w:pPr>
            <w:r w:rsidRPr="00B07560">
              <w:rPr>
                <w:sz w:val="20"/>
                <w:szCs w:val="26"/>
                <w:lang w:val="fr-FR"/>
              </w:rPr>
              <w:t>Vodafone</w:t>
            </w:r>
          </w:p>
        </w:tc>
      </w:tr>
      <w:tr w:rsidR="00B07560" w:rsidRPr="00B07560" w14:paraId="479C1D2E" w14:textId="77777777" w:rsidTr="00D21A14">
        <w:trPr>
          <w:cantSplit/>
          <w:jc w:val="center"/>
        </w:trPr>
        <w:tc>
          <w:tcPr>
            <w:tcW w:w="2187" w:type="dxa"/>
            <w:shd w:val="clear" w:color="auto" w:fill="auto"/>
          </w:tcPr>
          <w:p w14:paraId="11F20EEE" w14:textId="77777777" w:rsidR="00B07560" w:rsidRPr="00B07560" w:rsidRDefault="00B07560" w:rsidP="00B07560">
            <w:pPr>
              <w:spacing w:before="0" w:line="240" w:lineRule="exact"/>
              <w:jc w:val="center"/>
              <w:rPr>
                <w:sz w:val="20"/>
                <w:szCs w:val="26"/>
                <w:lang w:val="fr-FR"/>
              </w:rPr>
            </w:pPr>
            <w:r w:rsidRPr="00B07560">
              <w:rPr>
                <w:sz w:val="20"/>
                <w:szCs w:val="26"/>
                <w:lang w:val="fr-FR"/>
              </w:rPr>
              <w:t>78XXXXXX</w:t>
            </w:r>
          </w:p>
        </w:tc>
        <w:tc>
          <w:tcPr>
            <w:tcW w:w="1040" w:type="dxa"/>
            <w:shd w:val="clear" w:color="auto" w:fill="auto"/>
          </w:tcPr>
          <w:p w14:paraId="0E338ACB"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1006" w:type="dxa"/>
            <w:shd w:val="clear" w:color="auto" w:fill="auto"/>
          </w:tcPr>
          <w:p w14:paraId="6A60486A"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2805" w:type="dxa"/>
            <w:shd w:val="clear" w:color="auto" w:fill="auto"/>
          </w:tcPr>
          <w:p w14:paraId="0AC6ECF8" w14:textId="77777777" w:rsidR="00B07560" w:rsidRPr="00B07560" w:rsidRDefault="00B07560" w:rsidP="00B07560">
            <w:pPr>
              <w:spacing w:before="0" w:line="240" w:lineRule="exact"/>
              <w:jc w:val="left"/>
              <w:rPr>
                <w:sz w:val="20"/>
                <w:szCs w:val="26"/>
                <w:lang w:val="fr-FR"/>
              </w:rPr>
            </w:pPr>
            <w:r w:rsidRPr="00B07560">
              <w:rPr>
                <w:rFonts w:hint="cs"/>
                <w:sz w:val="20"/>
                <w:szCs w:val="26"/>
                <w:rtl/>
              </w:rPr>
              <w:t>الخدمة المتنقلة</w:t>
            </w:r>
          </w:p>
        </w:tc>
        <w:tc>
          <w:tcPr>
            <w:tcW w:w="2591" w:type="dxa"/>
            <w:shd w:val="clear" w:color="auto" w:fill="auto"/>
          </w:tcPr>
          <w:p w14:paraId="0C7D8D23" w14:textId="77777777" w:rsidR="00B07560" w:rsidRPr="00B07560" w:rsidRDefault="00B07560" w:rsidP="00B07560">
            <w:pPr>
              <w:spacing w:before="0" w:line="240" w:lineRule="exact"/>
              <w:jc w:val="left"/>
              <w:rPr>
                <w:sz w:val="20"/>
                <w:szCs w:val="26"/>
                <w:lang w:val="fr-FR"/>
              </w:rPr>
            </w:pPr>
            <w:proofErr w:type="spellStart"/>
            <w:r w:rsidRPr="00B07560">
              <w:rPr>
                <w:sz w:val="20"/>
                <w:szCs w:val="26"/>
                <w:lang w:val="fr-FR"/>
              </w:rPr>
              <w:t>Ooredoo</w:t>
            </w:r>
            <w:proofErr w:type="spellEnd"/>
          </w:p>
        </w:tc>
      </w:tr>
      <w:tr w:rsidR="00B07560" w:rsidRPr="00B07560" w14:paraId="0FBE1D0B" w14:textId="77777777" w:rsidTr="00D21A14">
        <w:trPr>
          <w:cantSplit/>
          <w:jc w:val="center"/>
        </w:trPr>
        <w:tc>
          <w:tcPr>
            <w:tcW w:w="2187" w:type="dxa"/>
            <w:shd w:val="clear" w:color="auto" w:fill="auto"/>
          </w:tcPr>
          <w:p w14:paraId="4B1840A8" w14:textId="77777777" w:rsidR="00B07560" w:rsidRPr="00B07560" w:rsidRDefault="00B07560" w:rsidP="00B07560">
            <w:pPr>
              <w:spacing w:before="0" w:line="240" w:lineRule="exact"/>
              <w:jc w:val="center"/>
              <w:rPr>
                <w:sz w:val="20"/>
                <w:szCs w:val="26"/>
                <w:lang w:val="fr-FR"/>
              </w:rPr>
            </w:pPr>
            <w:r w:rsidRPr="00B07560">
              <w:rPr>
                <w:sz w:val="20"/>
                <w:szCs w:val="26"/>
                <w:lang w:val="fr-FR"/>
              </w:rPr>
              <w:t>79XXXXXX</w:t>
            </w:r>
          </w:p>
        </w:tc>
        <w:tc>
          <w:tcPr>
            <w:tcW w:w="1040" w:type="dxa"/>
            <w:shd w:val="clear" w:color="auto" w:fill="auto"/>
          </w:tcPr>
          <w:p w14:paraId="7C7549CA"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1006" w:type="dxa"/>
            <w:shd w:val="clear" w:color="auto" w:fill="auto"/>
          </w:tcPr>
          <w:p w14:paraId="3A9CC5A4"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2805" w:type="dxa"/>
            <w:shd w:val="clear" w:color="auto" w:fill="auto"/>
          </w:tcPr>
          <w:p w14:paraId="2B56F6C7" w14:textId="77777777" w:rsidR="00B07560" w:rsidRPr="00B07560" w:rsidRDefault="00B07560" w:rsidP="00B07560">
            <w:pPr>
              <w:spacing w:before="0" w:line="240" w:lineRule="exact"/>
              <w:jc w:val="left"/>
              <w:rPr>
                <w:sz w:val="20"/>
                <w:szCs w:val="26"/>
                <w:lang w:val="fr-FR"/>
              </w:rPr>
            </w:pPr>
            <w:r w:rsidRPr="00B07560">
              <w:rPr>
                <w:rFonts w:hint="cs"/>
                <w:sz w:val="20"/>
                <w:szCs w:val="26"/>
                <w:rtl/>
              </w:rPr>
              <w:t>الخدمة المتنقلة</w:t>
            </w:r>
          </w:p>
        </w:tc>
        <w:tc>
          <w:tcPr>
            <w:tcW w:w="2591" w:type="dxa"/>
            <w:shd w:val="clear" w:color="auto" w:fill="auto"/>
          </w:tcPr>
          <w:p w14:paraId="4245EDBC" w14:textId="77777777" w:rsidR="00B07560" w:rsidRPr="00B07560" w:rsidRDefault="00B07560" w:rsidP="00B07560">
            <w:pPr>
              <w:spacing w:before="0" w:line="240" w:lineRule="exact"/>
              <w:jc w:val="left"/>
              <w:rPr>
                <w:sz w:val="20"/>
                <w:szCs w:val="26"/>
                <w:lang w:val="fr-FR"/>
              </w:rPr>
            </w:pPr>
            <w:proofErr w:type="spellStart"/>
            <w:r w:rsidRPr="00B07560">
              <w:rPr>
                <w:sz w:val="20"/>
                <w:szCs w:val="26"/>
                <w:lang w:val="fr-FR"/>
              </w:rPr>
              <w:t>Ooredoo</w:t>
            </w:r>
            <w:proofErr w:type="spellEnd"/>
          </w:p>
        </w:tc>
      </w:tr>
      <w:tr w:rsidR="00B07560" w:rsidRPr="00B07560" w14:paraId="499A7E7D" w14:textId="77777777" w:rsidTr="00C95888">
        <w:trPr>
          <w:cantSplit/>
          <w:jc w:val="center"/>
        </w:trPr>
        <w:tc>
          <w:tcPr>
            <w:tcW w:w="2187" w:type="dxa"/>
            <w:shd w:val="clear" w:color="auto" w:fill="auto"/>
          </w:tcPr>
          <w:p w14:paraId="0B6CD703" w14:textId="77777777" w:rsidR="00B07560" w:rsidRPr="00B07560" w:rsidRDefault="00B07560" w:rsidP="00B07560">
            <w:pPr>
              <w:spacing w:before="0" w:line="240" w:lineRule="exact"/>
              <w:jc w:val="center"/>
              <w:rPr>
                <w:sz w:val="20"/>
                <w:szCs w:val="26"/>
                <w:lang w:val="fr-FR"/>
              </w:rPr>
            </w:pPr>
            <w:r w:rsidRPr="00B07560">
              <w:rPr>
                <w:sz w:val="20"/>
                <w:szCs w:val="26"/>
                <w:lang w:val="fr-FR"/>
              </w:rPr>
              <w:t>4XXXXXXXXXXX</w:t>
            </w:r>
          </w:p>
        </w:tc>
        <w:tc>
          <w:tcPr>
            <w:tcW w:w="1040" w:type="dxa"/>
            <w:shd w:val="clear" w:color="auto" w:fill="auto"/>
          </w:tcPr>
          <w:p w14:paraId="6981416A" w14:textId="77777777" w:rsidR="00B07560" w:rsidRPr="00B07560" w:rsidRDefault="00B07560" w:rsidP="00B07560">
            <w:pPr>
              <w:spacing w:before="0" w:line="240" w:lineRule="exact"/>
              <w:jc w:val="center"/>
              <w:rPr>
                <w:sz w:val="20"/>
                <w:szCs w:val="26"/>
                <w:lang w:val="fr-FR"/>
              </w:rPr>
            </w:pPr>
            <w:r w:rsidRPr="00B07560">
              <w:rPr>
                <w:sz w:val="20"/>
                <w:szCs w:val="26"/>
                <w:lang w:val="fr-FR"/>
              </w:rPr>
              <w:t>12</w:t>
            </w:r>
          </w:p>
        </w:tc>
        <w:tc>
          <w:tcPr>
            <w:tcW w:w="1006" w:type="dxa"/>
            <w:shd w:val="clear" w:color="auto" w:fill="auto"/>
          </w:tcPr>
          <w:p w14:paraId="1EB7699C" w14:textId="77777777" w:rsidR="00B07560" w:rsidRPr="00B07560" w:rsidRDefault="00B07560" w:rsidP="00B07560">
            <w:pPr>
              <w:spacing w:before="0" w:line="240" w:lineRule="exact"/>
              <w:jc w:val="center"/>
              <w:rPr>
                <w:sz w:val="20"/>
                <w:szCs w:val="26"/>
                <w:lang w:val="fr-FR"/>
              </w:rPr>
            </w:pPr>
            <w:r w:rsidRPr="00B07560">
              <w:rPr>
                <w:sz w:val="20"/>
                <w:szCs w:val="26"/>
                <w:lang w:val="fr-FR"/>
              </w:rPr>
              <w:t>12</w:t>
            </w:r>
          </w:p>
        </w:tc>
        <w:tc>
          <w:tcPr>
            <w:tcW w:w="2805" w:type="dxa"/>
            <w:shd w:val="clear" w:color="auto" w:fill="auto"/>
          </w:tcPr>
          <w:p w14:paraId="7D5B40F0" w14:textId="77777777" w:rsidR="00B07560" w:rsidRPr="00B07560" w:rsidRDefault="00B07560" w:rsidP="00B07560">
            <w:pPr>
              <w:spacing w:before="0" w:line="240" w:lineRule="exact"/>
              <w:jc w:val="left"/>
              <w:rPr>
                <w:sz w:val="20"/>
                <w:szCs w:val="26"/>
                <w:lang w:val="fr-FR"/>
              </w:rPr>
            </w:pPr>
            <w:r w:rsidRPr="00B07560">
              <w:rPr>
                <w:rFonts w:hint="cs"/>
                <w:sz w:val="20"/>
                <w:szCs w:val="26"/>
                <w:rtl/>
                <w:lang w:val="fr-FR"/>
              </w:rPr>
              <w:t>خدمة إنترنت الأشياء</w:t>
            </w:r>
          </w:p>
        </w:tc>
        <w:tc>
          <w:tcPr>
            <w:tcW w:w="2591" w:type="dxa"/>
            <w:shd w:val="clear" w:color="auto" w:fill="auto"/>
          </w:tcPr>
          <w:p w14:paraId="30D72B07" w14:textId="77777777" w:rsidR="00B07560" w:rsidRPr="00B07560" w:rsidRDefault="00B07560" w:rsidP="00B07560">
            <w:pPr>
              <w:spacing w:before="0" w:line="240" w:lineRule="exact"/>
              <w:jc w:val="left"/>
              <w:rPr>
                <w:sz w:val="20"/>
                <w:szCs w:val="26"/>
                <w:lang w:val="fr-FR"/>
              </w:rPr>
            </w:pPr>
            <w:proofErr w:type="spellStart"/>
            <w:r w:rsidRPr="00B07560">
              <w:rPr>
                <w:sz w:val="20"/>
                <w:szCs w:val="26"/>
                <w:lang w:val="fr-FR"/>
              </w:rPr>
              <w:t>Ooredoo</w:t>
            </w:r>
            <w:proofErr w:type="spellEnd"/>
            <w:r w:rsidRPr="00B07560">
              <w:rPr>
                <w:sz w:val="20"/>
                <w:szCs w:val="26"/>
                <w:lang w:val="fr-FR"/>
              </w:rPr>
              <w:t>/</w:t>
            </w:r>
            <w:proofErr w:type="spellStart"/>
            <w:r w:rsidRPr="00B07560">
              <w:rPr>
                <w:sz w:val="20"/>
                <w:szCs w:val="26"/>
                <w:lang w:val="fr-FR"/>
              </w:rPr>
              <w:t>Omantel</w:t>
            </w:r>
            <w:proofErr w:type="spellEnd"/>
            <w:r w:rsidRPr="00B07560">
              <w:rPr>
                <w:sz w:val="20"/>
                <w:szCs w:val="26"/>
                <w:lang w:val="fr-FR"/>
              </w:rPr>
              <w:t>/Vodafone</w:t>
            </w:r>
          </w:p>
        </w:tc>
      </w:tr>
      <w:tr w:rsidR="00B07560" w:rsidRPr="00B07560" w14:paraId="12766CD2" w14:textId="77777777" w:rsidTr="00D21A14">
        <w:trPr>
          <w:cantSplit/>
          <w:jc w:val="center"/>
        </w:trPr>
        <w:tc>
          <w:tcPr>
            <w:tcW w:w="2187" w:type="dxa"/>
            <w:shd w:val="clear" w:color="auto" w:fill="auto"/>
          </w:tcPr>
          <w:p w14:paraId="46F35E2C" w14:textId="77777777" w:rsidR="00B07560" w:rsidRPr="00B07560" w:rsidRDefault="00B07560" w:rsidP="00B07560">
            <w:pPr>
              <w:spacing w:before="0" w:line="240" w:lineRule="exact"/>
              <w:jc w:val="center"/>
              <w:rPr>
                <w:sz w:val="20"/>
                <w:szCs w:val="26"/>
                <w:lang w:val="fr-FR"/>
              </w:rPr>
            </w:pPr>
            <w:r w:rsidRPr="00B07560">
              <w:rPr>
                <w:sz w:val="20"/>
                <w:szCs w:val="26"/>
                <w:lang w:val="fr-FR"/>
              </w:rPr>
              <w:t>21XXXXXX</w:t>
            </w:r>
          </w:p>
        </w:tc>
        <w:tc>
          <w:tcPr>
            <w:tcW w:w="1040" w:type="dxa"/>
            <w:shd w:val="clear" w:color="auto" w:fill="auto"/>
          </w:tcPr>
          <w:p w14:paraId="017092E2"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1006" w:type="dxa"/>
            <w:shd w:val="clear" w:color="auto" w:fill="auto"/>
          </w:tcPr>
          <w:p w14:paraId="56BF93DC"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2805" w:type="dxa"/>
            <w:shd w:val="clear" w:color="auto" w:fill="auto"/>
          </w:tcPr>
          <w:p w14:paraId="0E983BC3" w14:textId="77777777" w:rsidR="00B07560" w:rsidRPr="00B07560" w:rsidRDefault="00B07560" w:rsidP="00B07560">
            <w:pPr>
              <w:spacing w:before="0" w:line="240" w:lineRule="exact"/>
              <w:jc w:val="left"/>
              <w:rPr>
                <w:sz w:val="20"/>
                <w:szCs w:val="26"/>
                <w:lang w:val="fr-FR"/>
              </w:rPr>
            </w:pPr>
            <w:r w:rsidRPr="00B07560">
              <w:rPr>
                <w:rFonts w:hint="cs"/>
                <w:sz w:val="20"/>
                <w:szCs w:val="26"/>
                <w:rtl/>
              </w:rPr>
              <w:t>الخدمة الثابتة</w:t>
            </w:r>
          </w:p>
        </w:tc>
        <w:tc>
          <w:tcPr>
            <w:tcW w:w="2591" w:type="dxa"/>
            <w:shd w:val="clear" w:color="auto" w:fill="auto"/>
          </w:tcPr>
          <w:p w14:paraId="013968CF" w14:textId="77777777" w:rsidR="00B07560" w:rsidRPr="00B07560" w:rsidRDefault="00B07560" w:rsidP="00B07560">
            <w:pPr>
              <w:spacing w:before="0" w:line="240" w:lineRule="exact"/>
              <w:jc w:val="left"/>
              <w:rPr>
                <w:sz w:val="20"/>
                <w:szCs w:val="26"/>
                <w:lang w:val="fr-FR"/>
              </w:rPr>
            </w:pPr>
            <w:proofErr w:type="spellStart"/>
            <w:r w:rsidRPr="00B07560">
              <w:rPr>
                <w:sz w:val="20"/>
                <w:szCs w:val="26"/>
                <w:lang w:val="fr-FR"/>
              </w:rPr>
              <w:t>Ooredoo</w:t>
            </w:r>
            <w:proofErr w:type="spellEnd"/>
            <w:r w:rsidRPr="00B07560">
              <w:rPr>
                <w:sz w:val="20"/>
                <w:szCs w:val="26"/>
                <w:lang w:val="fr-FR"/>
              </w:rPr>
              <w:t>/</w:t>
            </w:r>
            <w:proofErr w:type="spellStart"/>
            <w:r w:rsidRPr="00B07560">
              <w:rPr>
                <w:sz w:val="20"/>
                <w:szCs w:val="26"/>
                <w:lang w:val="fr-FR"/>
              </w:rPr>
              <w:t>Omantel</w:t>
            </w:r>
            <w:proofErr w:type="spellEnd"/>
            <w:r w:rsidRPr="00B07560">
              <w:rPr>
                <w:sz w:val="20"/>
                <w:szCs w:val="26"/>
                <w:lang w:val="fr-FR"/>
              </w:rPr>
              <w:t>/</w:t>
            </w:r>
            <w:proofErr w:type="spellStart"/>
            <w:r w:rsidRPr="00B07560">
              <w:rPr>
                <w:sz w:val="20"/>
                <w:szCs w:val="26"/>
                <w:lang w:val="fr-FR"/>
              </w:rPr>
              <w:t>Awasr</w:t>
            </w:r>
            <w:proofErr w:type="spellEnd"/>
          </w:p>
        </w:tc>
      </w:tr>
      <w:tr w:rsidR="00B07560" w:rsidRPr="00B07560" w14:paraId="47233B40" w14:textId="77777777" w:rsidTr="00D21A14">
        <w:trPr>
          <w:cantSplit/>
          <w:jc w:val="center"/>
        </w:trPr>
        <w:tc>
          <w:tcPr>
            <w:tcW w:w="2187" w:type="dxa"/>
          </w:tcPr>
          <w:p w14:paraId="643980CA" w14:textId="77777777" w:rsidR="00B07560" w:rsidRPr="00B07560" w:rsidRDefault="00B07560" w:rsidP="00B07560">
            <w:pPr>
              <w:spacing w:before="0" w:line="240" w:lineRule="exact"/>
              <w:jc w:val="center"/>
              <w:rPr>
                <w:sz w:val="20"/>
                <w:szCs w:val="26"/>
                <w:lang w:val="fr-FR"/>
              </w:rPr>
            </w:pPr>
            <w:r w:rsidRPr="00B07560">
              <w:rPr>
                <w:sz w:val="20"/>
                <w:szCs w:val="26"/>
                <w:lang w:val="fr-FR"/>
              </w:rPr>
              <w:t>22XXXXXX</w:t>
            </w:r>
          </w:p>
        </w:tc>
        <w:tc>
          <w:tcPr>
            <w:tcW w:w="1040" w:type="dxa"/>
          </w:tcPr>
          <w:p w14:paraId="0D0EBC2F"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1006" w:type="dxa"/>
          </w:tcPr>
          <w:p w14:paraId="09561D5C"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2805" w:type="dxa"/>
          </w:tcPr>
          <w:p w14:paraId="47B1146F" w14:textId="77777777" w:rsidR="00B07560" w:rsidRPr="00B07560" w:rsidRDefault="00B07560" w:rsidP="00B07560">
            <w:pPr>
              <w:spacing w:before="0" w:line="240" w:lineRule="exact"/>
              <w:jc w:val="left"/>
              <w:rPr>
                <w:sz w:val="20"/>
                <w:szCs w:val="26"/>
                <w:lang w:val="fr-FR"/>
              </w:rPr>
            </w:pPr>
            <w:r w:rsidRPr="00B07560">
              <w:rPr>
                <w:rFonts w:hint="cs"/>
                <w:sz w:val="20"/>
                <w:szCs w:val="26"/>
                <w:rtl/>
              </w:rPr>
              <w:t>الخدمة الثابتة</w:t>
            </w:r>
          </w:p>
        </w:tc>
        <w:tc>
          <w:tcPr>
            <w:tcW w:w="2591" w:type="dxa"/>
          </w:tcPr>
          <w:p w14:paraId="6F69C122" w14:textId="77777777" w:rsidR="00B07560" w:rsidRPr="00B07560" w:rsidRDefault="00B07560" w:rsidP="00B07560">
            <w:pPr>
              <w:spacing w:before="0" w:line="240" w:lineRule="exact"/>
              <w:jc w:val="left"/>
              <w:rPr>
                <w:sz w:val="20"/>
                <w:szCs w:val="26"/>
                <w:lang w:val="fr-FR"/>
              </w:rPr>
            </w:pPr>
            <w:proofErr w:type="spellStart"/>
            <w:r w:rsidRPr="00B07560">
              <w:rPr>
                <w:sz w:val="20"/>
                <w:szCs w:val="26"/>
                <w:lang w:val="fr-FR"/>
              </w:rPr>
              <w:t>Ooredoo</w:t>
            </w:r>
            <w:proofErr w:type="spellEnd"/>
            <w:r w:rsidRPr="00B07560">
              <w:rPr>
                <w:sz w:val="20"/>
                <w:szCs w:val="26"/>
                <w:lang w:val="fr-FR"/>
              </w:rPr>
              <w:t>/</w:t>
            </w:r>
            <w:proofErr w:type="spellStart"/>
            <w:r w:rsidRPr="00B07560">
              <w:rPr>
                <w:sz w:val="20"/>
                <w:szCs w:val="26"/>
                <w:lang w:val="fr-FR"/>
              </w:rPr>
              <w:t>Omantel</w:t>
            </w:r>
            <w:proofErr w:type="spellEnd"/>
            <w:r w:rsidRPr="00B07560">
              <w:rPr>
                <w:sz w:val="20"/>
                <w:szCs w:val="26"/>
                <w:lang w:val="fr-FR"/>
              </w:rPr>
              <w:t>/</w:t>
            </w:r>
            <w:proofErr w:type="spellStart"/>
            <w:r w:rsidRPr="00B07560">
              <w:rPr>
                <w:sz w:val="20"/>
                <w:szCs w:val="26"/>
                <w:lang w:val="fr-FR"/>
              </w:rPr>
              <w:t>Awasr</w:t>
            </w:r>
            <w:proofErr w:type="spellEnd"/>
          </w:p>
        </w:tc>
      </w:tr>
      <w:tr w:rsidR="00B07560" w:rsidRPr="00B07560" w14:paraId="071BF1C3" w14:textId="77777777" w:rsidTr="00D21A14">
        <w:trPr>
          <w:cantSplit/>
          <w:jc w:val="center"/>
        </w:trPr>
        <w:tc>
          <w:tcPr>
            <w:tcW w:w="2187" w:type="dxa"/>
          </w:tcPr>
          <w:p w14:paraId="2DA4D081" w14:textId="77777777" w:rsidR="00B07560" w:rsidRPr="00B07560" w:rsidRDefault="00B07560" w:rsidP="00B07560">
            <w:pPr>
              <w:spacing w:before="0" w:line="240" w:lineRule="exact"/>
              <w:jc w:val="center"/>
              <w:rPr>
                <w:sz w:val="20"/>
                <w:szCs w:val="26"/>
                <w:lang w:val="fr-FR"/>
              </w:rPr>
            </w:pPr>
            <w:r w:rsidRPr="00B07560">
              <w:rPr>
                <w:sz w:val="20"/>
                <w:szCs w:val="26"/>
                <w:lang w:val="fr-FR"/>
              </w:rPr>
              <w:t>23XXXXXX</w:t>
            </w:r>
          </w:p>
        </w:tc>
        <w:tc>
          <w:tcPr>
            <w:tcW w:w="1040" w:type="dxa"/>
          </w:tcPr>
          <w:p w14:paraId="26DFBEEE"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1006" w:type="dxa"/>
          </w:tcPr>
          <w:p w14:paraId="70AC70AC"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2805" w:type="dxa"/>
          </w:tcPr>
          <w:p w14:paraId="226B69E0" w14:textId="77777777" w:rsidR="00B07560" w:rsidRPr="00B07560" w:rsidRDefault="00B07560" w:rsidP="00B07560">
            <w:pPr>
              <w:spacing w:before="0" w:line="240" w:lineRule="exact"/>
              <w:jc w:val="left"/>
              <w:rPr>
                <w:sz w:val="20"/>
                <w:szCs w:val="26"/>
              </w:rPr>
            </w:pPr>
            <w:r w:rsidRPr="00B07560">
              <w:rPr>
                <w:rFonts w:hint="cs"/>
                <w:sz w:val="20"/>
                <w:szCs w:val="26"/>
                <w:rtl/>
              </w:rPr>
              <w:t xml:space="preserve">الخدمة الثابتة - </w:t>
            </w:r>
            <w:r w:rsidRPr="00B07560">
              <w:rPr>
                <w:sz w:val="20"/>
                <w:szCs w:val="26"/>
                <w:rtl/>
              </w:rPr>
              <w:t xml:space="preserve">يوجد حالياً مشغل واحد للخدمة الثابتة </w:t>
            </w:r>
            <w:r w:rsidRPr="00B07560">
              <w:rPr>
                <w:sz w:val="20"/>
                <w:szCs w:val="26"/>
              </w:rPr>
              <w:t>(</w:t>
            </w:r>
            <w:proofErr w:type="spellStart"/>
            <w:r w:rsidRPr="00B07560">
              <w:rPr>
                <w:sz w:val="20"/>
                <w:szCs w:val="26"/>
              </w:rPr>
              <w:t>Omantel</w:t>
            </w:r>
            <w:proofErr w:type="spellEnd"/>
            <w:r w:rsidRPr="00B07560">
              <w:rPr>
                <w:sz w:val="20"/>
                <w:szCs w:val="26"/>
              </w:rPr>
              <w:t>)</w:t>
            </w:r>
          </w:p>
        </w:tc>
        <w:tc>
          <w:tcPr>
            <w:tcW w:w="2591" w:type="dxa"/>
          </w:tcPr>
          <w:p w14:paraId="0DC985BA" w14:textId="77777777" w:rsidR="00B07560" w:rsidRPr="00B07560" w:rsidRDefault="00B07560" w:rsidP="00B07560">
            <w:pPr>
              <w:spacing w:before="0" w:line="240" w:lineRule="exact"/>
              <w:jc w:val="left"/>
              <w:rPr>
                <w:sz w:val="20"/>
                <w:szCs w:val="26"/>
                <w:lang w:val="fr-FR"/>
              </w:rPr>
            </w:pPr>
            <w:r w:rsidRPr="00B07560">
              <w:rPr>
                <w:sz w:val="20"/>
                <w:szCs w:val="26"/>
                <w:lang w:val="fr-FR"/>
              </w:rPr>
              <w:t xml:space="preserve">Dhofar &amp; Al </w:t>
            </w:r>
            <w:proofErr w:type="spellStart"/>
            <w:r w:rsidRPr="00B07560">
              <w:rPr>
                <w:sz w:val="20"/>
                <w:szCs w:val="26"/>
                <w:lang w:val="fr-FR"/>
              </w:rPr>
              <w:t>Wusta</w:t>
            </w:r>
            <w:proofErr w:type="spellEnd"/>
          </w:p>
        </w:tc>
      </w:tr>
      <w:tr w:rsidR="00B07560" w:rsidRPr="00B07560" w14:paraId="0CE769B0" w14:textId="77777777" w:rsidTr="00D21A14">
        <w:trPr>
          <w:cantSplit/>
          <w:jc w:val="center"/>
        </w:trPr>
        <w:tc>
          <w:tcPr>
            <w:tcW w:w="2187" w:type="dxa"/>
          </w:tcPr>
          <w:p w14:paraId="56167A5D" w14:textId="77777777" w:rsidR="00B07560" w:rsidRPr="00B07560" w:rsidRDefault="00B07560" w:rsidP="00B07560">
            <w:pPr>
              <w:spacing w:before="0" w:line="240" w:lineRule="exact"/>
              <w:jc w:val="center"/>
              <w:rPr>
                <w:sz w:val="20"/>
                <w:szCs w:val="26"/>
                <w:lang w:val="fr-FR"/>
              </w:rPr>
            </w:pPr>
            <w:r w:rsidRPr="00B07560">
              <w:rPr>
                <w:sz w:val="20"/>
                <w:szCs w:val="26"/>
                <w:lang w:val="fr-FR"/>
              </w:rPr>
              <w:t>24XXXXXX</w:t>
            </w:r>
          </w:p>
        </w:tc>
        <w:tc>
          <w:tcPr>
            <w:tcW w:w="1040" w:type="dxa"/>
          </w:tcPr>
          <w:p w14:paraId="3761284A"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1006" w:type="dxa"/>
          </w:tcPr>
          <w:p w14:paraId="255364F1"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2805" w:type="dxa"/>
          </w:tcPr>
          <w:p w14:paraId="0B544506" w14:textId="77777777" w:rsidR="00B07560" w:rsidRPr="00B07560" w:rsidRDefault="00B07560" w:rsidP="00B07560">
            <w:pPr>
              <w:spacing w:before="0" w:line="240" w:lineRule="exact"/>
              <w:jc w:val="left"/>
              <w:rPr>
                <w:sz w:val="20"/>
                <w:szCs w:val="26"/>
              </w:rPr>
            </w:pPr>
            <w:r w:rsidRPr="00B07560">
              <w:rPr>
                <w:rFonts w:hint="cs"/>
                <w:sz w:val="20"/>
                <w:szCs w:val="26"/>
                <w:rtl/>
              </w:rPr>
              <w:t xml:space="preserve">الخدمة الثابتة - </w:t>
            </w:r>
            <w:r w:rsidRPr="00B07560">
              <w:rPr>
                <w:sz w:val="20"/>
                <w:szCs w:val="26"/>
                <w:rtl/>
              </w:rPr>
              <w:t xml:space="preserve">يوجد حالياً مشغل واحد للخدمة الثابتة </w:t>
            </w:r>
            <w:r w:rsidRPr="00B07560">
              <w:rPr>
                <w:sz w:val="20"/>
                <w:szCs w:val="26"/>
              </w:rPr>
              <w:t>(</w:t>
            </w:r>
            <w:proofErr w:type="spellStart"/>
            <w:r w:rsidRPr="00B07560">
              <w:rPr>
                <w:sz w:val="20"/>
                <w:szCs w:val="26"/>
              </w:rPr>
              <w:t>Omantel</w:t>
            </w:r>
            <w:proofErr w:type="spellEnd"/>
            <w:r w:rsidRPr="00B07560">
              <w:rPr>
                <w:sz w:val="20"/>
                <w:szCs w:val="26"/>
              </w:rPr>
              <w:t>)</w:t>
            </w:r>
          </w:p>
        </w:tc>
        <w:tc>
          <w:tcPr>
            <w:tcW w:w="2591" w:type="dxa"/>
          </w:tcPr>
          <w:p w14:paraId="3AE8B7FE" w14:textId="77777777" w:rsidR="00B07560" w:rsidRPr="00B07560" w:rsidRDefault="00B07560" w:rsidP="00B07560">
            <w:pPr>
              <w:spacing w:before="0" w:line="240" w:lineRule="exact"/>
              <w:jc w:val="left"/>
              <w:rPr>
                <w:sz w:val="20"/>
                <w:szCs w:val="26"/>
                <w:lang w:val="fr-FR"/>
              </w:rPr>
            </w:pPr>
            <w:r w:rsidRPr="00B07560">
              <w:rPr>
                <w:sz w:val="20"/>
                <w:szCs w:val="26"/>
                <w:lang w:val="fr-FR"/>
              </w:rPr>
              <w:t>Muscat</w:t>
            </w:r>
          </w:p>
        </w:tc>
      </w:tr>
      <w:tr w:rsidR="00B07560" w:rsidRPr="00B07560" w14:paraId="6896417F" w14:textId="77777777" w:rsidTr="00D21A14">
        <w:trPr>
          <w:cantSplit/>
          <w:jc w:val="center"/>
        </w:trPr>
        <w:tc>
          <w:tcPr>
            <w:tcW w:w="2187" w:type="dxa"/>
          </w:tcPr>
          <w:p w14:paraId="24CE3352" w14:textId="77777777" w:rsidR="00B07560" w:rsidRPr="00B07560" w:rsidRDefault="00B07560" w:rsidP="00B07560">
            <w:pPr>
              <w:spacing w:before="0" w:line="240" w:lineRule="exact"/>
              <w:jc w:val="center"/>
              <w:rPr>
                <w:sz w:val="20"/>
                <w:szCs w:val="26"/>
                <w:lang w:val="fr-FR"/>
              </w:rPr>
            </w:pPr>
            <w:r w:rsidRPr="00B07560">
              <w:rPr>
                <w:sz w:val="20"/>
                <w:szCs w:val="26"/>
                <w:lang w:val="fr-FR"/>
              </w:rPr>
              <w:t>25XXXXXX</w:t>
            </w:r>
          </w:p>
        </w:tc>
        <w:tc>
          <w:tcPr>
            <w:tcW w:w="1040" w:type="dxa"/>
          </w:tcPr>
          <w:p w14:paraId="159394FA"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1006" w:type="dxa"/>
          </w:tcPr>
          <w:p w14:paraId="59C6F989"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2805" w:type="dxa"/>
          </w:tcPr>
          <w:p w14:paraId="415FD7E2" w14:textId="77777777" w:rsidR="00B07560" w:rsidRPr="00B07560" w:rsidRDefault="00B07560" w:rsidP="00B07560">
            <w:pPr>
              <w:spacing w:before="0" w:line="240" w:lineRule="exact"/>
              <w:jc w:val="left"/>
              <w:rPr>
                <w:sz w:val="20"/>
                <w:szCs w:val="26"/>
              </w:rPr>
            </w:pPr>
            <w:r w:rsidRPr="00B07560">
              <w:rPr>
                <w:rFonts w:hint="cs"/>
                <w:sz w:val="20"/>
                <w:szCs w:val="26"/>
                <w:rtl/>
              </w:rPr>
              <w:t xml:space="preserve">الخدمة الثابتة - </w:t>
            </w:r>
            <w:r w:rsidRPr="00B07560">
              <w:rPr>
                <w:sz w:val="20"/>
                <w:szCs w:val="26"/>
                <w:rtl/>
              </w:rPr>
              <w:t xml:space="preserve">يوجد حالياً مشغل واحد للخدمة الثابتة </w:t>
            </w:r>
            <w:r w:rsidRPr="00B07560">
              <w:rPr>
                <w:sz w:val="20"/>
                <w:szCs w:val="26"/>
              </w:rPr>
              <w:t>(</w:t>
            </w:r>
            <w:proofErr w:type="spellStart"/>
            <w:r w:rsidRPr="00B07560">
              <w:rPr>
                <w:sz w:val="20"/>
                <w:szCs w:val="26"/>
              </w:rPr>
              <w:t>Omantel</w:t>
            </w:r>
            <w:proofErr w:type="spellEnd"/>
            <w:r w:rsidRPr="00B07560">
              <w:rPr>
                <w:sz w:val="20"/>
                <w:szCs w:val="26"/>
              </w:rPr>
              <w:t>)</w:t>
            </w:r>
          </w:p>
        </w:tc>
        <w:tc>
          <w:tcPr>
            <w:tcW w:w="2591" w:type="dxa"/>
          </w:tcPr>
          <w:p w14:paraId="14E9CE26" w14:textId="77777777" w:rsidR="00B07560" w:rsidRPr="00B07560" w:rsidRDefault="00B07560" w:rsidP="00B07560">
            <w:pPr>
              <w:spacing w:before="0" w:line="240" w:lineRule="exact"/>
              <w:jc w:val="left"/>
              <w:rPr>
                <w:sz w:val="20"/>
                <w:szCs w:val="26"/>
                <w:lang w:val="fr-FR"/>
              </w:rPr>
            </w:pPr>
            <w:proofErr w:type="spellStart"/>
            <w:r w:rsidRPr="00B07560">
              <w:rPr>
                <w:sz w:val="20"/>
                <w:szCs w:val="26"/>
                <w:lang w:val="fr-FR"/>
              </w:rPr>
              <w:t>A’Dakhliyah</w:t>
            </w:r>
            <w:proofErr w:type="spellEnd"/>
            <w:r w:rsidRPr="00B07560">
              <w:rPr>
                <w:sz w:val="20"/>
                <w:szCs w:val="26"/>
                <w:lang w:val="fr-FR"/>
              </w:rPr>
              <w:t xml:space="preserve">, Al </w:t>
            </w:r>
            <w:proofErr w:type="spellStart"/>
            <w:r w:rsidRPr="00B07560">
              <w:rPr>
                <w:sz w:val="20"/>
                <w:szCs w:val="26"/>
                <w:lang w:val="fr-FR"/>
              </w:rPr>
              <w:t>Sharqiya</w:t>
            </w:r>
            <w:proofErr w:type="spellEnd"/>
            <w:r w:rsidRPr="00B07560">
              <w:rPr>
                <w:sz w:val="20"/>
                <w:szCs w:val="26"/>
                <w:lang w:val="fr-FR"/>
              </w:rPr>
              <w:t xml:space="preserve"> &amp; </w:t>
            </w:r>
            <w:proofErr w:type="spellStart"/>
            <w:r w:rsidRPr="00B07560">
              <w:rPr>
                <w:sz w:val="20"/>
                <w:szCs w:val="26"/>
                <w:lang w:val="fr-FR"/>
              </w:rPr>
              <w:t>A’Dhahira</w:t>
            </w:r>
            <w:proofErr w:type="spellEnd"/>
          </w:p>
        </w:tc>
      </w:tr>
      <w:tr w:rsidR="00B07560" w:rsidRPr="00B07560" w14:paraId="06CB9F1A" w14:textId="77777777" w:rsidTr="00D21A14">
        <w:trPr>
          <w:cantSplit/>
          <w:jc w:val="center"/>
        </w:trPr>
        <w:tc>
          <w:tcPr>
            <w:tcW w:w="2187" w:type="dxa"/>
          </w:tcPr>
          <w:p w14:paraId="675BA018" w14:textId="77777777" w:rsidR="00B07560" w:rsidRPr="00B07560" w:rsidRDefault="00B07560" w:rsidP="00B07560">
            <w:pPr>
              <w:spacing w:before="0" w:line="240" w:lineRule="exact"/>
              <w:jc w:val="center"/>
              <w:rPr>
                <w:sz w:val="20"/>
                <w:szCs w:val="26"/>
                <w:lang w:val="fr-FR"/>
              </w:rPr>
            </w:pPr>
            <w:r w:rsidRPr="00B07560">
              <w:rPr>
                <w:sz w:val="20"/>
                <w:szCs w:val="26"/>
                <w:lang w:val="fr-FR"/>
              </w:rPr>
              <w:t>26XXXXXX</w:t>
            </w:r>
          </w:p>
        </w:tc>
        <w:tc>
          <w:tcPr>
            <w:tcW w:w="1040" w:type="dxa"/>
          </w:tcPr>
          <w:p w14:paraId="41199555"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1006" w:type="dxa"/>
          </w:tcPr>
          <w:p w14:paraId="0D82A4D7" w14:textId="77777777" w:rsidR="00B07560" w:rsidRPr="00B07560" w:rsidRDefault="00B07560" w:rsidP="00B07560">
            <w:pPr>
              <w:spacing w:before="0" w:line="240" w:lineRule="exact"/>
              <w:jc w:val="center"/>
              <w:rPr>
                <w:sz w:val="20"/>
                <w:szCs w:val="26"/>
                <w:lang w:val="fr-FR"/>
              </w:rPr>
            </w:pPr>
            <w:r w:rsidRPr="00B07560">
              <w:rPr>
                <w:sz w:val="20"/>
                <w:szCs w:val="26"/>
                <w:lang w:val="fr-FR"/>
              </w:rPr>
              <w:t>8</w:t>
            </w:r>
          </w:p>
        </w:tc>
        <w:tc>
          <w:tcPr>
            <w:tcW w:w="2805" w:type="dxa"/>
          </w:tcPr>
          <w:p w14:paraId="67FA801B" w14:textId="77777777" w:rsidR="00B07560" w:rsidRPr="00B07560" w:rsidRDefault="00B07560" w:rsidP="00B07560">
            <w:pPr>
              <w:spacing w:before="0" w:line="240" w:lineRule="exact"/>
              <w:jc w:val="left"/>
              <w:rPr>
                <w:sz w:val="20"/>
                <w:szCs w:val="26"/>
              </w:rPr>
            </w:pPr>
            <w:r w:rsidRPr="00B07560">
              <w:rPr>
                <w:rFonts w:hint="cs"/>
                <w:sz w:val="20"/>
                <w:szCs w:val="26"/>
                <w:rtl/>
              </w:rPr>
              <w:t xml:space="preserve">الخدمة الثابتة - </w:t>
            </w:r>
            <w:r w:rsidRPr="00B07560">
              <w:rPr>
                <w:sz w:val="20"/>
                <w:szCs w:val="26"/>
                <w:rtl/>
              </w:rPr>
              <w:t xml:space="preserve">يوجد حالياً مشغل واحد للخدمة الثابتة </w:t>
            </w:r>
            <w:r w:rsidRPr="00B07560">
              <w:rPr>
                <w:sz w:val="20"/>
                <w:szCs w:val="26"/>
              </w:rPr>
              <w:t>(</w:t>
            </w:r>
            <w:proofErr w:type="spellStart"/>
            <w:r w:rsidRPr="00B07560">
              <w:rPr>
                <w:sz w:val="20"/>
                <w:szCs w:val="26"/>
              </w:rPr>
              <w:t>Omantel</w:t>
            </w:r>
            <w:proofErr w:type="spellEnd"/>
            <w:r w:rsidRPr="00B07560">
              <w:rPr>
                <w:sz w:val="20"/>
                <w:szCs w:val="26"/>
              </w:rPr>
              <w:t>)</w:t>
            </w:r>
          </w:p>
        </w:tc>
        <w:tc>
          <w:tcPr>
            <w:tcW w:w="2591" w:type="dxa"/>
          </w:tcPr>
          <w:p w14:paraId="101167E6" w14:textId="77777777" w:rsidR="00B07560" w:rsidRPr="00B07560" w:rsidRDefault="00B07560" w:rsidP="00B07560">
            <w:pPr>
              <w:spacing w:before="0" w:line="240" w:lineRule="exact"/>
              <w:jc w:val="left"/>
              <w:rPr>
                <w:sz w:val="20"/>
                <w:szCs w:val="26"/>
                <w:lang w:val="fr-FR"/>
              </w:rPr>
            </w:pPr>
            <w:r w:rsidRPr="00B07560">
              <w:rPr>
                <w:sz w:val="20"/>
                <w:szCs w:val="26"/>
                <w:lang w:val="fr-FR"/>
              </w:rPr>
              <w:t xml:space="preserve">Al Batinah &amp; </w:t>
            </w:r>
            <w:proofErr w:type="spellStart"/>
            <w:r w:rsidRPr="00B07560">
              <w:rPr>
                <w:sz w:val="20"/>
                <w:szCs w:val="26"/>
                <w:lang w:val="fr-FR"/>
              </w:rPr>
              <w:t>Musandam</w:t>
            </w:r>
            <w:proofErr w:type="spellEnd"/>
          </w:p>
        </w:tc>
      </w:tr>
    </w:tbl>
    <w:p w14:paraId="4CA352EE" w14:textId="77777777" w:rsidR="00B07560" w:rsidRPr="00B07560" w:rsidRDefault="00B07560" w:rsidP="00B07560">
      <w:pPr>
        <w:keepNext/>
        <w:keepLines/>
        <w:spacing w:line="168" w:lineRule="auto"/>
        <w:rPr>
          <w:rFonts w:eastAsia="SimSun"/>
          <w:rtl/>
          <w:lang w:eastAsia="zh-CN" w:bidi="ar-EG"/>
        </w:rPr>
      </w:pPr>
      <w:r w:rsidRPr="00B07560">
        <w:rPr>
          <w:rFonts w:eastAsia="SimSun" w:hint="cs"/>
          <w:rtl/>
          <w:lang w:eastAsia="zh-CN" w:bidi="ar-EG"/>
        </w:rPr>
        <w:lastRenderedPageBreak/>
        <w:t>للاتصال:</w:t>
      </w:r>
    </w:p>
    <w:p w14:paraId="30B14DED" w14:textId="77777777" w:rsidR="00B07560" w:rsidRPr="00B07560" w:rsidRDefault="00B07560" w:rsidP="00B07560">
      <w:pPr>
        <w:keepNext/>
        <w:keepLines/>
        <w:tabs>
          <w:tab w:val="left" w:pos="1984"/>
        </w:tabs>
        <w:spacing w:before="80" w:line="240" w:lineRule="auto"/>
        <w:ind w:left="567"/>
        <w:jc w:val="left"/>
        <w:rPr>
          <w:rFonts w:eastAsia="SimSun"/>
          <w:rtl/>
          <w:lang w:bidi="ar-EG"/>
        </w:rPr>
      </w:pPr>
      <w:proofErr w:type="spellStart"/>
      <w:r w:rsidRPr="00B07560">
        <w:rPr>
          <w:rFonts w:eastAsia="SimSun"/>
        </w:rPr>
        <w:t>Mr</w:t>
      </w:r>
      <w:proofErr w:type="spellEnd"/>
      <w:r w:rsidRPr="00B07560">
        <w:rPr>
          <w:rFonts w:eastAsia="SimSun"/>
        </w:rPr>
        <w:t xml:space="preserve"> </w:t>
      </w:r>
      <w:r w:rsidRPr="00B07560">
        <w:rPr>
          <w:rFonts w:eastAsia="SimSun"/>
          <w:lang w:val="en-GB"/>
        </w:rPr>
        <w:t xml:space="preserve">Omar </w:t>
      </w:r>
      <w:proofErr w:type="spellStart"/>
      <w:r w:rsidRPr="00B07560">
        <w:rPr>
          <w:rFonts w:eastAsia="SimSun"/>
          <w:lang w:val="en-GB"/>
        </w:rPr>
        <w:t>ALQatabi</w:t>
      </w:r>
      <w:proofErr w:type="spellEnd"/>
      <w:r w:rsidRPr="00B07560">
        <w:rPr>
          <w:rFonts w:eastAsia="SimSun"/>
          <w:rtl/>
          <w:lang w:val="en-GB" w:bidi="ar-EG"/>
        </w:rPr>
        <w:br/>
      </w:r>
      <w:bookmarkStart w:id="229" w:name="lt_pId432"/>
      <w:r w:rsidRPr="00B07560">
        <w:rPr>
          <w:rFonts w:eastAsia="SimSun" w:cs="Arial"/>
          <w:lang w:val="en-GB"/>
        </w:rPr>
        <w:t>Vice President</w:t>
      </w:r>
      <w:r w:rsidRPr="00B07560">
        <w:rPr>
          <w:rFonts w:eastAsia="SimSun"/>
          <w:lang w:val="en-GB"/>
        </w:rPr>
        <w:t xml:space="preserve"> – Telecom Sector</w:t>
      </w:r>
      <w:bookmarkEnd w:id="229"/>
      <w:r w:rsidRPr="00B07560">
        <w:rPr>
          <w:rFonts w:eastAsia="SimSun"/>
        </w:rPr>
        <w:br/>
        <w:t>Oman Telecommunications Regulatory Authority (TRA)</w:t>
      </w:r>
      <w:r w:rsidRPr="00B07560">
        <w:rPr>
          <w:rFonts w:eastAsia="SimSun"/>
        </w:rPr>
        <w:br/>
        <w:t>P.O. Box 579</w:t>
      </w:r>
      <w:r w:rsidRPr="00B07560">
        <w:rPr>
          <w:rFonts w:eastAsia="SimSun"/>
        </w:rPr>
        <w:br/>
        <w:t>RUWI, 112</w:t>
      </w:r>
      <w:r w:rsidRPr="00B07560">
        <w:rPr>
          <w:rFonts w:eastAsia="SimSun"/>
        </w:rPr>
        <w:br/>
        <w:t>Sultanate of Oman</w:t>
      </w:r>
    </w:p>
    <w:p w14:paraId="1D07524B" w14:textId="196DA81A" w:rsidR="00B07560" w:rsidRDefault="00B07560" w:rsidP="005F5D31">
      <w:pPr>
        <w:keepNext/>
        <w:keepLines/>
        <w:tabs>
          <w:tab w:val="left" w:pos="1984"/>
        </w:tabs>
        <w:spacing w:before="0" w:line="168" w:lineRule="auto"/>
        <w:ind w:left="567"/>
        <w:jc w:val="left"/>
        <w:rPr>
          <w:rFonts w:eastAsia="SimSun" w:cs="Arial"/>
          <w:rtl/>
          <w:lang w:eastAsia="zh-CN" w:bidi="ar-EG"/>
        </w:rPr>
      </w:pPr>
      <w:r w:rsidRPr="00B07560">
        <w:rPr>
          <w:rFonts w:eastAsia="SimSun" w:hint="cs"/>
          <w:position w:val="4"/>
          <w:rtl/>
          <w:lang w:eastAsia="zh-CN" w:bidi="ar-EG"/>
        </w:rPr>
        <w:t>الهاتف:</w:t>
      </w:r>
      <w:r w:rsidRPr="00B07560">
        <w:rPr>
          <w:rFonts w:eastAsia="SimSun"/>
          <w:position w:val="4"/>
          <w:lang w:eastAsia="zh-CN" w:bidi="ar-EG"/>
        </w:rPr>
        <w:tab/>
      </w:r>
      <w:r w:rsidR="00D64BB0" w:rsidRPr="00B07560">
        <w:rPr>
          <w:rFonts w:eastAsia="SimSun"/>
          <w:lang w:val="en-GB" w:eastAsia="zh-CN" w:bidi="ar-EG"/>
        </w:rPr>
        <w:t>+</w:t>
      </w:r>
      <w:r w:rsidRPr="00B07560">
        <w:rPr>
          <w:rFonts w:eastAsia="SimSun" w:cs="Arial"/>
          <w:lang w:val="en-GB" w:eastAsia="zh-CN" w:bidi="ar-EG"/>
        </w:rPr>
        <w:t>968 24222163</w:t>
      </w:r>
      <w:r w:rsidRPr="00B07560">
        <w:rPr>
          <w:rFonts w:eastAsia="SimSun"/>
          <w:position w:val="4"/>
          <w:lang w:eastAsia="zh-CN" w:bidi="ar-EG"/>
        </w:rPr>
        <w:br/>
      </w:r>
      <w:r w:rsidRPr="00B07560">
        <w:rPr>
          <w:rFonts w:eastAsia="SimSun" w:hint="cs"/>
          <w:position w:val="4"/>
          <w:rtl/>
          <w:lang w:eastAsia="zh-CN" w:bidi="ar-EG"/>
        </w:rPr>
        <w:t>الفاكس:</w:t>
      </w:r>
      <w:r w:rsidRPr="00B07560">
        <w:rPr>
          <w:rFonts w:eastAsia="SimSun"/>
          <w:position w:val="4"/>
          <w:lang w:eastAsia="zh-CN" w:bidi="ar-EG"/>
        </w:rPr>
        <w:tab/>
      </w:r>
      <w:r w:rsidRPr="00B07560">
        <w:rPr>
          <w:rFonts w:eastAsia="SimSun"/>
          <w:lang w:val="en-GB" w:eastAsia="zh-CN" w:bidi="ar-EG"/>
        </w:rPr>
        <w:t>+968 24222081</w:t>
      </w:r>
      <w:r w:rsidRPr="00B07560">
        <w:rPr>
          <w:rFonts w:eastAsia="SimSun"/>
          <w:position w:val="4"/>
          <w:lang w:eastAsia="zh-CN" w:bidi="ar-EG"/>
        </w:rPr>
        <w:br/>
      </w:r>
      <w:r w:rsidRPr="00B07560">
        <w:rPr>
          <w:rFonts w:eastAsia="SimSun" w:hint="cs"/>
          <w:position w:val="4"/>
          <w:rtl/>
          <w:lang w:eastAsia="zh-CN" w:bidi="ar-EG"/>
        </w:rPr>
        <w:t>البريد الإلكتروني:</w:t>
      </w:r>
      <w:r w:rsidRPr="00B07560">
        <w:rPr>
          <w:rFonts w:eastAsia="SimSun"/>
          <w:position w:val="4"/>
          <w:lang w:eastAsia="zh-CN" w:bidi="ar-EG"/>
        </w:rPr>
        <w:tab/>
      </w:r>
      <w:r w:rsidRPr="00B07560">
        <w:rPr>
          <w:rFonts w:eastAsia="SimSun"/>
          <w:lang w:val="en-GB" w:eastAsia="zh-CN" w:bidi="ar-EG"/>
        </w:rPr>
        <w:t>ir@tra.gov.om</w:t>
      </w:r>
      <w:r w:rsidRPr="00B07560">
        <w:rPr>
          <w:rFonts w:eastAsia="SimSun"/>
          <w:position w:val="4"/>
          <w:lang w:eastAsia="zh-CN" w:bidi="ar-EG"/>
        </w:rPr>
        <w:br/>
      </w:r>
      <w:r w:rsidRPr="00B07560">
        <w:rPr>
          <w:rFonts w:eastAsia="SimSun" w:hint="cs"/>
          <w:position w:val="4"/>
          <w:rtl/>
          <w:lang w:eastAsia="zh-CN" w:bidi="ar-EG"/>
        </w:rPr>
        <w:t>الموقع الإلكتروني:</w:t>
      </w:r>
      <w:r w:rsidRPr="00B07560">
        <w:rPr>
          <w:rFonts w:eastAsia="SimSun"/>
          <w:position w:val="4"/>
          <w:lang w:eastAsia="zh-CN" w:bidi="ar-EG"/>
        </w:rPr>
        <w:tab/>
      </w:r>
      <w:hyperlink r:id="rId14" w:history="1">
        <w:r w:rsidRPr="00B07560">
          <w:rPr>
            <w:rFonts w:eastAsia="SimSun" w:cs="Arial"/>
            <w:lang w:eastAsia="zh-CN" w:bidi="ar-EG"/>
          </w:rPr>
          <w:t>www.tra.gov.om</w:t>
        </w:r>
      </w:hyperlink>
    </w:p>
    <w:p w14:paraId="378748F3" w14:textId="77777777" w:rsidR="005F5D31" w:rsidRDefault="005F5D31" w:rsidP="005F5D31">
      <w:pPr>
        <w:rPr>
          <w:rFonts w:eastAsia="SimSun"/>
          <w:rtl/>
          <w:lang w:eastAsia="zh-CN" w:bidi="ar-EG"/>
        </w:rPr>
      </w:pPr>
    </w:p>
    <w:p w14:paraId="009F4530" w14:textId="77777777" w:rsidR="005F5D31" w:rsidRPr="00B07560" w:rsidRDefault="005F5D31" w:rsidP="005F5D31">
      <w:pPr>
        <w:rPr>
          <w:rFonts w:eastAsia="SimSun"/>
          <w:rtl/>
          <w:lang w:eastAsia="zh-CN" w:bidi="ar-EG"/>
        </w:rPr>
      </w:pPr>
    </w:p>
    <w:p w14:paraId="0C312071" w14:textId="3282BFD9" w:rsidR="00C6484F" w:rsidRPr="00FA274D" w:rsidRDefault="00C6484F" w:rsidP="00C6484F">
      <w:pPr>
        <w:pStyle w:val="Heading20"/>
        <w:rPr>
          <w:rtl/>
        </w:rPr>
      </w:pPr>
      <w:bookmarkStart w:id="230" w:name="_Toc119509069"/>
      <w:bookmarkStart w:id="231" w:name="_Toc128657227"/>
      <w:bookmarkStart w:id="232" w:name="_Toc146117629"/>
      <w:bookmarkStart w:id="233" w:name="_Toc146117816"/>
      <w:bookmarkStart w:id="234" w:name="_Toc152326713"/>
      <w:bookmarkStart w:id="235" w:name="_Toc164438073"/>
      <w:bookmarkStart w:id="236" w:name="_Toc166838349"/>
      <w:bookmarkStart w:id="237" w:name="_Toc171429436"/>
      <w:bookmarkStart w:id="238" w:name="_Toc7450624"/>
      <w:bookmarkStart w:id="239" w:name="P12A"/>
      <w:bookmarkStart w:id="240" w:name="_Toc53732623"/>
      <w:bookmarkStart w:id="241" w:name="_Toc79052096"/>
      <w:bookmarkStart w:id="242" w:name="_Toc115335602"/>
      <w:bookmarkStart w:id="243" w:name="TOC05A"/>
      <w:bookmarkStart w:id="244" w:name="_Toc74902706"/>
      <w:bookmarkStart w:id="245" w:name="_Toc80171497"/>
      <w:bookmarkStart w:id="246" w:name="_Toc90457790"/>
      <w:bookmarkStart w:id="247" w:name="_Toc99976836"/>
      <w:r w:rsidRPr="00FA274D">
        <w:rPr>
          <w:rFonts w:hint="cs"/>
          <w:rtl/>
        </w:rPr>
        <w:t>تبليغات أخرى</w:t>
      </w:r>
      <w:bookmarkEnd w:id="230"/>
      <w:bookmarkEnd w:id="231"/>
      <w:bookmarkEnd w:id="232"/>
      <w:bookmarkEnd w:id="233"/>
      <w:bookmarkEnd w:id="234"/>
      <w:bookmarkEnd w:id="235"/>
      <w:bookmarkEnd w:id="236"/>
      <w:bookmarkEnd w:id="237"/>
    </w:p>
    <w:p w14:paraId="02E5B919" w14:textId="7A1018F4" w:rsidR="009E2123" w:rsidRPr="00CD662B" w:rsidRDefault="009E2123" w:rsidP="009E2123">
      <w:pPr>
        <w:pStyle w:val="CountriesName"/>
        <w:rPr>
          <w:rFonts w:hint="eastAsia"/>
          <w:rtl/>
        </w:rPr>
      </w:pPr>
      <w:bookmarkStart w:id="248" w:name="_Toc171429437"/>
      <w:r>
        <w:rPr>
          <w:rFonts w:hint="cs"/>
          <w:rtl/>
        </w:rPr>
        <w:t>النمسا</w:t>
      </w:r>
      <w:bookmarkEnd w:id="248"/>
    </w:p>
    <w:p w14:paraId="41FA9B1F" w14:textId="077C08BB" w:rsidR="009E2123" w:rsidRDefault="009E2123" w:rsidP="009E2123">
      <w:pPr>
        <w:rPr>
          <w:rFonts w:eastAsia="SimSun"/>
          <w:lang w:bidi="ar-EG"/>
        </w:rPr>
      </w:pPr>
      <w:r>
        <w:rPr>
          <w:rFonts w:eastAsia="SimSun"/>
          <w:rtl/>
          <w:lang w:bidi="ar-EG"/>
        </w:rPr>
        <w:t xml:space="preserve">تبليغ في </w:t>
      </w:r>
      <w:r w:rsidR="005F5D31">
        <w:rPr>
          <w:rFonts w:eastAsia="SimSun"/>
        </w:rPr>
        <w:t>2024</w:t>
      </w:r>
      <w:r>
        <w:rPr>
          <w:rFonts w:eastAsia="SimSun"/>
        </w:rPr>
        <w:t>.</w:t>
      </w:r>
      <w:r w:rsidR="005F5D31">
        <w:rPr>
          <w:rFonts w:eastAsia="SimSun"/>
        </w:rPr>
        <w:t>VI</w:t>
      </w:r>
      <w:r>
        <w:rPr>
          <w:rFonts w:eastAsia="SimSun"/>
        </w:rPr>
        <w:t>.</w:t>
      </w:r>
      <w:r w:rsidR="005F5D31">
        <w:rPr>
          <w:rFonts w:eastAsia="SimSun"/>
        </w:rPr>
        <w:t>20</w:t>
      </w:r>
      <w:r>
        <w:rPr>
          <w:rFonts w:eastAsia="SimSun"/>
          <w:rtl/>
          <w:lang w:bidi="ar-EG"/>
        </w:rPr>
        <w:t>:</w:t>
      </w:r>
    </w:p>
    <w:p w14:paraId="01B5D509" w14:textId="1774B49D" w:rsidR="009E2123" w:rsidRPr="001D2B46" w:rsidRDefault="00D76885" w:rsidP="00D76885">
      <w:pPr>
        <w:rPr>
          <w:rFonts w:eastAsia="SimSun"/>
          <w:rtl/>
          <w:lang w:bidi="ar-SY"/>
        </w:rPr>
      </w:pPr>
      <w:r w:rsidRPr="00EA0CD8">
        <w:rPr>
          <w:rFonts w:eastAsia="SimSun"/>
          <w:rtl/>
          <w:lang w:bidi="ar-EG"/>
        </w:rPr>
        <w:t>بمناسبة</w:t>
      </w:r>
      <w:r w:rsidRPr="00EA0CD8">
        <w:rPr>
          <w:rFonts w:eastAsia="SimSun" w:hint="cs"/>
          <w:rtl/>
          <w:lang w:bidi="ar-EG"/>
        </w:rPr>
        <w:t xml:space="preserve"> </w:t>
      </w:r>
      <w:r w:rsidR="00EA0CD8" w:rsidRPr="00EA0CD8">
        <w:rPr>
          <w:rFonts w:eastAsia="SimSun"/>
          <w:rtl/>
          <w:lang w:bidi="ar-EG"/>
        </w:rPr>
        <w:t>الذكرى السبعين ل</w:t>
      </w:r>
      <w:r w:rsidR="00EA0CD8" w:rsidRPr="00EA0CD8">
        <w:rPr>
          <w:rFonts w:eastAsia="SimSun" w:hint="cs"/>
          <w:rtl/>
          <w:lang w:bidi="ar-EG"/>
        </w:rPr>
        <w:t xml:space="preserve">إنشاء </w:t>
      </w:r>
      <w:r w:rsidR="00EA0CD8" w:rsidRPr="00EA0CD8">
        <w:rPr>
          <w:rFonts w:eastAsia="SimSun"/>
          <w:rtl/>
          <w:lang w:bidi="ar-EG"/>
        </w:rPr>
        <w:t>مطار فيينا،</w:t>
      </w:r>
      <w:r w:rsidR="00D61D20">
        <w:rPr>
          <w:rFonts w:eastAsia="SimSun" w:hint="cs"/>
          <w:rtl/>
          <w:lang w:bidi="ar-EG"/>
        </w:rPr>
        <w:t xml:space="preserve"> </w:t>
      </w:r>
      <w:r w:rsidRPr="00EA0CD8">
        <w:rPr>
          <w:rFonts w:eastAsia="SimSun" w:hint="cs"/>
          <w:rtl/>
          <w:lang w:bidi="ar-EG"/>
        </w:rPr>
        <w:t>أذنت</w:t>
      </w:r>
      <w:r w:rsidRPr="00EA0CD8">
        <w:rPr>
          <w:rFonts w:eastAsia="SimSun"/>
          <w:rtl/>
          <w:lang w:bidi="ar-EG"/>
        </w:rPr>
        <w:t xml:space="preserve"> الإدارة النمساوية لمحطة هواة نمساوية باستخدام الرموز الدليلية الخاصة للنداء</w:t>
      </w:r>
      <w:r w:rsidR="00D61D20">
        <w:rPr>
          <w:rFonts w:eastAsia="SimSun" w:hint="cs"/>
          <w:rtl/>
          <w:lang w:bidi="ar-EG"/>
        </w:rPr>
        <w:t> </w:t>
      </w:r>
      <w:r w:rsidRPr="00EA0CD8">
        <w:rPr>
          <w:rFonts w:eastAsia="SimSun"/>
          <w:cs/>
          <w:lang w:bidi="ar-EG"/>
        </w:rPr>
        <w:t>‎</w:t>
      </w:r>
      <w:r w:rsidR="005F5D31" w:rsidRPr="00EA0CD8">
        <w:rPr>
          <w:b/>
          <w:bCs/>
        </w:rPr>
        <w:t>OE70VIE</w:t>
      </w:r>
      <w:r w:rsidRPr="00EA0CD8">
        <w:rPr>
          <w:rFonts w:eastAsia="SimSun"/>
          <w:rtl/>
          <w:lang w:bidi="ar-EG"/>
        </w:rPr>
        <w:t xml:space="preserve">‏ </w:t>
      </w:r>
      <w:r w:rsidR="00EA0CD8" w:rsidRPr="00EA0CD8">
        <w:rPr>
          <w:rFonts w:eastAsia="SimSun" w:hint="cs"/>
          <w:rtl/>
          <w:lang w:bidi="ar-EG"/>
        </w:rPr>
        <w:t xml:space="preserve">خلال الفترة </w:t>
      </w:r>
      <w:r w:rsidRPr="00EA0CD8">
        <w:rPr>
          <w:rFonts w:eastAsia="SimSun"/>
          <w:rtl/>
          <w:lang w:bidi="ar-EG"/>
        </w:rPr>
        <w:t>من</w:t>
      </w:r>
      <w:r w:rsidR="00DA1107" w:rsidRPr="00EA0CD8">
        <w:rPr>
          <w:rFonts w:eastAsia="SimSun" w:hint="cs"/>
          <w:rtl/>
          <w:lang w:bidi="ar-EG"/>
        </w:rPr>
        <w:t> </w:t>
      </w:r>
      <w:r w:rsidR="005F5D31" w:rsidRPr="00EA0CD8">
        <w:rPr>
          <w:rFonts w:eastAsia="SimSun"/>
          <w:lang w:bidi="ar-EG"/>
        </w:rPr>
        <w:t>21</w:t>
      </w:r>
      <w:r w:rsidR="00DA1107" w:rsidRPr="00EA0CD8">
        <w:rPr>
          <w:rFonts w:eastAsia="SimSun" w:hint="cs"/>
          <w:rtl/>
          <w:lang w:bidi="ar-EG"/>
        </w:rPr>
        <w:t> </w:t>
      </w:r>
      <w:r w:rsidR="005F5D31" w:rsidRPr="00EA0CD8">
        <w:rPr>
          <w:rFonts w:eastAsia="SimSun" w:hint="cs"/>
          <w:rtl/>
          <w:lang w:bidi="ar-EG"/>
        </w:rPr>
        <w:t xml:space="preserve">يونيو إلى </w:t>
      </w:r>
      <w:r w:rsidR="005F5D31" w:rsidRPr="00EA0CD8">
        <w:rPr>
          <w:rFonts w:eastAsia="SimSun"/>
          <w:lang w:bidi="ar-EG"/>
        </w:rPr>
        <w:t>30</w:t>
      </w:r>
      <w:r w:rsidR="005F5D31" w:rsidRPr="00EA0CD8">
        <w:rPr>
          <w:rFonts w:eastAsia="SimSun" w:hint="cs"/>
          <w:rtl/>
          <w:lang w:bidi="ar-SY"/>
        </w:rPr>
        <w:t xml:space="preserve"> سبتمبر </w:t>
      </w:r>
      <w:r w:rsidR="005F5D31" w:rsidRPr="00EA0CD8">
        <w:rPr>
          <w:rFonts w:eastAsia="SimSun"/>
          <w:lang w:bidi="ar-SY"/>
        </w:rPr>
        <w:t>2024</w:t>
      </w:r>
      <w:r w:rsidR="005F5D31" w:rsidRPr="00EA0CD8">
        <w:rPr>
          <w:rFonts w:eastAsia="SimSun" w:hint="cs"/>
          <w:rtl/>
          <w:lang w:bidi="ar-SY"/>
        </w:rPr>
        <w:t>.</w:t>
      </w:r>
    </w:p>
    <w:p w14:paraId="5FFA16FA" w14:textId="5A3B9B54" w:rsidR="007C6DC1" w:rsidRDefault="007C6DC1" w:rsidP="007C6DC1">
      <w:pPr>
        <w:rPr>
          <w:rtl/>
        </w:rPr>
      </w:pPr>
      <w:r>
        <w:rPr>
          <w:rtl/>
        </w:rPr>
        <w:br w:type="page"/>
      </w:r>
    </w:p>
    <w:p w14:paraId="1908478D" w14:textId="77777777" w:rsidR="00462D85" w:rsidRDefault="00462D85" w:rsidP="00462D85">
      <w:pPr>
        <w:pStyle w:val="Heading20"/>
        <w:pBdr>
          <w:bottom w:val="single" w:sz="18" w:space="0" w:color="D9D9D9"/>
        </w:pBdr>
        <w:rPr>
          <w:rtl/>
          <w:lang w:val="es-ES" w:bidi="ar-EG"/>
        </w:rPr>
      </w:pPr>
      <w:bookmarkStart w:id="249" w:name="_Toc29470455"/>
      <w:bookmarkStart w:id="250" w:name="_Toc33093020"/>
      <w:bookmarkStart w:id="251" w:name="_Toc45706393"/>
      <w:bookmarkStart w:id="252" w:name="_Toc47692667"/>
      <w:bookmarkStart w:id="253" w:name="_Toc64533773"/>
      <w:bookmarkStart w:id="254" w:name="_Toc66179271"/>
      <w:bookmarkStart w:id="255" w:name="_Toc68875058"/>
      <w:bookmarkStart w:id="256" w:name="_Toc96091646"/>
      <w:bookmarkStart w:id="257" w:name="_Toc98747799"/>
      <w:bookmarkStart w:id="258" w:name="_Toc124254401"/>
      <w:bookmarkStart w:id="259" w:name="_Toc146117818"/>
      <w:bookmarkStart w:id="260" w:name="_Toc152326715"/>
      <w:bookmarkStart w:id="261" w:name="_Toc164438075"/>
      <w:bookmarkStart w:id="262" w:name="_Toc171429438"/>
      <w:bookmarkEnd w:id="238"/>
      <w:bookmarkEnd w:id="239"/>
      <w:r>
        <w:rPr>
          <w:rFonts w:hint="cs"/>
          <w:rtl/>
          <w:lang w:val="es-ES" w:bidi="ar-EG"/>
        </w:rPr>
        <w:lastRenderedPageBreak/>
        <w:t>تقييد الخدمة</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6DADAE88" w14:textId="77777777" w:rsidR="00462D85" w:rsidRPr="00F579A3" w:rsidRDefault="00462D85" w:rsidP="00462D85">
      <w:pPr>
        <w:spacing w:after="240"/>
        <w:jc w:val="center"/>
        <w:rPr>
          <w:rFonts w:eastAsia="SimSun"/>
          <w:rtl/>
          <w:lang w:val="en-GB" w:bidi="ar-EG"/>
        </w:rPr>
      </w:pPr>
      <w:r>
        <w:rPr>
          <w:rFonts w:eastAsia="SimSun"/>
          <w:rtl/>
          <w:lang w:val="es-ES" w:bidi="ar-EG"/>
        </w:rPr>
        <w:t xml:space="preserve">انظر الموقع الإلكتروني: </w:t>
      </w:r>
      <w:r w:rsidRPr="00BB6C7C">
        <w:rPr>
          <w:lang w:val="en-GB"/>
        </w:rPr>
        <w:t>www</w:t>
      </w:r>
      <w:r>
        <w:rPr>
          <w:lang w:val="en-GB"/>
        </w:rPr>
        <w:t>.</w:t>
      </w:r>
      <w:r w:rsidRPr="00BB6C7C">
        <w:rPr>
          <w:lang w:val="en-GB"/>
        </w:rPr>
        <w:t>itu</w:t>
      </w:r>
      <w:r>
        <w:rPr>
          <w:lang w:val="en-GB"/>
        </w:rPr>
        <w:t>.</w:t>
      </w:r>
      <w:r w:rsidRPr="00BB6C7C">
        <w:rPr>
          <w:lang w:val="en-GB"/>
        </w:rPr>
        <w:t>int/pub/T</w:t>
      </w:r>
      <w:r>
        <w:rPr>
          <w:lang w:val="en-GB"/>
        </w:rPr>
        <w:t>.</w:t>
      </w:r>
      <w:r w:rsidRPr="00BB6C7C">
        <w:rPr>
          <w:lang w:val="en-GB"/>
        </w:rPr>
        <w:t>SP</w:t>
      </w:r>
      <w:r>
        <w:rPr>
          <w:lang w:val="en-GB"/>
        </w:rPr>
        <w:t>.</w:t>
      </w:r>
      <w:r w:rsidRPr="00BB6C7C">
        <w:rPr>
          <w:lang w:val="en-GB"/>
        </w:rPr>
        <w:t>SR</w:t>
      </w:r>
      <w:r>
        <w:rPr>
          <w:lang w:val="en-GB"/>
        </w:rPr>
        <w:t>.</w:t>
      </w:r>
      <w:r w:rsidRPr="00BB6C7C">
        <w:rPr>
          <w:lang w:val="en-GB"/>
        </w:rPr>
        <w:t>1</w:t>
      </w:r>
      <w:r>
        <w:rPr>
          <w:lang w:val="en-GB"/>
        </w:rPr>
        <w:t>.</w:t>
      </w:r>
      <w:r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462D85" w14:paraId="30E43A3F" w14:textId="77777777" w:rsidTr="009725C0">
        <w:tc>
          <w:tcPr>
            <w:tcW w:w="2034" w:type="dxa"/>
            <w:hideMark/>
          </w:tcPr>
          <w:p w14:paraId="3B0D8E18" w14:textId="77777777" w:rsidR="00462D85" w:rsidRDefault="00462D85" w:rsidP="009725C0">
            <w:pPr>
              <w:tabs>
                <w:tab w:val="left" w:pos="720"/>
              </w:tabs>
              <w:spacing w:before="60" w:after="6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1210FDC5" w14:textId="77777777" w:rsidR="00462D85" w:rsidRDefault="00462D85" w:rsidP="009725C0">
            <w:pPr>
              <w:tabs>
                <w:tab w:val="left" w:pos="720"/>
              </w:tabs>
              <w:spacing w:before="60" w:after="6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462D85" w14:paraId="4194AF4F" w14:textId="77777777" w:rsidTr="009725C0">
        <w:tc>
          <w:tcPr>
            <w:tcW w:w="2034" w:type="dxa"/>
            <w:hideMark/>
          </w:tcPr>
          <w:p w14:paraId="3E9B47E5"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622013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13</w:t>
            </w:r>
            <w:r>
              <w:rPr>
                <w:rFonts w:eastAsia="SimSun"/>
                <w:b/>
                <w:bCs/>
                <w:sz w:val="20"/>
                <w:szCs w:val="26"/>
                <w:rtl/>
                <w:lang w:bidi="ar-EG"/>
              </w:rPr>
              <w:t>)</w:t>
            </w:r>
          </w:p>
        </w:tc>
      </w:tr>
      <w:tr w:rsidR="00462D85" w14:paraId="0CA8BD37" w14:textId="77777777" w:rsidTr="009725C0">
        <w:tc>
          <w:tcPr>
            <w:tcW w:w="2034" w:type="dxa"/>
            <w:hideMark/>
          </w:tcPr>
          <w:p w14:paraId="001642DE"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710FF7F7"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12</w:t>
            </w:r>
            <w:r>
              <w:rPr>
                <w:rFonts w:eastAsia="SimSun"/>
                <w:b/>
                <w:bCs/>
                <w:sz w:val="20"/>
                <w:szCs w:val="26"/>
                <w:rtl/>
                <w:lang w:bidi="ar-EG"/>
              </w:rPr>
              <w:t>)</w:t>
            </w:r>
          </w:p>
        </w:tc>
      </w:tr>
      <w:tr w:rsidR="00462D85" w14:paraId="7461957C" w14:textId="77777777" w:rsidTr="009725C0">
        <w:tc>
          <w:tcPr>
            <w:tcW w:w="2034" w:type="dxa"/>
          </w:tcPr>
          <w:p w14:paraId="406F9942"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14574E3F"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462D85" w14:paraId="243DB0D2" w14:textId="77777777" w:rsidTr="009725C0">
        <w:tc>
          <w:tcPr>
            <w:tcW w:w="2034" w:type="dxa"/>
            <w:hideMark/>
          </w:tcPr>
          <w:p w14:paraId="5EB0A4A4"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39A90550"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5</w:t>
            </w:r>
            <w:r>
              <w:rPr>
                <w:rFonts w:eastAsia="SimSun"/>
                <w:b/>
                <w:bCs/>
                <w:sz w:val="20"/>
                <w:szCs w:val="26"/>
                <w:rtl/>
                <w:lang w:bidi="ar-EG"/>
              </w:rPr>
              <w:t>)</w:t>
            </w:r>
          </w:p>
        </w:tc>
      </w:tr>
      <w:tr w:rsidR="00462D85" w14:paraId="766C433D" w14:textId="77777777" w:rsidTr="009725C0">
        <w:tc>
          <w:tcPr>
            <w:tcW w:w="2034" w:type="dxa"/>
            <w:hideMark/>
          </w:tcPr>
          <w:p w14:paraId="6DB52B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14:paraId="5A47253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53F22FED" w14:textId="77777777" w:rsidTr="009725C0">
        <w:tc>
          <w:tcPr>
            <w:tcW w:w="2034" w:type="dxa"/>
            <w:hideMark/>
          </w:tcPr>
          <w:p w14:paraId="325C70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4923E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478533C8" w14:textId="77777777" w:rsidTr="009725C0">
        <w:tc>
          <w:tcPr>
            <w:tcW w:w="2034" w:type="dxa"/>
            <w:hideMark/>
          </w:tcPr>
          <w:p w14:paraId="0D2571FD"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7092B70C" w14:textId="77777777" w:rsidR="00462D85" w:rsidRDefault="00462D85" w:rsidP="009725C0">
            <w:pPr>
              <w:tabs>
                <w:tab w:val="left" w:pos="720"/>
              </w:tabs>
              <w:spacing w:before="60" w:after="6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4</w:t>
            </w:r>
            <w:r>
              <w:rPr>
                <w:rFonts w:eastAsia="SimSun"/>
                <w:b/>
                <w:bCs/>
                <w:sz w:val="20"/>
                <w:szCs w:val="26"/>
                <w:rtl/>
                <w:lang w:bidi="ar-EG"/>
              </w:rPr>
              <w:t>)</w:t>
            </w:r>
          </w:p>
        </w:tc>
      </w:tr>
      <w:tr w:rsidR="00462D85" w14:paraId="1EF3D5C6" w14:textId="77777777" w:rsidTr="009725C0">
        <w:tc>
          <w:tcPr>
            <w:tcW w:w="2034" w:type="dxa"/>
          </w:tcPr>
          <w:p w14:paraId="5C205333" w14:textId="77777777" w:rsidR="00462D85" w:rsidRDefault="00462D85" w:rsidP="009725C0">
            <w:pPr>
              <w:tabs>
                <w:tab w:val="left" w:pos="720"/>
              </w:tabs>
              <w:spacing w:before="60" w:after="6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5F24B9A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7F7860" w14:paraId="1CD96F9F" w14:textId="77777777" w:rsidTr="009725C0">
        <w:tc>
          <w:tcPr>
            <w:tcW w:w="2034" w:type="dxa"/>
          </w:tcPr>
          <w:p w14:paraId="55D9ABF8" w14:textId="267E0E88" w:rsidR="007F7860" w:rsidRPr="006A694A" w:rsidRDefault="007F7860" w:rsidP="009725C0">
            <w:pPr>
              <w:tabs>
                <w:tab w:val="left" w:pos="720"/>
              </w:tabs>
              <w:spacing w:before="60" w:after="60" w:line="260" w:lineRule="exact"/>
              <w:jc w:val="left"/>
              <w:rPr>
                <w:rFonts w:eastAsia="SimSun"/>
                <w:b/>
                <w:bCs/>
                <w:sz w:val="20"/>
                <w:szCs w:val="26"/>
                <w:rtl/>
                <w:lang w:bidi="ar-EG"/>
              </w:rPr>
            </w:pPr>
            <w:r w:rsidRPr="007F7860">
              <w:rPr>
                <w:rFonts w:eastAsia="SimSun"/>
                <w:b/>
                <w:bCs/>
                <w:sz w:val="20"/>
                <w:szCs w:val="26"/>
                <w:rtl/>
                <w:lang w:bidi="ar-EG"/>
              </w:rPr>
              <w:t>تركيا</w:t>
            </w:r>
          </w:p>
        </w:tc>
        <w:tc>
          <w:tcPr>
            <w:tcW w:w="2268" w:type="dxa"/>
          </w:tcPr>
          <w:p w14:paraId="1AA73CEF" w14:textId="5922D01B" w:rsidR="007F7860" w:rsidRDefault="007F7860"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1286</w:t>
            </w:r>
            <w:r>
              <w:rPr>
                <w:rFonts w:eastAsia="SimSun" w:hint="cs"/>
                <w:b/>
                <w:bCs/>
                <w:sz w:val="20"/>
                <w:szCs w:val="26"/>
                <w:rtl/>
                <w:lang w:bidi="ar-EG"/>
              </w:rPr>
              <w:t xml:space="preserve"> (الصفحة </w:t>
            </w:r>
            <w:r>
              <w:rPr>
                <w:rFonts w:eastAsia="SimSun"/>
                <w:b/>
                <w:bCs/>
                <w:sz w:val="20"/>
                <w:szCs w:val="26"/>
                <w:lang w:bidi="ar-EG"/>
              </w:rPr>
              <w:t>17</w:t>
            </w:r>
            <w:r>
              <w:rPr>
                <w:rFonts w:eastAsia="SimSun" w:hint="cs"/>
                <w:b/>
                <w:bCs/>
                <w:sz w:val="20"/>
                <w:szCs w:val="26"/>
                <w:rtl/>
                <w:lang w:bidi="ar-EG"/>
              </w:rPr>
              <w:t>)</w:t>
            </w:r>
          </w:p>
        </w:tc>
      </w:tr>
      <w:tr w:rsidR="007F7860" w14:paraId="01D31730" w14:textId="77777777" w:rsidTr="009725C0">
        <w:tc>
          <w:tcPr>
            <w:tcW w:w="2034" w:type="dxa"/>
          </w:tcPr>
          <w:p w14:paraId="5B39E9DC" w14:textId="0A724A8D" w:rsidR="007F7860" w:rsidRPr="006A694A" w:rsidRDefault="007F7860" w:rsidP="009725C0">
            <w:pPr>
              <w:tabs>
                <w:tab w:val="left" w:pos="720"/>
              </w:tabs>
              <w:spacing w:before="60" w:after="60" w:line="260" w:lineRule="exact"/>
              <w:jc w:val="left"/>
              <w:rPr>
                <w:rFonts w:eastAsia="SimSun"/>
                <w:b/>
                <w:bCs/>
                <w:sz w:val="20"/>
                <w:szCs w:val="26"/>
                <w:rtl/>
                <w:lang w:bidi="ar-EG"/>
              </w:rPr>
            </w:pPr>
            <w:r w:rsidRPr="007F7860">
              <w:rPr>
                <w:rFonts w:eastAsia="SimSun"/>
                <w:b/>
                <w:bCs/>
                <w:sz w:val="20"/>
                <w:szCs w:val="26"/>
                <w:rtl/>
                <w:lang w:bidi="ar-EG"/>
              </w:rPr>
              <w:t>بنغلاديش</w:t>
            </w:r>
          </w:p>
        </w:tc>
        <w:tc>
          <w:tcPr>
            <w:tcW w:w="2268" w:type="dxa"/>
          </w:tcPr>
          <w:p w14:paraId="57CD80CD" w14:textId="6411697A" w:rsidR="007F7860" w:rsidRDefault="007F7860" w:rsidP="009725C0">
            <w:pPr>
              <w:tabs>
                <w:tab w:val="left" w:pos="720"/>
              </w:tabs>
              <w:spacing w:before="60" w:after="60" w:line="260" w:lineRule="exact"/>
              <w:jc w:val="left"/>
              <w:rPr>
                <w:rFonts w:eastAsia="SimSun"/>
                <w:b/>
                <w:bCs/>
                <w:sz w:val="20"/>
                <w:szCs w:val="26"/>
                <w:lang w:bidi="ar-EG"/>
              </w:rPr>
            </w:pPr>
            <w:r>
              <w:rPr>
                <w:rFonts w:eastAsia="SimSun"/>
                <w:b/>
                <w:bCs/>
                <w:sz w:val="20"/>
                <w:szCs w:val="26"/>
                <w:lang w:bidi="ar-EG"/>
              </w:rPr>
              <w:t>1287</w:t>
            </w:r>
            <w:r>
              <w:rPr>
                <w:rFonts w:eastAsia="SimSun" w:hint="cs"/>
                <w:b/>
                <w:bCs/>
                <w:sz w:val="20"/>
                <w:szCs w:val="26"/>
                <w:rtl/>
                <w:lang w:bidi="ar-EG"/>
              </w:rPr>
              <w:t xml:space="preserve"> (الصفحة </w:t>
            </w:r>
            <w:r>
              <w:rPr>
                <w:rFonts w:eastAsia="SimSun"/>
                <w:b/>
                <w:bCs/>
                <w:sz w:val="20"/>
                <w:szCs w:val="26"/>
                <w:lang w:bidi="ar-EG"/>
              </w:rPr>
              <w:t>16</w:t>
            </w:r>
            <w:r>
              <w:rPr>
                <w:rFonts w:eastAsia="SimSun" w:hint="cs"/>
                <w:b/>
                <w:bCs/>
                <w:sz w:val="20"/>
                <w:szCs w:val="26"/>
                <w:rtl/>
                <w:lang w:bidi="ar-EG"/>
              </w:rPr>
              <w:t>)</w:t>
            </w:r>
          </w:p>
        </w:tc>
      </w:tr>
    </w:tbl>
    <w:p w14:paraId="0B5CE20D" w14:textId="77777777" w:rsidR="00462D85" w:rsidRDefault="00462D85" w:rsidP="00462D85">
      <w:pPr>
        <w:rPr>
          <w:rFonts w:eastAsia="SimSun"/>
          <w:rtl/>
        </w:rPr>
      </w:pPr>
    </w:p>
    <w:p w14:paraId="0558CD64" w14:textId="77777777" w:rsidR="00462D85" w:rsidRDefault="00462D85" w:rsidP="00462D85">
      <w:pPr>
        <w:rPr>
          <w:rFonts w:eastAsia="SimSun"/>
          <w:rtl/>
          <w:lang w:bidi="ar-EG"/>
        </w:rPr>
      </w:pPr>
    </w:p>
    <w:p w14:paraId="3ACC1F70" w14:textId="1E53D4B4" w:rsidR="00462D85" w:rsidRDefault="00462D85" w:rsidP="00462D85">
      <w:pPr>
        <w:pStyle w:val="Heading20"/>
        <w:rPr>
          <w:rtl/>
          <w:lang w:bidi="ar-EG"/>
        </w:rPr>
      </w:pPr>
      <w:bookmarkStart w:id="263" w:name="_Toc511733610"/>
      <w:bookmarkStart w:id="264" w:name="_Toc515018239"/>
      <w:bookmarkStart w:id="265" w:name="_Toc1726090"/>
      <w:bookmarkStart w:id="266" w:name="_Toc29470456"/>
      <w:bookmarkStart w:id="267" w:name="_Toc33093021"/>
      <w:bookmarkStart w:id="268" w:name="_Toc45706394"/>
      <w:bookmarkStart w:id="269" w:name="_Toc47692668"/>
      <w:bookmarkStart w:id="270" w:name="_Toc64533774"/>
      <w:bookmarkStart w:id="271" w:name="_Toc66179272"/>
      <w:bookmarkStart w:id="272" w:name="_Toc68875059"/>
      <w:bookmarkStart w:id="273" w:name="_Toc96091647"/>
      <w:bookmarkStart w:id="274" w:name="_Toc98747800"/>
      <w:bookmarkStart w:id="275" w:name="_Toc124254402"/>
      <w:bookmarkStart w:id="276" w:name="_Toc146117819"/>
      <w:bookmarkStart w:id="277" w:name="_Toc152326716"/>
      <w:bookmarkStart w:id="278" w:name="_Toc164438076"/>
      <w:bookmarkStart w:id="279" w:name="_Toc171429439"/>
      <w:r>
        <w:rPr>
          <w:rtl/>
        </w:rPr>
        <w:t>إجراءات معاودة النداء</w:t>
      </w:r>
      <w:r>
        <w:rPr>
          <w:rFonts w:hint="cs"/>
          <w:rtl/>
        </w:rPr>
        <w:t xml:space="preserve"> </w:t>
      </w:r>
      <w:r>
        <w:rPr>
          <w:rtl/>
        </w:rPr>
        <w:t>وإجراءات النداء البديلة</w:t>
      </w:r>
      <w:r>
        <w:rPr>
          <w:rtl/>
        </w:rPr>
        <w:br/>
        <w:t xml:space="preserve">(القرار </w:t>
      </w:r>
      <w:r>
        <w:t>21</w:t>
      </w:r>
      <w:r>
        <w:rPr>
          <w:rtl/>
        </w:rPr>
        <w:t xml:space="preserve"> المراجَع في مؤتمر المندوبين المفوضين لعام </w:t>
      </w:r>
      <w:r>
        <w:t>2006</w:t>
      </w:r>
      <w:r>
        <w:rPr>
          <w:rtl/>
        </w:rPr>
        <w:t>)</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43DEE8AC" w14:textId="77777777" w:rsidR="00462D85" w:rsidRPr="00DF73C8" w:rsidRDefault="00462D85" w:rsidP="00462D85">
      <w:pPr>
        <w:jc w:val="center"/>
        <w:rPr>
          <w:rFonts w:eastAsia="SimSun"/>
          <w:rtl/>
          <w:lang w:bidi="ar-EG"/>
        </w:rPr>
      </w:pPr>
      <w:r>
        <w:rPr>
          <w:rFonts w:eastAsia="SimSun"/>
          <w:rtl/>
          <w:lang w:bidi="ar-EG"/>
        </w:rPr>
        <w:t xml:space="preserve">انظر الموقع الإلكتروني: </w:t>
      </w:r>
      <w:hyperlink r:id="rId15" w:history="1">
        <w:r w:rsidRPr="00514953">
          <w:rPr>
            <w:rStyle w:val="Hyperlink"/>
            <w:rFonts w:asciiTheme="minorHAnsi" w:hAnsiTheme="minorHAnsi"/>
            <w:color w:val="auto"/>
            <w:u w:val="none"/>
          </w:rPr>
          <w:t>www</w:t>
        </w:r>
        <w:r>
          <w:rPr>
            <w:rStyle w:val="Hyperlink"/>
            <w:rFonts w:asciiTheme="minorHAnsi" w:hAnsiTheme="minorHAnsi"/>
            <w:color w:val="auto"/>
            <w:u w:val="none"/>
          </w:rPr>
          <w:t>.</w:t>
        </w:r>
        <w:r w:rsidRPr="00514953">
          <w:rPr>
            <w:rStyle w:val="Hyperlink"/>
            <w:rFonts w:asciiTheme="minorHAnsi" w:hAnsiTheme="minorHAnsi"/>
            <w:color w:val="auto"/>
            <w:u w:val="none"/>
          </w:rPr>
          <w:t>itu</w:t>
        </w:r>
        <w:r>
          <w:rPr>
            <w:rStyle w:val="Hyperlink"/>
            <w:rFonts w:asciiTheme="minorHAnsi" w:hAnsiTheme="minorHAnsi"/>
            <w:color w:val="auto"/>
            <w:u w:val="none"/>
          </w:rPr>
          <w:t>.</w:t>
        </w:r>
        <w:r w:rsidRPr="00514953">
          <w:rPr>
            <w:rStyle w:val="Hyperlink"/>
            <w:rFonts w:asciiTheme="minorHAnsi" w:hAnsiTheme="minorHAnsi"/>
            <w:color w:val="auto"/>
            <w:u w:val="none"/>
          </w:rPr>
          <w:t>int/pub/T</w:t>
        </w:r>
        <w:r>
          <w:rPr>
            <w:rStyle w:val="Hyperlink"/>
            <w:rFonts w:asciiTheme="minorHAnsi" w:hAnsiTheme="minorHAnsi"/>
            <w:color w:val="auto"/>
            <w:u w:val="none"/>
          </w:rPr>
          <w:t>.</w:t>
        </w:r>
        <w:r w:rsidRPr="00514953">
          <w:rPr>
            <w:rStyle w:val="Hyperlink"/>
            <w:rFonts w:asciiTheme="minorHAnsi" w:hAnsiTheme="minorHAnsi"/>
            <w:color w:val="auto"/>
            <w:u w:val="none"/>
          </w:rPr>
          <w:t>SP</w:t>
        </w:r>
        <w:r>
          <w:rPr>
            <w:rStyle w:val="Hyperlink"/>
            <w:rFonts w:asciiTheme="minorHAnsi" w:hAnsiTheme="minorHAnsi"/>
            <w:color w:val="auto"/>
            <w:u w:val="none"/>
          </w:rPr>
          <w:t>.</w:t>
        </w:r>
        <w:r w:rsidRPr="00514953">
          <w:rPr>
            <w:rStyle w:val="Hyperlink"/>
            <w:rFonts w:asciiTheme="minorHAnsi" w:hAnsiTheme="minorHAnsi"/>
            <w:color w:val="auto"/>
            <w:u w:val="none"/>
          </w:rPr>
          <w:t>PP</w:t>
        </w:r>
        <w:r>
          <w:rPr>
            <w:rStyle w:val="Hyperlink"/>
            <w:rFonts w:asciiTheme="minorHAnsi" w:hAnsiTheme="minorHAnsi"/>
            <w:color w:val="auto"/>
            <w:u w:val="none"/>
          </w:rPr>
          <w:t>.</w:t>
        </w:r>
        <w:r w:rsidRPr="00514953">
          <w:rPr>
            <w:rStyle w:val="Hyperlink"/>
            <w:rFonts w:asciiTheme="minorHAnsi" w:hAnsiTheme="minorHAnsi"/>
            <w:color w:val="auto"/>
            <w:u w:val="none"/>
          </w:rPr>
          <w:t>RES</w:t>
        </w:r>
        <w:r>
          <w:rPr>
            <w:rStyle w:val="Hyperlink"/>
            <w:rFonts w:asciiTheme="minorHAnsi" w:hAnsiTheme="minorHAnsi"/>
            <w:color w:val="auto"/>
            <w:u w:val="none"/>
          </w:rPr>
          <w:t>.</w:t>
        </w:r>
        <w:r w:rsidRPr="00514953">
          <w:rPr>
            <w:rStyle w:val="Hyperlink"/>
            <w:rFonts w:asciiTheme="minorHAnsi" w:hAnsiTheme="minorHAnsi"/>
            <w:color w:val="auto"/>
            <w:u w:val="none"/>
          </w:rPr>
          <w:t>21</w:t>
        </w:r>
        <w:r>
          <w:rPr>
            <w:rStyle w:val="Hyperlink"/>
            <w:rFonts w:asciiTheme="minorHAnsi" w:hAnsiTheme="minorHAnsi"/>
            <w:color w:val="auto"/>
            <w:u w:val="none"/>
          </w:rPr>
          <w:t>.</w:t>
        </w:r>
        <w:r w:rsidRPr="00514953">
          <w:rPr>
            <w:rStyle w:val="Hyperlink"/>
            <w:rFonts w:asciiTheme="minorHAnsi" w:hAnsiTheme="minorHAnsi"/>
            <w:color w:val="auto"/>
            <w:u w:val="none"/>
          </w:rPr>
          <w:t>2011/</w:t>
        </w:r>
      </w:hyperlink>
    </w:p>
    <w:p w14:paraId="2991CE48" w14:textId="77777777" w:rsidR="00462D85" w:rsidRDefault="00462D85" w:rsidP="00462D85">
      <w:pPr>
        <w:rPr>
          <w:lang w:bidi="ar-EG"/>
        </w:rPr>
      </w:pPr>
      <w:r>
        <w:rPr>
          <w:rtl/>
        </w:rPr>
        <w:br w:type="page"/>
      </w:r>
    </w:p>
    <w:p w14:paraId="475D6E9D" w14:textId="77777777" w:rsidR="00462D85" w:rsidRPr="002F4267" w:rsidRDefault="00462D85" w:rsidP="00462D85">
      <w:pPr>
        <w:pStyle w:val="Heading10"/>
        <w:rPr>
          <w:rtl/>
        </w:rPr>
      </w:pPr>
      <w:bookmarkStart w:id="280" w:name="_Toc1726091"/>
      <w:bookmarkStart w:id="281" w:name="_Toc12890495"/>
      <w:bookmarkStart w:id="282" w:name="_Toc29470457"/>
      <w:bookmarkStart w:id="283" w:name="_Toc33093022"/>
      <w:bookmarkStart w:id="284" w:name="_Toc45706395"/>
      <w:bookmarkStart w:id="285" w:name="_Toc53732627"/>
      <w:bookmarkStart w:id="286" w:name="_Toc57017136"/>
      <w:bookmarkStart w:id="287" w:name="_Toc67324390"/>
      <w:bookmarkStart w:id="288" w:name="_Toc73716717"/>
      <w:bookmarkStart w:id="289" w:name="_Toc77327633"/>
      <w:bookmarkStart w:id="290" w:name="_Toc81484451"/>
      <w:bookmarkStart w:id="291" w:name="_Toc96091648"/>
      <w:bookmarkStart w:id="292" w:name="_Toc98747801"/>
      <w:bookmarkStart w:id="293" w:name="_Toc124254403"/>
      <w:bookmarkStart w:id="294" w:name="_Toc128657231"/>
      <w:bookmarkStart w:id="295" w:name="_Toc146117820"/>
      <w:bookmarkStart w:id="296" w:name="_Toc152326717"/>
      <w:bookmarkStart w:id="297" w:name="_Toc164438077"/>
      <w:bookmarkStart w:id="298" w:name="_Toc166838354"/>
      <w:bookmarkStart w:id="299" w:name="_Toc171429440"/>
      <w:r w:rsidRPr="002F4267">
        <w:rPr>
          <w:rFonts w:hint="cs"/>
          <w:rtl/>
        </w:rPr>
        <w:lastRenderedPageBreak/>
        <w:t>تعديلات على منشورات الخدمة</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66694CC2" w14:textId="77777777" w:rsidR="00462D85" w:rsidRPr="002F4267" w:rsidRDefault="00462D85" w:rsidP="00462D85">
      <w:pPr>
        <w:keepNext/>
        <w:tabs>
          <w:tab w:val="left" w:pos="3892"/>
          <w:tab w:val="center" w:pos="4819"/>
        </w:tabs>
        <w:spacing w:after="120"/>
        <w:jc w:val="center"/>
        <w:rPr>
          <w:rFonts w:eastAsia="SimSun"/>
          <w:rtl/>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462D85" w:rsidRPr="002F4267" w14:paraId="03BF8F7F" w14:textId="77777777" w:rsidTr="009725C0">
        <w:trPr>
          <w:trHeight w:val="41"/>
          <w:jc w:val="center"/>
        </w:trPr>
        <w:tc>
          <w:tcPr>
            <w:tcW w:w="878" w:type="dxa"/>
          </w:tcPr>
          <w:p w14:paraId="70B29281"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0DAB4B83"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F7CA2B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6B7C887F"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238D6DF2"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462D85" w:rsidRPr="002F4267" w14:paraId="1DD46029" w14:textId="77777777" w:rsidTr="009725C0">
        <w:trPr>
          <w:trHeight w:val="39"/>
          <w:jc w:val="center"/>
        </w:trPr>
        <w:tc>
          <w:tcPr>
            <w:tcW w:w="878" w:type="dxa"/>
          </w:tcPr>
          <w:p w14:paraId="66F09F8D"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3825C8B4" w14:textId="77777777" w:rsidR="00462D85" w:rsidRPr="002F4267" w:rsidRDefault="00462D85" w:rsidP="009725C0">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1C916B1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1C753EA"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26EAEEB5"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462D85" w:rsidRPr="002F4267" w14:paraId="42CF1E79" w14:textId="77777777" w:rsidTr="009725C0">
        <w:trPr>
          <w:trHeight w:val="39"/>
          <w:jc w:val="center"/>
        </w:trPr>
        <w:tc>
          <w:tcPr>
            <w:tcW w:w="878" w:type="dxa"/>
          </w:tcPr>
          <w:p w14:paraId="7779C687"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5C22DBE"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55619FD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D3F23A7"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1A4777E4"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462D85" w:rsidRPr="002F4267" w14:paraId="70B9AB85" w14:textId="77777777" w:rsidTr="009725C0">
        <w:trPr>
          <w:trHeight w:val="39"/>
          <w:jc w:val="center"/>
        </w:trPr>
        <w:tc>
          <w:tcPr>
            <w:tcW w:w="878" w:type="dxa"/>
          </w:tcPr>
          <w:p w14:paraId="1ED0EE16"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504A8B92"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6D9481D"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822" w:type="dxa"/>
          </w:tcPr>
          <w:p w14:paraId="68B065D6"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993" w:type="dxa"/>
          </w:tcPr>
          <w:p w14:paraId="523FB2C2"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r>
    </w:tbl>
    <w:p w14:paraId="6CA36E39" w14:textId="430C2037" w:rsidR="00E44A87" w:rsidRDefault="00E44A87" w:rsidP="00E61958">
      <w:pPr>
        <w:rPr>
          <w:lang w:bidi="ar-EG"/>
        </w:rPr>
      </w:pPr>
    </w:p>
    <w:p w14:paraId="10266F13" w14:textId="77777777" w:rsidR="00A272D0" w:rsidRDefault="00A272D0" w:rsidP="00E61958">
      <w:pPr>
        <w:rPr>
          <w:rtl/>
          <w:lang w:bidi="ar-EG"/>
        </w:rPr>
      </w:pPr>
    </w:p>
    <w:p w14:paraId="04F56471" w14:textId="63816AC7" w:rsidR="00F23983" w:rsidRPr="00CD662B" w:rsidRDefault="00F23983" w:rsidP="00CD662B">
      <w:pPr>
        <w:pStyle w:val="Heading20"/>
        <w:rPr>
          <w:rtl/>
        </w:rPr>
      </w:pPr>
      <w:bookmarkStart w:id="300" w:name="_Toc164438079"/>
      <w:bookmarkStart w:id="301" w:name="_Toc171429441"/>
      <w:bookmarkStart w:id="302" w:name="_Hlk60734615"/>
      <w:bookmarkStart w:id="303" w:name="_Toc512954809"/>
      <w:bookmarkStart w:id="304" w:name="_Toc64533780"/>
      <w:bookmarkStart w:id="305" w:name="_Toc66179277"/>
      <w:bookmarkStart w:id="306" w:name="_Toc68875063"/>
      <w:bookmarkStart w:id="307" w:name="_Toc71538510"/>
      <w:bookmarkStart w:id="308" w:name="_Toc106372252"/>
      <w:bookmarkStart w:id="309" w:name="_Toc128657234"/>
      <w:bookmarkStart w:id="310" w:name="_Toc152326720"/>
      <w:r w:rsidRPr="00F23983">
        <w:rPr>
          <w:rtl/>
        </w:rPr>
        <w:t xml:space="preserve">الرموز الدليلية للشبكة المتنقلة </w:t>
      </w:r>
      <w:r w:rsidR="005F0607">
        <w:t>(</w:t>
      </w:r>
      <w:r w:rsidRPr="00F23983">
        <w:t>MNC</w:t>
      </w:r>
      <w:r w:rsidR="005F0607">
        <w:t>)</w:t>
      </w:r>
      <w:r w:rsidRPr="00F23983">
        <w:rPr>
          <w:rtl/>
        </w:rPr>
        <w:t xml:space="preserve"> فيما يتعلق بالخطة الدولية</w:t>
      </w:r>
      <w:r>
        <w:br/>
      </w:r>
      <w:r w:rsidRPr="00F23983">
        <w:rPr>
          <w:rtl/>
        </w:rPr>
        <w:t>لتعرف هوية الشبكات العمومية والاشتراكات</w:t>
      </w:r>
      <w:r w:rsidR="00CD662B">
        <w:br/>
      </w:r>
      <w:r w:rsidRPr="00F23983">
        <w:rPr>
          <w:rtl/>
        </w:rPr>
        <w:t>(وفقاً للتوصية</w:t>
      </w:r>
      <w:r>
        <w:rPr>
          <w:rFonts w:hint="cs"/>
          <w:rtl/>
        </w:rPr>
        <w:t xml:space="preserve"> </w:t>
      </w:r>
      <w:r w:rsidRPr="00F23983">
        <w:t>ITU-T E.212</w:t>
      </w:r>
      <w:r>
        <w:rPr>
          <w:rFonts w:hint="cs"/>
          <w:rtl/>
        </w:rPr>
        <w:t xml:space="preserve"> </w:t>
      </w:r>
      <w:r w:rsidRPr="00F23983">
        <w:rPr>
          <w:rtl/>
        </w:rPr>
        <w:t>(</w:t>
      </w:r>
      <w:r w:rsidRPr="00F23983">
        <w:t>2016/09</w:t>
      </w:r>
      <w:r w:rsidRPr="00F23983">
        <w:rPr>
          <w:rtl/>
        </w:rPr>
        <w:t>))</w:t>
      </w:r>
      <w:r>
        <w:br/>
      </w:r>
      <w:r w:rsidRPr="00F23983">
        <w:rPr>
          <w:rtl/>
        </w:rPr>
        <w:t xml:space="preserve">(الوضع في </w:t>
      </w:r>
      <w:r w:rsidRPr="00F23983">
        <w:t>15</w:t>
      </w:r>
      <w:r w:rsidRPr="00F23983">
        <w:rPr>
          <w:rtl/>
        </w:rPr>
        <w:t xml:space="preserve"> نوفمبر </w:t>
      </w:r>
      <w:r w:rsidRPr="00F23983">
        <w:t>2023</w:t>
      </w:r>
      <w:r w:rsidRPr="00F23983">
        <w:rPr>
          <w:rtl/>
        </w:rPr>
        <w:t>)</w:t>
      </w:r>
      <w:bookmarkEnd w:id="300"/>
      <w:bookmarkEnd w:id="301"/>
    </w:p>
    <w:p w14:paraId="2A5FC8EE" w14:textId="49A12CED" w:rsidR="00F23983" w:rsidRDefault="00C06070" w:rsidP="00CF5F4B">
      <w:pPr>
        <w:spacing w:after="360"/>
        <w:jc w:val="center"/>
        <w:rPr>
          <w:rFonts w:eastAsia="SimSun"/>
          <w:rtl/>
          <w:lang w:bidi="ar-EG"/>
        </w:rPr>
      </w:pPr>
      <w:r>
        <w:rPr>
          <w:rFonts w:eastAsia="SimSun" w:hint="cs"/>
          <w:rtl/>
          <w:lang w:bidi="ar-EG"/>
        </w:rPr>
        <w:t>(</w:t>
      </w:r>
      <w:r w:rsidRPr="005B4FA0">
        <w:rPr>
          <w:rFonts w:eastAsia="SimSun" w:hint="cs"/>
          <w:rtl/>
          <w:lang w:bidi="ar-EG"/>
        </w:rPr>
        <w:t xml:space="preserve">ملحق بالنشرة التشغيلية للاتحاد رقم </w:t>
      </w:r>
      <w:r>
        <w:rPr>
          <w:rFonts w:eastAsia="SimSun"/>
          <w:lang w:bidi="ar-EG"/>
        </w:rPr>
        <w:t>1280</w:t>
      </w:r>
      <w:r w:rsidRPr="005B4FA0">
        <w:rPr>
          <w:rFonts w:eastAsia="SimSun" w:hint="cs"/>
          <w:rtl/>
          <w:lang w:bidi="ar-EG"/>
        </w:rPr>
        <w:t xml:space="preserve"> - </w:t>
      </w:r>
      <w:r>
        <w:rPr>
          <w:rFonts w:eastAsia="SimSun"/>
          <w:lang w:bidi="ar-EG"/>
        </w:rPr>
        <w:t>2023</w:t>
      </w:r>
      <w:r w:rsidRPr="005B4FA0">
        <w:rPr>
          <w:rFonts w:eastAsia="SimSun"/>
          <w:lang w:bidi="ar-EG"/>
        </w:rPr>
        <w:t>.</w:t>
      </w:r>
      <w:r>
        <w:rPr>
          <w:rFonts w:eastAsia="SimSun"/>
          <w:lang w:bidi="ar-EG"/>
        </w:rPr>
        <w:t>XI</w:t>
      </w:r>
      <w:r w:rsidRPr="005B4FA0">
        <w:rPr>
          <w:rFonts w:eastAsia="SimSun"/>
          <w:lang w:bidi="ar-EG"/>
        </w:rPr>
        <w:t>.1</w:t>
      </w:r>
      <w:r>
        <w:rPr>
          <w:rFonts w:eastAsia="SimSun"/>
          <w:lang w:bidi="ar-EG"/>
        </w:rPr>
        <w:t>5</w:t>
      </w:r>
      <w:r w:rsidRPr="005B4FA0">
        <w:rPr>
          <w:rFonts w:eastAsia="SimSun" w:hint="cs"/>
          <w:rtl/>
          <w:lang w:bidi="ar-EG"/>
        </w:rPr>
        <w:t>)</w:t>
      </w:r>
      <w:r>
        <w:rPr>
          <w:rFonts w:cs="Calibri"/>
          <w:rtl/>
        </w:rPr>
        <w:br/>
      </w:r>
      <w:r w:rsidRPr="00C06070">
        <w:rPr>
          <w:rFonts w:eastAsia="SimSun" w:hint="cs"/>
          <w:rtl/>
          <w:lang w:bidi="ar-EG"/>
        </w:rPr>
        <w:t xml:space="preserve">(التعديل رقم </w:t>
      </w:r>
      <w:r w:rsidR="00AC7165">
        <w:rPr>
          <w:rFonts w:eastAsia="SimSun"/>
          <w:lang w:bidi="ar-EG"/>
        </w:rPr>
        <w:t>13</w:t>
      </w:r>
      <w:r w:rsidRPr="00C06070">
        <w:rPr>
          <w:rFonts w:eastAsia="SimSun" w:hint="cs"/>
          <w:rtl/>
          <w:lang w:bidi="ar-EG"/>
        </w:rPr>
        <w:t>)</w:t>
      </w:r>
    </w:p>
    <w:tbl>
      <w:tblPr>
        <w:bidiVisual/>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110"/>
        <w:gridCol w:w="1701"/>
        <w:gridCol w:w="4394"/>
      </w:tblGrid>
      <w:tr w:rsidR="00BF2408" w:rsidRPr="006006EA" w14:paraId="2FFF1C92" w14:textId="77777777" w:rsidTr="006A175B">
        <w:trPr>
          <w:trHeight w:val="299"/>
        </w:trPr>
        <w:tc>
          <w:tcPr>
            <w:tcW w:w="3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E28C39" w14:textId="38D4AE94" w:rsidR="00BF2408" w:rsidRPr="006006EA" w:rsidRDefault="00BF2408" w:rsidP="00EC72BD">
            <w:pPr>
              <w:spacing w:before="40" w:after="40" w:line="240" w:lineRule="exact"/>
              <w:jc w:val="center"/>
              <w:rPr>
                <w:position w:val="2"/>
                <w:sz w:val="20"/>
                <w:szCs w:val="26"/>
              </w:rPr>
            </w:pPr>
            <w:r w:rsidRPr="006006EA">
              <w:rPr>
                <w:rFonts w:eastAsia="Calibri" w:hint="cs"/>
                <w:bCs/>
                <w:iCs/>
                <w:color w:val="000000"/>
                <w:position w:val="2"/>
                <w:sz w:val="20"/>
                <w:szCs w:val="26"/>
                <w:rtl/>
              </w:rPr>
              <w:t>البلد/المنطقة الجغرافية</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A4E68" w14:textId="34714879" w:rsidR="00BF2408" w:rsidRPr="006006EA" w:rsidRDefault="00BF2408" w:rsidP="00EC72BD">
            <w:pPr>
              <w:spacing w:before="40" w:after="40" w:line="240" w:lineRule="exact"/>
              <w:jc w:val="center"/>
              <w:rPr>
                <w:position w:val="2"/>
                <w:sz w:val="20"/>
                <w:szCs w:val="26"/>
                <w:highlight w:val="yellow"/>
              </w:rPr>
            </w:pPr>
            <w:r w:rsidRPr="006006EA">
              <w:rPr>
                <w:rFonts w:eastAsia="SimSun"/>
                <w:b/>
                <w:i/>
                <w:color w:val="000000"/>
                <w:position w:val="2"/>
                <w:sz w:val="20"/>
                <w:szCs w:val="26"/>
              </w:rPr>
              <w:t>MCC + MNC</w:t>
            </w:r>
            <w:r w:rsidR="003E5D48">
              <w:rPr>
                <w:rFonts w:eastAsia="SimSun"/>
                <w:b/>
                <w:i/>
                <w:color w:val="000000"/>
                <w:position w:val="2"/>
                <w:sz w:val="20"/>
                <w:szCs w:val="26"/>
              </w:rPr>
              <w:t>*</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ED49C" w14:textId="5B629E43" w:rsidR="00BF2408" w:rsidRPr="006006EA" w:rsidRDefault="00BF2408" w:rsidP="00EC72BD">
            <w:pPr>
              <w:spacing w:before="40" w:after="40" w:line="240" w:lineRule="exact"/>
              <w:jc w:val="center"/>
              <w:rPr>
                <w:position w:val="2"/>
                <w:sz w:val="20"/>
                <w:szCs w:val="26"/>
                <w:highlight w:val="yellow"/>
              </w:rPr>
            </w:pPr>
            <w:r w:rsidRPr="006006EA">
              <w:rPr>
                <w:rFonts w:eastAsia="SimSun" w:hint="cs"/>
                <w:b/>
                <w:bCs/>
                <w:i/>
                <w:iCs/>
                <w:position w:val="2"/>
                <w:sz w:val="20"/>
                <w:szCs w:val="26"/>
                <w:rtl/>
                <w:lang w:bidi="ar-EG"/>
              </w:rPr>
              <w:t>المشغل/الشبكة</w:t>
            </w:r>
          </w:p>
        </w:tc>
      </w:tr>
      <w:tr w:rsidR="00BF2408" w:rsidRPr="006006EA" w14:paraId="211FF27F" w14:textId="77777777" w:rsidTr="00BF2408">
        <w:trPr>
          <w:trHeight w:val="262"/>
        </w:trPr>
        <w:tc>
          <w:tcPr>
            <w:tcW w:w="311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8F7D3D8" w14:textId="2177C560" w:rsidR="00BF2408" w:rsidRPr="006006EA" w:rsidRDefault="00AC7165" w:rsidP="006006EA">
            <w:pPr>
              <w:spacing w:before="40" w:after="40" w:line="240" w:lineRule="exact"/>
              <w:rPr>
                <w:position w:val="2"/>
                <w:sz w:val="20"/>
                <w:szCs w:val="26"/>
              </w:rPr>
            </w:pPr>
            <w:r>
              <w:rPr>
                <w:rFonts w:eastAsia="Calibri" w:hint="cs"/>
                <w:bCs/>
                <w:color w:val="000000"/>
                <w:position w:val="2"/>
                <w:sz w:val="20"/>
                <w:szCs w:val="26"/>
                <w:rtl/>
                <w:lang w:bidi="ar-EG"/>
              </w:rPr>
              <w:t>سويسرا</w:t>
            </w:r>
            <w:r w:rsidR="00BF2408" w:rsidRPr="006006EA">
              <w:rPr>
                <w:rFonts w:eastAsia="Calibri"/>
                <w:b/>
                <w:color w:val="000000"/>
                <w:position w:val="2"/>
                <w:sz w:val="20"/>
                <w:szCs w:val="26"/>
                <w:rtl/>
              </w:rPr>
              <w:t xml:space="preserve">    </w:t>
            </w:r>
            <w:r w:rsidR="00BF2408" w:rsidRPr="006006EA">
              <w:rPr>
                <w:rFonts w:eastAsia="Calibri"/>
                <w:b/>
                <w:color w:val="000000"/>
                <w:position w:val="2"/>
                <w:sz w:val="20"/>
                <w:szCs w:val="26"/>
              </w:rPr>
              <w:t>ADD</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6F843" w14:textId="77777777" w:rsidR="00BF2408" w:rsidRPr="006006EA" w:rsidRDefault="00BF2408" w:rsidP="006006EA">
            <w:pPr>
              <w:spacing w:before="40" w:after="40" w:line="240" w:lineRule="exact"/>
              <w:rPr>
                <w:position w:val="2"/>
                <w:sz w:val="20"/>
                <w:szCs w:val="26"/>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EE04F" w14:textId="77777777" w:rsidR="00BF2408" w:rsidRPr="006006EA" w:rsidRDefault="00BF2408" w:rsidP="006006EA">
            <w:pPr>
              <w:spacing w:before="40" w:after="40" w:line="240" w:lineRule="exact"/>
              <w:rPr>
                <w:position w:val="2"/>
                <w:sz w:val="20"/>
                <w:szCs w:val="26"/>
              </w:rPr>
            </w:pPr>
          </w:p>
        </w:tc>
      </w:tr>
      <w:tr w:rsidR="00BF2408" w:rsidRPr="006006EA" w14:paraId="34E8F6D4" w14:textId="77777777" w:rsidTr="00BF2408">
        <w:trPr>
          <w:trHeight w:val="262"/>
        </w:trPr>
        <w:tc>
          <w:tcPr>
            <w:tcW w:w="311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1A6A3AA" w14:textId="77777777" w:rsidR="00BF2408" w:rsidRPr="006006EA" w:rsidRDefault="00BF2408" w:rsidP="006006EA">
            <w:pPr>
              <w:spacing w:before="40" w:after="40" w:line="240" w:lineRule="exact"/>
              <w:rPr>
                <w:position w:val="2"/>
                <w:sz w:val="20"/>
                <w:szCs w:val="26"/>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1A412" w14:textId="0F29A2A3" w:rsidR="00BF2408" w:rsidRPr="006006EA" w:rsidRDefault="00AC7165" w:rsidP="006006EA">
            <w:pPr>
              <w:spacing w:before="40" w:after="40" w:line="240" w:lineRule="exact"/>
              <w:jc w:val="center"/>
              <w:rPr>
                <w:position w:val="2"/>
                <w:sz w:val="20"/>
                <w:szCs w:val="26"/>
              </w:rPr>
            </w:pPr>
            <w:r>
              <w:rPr>
                <w:rFonts w:eastAsia="Calibri"/>
                <w:color w:val="000000"/>
                <w:position w:val="2"/>
                <w:sz w:val="20"/>
                <w:szCs w:val="26"/>
              </w:rPr>
              <w:t>228 73</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603548" w14:textId="183AEEBE" w:rsidR="00BF2408" w:rsidRPr="006006EA" w:rsidRDefault="00AC7165" w:rsidP="006006EA">
            <w:pPr>
              <w:spacing w:before="40" w:after="40" w:line="240" w:lineRule="exact"/>
              <w:rPr>
                <w:position w:val="2"/>
                <w:sz w:val="20"/>
                <w:szCs w:val="26"/>
              </w:rPr>
            </w:pPr>
            <w:r>
              <w:rPr>
                <w:rFonts w:eastAsia="Calibri"/>
                <w:color w:val="000000"/>
                <w:position w:val="2"/>
                <w:sz w:val="20"/>
                <w:szCs w:val="26"/>
              </w:rPr>
              <w:t>iWay AG</w:t>
            </w:r>
          </w:p>
        </w:tc>
      </w:tr>
    </w:tbl>
    <w:p w14:paraId="4DF52946" w14:textId="77777777" w:rsidR="00AC7165" w:rsidRDefault="00AC7165" w:rsidP="00AC7165">
      <w:pPr>
        <w:rPr>
          <w:rFonts w:eastAsia="Arial"/>
          <w:lang w:val="fr-FR" w:eastAsia="en-GB"/>
        </w:rPr>
      </w:pPr>
    </w:p>
    <w:p w14:paraId="2D51CFC6" w14:textId="4A49468A" w:rsidR="00AC7165" w:rsidRPr="00D61D20" w:rsidRDefault="00D7453F" w:rsidP="00D7453F">
      <w:pPr>
        <w:spacing w:after="120"/>
        <w:rPr>
          <w:rFonts w:ascii="Calibri Bold" w:eastAsia="Arial" w:hAnsi="Calibri Bold"/>
          <w:b/>
          <w:bCs/>
          <w:i/>
          <w:iCs/>
          <w:rtl/>
          <w:lang w:val="fr-FR" w:eastAsia="en-GB" w:bidi="ar-SY"/>
        </w:rPr>
      </w:pPr>
      <w:r w:rsidRPr="00D61D20">
        <w:rPr>
          <w:rFonts w:ascii="Calibri Bold" w:eastAsia="Arial" w:hAnsi="Calibri Bold"/>
          <w:b/>
          <w:bCs/>
          <w:i/>
          <w:iCs/>
          <w:rtl/>
          <w:lang w:val="fr-FR" w:eastAsia="en-GB" w:bidi="ar-SY"/>
        </w:rPr>
        <w:t>‏الاستعمال خارج الأراضي الإقليمية*** للرمز</w:t>
      </w:r>
      <w:r w:rsidRPr="00D61D20">
        <w:rPr>
          <w:rFonts w:ascii="Calibri Bold" w:eastAsia="Arial" w:hAnsi="Calibri Bold" w:hint="cs"/>
          <w:b/>
          <w:bCs/>
          <w:i/>
          <w:iCs/>
          <w:rtl/>
          <w:lang w:val="fr-FR" w:eastAsia="en-GB" w:bidi="ar-SY"/>
        </w:rPr>
        <w:t xml:space="preserve"> الدليلي </w:t>
      </w:r>
      <w:r w:rsidRPr="00D61D20">
        <w:rPr>
          <w:rFonts w:eastAsia="SimSun" w:hint="cs"/>
          <w:b/>
          <w:i/>
          <w:color w:val="000000"/>
          <w:position w:val="2"/>
          <w:szCs w:val="28"/>
        </w:rPr>
        <w:t>(</w:t>
      </w:r>
      <w:r w:rsidRPr="00D61D20">
        <w:rPr>
          <w:rFonts w:eastAsia="SimSun"/>
          <w:b/>
          <w:i/>
          <w:color w:val="000000"/>
          <w:position w:val="2"/>
          <w:cs/>
        </w:rPr>
        <w:t>‎</w:t>
      </w:r>
      <w:r w:rsidRPr="00D61D20">
        <w:rPr>
          <w:rFonts w:eastAsia="SimSun"/>
          <w:b/>
          <w:i/>
          <w:color w:val="000000"/>
          <w:position w:val="2"/>
        </w:rPr>
        <w:t>MCC/MNC</w:t>
      </w:r>
      <w:r w:rsidRPr="00D61D20">
        <w:rPr>
          <w:rFonts w:eastAsia="SimSun"/>
          <w:b/>
          <w:i/>
          <w:color w:val="000000"/>
          <w:position w:val="2"/>
          <w:szCs w:val="28"/>
        </w:rPr>
        <w:t>‏</w:t>
      </w:r>
      <w:r w:rsidRPr="00D61D20">
        <w:rPr>
          <w:rFonts w:eastAsia="SimSun" w:hint="cs"/>
          <w:b/>
          <w:i/>
          <w:color w:val="000000"/>
          <w:position w:val="2"/>
          <w:szCs w:val="28"/>
        </w:rPr>
        <w:t>)</w:t>
      </w:r>
      <w:r w:rsidRPr="00D61D20">
        <w:rPr>
          <w:rFonts w:ascii="Calibri Bold" w:eastAsia="Arial" w:hAnsi="Calibri Bold"/>
          <w:b/>
          <w:bCs/>
          <w:i/>
          <w:iCs/>
          <w:rtl/>
          <w:lang w:val="fr-FR" w:eastAsia="en-GB" w:bidi="ar-SY"/>
        </w:rPr>
        <w:t xml:space="preserve">، الملحق </w:t>
      </w:r>
      <w:r w:rsidRPr="00D61D20">
        <w:rPr>
          <w:rFonts w:ascii="Calibri Bold" w:eastAsia="Arial" w:hAnsi="Calibri Bold"/>
          <w:b/>
          <w:bCs/>
          <w:i/>
          <w:iCs/>
          <w:cs/>
          <w:lang w:val="fr-FR" w:eastAsia="en-GB" w:bidi="ar-SY"/>
        </w:rPr>
        <w:t>‎</w:t>
      </w:r>
      <w:r w:rsidRPr="00D61D20">
        <w:rPr>
          <w:rFonts w:ascii="Calibri Bold" w:eastAsia="Arial" w:hAnsi="Calibri Bold"/>
          <w:b/>
          <w:bCs/>
          <w:i/>
          <w:iCs/>
          <w:lang w:val="fr-FR" w:eastAsia="en-GB" w:bidi="ar-SY"/>
        </w:rPr>
        <w:t>E</w:t>
      </w:r>
      <w:r w:rsidRPr="00D61D20">
        <w:rPr>
          <w:rFonts w:ascii="Calibri Bold" w:eastAsia="Arial" w:hAnsi="Calibri Bold"/>
          <w:b/>
          <w:bCs/>
          <w:i/>
          <w:iCs/>
          <w:rtl/>
          <w:lang w:val="fr-FR" w:eastAsia="en-GB" w:bidi="ar-SY"/>
        </w:rPr>
        <w:t xml:space="preserve"> ‏بالتوصية </w:t>
      </w:r>
      <w:r w:rsidRPr="00D61D20">
        <w:rPr>
          <w:rFonts w:ascii="Calibri Bold" w:eastAsia="Arial" w:hAnsi="Calibri Bold"/>
          <w:b/>
          <w:bCs/>
          <w:i/>
          <w:iCs/>
          <w:cs/>
          <w:lang w:val="fr-FR" w:eastAsia="en-GB" w:bidi="ar-SY"/>
        </w:rPr>
        <w:t>‎</w:t>
      </w:r>
      <w:r w:rsidRPr="00D61D20">
        <w:rPr>
          <w:rFonts w:eastAsia="SimSun"/>
          <w:b/>
          <w:i/>
          <w:color w:val="000000"/>
          <w:position w:val="2"/>
        </w:rPr>
        <w:t>ITU-T E.212</w:t>
      </w:r>
    </w:p>
    <w:tbl>
      <w:tblPr>
        <w:bidiVisual/>
        <w:tblW w:w="9639" w:type="dxa"/>
        <w:jc w:val="center"/>
        <w:tblCellMar>
          <w:left w:w="0" w:type="dxa"/>
          <w:right w:w="0" w:type="dxa"/>
        </w:tblCellMar>
        <w:tblLook w:val="0000" w:firstRow="0" w:lastRow="0" w:firstColumn="0" w:lastColumn="0" w:noHBand="0" w:noVBand="0"/>
      </w:tblPr>
      <w:tblGrid>
        <w:gridCol w:w="2898"/>
        <w:gridCol w:w="1677"/>
        <w:gridCol w:w="2802"/>
        <w:gridCol w:w="2262"/>
      </w:tblGrid>
      <w:tr w:rsidR="003E5D48" w:rsidRPr="003E5D48" w14:paraId="1DEF0B99" w14:textId="77777777" w:rsidTr="00D61D20">
        <w:trPr>
          <w:trHeight w:val="260"/>
          <w:jc w:val="center"/>
        </w:trPr>
        <w:tc>
          <w:tcPr>
            <w:tcW w:w="2898"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3914F5B8" w14:textId="7CF3EA52" w:rsidR="003E5D48" w:rsidRPr="003E5D48" w:rsidRDefault="003E5D48" w:rsidP="00D21A14">
            <w:pPr>
              <w:spacing w:before="0"/>
              <w:jc w:val="center"/>
              <w:rPr>
                <w:rFonts w:ascii="Arial" w:hAnsi="Arial"/>
                <w:b/>
                <w:sz w:val="20"/>
                <w:szCs w:val="26"/>
                <w:lang w:val="en-GB"/>
              </w:rPr>
            </w:pPr>
            <w:r w:rsidRPr="003E5D48">
              <w:rPr>
                <w:rFonts w:eastAsia="Calibri" w:hint="cs"/>
                <w:bCs/>
                <w:iCs/>
                <w:color w:val="000000"/>
                <w:position w:val="2"/>
                <w:sz w:val="20"/>
                <w:szCs w:val="26"/>
                <w:rtl/>
              </w:rPr>
              <w:t>البلد/المنطقة الجغرافية</w:t>
            </w:r>
          </w:p>
        </w:tc>
        <w:tc>
          <w:tcPr>
            <w:tcW w:w="1677"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7423692F" w14:textId="1DA4C077" w:rsidR="003E5D48" w:rsidRPr="003E5D48" w:rsidRDefault="003E5D48" w:rsidP="00D21A14">
            <w:pPr>
              <w:spacing w:before="0"/>
              <w:jc w:val="center"/>
              <w:rPr>
                <w:rFonts w:ascii="Arial" w:hAnsi="Arial"/>
                <w:b/>
                <w:sz w:val="20"/>
                <w:szCs w:val="26"/>
                <w:lang w:val="en-GB"/>
              </w:rPr>
            </w:pPr>
            <w:r w:rsidRPr="003E5D48">
              <w:rPr>
                <w:rFonts w:eastAsia="SimSun"/>
                <w:b/>
                <w:i/>
                <w:color w:val="000000"/>
                <w:position w:val="2"/>
                <w:sz w:val="20"/>
                <w:szCs w:val="26"/>
              </w:rPr>
              <w:t>MCC + MNC*</w:t>
            </w:r>
          </w:p>
        </w:tc>
        <w:tc>
          <w:tcPr>
            <w:tcW w:w="2802"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0D872C02" w14:textId="3AB71986" w:rsidR="003E5D48" w:rsidRPr="00D61D20" w:rsidRDefault="00D61D20" w:rsidP="00D61D20">
            <w:pPr>
              <w:spacing w:before="0"/>
              <w:jc w:val="center"/>
              <w:rPr>
                <w:rFonts w:ascii="Arial" w:hAnsi="Arial"/>
                <w:b/>
                <w:bCs/>
                <w:i/>
                <w:iCs/>
                <w:sz w:val="20"/>
                <w:szCs w:val="26"/>
                <w:lang w:val="en-GB"/>
              </w:rPr>
            </w:pPr>
            <w:r>
              <w:rPr>
                <w:rFonts w:eastAsia="Calibri" w:hint="cs"/>
                <w:b/>
                <w:bCs/>
                <w:i/>
                <w:iCs/>
                <w:color w:val="000000"/>
                <w:sz w:val="20"/>
                <w:szCs w:val="26"/>
                <w:rtl/>
                <w:lang w:val="en-GB" w:bidi="ar-SY"/>
              </w:rPr>
              <w:t xml:space="preserve">مدى رقم </w:t>
            </w:r>
            <w:r>
              <w:rPr>
                <w:rFonts w:eastAsia="Calibri"/>
                <w:b/>
                <w:bCs/>
                <w:i/>
                <w:iCs/>
                <w:color w:val="000000"/>
                <w:sz w:val="20"/>
                <w:szCs w:val="26"/>
                <w:lang w:bidi="ar-SY"/>
              </w:rPr>
              <w:t>MSIN**</w:t>
            </w:r>
            <w:r>
              <w:rPr>
                <w:rFonts w:eastAsia="Calibri" w:hint="cs"/>
                <w:b/>
                <w:bCs/>
                <w:i/>
                <w:iCs/>
                <w:color w:val="000000"/>
                <w:sz w:val="20"/>
                <w:szCs w:val="26"/>
                <w:rtl/>
                <w:lang w:bidi="ar-SY"/>
              </w:rPr>
              <w:t xml:space="preserve"> المزمَع استعماله</w:t>
            </w:r>
          </w:p>
        </w:tc>
        <w:tc>
          <w:tcPr>
            <w:tcW w:w="2262"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15B00CFD" w14:textId="1F5A2461" w:rsidR="003E5D48" w:rsidRPr="003E5D48" w:rsidRDefault="003E5D48" w:rsidP="00D21A14">
            <w:pPr>
              <w:spacing w:before="0"/>
              <w:jc w:val="center"/>
              <w:rPr>
                <w:rFonts w:ascii="Arial" w:hAnsi="Arial"/>
                <w:bCs/>
                <w:iCs/>
                <w:sz w:val="20"/>
                <w:szCs w:val="26"/>
                <w:lang w:val="en-GB"/>
              </w:rPr>
            </w:pPr>
            <w:r w:rsidRPr="003E5D48">
              <w:rPr>
                <w:rFonts w:eastAsia="Calibri" w:hint="cs"/>
                <w:bCs/>
                <w:iCs/>
                <w:color w:val="000000"/>
                <w:sz w:val="20"/>
                <w:szCs w:val="26"/>
                <w:rtl/>
                <w:lang w:val="en-GB"/>
              </w:rPr>
              <w:t>اسم المشغل</w:t>
            </w:r>
          </w:p>
        </w:tc>
      </w:tr>
      <w:tr w:rsidR="003E5D48" w:rsidRPr="003E5D48" w14:paraId="7A348234" w14:textId="77777777" w:rsidTr="00D61D20">
        <w:trPr>
          <w:trHeight w:val="260"/>
          <w:jc w:val="center"/>
        </w:trPr>
        <w:tc>
          <w:tcPr>
            <w:tcW w:w="2898"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32590EA9" w14:textId="77777777" w:rsidR="00071A57" w:rsidRPr="00071A57" w:rsidRDefault="00071A57" w:rsidP="00071A57">
            <w:pPr>
              <w:spacing w:before="0"/>
              <w:rPr>
                <w:rFonts w:eastAsia="Calibri"/>
                <w:color w:val="000000"/>
                <w:sz w:val="20"/>
                <w:szCs w:val="26"/>
                <w:lang w:val="en-GB"/>
              </w:rPr>
            </w:pPr>
            <w:r w:rsidRPr="00071A57">
              <w:rPr>
                <w:rFonts w:eastAsia="Calibri"/>
                <w:color w:val="000000"/>
                <w:sz w:val="20"/>
                <w:szCs w:val="26"/>
                <w:rtl/>
                <w:lang w:val="en-GB"/>
              </w:rPr>
              <w:t>‏لوكسمبورج</w:t>
            </w:r>
            <w:r w:rsidRPr="00071A57">
              <w:rPr>
                <w:rFonts w:eastAsia="Calibri"/>
                <w:color w:val="000000"/>
                <w:sz w:val="20"/>
                <w:szCs w:val="26"/>
                <w:cs/>
                <w:lang w:val="en-GB"/>
              </w:rPr>
              <w:t>‎</w:t>
            </w:r>
          </w:p>
          <w:p w14:paraId="7147F608" w14:textId="1D942770" w:rsidR="003E5D48" w:rsidRPr="003E5D48" w:rsidRDefault="00071A57" w:rsidP="00071A57">
            <w:pPr>
              <w:spacing w:before="0"/>
              <w:rPr>
                <w:rFonts w:ascii="Arial" w:hAnsi="Arial"/>
                <w:color w:val="000000"/>
                <w:sz w:val="20"/>
                <w:szCs w:val="26"/>
                <w:highlight w:val="green"/>
                <w:lang w:val="en-GB"/>
              </w:rPr>
            </w:pPr>
            <w:r w:rsidRPr="00C95888">
              <w:rPr>
                <w:rFonts w:eastAsia="Calibri"/>
                <w:color w:val="000000"/>
                <w:sz w:val="18"/>
                <w:szCs w:val="24"/>
                <w:rtl/>
                <w:lang w:val="en-GB"/>
              </w:rPr>
              <w:t xml:space="preserve">(‏البلد </w:t>
            </w:r>
            <w:r w:rsidRPr="00C95888">
              <w:rPr>
                <w:rFonts w:eastAsia="Calibri"/>
                <w:color w:val="000000"/>
                <w:sz w:val="18"/>
                <w:szCs w:val="24"/>
                <w:cs/>
                <w:lang w:val="en-GB"/>
              </w:rPr>
              <w:t>‎</w:t>
            </w:r>
            <w:r w:rsidRPr="00C95888">
              <w:rPr>
                <w:rFonts w:eastAsia="Calibri"/>
                <w:color w:val="000000"/>
                <w:sz w:val="18"/>
                <w:szCs w:val="24"/>
                <w:lang w:val="en-GB"/>
              </w:rPr>
              <w:t>A</w:t>
            </w:r>
            <w:r w:rsidRPr="00C95888">
              <w:rPr>
                <w:rFonts w:eastAsia="Calibri"/>
                <w:color w:val="000000"/>
                <w:sz w:val="18"/>
                <w:szCs w:val="24"/>
                <w:rtl/>
                <w:lang w:val="en-GB"/>
              </w:rPr>
              <w:t>)</w:t>
            </w:r>
          </w:p>
        </w:tc>
        <w:tc>
          <w:tcPr>
            <w:tcW w:w="1677"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70B693CE" w14:textId="77777777" w:rsidR="003E5D48" w:rsidRPr="003E5D48" w:rsidRDefault="003E5D48" w:rsidP="00D21A14">
            <w:pPr>
              <w:spacing w:before="0"/>
              <w:jc w:val="center"/>
              <w:rPr>
                <w:rFonts w:ascii="Arial" w:hAnsi="Arial"/>
                <w:color w:val="000000"/>
                <w:sz w:val="20"/>
                <w:szCs w:val="26"/>
                <w:lang w:val="en-GB"/>
              </w:rPr>
            </w:pPr>
            <w:r w:rsidRPr="003E5D48">
              <w:rPr>
                <w:rFonts w:eastAsia="Calibri"/>
                <w:color w:val="000000"/>
                <w:sz w:val="20"/>
                <w:szCs w:val="26"/>
                <w:lang w:val="en-GB"/>
              </w:rPr>
              <w:t>270 07</w:t>
            </w:r>
          </w:p>
        </w:tc>
        <w:tc>
          <w:tcPr>
            <w:tcW w:w="2802"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27512C44" w14:textId="77777777" w:rsidR="003E5D48" w:rsidRPr="003E5D48" w:rsidRDefault="003E5D48" w:rsidP="00D21A14">
            <w:pPr>
              <w:spacing w:before="0"/>
              <w:rPr>
                <w:rFonts w:ascii="Arial" w:hAnsi="Arial"/>
                <w:color w:val="000000"/>
                <w:sz w:val="20"/>
                <w:szCs w:val="26"/>
                <w:lang w:val="en-GB"/>
              </w:rPr>
            </w:pPr>
            <w:r w:rsidRPr="003E5D48">
              <w:rPr>
                <w:color w:val="000000"/>
                <w:sz w:val="20"/>
                <w:szCs w:val="26"/>
                <w:lang w:val="fr-FR"/>
              </w:rPr>
              <w:t xml:space="preserve">270 07 00 0X XX </w:t>
            </w:r>
            <w:proofErr w:type="spellStart"/>
            <w:r w:rsidRPr="003E5D48">
              <w:rPr>
                <w:color w:val="000000"/>
                <w:sz w:val="20"/>
                <w:szCs w:val="26"/>
                <w:lang w:val="fr-FR"/>
              </w:rPr>
              <w:t>XX</w:t>
            </w:r>
            <w:proofErr w:type="spellEnd"/>
            <w:r w:rsidRPr="003E5D48">
              <w:rPr>
                <w:color w:val="000000"/>
                <w:sz w:val="20"/>
                <w:szCs w:val="26"/>
                <w:lang w:val="fr-FR"/>
              </w:rPr>
              <w:t xml:space="preserve"> </w:t>
            </w:r>
            <w:proofErr w:type="spellStart"/>
            <w:r w:rsidRPr="003E5D48">
              <w:rPr>
                <w:color w:val="000000"/>
                <w:sz w:val="20"/>
                <w:szCs w:val="26"/>
                <w:lang w:val="fr-FR"/>
              </w:rPr>
              <w:t>XX</w:t>
            </w:r>
            <w:proofErr w:type="spellEnd"/>
          </w:p>
        </w:tc>
        <w:tc>
          <w:tcPr>
            <w:tcW w:w="2262"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701BEBDD" w14:textId="77777777" w:rsidR="003E5D48" w:rsidRPr="003E5D48" w:rsidRDefault="003E5D48" w:rsidP="00D21A14">
            <w:pPr>
              <w:spacing w:before="0"/>
              <w:rPr>
                <w:rFonts w:ascii="Arial" w:hAnsi="Arial"/>
                <w:color w:val="000000"/>
                <w:sz w:val="20"/>
                <w:szCs w:val="26"/>
                <w:lang w:val="fr-CH"/>
              </w:rPr>
            </w:pPr>
            <w:r w:rsidRPr="003E5D48">
              <w:rPr>
                <w:rFonts w:eastAsia="Calibri"/>
                <w:color w:val="000000"/>
                <w:sz w:val="20"/>
                <w:szCs w:val="26"/>
                <w:lang w:val="fr-CH"/>
              </w:rPr>
              <w:t>Bouygues Telecom S.A.</w:t>
            </w:r>
          </w:p>
        </w:tc>
      </w:tr>
      <w:tr w:rsidR="003E5D48" w:rsidRPr="003E5D48" w14:paraId="7062805D" w14:textId="77777777" w:rsidTr="00D61D20">
        <w:trPr>
          <w:trHeight w:val="260"/>
          <w:jc w:val="center"/>
        </w:trPr>
        <w:tc>
          <w:tcPr>
            <w:tcW w:w="2898"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4B740E15" w14:textId="7A247AB9" w:rsidR="003E5D48" w:rsidRPr="00071A57" w:rsidRDefault="00071A57" w:rsidP="00D21A14">
            <w:pPr>
              <w:spacing w:before="0"/>
              <w:rPr>
                <w:rFonts w:eastAsia="Calibri"/>
                <w:color w:val="000000"/>
                <w:sz w:val="20"/>
                <w:szCs w:val="26"/>
                <w:lang w:val="en-GB"/>
              </w:rPr>
            </w:pPr>
            <w:r w:rsidRPr="00071A57">
              <w:rPr>
                <w:rFonts w:eastAsia="Calibri" w:hint="cs"/>
                <w:color w:val="000000"/>
                <w:sz w:val="20"/>
                <w:szCs w:val="26"/>
                <w:rtl/>
                <w:lang w:val="en-GB"/>
              </w:rPr>
              <w:t>فرنسا</w:t>
            </w:r>
          </w:p>
          <w:p w14:paraId="3E4D2BF2" w14:textId="3D7EC744" w:rsidR="003E5D48" w:rsidRPr="003E5D48" w:rsidRDefault="00071A57" w:rsidP="00D21A14">
            <w:pPr>
              <w:spacing w:before="0"/>
              <w:rPr>
                <w:rFonts w:ascii="Arial" w:hAnsi="Arial"/>
                <w:color w:val="000000"/>
                <w:sz w:val="20"/>
                <w:szCs w:val="26"/>
                <w:highlight w:val="green"/>
                <w:lang w:val="en-GB"/>
              </w:rPr>
            </w:pPr>
            <w:r w:rsidRPr="00C95888">
              <w:rPr>
                <w:rFonts w:eastAsia="Calibri" w:hint="cs"/>
                <w:color w:val="000000"/>
                <w:sz w:val="18"/>
                <w:szCs w:val="24"/>
                <w:rtl/>
                <w:lang w:val="en-GB"/>
              </w:rPr>
              <w:t>(</w:t>
            </w:r>
            <w:r w:rsidRPr="00C95888">
              <w:rPr>
                <w:rFonts w:eastAsia="Calibri"/>
                <w:color w:val="000000"/>
                <w:sz w:val="18"/>
                <w:szCs w:val="24"/>
                <w:rtl/>
                <w:lang w:val="en-GB"/>
              </w:rPr>
              <w:t xml:space="preserve">‏البلد </w:t>
            </w:r>
            <w:r w:rsidRPr="00C95888">
              <w:rPr>
                <w:rFonts w:eastAsia="Calibri"/>
                <w:color w:val="000000"/>
                <w:sz w:val="18"/>
                <w:szCs w:val="24"/>
                <w:cs/>
                <w:lang w:val="en-GB"/>
              </w:rPr>
              <w:t>‎</w:t>
            </w:r>
            <w:r w:rsidRPr="00C95888">
              <w:rPr>
                <w:rFonts w:eastAsia="Calibri"/>
                <w:color w:val="000000"/>
                <w:sz w:val="18"/>
                <w:szCs w:val="24"/>
                <w:lang w:val="en-GB"/>
              </w:rPr>
              <w:t>B</w:t>
            </w:r>
            <w:r w:rsidRPr="00C95888">
              <w:rPr>
                <w:rFonts w:eastAsia="Calibri"/>
                <w:color w:val="000000"/>
                <w:sz w:val="18"/>
                <w:szCs w:val="24"/>
                <w:rtl/>
                <w:lang w:val="en-GB"/>
              </w:rPr>
              <w:t xml:space="preserve"> - ‏حيث ي</w:t>
            </w:r>
            <w:r w:rsidRPr="00C95888">
              <w:rPr>
                <w:rFonts w:eastAsia="Calibri" w:hint="cs"/>
                <w:color w:val="000000"/>
                <w:sz w:val="18"/>
                <w:szCs w:val="24"/>
                <w:rtl/>
                <w:lang w:val="en-GB"/>
              </w:rPr>
              <w:t>ُ</w:t>
            </w:r>
            <w:r w:rsidRPr="00C95888">
              <w:rPr>
                <w:rFonts w:eastAsia="Calibri"/>
                <w:color w:val="000000"/>
                <w:sz w:val="18"/>
                <w:szCs w:val="24"/>
                <w:rtl/>
                <w:lang w:val="en-GB"/>
              </w:rPr>
              <w:t>ستعمل الرمز</w:t>
            </w:r>
            <w:r w:rsidRPr="00C95888">
              <w:rPr>
                <w:rFonts w:eastAsia="Calibri" w:hint="cs"/>
                <w:color w:val="000000"/>
                <w:sz w:val="18"/>
                <w:szCs w:val="24"/>
                <w:rtl/>
                <w:lang w:val="en-GB"/>
              </w:rPr>
              <w:t xml:space="preserve"> الدليلي</w:t>
            </w:r>
            <w:r w:rsidRPr="00C95888">
              <w:rPr>
                <w:rFonts w:eastAsia="Calibri"/>
                <w:color w:val="000000"/>
                <w:sz w:val="18"/>
                <w:szCs w:val="24"/>
                <w:rtl/>
                <w:lang w:val="en-GB"/>
              </w:rPr>
              <w:t xml:space="preserve"> </w:t>
            </w:r>
            <w:r w:rsidRPr="00C95888">
              <w:rPr>
                <w:rFonts w:eastAsia="Calibri"/>
                <w:color w:val="000000"/>
                <w:sz w:val="18"/>
                <w:szCs w:val="24"/>
                <w:cs/>
                <w:lang w:val="en-GB"/>
              </w:rPr>
              <w:t>‎</w:t>
            </w:r>
            <w:r w:rsidRPr="00C95888">
              <w:rPr>
                <w:rFonts w:eastAsia="Calibri"/>
                <w:color w:val="000000"/>
                <w:sz w:val="18"/>
                <w:szCs w:val="24"/>
                <w:lang w:val="en-GB"/>
              </w:rPr>
              <w:t>MCC+MNC</w:t>
            </w:r>
            <w:r w:rsidRPr="00C95888">
              <w:rPr>
                <w:rFonts w:eastAsia="Calibri"/>
                <w:color w:val="000000"/>
                <w:sz w:val="18"/>
                <w:szCs w:val="24"/>
                <w:rtl/>
                <w:lang w:val="en-GB"/>
              </w:rPr>
              <w:t xml:space="preserve"> ‏خارج الأراضي الإقليمية)</w:t>
            </w:r>
            <w:r w:rsidRPr="00C95888">
              <w:rPr>
                <w:rFonts w:eastAsia="Calibri"/>
                <w:color w:val="000000"/>
                <w:sz w:val="18"/>
                <w:szCs w:val="24"/>
                <w:cs/>
                <w:lang w:val="en-GB"/>
              </w:rPr>
              <w:t>‎</w:t>
            </w:r>
          </w:p>
        </w:tc>
        <w:tc>
          <w:tcPr>
            <w:tcW w:w="1677"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319BC778" w14:textId="77777777" w:rsidR="003E5D48" w:rsidRPr="003E5D48" w:rsidRDefault="003E5D48" w:rsidP="00D21A14">
            <w:pPr>
              <w:spacing w:before="0"/>
              <w:jc w:val="center"/>
              <w:rPr>
                <w:rFonts w:ascii="Arial" w:hAnsi="Arial"/>
                <w:color w:val="000000"/>
                <w:sz w:val="20"/>
                <w:szCs w:val="26"/>
                <w:lang w:val="en-GB"/>
              </w:rPr>
            </w:pPr>
            <w:r w:rsidRPr="003E5D48">
              <w:rPr>
                <w:rFonts w:eastAsia="Calibri"/>
                <w:color w:val="000000"/>
                <w:sz w:val="20"/>
                <w:szCs w:val="26"/>
                <w:lang w:val="en-GB"/>
              </w:rPr>
              <w:t>270 07</w:t>
            </w:r>
          </w:p>
        </w:tc>
        <w:tc>
          <w:tcPr>
            <w:tcW w:w="2802"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4040174B" w14:textId="77777777" w:rsidR="003E5D48" w:rsidRPr="003E5D48" w:rsidRDefault="003E5D48" w:rsidP="00D21A14">
            <w:pPr>
              <w:spacing w:before="0"/>
              <w:rPr>
                <w:rFonts w:ascii="Arial" w:hAnsi="Arial"/>
                <w:color w:val="000000"/>
                <w:sz w:val="20"/>
                <w:szCs w:val="26"/>
                <w:lang w:val="en-GB"/>
              </w:rPr>
            </w:pPr>
            <w:r w:rsidRPr="003E5D48">
              <w:rPr>
                <w:color w:val="000000"/>
                <w:sz w:val="20"/>
                <w:szCs w:val="26"/>
                <w:lang w:val="fr-FR"/>
              </w:rPr>
              <w:t xml:space="preserve">270 07 60 XX </w:t>
            </w:r>
            <w:proofErr w:type="spellStart"/>
            <w:r w:rsidRPr="003E5D48">
              <w:rPr>
                <w:color w:val="000000"/>
                <w:sz w:val="20"/>
                <w:szCs w:val="26"/>
                <w:lang w:val="fr-FR"/>
              </w:rPr>
              <w:t>XX</w:t>
            </w:r>
            <w:proofErr w:type="spellEnd"/>
            <w:r w:rsidRPr="003E5D48">
              <w:rPr>
                <w:color w:val="000000"/>
                <w:sz w:val="20"/>
                <w:szCs w:val="26"/>
                <w:lang w:val="fr-FR"/>
              </w:rPr>
              <w:t xml:space="preserve"> </w:t>
            </w:r>
            <w:proofErr w:type="spellStart"/>
            <w:r w:rsidRPr="003E5D48">
              <w:rPr>
                <w:color w:val="000000"/>
                <w:sz w:val="20"/>
                <w:szCs w:val="26"/>
                <w:lang w:val="fr-FR"/>
              </w:rPr>
              <w:t>XX</w:t>
            </w:r>
            <w:proofErr w:type="spellEnd"/>
            <w:r w:rsidRPr="003E5D48">
              <w:rPr>
                <w:color w:val="000000"/>
                <w:sz w:val="20"/>
                <w:szCs w:val="26"/>
                <w:lang w:val="fr-FR"/>
              </w:rPr>
              <w:t xml:space="preserve"> </w:t>
            </w:r>
            <w:proofErr w:type="spellStart"/>
            <w:r w:rsidRPr="003E5D48">
              <w:rPr>
                <w:color w:val="000000"/>
                <w:sz w:val="20"/>
                <w:szCs w:val="26"/>
                <w:lang w:val="fr-FR"/>
              </w:rPr>
              <w:t>XX</w:t>
            </w:r>
            <w:proofErr w:type="spellEnd"/>
          </w:p>
        </w:tc>
        <w:tc>
          <w:tcPr>
            <w:tcW w:w="2262"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75CA63C5" w14:textId="77777777" w:rsidR="003E5D48" w:rsidRPr="003E5D48" w:rsidRDefault="003E5D48" w:rsidP="00D21A14">
            <w:pPr>
              <w:spacing w:before="0"/>
              <w:rPr>
                <w:rFonts w:ascii="Arial" w:hAnsi="Arial"/>
                <w:color w:val="000000"/>
                <w:sz w:val="20"/>
                <w:szCs w:val="26"/>
                <w:lang w:val="fr-CH"/>
              </w:rPr>
            </w:pPr>
            <w:r w:rsidRPr="003E5D48">
              <w:rPr>
                <w:rFonts w:eastAsia="Calibri"/>
                <w:color w:val="000000"/>
                <w:sz w:val="20"/>
                <w:szCs w:val="26"/>
                <w:lang w:val="fr-FR"/>
              </w:rPr>
              <w:t>Bouygues Telecom S.A.</w:t>
            </w:r>
          </w:p>
        </w:tc>
      </w:tr>
    </w:tbl>
    <w:p w14:paraId="1F5AEC4A" w14:textId="262AAB2A" w:rsidR="00F23983" w:rsidRPr="004646FE" w:rsidRDefault="00F23983" w:rsidP="00451AA0">
      <w:pPr>
        <w:spacing w:before="480"/>
        <w:rPr>
          <w:rFonts w:cs="Calibri"/>
          <w:sz w:val="18"/>
          <w:szCs w:val="18"/>
          <w:lang w:val="fr-FR" w:eastAsia="en-GB"/>
        </w:rPr>
      </w:pPr>
      <w:r w:rsidRPr="004646FE">
        <w:rPr>
          <w:rFonts w:eastAsia="Arial" w:cs="Calibri"/>
          <w:color w:val="000000"/>
          <w:sz w:val="18"/>
          <w:szCs w:val="18"/>
          <w:lang w:val="fr-FR" w:eastAsia="en-GB"/>
        </w:rPr>
        <w:t>____________</w:t>
      </w:r>
    </w:p>
    <w:p w14:paraId="2AAB1ECA" w14:textId="09E8555E" w:rsidR="0071055E" w:rsidRPr="00C95888" w:rsidRDefault="003E5D48" w:rsidP="00C95888">
      <w:pPr>
        <w:tabs>
          <w:tab w:val="left" w:pos="425"/>
          <w:tab w:val="left" w:pos="708"/>
          <w:tab w:val="left" w:pos="992"/>
        </w:tabs>
        <w:spacing w:before="0"/>
        <w:ind w:left="425" w:hanging="425"/>
        <w:jc w:val="left"/>
        <w:rPr>
          <w:rFonts w:eastAsia="Calibri"/>
          <w:color w:val="000000"/>
          <w:sz w:val="16"/>
          <w:szCs w:val="22"/>
          <w:lang w:val="fr-CH" w:eastAsia="en-GB" w:bidi="ar-SY"/>
        </w:rPr>
      </w:pPr>
      <w:r w:rsidRPr="00C95888">
        <w:rPr>
          <w:rFonts w:eastAsia="Calibri"/>
          <w:color w:val="000000"/>
          <w:sz w:val="16"/>
          <w:szCs w:val="22"/>
          <w:lang w:val="fr-FR" w:eastAsia="en-GB" w:bidi="ar-EG"/>
        </w:rPr>
        <w:t>*</w:t>
      </w:r>
      <w:r w:rsidR="0071055E" w:rsidRPr="00C95888">
        <w:rPr>
          <w:rFonts w:eastAsia="Calibri" w:hint="cs"/>
          <w:color w:val="000000"/>
          <w:sz w:val="16"/>
          <w:szCs w:val="22"/>
          <w:rtl/>
          <w:lang w:eastAsia="en-GB" w:bidi="ar-EG"/>
        </w:rPr>
        <w:tab/>
      </w:r>
      <w:proofErr w:type="gramStart"/>
      <w:r w:rsidR="0071055E" w:rsidRPr="00C95888">
        <w:rPr>
          <w:rFonts w:eastAsia="Calibri"/>
          <w:color w:val="000000"/>
          <w:sz w:val="16"/>
          <w:szCs w:val="22"/>
          <w:lang w:val="fr-CH" w:eastAsia="en-GB" w:bidi="ar-SY"/>
        </w:rPr>
        <w:t>MCC</w:t>
      </w:r>
      <w:r w:rsidR="0071055E" w:rsidRPr="00C95888">
        <w:rPr>
          <w:rFonts w:eastAsia="Calibri" w:hint="cs"/>
          <w:color w:val="000000"/>
          <w:sz w:val="16"/>
          <w:szCs w:val="22"/>
          <w:rtl/>
          <w:lang w:eastAsia="en-GB" w:bidi="ar-EG"/>
        </w:rPr>
        <w:t>:</w:t>
      </w:r>
      <w:proofErr w:type="gramEnd"/>
      <w:r w:rsidR="00C95888">
        <w:rPr>
          <w:rFonts w:eastAsia="Calibri"/>
          <w:color w:val="000000"/>
          <w:sz w:val="16"/>
          <w:szCs w:val="22"/>
          <w:rtl/>
          <w:lang w:eastAsia="en-GB" w:bidi="ar-EG"/>
        </w:rPr>
        <w:tab/>
      </w:r>
      <w:r w:rsidR="0071055E" w:rsidRPr="00C95888">
        <w:rPr>
          <w:rFonts w:eastAsia="Calibri" w:hint="cs"/>
          <w:color w:val="000000"/>
          <w:sz w:val="16"/>
          <w:szCs w:val="22"/>
          <w:rtl/>
          <w:lang w:eastAsia="en-GB" w:bidi="ar-EG"/>
        </w:rPr>
        <w:t xml:space="preserve">الرمز الدليلي القُطري للاتصالات المتنقلة </w:t>
      </w:r>
      <w:r w:rsidR="0071055E" w:rsidRPr="00C95888">
        <w:rPr>
          <w:rFonts w:eastAsia="Calibri"/>
          <w:color w:val="000000"/>
          <w:sz w:val="16"/>
          <w:szCs w:val="22"/>
          <w:lang w:val="fr-CH" w:eastAsia="en-GB" w:bidi="ar-SY"/>
        </w:rPr>
        <w:t>/</w:t>
      </w:r>
      <w:r w:rsidR="0071055E" w:rsidRPr="00C95888">
        <w:rPr>
          <w:rFonts w:eastAsia="Calibri" w:hint="cs"/>
          <w:color w:val="000000"/>
          <w:sz w:val="16"/>
          <w:szCs w:val="22"/>
          <w:rtl/>
          <w:lang w:eastAsia="en-GB" w:bidi="ar-EG"/>
        </w:rPr>
        <w:t xml:space="preserve"> </w:t>
      </w:r>
      <w:r w:rsidR="0071055E" w:rsidRPr="00C95888">
        <w:rPr>
          <w:rFonts w:eastAsia="Calibri"/>
          <w:color w:val="000000"/>
          <w:sz w:val="16"/>
          <w:szCs w:val="22"/>
          <w:lang w:val="fr-CH" w:eastAsia="en-GB" w:bidi="ar-SY"/>
        </w:rPr>
        <w:t>Mobile Country Code / Indicatif de pays du mobile</w:t>
      </w:r>
    </w:p>
    <w:p w14:paraId="01C8F08C" w14:textId="250D02E1" w:rsidR="0071055E" w:rsidRPr="00C95888" w:rsidRDefault="0071055E" w:rsidP="00C95888">
      <w:pPr>
        <w:tabs>
          <w:tab w:val="left" w:pos="425"/>
          <w:tab w:val="left" w:pos="708"/>
          <w:tab w:val="left" w:pos="992"/>
        </w:tabs>
        <w:spacing w:before="0"/>
        <w:ind w:left="425" w:hanging="425"/>
        <w:jc w:val="left"/>
        <w:rPr>
          <w:rFonts w:eastAsia="Calibri"/>
          <w:color w:val="000000"/>
          <w:sz w:val="16"/>
          <w:szCs w:val="22"/>
          <w:lang w:val="fr-CH" w:eastAsia="en-GB" w:bidi="ar-SY"/>
        </w:rPr>
      </w:pPr>
      <w:r w:rsidRPr="00C95888">
        <w:rPr>
          <w:rFonts w:eastAsia="Calibri" w:hint="cs"/>
          <w:color w:val="000000"/>
          <w:sz w:val="16"/>
          <w:szCs w:val="22"/>
          <w:rtl/>
          <w:lang w:eastAsia="en-GB" w:bidi="ar-EG"/>
        </w:rPr>
        <w:tab/>
      </w:r>
      <w:proofErr w:type="gramStart"/>
      <w:r w:rsidRPr="00C95888">
        <w:rPr>
          <w:rFonts w:eastAsia="Calibri"/>
          <w:color w:val="000000"/>
          <w:sz w:val="16"/>
          <w:szCs w:val="22"/>
          <w:lang w:val="fr-CH" w:eastAsia="en-GB" w:bidi="ar-SY"/>
        </w:rPr>
        <w:t>MNC</w:t>
      </w:r>
      <w:r w:rsidRPr="00C95888">
        <w:rPr>
          <w:rFonts w:eastAsia="Calibri" w:hint="cs"/>
          <w:color w:val="000000"/>
          <w:sz w:val="16"/>
          <w:szCs w:val="22"/>
          <w:rtl/>
          <w:lang w:eastAsia="en-GB" w:bidi="ar-EG"/>
        </w:rPr>
        <w:t>:</w:t>
      </w:r>
      <w:proofErr w:type="gramEnd"/>
      <w:r w:rsidR="00C95888">
        <w:rPr>
          <w:rFonts w:eastAsia="Calibri"/>
          <w:color w:val="000000"/>
          <w:sz w:val="16"/>
          <w:szCs w:val="22"/>
          <w:rtl/>
          <w:lang w:eastAsia="en-GB" w:bidi="ar-EG"/>
        </w:rPr>
        <w:tab/>
      </w:r>
      <w:r w:rsidRPr="00C95888">
        <w:rPr>
          <w:rFonts w:eastAsia="Calibri" w:hint="cs"/>
          <w:color w:val="000000"/>
          <w:sz w:val="16"/>
          <w:szCs w:val="22"/>
          <w:rtl/>
          <w:lang w:eastAsia="en-GB" w:bidi="ar-EG"/>
        </w:rPr>
        <w:t xml:space="preserve">الرمز الدليلي للشبكة المتنقلة </w:t>
      </w:r>
      <w:r w:rsidRPr="00C95888">
        <w:rPr>
          <w:rFonts w:eastAsia="Calibri"/>
          <w:color w:val="000000"/>
          <w:sz w:val="16"/>
          <w:szCs w:val="22"/>
          <w:lang w:val="fr-CH" w:eastAsia="en-GB" w:bidi="ar-SY"/>
        </w:rPr>
        <w:t>/</w:t>
      </w:r>
      <w:r w:rsidRPr="00C95888">
        <w:rPr>
          <w:rFonts w:eastAsia="Calibri" w:hint="cs"/>
          <w:color w:val="000000"/>
          <w:sz w:val="16"/>
          <w:szCs w:val="22"/>
          <w:rtl/>
          <w:lang w:eastAsia="en-GB" w:bidi="ar-EG"/>
        </w:rPr>
        <w:t xml:space="preserve"> </w:t>
      </w:r>
      <w:r w:rsidRPr="00C95888">
        <w:rPr>
          <w:rFonts w:eastAsia="Calibri"/>
          <w:color w:val="000000"/>
          <w:sz w:val="16"/>
          <w:szCs w:val="22"/>
          <w:lang w:val="fr-CH" w:eastAsia="en-GB" w:bidi="ar-SY"/>
        </w:rPr>
        <w:t>Mobile Network Code / Code de réseau mobile</w:t>
      </w:r>
    </w:p>
    <w:p w14:paraId="0EF7859B" w14:textId="50A0A608" w:rsidR="003E5D48" w:rsidRPr="00C95888" w:rsidRDefault="003E5D48" w:rsidP="00C95888">
      <w:pPr>
        <w:tabs>
          <w:tab w:val="left" w:pos="425"/>
          <w:tab w:val="left" w:pos="708"/>
          <w:tab w:val="left" w:pos="992"/>
        </w:tabs>
        <w:spacing w:before="0"/>
        <w:ind w:left="425" w:hanging="425"/>
        <w:rPr>
          <w:rFonts w:eastAsia="Calibri"/>
          <w:color w:val="000000"/>
          <w:sz w:val="16"/>
          <w:szCs w:val="22"/>
          <w:rtl/>
          <w:lang w:eastAsia="en-GB" w:bidi="ar-EG"/>
        </w:rPr>
      </w:pPr>
      <w:r w:rsidRPr="00C95888">
        <w:rPr>
          <w:rFonts w:eastAsia="Calibri"/>
          <w:color w:val="000000"/>
          <w:sz w:val="16"/>
          <w:szCs w:val="22"/>
          <w:lang w:val="fr-CH" w:eastAsia="en-GB" w:bidi="ar-SY"/>
        </w:rPr>
        <w:t>**</w:t>
      </w:r>
      <w:r w:rsidRPr="00C95888">
        <w:rPr>
          <w:rFonts w:eastAsia="Calibri"/>
          <w:color w:val="000000"/>
          <w:sz w:val="16"/>
          <w:szCs w:val="22"/>
          <w:rtl/>
          <w:lang w:val="fr-CH" w:eastAsia="en-GB" w:bidi="ar-SY"/>
        </w:rPr>
        <w:tab/>
      </w:r>
      <w:proofErr w:type="gramStart"/>
      <w:r w:rsidRPr="00C95888">
        <w:rPr>
          <w:rFonts w:eastAsia="Calibri"/>
          <w:color w:val="000000"/>
          <w:sz w:val="16"/>
          <w:szCs w:val="22"/>
          <w:lang w:val="fr-FR" w:eastAsia="en-GB" w:bidi="ar-SY"/>
        </w:rPr>
        <w:t>MSIN</w:t>
      </w:r>
      <w:r w:rsidRPr="00C95888">
        <w:rPr>
          <w:rFonts w:eastAsia="Calibri" w:hint="cs"/>
          <w:color w:val="000000"/>
          <w:sz w:val="16"/>
          <w:szCs w:val="22"/>
          <w:rtl/>
          <w:lang w:eastAsia="en-GB" w:bidi="ar-SY"/>
        </w:rPr>
        <w:t>:</w:t>
      </w:r>
      <w:proofErr w:type="gramEnd"/>
      <w:r w:rsidRPr="00C95888">
        <w:rPr>
          <w:rFonts w:eastAsia="Calibri"/>
          <w:color w:val="000000"/>
          <w:sz w:val="16"/>
          <w:szCs w:val="22"/>
          <w:rtl/>
          <w:lang w:eastAsia="en-GB" w:bidi="ar-SY"/>
        </w:rPr>
        <w:tab/>
      </w:r>
      <w:r w:rsidR="00D7453F" w:rsidRPr="00C95888">
        <w:rPr>
          <w:rFonts w:eastAsia="Calibri"/>
          <w:color w:val="000000"/>
          <w:sz w:val="16"/>
          <w:szCs w:val="22"/>
          <w:rtl/>
          <w:lang w:eastAsia="en-GB" w:bidi="ar-SY"/>
        </w:rPr>
        <w:t>‏</w:t>
      </w:r>
      <w:r w:rsidR="00D7453F" w:rsidRPr="00C95888">
        <w:rPr>
          <w:rFonts w:eastAsia="Calibri"/>
          <w:color w:val="000000"/>
          <w:spacing w:val="-6"/>
          <w:sz w:val="16"/>
          <w:szCs w:val="22"/>
          <w:rtl/>
          <w:lang w:eastAsia="en-GB" w:bidi="ar-SY"/>
        </w:rPr>
        <w:t>رقم تعرف هوية الاشتراك</w:t>
      </w:r>
      <w:r w:rsidR="00D7453F" w:rsidRPr="00C95888">
        <w:rPr>
          <w:rFonts w:eastAsia="Calibri" w:hint="cs"/>
          <w:color w:val="000000"/>
          <w:spacing w:val="-6"/>
          <w:sz w:val="16"/>
          <w:szCs w:val="22"/>
          <w:rtl/>
          <w:lang w:eastAsia="en-GB" w:bidi="ar-SY"/>
        </w:rPr>
        <w:t xml:space="preserve"> في الخدمة</w:t>
      </w:r>
      <w:r w:rsidR="00D7453F" w:rsidRPr="00C95888">
        <w:rPr>
          <w:rFonts w:eastAsia="Calibri"/>
          <w:color w:val="000000"/>
          <w:spacing w:val="-6"/>
          <w:sz w:val="16"/>
          <w:szCs w:val="22"/>
          <w:rtl/>
          <w:lang w:eastAsia="en-GB" w:bidi="ar-SY"/>
        </w:rPr>
        <w:t xml:space="preserve"> المتنقل</w:t>
      </w:r>
      <w:r w:rsidR="00D7453F" w:rsidRPr="00C95888">
        <w:rPr>
          <w:rFonts w:eastAsia="Calibri" w:hint="cs"/>
          <w:color w:val="000000"/>
          <w:spacing w:val="-6"/>
          <w:sz w:val="16"/>
          <w:szCs w:val="22"/>
          <w:rtl/>
          <w:lang w:eastAsia="en-GB" w:bidi="ar-SY"/>
        </w:rPr>
        <w:t>ة</w:t>
      </w:r>
      <w:r w:rsidR="00D61D20" w:rsidRPr="00C95888">
        <w:rPr>
          <w:rFonts w:eastAsia="Calibri" w:hint="cs"/>
          <w:color w:val="000000"/>
          <w:spacing w:val="-6"/>
          <w:sz w:val="16"/>
          <w:szCs w:val="22"/>
          <w:rtl/>
          <w:lang w:eastAsia="en-GB" w:bidi="ar-SY"/>
        </w:rPr>
        <w:t xml:space="preserve"> / </w:t>
      </w:r>
      <w:r w:rsidR="00D61D20" w:rsidRPr="00C95888">
        <w:rPr>
          <w:rFonts w:eastAsia="Calibri"/>
          <w:color w:val="000000"/>
          <w:spacing w:val="-6"/>
          <w:sz w:val="16"/>
          <w:szCs w:val="22"/>
          <w:lang w:val="fr-CH" w:eastAsia="en-GB" w:bidi="ar-SY"/>
        </w:rPr>
        <w:t>numéro d'identification d'abonnement mobile</w:t>
      </w:r>
      <w:r w:rsidR="00D61D20" w:rsidRPr="00C95888">
        <w:rPr>
          <w:rFonts w:eastAsia="Calibri" w:hint="cs"/>
          <w:color w:val="000000"/>
          <w:spacing w:val="-6"/>
          <w:sz w:val="16"/>
          <w:szCs w:val="22"/>
          <w:rtl/>
          <w:lang w:val="fr-CH" w:eastAsia="en-GB" w:bidi="ar-SY"/>
        </w:rPr>
        <w:t xml:space="preserve"> </w:t>
      </w:r>
      <w:r w:rsidR="00D61D20" w:rsidRPr="00C95888">
        <w:rPr>
          <w:rFonts w:eastAsia="Calibri" w:hint="cs"/>
          <w:color w:val="000000"/>
          <w:spacing w:val="-6"/>
          <w:sz w:val="16"/>
          <w:szCs w:val="22"/>
          <w:rtl/>
          <w:lang w:eastAsia="en-GB" w:bidi="ar-SY"/>
        </w:rPr>
        <w:t>/</w:t>
      </w:r>
      <w:proofErr w:type="spellStart"/>
      <w:r w:rsidR="00D61D20" w:rsidRPr="00C95888">
        <w:rPr>
          <w:rFonts w:eastAsia="Calibri"/>
          <w:color w:val="000000"/>
          <w:spacing w:val="-6"/>
          <w:sz w:val="16"/>
          <w:szCs w:val="22"/>
          <w:lang w:val="fr-CH" w:eastAsia="en-GB" w:bidi="ar-SY"/>
        </w:rPr>
        <w:t>número</w:t>
      </w:r>
      <w:proofErr w:type="spellEnd"/>
      <w:r w:rsidR="00D61D20" w:rsidRPr="00C95888">
        <w:rPr>
          <w:rFonts w:eastAsia="Calibri"/>
          <w:color w:val="000000"/>
          <w:spacing w:val="-6"/>
          <w:sz w:val="16"/>
          <w:szCs w:val="22"/>
          <w:lang w:val="fr-CH" w:eastAsia="en-GB" w:bidi="ar-SY"/>
        </w:rPr>
        <w:t xml:space="preserve"> de </w:t>
      </w:r>
      <w:proofErr w:type="spellStart"/>
      <w:r w:rsidR="00D61D20" w:rsidRPr="00C95888">
        <w:rPr>
          <w:rFonts w:eastAsia="Calibri"/>
          <w:color w:val="000000"/>
          <w:spacing w:val="-6"/>
          <w:sz w:val="16"/>
          <w:szCs w:val="22"/>
          <w:lang w:val="fr-CH" w:eastAsia="en-GB" w:bidi="ar-SY"/>
        </w:rPr>
        <w:t>identificación</w:t>
      </w:r>
      <w:proofErr w:type="spellEnd"/>
      <w:r w:rsidR="00D61D20" w:rsidRPr="00C95888">
        <w:rPr>
          <w:rFonts w:eastAsia="Calibri"/>
          <w:color w:val="000000"/>
          <w:spacing w:val="-6"/>
          <w:sz w:val="16"/>
          <w:szCs w:val="22"/>
          <w:lang w:val="fr-CH" w:eastAsia="en-GB" w:bidi="ar-SY"/>
        </w:rPr>
        <w:t xml:space="preserve"> de </w:t>
      </w:r>
      <w:proofErr w:type="spellStart"/>
      <w:r w:rsidR="00D61D20" w:rsidRPr="00C95888">
        <w:rPr>
          <w:rFonts w:eastAsia="Calibri"/>
          <w:color w:val="000000"/>
          <w:spacing w:val="-6"/>
          <w:sz w:val="16"/>
          <w:szCs w:val="22"/>
          <w:lang w:val="fr-CH" w:eastAsia="en-GB" w:bidi="ar-SY"/>
        </w:rPr>
        <w:t>suscripción</w:t>
      </w:r>
      <w:proofErr w:type="spellEnd"/>
      <w:r w:rsidR="00D61D20" w:rsidRPr="00C95888">
        <w:rPr>
          <w:rFonts w:eastAsia="Calibri"/>
          <w:color w:val="000000"/>
          <w:spacing w:val="-6"/>
          <w:sz w:val="16"/>
          <w:szCs w:val="22"/>
          <w:lang w:val="fr-CH" w:eastAsia="en-GB" w:bidi="ar-SY"/>
        </w:rPr>
        <w:t xml:space="preserve"> al </w:t>
      </w:r>
      <w:proofErr w:type="spellStart"/>
      <w:r w:rsidR="00D61D20" w:rsidRPr="00C95888">
        <w:rPr>
          <w:rFonts w:eastAsia="Calibri"/>
          <w:color w:val="000000"/>
          <w:spacing w:val="-6"/>
          <w:sz w:val="16"/>
          <w:szCs w:val="22"/>
          <w:lang w:val="fr-CH" w:eastAsia="en-GB" w:bidi="ar-SY"/>
        </w:rPr>
        <w:t>servicio</w:t>
      </w:r>
      <w:proofErr w:type="spellEnd"/>
      <w:r w:rsidR="00D61D20" w:rsidRPr="00C95888">
        <w:rPr>
          <w:rFonts w:eastAsia="Calibri"/>
          <w:color w:val="000000"/>
          <w:spacing w:val="-6"/>
          <w:sz w:val="16"/>
          <w:szCs w:val="22"/>
          <w:lang w:val="fr-CH" w:eastAsia="en-GB" w:bidi="ar-SY"/>
        </w:rPr>
        <w:t xml:space="preserve"> </w:t>
      </w:r>
      <w:proofErr w:type="spellStart"/>
      <w:r w:rsidR="00D61D20" w:rsidRPr="00C95888">
        <w:rPr>
          <w:rFonts w:eastAsia="Calibri"/>
          <w:color w:val="000000"/>
          <w:spacing w:val="-6"/>
          <w:sz w:val="16"/>
          <w:szCs w:val="22"/>
          <w:lang w:val="fr-CH" w:eastAsia="en-GB" w:bidi="ar-SY"/>
        </w:rPr>
        <w:t>móvil</w:t>
      </w:r>
      <w:proofErr w:type="spellEnd"/>
      <w:r w:rsidR="00C95888" w:rsidRPr="00C95888">
        <w:rPr>
          <w:rFonts w:eastAsia="Calibri" w:hint="eastAsia"/>
          <w:color w:val="000000"/>
          <w:sz w:val="16"/>
          <w:szCs w:val="22"/>
          <w:rtl/>
          <w:lang w:val="fr-CH" w:eastAsia="en-GB" w:bidi="ar-EG"/>
        </w:rPr>
        <w:t> </w:t>
      </w:r>
    </w:p>
    <w:p w14:paraId="03D682D7" w14:textId="5EB42CFB" w:rsidR="003E5D48" w:rsidRPr="00C95888" w:rsidRDefault="003E5D48" w:rsidP="00C95888">
      <w:pPr>
        <w:tabs>
          <w:tab w:val="left" w:pos="425"/>
          <w:tab w:val="left" w:pos="708"/>
          <w:tab w:val="left" w:pos="992"/>
        </w:tabs>
        <w:spacing w:before="0"/>
        <w:ind w:left="425" w:hanging="425"/>
        <w:rPr>
          <w:rFonts w:eastAsia="Calibri"/>
          <w:color w:val="000000"/>
          <w:sz w:val="16"/>
          <w:szCs w:val="22"/>
          <w:rtl/>
          <w:lang w:eastAsia="en-GB" w:bidi="ar-SY"/>
        </w:rPr>
      </w:pPr>
      <w:r w:rsidRPr="00C95888">
        <w:rPr>
          <w:rFonts w:eastAsia="Calibri" w:hint="cs"/>
          <w:color w:val="000000"/>
          <w:sz w:val="16"/>
          <w:szCs w:val="22"/>
          <w:rtl/>
          <w:lang w:eastAsia="en-GB" w:bidi="ar-SY"/>
        </w:rPr>
        <w:t>***</w:t>
      </w:r>
      <w:r w:rsidRPr="00C95888">
        <w:rPr>
          <w:rFonts w:eastAsia="Calibri"/>
          <w:color w:val="000000"/>
          <w:sz w:val="16"/>
          <w:szCs w:val="22"/>
          <w:rtl/>
          <w:lang w:eastAsia="en-GB" w:bidi="ar-SY"/>
        </w:rPr>
        <w:tab/>
      </w:r>
      <w:r w:rsidR="00D7453F" w:rsidRPr="00C95888">
        <w:rPr>
          <w:rFonts w:eastAsia="Calibri"/>
          <w:color w:val="000000"/>
          <w:sz w:val="16"/>
          <w:szCs w:val="22"/>
          <w:rtl/>
          <w:lang w:eastAsia="en-GB" w:bidi="ar-SY"/>
        </w:rPr>
        <w:t>‏</w:t>
      </w:r>
      <w:r w:rsidR="00D7453F" w:rsidRPr="00C95888">
        <w:rPr>
          <w:rFonts w:eastAsia="Calibri" w:hint="cs"/>
          <w:color w:val="000000"/>
          <w:sz w:val="16"/>
          <w:szCs w:val="22"/>
          <w:rtl/>
          <w:lang w:eastAsia="en-GB" w:bidi="ar-SY"/>
        </w:rPr>
        <w:t>على النحو ال</w:t>
      </w:r>
      <w:r w:rsidR="00D7453F" w:rsidRPr="00C95888">
        <w:rPr>
          <w:rFonts w:eastAsia="Calibri"/>
          <w:color w:val="000000"/>
          <w:sz w:val="16"/>
          <w:szCs w:val="22"/>
          <w:rtl/>
          <w:lang w:eastAsia="en-GB" w:bidi="ar-SY"/>
        </w:rPr>
        <w:t>معر</w:t>
      </w:r>
      <w:r w:rsidR="00D7453F" w:rsidRPr="00C95888">
        <w:rPr>
          <w:rFonts w:eastAsia="Calibri" w:hint="cs"/>
          <w:color w:val="000000"/>
          <w:sz w:val="16"/>
          <w:szCs w:val="22"/>
          <w:rtl/>
          <w:lang w:eastAsia="en-GB" w:bidi="ar-SY"/>
        </w:rPr>
        <w:t>َّ</w:t>
      </w:r>
      <w:r w:rsidR="00D7453F" w:rsidRPr="00C95888">
        <w:rPr>
          <w:rFonts w:eastAsia="Calibri"/>
          <w:color w:val="000000"/>
          <w:sz w:val="16"/>
          <w:szCs w:val="22"/>
          <w:rtl/>
          <w:lang w:eastAsia="en-GB" w:bidi="ar-SY"/>
        </w:rPr>
        <w:t xml:space="preserve">ف في الملحق </w:t>
      </w:r>
      <w:r w:rsidR="00D7453F" w:rsidRPr="00C95888">
        <w:rPr>
          <w:rFonts w:eastAsia="Calibri"/>
          <w:color w:val="000000"/>
          <w:sz w:val="16"/>
          <w:szCs w:val="22"/>
          <w:cs/>
          <w:lang w:eastAsia="en-GB" w:bidi="ar-SY"/>
        </w:rPr>
        <w:t>‎</w:t>
      </w:r>
      <w:r w:rsidR="00D7453F" w:rsidRPr="00C95888">
        <w:rPr>
          <w:rFonts w:eastAsia="Calibri"/>
          <w:color w:val="000000"/>
          <w:sz w:val="16"/>
          <w:szCs w:val="22"/>
          <w:lang w:eastAsia="en-GB" w:bidi="ar-SY"/>
        </w:rPr>
        <w:t>E</w:t>
      </w:r>
      <w:r w:rsidR="00D7453F" w:rsidRPr="00C95888">
        <w:rPr>
          <w:rFonts w:eastAsia="Calibri"/>
          <w:color w:val="000000"/>
          <w:sz w:val="16"/>
          <w:szCs w:val="22"/>
          <w:rtl/>
          <w:lang w:eastAsia="en-GB" w:bidi="ar-SY"/>
        </w:rPr>
        <w:t xml:space="preserve"> ‏بالتوصية </w:t>
      </w:r>
      <w:r w:rsidR="00D7453F" w:rsidRPr="00C95888">
        <w:rPr>
          <w:rFonts w:eastAsia="Calibri"/>
          <w:color w:val="000000"/>
          <w:sz w:val="16"/>
          <w:szCs w:val="22"/>
          <w:cs/>
          <w:lang w:eastAsia="en-GB" w:bidi="ar-SY"/>
        </w:rPr>
        <w:t>‎</w:t>
      </w:r>
      <w:r w:rsidR="00D7453F" w:rsidRPr="00C95888">
        <w:rPr>
          <w:rFonts w:eastAsia="Calibri"/>
          <w:color w:val="000000"/>
          <w:sz w:val="16"/>
          <w:szCs w:val="22"/>
          <w:lang w:eastAsia="en-GB" w:bidi="ar-SY"/>
        </w:rPr>
        <w:t>ITU-T E.212</w:t>
      </w:r>
      <w:r w:rsidR="00D7453F" w:rsidRPr="00C95888">
        <w:rPr>
          <w:rFonts w:eastAsia="Calibri"/>
          <w:color w:val="000000"/>
          <w:sz w:val="16"/>
          <w:szCs w:val="22"/>
          <w:rtl/>
          <w:lang w:eastAsia="en-GB" w:bidi="ar-SY"/>
        </w:rPr>
        <w:t>‏، فإن استعمال الرمز</w:t>
      </w:r>
      <w:r w:rsidR="00D7453F" w:rsidRPr="00C95888">
        <w:rPr>
          <w:sz w:val="18"/>
          <w:szCs w:val="26"/>
          <w:rtl/>
        </w:rPr>
        <w:t xml:space="preserve"> </w:t>
      </w:r>
      <w:r w:rsidR="00D7453F" w:rsidRPr="00C95888">
        <w:rPr>
          <w:rFonts w:eastAsia="Calibri"/>
          <w:color w:val="000000"/>
          <w:sz w:val="16"/>
          <w:szCs w:val="22"/>
          <w:rtl/>
          <w:lang w:eastAsia="en-GB" w:bidi="ar-SY"/>
        </w:rPr>
        <w:t xml:space="preserve">الدليلي </w:t>
      </w:r>
      <w:r w:rsidR="00D7453F" w:rsidRPr="00C95888">
        <w:rPr>
          <w:rFonts w:eastAsia="Calibri"/>
          <w:color w:val="000000"/>
          <w:sz w:val="16"/>
          <w:szCs w:val="22"/>
          <w:cs/>
          <w:lang w:eastAsia="en-GB" w:bidi="ar-SY"/>
        </w:rPr>
        <w:t>‎</w:t>
      </w:r>
      <w:r w:rsidR="00D7453F" w:rsidRPr="00C95888">
        <w:rPr>
          <w:rFonts w:eastAsia="Calibri"/>
          <w:color w:val="000000"/>
          <w:sz w:val="16"/>
          <w:szCs w:val="22"/>
          <w:lang w:eastAsia="en-GB" w:bidi="ar-SY"/>
        </w:rPr>
        <w:t>MCC+MNC</w:t>
      </w:r>
      <w:r w:rsidR="00D7453F" w:rsidRPr="00C95888">
        <w:rPr>
          <w:rFonts w:eastAsia="Calibri"/>
          <w:color w:val="000000"/>
          <w:sz w:val="16"/>
          <w:szCs w:val="22"/>
          <w:rtl/>
          <w:lang w:eastAsia="en-GB" w:bidi="ar-SY"/>
        </w:rPr>
        <w:t xml:space="preserve"> ‏خارج الأراضي الإقليمية هو المصطلح المستعم</w:t>
      </w:r>
      <w:r w:rsidR="00D7453F" w:rsidRPr="00C95888">
        <w:rPr>
          <w:rFonts w:eastAsia="Calibri" w:hint="cs"/>
          <w:color w:val="000000"/>
          <w:sz w:val="16"/>
          <w:szCs w:val="22"/>
          <w:rtl/>
          <w:lang w:eastAsia="en-GB" w:bidi="ar-SY"/>
        </w:rPr>
        <w:t>َ</w:t>
      </w:r>
      <w:r w:rsidR="00D7453F" w:rsidRPr="00C95888">
        <w:rPr>
          <w:rFonts w:eastAsia="Calibri"/>
          <w:color w:val="000000"/>
          <w:sz w:val="16"/>
          <w:szCs w:val="22"/>
          <w:rtl/>
          <w:lang w:eastAsia="en-GB" w:bidi="ar-SY"/>
        </w:rPr>
        <w:t xml:space="preserve">ل لوصف </w:t>
      </w:r>
      <w:r w:rsidR="00D7453F" w:rsidRPr="00C95888">
        <w:rPr>
          <w:rFonts w:eastAsia="Calibri"/>
          <w:color w:val="000000"/>
          <w:sz w:val="16"/>
          <w:szCs w:val="22"/>
          <w:cs/>
          <w:lang w:eastAsia="en-GB" w:bidi="ar-SY"/>
        </w:rPr>
        <w:t>‎</w:t>
      </w:r>
      <w:r w:rsidR="00D7453F" w:rsidRPr="00C95888">
        <w:rPr>
          <w:rFonts w:eastAsia="Calibri"/>
          <w:color w:val="000000"/>
          <w:sz w:val="16"/>
          <w:szCs w:val="22"/>
          <w:rtl/>
          <w:lang w:eastAsia="en-GB" w:bidi="ar-SY"/>
        </w:rPr>
        <w:t>الحالة التي ي</w:t>
      </w:r>
      <w:r w:rsidR="00D7453F" w:rsidRPr="00C95888">
        <w:rPr>
          <w:rFonts w:eastAsia="Calibri" w:hint="cs"/>
          <w:color w:val="000000"/>
          <w:sz w:val="16"/>
          <w:szCs w:val="22"/>
          <w:rtl/>
          <w:lang w:eastAsia="en-GB" w:bidi="ar-SY"/>
        </w:rPr>
        <w:t>ُ</w:t>
      </w:r>
      <w:r w:rsidR="00D7453F" w:rsidRPr="00C95888">
        <w:rPr>
          <w:rFonts w:eastAsia="Calibri"/>
          <w:color w:val="000000"/>
          <w:sz w:val="16"/>
          <w:szCs w:val="22"/>
          <w:rtl/>
          <w:lang w:eastAsia="en-GB" w:bidi="ar-SY"/>
        </w:rPr>
        <w:t xml:space="preserve">ستعمل فيها الرمز الدليلي </w:t>
      </w:r>
      <w:r w:rsidR="00D7453F" w:rsidRPr="00C95888">
        <w:rPr>
          <w:rFonts w:eastAsia="Calibri"/>
          <w:color w:val="000000"/>
          <w:sz w:val="16"/>
          <w:szCs w:val="22"/>
          <w:cs/>
          <w:lang w:eastAsia="en-GB" w:bidi="ar-SY"/>
        </w:rPr>
        <w:t>‎</w:t>
      </w:r>
      <w:r w:rsidR="00D7453F" w:rsidRPr="00C95888">
        <w:rPr>
          <w:rFonts w:eastAsia="Calibri"/>
          <w:color w:val="000000"/>
          <w:sz w:val="16"/>
          <w:szCs w:val="22"/>
          <w:lang w:eastAsia="en-GB" w:bidi="ar-SY"/>
        </w:rPr>
        <w:t>MCC+MNC</w:t>
      </w:r>
      <w:r w:rsidR="00D7453F" w:rsidRPr="00C95888">
        <w:rPr>
          <w:rFonts w:eastAsia="Calibri"/>
          <w:color w:val="000000"/>
          <w:sz w:val="16"/>
          <w:szCs w:val="22"/>
          <w:rtl/>
          <w:lang w:eastAsia="en-GB" w:bidi="ar-SY"/>
        </w:rPr>
        <w:t xml:space="preserve"> ‏المخصص لمشغ</w:t>
      </w:r>
      <w:r w:rsidR="00D7453F" w:rsidRPr="00C95888">
        <w:rPr>
          <w:rFonts w:eastAsia="Calibri" w:hint="cs"/>
          <w:color w:val="000000"/>
          <w:sz w:val="16"/>
          <w:szCs w:val="22"/>
          <w:rtl/>
          <w:lang w:eastAsia="en-GB" w:bidi="ar-SY"/>
        </w:rPr>
        <w:t>ِّ</w:t>
      </w:r>
      <w:r w:rsidR="00D7453F" w:rsidRPr="00C95888">
        <w:rPr>
          <w:rFonts w:eastAsia="Calibri"/>
          <w:color w:val="000000"/>
          <w:sz w:val="16"/>
          <w:szCs w:val="22"/>
          <w:rtl/>
          <w:lang w:eastAsia="en-GB" w:bidi="ar-SY"/>
        </w:rPr>
        <w:t>ل في بلد ما،</w:t>
      </w:r>
      <w:r w:rsidR="00071A57" w:rsidRPr="00C95888">
        <w:rPr>
          <w:rFonts w:eastAsia="Calibri" w:hint="cs"/>
          <w:color w:val="000000"/>
          <w:sz w:val="16"/>
          <w:szCs w:val="22"/>
          <w:rtl/>
          <w:lang w:eastAsia="en-GB" w:bidi="ar-SY"/>
        </w:rPr>
        <w:t xml:space="preserve"> هو</w:t>
      </w:r>
      <w:r w:rsidR="00D7453F" w:rsidRPr="00C95888">
        <w:rPr>
          <w:rFonts w:eastAsia="Calibri"/>
          <w:color w:val="000000"/>
          <w:sz w:val="16"/>
          <w:szCs w:val="22"/>
          <w:rtl/>
          <w:lang w:eastAsia="en-GB" w:bidi="ar-SY"/>
        </w:rPr>
        <w:t xml:space="preserve"> البلد </w:t>
      </w:r>
      <w:r w:rsidR="00D7453F" w:rsidRPr="00C95888">
        <w:rPr>
          <w:rFonts w:eastAsia="Calibri"/>
          <w:color w:val="000000"/>
          <w:sz w:val="16"/>
          <w:szCs w:val="22"/>
          <w:cs/>
          <w:lang w:eastAsia="en-GB" w:bidi="ar-SY"/>
        </w:rPr>
        <w:t>‎</w:t>
      </w:r>
      <w:r w:rsidR="00D7453F" w:rsidRPr="00C95888">
        <w:rPr>
          <w:rFonts w:eastAsia="Calibri"/>
          <w:color w:val="000000"/>
          <w:sz w:val="16"/>
          <w:szCs w:val="22"/>
          <w:lang w:eastAsia="en-GB" w:bidi="ar-SY"/>
        </w:rPr>
        <w:t>A</w:t>
      </w:r>
      <w:r w:rsidR="00D7453F" w:rsidRPr="00C95888">
        <w:rPr>
          <w:rFonts w:eastAsia="Calibri"/>
          <w:color w:val="000000"/>
          <w:sz w:val="16"/>
          <w:szCs w:val="22"/>
          <w:rtl/>
          <w:lang w:eastAsia="en-GB" w:bidi="ar-SY"/>
        </w:rPr>
        <w:t>‏، في بلد آخر،</w:t>
      </w:r>
      <w:r w:rsidR="00071A57" w:rsidRPr="00C95888">
        <w:rPr>
          <w:rFonts w:eastAsia="Calibri" w:hint="cs"/>
          <w:color w:val="000000"/>
          <w:sz w:val="16"/>
          <w:szCs w:val="22"/>
          <w:rtl/>
          <w:lang w:eastAsia="en-GB" w:bidi="ar-SY"/>
        </w:rPr>
        <w:t xml:space="preserve"> هو</w:t>
      </w:r>
      <w:r w:rsidR="00D7453F" w:rsidRPr="00C95888">
        <w:rPr>
          <w:rFonts w:eastAsia="Calibri"/>
          <w:color w:val="000000"/>
          <w:sz w:val="16"/>
          <w:szCs w:val="22"/>
          <w:rtl/>
          <w:lang w:eastAsia="en-GB" w:bidi="ar-SY"/>
        </w:rPr>
        <w:t xml:space="preserve"> البلد </w:t>
      </w:r>
      <w:r w:rsidR="00D7453F" w:rsidRPr="00C95888">
        <w:rPr>
          <w:rFonts w:eastAsia="Calibri"/>
          <w:color w:val="000000"/>
          <w:sz w:val="16"/>
          <w:szCs w:val="22"/>
          <w:cs/>
          <w:lang w:eastAsia="en-GB" w:bidi="ar-SY"/>
        </w:rPr>
        <w:t>‎</w:t>
      </w:r>
      <w:r w:rsidR="00D7453F" w:rsidRPr="00C95888">
        <w:rPr>
          <w:rFonts w:eastAsia="Calibri"/>
          <w:color w:val="000000"/>
          <w:sz w:val="16"/>
          <w:szCs w:val="22"/>
          <w:lang w:eastAsia="en-GB" w:bidi="ar-SY"/>
        </w:rPr>
        <w:t>B</w:t>
      </w:r>
      <w:r w:rsidR="00D7453F" w:rsidRPr="00C95888">
        <w:rPr>
          <w:rFonts w:eastAsia="Calibri"/>
          <w:color w:val="000000"/>
          <w:sz w:val="16"/>
          <w:szCs w:val="22"/>
          <w:rtl/>
          <w:lang w:eastAsia="en-GB" w:bidi="ar-SY"/>
        </w:rPr>
        <w:t xml:space="preserve">‏، من خلال محطة قاعدة أنشئت في البلد </w:t>
      </w:r>
      <w:r w:rsidR="00D7453F" w:rsidRPr="00C95888">
        <w:rPr>
          <w:rFonts w:eastAsia="Calibri"/>
          <w:color w:val="000000"/>
          <w:sz w:val="16"/>
          <w:szCs w:val="22"/>
          <w:cs/>
          <w:lang w:eastAsia="en-GB" w:bidi="ar-SY"/>
        </w:rPr>
        <w:t>‎</w:t>
      </w:r>
      <w:r w:rsidR="00D7453F" w:rsidRPr="00C95888">
        <w:rPr>
          <w:rFonts w:eastAsia="Calibri"/>
          <w:color w:val="000000"/>
          <w:sz w:val="16"/>
          <w:szCs w:val="22"/>
          <w:lang w:eastAsia="en-GB" w:bidi="ar-SY"/>
        </w:rPr>
        <w:t>B</w:t>
      </w:r>
      <w:r w:rsidR="00D7453F" w:rsidRPr="00C95888">
        <w:rPr>
          <w:rFonts w:eastAsia="Calibri"/>
          <w:color w:val="000000"/>
          <w:sz w:val="16"/>
          <w:szCs w:val="22"/>
          <w:rtl/>
          <w:lang w:eastAsia="en-GB" w:bidi="ar-SY"/>
        </w:rPr>
        <w:t>.</w:t>
      </w:r>
    </w:p>
    <w:p w14:paraId="0C2DF679" w14:textId="489A6CEF" w:rsidR="00F23983" w:rsidRDefault="00F23983" w:rsidP="00BF2408">
      <w:pPr>
        <w:rPr>
          <w:rFonts w:eastAsia="SimSun"/>
          <w:kern w:val="14"/>
          <w:position w:val="4"/>
          <w:sz w:val="26"/>
          <w:szCs w:val="36"/>
          <w:rtl/>
        </w:rPr>
      </w:pPr>
      <w:r>
        <w:rPr>
          <w:rtl/>
        </w:rPr>
        <w:br w:type="page"/>
      </w:r>
    </w:p>
    <w:p w14:paraId="69F60A14" w14:textId="407CBB65" w:rsidR="00D02A4D" w:rsidRPr="00F23983" w:rsidRDefault="00D02A4D" w:rsidP="00D02A4D">
      <w:pPr>
        <w:pStyle w:val="Heading20"/>
        <w:rPr>
          <w:rtl/>
        </w:rPr>
      </w:pPr>
      <w:bookmarkStart w:id="311" w:name="_Toc164438080"/>
      <w:bookmarkStart w:id="312" w:name="_Toc171429442"/>
      <w:r w:rsidRPr="00130C53">
        <w:rPr>
          <w:rFonts w:hint="cs"/>
          <w:rtl/>
        </w:rPr>
        <w:lastRenderedPageBreak/>
        <w:t xml:space="preserve">قائمة برموز </w:t>
      </w:r>
      <w:r w:rsidRPr="00F23983">
        <w:rPr>
          <w:rFonts w:hint="cs"/>
          <w:rtl/>
        </w:rPr>
        <w:t>شركات التشغيل الصادرة عن الاتحاد</w:t>
      </w:r>
      <w:bookmarkEnd w:id="302"/>
      <w:r w:rsidRPr="00F23983">
        <w:rPr>
          <w:rtl/>
        </w:rPr>
        <w:br/>
      </w:r>
      <w:r w:rsidRPr="00F23983">
        <w:rPr>
          <w:rFonts w:hint="cs"/>
          <w:rtl/>
        </w:rPr>
        <w:t xml:space="preserve">(وفقاً للتوصية </w:t>
      </w:r>
      <w:r w:rsidRPr="00F23983">
        <w:t>ITU</w:t>
      </w:r>
      <w:r w:rsidRPr="00F23983">
        <w:noBreakHyphen/>
        <w:t>T M.1400</w:t>
      </w:r>
      <w:r w:rsidRPr="00F23983">
        <w:rPr>
          <w:rFonts w:hint="cs"/>
          <w:rtl/>
        </w:rPr>
        <w:t xml:space="preserve"> </w:t>
      </w:r>
      <w:r w:rsidRPr="00F23983">
        <w:t>(2013/03)</w:t>
      </w:r>
      <w:r w:rsidRPr="00F23983">
        <w:rPr>
          <w:rFonts w:hint="cs"/>
          <w:rtl/>
        </w:rPr>
        <w:t>)</w:t>
      </w:r>
      <w:r w:rsidRPr="00F23983">
        <w:rPr>
          <w:rtl/>
        </w:rPr>
        <w:br/>
      </w:r>
      <w:r w:rsidRPr="00F23983">
        <w:rPr>
          <w:rFonts w:hint="cs"/>
          <w:rtl/>
        </w:rPr>
        <w:t xml:space="preserve">(الوضع في </w:t>
      </w:r>
      <w:r w:rsidRPr="00F23983">
        <w:t>15</w:t>
      </w:r>
      <w:r w:rsidRPr="00F23983">
        <w:rPr>
          <w:rFonts w:hint="cs"/>
          <w:rtl/>
        </w:rPr>
        <w:t xml:space="preserve"> سبتمبر </w:t>
      </w:r>
      <w:r w:rsidRPr="00F23983">
        <w:t>2014</w:t>
      </w:r>
      <w:r w:rsidRPr="00F23983">
        <w:rPr>
          <w:rFonts w:hint="cs"/>
          <w:rtl/>
        </w:rPr>
        <w:t>)</w:t>
      </w:r>
      <w:bookmarkEnd w:id="303"/>
      <w:bookmarkEnd w:id="304"/>
      <w:bookmarkEnd w:id="305"/>
      <w:bookmarkEnd w:id="306"/>
      <w:bookmarkEnd w:id="307"/>
      <w:bookmarkEnd w:id="308"/>
      <w:bookmarkEnd w:id="309"/>
      <w:bookmarkEnd w:id="310"/>
      <w:bookmarkEnd w:id="311"/>
      <w:bookmarkEnd w:id="312"/>
    </w:p>
    <w:p w14:paraId="1EED80E0" w14:textId="2BD15258" w:rsidR="00D02A4D" w:rsidRPr="00F23983" w:rsidRDefault="00D02A4D" w:rsidP="00D02A4D">
      <w:pPr>
        <w:spacing w:before="60"/>
        <w:jc w:val="center"/>
        <w:rPr>
          <w:rFonts w:eastAsia="SimSun"/>
          <w:rtl/>
          <w:lang w:bidi="ar-SY"/>
        </w:rPr>
      </w:pPr>
      <w:r w:rsidRPr="00F23983">
        <w:rPr>
          <w:rFonts w:eastAsia="SimSun" w:hint="cs"/>
          <w:rtl/>
          <w:lang w:val="es-ES" w:bidi="ar-SY"/>
        </w:rPr>
        <w:t xml:space="preserve">(ملحق بالنشرة التشغيلية للاتحاد رقم </w:t>
      </w:r>
      <w:r w:rsidRPr="00F23983">
        <w:rPr>
          <w:rFonts w:eastAsia="SimSun"/>
          <w:lang w:bidi="ar-SY"/>
        </w:rPr>
        <w:t>1060</w:t>
      </w:r>
      <w:r w:rsidRPr="00F23983">
        <w:rPr>
          <w:rFonts w:eastAsia="SimSun" w:hint="cs"/>
          <w:rtl/>
          <w:lang w:bidi="ar-SY"/>
        </w:rPr>
        <w:t xml:space="preserve"> - </w:t>
      </w:r>
      <w:r w:rsidRPr="00F23983">
        <w:rPr>
          <w:rFonts w:eastAsia="SimSun"/>
          <w:lang w:bidi="ar-SY"/>
        </w:rPr>
        <w:t>2014.IX.15</w:t>
      </w:r>
      <w:r w:rsidRPr="00F23983">
        <w:rPr>
          <w:rFonts w:eastAsia="SimSun" w:hint="cs"/>
          <w:rtl/>
          <w:lang w:bidi="ar-SY"/>
        </w:rPr>
        <w:t>)</w:t>
      </w:r>
      <w:r w:rsidRPr="00F23983">
        <w:rPr>
          <w:rFonts w:eastAsia="SimSun"/>
          <w:rtl/>
          <w:lang w:bidi="ar-SY"/>
        </w:rPr>
        <w:br/>
      </w:r>
      <w:r w:rsidRPr="00F23983">
        <w:rPr>
          <w:rFonts w:eastAsia="SimSun" w:hint="cs"/>
          <w:rtl/>
          <w:lang w:bidi="ar-SY"/>
        </w:rPr>
        <w:t xml:space="preserve">(التعديل رقم </w:t>
      </w:r>
      <w:r w:rsidR="00AC12A9">
        <w:rPr>
          <w:rFonts w:eastAsia="SimSun"/>
          <w:lang w:bidi="ar-SY"/>
        </w:rPr>
        <w:t>173</w:t>
      </w:r>
      <w:r w:rsidRPr="00F23983">
        <w:rPr>
          <w:rFonts w:eastAsia="SimSun" w:hint="cs"/>
          <w:rtl/>
          <w:lang w:bidi="ar-SY"/>
        </w:rPr>
        <w:t>)</w:t>
      </w:r>
    </w:p>
    <w:p w14:paraId="1875E286" w14:textId="77777777" w:rsidR="00D02A4D" w:rsidRPr="00416F10" w:rsidRDefault="00D02A4D" w:rsidP="00416F10">
      <w:pPr>
        <w:rPr>
          <w:rFonts w:eastAsia="SimSun"/>
          <w:sz w:val="20"/>
          <w:szCs w:val="20"/>
          <w:lang w:val="en-GB"/>
        </w:rPr>
      </w:pPr>
    </w:p>
    <w:tbl>
      <w:tblPr>
        <w:bidiVisual/>
        <w:tblW w:w="9639" w:type="dxa"/>
        <w:jc w:val="center"/>
        <w:tblLook w:val="04A0" w:firstRow="1" w:lastRow="0" w:firstColumn="1" w:lastColumn="0" w:noHBand="0" w:noVBand="1"/>
      </w:tblPr>
      <w:tblGrid>
        <w:gridCol w:w="2975"/>
        <w:gridCol w:w="2267"/>
        <w:gridCol w:w="4397"/>
      </w:tblGrid>
      <w:tr w:rsidR="00D02A4D" w:rsidRPr="00F23983" w14:paraId="33BDC0AB" w14:textId="77777777" w:rsidTr="00185C91">
        <w:trPr>
          <w:cantSplit/>
          <w:tblHeader/>
          <w:jc w:val="center"/>
        </w:trPr>
        <w:tc>
          <w:tcPr>
            <w:tcW w:w="1543" w:type="pct"/>
            <w:hideMark/>
          </w:tcPr>
          <w:p w14:paraId="7D7FFDA7"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rtl/>
                <w:lang w:bidi="ar-SY"/>
              </w:rPr>
            </w:pPr>
            <w:r w:rsidRPr="00F23983">
              <w:rPr>
                <w:rFonts w:eastAsia="SimSun" w:hint="cs"/>
                <w:b/>
                <w:bCs/>
                <w:i/>
                <w:iCs/>
                <w:color w:val="000000"/>
                <w:sz w:val="20"/>
                <w:szCs w:val="26"/>
                <w:rtl/>
                <w:lang w:val="en-GB"/>
              </w:rPr>
              <w:t xml:space="preserve">البلد أو المنطقة/رمز </w:t>
            </w:r>
            <w:r w:rsidRPr="00F23983">
              <w:rPr>
                <w:rFonts w:eastAsia="SimSun"/>
                <w:b/>
                <w:bCs/>
                <w:i/>
                <w:iCs/>
                <w:color w:val="000000"/>
                <w:sz w:val="20"/>
                <w:szCs w:val="26"/>
              </w:rPr>
              <w:t>ISO</w:t>
            </w:r>
          </w:p>
        </w:tc>
        <w:tc>
          <w:tcPr>
            <w:tcW w:w="1176" w:type="pct"/>
            <w:hideMark/>
          </w:tcPr>
          <w:p w14:paraId="3232DABE"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F23983">
              <w:rPr>
                <w:rFonts w:eastAsia="SimSun" w:hint="cs"/>
                <w:b/>
                <w:bCs/>
                <w:i/>
                <w:iCs/>
                <w:color w:val="000000"/>
                <w:sz w:val="20"/>
                <w:szCs w:val="26"/>
                <w:rtl/>
                <w:lang w:val="en-GB"/>
              </w:rPr>
              <w:t>رمز الشركة</w:t>
            </w:r>
          </w:p>
        </w:tc>
        <w:tc>
          <w:tcPr>
            <w:tcW w:w="2281" w:type="pct"/>
            <w:hideMark/>
          </w:tcPr>
          <w:p w14:paraId="63FE743A"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F23983">
              <w:rPr>
                <w:rFonts w:eastAsia="SimSun" w:hint="cs"/>
                <w:b/>
                <w:bCs/>
                <w:i/>
                <w:iCs/>
                <w:color w:val="000000"/>
                <w:sz w:val="20"/>
                <w:szCs w:val="26"/>
                <w:rtl/>
                <w:lang w:val="en-GB"/>
              </w:rPr>
              <w:t>الاتصال</w:t>
            </w:r>
          </w:p>
        </w:tc>
      </w:tr>
      <w:tr w:rsidR="00D02A4D" w:rsidRPr="00F23983" w14:paraId="7C173C5E" w14:textId="77777777" w:rsidTr="00185C91">
        <w:trPr>
          <w:cantSplit/>
          <w:tblHeader/>
          <w:jc w:val="center"/>
        </w:trPr>
        <w:tc>
          <w:tcPr>
            <w:tcW w:w="1543" w:type="pct"/>
            <w:tcBorders>
              <w:top w:val="nil"/>
              <w:left w:val="nil"/>
              <w:bottom w:val="single" w:sz="4" w:space="0" w:color="auto"/>
              <w:right w:val="nil"/>
            </w:tcBorders>
            <w:hideMark/>
          </w:tcPr>
          <w:p w14:paraId="119533AB"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F23983">
              <w:rPr>
                <w:rFonts w:eastAsia="SimSun" w:hint="cs"/>
                <w:b/>
                <w:bCs/>
                <w:i/>
                <w:iCs/>
                <w:color w:val="000000"/>
                <w:sz w:val="20"/>
                <w:szCs w:val="26"/>
                <w:rtl/>
                <w:lang w:val="en-GB"/>
              </w:rPr>
              <w:t>اسم/عنوان الشركة</w:t>
            </w:r>
          </w:p>
        </w:tc>
        <w:tc>
          <w:tcPr>
            <w:tcW w:w="1176" w:type="pct"/>
            <w:tcBorders>
              <w:top w:val="nil"/>
              <w:left w:val="nil"/>
              <w:bottom w:val="single" w:sz="4" w:space="0" w:color="auto"/>
              <w:right w:val="nil"/>
            </w:tcBorders>
            <w:hideMark/>
          </w:tcPr>
          <w:p w14:paraId="23EBEEE8"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F23983">
              <w:rPr>
                <w:rFonts w:eastAsia="SimSun" w:hint="cs"/>
                <w:b/>
                <w:bCs/>
                <w:i/>
                <w:iCs/>
                <w:color w:val="000000"/>
                <w:sz w:val="20"/>
                <w:szCs w:val="26"/>
                <w:rtl/>
                <w:lang w:val="en-GB"/>
              </w:rPr>
              <w:t>(رمز المشغل)</w:t>
            </w:r>
          </w:p>
        </w:tc>
        <w:tc>
          <w:tcPr>
            <w:tcW w:w="2281" w:type="pct"/>
            <w:tcBorders>
              <w:top w:val="nil"/>
              <w:left w:val="nil"/>
              <w:bottom w:val="single" w:sz="4" w:space="0" w:color="auto"/>
              <w:right w:val="nil"/>
            </w:tcBorders>
          </w:tcPr>
          <w:p w14:paraId="2D38EE35"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p>
        </w:tc>
      </w:tr>
    </w:tbl>
    <w:p w14:paraId="2273EF8A" w14:textId="0E1B7579" w:rsidR="00D02A4D" w:rsidRPr="00E740F9" w:rsidRDefault="00D02A4D" w:rsidP="00D02A4D">
      <w:pPr>
        <w:tabs>
          <w:tab w:val="left" w:pos="2268"/>
        </w:tabs>
        <w:spacing w:after="120"/>
        <w:rPr>
          <w:rFonts w:ascii="Calibri Bold" w:eastAsia="SimSun" w:hAnsi="Calibri Bold" w:hint="eastAsia"/>
          <w:b/>
          <w:bCs/>
          <w:i/>
          <w:iCs/>
          <w:sz w:val="20"/>
          <w:szCs w:val="26"/>
          <w:rtl/>
          <w:lang w:bidi="ar-SY"/>
        </w:rPr>
      </w:pPr>
      <w:r w:rsidRPr="00F23983">
        <w:rPr>
          <w:rFonts w:ascii="Calibri Bold" w:eastAsia="SimSun" w:hAnsi="Calibri Bold" w:hint="cs"/>
          <w:b/>
          <w:bCs/>
          <w:i/>
          <w:iCs/>
          <w:sz w:val="20"/>
          <w:szCs w:val="26"/>
          <w:rtl/>
        </w:rPr>
        <w:t>جمهورية ألمانيا الاتحادية /</w:t>
      </w:r>
      <w:r w:rsidRPr="00F23983">
        <w:rPr>
          <w:rFonts w:ascii="Calibri Bold" w:eastAsia="SimSun" w:hAnsi="Calibri Bold"/>
          <w:b/>
          <w:bCs/>
          <w:i/>
          <w:iCs/>
          <w:sz w:val="20"/>
          <w:szCs w:val="26"/>
          <w:lang w:bidi="ar-EG"/>
        </w:rPr>
        <w:t xml:space="preserve">DEU </w:t>
      </w:r>
      <w:r w:rsidRPr="00F23983">
        <w:rPr>
          <w:rFonts w:ascii="Calibri Bold" w:eastAsia="SimSun" w:hAnsi="Calibri Bold"/>
          <w:b/>
          <w:bCs/>
          <w:i/>
          <w:iCs/>
          <w:sz w:val="20"/>
          <w:szCs w:val="26"/>
          <w:lang w:bidi="ar-EG"/>
        </w:rPr>
        <w:tab/>
      </w:r>
      <w:r w:rsidR="007801A9">
        <w:rPr>
          <w:rFonts w:ascii="Calibri Bold" w:eastAsia="SimSun" w:hAnsi="Calibri Bold"/>
          <w:b/>
          <w:bCs/>
          <w:sz w:val="20"/>
          <w:szCs w:val="26"/>
          <w:lang w:val="en-GB" w:bidi="ar-EG"/>
        </w:rPr>
        <w:t>ADD</w:t>
      </w:r>
    </w:p>
    <w:tbl>
      <w:tblPr>
        <w:bidiVisual/>
        <w:tblW w:w="5000" w:type="pct"/>
        <w:jc w:val="center"/>
        <w:tblLayout w:type="fixed"/>
        <w:tblCellMar>
          <w:top w:w="85" w:type="dxa"/>
          <w:bottom w:w="85" w:type="dxa"/>
        </w:tblCellMar>
        <w:tblLook w:val="05A0" w:firstRow="1" w:lastRow="0" w:firstColumn="1" w:lastColumn="1" w:noHBand="0" w:noVBand="1"/>
      </w:tblPr>
      <w:tblGrid>
        <w:gridCol w:w="2993"/>
        <w:gridCol w:w="2249"/>
        <w:gridCol w:w="4397"/>
      </w:tblGrid>
      <w:tr w:rsidR="00D02A4D" w:rsidRPr="00A721DA" w14:paraId="021FB85F" w14:textId="77777777" w:rsidTr="00185C91">
        <w:trPr>
          <w:cantSplit/>
          <w:jc w:val="center"/>
        </w:trPr>
        <w:tc>
          <w:tcPr>
            <w:tcW w:w="2993" w:type="dxa"/>
          </w:tcPr>
          <w:p w14:paraId="387D166D" w14:textId="77777777" w:rsidR="00AC12A9" w:rsidRPr="00EA0CD8" w:rsidRDefault="00AC12A9" w:rsidP="00C95888">
            <w:pPr>
              <w:tabs>
                <w:tab w:val="left" w:pos="426"/>
                <w:tab w:val="center" w:pos="2480"/>
              </w:tabs>
              <w:spacing w:before="60" w:after="60" w:line="260" w:lineRule="exact"/>
              <w:rPr>
                <w:rFonts w:eastAsia="SimSun"/>
                <w:sz w:val="20"/>
                <w:szCs w:val="26"/>
                <w:lang w:val="fr-CH" w:eastAsia="zh-CN"/>
              </w:rPr>
            </w:pPr>
            <w:proofErr w:type="spellStart"/>
            <w:proofErr w:type="gramStart"/>
            <w:r w:rsidRPr="00EA0CD8">
              <w:rPr>
                <w:rFonts w:eastAsia="SimSun"/>
                <w:sz w:val="20"/>
                <w:szCs w:val="26"/>
                <w:lang w:val="fr-CH" w:eastAsia="zh-CN"/>
              </w:rPr>
              <w:t>metrofibre</w:t>
            </w:r>
            <w:proofErr w:type="spellEnd"/>
            <w:proofErr w:type="gramEnd"/>
            <w:r w:rsidRPr="00EA0CD8">
              <w:rPr>
                <w:rFonts w:eastAsia="SimSun"/>
                <w:sz w:val="20"/>
                <w:szCs w:val="26"/>
                <w:lang w:val="fr-CH" w:eastAsia="zh-CN"/>
              </w:rPr>
              <w:t xml:space="preserve"> </w:t>
            </w:r>
            <w:proofErr w:type="spellStart"/>
            <w:r w:rsidRPr="00EA0CD8">
              <w:rPr>
                <w:rFonts w:eastAsia="SimSun"/>
                <w:sz w:val="20"/>
                <w:szCs w:val="26"/>
                <w:lang w:val="fr-CH" w:eastAsia="zh-CN"/>
              </w:rPr>
              <w:t>GmbH</w:t>
            </w:r>
            <w:proofErr w:type="spellEnd"/>
          </w:p>
          <w:p w14:paraId="31D231C9" w14:textId="77777777" w:rsidR="00AC12A9" w:rsidRPr="00EA0CD8" w:rsidRDefault="00AC12A9" w:rsidP="00C95888">
            <w:pPr>
              <w:tabs>
                <w:tab w:val="left" w:pos="426"/>
                <w:tab w:val="center" w:pos="2480"/>
              </w:tabs>
              <w:spacing w:before="60" w:after="60" w:line="260" w:lineRule="exact"/>
              <w:rPr>
                <w:rFonts w:eastAsia="SimSun"/>
                <w:sz w:val="20"/>
                <w:szCs w:val="26"/>
                <w:lang w:val="fr-CH" w:eastAsia="zh-CN"/>
              </w:rPr>
            </w:pPr>
            <w:proofErr w:type="spellStart"/>
            <w:r w:rsidRPr="00EA0CD8">
              <w:rPr>
                <w:rFonts w:eastAsia="SimSun"/>
                <w:sz w:val="20"/>
                <w:szCs w:val="26"/>
                <w:lang w:val="fr-CH" w:eastAsia="zh-CN"/>
              </w:rPr>
              <w:t>Josephinenstrasse</w:t>
            </w:r>
            <w:proofErr w:type="spellEnd"/>
            <w:r w:rsidRPr="00EA0CD8">
              <w:rPr>
                <w:rFonts w:eastAsia="SimSun"/>
                <w:sz w:val="20"/>
                <w:szCs w:val="26"/>
                <w:lang w:val="fr-CH" w:eastAsia="zh-CN"/>
              </w:rPr>
              <w:t xml:space="preserve"> 17</w:t>
            </w:r>
          </w:p>
          <w:p w14:paraId="063284F0" w14:textId="67CCABDB" w:rsidR="00D02A4D" w:rsidRPr="00A721DA" w:rsidRDefault="00AC12A9" w:rsidP="00C95888">
            <w:pPr>
              <w:tabs>
                <w:tab w:val="left" w:pos="426"/>
                <w:tab w:val="center" w:pos="2480"/>
              </w:tabs>
              <w:spacing w:before="60" w:after="60" w:line="260" w:lineRule="exact"/>
              <w:rPr>
                <w:rFonts w:eastAsia="SimSun"/>
                <w:sz w:val="20"/>
                <w:szCs w:val="26"/>
                <w:lang w:val="de-DE" w:eastAsia="zh-CN"/>
              </w:rPr>
            </w:pPr>
            <w:r w:rsidRPr="00EA0CD8">
              <w:rPr>
                <w:rFonts w:eastAsia="SimSun"/>
                <w:sz w:val="20"/>
                <w:szCs w:val="26"/>
                <w:lang w:val="fr-CH" w:eastAsia="zh-CN"/>
              </w:rPr>
              <w:t>D-40212 DUESSELDORF</w:t>
            </w:r>
          </w:p>
        </w:tc>
        <w:tc>
          <w:tcPr>
            <w:tcW w:w="2249" w:type="dxa"/>
          </w:tcPr>
          <w:p w14:paraId="5B22B152" w14:textId="6A31ECBA" w:rsidR="00D02A4D" w:rsidRPr="00A721DA" w:rsidRDefault="00AC12A9" w:rsidP="00C95888">
            <w:pPr>
              <w:widowControl w:val="0"/>
              <w:spacing w:before="60" w:after="60" w:line="260" w:lineRule="exact"/>
              <w:jc w:val="center"/>
              <w:rPr>
                <w:rFonts w:eastAsia="SimSun"/>
                <w:b/>
                <w:bCs/>
                <w:sz w:val="20"/>
                <w:szCs w:val="26"/>
              </w:rPr>
            </w:pPr>
            <w:r w:rsidRPr="00AC12A9">
              <w:rPr>
                <w:b/>
                <w:bCs/>
                <w:sz w:val="20"/>
                <w:szCs w:val="26"/>
              </w:rPr>
              <w:t>METROF</w:t>
            </w:r>
          </w:p>
        </w:tc>
        <w:tc>
          <w:tcPr>
            <w:tcW w:w="4397" w:type="dxa"/>
          </w:tcPr>
          <w:p w14:paraId="5746877C" w14:textId="77DA95AC" w:rsidR="00D02A4D" w:rsidRPr="00A721DA" w:rsidRDefault="00AC12A9" w:rsidP="00C95888">
            <w:pPr>
              <w:tabs>
                <w:tab w:val="left" w:pos="676"/>
              </w:tabs>
              <w:spacing w:before="60" w:after="60" w:line="260" w:lineRule="exact"/>
              <w:rPr>
                <w:sz w:val="20"/>
                <w:szCs w:val="26"/>
                <w:rtl/>
              </w:rPr>
            </w:pPr>
            <w:r w:rsidRPr="00AC12A9">
              <w:rPr>
                <w:sz w:val="20"/>
                <w:szCs w:val="26"/>
              </w:rPr>
              <w:t>Mr. Markus Wildner</w:t>
            </w:r>
          </w:p>
          <w:p w14:paraId="6879A120" w14:textId="7545A505" w:rsidR="00D02A4D" w:rsidRPr="00A721DA" w:rsidRDefault="00D02A4D" w:rsidP="00C95888">
            <w:pPr>
              <w:widowControl w:val="0"/>
              <w:tabs>
                <w:tab w:val="left" w:pos="1308"/>
              </w:tabs>
              <w:spacing w:before="60" w:after="60" w:line="260" w:lineRule="exact"/>
              <w:rPr>
                <w:rFonts w:eastAsia="SimSun"/>
                <w:sz w:val="20"/>
                <w:szCs w:val="26"/>
                <w:rtl/>
              </w:rPr>
            </w:pPr>
            <w:r w:rsidRPr="00A721DA">
              <w:rPr>
                <w:sz w:val="20"/>
                <w:szCs w:val="26"/>
                <w:rtl/>
              </w:rPr>
              <w:t>الهاتف:</w:t>
            </w:r>
            <w:r w:rsidR="00A721DA" w:rsidRPr="00A721DA">
              <w:rPr>
                <w:sz w:val="20"/>
                <w:szCs w:val="26"/>
                <w:rtl/>
                <w:lang w:bidi="ar-SY"/>
              </w:rPr>
              <w:tab/>
            </w:r>
            <w:r w:rsidR="00AC12A9" w:rsidRPr="00AC12A9">
              <w:rPr>
                <w:rFonts w:eastAsia="SimSun"/>
                <w:color w:val="000000"/>
                <w:sz w:val="20"/>
                <w:szCs w:val="26"/>
                <w:lang w:val="en-GB"/>
              </w:rPr>
              <w:t>+49 152 02980814</w:t>
            </w:r>
          </w:p>
          <w:p w14:paraId="1D272769" w14:textId="1B26A904" w:rsidR="00D02A4D" w:rsidRPr="00A721DA" w:rsidRDefault="00D02A4D" w:rsidP="00C95888">
            <w:pPr>
              <w:widowControl w:val="0"/>
              <w:tabs>
                <w:tab w:val="left" w:pos="1308"/>
              </w:tabs>
              <w:spacing w:before="60" w:after="60" w:line="260" w:lineRule="exact"/>
              <w:rPr>
                <w:rFonts w:eastAsia="SimSun"/>
                <w:sz w:val="20"/>
                <w:szCs w:val="26"/>
              </w:rPr>
            </w:pPr>
            <w:r w:rsidRPr="00A721DA">
              <w:rPr>
                <w:sz w:val="20"/>
                <w:szCs w:val="26"/>
                <w:rtl/>
              </w:rPr>
              <w:t>البريد الإلكتروني:</w:t>
            </w:r>
            <w:r w:rsidR="00A721DA" w:rsidRPr="00A721DA">
              <w:rPr>
                <w:sz w:val="20"/>
                <w:szCs w:val="26"/>
                <w:rtl/>
              </w:rPr>
              <w:tab/>
            </w:r>
            <w:r w:rsidR="00AC12A9" w:rsidRPr="00AC12A9">
              <w:rPr>
                <w:rFonts w:eastAsia="SimSun"/>
                <w:color w:val="000000"/>
                <w:sz w:val="20"/>
                <w:szCs w:val="26"/>
                <w:lang w:val="en-GB"/>
              </w:rPr>
              <w:t>m.wildner@metrofibre.de</w:t>
            </w:r>
          </w:p>
        </w:tc>
      </w:tr>
    </w:tbl>
    <w:p w14:paraId="5F07B29D" w14:textId="77777777" w:rsidR="00A272D0" w:rsidRDefault="00A272D0" w:rsidP="00416F10">
      <w:pPr>
        <w:rPr>
          <w:rFonts w:asciiTheme="minorHAnsi" w:eastAsia="SimSun" w:hAnsiTheme="minorHAnsi" w:cstheme="minorHAnsi"/>
          <w:sz w:val="20"/>
          <w:szCs w:val="20"/>
          <w:rtl/>
          <w:lang w:val="fr-FR" w:bidi="ar-EG"/>
        </w:rPr>
      </w:pPr>
    </w:p>
    <w:p w14:paraId="2ED6DD09" w14:textId="401C95FC" w:rsidR="00AC12A9" w:rsidRPr="00E740F9" w:rsidRDefault="00AC12A9" w:rsidP="00AC12A9">
      <w:pPr>
        <w:tabs>
          <w:tab w:val="left" w:pos="2268"/>
        </w:tabs>
        <w:spacing w:after="120"/>
        <w:rPr>
          <w:rFonts w:ascii="Calibri Bold" w:eastAsia="SimSun" w:hAnsi="Calibri Bold" w:hint="eastAsia"/>
          <w:b/>
          <w:bCs/>
          <w:i/>
          <w:iCs/>
          <w:sz w:val="20"/>
          <w:szCs w:val="26"/>
          <w:rtl/>
          <w:lang w:bidi="ar-SY"/>
        </w:rPr>
      </w:pPr>
      <w:r w:rsidRPr="00F23983">
        <w:rPr>
          <w:rFonts w:ascii="Calibri Bold" w:eastAsia="SimSun" w:hAnsi="Calibri Bold" w:hint="cs"/>
          <w:b/>
          <w:bCs/>
          <w:i/>
          <w:iCs/>
          <w:sz w:val="20"/>
          <w:szCs w:val="26"/>
          <w:rtl/>
        </w:rPr>
        <w:t>جمهورية ألمانيا الاتحادية /</w:t>
      </w:r>
      <w:r w:rsidRPr="00F23983">
        <w:rPr>
          <w:rFonts w:ascii="Calibri Bold" w:eastAsia="SimSun" w:hAnsi="Calibri Bold"/>
          <w:b/>
          <w:bCs/>
          <w:i/>
          <w:iCs/>
          <w:sz w:val="20"/>
          <w:szCs w:val="26"/>
          <w:lang w:bidi="ar-EG"/>
        </w:rPr>
        <w:t xml:space="preserve">DEU </w:t>
      </w:r>
      <w:r w:rsidRPr="00F23983">
        <w:rPr>
          <w:rFonts w:ascii="Calibri Bold" w:eastAsia="SimSun" w:hAnsi="Calibri Bold"/>
          <w:b/>
          <w:bCs/>
          <w:i/>
          <w:iCs/>
          <w:sz w:val="20"/>
          <w:szCs w:val="26"/>
          <w:lang w:bidi="ar-EG"/>
        </w:rPr>
        <w:tab/>
      </w:r>
      <w:r>
        <w:rPr>
          <w:rFonts w:ascii="Calibri Bold" w:eastAsia="SimSun" w:hAnsi="Calibri Bold"/>
          <w:b/>
          <w:bCs/>
          <w:sz w:val="20"/>
          <w:szCs w:val="26"/>
          <w:lang w:val="en-GB" w:bidi="ar-EG"/>
        </w:rPr>
        <w:t>SUP</w:t>
      </w:r>
    </w:p>
    <w:tbl>
      <w:tblPr>
        <w:bidiVisual/>
        <w:tblW w:w="5000" w:type="pct"/>
        <w:jc w:val="center"/>
        <w:tblLayout w:type="fixed"/>
        <w:tblCellMar>
          <w:top w:w="85" w:type="dxa"/>
          <w:bottom w:w="85" w:type="dxa"/>
        </w:tblCellMar>
        <w:tblLook w:val="05A0" w:firstRow="1" w:lastRow="0" w:firstColumn="1" w:lastColumn="1" w:noHBand="0" w:noVBand="1"/>
      </w:tblPr>
      <w:tblGrid>
        <w:gridCol w:w="2993"/>
        <w:gridCol w:w="2249"/>
        <w:gridCol w:w="4397"/>
      </w:tblGrid>
      <w:tr w:rsidR="00AC12A9" w:rsidRPr="00A721DA" w14:paraId="07882E78" w14:textId="77777777" w:rsidTr="00D21A14">
        <w:trPr>
          <w:cantSplit/>
          <w:jc w:val="center"/>
        </w:trPr>
        <w:tc>
          <w:tcPr>
            <w:tcW w:w="2993" w:type="dxa"/>
          </w:tcPr>
          <w:p w14:paraId="13CE5B25" w14:textId="77777777" w:rsidR="00AC12A9" w:rsidRPr="00EA0CD8" w:rsidRDefault="00AC12A9" w:rsidP="00C95888">
            <w:pPr>
              <w:tabs>
                <w:tab w:val="left" w:pos="426"/>
                <w:tab w:val="center" w:pos="2480"/>
              </w:tabs>
              <w:spacing w:before="60" w:after="60" w:line="260" w:lineRule="exact"/>
              <w:rPr>
                <w:rFonts w:eastAsia="SimSun"/>
                <w:sz w:val="20"/>
                <w:szCs w:val="26"/>
                <w:lang w:val="fr-CH" w:eastAsia="zh-CN"/>
              </w:rPr>
            </w:pPr>
            <w:proofErr w:type="spellStart"/>
            <w:r w:rsidRPr="00EA0CD8">
              <w:rPr>
                <w:rFonts w:eastAsia="SimSun"/>
                <w:sz w:val="20"/>
                <w:szCs w:val="26"/>
                <w:lang w:val="fr-CH" w:eastAsia="zh-CN"/>
              </w:rPr>
              <w:t>Sabienzia</w:t>
            </w:r>
            <w:proofErr w:type="spellEnd"/>
            <w:r w:rsidRPr="00EA0CD8">
              <w:rPr>
                <w:rFonts w:eastAsia="SimSun"/>
                <w:sz w:val="20"/>
                <w:szCs w:val="26"/>
                <w:lang w:val="fr-CH" w:eastAsia="zh-CN"/>
              </w:rPr>
              <w:t xml:space="preserve"> Technologies </w:t>
            </w:r>
            <w:proofErr w:type="spellStart"/>
            <w:r w:rsidRPr="00EA0CD8">
              <w:rPr>
                <w:rFonts w:eastAsia="SimSun"/>
                <w:sz w:val="20"/>
                <w:szCs w:val="26"/>
                <w:lang w:val="fr-CH" w:eastAsia="zh-CN"/>
              </w:rPr>
              <w:t>GmbH</w:t>
            </w:r>
            <w:proofErr w:type="spellEnd"/>
          </w:p>
          <w:p w14:paraId="6E8B6930" w14:textId="77777777" w:rsidR="00AC12A9" w:rsidRPr="00EA0CD8" w:rsidRDefault="00AC12A9" w:rsidP="00C95888">
            <w:pPr>
              <w:tabs>
                <w:tab w:val="left" w:pos="426"/>
                <w:tab w:val="center" w:pos="2480"/>
              </w:tabs>
              <w:spacing w:before="60" w:after="60" w:line="260" w:lineRule="exact"/>
              <w:rPr>
                <w:rFonts w:eastAsia="SimSun"/>
                <w:sz w:val="20"/>
                <w:szCs w:val="26"/>
                <w:lang w:val="fr-CH" w:eastAsia="zh-CN"/>
              </w:rPr>
            </w:pPr>
            <w:proofErr w:type="spellStart"/>
            <w:r w:rsidRPr="00EA0CD8">
              <w:rPr>
                <w:rFonts w:eastAsia="SimSun"/>
                <w:sz w:val="20"/>
                <w:szCs w:val="26"/>
                <w:lang w:val="fr-CH" w:eastAsia="zh-CN"/>
              </w:rPr>
              <w:t>Kurfuerstendamm</w:t>
            </w:r>
            <w:proofErr w:type="spellEnd"/>
            <w:r w:rsidRPr="00EA0CD8">
              <w:rPr>
                <w:rFonts w:eastAsia="SimSun"/>
                <w:sz w:val="20"/>
                <w:szCs w:val="26"/>
                <w:lang w:val="fr-CH" w:eastAsia="zh-CN"/>
              </w:rPr>
              <w:t xml:space="preserve"> 46</w:t>
            </w:r>
          </w:p>
          <w:p w14:paraId="1057BD8A" w14:textId="754F52F7" w:rsidR="00AC12A9" w:rsidRPr="00A721DA" w:rsidRDefault="00AC12A9" w:rsidP="00C95888">
            <w:pPr>
              <w:tabs>
                <w:tab w:val="left" w:pos="426"/>
                <w:tab w:val="center" w:pos="2480"/>
              </w:tabs>
              <w:spacing w:before="60" w:after="60" w:line="260" w:lineRule="exact"/>
              <w:rPr>
                <w:rFonts w:eastAsia="SimSun"/>
                <w:sz w:val="20"/>
                <w:szCs w:val="26"/>
                <w:lang w:val="de-DE" w:eastAsia="zh-CN"/>
              </w:rPr>
            </w:pPr>
            <w:r w:rsidRPr="00EA0CD8">
              <w:rPr>
                <w:rFonts w:eastAsia="SimSun"/>
                <w:sz w:val="20"/>
                <w:szCs w:val="26"/>
                <w:lang w:val="fr-CH" w:eastAsia="zh-CN"/>
              </w:rPr>
              <w:t>D-10707 BERLIN</w:t>
            </w:r>
          </w:p>
        </w:tc>
        <w:tc>
          <w:tcPr>
            <w:tcW w:w="2249" w:type="dxa"/>
          </w:tcPr>
          <w:p w14:paraId="110F16AD" w14:textId="6892D932" w:rsidR="00AC12A9" w:rsidRPr="00A721DA" w:rsidRDefault="00AC12A9" w:rsidP="00C95888">
            <w:pPr>
              <w:widowControl w:val="0"/>
              <w:spacing w:before="60" w:after="60" w:line="260" w:lineRule="exact"/>
              <w:jc w:val="center"/>
              <w:rPr>
                <w:rFonts w:eastAsia="SimSun"/>
                <w:b/>
                <w:bCs/>
                <w:sz w:val="20"/>
                <w:szCs w:val="26"/>
              </w:rPr>
            </w:pPr>
            <w:r w:rsidRPr="00AC12A9">
              <w:rPr>
                <w:b/>
                <w:bCs/>
                <w:sz w:val="20"/>
                <w:szCs w:val="26"/>
              </w:rPr>
              <w:t>221933</w:t>
            </w:r>
          </w:p>
        </w:tc>
        <w:tc>
          <w:tcPr>
            <w:tcW w:w="4397" w:type="dxa"/>
          </w:tcPr>
          <w:p w14:paraId="0D54C14C" w14:textId="64A3310C" w:rsidR="00AC12A9" w:rsidRPr="00A721DA" w:rsidRDefault="00AC12A9" w:rsidP="00C95888">
            <w:pPr>
              <w:widowControl w:val="0"/>
              <w:tabs>
                <w:tab w:val="left" w:pos="1308"/>
              </w:tabs>
              <w:spacing w:before="60" w:after="60" w:line="260" w:lineRule="exact"/>
              <w:rPr>
                <w:rFonts w:eastAsia="SimSun"/>
                <w:sz w:val="20"/>
                <w:szCs w:val="26"/>
              </w:rPr>
            </w:pPr>
          </w:p>
        </w:tc>
      </w:tr>
    </w:tbl>
    <w:p w14:paraId="4EEB2AD4" w14:textId="77777777" w:rsidR="00AC12A9" w:rsidRDefault="00AC12A9" w:rsidP="00416F10">
      <w:pPr>
        <w:rPr>
          <w:rFonts w:asciiTheme="minorHAnsi" w:eastAsia="SimSun" w:hAnsiTheme="minorHAnsi" w:cstheme="minorHAnsi"/>
          <w:sz w:val="20"/>
          <w:szCs w:val="20"/>
          <w:lang w:val="fr-FR" w:bidi="ar-EG"/>
        </w:rPr>
      </w:pPr>
    </w:p>
    <w:p w14:paraId="30FBE2A6" w14:textId="02DDD6ED" w:rsidR="00BB27F0" w:rsidRDefault="00BB27F0">
      <w:pPr>
        <w:bidi w:val="0"/>
        <w:spacing w:before="0" w:line="240" w:lineRule="auto"/>
        <w:jc w:val="left"/>
        <w:rPr>
          <w:rFonts w:asciiTheme="minorHAnsi" w:eastAsia="SimSun" w:hAnsiTheme="minorHAnsi" w:cstheme="minorHAnsi"/>
          <w:sz w:val="20"/>
          <w:szCs w:val="20"/>
          <w:rtl/>
          <w:lang w:val="fr-FR" w:bidi="ar-EG"/>
        </w:rPr>
      </w:pPr>
      <w:r>
        <w:rPr>
          <w:rFonts w:asciiTheme="minorHAnsi" w:eastAsia="SimSun" w:hAnsiTheme="minorHAnsi" w:cstheme="minorHAnsi"/>
          <w:sz w:val="20"/>
          <w:szCs w:val="20"/>
          <w:rtl/>
          <w:lang w:val="fr-FR" w:bidi="ar-EG"/>
        </w:rPr>
        <w:br w:type="page"/>
      </w:r>
    </w:p>
    <w:p w14:paraId="58C8A455" w14:textId="71AEC502" w:rsidR="00BB27F0" w:rsidRPr="00D4454E" w:rsidRDefault="00BB27F0" w:rsidP="00BB27F0">
      <w:pPr>
        <w:pStyle w:val="Heading20"/>
        <w:rPr>
          <w:rtl/>
        </w:rPr>
      </w:pPr>
      <w:bookmarkStart w:id="313" w:name="_Toc96091655"/>
      <w:bookmarkStart w:id="314" w:name="_Toc98747806"/>
      <w:bookmarkStart w:id="315" w:name="_Toc124254407"/>
      <w:bookmarkStart w:id="316" w:name="_Toc127459857"/>
      <w:bookmarkStart w:id="317" w:name="_Toc171429443"/>
      <w:r w:rsidRPr="00D4454E">
        <w:rPr>
          <w:rFonts w:hint="cs"/>
          <w:rtl/>
        </w:rPr>
        <w:lastRenderedPageBreak/>
        <w:t xml:space="preserve">قائمة برموز نقاط التشوير الدولية </w:t>
      </w:r>
      <w:r w:rsidRPr="00D4454E">
        <w:t>(ISPC)</w:t>
      </w:r>
      <w:r w:rsidRPr="00D4454E">
        <w:rPr>
          <w:rtl/>
        </w:rPr>
        <w:br/>
      </w:r>
      <w:r w:rsidRPr="00D4454E">
        <w:rPr>
          <w:rFonts w:hint="cs"/>
          <w:rtl/>
        </w:rPr>
        <w:t xml:space="preserve">(وفقاً للتوصية </w:t>
      </w:r>
      <w:r w:rsidRPr="00D4454E">
        <w:t>ITU</w:t>
      </w:r>
      <w:r>
        <w:t>.</w:t>
      </w:r>
      <w:r w:rsidRPr="00D4454E">
        <w:t>T Q</w:t>
      </w:r>
      <w:r>
        <w:t>.</w:t>
      </w:r>
      <w:r w:rsidRPr="00D4454E">
        <w:t>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rsidR="00961BF2">
        <w:t>2024</w:t>
      </w:r>
      <w:r w:rsidRPr="00D4454E">
        <w:rPr>
          <w:rFonts w:hint="cs"/>
          <w:rtl/>
        </w:rPr>
        <w:t>)</w:t>
      </w:r>
      <w:bookmarkEnd w:id="313"/>
      <w:bookmarkEnd w:id="314"/>
      <w:bookmarkEnd w:id="315"/>
      <w:bookmarkEnd w:id="316"/>
      <w:bookmarkEnd w:id="317"/>
    </w:p>
    <w:p w14:paraId="245546D2" w14:textId="365C2E73" w:rsidR="00BB27F0" w:rsidRDefault="00BB27F0" w:rsidP="00BB27F0">
      <w:pPr>
        <w:spacing w:after="240"/>
        <w:jc w:val="center"/>
        <w:rPr>
          <w:rFonts w:eastAsia="SimSun"/>
          <w:rtl/>
          <w:lang w:bidi="ar-EG"/>
        </w:rPr>
      </w:pPr>
      <w:r w:rsidRPr="00D4454E">
        <w:rPr>
          <w:rFonts w:eastAsia="SimSun" w:hint="cs"/>
          <w:rtl/>
          <w:lang w:bidi="ar-EG"/>
        </w:rPr>
        <w:t xml:space="preserve">(ملحق بالنشرة التشغيلية للاتحاد رقم </w:t>
      </w:r>
      <w:r w:rsidR="00961BF2">
        <w:rPr>
          <w:rFonts w:eastAsia="SimSun"/>
          <w:lang w:bidi="ar-EG"/>
        </w:rPr>
        <w:t>1295</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sidR="00961BF2">
        <w:rPr>
          <w:rFonts w:eastAsia="SimSun"/>
          <w:lang w:bidi="ar-EG"/>
        </w:rPr>
        <w:t>2024</w:t>
      </w:r>
      <w:r>
        <w:rPr>
          <w:rFonts w:eastAsia="SimSun"/>
          <w:lang w:bidi="ar-EG"/>
        </w:rPr>
        <w:t>.VII.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961BF2">
        <w:rPr>
          <w:rFonts w:eastAsia="SimSun"/>
          <w:lang w:bidi="ar-EG"/>
        </w:rPr>
        <w:t>1</w:t>
      </w:r>
      <w:r w:rsidRPr="00D4454E">
        <w:rPr>
          <w:rFonts w:eastAsia="SimSun" w:hint="cs"/>
          <w:rtl/>
          <w:lang w:bidi="ar-EG"/>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3"/>
        <w:gridCol w:w="943"/>
        <w:gridCol w:w="3592"/>
        <w:gridCol w:w="4161"/>
      </w:tblGrid>
      <w:tr w:rsidR="00BB27F0" w14:paraId="2E2E997D" w14:textId="77777777" w:rsidTr="00BB27F0">
        <w:trPr>
          <w:cantSplit/>
          <w:trHeight w:val="227"/>
          <w:tblHeader/>
        </w:trPr>
        <w:tc>
          <w:tcPr>
            <w:tcW w:w="1886" w:type="dxa"/>
            <w:gridSpan w:val="2"/>
          </w:tcPr>
          <w:p w14:paraId="518D038C" w14:textId="38CF9713" w:rsidR="00BB27F0" w:rsidRPr="002F19E9" w:rsidRDefault="00BB27F0" w:rsidP="00BB27F0">
            <w:pPr>
              <w:keepNext/>
              <w:spacing w:before="60" w:after="60"/>
              <w:jc w:val="left"/>
              <w:rPr>
                <w:i/>
                <w:sz w:val="18"/>
                <w:highlight w:val="yellow"/>
                <w:lang w:val="fr-FR"/>
              </w:rPr>
            </w:pPr>
            <w:r w:rsidRPr="0051301D">
              <w:rPr>
                <w:rFonts w:hint="cs"/>
                <w:i/>
                <w:iCs/>
                <w:position w:val="2"/>
                <w:sz w:val="18"/>
                <w:szCs w:val="24"/>
                <w:rtl/>
                <w:lang w:val="fr-FR"/>
              </w:rPr>
              <w:t>البلد/المنطقة الجغرافية</w:t>
            </w:r>
          </w:p>
        </w:tc>
        <w:tc>
          <w:tcPr>
            <w:tcW w:w="3592" w:type="dxa"/>
            <w:vMerge w:val="restart"/>
            <w:shd w:val="clear" w:color="auto" w:fill="auto"/>
            <w:vAlign w:val="bottom"/>
          </w:tcPr>
          <w:p w14:paraId="29CDF7FD" w14:textId="5888098E" w:rsidR="00BB27F0" w:rsidRPr="001D704F" w:rsidRDefault="00BB27F0" w:rsidP="00BB27F0">
            <w:pPr>
              <w:keepNext/>
              <w:spacing w:before="60" w:after="60"/>
              <w:jc w:val="left"/>
              <w:rPr>
                <w:i/>
                <w:sz w:val="18"/>
                <w:lang w:val="en-GB"/>
              </w:rPr>
            </w:pPr>
            <w:r w:rsidRPr="0051301D">
              <w:rPr>
                <w:rFonts w:hint="cs"/>
                <w:i/>
                <w:iCs/>
                <w:position w:val="2"/>
                <w:sz w:val="18"/>
                <w:szCs w:val="24"/>
                <w:rtl/>
                <w:lang w:val="fr-FR"/>
              </w:rPr>
              <w:t>الاسم الوحيد لنقطة التشوير</w:t>
            </w:r>
          </w:p>
        </w:tc>
        <w:tc>
          <w:tcPr>
            <w:tcW w:w="4161" w:type="dxa"/>
            <w:vMerge w:val="restart"/>
            <w:shd w:val="clear" w:color="auto" w:fill="auto"/>
            <w:vAlign w:val="bottom"/>
          </w:tcPr>
          <w:p w14:paraId="5DAF6E7D" w14:textId="2FFFB3B8" w:rsidR="00BB27F0" w:rsidRPr="001D704F" w:rsidRDefault="00BB27F0" w:rsidP="00BB27F0">
            <w:pPr>
              <w:keepNext/>
              <w:spacing w:before="60" w:after="60"/>
              <w:jc w:val="left"/>
              <w:rPr>
                <w:i/>
                <w:sz w:val="18"/>
                <w:lang w:val="en-GB"/>
              </w:rPr>
            </w:pPr>
            <w:r w:rsidRPr="0051301D">
              <w:rPr>
                <w:rFonts w:hint="cs"/>
                <w:i/>
                <w:iCs/>
                <w:position w:val="2"/>
                <w:sz w:val="18"/>
                <w:szCs w:val="24"/>
                <w:rtl/>
                <w:lang w:val="fr-FR"/>
              </w:rPr>
              <w:t>اسم مشغل نقطة التشوير</w:t>
            </w:r>
          </w:p>
        </w:tc>
      </w:tr>
      <w:tr w:rsidR="00BB27F0" w14:paraId="6E214738" w14:textId="77777777" w:rsidTr="00BB27F0">
        <w:trPr>
          <w:cantSplit/>
          <w:trHeight w:val="227"/>
          <w:tblHeader/>
        </w:trPr>
        <w:tc>
          <w:tcPr>
            <w:tcW w:w="943" w:type="dxa"/>
            <w:tcBorders>
              <w:bottom w:val="single" w:sz="4" w:space="0" w:color="auto"/>
            </w:tcBorders>
          </w:tcPr>
          <w:p w14:paraId="4CC30F59" w14:textId="77777777" w:rsidR="00BB27F0" w:rsidRPr="00BB27F0" w:rsidRDefault="00BB27F0" w:rsidP="00BB27F0">
            <w:pPr>
              <w:keepNext/>
              <w:spacing w:before="60"/>
              <w:jc w:val="left"/>
              <w:rPr>
                <w:i/>
                <w:sz w:val="18"/>
                <w:lang w:val="fr-FR"/>
              </w:rPr>
            </w:pPr>
            <w:bookmarkStart w:id="318" w:name="lt_pId991"/>
            <w:r w:rsidRPr="00BB27F0">
              <w:rPr>
                <w:i/>
                <w:sz w:val="18"/>
                <w:lang w:val="fr-FR"/>
              </w:rPr>
              <w:t>ISPC</w:t>
            </w:r>
            <w:bookmarkEnd w:id="318"/>
          </w:p>
        </w:tc>
        <w:tc>
          <w:tcPr>
            <w:tcW w:w="943" w:type="dxa"/>
            <w:tcBorders>
              <w:bottom w:val="single" w:sz="4" w:space="0" w:color="auto"/>
            </w:tcBorders>
            <w:shd w:val="clear" w:color="auto" w:fill="auto"/>
          </w:tcPr>
          <w:p w14:paraId="7230B959" w14:textId="77777777" w:rsidR="00BB27F0" w:rsidRPr="00BB27F0" w:rsidRDefault="00BB27F0" w:rsidP="00BB27F0">
            <w:pPr>
              <w:keepNext/>
              <w:spacing w:before="60"/>
              <w:jc w:val="left"/>
              <w:rPr>
                <w:i/>
                <w:sz w:val="18"/>
                <w:lang w:val="fr-FR"/>
              </w:rPr>
            </w:pPr>
            <w:bookmarkStart w:id="319" w:name="lt_pId992"/>
            <w:r w:rsidRPr="00BB27F0">
              <w:rPr>
                <w:i/>
                <w:sz w:val="18"/>
                <w:lang w:val="fr-FR"/>
              </w:rPr>
              <w:t>DEC</w:t>
            </w:r>
            <w:bookmarkEnd w:id="319"/>
          </w:p>
        </w:tc>
        <w:tc>
          <w:tcPr>
            <w:tcW w:w="3592" w:type="dxa"/>
            <w:vMerge/>
            <w:tcBorders>
              <w:bottom w:val="single" w:sz="4" w:space="0" w:color="auto"/>
            </w:tcBorders>
            <w:shd w:val="clear" w:color="auto" w:fill="auto"/>
          </w:tcPr>
          <w:p w14:paraId="52437A60" w14:textId="77777777" w:rsidR="00BB27F0" w:rsidRPr="00381E67" w:rsidRDefault="00BB27F0" w:rsidP="00BB27F0">
            <w:pPr>
              <w:keepNext/>
              <w:spacing w:before="60" w:after="60"/>
              <w:jc w:val="left"/>
              <w:rPr>
                <w:i/>
                <w:sz w:val="18"/>
                <w:lang w:val="fr-FR"/>
              </w:rPr>
            </w:pPr>
          </w:p>
        </w:tc>
        <w:tc>
          <w:tcPr>
            <w:tcW w:w="4161" w:type="dxa"/>
            <w:vMerge/>
            <w:tcBorders>
              <w:bottom w:val="single" w:sz="4" w:space="0" w:color="auto"/>
            </w:tcBorders>
            <w:shd w:val="clear" w:color="auto" w:fill="auto"/>
          </w:tcPr>
          <w:p w14:paraId="01BA9636" w14:textId="77777777" w:rsidR="00BB27F0" w:rsidRPr="00381E67" w:rsidRDefault="00BB27F0" w:rsidP="00BB27F0">
            <w:pPr>
              <w:keepNext/>
              <w:spacing w:before="60" w:after="60"/>
              <w:jc w:val="left"/>
              <w:rPr>
                <w:i/>
                <w:sz w:val="18"/>
                <w:lang w:val="fr-FR"/>
              </w:rPr>
            </w:pPr>
          </w:p>
        </w:tc>
      </w:tr>
      <w:tr w:rsidR="00BB27F0" w14:paraId="1CF56875" w14:textId="77777777" w:rsidTr="00BB27F0">
        <w:trPr>
          <w:cantSplit/>
          <w:trHeight w:val="240"/>
        </w:trPr>
        <w:tc>
          <w:tcPr>
            <w:tcW w:w="9639" w:type="dxa"/>
            <w:gridSpan w:val="4"/>
            <w:tcBorders>
              <w:top w:val="single" w:sz="4" w:space="0" w:color="auto"/>
            </w:tcBorders>
            <w:shd w:val="clear" w:color="auto" w:fill="auto"/>
          </w:tcPr>
          <w:p w14:paraId="0DB612A1" w14:textId="46429B70" w:rsidR="00BB27F0" w:rsidRPr="002F19E9" w:rsidRDefault="00961BF2" w:rsidP="006006EA">
            <w:pPr>
              <w:keepNext/>
              <w:tabs>
                <w:tab w:val="left" w:pos="1701"/>
                <w:tab w:val="right" w:pos="1735"/>
                <w:tab w:val="left" w:pos="2268"/>
              </w:tabs>
              <w:rPr>
                <w:b/>
                <w:lang w:val="en-GB"/>
              </w:rPr>
            </w:pPr>
            <w:r w:rsidRPr="00961BF2">
              <w:rPr>
                <w:rFonts w:ascii="Traditional Arabic" w:hAnsi="Traditional Arabic" w:hint="cs"/>
                <w:b/>
                <w:bCs/>
                <w:sz w:val="26"/>
                <w:szCs w:val="26"/>
                <w:rtl/>
                <w:lang w:bidi="ar-EG"/>
              </w:rPr>
              <w:t>بنما</w:t>
            </w:r>
            <w:r w:rsidR="00BB27F0">
              <w:rPr>
                <w:b/>
                <w:bCs/>
                <w:rtl/>
                <w:lang w:bidi="ar-EG"/>
              </w:rPr>
              <w:tab/>
            </w:r>
            <w:r w:rsidR="00BB27F0" w:rsidRPr="00961BF2">
              <w:rPr>
                <w:b/>
                <w:bCs/>
                <w:sz w:val="20"/>
                <w:szCs w:val="28"/>
                <w:lang w:bidi="ar-EG"/>
              </w:rPr>
              <w:t>SUP</w:t>
            </w:r>
          </w:p>
        </w:tc>
      </w:tr>
      <w:tr w:rsidR="00961BF2" w14:paraId="0A53EDA7" w14:textId="77777777" w:rsidTr="00BB27F0">
        <w:trPr>
          <w:cantSplit/>
          <w:trHeight w:val="240"/>
        </w:trPr>
        <w:tc>
          <w:tcPr>
            <w:tcW w:w="943" w:type="dxa"/>
            <w:shd w:val="clear" w:color="auto" w:fill="auto"/>
          </w:tcPr>
          <w:p w14:paraId="0DB50C4D" w14:textId="7087C203" w:rsidR="00961BF2" w:rsidRPr="00381E67" w:rsidRDefault="00961BF2" w:rsidP="00961BF2">
            <w:pPr>
              <w:tabs>
                <w:tab w:val="right" w:pos="454"/>
              </w:tabs>
              <w:spacing w:before="40" w:after="20"/>
              <w:jc w:val="left"/>
              <w:rPr>
                <w:bCs/>
                <w:sz w:val="18"/>
                <w:szCs w:val="22"/>
                <w:lang w:val="fr-FR"/>
              </w:rPr>
            </w:pPr>
            <w:r w:rsidRPr="00961BF2">
              <w:rPr>
                <w:bCs/>
                <w:sz w:val="18"/>
                <w:szCs w:val="22"/>
                <w:lang w:val="fr-FR"/>
              </w:rPr>
              <w:t>7-027-2</w:t>
            </w:r>
          </w:p>
        </w:tc>
        <w:tc>
          <w:tcPr>
            <w:tcW w:w="943" w:type="dxa"/>
            <w:shd w:val="clear" w:color="auto" w:fill="auto"/>
          </w:tcPr>
          <w:p w14:paraId="75A5977F" w14:textId="3E3AA64F" w:rsidR="00961BF2" w:rsidRPr="00381E67" w:rsidRDefault="00961BF2" w:rsidP="00961BF2">
            <w:pPr>
              <w:tabs>
                <w:tab w:val="right" w:pos="454"/>
              </w:tabs>
              <w:spacing w:before="40" w:after="20"/>
              <w:jc w:val="left"/>
              <w:rPr>
                <w:bCs/>
                <w:sz w:val="18"/>
                <w:szCs w:val="22"/>
                <w:lang w:val="fr-FR"/>
              </w:rPr>
            </w:pPr>
            <w:r w:rsidRPr="00961BF2">
              <w:rPr>
                <w:bCs/>
                <w:sz w:val="18"/>
                <w:szCs w:val="22"/>
                <w:lang w:val="fr-FR"/>
              </w:rPr>
              <w:t>14554</w:t>
            </w:r>
          </w:p>
        </w:tc>
        <w:tc>
          <w:tcPr>
            <w:tcW w:w="3592" w:type="dxa"/>
            <w:shd w:val="clear" w:color="auto" w:fill="auto"/>
          </w:tcPr>
          <w:p w14:paraId="6CB1E5CF" w14:textId="2129D66B" w:rsidR="00961BF2" w:rsidRPr="002F19E9" w:rsidRDefault="00961BF2" w:rsidP="00961BF2">
            <w:pPr>
              <w:tabs>
                <w:tab w:val="right" w:pos="454"/>
              </w:tabs>
              <w:spacing w:before="40" w:after="20"/>
              <w:jc w:val="left"/>
              <w:rPr>
                <w:bCs/>
                <w:sz w:val="18"/>
                <w:szCs w:val="22"/>
                <w:lang w:val="fr-FR"/>
              </w:rPr>
            </w:pPr>
            <w:r w:rsidRPr="00961BF2">
              <w:rPr>
                <w:bCs/>
                <w:sz w:val="18"/>
                <w:szCs w:val="22"/>
                <w:lang w:val="fr-FR"/>
              </w:rPr>
              <w:t>Mobil Red I</w:t>
            </w:r>
          </w:p>
        </w:tc>
        <w:tc>
          <w:tcPr>
            <w:tcW w:w="4161" w:type="dxa"/>
          </w:tcPr>
          <w:p w14:paraId="7FCA2E02" w14:textId="507A2C4B" w:rsidR="00961BF2" w:rsidRPr="002F19E9" w:rsidRDefault="00961BF2" w:rsidP="00961BF2">
            <w:pPr>
              <w:tabs>
                <w:tab w:val="right" w:pos="454"/>
              </w:tabs>
              <w:spacing w:before="40" w:after="20"/>
              <w:jc w:val="left"/>
              <w:rPr>
                <w:bCs/>
                <w:sz w:val="18"/>
                <w:szCs w:val="22"/>
                <w:lang w:val="fr-FR"/>
              </w:rPr>
            </w:pPr>
            <w:r w:rsidRPr="00961BF2">
              <w:rPr>
                <w:bCs/>
                <w:sz w:val="18"/>
                <w:szCs w:val="22"/>
                <w:lang w:val="fr-FR"/>
              </w:rPr>
              <w:t>Mobil Red Inc.</w:t>
            </w:r>
          </w:p>
        </w:tc>
      </w:tr>
    </w:tbl>
    <w:p w14:paraId="5302E02F" w14:textId="77777777" w:rsidR="00190D47" w:rsidRPr="004646FE" w:rsidRDefault="00190D47" w:rsidP="00190D47">
      <w:pPr>
        <w:spacing w:before="360"/>
        <w:rPr>
          <w:rFonts w:cs="Calibri"/>
          <w:sz w:val="18"/>
          <w:szCs w:val="18"/>
          <w:lang w:val="fr-FR" w:eastAsia="en-GB"/>
        </w:rPr>
      </w:pPr>
      <w:r w:rsidRPr="004646FE">
        <w:rPr>
          <w:rFonts w:eastAsia="Arial" w:cs="Calibri"/>
          <w:color w:val="000000"/>
          <w:sz w:val="18"/>
          <w:szCs w:val="18"/>
          <w:lang w:val="fr-FR" w:eastAsia="en-GB"/>
        </w:rPr>
        <w:t>____________</w:t>
      </w:r>
    </w:p>
    <w:p w14:paraId="2B7C470B" w14:textId="43C85D18" w:rsidR="00BB27F0" w:rsidRPr="00C95888" w:rsidRDefault="00BB27F0" w:rsidP="00BB27F0">
      <w:pPr>
        <w:tabs>
          <w:tab w:val="left" w:pos="567"/>
        </w:tabs>
        <w:spacing w:before="60" w:line="260" w:lineRule="exact"/>
        <w:jc w:val="left"/>
        <w:rPr>
          <w:rFonts w:eastAsia="SimSun"/>
          <w:sz w:val="16"/>
          <w:szCs w:val="22"/>
          <w:rtl/>
          <w:lang w:val="fr-FR" w:bidi="ar-EG"/>
        </w:rPr>
      </w:pPr>
      <w:r w:rsidRPr="00C95888">
        <w:rPr>
          <w:rFonts w:eastAsia="SimSun"/>
          <w:sz w:val="16"/>
          <w:szCs w:val="22"/>
          <w:lang w:bidi="ar-EG"/>
        </w:rPr>
        <w:t>ISPC</w:t>
      </w:r>
      <w:r w:rsidRPr="00C95888">
        <w:rPr>
          <w:rFonts w:eastAsia="SimSun" w:hint="cs"/>
          <w:sz w:val="16"/>
          <w:szCs w:val="22"/>
          <w:rtl/>
          <w:lang w:bidi="ar-EG"/>
        </w:rPr>
        <w:t>:</w:t>
      </w:r>
      <w:r w:rsidRPr="00C95888">
        <w:rPr>
          <w:rFonts w:eastAsia="SimSun" w:hint="cs"/>
          <w:sz w:val="16"/>
          <w:szCs w:val="22"/>
          <w:rtl/>
          <w:lang w:bidi="ar-EG"/>
        </w:rPr>
        <w:tab/>
        <w:t>رموز نقاط التشوير الدولية.</w:t>
      </w:r>
      <w:r w:rsidRPr="00C95888">
        <w:rPr>
          <w:rFonts w:eastAsia="SimSun"/>
          <w:sz w:val="16"/>
          <w:szCs w:val="22"/>
          <w:lang w:bidi="ar-EG"/>
        </w:rPr>
        <w:br/>
      </w:r>
      <w:r w:rsidRPr="00C95888">
        <w:rPr>
          <w:rFonts w:eastAsia="SimSun"/>
          <w:sz w:val="16"/>
          <w:szCs w:val="22"/>
          <w:rtl/>
          <w:lang w:val="fr-FR" w:bidi="ar-EG"/>
        </w:rPr>
        <w:tab/>
      </w:r>
      <w:r w:rsidRPr="00C95888">
        <w:rPr>
          <w:rFonts w:eastAsia="SimSun"/>
          <w:sz w:val="16"/>
          <w:szCs w:val="22"/>
          <w:lang w:val="fr-FR" w:bidi="ar-EG"/>
        </w:rPr>
        <w:t xml:space="preserve">International </w:t>
      </w:r>
      <w:proofErr w:type="spellStart"/>
      <w:r w:rsidRPr="00C95888">
        <w:rPr>
          <w:rFonts w:eastAsia="SimSun"/>
          <w:sz w:val="16"/>
          <w:szCs w:val="22"/>
          <w:lang w:val="fr-FR" w:bidi="ar-EG"/>
        </w:rPr>
        <w:t>Signalling</w:t>
      </w:r>
      <w:proofErr w:type="spellEnd"/>
      <w:r w:rsidRPr="00C95888">
        <w:rPr>
          <w:rFonts w:eastAsia="SimSun"/>
          <w:sz w:val="16"/>
          <w:szCs w:val="22"/>
          <w:lang w:val="fr-FR" w:bidi="ar-EG"/>
        </w:rPr>
        <w:t xml:space="preserve"> Point Codes</w:t>
      </w:r>
      <w:r w:rsidR="006B6108" w:rsidRPr="00C95888">
        <w:rPr>
          <w:rFonts w:eastAsia="SimSun"/>
          <w:sz w:val="16"/>
          <w:szCs w:val="22"/>
          <w:lang w:val="fr-CH" w:bidi="ar-EG"/>
        </w:rPr>
        <w:t>.</w:t>
      </w:r>
      <w:r w:rsidRPr="00C95888">
        <w:rPr>
          <w:rFonts w:eastAsia="SimSun"/>
          <w:sz w:val="16"/>
          <w:szCs w:val="22"/>
          <w:rtl/>
          <w:lang w:val="fr-FR" w:bidi="ar-EG"/>
        </w:rPr>
        <w:br/>
      </w:r>
      <w:r w:rsidRPr="00C95888">
        <w:rPr>
          <w:rFonts w:eastAsia="SimSun"/>
          <w:sz w:val="16"/>
          <w:szCs w:val="22"/>
          <w:lang w:val="fr-FR" w:bidi="ar-EG"/>
        </w:rPr>
        <w:tab/>
        <w:t>Codes de points sémaphores internationaux (CPSI)</w:t>
      </w:r>
      <w:r w:rsidR="006B6108" w:rsidRPr="00C95888">
        <w:rPr>
          <w:rFonts w:eastAsia="SimSun"/>
          <w:sz w:val="16"/>
          <w:szCs w:val="22"/>
          <w:lang w:val="fr-FR" w:bidi="ar-EG"/>
        </w:rPr>
        <w:t>.</w:t>
      </w:r>
    </w:p>
    <w:p w14:paraId="138AF67A" w14:textId="77777777" w:rsidR="00BB27F0" w:rsidRDefault="00BB27F0" w:rsidP="00416F10">
      <w:pPr>
        <w:rPr>
          <w:rFonts w:asciiTheme="minorHAnsi" w:eastAsia="SimSun" w:hAnsiTheme="minorHAnsi" w:cstheme="minorHAnsi"/>
          <w:sz w:val="20"/>
          <w:szCs w:val="20"/>
          <w:rtl/>
          <w:lang w:val="fr-FR" w:bidi="ar-EG"/>
        </w:rPr>
      </w:pPr>
    </w:p>
    <w:p w14:paraId="338C18EF" w14:textId="42C8C69A" w:rsidR="00BB27F0" w:rsidRPr="00EA0CD8" w:rsidRDefault="00BB27F0" w:rsidP="00961BF2">
      <w:pPr>
        <w:rPr>
          <w:rFonts w:eastAsia="SimSun"/>
          <w:lang w:val="fr-CH" w:bidi="ar-EG"/>
        </w:rPr>
      </w:pPr>
    </w:p>
    <w:p w14:paraId="74B33180" w14:textId="77777777" w:rsidR="00735200" w:rsidRDefault="00735200" w:rsidP="00735200">
      <w:pPr>
        <w:pStyle w:val="Heading20"/>
        <w:rPr>
          <w:lang w:val="fr-FR"/>
        </w:rPr>
      </w:pPr>
      <w:bookmarkStart w:id="320" w:name="_Toc464575560"/>
      <w:bookmarkStart w:id="321" w:name="_Toc10221034"/>
      <w:bookmarkStart w:id="322" w:name="_Toc124254408"/>
      <w:bookmarkStart w:id="323" w:name="_Toc146117823"/>
      <w:bookmarkStart w:id="324" w:name="_Toc152326722"/>
      <w:bookmarkStart w:id="325" w:name="_Toc164438081"/>
      <w:bookmarkStart w:id="326" w:name="_Toc171429444"/>
      <w:bookmarkStart w:id="327" w:name="TOC_15_A"/>
      <w:bookmarkEnd w:id="160"/>
      <w:bookmarkEnd w:id="161"/>
      <w:bookmarkEnd w:id="240"/>
      <w:bookmarkEnd w:id="241"/>
      <w:bookmarkEnd w:id="242"/>
      <w:bookmarkEnd w:id="243"/>
      <w:bookmarkEnd w:id="244"/>
      <w:bookmarkEnd w:id="245"/>
      <w:bookmarkEnd w:id="246"/>
      <w:bookmarkEnd w:id="247"/>
      <w:r>
        <w:rPr>
          <w:rtl/>
        </w:rPr>
        <w:t>خطة الترقيم الوطنية</w:t>
      </w:r>
      <w:r>
        <w:rPr>
          <w:rtl/>
        </w:rPr>
        <w:br/>
        <w:t xml:space="preserve">(وفقاً للتوصية </w:t>
      </w:r>
      <w:r>
        <w:rPr>
          <w:lang w:val="fr-FR"/>
        </w:rPr>
        <w:t>ITU-T E.129</w:t>
      </w:r>
      <w:r>
        <w:rPr>
          <w:rtl/>
          <w:lang w:val="fr-FR"/>
        </w:rPr>
        <w:t xml:space="preserve"> </w:t>
      </w:r>
      <w:r>
        <w:rPr>
          <w:lang w:val="fr-FR"/>
        </w:rPr>
        <w:t>(2013/01)</w:t>
      </w:r>
      <w:r>
        <w:rPr>
          <w:rtl/>
        </w:rPr>
        <w:t>)</w:t>
      </w:r>
      <w:bookmarkEnd w:id="320"/>
      <w:bookmarkEnd w:id="321"/>
      <w:bookmarkEnd w:id="322"/>
      <w:bookmarkEnd w:id="323"/>
      <w:bookmarkEnd w:id="324"/>
      <w:bookmarkEnd w:id="325"/>
      <w:bookmarkEnd w:id="326"/>
    </w:p>
    <w:bookmarkEnd w:id="327"/>
    <w:p w14:paraId="197EF99B" w14:textId="7DF271E1" w:rsidR="00735200" w:rsidRDefault="00735200" w:rsidP="00735200">
      <w:pPr>
        <w:jc w:val="center"/>
        <w:rPr>
          <w:rFonts w:eastAsia="SimSun"/>
          <w:lang w:bidi="ar-EG"/>
        </w:rPr>
      </w:pPr>
      <w:r>
        <w:rPr>
          <w:rFonts w:eastAsia="SimSun"/>
          <w:rtl/>
          <w:lang w:bidi="ar-EG"/>
        </w:rPr>
        <w:t xml:space="preserve">الموقع الإلكتروني: </w:t>
      </w:r>
      <w:hyperlink r:id="rId16" w:history="1">
        <w:r w:rsidRPr="00766D69">
          <w:rPr>
            <w:rStyle w:val="Hyperlink"/>
            <w:rFonts w:eastAsia="SimSun"/>
            <w:color w:val="auto"/>
            <w:u w:val="none"/>
            <w:lang w:val="fr-FR" w:bidi="ar-EG"/>
          </w:rPr>
          <w:t>www.itu.int/itu-t/inr/nnp/index.html</w:t>
        </w:r>
      </w:hyperlink>
    </w:p>
    <w:p w14:paraId="373A7DC2" w14:textId="77777777" w:rsidR="00735200" w:rsidRDefault="00735200" w:rsidP="009073E6">
      <w:pPr>
        <w:spacing w:before="240"/>
        <w:rPr>
          <w:rFonts w:eastAsia="SimSun"/>
          <w:spacing w:val="-4"/>
          <w:rtl/>
          <w:lang w:bidi="ar-EG"/>
        </w:rPr>
      </w:pPr>
      <w:r>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59F75C22" w14:textId="42F73FEB" w:rsidR="00735200" w:rsidRDefault="00735200" w:rsidP="00C20C9B">
      <w:pPr>
        <w:spacing w:before="60"/>
        <w:rPr>
          <w:rFonts w:eastAsia="SimSun"/>
          <w:rtl/>
          <w:lang w:bidi="ar-EG"/>
        </w:rPr>
      </w:pPr>
      <w:r>
        <w:rPr>
          <w:rFonts w:eastAsia="SimSun"/>
          <w:rtl/>
          <w:lang w:bidi="ar-EG"/>
        </w:rPr>
        <w:t xml:space="preserve">ويرجى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w:t>
      </w:r>
      <w:r w:rsidRPr="00766D69">
        <w:rPr>
          <w:rFonts w:eastAsia="SimSun"/>
          <w:rtl/>
          <w:lang w:bidi="ar-EG"/>
        </w:rPr>
        <w:t xml:space="preserve">: </w:t>
      </w:r>
      <w:hyperlink r:id="rId17" w:history="1">
        <w:r w:rsidRPr="00766D69">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21773B72" w14:textId="625BA34F" w:rsidR="007438E4" w:rsidRDefault="007438E4" w:rsidP="00165018">
      <w:pPr>
        <w:spacing w:before="60" w:after="120"/>
        <w:rPr>
          <w:rFonts w:eastAsia="SimSun"/>
          <w:rtl/>
          <w:lang w:bidi="ar-EG"/>
        </w:rPr>
      </w:pPr>
      <w:r>
        <w:rPr>
          <w:rFonts w:eastAsia="SimSun"/>
          <w:rtl/>
          <w:lang w:bidi="ar-EG"/>
        </w:rPr>
        <w:t xml:space="preserve">اعتباراً من </w:t>
      </w:r>
      <w:r w:rsidR="00133068">
        <w:rPr>
          <w:rFonts w:eastAsia="SimSun"/>
          <w:lang w:bidi="ar-EG"/>
        </w:rPr>
        <w:t>2024</w:t>
      </w:r>
      <w:r>
        <w:rPr>
          <w:rFonts w:eastAsia="SimSun"/>
          <w:lang w:bidi="ar-EG"/>
        </w:rPr>
        <w:t>.</w:t>
      </w:r>
      <w:r w:rsidR="00961BF2">
        <w:rPr>
          <w:rFonts w:eastAsia="SimSun"/>
          <w:lang w:bidi="ar-EG"/>
        </w:rPr>
        <w:t>VI</w:t>
      </w:r>
      <w:r>
        <w:rPr>
          <w:rFonts w:eastAsia="SimSun"/>
          <w:lang w:bidi="ar-EG"/>
        </w:rPr>
        <w:t>.</w:t>
      </w:r>
      <w:r w:rsidR="00FD36BE">
        <w:rPr>
          <w:rFonts w:eastAsia="SimSun"/>
          <w:lang w:bidi="ar-EG"/>
        </w:rPr>
        <w:t>15</w:t>
      </w:r>
      <w:r>
        <w:rPr>
          <w:rFonts w:eastAsia="SimSun" w:hint="cs"/>
          <w:rtl/>
          <w:lang w:bidi="ar-EG"/>
        </w:rPr>
        <w:t xml:space="preserve">، </w:t>
      </w:r>
      <w:r w:rsidR="00021CEA">
        <w:rPr>
          <w:color w:val="000000"/>
          <w:rtl/>
        </w:rPr>
        <w:t>قامت البلدان/المناطق الجغرافية التالية بتحديث خطة الترقيم الوطنية الخاصة بها في موقعنا الإلكتروني</w:t>
      </w:r>
      <w:r w:rsidR="00021CEA">
        <w:rPr>
          <w:color w:val="000000"/>
        </w:rPr>
        <w:t>:</w:t>
      </w:r>
    </w:p>
    <w:p w14:paraId="763056AF" w14:textId="77777777" w:rsidR="007438E4" w:rsidRDefault="007438E4" w:rsidP="007438E4">
      <w:pPr>
        <w:rPr>
          <w:rFonts w:eastAsia="SimSun"/>
          <w:sz w:val="2"/>
          <w:szCs w:val="2"/>
          <w:rtl/>
          <w:lang w:bidi="ar-EG"/>
        </w:rPr>
      </w:pP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7438E4" w:rsidRPr="00165018" w14:paraId="5D3C1642"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hideMark/>
          </w:tcPr>
          <w:p w14:paraId="377A6259" w14:textId="77777777" w:rsidR="007438E4" w:rsidRPr="00165018" w:rsidRDefault="007438E4" w:rsidP="00185C91">
            <w:pPr>
              <w:spacing w:before="40" w:after="40" w:line="260" w:lineRule="exact"/>
              <w:jc w:val="center"/>
              <w:rPr>
                <w:rFonts w:eastAsia="SimSun"/>
                <w:i/>
                <w:iCs/>
                <w:lang w:val="en-GB" w:bidi="ar-EG"/>
              </w:rPr>
            </w:pPr>
            <w:r w:rsidRPr="00165018">
              <w:rPr>
                <w:rFonts w:eastAsia="SimSun" w:hint="cs"/>
                <w:i/>
                <w:iCs/>
                <w:rtl/>
              </w:rPr>
              <w:t>البلد/المنطقة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6D1BC406" w14:textId="77777777" w:rsidR="007438E4" w:rsidRPr="00165018" w:rsidRDefault="007438E4" w:rsidP="00185C91">
            <w:pPr>
              <w:spacing w:before="40" w:after="40" w:line="260" w:lineRule="exact"/>
              <w:jc w:val="center"/>
              <w:rPr>
                <w:rFonts w:eastAsia="SimSun"/>
                <w:i/>
                <w:iCs/>
                <w:rtl/>
                <w:lang w:val="fr-CH"/>
              </w:rPr>
            </w:pPr>
            <w:r w:rsidRPr="00165018">
              <w:rPr>
                <w:rFonts w:eastAsia="SimSun"/>
                <w:i/>
                <w:iCs/>
                <w:rtl/>
              </w:rPr>
              <w:t xml:space="preserve">الرمز الدليلي للبلد </w:t>
            </w:r>
            <w:r w:rsidRPr="00165018">
              <w:rPr>
                <w:rFonts w:eastAsia="SimSun"/>
                <w:i/>
                <w:iCs/>
              </w:rPr>
              <w:t>(CC)</w:t>
            </w:r>
          </w:p>
        </w:tc>
      </w:tr>
      <w:tr w:rsidR="007438E4" w:rsidRPr="00165018" w14:paraId="3E57145D"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hideMark/>
          </w:tcPr>
          <w:p w14:paraId="652EDA62" w14:textId="3E161325" w:rsidR="007438E4" w:rsidRPr="00165018" w:rsidRDefault="00961BF2" w:rsidP="00185C91">
            <w:pPr>
              <w:spacing w:before="40" w:after="40" w:line="260" w:lineRule="exact"/>
              <w:rPr>
                <w:rFonts w:eastAsia="SimSun"/>
              </w:rPr>
            </w:pPr>
            <w:r w:rsidRPr="00961BF2">
              <w:rPr>
                <w:color w:val="000000"/>
                <w:rtl/>
              </w:rPr>
              <w:t>غ</w:t>
            </w:r>
            <w:r w:rsidR="00C95888">
              <w:rPr>
                <w:rFonts w:hint="cs"/>
                <w:color w:val="000000"/>
                <w:rtl/>
              </w:rPr>
              <w:t>ُ</w:t>
            </w:r>
            <w:r w:rsidRPr="00961BF2">
              <w:rPr>
                <w:color w:val="000000"/>
                <w:rtl/>
              </w:rPr>
              <w:t>يانا</w:t>
            </w:r>
          </w:p>
        </w:tc>
        <w:tc>
          <w:tcPr>
            <w:tcW w:w="2916" w:type="dxa"/>
            <w:tcBorders>
              <w:top w:val="single" w:sz="4" w:space="0" w:color="auto"/>
              <w:left w:val="single" w:sz="4" w:space="0" w:color="auto"/>
              <w:bottom w:val="single" w:sz="4" w:space="0" w:color="auto"/>
              <w:right w:val="single" w:sz="4" w:space="0" w:color="auto"/>
            </w:tcBorders>
            <w:hideMark/>
          </w:tcPr>
          <w:p w14:paraId="517CDDD5" w14:textId="01D87A0C" w:rsidR="007438E4" w:rsidRPr="00165018" w:rsidRDefault="00961BF2" w:rsidP="00185C91">
            <w:pPr>
              <w:spacing w:before="40" w:after="40" w:line="260" w:lineRule="exact"/>
              <w:jc w:val="center"/>
              <w:rPr>
                <w:rFonts w:eastAsia="SimSun"/>
              </w:rPr>
            </w:pPr>
            <w:r>
              <w:t>+592</w:t>
            </w:r>
          </w:p>
        </w:tc>
      </w:tr>
      <w:tr w:rsidR="007438E4" w:rsidRPr="00165018" w14:paraId="7795F351"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hideMark/>
          </w:tcPr>
          <w:p w14:paraId="2DB5016A" w14:textId="49E4DE3E" w:rsidR="007438E4" w:rsidRPr="00165018" w:rsidRDefault="00961BF2" w:rsidP="00185C91">
            <w:pPr>
              <w:spacing w:before="40" w:after="40" w:line="260" w:lineRule="exact"/>
              <w:rPr>
                <w:rFonts w:eastAsia="SimSun"/>
              </w:rPr>
            </w:pPr>
            <w:r w:rsidRPr="00961BF2">
              <w:rPr>
                <w:rFonts w:eastAsia="SimSun"/>
                <w:rtl/>
              </w:rPr>
              <w:t>ليبيريا</w:t>
            </w:r>
          </w:p>
        </w:tc>
        <w:tc>
          <w:tcPr>
            <w:tcW w:w="2916" w:type="dxa"/>
            <w:tcBorders>
              <w:top w:val="single" w:sz="4" w:space="0" w:color="auto"/>
              <w:left w:val="single" w:sz="4" w:space="0" w:color="auto"/>
              <w:bottom w:val="single" w:sz="4" w:space="0" w:color="auto"/>
              <w:right w:val="single" w:sz="4" w:space="0" w:color="auto"/>
            </w:tcBorders>
            <w:hideMark/>
          </w:tcPr>
          <w:p w14:paraId="1403F9E1" w14:textId="4F2D5939" w:rsidR="007438E4" w:rsidRPr="00165018" w:rsidRDefault="00961BF2" w:rsidP="00185C91">
            <w:pPr>
              <w:spacing w:before="40" w:after="40" w:line="260" w:lineRule="exact"/>
              <w:jc w:val="center"/>
              <w:rPr>
                <w:rFonts w:eastAsia="SimSun"/>
              </w:rPr>
            </w:pPr>
            <w:r>
              <w:t>+231</w:t>
            </w:r>
          </w:p>
        </w:tc>
      </w:tr>
      <w:tr w:rsidR="00961BF2" w:rsidRPr="00165018" w14:paraId="7F381559"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tcPr>
          <w:p w14:paraId="6E32224E" w14:textId="698C6CBA" w:rsidR="00961BF2" w:rsidRPr="00961BF2" w:rsidRDefault="00961BF2" w:rsidP="00185C91">
            <w:pPr>
              <w:spacing w:before="40" w:after="40" w:line="260" w:lineRule="exact"/>
              <w:rPr>
                <w:rFonts w:eastAsia="SimSun"/>
                <w:rtl/>
                <w:lang w:bidi="ar-SY"/>
              </w:rPr>
            </w:pPr>
            <w:r w:rsidRPr="00961BF2">
              <w:rPr>
                <w:rFonts w:eastAsia="SimSun"/>
                <w:rtl/>
                <w:lang w:bidi="ar-SY"/>
              </w:rPr>
              <w:t>سيشيل</w:t>
            </w:r>
          </w:p>
        </w:tc>
        <w:tc>
          <w:tcPr>
            <w:tcW w:w="2916" w:type="dxa"/>
            <w:tcBorders>
              <w:top w:val="single" w:sz="4" w:space="0" w:color="auto"/>
              <w:left w:val="single" w:sz="4" w:space="0" w:color="auto"/>
              <w:bottom w:val="single" w:sz="4" w:space="0" w:color="auto"/>
              <w:right w:val="single" w:sz="4" w:space="0" w:color="auto"/>
            </w:tcBorders>
          </w:tcPr>
          <w:p w14:paraId="145AECB8" w14:textId="7F6933FE" w:rsidR="00961BF2" w:rsidRDefault="00961BF2" w:rsidP="00185C91">
            <w:pPr>
              <w:spacing w:before="40" w:after="40" w:line="260" w:lineRule="exact"/>
              <w:jc w:val="center"/>
            </w:pPr>
            <w:r>
              <w:t>+248</w:t>
            </w:r>
          </w:p>
        </w:tc>
      </w:tr>
    </w:tbl>
    <w:p w14:paraId="68BB5FB3" w14:textId="5F694B2F" w:rsidR="00735200" w:rsidRPr="00165018" w:rsidRDefault="00735200" w:rsidP="00165018">
      <w:pPr>
        <w:rPr>
          <w:lang w:bidi="ar-EG"/>
        </w:rPr>
      </w:pPr>
    </w:p>
    <w:sectPr w:rsidR="00735200" w:rsidRPr="00165018" w:rsidSect="006C4272">
      <w:footerReference w:type="even" r:id="rId18"/>
      <w:footerReference w:type="default" r:id="rId19"/>
      <w:footerReference w:type="first" r:id="rId20"/>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92317" w14:textId="77777777" w:rsidR="00A1307C" w:rsidRDefault="00A1307C" w:rsidP="00AA4E2E">
      <w:r>
        <w:separator/>
      </w:r>
    </w:p>
    <w:p w14:paraId="77E40C1C" w14:textId="77777777" w:rsidR="00A1307C" w:rsidRDefault="00A1307C" w:rsidP="00AA4E2E"/>
    <w:p w14:paraId="02B1779A" w14:textId="77777777" w:rsidR="00A1307C" w:rsidRDefault="00A1307C" w:rsidP="00AA4E2E"/>
    <w:p w14:paraId="6D45F1EF" w14:textId="77777777" w:rsidR="00A1307C" w:rsidRDefault="00A1307C" w:rsidP="00AA4E2E"/>
    <w:p w14:paraId="2F5F575D" w14:textId="77777777" w:rsidR="00A1307C" w:rsidRDefault="00A1307C" w:rsidP="00AA4E2E"/>
    <w:p w14:paraId="77A746CD" w14:textId="77777777" w:rsidR="00A1307C" w:rsidRDefault="00A1307C"/>
    <w:p w14:paraId="67541344" w14:textId="77777777" w:rsidR="00A1307C" w:rsidRDefault="00A1307C"/>
  </w:endnote>
  <w:endnote w:type="continuationSeparator" w:id="0">
    <w:p w14:paraId="424A8206" w14:textId="77777777" w:rsidR="00A1307C" w:rsidRDefault="00A1307C" w:rsidP="00AA4E2E">
      <w:r>
        <w:continuationSeparator/>
      </w:r>
    </w:p>
    <w:p w14:paraId="3F6B0077" w14:textId="77777777" w:rsidR="00A1307C" w:rsidRDefault="00A1307C" w:rsidP="00AA4E2E"/>
    <w:p w14:paraId="06FD985F" w14:textId="77777777" w:rsidR="00A1307C" w:rsidRDefault="00A1307C" w:rsidP="00AA4E2E"/>
    <w:p w14:paraId="49CB1E65" w14:textId="77777777" w:rsidR="00A1307C" w:rsidRDefault="00A1307C" w:rsidP="00AA4E2E"/>
    <w:p w14:paraId="1059F724" w14:textId="77777777" w:rsidR="00A1307C" w:rsidRDefault="00A1307C" w:rsidP="00AA4E2E"/>
    <w:p w14:paraId="666AC983" w14:textId="77777777" w:rsidR="00A1307C" w:rsidRDefault="00A1307C"/>
    <w:p w14:paraId="29C19197" w14:textId="77777777" w:rsidR="00A1307C" w:rsidRDefault="00A13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panose1 w:val="020B0703030502030204"/>
    <w:charset w:val="00"/>
    <w:family w:val="swiss"/>
    <w:pitch w:val="variable"/>
    <w:sig w:usb0="80000287" w:usb1="00000000" w:usb2="00000000" w:usb3="00000000" w:csb0="0000001F" w:csb1="00000000"/>
  </w:font>
  <w:font w:name="FrugalSans">
    <w:altName w:val="Impact"/>
    <w:charset w:val="00"/>
    <w:family w:val="auto"/>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252FEFA2"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C95277">
            <w:rPr>
              <w:color w:val="FFFFFF"/>
              <w:position w:val="4"/>
              <w:sz w:val="20"/>
              <w:szCs w:val="26"/>
            </w:rPr>
            <w:t>129</w:t>
          </w:r>
          <w:r w:rsidR="0093742E">
            <w:rPr>
              <w:color w:val="FFFFFF"/>
              <w:position w:val="4"/>
              <w:sz w:val="20"/>
              <w:szCs w:val="26"/>
            </w:rPr>
            <w:t>6</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62EE024F"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93742E">
            <w:rPr>
              <w:color w:val="FFFFFF"/>
              <w:position w:val="4"/>
              <w:sz w:val="20"/>
              <w:szCs w:val="26"/>
            </w:rPr>
            <w:t>1296</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D8504" w14:textId="77777777" w:rsidR="00A1307C" w:rsidRDefault="00A1307C" w:rsidP="00AA4E2E">
      <w:r>
        <w:t>___________________</w:t>
      </w:r>
    </w:p>
  </w:footnote>
  <w:footnote w:type="continuationSeparator" w:id="0">
    <w:p w14:paraId="749F3680" w14:textId="77777777" w:rsidR="00A1307C" w:rsidRDefault="00A1307C" w:rsidP="00AA4E2E">
      <w:r>
        <w:continuationSeparator/>
      </w:r>
    </w:p>
    <w:p w14:paraId="1AFAC044" w14:textId="77777777" w:rsidR="00A1307C" w:rsidRDefault="00A1307C" w:rsidP="00AA4E2E"/>
    <w:p w14:paraId="20AEBC9C" w14:textId="77777777" w:rsidR="00A1307C" w:rsidRDefault="00A1307C" w:rsidP="00AA4E2E"/>
    <w:p w14:paraId="6A866038" w14:textId="77777777" w:rsidR="00A1307C" w:rsidRDefault="00A1307C" w:rsidP="00AA4E2E"/>
    <w:p w14:paraId="40264359" w14:textId="77777777" w:rsidR="00A1307C" w:rsidRDefault="00A1307C" w:rsidP="00AA4E2E"/>
    <w:p w14:paraId="16F2829A" w14:textId="77777777" w:rsidR="00A1307C" w:rsidRDefault="00A1307C"/>
    <w:p w14:paraId="70891C8B" w14:textId="77777777" w:rsidR="00A1307C" w:rsidRDefault="00A13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7ED35E"/>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F236B006"/>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146820EA"/>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FF2033F8"/>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1F41938"/>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49F4A88E"/>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43E29C00"/>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9"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99444852">
    <w:abstractNumId w:val="9"/>
  </w:num>
  <w:num w:numId="2" w16cid:durableId="372969320">
    <w:abstractNumId w:val="8"/>
  </w:num>
  <w:num w:numId="3" w16cid:durableId="1650674191">
    <w:abstractNumId w:val="7"/>
  </w:num>
  <w:num w:numId="4" w16cid:durableId="1532915108">
    <w:abstractNumId w:val="6"/>
  </w:num>
  <w:num w:numId="5" w16cid:durableId="1092892732">
    <w:abstractNumId w:val="5"/>
  </w:num>
  <w:num w:numId="6" w16cid:durableId="113793372">
    <w:abstractNumId w:val="4"/>
  </w:num>
  <w:num w:numId="7" w16cid:durableId="1980573295">
    <w:abstractNumId w:val="3"/>
  </w:num>
  <w:num w:numId="8" w16cid:durableId="252205884">
    <w:abstractNumId w:val="2"/>
  </w:num>
  <w:num w:numId="9" w16cid:durableId="1128160872">
    <w:abstractNumId w:val="1"/>
  </w:num>
  <w:num w:numId="10" w16cid:durableId="185213829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1F3C"/>
    <w:rsid w:val="000021AC"/>
    <w:rsid w:val="00002790"/>
    <w:rsid w:val="0000282C"/>
    <w:rsid w:val="00003796"/>
    <w:rsid w:val="000038C1"/>
    <w:rsid w:val="00003B34"/>
    <w:rsid w:val="000041E0"/>
    <w:rsid w:val="000048FE"/>
    <w:rsid w:val="000051FE"/>
    <w:rsid w:val="000056CB"/>
    <w:rsid w:val="00005920"/>
    <w:rsid w:val="0000595C"/>
    <w:rsid w:val="00005C31"/>
    <w:rsid w:val="00006635"/>
    <w:rsid w:val="000068CD"/>
    <w:rsid w:val="00006CAF"/>
    <w:rsid w:val="00006E38"/>
    <w:rsid w:val="00007B28"/>
    <w:rsid w:val="00007E00"/>
    <w:rsid w:val="00007E68"/>
    <w:rsid w:val="00010C30"/>
    <w:rsid w:val="00010C4C"/>
    <w:rsid w:val="00011021"/>
    <w:rsid w:val="00011292"/>
    <w:rsid w:val="000112A8"/>
    <w:rsid w:val="0001132E"/>
    <w:rsid w:val="000114EC"/>
    <w:rsid w:val="00011786"/>
    <w:rsid w:val="000118E6"/>
    <w:rsid w:val="00011E7C"/>
    <w:rsid w:val="00011F19"/>
    <w:rsid w:val="00011F8C"/>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1CEA"/>
    <w:rsid w:val="00021F5A"/>
    <w:rsid w:val="00022EAB"/>
    <w:rsid w:val="00023132"/>
    <w:rsid w:val="00023400"/>
    <w:rsid w:val="00023C87"/>
    <w:rsid w:val="000240CE"/>
    <w:rsid w:val="000245CF"/>
    <w:rsid w:val="00024618"/>
    <w:rsid w:val="00024738"/>
    <w:rsid w:val="000247B8"/>
    <w:rsid w:val="00024812"/>
    <w:rsid w:val="000248B6"/>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2F80"/>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070"/>
    <w:rsid w:val="00044296"/>
    <w:rsid w:val="00044A88"/>
    <w:rsid w:val="00044A9B"/>
    <w:rsid w:val="00044BD4"/>
    <w:rsid w:val="00044D43"/>
    <w:rsid w:val="0004559B"/>
    <w:rsid w:val="000456CA"/>
    <w:rsid w:val="00045D8D"/>
    <w:rsid w:val="00045E7D"/>
    <w:rsid w:val="00045F89"/>
    <w:rsid w:val="0004612C"/>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9D6"/>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740"/>
    <w:rsid w:val="00062F21"/>
    <w:rsid w:val="00063428"/>
    <w:rsid w:val="00063A6E"/>
    <w:rsid w:val="0006446B"/>
    <w:rsid w:val="000644E5"/>
    <w:rsid w:val="000654D7"/>
    <w:rsid w:val="00065542"/>
    <w:rsid w:val="0006555E"/>
    <w:rsid w:val="0006566C"/>
    <w:rsid w:val="0006654D"/>
    <w:rsid w:val="00066682"/>
    <w:rsid w:val="00066830"/>
    <w:rsid w:val="000670D3"/>
    <w:rsid w:val="00067ED3"/>
    <w:rsid w:val="000700D0"/>
    <w:rsid w:val="00070862"/>
    <w:rsid w:val="000708F3"/>
    <w:rsid w:val="00070AB4"/>
    <w:rsid w:val="00070BA5"/>
    <w:rsid w:val="000711D7"/>
    <w:rsid w:val="00071A57"/>
    <w:rsid w:val="00071EB9"/>
    <w:rsid w:val="00072067"/>
    <w:rsid w:val="000722B8"/>
    <w:rsid w:val="0007244B"/>
    <w:rsid w:val="000725C3"/>
    <w:rsid w:val="000732AA"/>
    <w:rsid w:val="000732F7"/>
    <w:rsid w:val="0007360A"/>
    <w:rsid w:val="000741DF"/>
    <w:rsid w:val="00074223"/>
    <w:rsid w:val="00074672"/>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307"/>
    <w:rsid w:val="00086C78"/>
    <w:rsid w:val="0008738C"/>
    <w:rsid w:val="0008739F"/>
    <w:rsid w:val="000878A5"/>
    <w:rsid w:val="000879C0"/>
    <w:rsid w:val="000879F0"/>
    <w:rsid w:val="00087BC4"/>
    <w:rsid w:val="00087E32"/>
    <w:rsid w:val="00091190"/>
    <w:rsid w:val="0009155D"/>
    <w:rsid w:val="000916CC"/>
    <w:rsid w:val="00091BD9"/>
    <w:rsid w:val="0009257E"/>
    <w:rsid w:val="000925F5"/>
    <w:rsid w:val="00092673"/>
    <w:rsid w:val="00092B28"/>
    <w:rsid w:val="00093CB0"/>
    <w:rsid w:val="00093FC7"/>
    <w:rsid w:val="000943E2"/>
    <w:rsid w:val="00094488"/>
    <w:rsid w:val="00094B43"/>
    <w:rsid w:val="00094B5B"/>
    <w:rsid w:val="00094E92"/>
    <w:rsid w:val="00095466"/>
    <w:rsid w:val="000960F4"/>
    <w:rsid w:val="0009614F"/>
    <w:rsid w:val="00096275"/>
    <w:rsid w:val="00096518"/>
    <w:rsid w:val="00096757"/>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196"/>
    <w:rsid w:val="000A4382"/>
    <w:rsid w:val="000A527B"/>
    <w:rsid w:val="000A57E3"/>
    <w:rsid w:val="000A5A29"/>
    <w:rsid w:val="000A5B56"/>
    <w:rsid w:val="000A5C3B"/>
    <w:rsid w:val="000A6D28"/>
    <w:rsid w:val="000A6DC6"/>
    <w:rsid w:val="000A6EB6"/>
    <w:rsid w:val="000A7304"/>
    <w:rsid w:val="000A7372"/>
    <w:rsid w:val="000A75DA"/>
    <w:rsid w:val="000A7B86"/>
    <w:rsid w:val="000A7BFD"/>
    <w:rsid w:val="000B052C"/>
    <w:rsid w:val="000B080B"/>
    <w:rsid w:val="000B0A13"/>
    <w:rsid w:val="000B1034"/>
    <w:rsid w:val="000B107A"/>
    <w:rsid w:val="000B1E68"/>
    <w:rsid w:val="000B1F2B"/>
    <w:rsid w:val="000B28E5"/>
    <w:rsid w:val="000B2911"/>
    <w:rsid w:val="000B2F25"/>
    <w:rsid w:val="000B30F2"/>
    <w:rsid w:val="000B32EF"/>
    <w:rsid w:val="000B45F1"/>
    <w:rsid w:val="000B4C12"/>
    <w:rsid w:val="000B6558"/>
    <w:rsid w:val="000B6575"/>
    <w:rsid w:val="000B67EE"/>
    <w:rsid w:val="000B70CA"/>
    <w:rsid w:val="000C0195"/>
    <w:rsid w:val="000C036B"/>
    <w:rsid w:val="000C1116"/>
    <w:rsid w:val="000C18CC"/>
    <w:rsid w:val="000C1B93"/>
    <w:rsid w:val="000C32F6"/>
    <w:rsid w:val="000C38A1"/>
    <w:rsid w:val="000C43E3"/>
    <w:rsid w:val="000C503C"/>
    <w:rsid w:val="000C5636"/>
    <w:rsid w:val="000C5CC9"/>
    <w:rsid w:val="000C6234"/>
    <w:rsid w:val="000C69E6"/>
    <w:rsid w:val="000C6FB7"/>
    <w:rsid w:val="000C784C"/>
    <w:rsid w:val="000C7B9A"/>
    <w:rsid w:val="000C7C66"/>
    <w:rsid w:val="000D00F7"/>
    <w:rsid w:val="000D012D"/>
    <w:rsid w:val="000D0ADD"/>
    <w:rsid w:val="000D1145"/>
    <w:rsid w:val="000D12B0"/>
    <w:rsid w:val="000D1529"/>
    <w:rsid w:val="000D1A77"/>
    <w:rsid w:val="000D20AC"/>
    <w:rsid w:val="000D2177"/>
    <w:rsid w:val="000D2255"/>
    <w:rsid w:val="000D380B"/>
    <w:rsid w:val="000D3B05"/>
    <w:rsid w:val="000D3DFE"/>
    <w:rsid w:val="000D40CC"/>
    <w:rsid w:val="000D42A7"/>
    <w:rsid w:val="000D4C5E"/>
    <w:rsid w:val="000D54FA"/>
    <w:rsid w:val="000D5790"/>
    <w:rsid w:val="000D5CF8"/>
    <w:rsid w:val="000D6706"/>
    <w:rsid w:val="000D6849"/>
    <w:rsid w:val="000D7341"/>
    <w:rsid w:val="000D7907"/>
    <w:rsid w:val="000D7B2E"/>
    <w:rsid w:val="000D7C13"/>
    <w:rsid w:val="000D7CC6"/>
    <w:rsid w:val="000D7F2B"/>
    <w:rsid w:val="000E1697"/>
    <w:rsid w:val="000E19F7"/>
    <w:rsid w:val="000E1E53"/>
    <w:rsid w:val="000E1EF5"/>
    <w:rsid w:val="000E2A27"/>
    <w:rsid w:val="000E2AFC"/>
    <w:rsid w:val="000E2B00"/>
    <w:rsid w:val="000E2F50"/>
    <w:rsid w:val="000E2F62"/>
    <w:rsid w:val="000E3302"/>
    <w:rsid w:val="000E3C4F"/>
    <w:rsid w:val="000E40F0"/>
    <w:rsid w:val="000E454C"/>
    <w:rsid w:val="000E4C3B"/>
    <w:rsid w:val="000E4DB0"/>
    <w:rsid w:val="000E57C6"/>
    <w:rsid w:val="000E5915"/>
    <w:rsid w:val="000E5A67"/>
    <w:rsid w:val="000E5F2A"/>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6DC3"/>
    <w:rsid w:val="000F788B"/>
    <w:rsid w:val="0010025D"/>
    <w:rsid w:val="00100816"/>
    <w:rsid w:val="0010081C"/>
    <w:rsid w:val="001012C6"/>
    <w:rsid w:val="001013E3"/>
    <w:rsid w:val="00101E3C"/>
    <w:rsid w:val="0010225F"/>
    <w:rsid w:val="001025B3"/>
    <w:rsid w:val="001028AE"/>
    <w:rsid w:val="00102AE2"/>
    <w:rsid w:val="00102F03"/>
    <w:rsid w:val="00103D6C"/>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104D0"/>
    <w:rsid w:val="00110944"/>
    <w:rsid w:val="001111BB"/>
    <w:rsid w:val="001118B1"/>
    <w:rsid w:val="00111BED"/>
    <w:rsid w:val="0011254E"/>
    <w:rsid w:val="0011291B"/>
    <w:rsid w:val="001135D8"/>
    <w:rsid w:val="00113974"/>
    <w:rsid w:val="00113CA9"/>
    <w:rsid w:val="001141E5"/>
    <w:rsid w:val="001143BD"/>
    <w:rsid w:val="0011441D"/>
    <w:rsid w:val="001154CC"/>
    <w:rsid w:val="001158DA"/>
    <w:rsid w:val="001163E6"/>
    <w:rsid w:val="00116583"/>
    <w:rsid w:val="00116D38"/>
    <w:rsid w:val="00117314"/>
    <w:rsid w:val="001178D4"/>
    <w:rsid w:val="0011795F"/>
    <w:rsid w:val="00117C98"/>
    <w:rsid w:val="00120371"/>
    <w:rsid w:val="00120C23"/>
    <w:rsid w:val="00120F7A"/>
    <w:rsid w:val="00121C45"/>
    <w:rsid w:val="00121C89"/>
    <w:rsid w:val="00121D13"/>
    <w:rsid w:val="00121ED8"/>
    <w:rsid w:val="0012254F"/>
    <w:rsid w:val="001226A7"/>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24A0"/>
    <w:rsid w:val="001325D6"/>
    <w:rsid w:val="00133068"/>
    <w:rsid w:val="001330D7"/>
    <w:rsid w:val="00133361"/>
    <w:rsid w:val="0013426C"/>
    <w:rsid w:val="00134BFC"/>
    <w:rsid w:val="00134CCF"/>
    <w:rsid w:val="0013523F"/>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1A3"/>
    <w:rsid w:val="00143510"/>
    <w:rsid w:val="00143ECE"/>
    <w:rsid w:val="00144350"/>
    <w:rsid w:val="00144360"/>
    <w:rsid w:val="00144B3C"/>
    <w:rsid w:val="00144B3D"/>
    <w:rsid w:val="0014573C"/>
    <w:rsid w:val="00145896"/>
    <w:rsid w:val="001459C3"/>
    <w:rsid w:val="001459C8"/>
    <w:rsid w:val="00145A5B"/>
    <w:rsid w:val="00145DAB"/>
    <w:rsid w:val="001462DB"/>
    <w:rsid w:val="001464F2"/>
    <w:rsid w:val="00146995"/>
    <w:rsid w:val="00146EE8"/>
    <w:rsid w:val="00146F64"/>
    <w:rsid w:val="00147062"/>
    <w:rsid w:val="0014718D"/>
    <w:rsid w:val="001472EE"/>
    <w:rsid w:val="00147C61"/>
    <w:rsid w:val="001503D7"/>
    <w:rsid w:val="001507C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018"/>
    <w:rsid w:val="00165634"/>
    <w:rsid w:val="00167358"/>
    <w:rsid w:val="00167364"/>
    <w:rsid w:val="001675D0"/>
    <w:rsid w:val="00167A28"/>
    <w:rsid w:val="00167FF8"/>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16"/>
    <w:rsid w:val="00181D34"/>
    <w:rsid w:val="001822AD"/>
    <w:rsid w:val="0018282E"/>
    <w:rsid w:val="00182C41"/>
    <w:rsid w:val="0018394F"/>
    <w:rsid w:val="00183BB2"/>
    <w:rsid w:val="00183E29"/>
    <w:rsid w:val="001844A9"/>
    <w:rsid w:val="00184608"/>
    <w:rsid w:val="001849F0"/>
    <w:rsid w:val="00185315"/>
    <w:rsid w:val="00185F42"/>
    <w:rsid w:val="001864B6"/>
    <w:rsid w:val="00186AFB"/>
    <w:rsid w:val="00187C95"/>
    <w:rsid w:val="00187EA7"/>
    <w:rsid w:val="001903B2"/>
    <w:rsid w:val="00190D47"/>
    <w:rsid w:val="00190DB6"/>
    <w:rsid w:val="00191348"/>
    <w:rsid w:val="00192150"/>
    <w:rsid w:val="00192182"/>
    <w:rsid w:val="0019244D"/>
    <w:rsid w:val="00193035"/>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F07"/>
    <w:rsid w:val="001A0682"/>
    <w:rsid w:val="001A08AF"/>
    <w:rsid w:val="001A0B96"/>
    <w:rsid w:val="001A0C30"/>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45D"/>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662"/>
    <w:rsid w:val="001B6733"/>
    <w:rsid w:val="001B6B29"/>
    <w:rsid w:val="001B6DA0"/>
    <w:rsid w:val="001B7181"/>
    <w:rsid w:val="001B782D"/>
    <w:rsid w:val="001B7A28"/>
    <w:rsid w:val="001B7B06"/>
    <w:rsid w:val="001B7C57"/>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A57"/>
    <w:rsid w:val="001D1F51"/>
    <w:rsid w:val="001D1F75"/>
    <w:rsid w:val="001D226E"/>
    <w:rsid w:val="001D2A3B"/>
    <w:rsid w:val="001D2B46"/>
    <w:rsid w:val="001D2BF6"/>
    <w:rsid w:val="001D2F0B"/>
    <w:rsid w:val="001D35AA"/>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D76FD"/>
    <w:rsid w:val="001E00B9"/>
    <w:rsid w:val="001E146B"/>
    <w:rsid w:val="001E169B"/>
    <w:rsid w:val="001E190C"/>
    <w:rsid w:val="001E1D2E"/>
    <w:rsid w:val="001E2453"/>
    <w:rsid w:val="001E2E7F"/>
    <w:rsid w:val="001E2EDE"/>
    <w:rsid w:val="001E31C7"/>
    <w:rsid w:val="001E37EB"/>
    <w:rsid w:val="001E3ACD"/>
    <w:rsid w:val="001E44C9"/>
    <w:rsid w:val="001E4836"/>
    <w:rsid w:val="001E4DCB"/>
    <w:rsid w:val="001E50F2"/>
    <w:rsid w:val="001E5457"/>
    <w:rsid w:val="001E54F6"/>
    <w:rsid w:val="001E5A8C"/>
    <w:rsid w:val="001E61ED"/>
    <w:rsid w:val="001E64EB"/>
    <w:rsid w:val="001E78EE"/>
    <w:rsid w:val="001E7CF3"/>
    <w:rsid w:val="001E7DDB"/>
    <w:rsid w:val="001E7DEC"/>
    <w:rsid w:val="001F09BA"/>
    <w:rsid w:val="001F0A4F"/>
    <w:rsid w:val="001F0D05"/>
    <w:rsid w:val="001F1743"/>
    <w:rsid w:val="001F1838"/>
    <w:rsid w:val="001F18B5"/>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CCD"/>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5CB"/>
    <w:rsid w:val="002136D5"/>
    <w:rsid w:val="00213A76"/>
    <w:rsid w:val="00213AC9"/>
    <w:rsid w:val="00213BC3"/>
    <w:rsid w:val="00213EE0"/>
    <w:rsid w:val="00213FAC"/>
    <w:rsid w:val="0021406D"/>
    <w:rsid w:val="00215AD6"/>
    <w:rsid w:val="00216AF5"/>
    <w:rsid w:val="002175A1"/>
    <w:rsid w:val="002175FF"/>
    <w:rsid w:val="00217F08"/>
    <w:rsid w:val="002202B4"/>
    <w:rsid w:val="0022065A"/>
    <w:rsid w:val="002210EC"/>
    <w:rsid w:val="002212E1"/>
    <w:rsid w:val="0022188F"/>
    <w:rsid w:val="00222493"/>
    <w:rsid w:val="002227E0"/>
    <w:rsid w:val="002228EF"/>
    <w:rsid w:val="0022302D"/>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18F8"/>
    <w:rsid w:val="00252243"/>
    <w:rsid w:val="0025250A"/>
    <w:rsid w:val="00252C4E"/>
    <w:rsid w:val="00252E82"/>
    <w:rsid w:val="002543C8"/>
    <w:rsid w:val="002543CF"/>
    <w:rsid w:val="002550F7"/>
    <w:rsid w:val="00255279"/>
    <w:rsid w:val="00256038"/>
    <w:rsid w:val="002562C2"/>
    <w:rsid w:val="00256D96"/>
    <w:rsid w:val="00257178"/>
    <w:rsid w:val="00257722"/>
    <w:rsid w:val="00257BE5"/>
    <w:rsid w:val="0026062E"/>
    <w:rsid w:val="00261132"/>
    <w:rsid w:val="002617DC"/>
    <w:rsid w:val="00261C00"/>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3A1"/>
    <w:rsid w:val="002739D0"/>
    <w:rsid w:val="0027413D"/>
    <w:rsid w:val="00274637"/>
    <w:rsid w:val="002746D3"/>
    <w:rsid w:val="00274893"/>
    <w:rsid w:val="002766FF"/>
    <w:rsid w:val="002768A3"/>
    <w:rsid w:val="00276B83"/>
    <w:rsid w:val="002777F1"/>
    <w:rsid w:val="002778CF"/>
    <w:rsid w:val="0028089F"/>
    <w:rsid w:val="00280C48"/>
    <w:rsid w:val="00280F4D"/>
    <w:rsid w:val="00281059"/>
    <w:rsid w:val="002814F4"/>
    <w:rsid w:val="00281A27"/>
    <w:rsid w:val="00281F31"/>
    <w:rsid w:val="00281F5F"/>
    <w:rsid w:val="0028219D"/>
    <w:rsid w:val="00283728"/>
    <w:rsid w:val="002843E4"/>
    <w:rsid w:val="002847C8"/>
    <w:rsid w:val="00284EA4"/>
    <w:rsid w:val="002853F8"/>
    <w:rsid w:val="00285B97"/>
    <w:rsid w:val="00286F90"/>
    <w:rsid w:val="0028705B"/>
    <w:rsid w:val="002872DC"/>
    <w:rsid w:val="002876F5"/>
    <w:rsid w:val="00287749"/>
    <w:rsid w:val="00287F36"/>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0B2"/>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9D6"/>
    <w:rsid w:val="002A7E2E"/>
    <w:rsid w:val="002B05A7"/>
    <w:rsid w:val="002B08E9"/>
    <w:rsid w:val="002B0D66"/>
    <w:rsid w:val="002B164E"/>
    <w:rsid w:val="002B16D8"/>
    <w:rsid w:val="002B2600"/>
    <w:rsid w:val="002B2BA1"/>
    <w:rsid w:val="002B2DFA"/>
    <w:rsid w:val="002B39A4"/>
    <w:rsid w:val="002B3D8F"/>
    <w:rsid w:val="002B400F"/>
    <w:rsid w:val="002B41BC"/>
    <w:rsid w:val="002B4364"/>
    <w:rsid w:val="002B44E6"/>
    <w:rsid w:val="002B4C25"/>
    <w:rsid w:val="002B5111"/>
    <w:rsid w:val="002B51B4"/>
    <w:rsid w:val="002B5943"/>
    <w:rsid w:val="002B62BD"/>
    <w:rsid w:val="002B6BB6"/>
    <w:rsid w:val="002B775C"/>
    <w:rsid w:val="002B7E44"/>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32B4"/>
    <w:rsid w:val="002C4F57"/>
    <w:rsid w:val="002C5145"/>
    <w:rsid w:val="002C5490"/>
    <w:rsid w:val="002C5AAA"/>
    <w:rsid w:val="002C5B71"/>
    <w:rsid w:val="002C6394"/>
    <w:rsid w:val="002C667B"/>
    <w:rsid w:val="002C6B58"/>
    <w:rsid w:val="002C6E92"/>
    <w:rsid w:val="002C719C"/>
    <w:rsid w:val="002C7694"/>
    <w:rsid w:val="002C7E74"/>
    <w:rsid w:val="002C7EEF"/>
    <w:rsid w:val="002D0624"/>
    <w:rsid w:val="002D06F7"/>
    <w:rsid w:val="002D0A38"/>
    <w:rsid w:val="002D18BD"/>
    <w:rsid w:val="002D233A"/>
    <w:rsid w:val="002D27F9"/>
    <w:rsid w:val="002D2C30"/>
    <w:rsid w:val="002D36D3"/>
    <w:rsid w:val="002D401B"/>
    <w:rsid w:val="002D4364"/>
    <w:rsid w:val="002D4986"/>
    <w:rsid w:val="002D55AF"/>
    <w:rsid w:val="002D5E5C"/>
    <w:rsid w:val="002D5F64"/>
    <w:rsid w:val="002D62F6"/>
    <w:rsid w:val="002D63D2"/>
    <w:rsid w:val="002D65D5"/>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307"/>
    <w:rsid w:val="002F259E"/>
    <w:rsid w:val="002F2DE7"/>
    <w:rsid w:val="002F3244"/>
    <w:rsid w:val="002F35AE"/>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407"/>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6282"/>
    <w:rsid w:val="0032685F"/>
    <w:rsid w:val="00326907"/>
    <w:rsid w:val="00327B0C"/>
    <w:rsid w:val="00327D7E"/>
    <w:rsid w:val="00330560"/>
    <w:rsid w:val="003309FF"/>
    <w:rsid w:val="003312D8"/>
    <w:rsid w:val="00331736"/>
    <w:rsid w:val="00331CE0"/>
    <w:rsid w:val="00332894"/>
    <w:rsid w:val="003329E1"/>
    <w:rsid w:val="003334F4"/>
    <w:rsid w:val="00333E92"/>
    <w:rsid w:val="003348D6"/>
    <w:rsid w:val="00334E7D"/>
    <w:rsid w:val="003350E3"/>
    <w:rsid w:val="00335554"/>
    <w:rsid w:val="00335DFB"/>
    <w:rsid w:val="0033626F"/>
    <w:rsid w:val="00337909"/>
    <w:rsid w:val="00340B6D"/>
    <w:rsid w:val="00340C3A"/>
    <w:rsid w:val="00341093"/>
    <w:rsid w:val="00341239"/>
    <w:rsid w:val="00341A1C"/>
    <w:rsid w:val="00341E47"/>
    <w:rsid w:val="00341E60"/>
    <w:rsid w:val="00341F5D"/>
    <w:rsid w:val="00343631"/>
    <w:rsid w:val="00344667"/>
    <w:rsid w:val="0034532A"/>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CCA"/>
    <w:rsid w:val="00367CDC"/>
    <w:rsid w:val="00370178"/>
    <w:rsid w:val="00370BE0"/>
    <w:rsid w:val="0037141C"/>
    <w:rsid w:val="00371477"/>
    <w:rsid w:val="00371CA2"/>
    <w:rsid w:val="0037254E"/>
    <w:rsid w:val="0037264A"/>
    <w:rsid w:val="0037297B"/>
    <w:rsid w:val="00372BC8"/>
    <w:rsid w:val="00372D0F"/>
    <w:rsid w:val="00372DBA"/>
    <w:rsid w:val="00373064"/>
    <w:rsid w:val="003730A5"/>
    <w:rsid w:val="0037343F"/>
    <w:rsid w:val="003734E4"/>
    <w:rsid w:val="003735A8"/>
    <w:rsid w:val="00373826"/>
    <w:rsid w:val="00374FA0"/>
    <w:rsid w:val="003751B7"/>
    <w:rsid w:val="003751F1"/>
    <w:rsid w:val="003754E9"/>
    <w:rsid w:val="003755C8"/>
    <w:rsid w:val="00375A44"/>
    <w:rsid w:val="00375E3B"/>
    <w:rsid w:val="00375F87"/>
    <w:rsid w:val="00376243"/>
    <w:rsid w:val="003762FD"/>
    <w:rsid w:val="00376969"/>
    <w:rsid w:val="00376997"/>
    <w:rsid w:val="00376F4B"/>
    <w:rsid w:val="00377927"/>
    <w:rsid w:val="003779C9"/>
    <w:rsid w:val="00377C02"/>
    <w:rsid w:val="00380158"/>
    <w:rsid w:val="00380BE9"/>
    <w:rsid w:val="00380E47"/>
    <w:rsid w:val="003814CB"/>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3E12"/>
    <w:rsid w:val="00394498"/>
    <w:rsid w:val="00394723"/>
    <w:rsid w:val="0039479B"/>
    <w:rsid w:val="003949BA"/>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50"/>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598F"/>
    <w:rsid w:val="003B6017"/>
    <w:rsid w:val="003B67CA"/>
    <w:rsid w:val="003B6A70"/>
    <w:rsid w:val="003B77C3"/>
    <w:rsid w:val="003B7B83"/>
    <w:rsid w:val="003C0423"/>
    <w:rsid w:val="003C04DD"/>
    <w:rsid w:val="003C0615"/>
    <w:rsid w:val="003C0AD3"/>
    <w:rsid w:val="003C10BF"/>
    <w:rsid w:val="003C12F6"/>
    <w:rsid w:val="003C1DA1"/>
    <w:rsid w:val="003C1EA1"/>
    <w:rsid w:val="003C20C4"/>
    <w:rsid w:val="003C25CC"/>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B85"/>
    <w:rsid w:val="003D2AE1"/>
    <w:rsid w:val="003D2F3C"/>
    <w:rsid w:val="003D4172"/>
    <w:rsid w:val="003D4C0C"/>
    <w:rsid w:val="003D4EB6"/>
    <w:rsid w:val="003D522C"/>
    <w:rsid w:val="003D5491"/>
    <w:rsid w:val="003D5520"/>
    <w:rsid w:val="003D6452"/>
    <w:rsid w:val="003D7267"/>
    <w:rsid w:val="003D7397"/>
    <w:rsid w:val="003D7E06"/>
    <w:rsid w:val="003E02EF"/>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5D48"/>
    <w:rsid w:val="003E63C6"/>
    <w:rsid w:val="003E6FD5"/>
    <w:rsid w:val="003F01BE"/>
    <w:rsid w:val="003F055E"/>
    <w:rsid w:val="003F0BAF"/>
    <w:rsid w:val="003F0E30"/>
    <w:rsid w:val="003F1C0B"/>
    <w:rsid w:val="003F1CCB"/>
    <w:rsid w:val="003F2E69"/>
    <w:rsid w:val="003F3501"/>
    <w:rsid w:val="003F38F4"/>
    <w:rsid w:val="003F3BCB"/>
    <w:rsid w:val="003F3BE7"/>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158"/>
    <w:rsid w:val="004075C3"/>
    <w:rsid w:val="00410095"/>
    <w:rsid w:val="0041012C"/>
    <w:rsid w:val="0041029A"/>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5699"/>
    <w:rsid w:val="00415B16"/>
    <w:rsid w:val="004164A9"/>
    <w:rsid w:val="0041683D"/>
    <w:rsid w:val="00416F10"/>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7862"/>
    <w:rsid w:val="0042789F"/>
    <w:rsid w:val="00427F79"/>
    <w:rsid w:val="00427FD8"/>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DA2"/>
    <w:rsid w:val="00437201"/>
    <w:rsid w:val="0043740E"/>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629"/>
    <w:rsid w:val="00447FFB"/>
    <w:rsid w:val="00450341"/>
    <w:rsid w:val="0045061F"/>
    <w:rsid w:val="00450A6D"/>
    <w:rsid w:val="00450D1E"/>
    <w:rsid w:val="0045141A"/>
    <w:rsid w:val="004514C3"/>
    <w:rsid w:val="00451AA0"/>
    <w:rsid w:val="00451E0E"/>
    <w:rsid w:val="00451F77"/>
    <w:rsid w:val="00452A87"/>
    <w:rsid w:val="00452C66"/>
    <w:rsid w:val="00452D17"/>
    <w:rsid w:val="00453299"/>
    <w:rsid w:val="004538A9"/>
    <w:rsid w:val="004539D1"/>
    <w:rsid w:val="00453CB0"/>
    <w:rsid w:val="004543EE"/>
    <w:rsid w:val="00455E49"/>
    <w:rsid w:val="004560B5"/>
    <w:rsid w:val="00456213"/>
    <w:rsid w:val="004567FE"/>
    <w:rsid w:val="00456B5F"/>
    <w:rsid w:val="00456C91"/>
    <w:rsid w:val="00460617"/>
    <w:rsid w:val="00460967"/>
    <w:rsid w:val="00460B1F"/>
    <w:rsid w:val="00460E4A"/>
    <w:rsid w:val="0046123F"/>
    <w:rsid w:val="004618B6"/>
    <w:rsid w:val="00461970"/>
    <w:rsid w:val="00461BCE"/>
    <w:rsid w:val="00462082"/>
    <w:rsid w:val="00462376"/>
    <w:rsid w:val="00462404"/>
    <w:rsid w:val="00462750"/>
    <w:rsid w:val="00462C77"/>
    <w:rsid w:val="00462D85"/>
    <w:rsid w:val="00462DD2"/>
    <w:rsid w:val="00463581"/>
    <w:rsid w:val="00463896"/>
    <w:rsid w:val="004638E1"/>
    <w:rsid w:val="00463CE3"/>
    <w:rsid w:val="00464091"/>
    <w:rsid w:val="00464215"/>
    <w:rsid w:val="0046542B"/>
    <w:rsid w:val="0046545C"/>
    <w:rsid w:val="0046640D"/>
    <w:rsid w:val="00466780"/>
    <w:rsid w:val="004667F6"/>
    <w:rsid w:val="00466DAA"/>
    <w:rsid w:val="00467035"/>
    <w:rsid w:val="0046716D"/>
    <w:rsid w:val="00467488"/>
    <w:rsid w:val="00467D92"/>
    <w:rsid w:val="004704EC"/>
    <w:rsid w:val="00470561"/>
    <w:rsid w:val="00470A95"/>
    <w:rsid w:val="00470CBD"/>
    <w:rsid w:val="00470F40"/>
    <w:rsid w:val="00472913"/>
    <w:rsid w:val="0047291E"/>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6B9B"/>
    <w:rsid w:val="0047716F"/>
    <w:rsid w:val="0047783D"/>
    <w:rsid w:val="00477B7A"/>
    <w:rsid w:val="00480328"/>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4019"/>
    <w:rsid w:val="00484068"/>
    <w:rsid w:val="004845A2"/>
    <w:rsid w:val="00484B24"/>
    <w:rsid w:val="00484D67"/>
    <w:rsid w:val="00484F40"/>
    <w:rsid w:val="00485117"/>
    <w:rsid w:val="004862D4"/>
    <w:rsid w:val="00486676"/>
    <w:rsid w:val="004866AB"/>
    <w:rsid w:val="00486A16"/>
    <w:rsid w:val="00486BE0"/>
    <w:rsid w:val="0048735B"/>
    <w:rsid w:val="004877AD"/>
    <w:rsid w:val="00487ADF"/>
    <w:rsid w:val="00487E0E"/>
    <w:rsid w:val="004900ED"/>
    <w:rsid w:val="00490255"/>
    <w:rsid w:val="00490257"/>
    <w:rsid w:val="0049026E"/>
    <w:rsid w:val="00490715"/>
    <w:rsid w:val="00490802"/>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0BEE"/>
    <w:rsid w:val="004A139E"/>
    <w:rsid w:val="004A1ECA"/>
    <w:rsid w:val="004A234A"/>
    <w:rsid w:val="004A24BF"/>
    <w:rsid w:val="004A2862"/>
    <w:rsid w:val="004A2A1E"/>
    <w:rsid w:val="004A2CA4"/>
    <w:rsid w:val="004A310D"/>
    <w:rsid w:val="004A345D"/>
    <w:rsid w:val="004A34A9"/>
    <w:rsid w:val="004A37C4"/>
    <w:rsid w:val="004A4076"/>
    <w:rsid w:val="004A4648"/>
    <w:rsid w:val="004A4B5F"/>
    <w:rsid w:val="004A4C02"/>
    <w:rsid w:val="004A517B"/>
    <w:rsid w:val="004A51E4"/>
    <w:rsid w:val="004A523E"/>
    <w:rsid w:val="004A5886"/>
    <w:rsid w:val="004A58F9"/>
    <w:rsid w:val="004A5A50"/>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A2D"/>
    <w:rsid w:val="004B5181"/>
    <w:rsid w:val="004B5270"/>
    <w:rsid w:val="004B54F5"/>
    <w:rsid w:val="004B62D8"/>
    <w:rsid w:val="004B6467"/>
    <w:rsid w:val="004B6576"/>
    <w:rsid w:val="004B6FFD"/>
    <w:rsid w:val="004B7361"/>
    <w:rsid w:val="004B73A4"/>
    <w:rsid w:val="004C016E"/>
    <w:rsid w:val="004C038D"/>
    <w:rsid w:val="004C057F"/>
    <w:rsid w:val="004C07ED"/>
    <w:rsid w:val="004C0BB2"/>
    <w:rsid w:val="004C11A2"/>
    <w:rsid w:val="004C11BC"/>
    <w:rsid w:val="004C1267"/>
    <w:rsid w:val="004C1527"/>
    <w:rsid w:val="004C1B58"/>
    <w:rsid w:val="004C27FD"/>
    <w:rsid w:val="004C2C21"/>
    <w:rsid w:val="004C33AD"/>
    <w:rsid w:val="004C425A"/>
    <w:rsid w:val="004C4BE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214"/>
    <w:rsid w:val="004D7628"/>
    <w:rsid w:val="004E0182"/>
    <w:rsid w:val="004E0414"/>
    <w:rsid w:val="004E07AD"/>
    <w:rsid w:val="004E1756"/>
    <w:rsid w:val="004E1852"/>
    <w:rsid w:val="004E279F"/>
    <w:rsid w:val="004E2AD5"/>
    <w:rsid w:val="004E2BDB"/>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3E"/>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39C"/>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0B3"/>
    <w:rsid w:val="0053717D"/>
    <w:rsid w:val="00537F66"/>
    <w:rsid w:val="00537FD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340C"/>
    <w:rsid w:val="00543DEA"/>
    <w:rsid w:val="005448B3"/>
    <w:rsid w:val="005449C8"/>
    <w:rsid w:val="005450A0"/>
    <w:rsid w:val="00545C7B"/>
    <w:rsid w:val="00545D7A"/>
    <w:rsid w:val="005460D1"/>
    <w:rsid w:val="005461CB"/>
    <w:rsid w:val="005466A1"/>
    <w:rsid w:val="0054673D"/>
    <w:rsid w:val="00546A99"/>
    <w:rsid w:val="00546B6D"/>
    <w:rsid w:val="00547345"/>
    <w:rsid w:val="0054773D"/>
    <w:rsid w:val="00547807"/>
    <w:rsid w:val="00547945"/>
    <w:rsid w:val="005500B8"/>
    <w:rsid w:val="005507C9"/>
    <w:rsid w:val="00550803"/>
    <w:rsid w:val="00550FF2"/>
    <w:rsid w:val="00551165"/>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C5E"/>
    <w:rsid w:val="00554DD9"/>
    <w:rsid w:val="005553AE"/>
    <w:rsid w:val="00556071"/>
    <w:rsid w:val="00556A09"/>
    <w:rsid w:val="00556CF3"/>
    <w:rsid w:val="00556E74"/>
    <w:rsid w:val="00557917"/>
    <w:rsid w:val="00557C7A"/>
    <w:rsid w:val="00557E10"/>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ED"/>
    <w:rsid w:val="005642F9"/>
    <w:rsid w:val="00564748"/>
    <w:rsid w:val="0056512C"/>
    <w:rsid w:val="00567DD1"/>
    <w:rsid w:val="00567DFE"/>
    <w:rsid w:val="00570F6B"/>
    <w:rsid w:val="00571326"/>
    <w:rsid w:val="0057158E"/>
    <w:rsid w:val="00571A1D"/>
    <w:rsid w:val="00571A27"/>
    <w:rsid w:val="00571C17"/>
    <w:rsid w:val="0057281F"/>
    <w:rsid w:val="00572F1D"/>
    <w:rsid w:val="005733A1"/>
    <w:rsid w:val="005737FB"/>
    <w:rsid w:val="005738E6"/>
    <w:rsid w:val="00573945"/>
    <w:rsid w:val="00573BDC"/>
    <w:rsid w:val="005747D1"/>
    <w:rsid w:val="00574993"/>
    <w:rsid w:val="00575739"/>
    <w:rsid w:val="0057578F"/>
    <w:rsid w:val="00576464"/>
    <w:rsid w:val="00576A5C"/>
    <w:rsid w:val="00576D0A"/>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26"/>
    <w:rsid w:val="00595A8A"/>
    <w:rsid w:val="00596329"/>
    <w:rsid w:val="005963C8"/>
    <w:rsid w:val="005964E7"/>
    <w:rsid w:val="005972F6"/>
    <w:rsid w:val="00597366"/>
    <w:rsid w:val="005975FE"/>
    <w:rsid w:val="00597E02"/>
    <w:rsid w:val="00597ED4"/>
    <w:rsid w:val="005A0149"/>
    <w:rsid w:val="005A0996"/>
    <w:rsid w:val="005A15C0"/>
    <w:rsid w:val="005A16C1"/>
    <w:rsid w:val="005A1A15"/>
    <w:rsid w:val="005A1EDA"/>
    <w:rsid w:val="005A2069"/>
    <w:rsid w:val="005A2156"/>
    <w:rsid w:val="005A29DD"/>
    <w:rsid w:val="005A2CA2"/>
    <w:rsid w:val="005A32D9"/>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9B8"/>
    <w:rsid w:val="005B0CBF"/>
    <w:rsid w:val="005B0E44"/>
    <w:rsid w:val="005B105A"/>
    <w:rsid w:val="005B119C"/>
    <w:rsid w:val="005B13F1"/>
    <w:rsid w:val="005B1FDB"/>
    <w:rsid w:val="005B2674"/>
    <w:rsid w:val="005B28CA"/>
    <w:rsid w:val="005B2CFA"/>
    <w:rsid w:val="005B32C9"/>
    <w:rsid w:val="005B3F1C"/>
    <w:rsid w:val="005B4279"/>
    <w:rsid w:val="005B4486"/>
    <w:rsid w:val="005B4793"/>
    <w:rsid w:val="005B4AE3"/>
    <w:rsid w:val="005B4BFF"/>
    <w:rsid w:val="005B5152"/>
    <w:rsid w:val="005B7E5B"/>
    <w:rsid w:val="005C0792"/>
    <w:rsid w:val="005C1141"/>
    <w:rsid w:val="005C1DE3"/>
    <w:rsid w:val="005C21AE"/>
    <w:rsid w:val="005C258A"/>
    <w:rsid w:val="005C27D5"/>
    <w:rsid w:val="005C29C8"/>
    <w:rsid w:val="005C314C"/>
    <w:rsid w:val="005C3649"/>
    <w:rsid w:val="005C38C1"/>
    <w:rsid w:val="005C3CEB"/>
    <w:rsid w:val="005C4396"/>
    <w:rsid w:val="005C4431"/>
    <w:rsid w:val="005C4963"/>
    <w:rsid w:val="005C4C76"/>
    <w:rsid w:val="005C50EB"/>
    <w:rsid w:val="005C55E0"/>
    <w:rsid w:val="005C5783"/>
    <w:rsid w:val="005C5812"/>
    <w:rsid w:val="005C581E"/>
    <w:rsid w:val="005C5D25"/>
    <w:rsid w:val="005C69D2"/>
    <w:rsid w:val="005C6B0C"/>
    <w:rsid w:val="005C6B8E"/>
    <w:rsid w:val="005C75F2"/>
    <w:rsid w:val="005C79E6"/>
    <w:rsid w:val="005C7D33"/>
    <w:rsid w:val="005D00A5"/>
    <w:rsid w:val="005D0250"/>
    <w:rsid w:val="005D0748"/>
    <w:rsid w:val="005D0942"/>
    <w:rsid w:val="005D0F25"/>
    <w:rsid w:val="005D1B6A"/>
    <w:rsid w:val="005D3464"/>
    <w:rsid w:val="005D36FC"/>
    <w:rsid w:val="005D3C31"/>
    <w:rsid w:val="005D40EF"/>
    <w:rsid w:val="005D450B"/>
    <w:rsid w:val="005D4A70"/>
    <w:rsid w:val="005D4AE8"/>
    <w:rsid w:val="005D5074"/>
    <w:rsid w:val="005D539F"/>
    <w:rsid w:val="005D5EB4"/>
    <w:rsid w:val="005D632B"/>
    <w:rsid w:val="005D6CD7"/>
    <w:rsid w:val="005D6E37"/>
    <w:rsid w:val="005D6FB1"/>
    <w:rsid w:val="005D72A4"/>
    <w:rsid w:val="005D74B0"/>
    <w:rsid w:val="005D7CE0"/>
    <w:rsid w:val="005E08DC"/>
    <w:rsid w:val="005E0F40"/>
    <w:rsid w:val="005E192D"/>
    <w:rsid w:val="005E1FF9"/>
    <w:rsid w:val="005E29FF"/>
    <w:rsid w:val="005E2A76"/>
    <w:rsid w:val="005E3189"/>
    <w:rsid w:val="005E3719"/>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607"/>
    <w:rsid w:val="005F09FC"/>
    <w:rsid w:val="005F0D9F"/>
    <w:rsid w:val="005F11E8"/>
    <w:rsid w:val="005F1B78"/>
    <w:rsid w:val="005F1B9F"/>
    <w:rsid w:val="005F2762"/>
    <w:rsid w:val="005F2B76"/>
    <w:rsid w:val="005F33EB"/>
    <w:rsid w:val="005F399D"/>
    <w:rsid w:val="005F3B35"/>
    <w:rsid w:val="005F451B"/>
    <w:rsid w:val="005F4892"/>
    <w:rsid w:val="005F531E"/>
    <w:rsid w:val="005F54FE"/>
    <w:rsid w:val="005F551C"/>
    <w:rsid w:val="005F5956"/>
    <w:rsid w:val="005F5D31"/>
    <w:rsid w:val="005F65DE"/>
    <w:rsid w:val="005F66F2"/>
    <w:rsid w:val="005F6901"/>
    <w:rsid w:val="005F7724"/>
    <w:rsid w:val="005F78FC"/>
    <w:rsid w:val="0060021E"/>
    <w:rsid w:val="006006EA"/>
    <w:rsid w:val="00601B1E"/>
    <w:rsid w:val="00601C26"/>
    <w:rsid w:val="006026D8"/>
    <w:rsid w:val="00602C99"/>
    <w:rsid w:val="00602F89"/>
    <w:rsid w:val="006033BD"/>
    <w:rsid w:val="00603DEA"/>
    <w:rsid w:val="0060419F"/>
    <w:rsid w:val="0060421A"/>
    <w:rsid w:val="00604800"/>
    <w:rsid w:val="00604A14"/>
    <w:rsid w:val="006050FC"/>
    <w:rsid w:val="006054B0"/>
    <w:rsid w:val="0060572B"/>
    <w:rsid w:val="00605B44"/>
    <w:rsid w:val="00605CE0"/>
    <w:rsid w:val="00605D64"/>
    <w:rsid w:val="0060634D"/>
    <w:rsid w:val="00606373"/>
    <w:rsid w:val="00606495"/>
    <w:rsid w:val="00606DB7"/>
    <w:rsid w:val="00606F61"/>
    <w:rsid w:val="0060707C"/>
    <w:rsid w:val="0060736B"/>
    <w:rsid w:val="00607A25"/>
    <w:rsid w:val="00607D0D"/>
    <w:rsid w:val="00610095"/>
    <w:rsid w:val="00611EDA"/>
    <w:rsid w:val="0061338E"/>
    <w:rsid w:val="00613AC9"/>
    <w:rsid w:val="00613EF3"/>
    <w:rsid w:val="00613F89"/>
    <w:rsid w:val="00613FF2"/>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3A4F"/>
    <w:rsid w:val="0062430F"/>
    <w:rsid w:val="0062495F"/>
    <w:rsid w:val="006249E9"/>
    <w:rsid w:val="006255F6"/>
    <w:rsid w:val="00625CFF"/>
    <w:rsid w:val="00626E66"/>
    <w:rsid w:val="00626F31"/>
    <w:rsid w:val="00627826"/>
    <w:rsid w:val="00627CB1"/>
    <w:rsid w:val="00627CFD"/>
    <w:rsid w:val="00627E51"/>
    <w:rsid w:val="00630208"/>
    <w:rsid w:val="00630994"/>
    <w:rsid w:val="0063111C"/>
    <w:rsid w:val="00631843"/>
    <w:rsid w:val="006331C5"/>
    <w:rsid w:val="0063323A"/>
    <w:rsid w:val="0063419E"/>
    <w:rsid w:val="0063518A"/>
    <w:rsid w:val="0063655E"/>
    <w:rsid w:val="006365A8"/>
    <w:rsid w:val="00636614"/>
    <w:rsid w:val="00636C3A"/>
    <w:rsid w:val="00637019"/>
    <w:rsid w:val="00637057"/>
    <w:rsid w:val="00637E56"/>
    <w:rsid w:val="006407F6"/>
    <w:rsid w:val="00640AB8"/>
    <w:rsid w:val="00640F5C"/>
    <w:rsid w:val="00641349"/>
    <w:rsid w:val="006417DA"/>
    <w:rsid w:val="00641879"/>
    <w:rsid w:val="006421BB"/>
    <w:rsid w:val="006421CE"/>
    <w:rsid w:val="00642F01"/>
    <w:rsid w:val="006436BA"/>
    <w:rsid w:val="00643F4E"/>
    <w:rsid w:val="00643F89"/>
    <w:rsid w:val="00645A58"/>
    <w:rsid w:val="00645AAC"/>
    <w:rsid w:val="00645BA3"/>
    <w:rsid w:val="00646224"/>
    <w:rsid w:val="00646D5D"/>
    <w:rsid w:val="00647087"/>
    <w:rsid w:val="006473A3"/>
    <w:rsid w:val="00647827"/>
    <w:rsid w:val="0064784F"/>
    <w:rsid w:val="00647B78"/>
    <w:rsid w:val="00650020"/>
    <w:rsid w:val="00650BEE"/>
    <w:rsid w:val="00650ED4"/>
    <w:rsid w:val="0065117C"/>
    <w:rsid w:val="00651400"/>
    <w:rsid w:val="00651A48"/>
    <w:rsid w:val="00651BA1"/>
    <w:rsid w:val="0065213A"/>
    <w:rsid w:val="006523EB"/>
    <w:rsid w:val="00652C3E"/>
    <w:rsid w:val="00652EA7"/>
    <w:rsid w:val="00653C69"/>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91D"/>
    <w:rsid w:val="00671CFD"/>
    <w:rsid w:val="00671DC5"/>
    <w:rsid w:val="006720C3"/>
    <w:rsid w:val="00672314"/>
    <w:rsid w:val="00672380"/>
    <w:rsid w:val="0067274A"/>
    <w:rsid w:val="00672C4F"/>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77454"/>
    <w:rsid w:val="006807A6"/>
    <w:rsid w:val="00680A66"/>
    <w:rsid w:val="00680F52"/>
    <w:rsid w:val="0068135C"/>
    <w:rsid w:val="00681391"/>
    <w:rsid w:val="006815CE"/>
    <w:rsid w:val="006817D8"/>
    <w:rsid w:val="006818B4"/>
    <w:rsid w:val="00681967"/>
    <w:rsid w:val="00681DBA"/>
    <w:rsid w:val="006824EA"/>
    <w:rsid w:val="006828CD"/>
    <w:rsid w:val="00682BA2"/>
    <w:rsid w:val="00683A39"/>
    <w:rsid w:val="00683B0E"/>
    <w:rsid w:val="00684526"/>
    <w:rsid w:val="006845F5"/>
    <w:rsid w:val="00684C45"/>
    <w:rsid w:val="00684EFE"/>
    <w:rsid w:val="00685188"/>
    <w:rsid w:val="00685DB5"/>
    <w:rsid w:val="00686408"/>
    <w:rsid w:val="006865A7"/>
    <w:rsid w:val="00686FE7"/>
    <w:rsid w:val="00687002"/>
    <w:rsid w:val="0068799C"/>
    <w:rsid w:val="00690F4D"/>
    <w:rsid w:val="00691955"/>
    <w:rsid w:val="00692077"/>
    <w:rsid w:val="00692472"/>
    <w:rsid w:val="00692A6C"/>
    <w:rsid w:val="006933BA"/>
    <w:rsid w:val="00693B4F"/>
    <w:rsid w:val="006941DC"/>
    <w:rsid w:val="006946A2"/>
    <w:rsid w:val="00695175"/>
    <w:rsid w:val="006951F2"/>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6B"/>
    <w:rsid w:val="006A14AB"/>
    <w:rsid w:val="006A1AF5"/>
    <w:rsid w:val="006A1DBE"/>
    <w:rsid w:val="006A1EEC"/>
    <w:rsid w:val="006A2162"/>
    <w:rsid w:val="006A3512"/>
    <w:rsid w:val="006A3CB5"/>
    <w:rsid w:val="006A3DD7"/>
    <w:rsid w:val="006A422C"/>
    <w:rsid w:val="006A4357"/>
    <w:rsid w:val="006A44F3"/>
    <w:rsid w:val="006A49F7"/>
    <w:rsid w:val="006A4A94"/>
    <w:rsid w:val="006A5021"/>
    <w:rsid w:val="006A5F74"/>
    <w:rsid w:val="006A615A"/>
    <w:rsid w:val="006A63C4"/>
    <w:rsid w:val="006A694A"/>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108"/>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E7364"/>
    <w:rsid w:val="006F08FB"/>
    <w:rsid w:val="006F14B1"/>
    <w:rsid w:val="006F1831"/>
    <w:rsid w:val="006F25FB"/>
    <w:rsid w:val="006F25FE"/>
    <w:rsid w:val="006F2806"/>
    <w:rsid w:val="006F3124"/>
    <w:rsid w:val="006F3239"/>
    <w:rsid w:val="006F3551"/>
    <w:rsid w:val="006F3E34"/>
    <w:rsid w:val="006F4457"/>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2F7F"/>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55E"/>
    <w:rsid w:val="007109E8"/>
    <w:rsid w:val="00710E55"/>
    <w:rsid w:val="00711199"/>
    <w:rsid w:val="007111B2"/>
    <w:rsid w:val="007111D0"/>
    <w:rsid w:val="00711AE6"/>
    <w:rsid w:val="00711D90"/>
    <w:rsid w:val="00712472"/>
    <w:rsid w:val="00712E2D"/>
    <w:rsid w:val="00713097"/>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4E"/>
    <w:rsid w:val="007230D4"/>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152"/>
    <w:rsid w:val="007343CA"/>
    <w:rsid w:val="00734C46"/>
    <w:rsid w:val="007350FB"/>
    <w:rsid w:val="00735200"/>
    <w:rsid w:val="00735683"/>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1915"/>
    <w:rsid w:val="007422DE"/>
    <w:rsid w:val="00742B73"/>
    <w:rsid w:val="00742B76"/>
    <w:rsid w:val="00742C8F"/>
    <w:rsid w:val="0074357E"/>
    <w:rsid w:val="007438E4"/>
    <w:rsid w:val="007439E4"/>
    <w:rsid w:val="00743DEE"/>
    <w:rsid w:val="00744032"/>
    <w:rsid w:val="007447E7"/>
    <w:rsid w:val="0074528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344A"/>
    <w:rsid w:val="0076505F"/>
    <w:rsid w:val="00765472"/>
    <w:rsid w:val="00765820"/>
    <w:rsid w:val="00765842"/>
    <w:rsid w:val="00765904"/>
    <w:rsid w:val="00765A03"/>
    <w:rsid w:val="007665EF"/>
    <w:rsid w:val="00766600"/>
    <w:rsid w:val="00766D69"/>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6B6"/>
    <w:rsid w:val="0077286A"/>
    <w:rsid w:val="00772EE0"/>
    <w:rsid w:val="00773357"/>
    <w:rsid w:val="00773A3A"/>
    <w:rsid w:val="00773C7C"/>
    <w:rsid w:val="00773E9C"/>
    <w:rsid w:val="007740B1"/>
    <w:rsid w:val="00774433"/>
    <w:rsid w:val="00774968"/>
    <w:rsid w:val="00774CF8"/>
    <w:rsid w:val="00774D21"/>
    <w:rsid w:val="0077505A"/>
    <w:rsid w:val="00775F5C"/>
    <w:rsid w:val="00776442"/>
    <w:rsid w:val="00776AF5"/>
    <w:rsid w:val="00776F6B"/>
    <w:rsid w:val="0077743E"/>
    <w:rsid w:val="00777694"/>
    <w:rsid w:val="007776C6"/>
    <w:rsid w:val="007801A9"/>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35D"/>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9D1"/>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019"/>
    <w:rsid w:val="007B5945"/>
    <w:rsid w:val="007B5AE3"/>
    <w:rsid w:val="007B5B9B"/>
    <w:rsid w:val="007B61A8"/>
    <w:rsid w:val="007B67BD"/>
    <w:rsid w:val="007B68F4"/>
    <w:rsid w:val="007B70DB"/>
    <w:rsid w:val="007B7601"/>
    <w:rsid w:val="007B78AA"/>
    <w:rsid w:val="007B78D4"/>
    <w:rsid w:val="007B7DA4"/>
    <w:rsid w:val="007C0B05"/>
    <w:rsid w:val="007C0B44"/>
    <w:rsid w:val="007C0D7C"/>
    <w:rsid w:val="007C10C7"/>
    <w:rsid w:val="007C2A84"/>
    <w:rsid w:val="007C2C12"/>
    <w:rsid w:val="007C3945"/>
    <w:rsid w:val="007C39E0"/>
    <w:rsid w:val="007C3CFA"/>
    <w:rsid w:val="007C4121"/>
    <w:rsid w:val="007C425E"/>
    <w:rsid w:val="007C471C"/>
    <w:rsid w:val="007C4CBC"/>
    <w:rsid w:val="007C4EBC"/>
    <w:rsid w:val="007C5027"/>
    <w:rsid w:val="007C502A"/>
    <w:rsid w:val="007C5262"/>
    <w:rsid w:val="007C560D"/>
    <w:rsid w:val="007C5930"/>
    <w:rsid w:val="007C6232"/>
    <w:rsid w:val="007C6DC1"/>
    <w:rsid w:val="007C7347"/>
    <w:rsid w:val="007C7459"/>
    <w:rsid w:val="007C765A"/>
    <w:rsid w:val="007C7885"/>
    <w:rsid w:val="007D0B2A"/>
    <w:rsid w:val="007D0F54"/>
    <w:rsid w:val="007D138F"/>
    <w:rsid w:val="007D13DB"/>
    <w:rsid w:val="007D1A89"/>
    <w:rsid w:val="007D229C"/>
    <w:rsid w:val="007D22F7"/>
    <w:rsid w:val="007D2509"/>
    <w:rsid w:val="007D2E48"/>
    <w:rsid w:val="007D31AE"/>
    <w:rsid w:val="007D31B3"/>
    <w:rsid w:val="007D38FB"/>
    <w:rsid w:val="007D3C53"/>
    <w:rsid w:val="007D3E7B"/>
    <w:rsid w:val="007D4C56"/>
    <w:rsid w:val="007D4DEF"/>
    <w:rsid w:val="007D5F67"/>
    <w:rsid w:val="007D6444"/>
    <w:rsid w:val="007D652D"/>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277A"/>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1171"/>
    <w:rsid w:val="007F118F"/>
    <w:rsid w:val="007F129E"/>
    <w:rsid w:val="007F14B8"/>
    <w:rsid w:val="007F1579"/>
    <w:rsid w:val="007F1D02"/>
    <w:rsid w:val="007F1F69"/>
    <w:rsid w:val="007F2081"/>
    <w:rsid w:val="007F2709"/>
    <w:rsid w:val="007F2E4E"/>
    <w:rsid w:val="007F30DF"/>
    <w:rsid w:val="007F3CDF"/>
    <w:rsid w:val="007F3D8A"/>
    <w:rsid w:val="007F4629"/>
    <w:rsid w:val="007F4D67"/>
    <w:rsid w:val="007F5132"/>
    <w:rsid w:val="007F5D27"/>
    <w:rsid w:val="007F6877"/>
    <w:rsid w:val="007F6AC1"/>
    <w:rsid w:val="007F6F59"/>
    <w:rsid w:val="007F76CB"/>
    <w:rsid w:val="007F7860"/>
    <w:rsid w:val="007F7B3E"/>
    <w:rsid w:val="007F7FC3"/>
    <w:rsid w:val="00800BAA"/>
    <w:rsid w:val="0080109B"/>
    <w:rsid w:val="00801542"/>
    <w:rsid w:val="0080173A"/>
    <w:rsid w:val="00801A9F"/>
    <w:rsid w:val="00801F09"/>
    <w:rsid w:val="0080240B"/>
    <w:rsid w:val="00803554"/>
    <w:rsid w:val="008037DE"/>
    <w:rsid w:val="00803A68"/>
    <w:rsid w:val="00803C27"/>
    <w:rsid w:val="00803CB6"/>
    <w:rsid w:val="00803CD5"/>
    <w:rsid w:val="00804077"/>
    <w:rsid w:val="00804546"/>
    <w:rsid w:val="00804D56"/>
    <w:rsid w:val="00804EB0"/>
    <w:rsid w:val="00805003"/>
    <w:rsid w:val="00805D17"/>
    <w:rsid w:val="008067AD"/>
    <w:rsid w:val="00806E2B"/>
    <w:rsid w:val="00806EE0"/>
    <w:rsid w:val="00806FA2"/>
    <w:rsid w:val="00807179"/>
    <w:rsid w:val="00807778"/>
    <w:rsid w:val="008078D3"/>
    <w:rsid w:val="00807C13"/>
    <w:rsid w:val="00807C7A"/>
    <w:rsid w:val="00807F1B"/>
    <w:rsid w:val="0081043C"/>
    <w:rsid w:val="00810482"/>
    <w:rsid w:val="00810A64"/>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490"/>
    <w:rsid w:val="00817568"/>
    <w:rsid w:val="00817F41"/>
    <w:rsid w:val="0082015F"/>
    <w:rsid w:val="00820DA2"/>
    <w:rsid w:val="00821111"/>
    <w:rsid w:val="0082184E"/>
    <w:rsid w:val="00821C8D"/>
    <w:rsid w:val="00821F2D"/>
    <w:rsid w:val="0082230C"/>
    <w:rsid w:val="00822358"/>
    <w:rsid w:val="00822793"/>
    <w:rsid w:val="008227DB"/>
    <w:rsid w:val="00822FB0"/>
    <w:rsid w:val="008233F7"/>
    <w:rsid w:val="00823515"/>
    <w:rsid w:val="008236ED"/>
    <w:rsid w:val="00824B82"/>
    <w:rsid w:val="00824DBB"/>
    <w:rsid w:val="00824E37"/>
    <w:rsid w:val="00825189"/>
    <w:rsid w:val="0082563C"/>
    <w:rsid w:val="008259DB"/>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5598"/>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C46"/>
    <w:rsid w:val="00844ED2"/>
    <w:rsid w:val="00845806"/>
    <w:rsid w:val="008458A3"/>
    <w:rsid w:val="00845F7D"/>
    <w:rsid w:val="00845FD0"/>
    <w:rsid w:val="0084605A"/>
    <w:rsid w:val="00846318"/>
    <w:rsid w:val="00846A04"/>
    <w:rsid w:val="00846ACE"/>
    <w:rsid w:val="0084726E"/>
    <w:rsid w:val="008475BC"/>
    <w:rsid w:val="00847FAB"/>
    <w:rsid w:val="008507DB"/>
    <w:rsid w:val="00850D43"/>
    <w:rsid w:val="00850DC4"/>
    <w:rsid w:val="00851710"/>
    <w:rsid w:val="00851A8D"/>
    <w:rsid w:val="00851C73"/>
    <w:rsid w:val="00852BA7"/>
    <w:rsid w:val="008537B6"/>
    <w:rsid w:val="00853A81"/>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1184"/>
    <w:rsid w:val="00861904"/>
    <w:rsid w:val="00862731"/>
    <w:rsid w:val="00862AB2"/>
    <w:rsid w:val="00862C12"/>
    <w:rsid w:val="00863916"/>
    <w:rsid w:val="00863A59"/>
    <w:rsid w:val="0086480E"/>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705"/>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4597"/>
    <w:rsid w:val="008846C3"/>
    <w:rsid w:val="008851A3"/>
    <w:rsid w:val="008858D8"/>
    <w:rsid w:val="00885971"/>
    <w:rsid w:val="00885E69"/>
    <w:rsid w:val="008862D1"/>
    <w:rsid w:val="00887212"/>
    <w:rsid w:val="00887525"/>
    <w:rsid w:val="0088760F"/>
    <w:rsid w:val="00887612"/>
    <w:rsid w:val="00887840"/>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FEB"/>
    <w:rsid w:val="008B12DB"/>
    <w:rsid w:val="008B1606"/>
    <w:rsid w:val="008B2296"/>
    <w:rsid w:val="008B274A"/>
    <w:rsid w:val="008B378C"/>
    <w:rsid w:val="008B4B84"/>
    <w:rsid w:val="008B4E93"/>
    <w:rsid w:val="008B4EFC"/>
    <w:rsid w:val="008B524D"/>
    <w:rsid w:val="008B58DE"/>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3993"/>
    <w:rsid w:val="008C40B3"/>
    <w:rsid w:val="008C4236"/>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89"/>
    <w:rsid w:val="008D1CE8"/>
    <w:rsid w:val="008D1DC2"/>
    <w:rsid w:val="008D20B2"/>
    <w:rsid w:val="008D2854"/>
    <w:rsid w:val="008D2B72"/>
    <w:rsid w:val="008D3178"/>
    <w:rsid w:val="008D359D"/>
    <w:rsid w:val="008D3E7A"/>
    <w:rsid w:val="008D3FB4"/>
    <w:rsid w:val="008D4BFA"/>
    <w:rsid w:val="008D4DA1"/>
    <w:rsid w:val="008D4FD4"/>
    <w:rsid w:val="008D53CD"/>
    <w:rsid w:val="008D54E5"/>
    <w:rsid w:val="008D557A"/>
    <w:rsid w:val="008D5EE6"/>
    <w:rsid w:val="008D5F5F"/>
    <w:rsid w:val="008D6A5D"/>
    <w:rsid w:val="008D6FB6"/>
    <w:rsid w:val="008D7003"/>
    <w:rsid w:val="008D7080"/>
    <w:rsid w:val="008D77CD"/>
    <w:rsid w:val="008D7A05"/>
    <w:rsid w:val="008D7AF0"/>
    <w:rsid w:val="008D7D1B"/>
    <w:rsid w:val="008E0006"/>
    <w:rsid w:val="008E0723"/>
    <w:rsid w:val="008E07D1"/>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022"/>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3743"/>
    <w:rsid w:val="009137D6"/>
    <w:rsid w:val="00915C63"/>
    <w:rsid w:val="009162B4"/>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067"/>
    <w:rsid w:val="00924488"/>
    <w:rsid w:val="00924CD9"/>
    <w:rsid w:val="009250CC"/>
    <w:rsid w:val="0092570D"/>
    <w:rsid w:val="00925EAF"/>
    <w:rsid w:val="00925F90"/>
    <w:rsid w:val="009267CA"/>
    <w:rsid w:val="00926E7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294"/>
    <w:rsid w:val="0093569B"/>
    <w:rsid w:val="009359FE"/>
    <w:rsid w:val="00935BC7"/>
    <w:rsid w:val="00935D35"/>
    <w:rsid w:val="00935F1C"/>
    <w:rsid w:val="009363A6"/>
    <w:rsid w:val="00936D2D"/>
    <w:rsid w:val="009371C5"/>
    <w:rsid w:val="0093742E"/>
    <w:rsid w:val="00937A9F"/>
    <w:rsid w:val="00940452"/>
    <w:rsid w:val="00940A28"/>
    <w:rsid w:val="00940E7F"/>
    <w:rsid w:val="00941352"/>
    <w:rsid w:val="00941CE2"/>
    <w:rsid w:val="00941FEF"/>
    <w:rsid w:val="009424C1"/>
    <w:rsid w:val="00942640"/>
    <w:rsid w:val="00942903"/>
    <w:rsid w:val="00942D43"/>
    <w:rsid w:val="00942DC3"/>
    <w:rsid w:val="009436FB"/>
    <w:rsid w:val="0094423E"/>
    <w:rsid w:val="00945C6C"/>
    <w:rsid w:val="00946317"/>
    <w:rsid w:val="0094674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692"/>
    <w:rsid w:val="00952891"/>
    <w:rsid w:val="009528A6"/>
    <w:rsid w:val="00952A9E"/>
    <w:rsid w:val="0095319E"/>
    <w:rsid w:val="00953918"/>
    <w:rsid w:val="00954B34"/>
    <w:rsid w:val="00954C60"/>
    <w:rsid w:val="00954D05"/>
    <w:rsid w:val="009554A0"/>
    <w:rsid w:val="00956E2C"/>
    <w:rsid w:val="0095737C"/>
    <w:rsid w:val="00957A28"/>
    <w:rsid w:val="00957CE2"/>
    <w:rsid w:val="00957DB3"/>
    <w:rsid w:val="00960346"/>
    <w:rsid w:val="00960962"/>
    <w:rsid w:val="0096097E"/>
    <w:rsid w:val="00960FAA"/>
    <w:rsid w:val="0096199E"/>
    <w:rsid w:val="00961BF2"/>
    <w:rsid w:val="00962348"/>
    <w:rsid w:val="0096242A"/>
    <w:rsid w:val="0096264C"/>
    <w:rsid w:val="00962A0B"/>
    <w:rsid w:val="00962BC6"/>
    <w:rsid w:val="009634F4"/>
    <w:rsid w:val="00964002"/>
    <w:rsid w:val="00964247"/>
    <w:rsid w:val="00964444"/>
    <w:rsid w:val="00964CC5"/>
    <w:rsid w:val="009666D2"/>
    <w:rsid w:val="00966918"/>
    <w:rsid w:val="00966E19"/>
    <w:rsid w:val="0096703D"/>
    <w:rsid w:val="00967A7F"/>
    <w:rsid w:val="00967B27"/>
    <w:rsid w:val="00967C00"/>
    <w:rsid w:val="00967EDC"/>
    <w:rsid w:val="0097016F"/>
    <w:rsid w:val="009702AE"/>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D9E"/>
    <w:rsid w:val="00981FE1"/>
    <w:rsid w:val="00982051"/>
    <w:rsid w:val="00982158"/>
    <w:rsid w:val="0098234E"/>
    <w:rsid w:val="009826FF"/>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28B9"/>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3C"/>
    <w:rsid w:val="009B3662"/>
    <w:rsid w:val="009B3745"/>
    <w:rsid w:val="009B3EBE"/>
    <w:rsid w:val="009B408F"/>
    <w:rsid w:val="009B5281"/>
    <w:rsid w:val="009B585B"/>
    <w:rsid w:val="009B5B6A"/>
    <w:rsid w:val="009B5DE2"/>
    <w:rsid w:val="009B5F54"/>
    <w:rsid w:val="009B67DD"/>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A93"/>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23"/>
    <w:rsid w:val="009E216D"/>
    <w:rsid w:val="009E3393"/>
    <w:rsid w:val="009E3AAA"/>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13"/>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4C2"/>
    <w:rsid w:val="00A04963"/>
    <w:rsid w:val="00A05C4F"/>
    <w:rsid w:val="00A05E7E"/>
    <w:rsid w:val="00A06073"/>
    <w:rsid w:val="00A066B0"/>
    <w:rsid w:val="00A067CA"/>
    <w:rsid w:val="00A0792B"/>
    <w:rsid w:val="00A07B10"/>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7F"/>
    <w:rsid w:val="00A14694"/>
    <w:rsid w:val="00A14878"/>
    <w:rsid w:val="00A14D5C"/>
    <w:rsid w:val="00A1518E"/>
    <w:rsid w:val="00A153C7"/>
    <w:rsid w:val="00A1581D"/>
    <w:rsid w:val="00A1584E"/>
    <w:rsid w:val="00A1683C"/>
    <w:rsid w:val="00A1709C"/>
    <w:rsid w:val="00A202AF"/>
    <w:rsid w:val="00A20C7E"/>
    <w:rsid w:val="00A21308"/>
    <w:rsid w:val="00A214D9"/>
    <w:rsid w:val="00A220F7"/>
    <w:rsid w:val="00A2260A"/>
    <w:rsid w:val="00A22696"/>
    <w:rsid w:val="00A229E9"/>
    <w:rsid w:val="00A22A2B"/>
    <w:rsid w:val="00A22AE9"/>
    <w:rsid w:val="00A22CC5"/>
    <w:rsid w:val="00A23298"/>
    <w:rsid w:val="00A235FD"/>
    <w:rsid w:val="00A2406D"/>
    <w:rsid w:val="00A2408A"/>
    <w:rsid w:val="00A244DB"/>
    <w:rsid w:val="00A2586C"/>
    <w:rsid w:val="00A264CF"/>
    <w:rsid w:val="00A26A02"/>
    <w:rsid w:val="00A26D0E"/>
    <w:rsid w:val="00A27023"/>
    <w:rsid w:val="00A272D0"/>
    <w:rsid w:val="00A272EF"/>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2F18"/>
    <w:rsid w:val="00A3309C"/>
    <w:rsid w:val="00A34342"/>
    <w:rsid w:val="00A3451F"/>
    <w:rsid w:val="00A346F6"/>
    <w:rsid w:val="00A3541F"/>
    <w:rsid w:val="00A35532"/>
    <w:rsid w:val="00A35998"/>
    <w:rsid w:val="00A35A48"/>
    <w:rsid w:val="00A36006"/>
    <w:rsid w:val="00A36268"/>
    <w:rsid w:val="00A36525"/>
    <w:rsid w:val="00A3687D"/>
    <w:rsid w:val="00A36EDE"/>
    <w:rsid w:val="00A3744B"/>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C23"/>
    <w:rsid w:val="00A52E65"/>
    <w:rsid w:val="00A531BD"/>
    <w:rsid w:val="00A53E6F"/>
    <w:rsid w:val="00A54125"/>
    <w:rsid w:val="00A54233"/>
    <w:rsid w:val="00A5449A"/>
    <w:rsid w:val="00A55222"/>
    <w:rsid w:val="00A5590C"/>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826"/>
    <w:rsid w:val="00A62FF4"/>
    <w:rsid w:val="00A640B5"/>
    <w:rsid w:val="00A64268"/>
    <w:rsid w:val="00A643CE"/>
    <w:rsid w:val="00A647BA"/>
    <w:rsid w:val="00A64DA6"/>
    <w:rsid w:val="00A6540A"/>
    <w:rsid w:val="00A6620E"/>
    <w:rsid w:val="00A66CF6"/>
    <w:rsid w:val="00A66D2B"/>
    <w:rsid w:val="00A671DC"/>
    <w:rsid w:val="00A6736A"/>
    <w:rsid w:val="00A67B42"/>
    <w:rsid w:val="00A67CBE"/>
    <w:rsid w:val="00A70300"/>
    <w:rsid w:val="00A70368"/>
    <w:rsid w:val="00A7081A"/>
    <w:rsid w:val="00A708EA"/>
    <w:rsid w:val="00A70A0C"/>
    <w:rsid w:val="00A70E94"/>
    <w:rsid w:val="00A70F22"/>
    <w:rsid w:val="00A72081"/>
    <w:rsid w:val="00A721DA"/>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4E"/>
    <w:rsid w:val="00A77702"/>
    <w:rsid w:val="00A77D05"/>
    <w:rsid w:val="00A8017E"/>
    <w:rsid w:val="00A80C39"/>
    <w:rsid w:val="00A80CBC"/>
    <w:rsid w:val="00A80FA5"/>
    <w:rsid w:val="00A81113"/>
    <w:rsid w:val="00A8150C"/>
    <w:rsid w:val="00A81891"/>
    <w:rsid w:val="00A818CD"/>
    <w:rsid w:val="00A82A02"/>
    <w:rsid w:val="00A82CC7"/>
    <w:rsid w:val="00A831FC"/>
    <w:rsid w:val="00A83B18"/>
    <w:rsid w:val="00A84017"/>
    <w:rsid w:val="00A841A5"/>
    <w:rsid w:val="00A84588"/>
    <w:rsid w:val="00A84D63"/>
    <w:rsid w:val="00A84E63"/>
    <w:rsid w:val="00A85171"/>
    <w:rsid w:val="00A85A95"/>
    <w:rsid w:val="00A85F9A"/>
    <w:rsid w:val="00A8605C"/>
    <w:rsid w:val="00A8618F"/>
    <w:rsid w:val="00A86449"/>
    <w:rsid w:val="00A865F7"/>
    <w:rsid w:val="00A879B3"/>
    <w:rsid w:val="00A87A6F"/>
    <w:rsid w:val="00A906FF"/>
    <w:rsid w:val="00A90DBE"/>
    <w:rsid w:val="00A90DE8"/>
    <w:rsid w:val="00A9111F"/>
    <w:rsid w:val="00A91493"/>
    <w:rsid w:val="00A920B3"/>
    <w:rsid w:val="00A9236D"/>
    <w:rsid w:val="00A92DA7"/>
    <w:rsid w:val="00A930C8"/>
    <w:rsid w:val="00A932FD"/>
    <w:rsid w:val="00A945BD"/>
    <w:rsid w:val="00A94868"/>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0B4"/>
    <w:rsid w:val="00AB0AD3"/>
    <w:rsid w:val="00AB0AFE"/>
    <w:rsid w:val="00AB146C"/>
    <w:rsid w:val="00AB1669"/>
    <w:rsid w:val="00AB1937"/>
    <w:rsid w:val="00AB2B51"/>
    <w:rsid w:val="00AB2B59"/>
    <w:rsid w:val="00AB3366"/>
    <w:rsid w:val="00AB3B85"/>
    <w:rsid w:val="00AB4226"/>
    <w:rsid w:val="00AB4735"/>
    <w:rsid w:val="00AB48CA"/>
    <w:rsid w:val="00AB5003"/>
    <w:rsid w:val="00AB5A77"/>
    <w:rsid w:val="00AB60B4"/>
    <w:rsid w:val="00AB60FC"/>
    <w:rsid w:val="00AB65C0"/>
    <w:rsid w:val="00AB6A5E"/>
    <w:rsid w:val="00AB6D07"/>
    <w:rsid w:val="00AB6E36"/>
    <w:rsid w:val="00AB7071"/>
    <w:rsid w:val="00AB7695"/>
    <w:rsid w:val="00AB7A75"/>
    <w:rsid w:val="00AB7AB4"/>
    <w:rsid w:val="00AC004F"/>
    <w:rsid w:val="00AC0176"/>
    <w:rsid w:val="00AC0252"/>
    <w:rsid w:val="00AC06EA"/>
    <w:rsid w:val="00AC0B2C"/>
    <w:rsid w:val="00AC1275"/>
    <w:rsid w:val="00AC12A9"/>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5F49"/>
    <w:rsid w:val="00AC6996"/>
    <w:rsid w:val="00AC6A06"/>
    <w:rsid w:val="00AC7165"/>
    <w:rsid w:val="00AC7421"/>
    <w:rsid w:val="00AC78B9"/>
    <w:rsid w:val="00AC7AEE"/>
    <w:rsid w:val="00AC7D94"/>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271D"/>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CF"/>
    <w:rsid w:val="00AE09F6"/>
    <w:rsid w:val="00AE0C93"/>
    <w:rsid w:val="00AE100F"/>
    <w:rsid w:val="00AE15FB"/>
    <w:rsid w:val="00AE18CF"/>
    <w:rsid w:val="00AE1BB0"/>
    <w:rsid w:val="00AE1C46"/>
    <w:rsid w:val="00AE1D4C"/>
    <w:rsid w:val="00AE1DA1"/>
    <w:rsid w:val="00AE1FDC"/>
    <w:rsid w:val="00AE23F7"/>
    <w:rsid w:val="00AE2A2B"/>
    <w:rsid w:val="00AE3834"/>
    <w:rsid w:val="00AE3EE6"/>
    <w:rsid w:val="00AE3EFB"/>
    <w:rsid w:val="00AE49E8"/>
    <w:rsid w:val="00AE530A"/>
    <w:rsid w:val="00AE58C4"/>
    <w:rsid w:val="00AE596C"/>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AF7F67"/>
    <w:rsid w:val="00B007DE"/>
    <w:rsid w:val="00B0106B"/>
    <w:rsid w:val="00B011CB"/>
    <w:rsid w:val="00B01623"/>
    <w:rsid w:val="00B01E0C"/>
    <w:rsid w:val="00B02111"/>
    <w:rsid w:val="00B02A15"/>
    <w:rsid w:val="00B02A6A"/>
    <w:rsid w:val="00B031CD"/>
    <w:rsid w:val="00B033DF"/>
    <w:rsid w:val="00B03476"/>
    <w:rsid w:val="00B038AD"/>
    <w:rsid w:val="00B03D67"/>
    <w:rsid w:val="00B046EB"/>
    <w:rsid w:val="00B05A06"/>
    <w:rsid w:val="00B05C25"/>
    <w:rsid w:val="00B05D04"/>
    <w:rsid w:val="00B05D27"/>
    <w:rsid w:val="00B06667"/>
    <w:rsid w:val="00B07560"/>
    <w:rsid w:val="00B07CEE"/>
    <w:rsid w:val="00B100B4"/>
    <w:rsid w:val="00B10885"/>
    <w:rsid w:val="00B10B27"/>
    <w:rsid w:val="00B10B65"/>
    <w:rsid w:val="00B10DD4"/>
    <w:rsid w:val="00B11053"/>
    <w:rsid w:val="00B119C7"/>
    <w:rsid w:val="00B121CA"/>
    <w:rsid w:val="00B12266"/>
    <w:rsid w:val="00B12661"/>
    <w:rsid w:val="00B128AD"/>
    <w:rsid w:val="00B12BC1"/>
    <w:rsid w:val="00B12C31"/>
    <w:rsid w:val="00B12D60"/>
    <w:rsid w:val="00B12F6D"/>
    <w:rsid w:val="00B13187"/>
    <w:rsid w:val="00B133E2"/>
    <w:rsid w:val="00B13458"/>
    <w:rsid w:val="00B13840"/>
    <w:rsid w:val="00B13F3D"/>
    <w:rsid w:val="00B143A9"/>
    <w:rsid w:val="00B15C6D"/>
    <w:rsid w:val="00B167F7"/>
    <w:rsid w:val="00B16C61"/>
    <w:rsid w:val="00B16E2E"/>
    <w:rsid w:val="00B16FF7"/>
    <w:rsid w:val="00B17238"/>
    <w:rsid w:val="00B17421"/>
    <w:rsid w:val="00B17843"/>
    <w:rsid w:val="00B20550"/>
    <w:rsid w:val="00B209F2"/>
    <w:rsid w:val="00B20E22"/>
    <w:rsid w:val="00B2113A"/>
    <w:rsid w:val="00B21573"/>
    <w:rsid w:val="00B21D92"/>
    <w:rsid w:val="00B21E90"/>
    <w:rsid w:val="00B22134"/>
    <w:rsid w:val="00B224F4"/>
    <w:rsid w:val="00B22945"/>
    <w:rsid w:val="00B22ABF"/>
    <w:rsid w:val="00B234A4"/>
    <w:rsid w:val="00B23D3B"/>
    <w:rsid w:val="00B240A1"/>
    <w:rsid w:val="00B242A0"/>
    <w:rsid w:val="00B2464E"/>
    <w:rsid w:val="00B24B5A"/>
    <w:rsid w:val="00B253D2"/>
    <w:rsid w:val="00B25A6C"/>
    <w:rsid w:val="00B260AB"/>
    <w:rsid w:val="00B264B9"/>
    <w:rsid w:val="00B26619"/>
    <w:rsid w:val="00B2789F"/>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5CF"/>
    <w:rsid w:val="00B42B0B"/>
    <w:rsid w:val="00B42C1E"/>
    <w:rsid w:val="00B430EC"/>
    <w:rsid w:val="00B4313F"/>
    <w:rsid w:val="00B4347B"/>
    <w:rsid w:val="00B439D6"/>
    <w:rsid w:val="00B4445D"/>
    <w:rsid w:val="00B44641"/>
    <w:rsid w:val="00B450E4"/>
    <w:rsid w:val="00B4519B"/>
    <w:rsid w:val="00B454A4"/>
    <w:rsid w:val="00B4571A"/>
    <w:rsid w:val="00B45721"/>
    <w:rsid w:val="00B45AF0"/>
    <w:rsid w:val="00B45C66"/>
    <w:rsid w:val="00B45C93"/>
    <w:rsid w:val="00B45DEE"/>
    <w:rsid w:val="00B46D63"/>
    <w:rsid w:val="00B4750F"/>
    <w:rsid w:val="00B478AF"/>
    <w:rsid w:val="00B47D79"/>
    <w:rsid w:val="00B47F56"/>
    <w:rsid w:val="00B50212"/>
    <w:rsid w:val="00B50CD3"/>
    <w:rsid w:val="00B5105F"/>
    <w:rsid w:val="00B513D6"/>
    <w:rsid w:val="00B514D8"/>
    <w:rsid w:val="00B5181F"/>
    <w:rsid w:val="00B52A53"/>
    <w:rsid w:val="00B52F70"/>
    <w:rsid w:val="00B53492"/>
    <w:rsid w:val="00B53528"/>
    <w:rsid w:val="00B53535"/>
    <w:rsid w:val="00B5368A"/>
    <w:rsid w:val="00B541CB"/>
    <w:rsid w:val="00B54F43"/>
    <w:rsid w:val="00B55121"/>
    <w:rsid w:val="00B55397"/>
    <w:rsid w:val="00B5550C"/>
    <w:rsid w:val="00B55805"/>
    <w:rsid w:val="00B55C65"/>
    <w:rsid w:val="00B56539"/>
    <w:rsid w:val="00B56AE6"/>
    <w:rsid w:val="00B56E33"/>
    <w:rsid w:val="00B56F2F"/>
    <w:rsid w:val="00B57048"/>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B45"/>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AF"/>
    <w:rsid w:val="00B763DC"/>
    <w:rsid w:val="00B764AE"/>
    <w:rsid w:val="00B766CB"/>
    <w:rsid w:val="00B7715F"/>
    <w:rsid w:val="00B77312"/>
    <w:rsid w:val="00B773B3"/>
    <w:rsid w:val="00B80137"/>
    <w:rsid w:val="00B80E6D"/>
    <w:rsid w:val="00B810A6"/>
    <w:rsid w:val="00B812C8"/>
    <w:rsid w:val="00B8135C"/>
    <w:rsid w:val="00B81513"/>
    <w:rsid w:val="00B815BF"/>
    <w:rsid w:val="00B8181E"/>
    <w:rsid w:val="00B81CB5"/>
    <w:rsid w:val="00B824EB"/>
    <w:rsid w:val="00B82954"/>
    <w:rsid w:val="00B82EB8"/>
    <w:rsid w:val="00B83099"/>
    <w:rsid w:val="00B8351F"/>
    <w:rsid w:val="00B8384D"/>
    <w:rsid w:val="00B83F59"/>
    <w:rsid w:val="00B8401E"/>
    <w:rsid w:val="00B84039"/>
    <w:rsid w:val="00B84492"/>
    <w:rsid w:val="00B84997"/>
    <w:rsid w:val="00B84D99"/>
    <w:rsid w:val="00B84E18"/>
    <w:rsid w:val="00B84FFC"/>
    <w:rsid w:val="00B8559E"/>
    <w:rsid w:val="00B85856"/>
    <w:rsid w:val="00B859D7"/>
    <w:rsid w:val="00B85CE1"/>
    <w:rsid w:val="00B85E49"/>
    <w:rsid w:val="00B86132"/>
    <w:rsid w:val="00B861FC"/>
    <w:rsid w:val="00B863A4"/>
    <w:rsid w:val="00B8647D"/>
    <w:rsid w:val="00B86C44"/>
    <w:rsid w:val="00B86F8B"/>
    <w:rsid w:val="00B87092"/>
    <w:rsid w:val="00B8763C"/>
    <w:rsid w:val="00B877AE"/>
    <w:rsid w:val="00B902D0"/>
    <w:rsid w:val="00B9050C"/>
    <w:rsid w:val="00B91F68"/>
    <w:rsid w:val="00B92113"/>
    <w:rsid w:val="00B92441"/>
    <w:rsid w:val="00B9255B"/>
    <w:rsid w:val="00B9261B"/>
    <w:rsid w:val="00B9283D"/>
    <w:rsid w:val="00B92CE3"/>
    <w:rsid w:val="00B93E69"/>
    <w:rsid w:val="00B943E2"/>
    <w:rsid w:val="00B945A0"/>
    <w:rsid w:val="00B94BF0"/>
    <w:rsid w:val="00B95482"/>
    <w:rsid w:val="00B9585D"/>
    <w:rsid w:val="00B95C06"/>
    <w:rsid w:val="00B961F2"/>
    <w:rsid w:val="00B96722"/>
    <w:rsid w:val="00B96B95"/>
    <w:rsid w:val="00B96DF4"/>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53"/>
    <w:rsid w:val="00BA36BC"/>
    <w:rsid w:val="00BA387A"/>
    <w:rsid w:val="00BA3895"/>
    <w:rsid w:val="00BA3906"/>
    <w:rsid w:val="00BA3971"/>
    <w:rsid w:val="00BA3B4E"/>
    <w:rsid w:val="00BA3D06"/>
    <w:rsid w:val="00BA3DAB"/>
    <w:rsid w:val="00BA3E33"/>
    <w:rsid w:val="00BA459D"/>
    <w:rsid w:val="00BA5011"/>
    <w:rsid w:val="00BA520B"/>
    <w:rsid w:val="00BA5465"/>
    <w:rsid w:val="00BA550F"/>
    <w:rsid w:val="00BA5685"/>
    <w:rsid w:val="00BA596B"/>
    <w:rsid w:val="00BA5981"/>
    <w:rsid w:val="00BA604B"/>
    <w:rsid w:val="00BA6452"/>
    <w:rsid w:val="00BA6988"/>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0"/>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D10"/>
    <w:rsid w:val="00BC4E76"/>
    <w:rsid w:val="00BC4F3A"/>
    <w:rsid w:val="00BC5CCB"/>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CC8"/>
    <w:rsid w:val="00BE6EAB"/>
    <w:rsid w:val="00BE6FF9"/>
    <w:rsid w:val="00BE70A0"/>
    <w:rsid w:val="00BE7D45"/>
    <w:rsid w:val="00BE7F8A"/>
    <w:rsid w:val="00BF0C70"/>
    <w:rsid w:val="00BF161C"/>
    <w:rsid w:val="00BF1749"/>
    <w:rsid w:val="00BF1848"/>
    <w:rsid w:val="00BF2002"/>
    <w:rsid w:val="00BF2408"/>
    <w:rsid w:val="00BF2B92"/>
    <w:rsid w:val="00BF2DB5"/>
    <w:rsid w:val="00BF2FED"/>
    <w:rsid w:val="00BF30A0"/>
    <w:rsid w:val="00BF35A0"/>
    <w:rsid w:val="00BF3ABA"/>
    <w:rsid w:val="00BF3B68"/>
    <w:rsid w:val="00BF3E44"/>
    <w:rsid w:val="00BF4808"/>
    <w:rsid w:val="00BF484A"/>
    <w:rsid w:val="00BF4865"/>
    <w:rsid w:val="00BF4C55"/>
    <w:rsid w:val="00BF4DF0"/>
    <w:rsid w:val="00BF519E"/>
    <w:rsid w:val="00BF5D61"/>
    <w:rsid w:val="00BF6931"/>
    <w:rsid w:val="00BF7620"/>
    <w:rsid w:val="00C001DB"/>
    <w:rsid w:val="00C0079D"/>
    <w:rsid w:val="00C00A8D"/>
    <w:rsid w:val="00C00D21"/>
    <w:rsid w:val="00C0142C"/>
    <w:rsid w:val="00C0148B"/>
    <w:rsid w:val="00C0160B"/>
    <w:rsid w:val="00C01D46"/>
    <w:rsid w:val="00C02195"/>
    <w:rsid w:val="00C02D1D"/>
    <w:rsid w:val="00C03567"/>
    <w:rsid w:val="00C037A9"/>
    <w:rsid w:val="00C03B4F"/>
    <w:rsid w:val="00C03D39"/>
    <w:rsid w:val="00C03DC2"/>
    <w:rsid w:val="00C04996"/>
    <w:rsid w:val="00C04A89"/>
    <w:rsid w:val="00C04C69"/>
    <w:rsid w:val="00C05C7F"/>
    <w:rsid w:val="00C05DC3"/>
    <w:rsid w:val="00C06070"/>
    <w:rsid w:val="00C064FE"/>
    <w:rsid w:val="00C06A7D"/>
    <w:rsid w:val="00C07863"/>
    <w:rsid w:val="00C07A4D"/>
    <w:rsid w:val="00C07D1D"/>
    <w:rsid w:val="00C07F22"/>
    <w:rsid w:val="00C10845"/>
    <w:rsid w:val="00C10992"/>
    <w:rsid w:val="00C10D22"/>
    <w:rsid w:val="00C11091"/>
    <w:rsid w:val="00C1165E"/>
    <w:rsid w:val="00C11DB4"/>
    <w:rsid w:val="00C122A9"/>
    <w:rsid w:val="00C122C4"/>
    <w:rsid w:val="00C12B95"/>
    <w:rsid w:val="00C12FC3"/>
    <w:rsid w:val="00C131AF"/>
    <w:rsid w:val="00C132A7"/>
    <w:rsid w:val="00C134A8"/>
    <w:rsid w:val="00C1378A"/>
    <w:rsid w:val="00C1394E"/>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19F"/>
    <w:rsid w:val="00C17444"/>
    <w:rsid w:val="00C177B0"/>
    <w:rsid w:val="00C2002B"/>
    <w:rsid w:val="00C20C9B"/>
    <w:rsid w:val="00C20D98"/>
    <w:rsid w:val="00C21395"/>
    <w:rsid w:val="00C217EE"/>
    <w:rsid w:val="00C21885"/>
    <w:rsid w:val="00C21B75"/>
    <w:rsid w:val="00C2270A"/>
    <w:rsid w:val="00C22A22"/>
    <w:rsid w:val="00C22C5E"/>
    <w:rsid w:val="00C2305E"/>
    <w:rsid w:val="00C23204"/>
    <w:rsid w:val="00C239F3"/>
    <w:rsid w:val="00C23BED"/>
    <w:rsid w:val="00C23E28"/>
    <w:rsid w:val="00C242C5"/>
    <w:rsid w:val="00C247B4"/>
    <w:rsid w:val="00C24A6F"/>
    <w:rsid w:val="00C24B1C"/>
    <w:rsid w:val="00C253FA"/>
    <w:rsid w:val="00C26048"/>
    <w:rsid w:val="00C26140"/>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8F0"/>
    <w:rsid w:val="00C33C41"/>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5B7"/>
    <w:rsid w:val="00C45629"/>
    <w:rsid w:val="00C45724"/>
    <w:rsid w:val="00C45866"/>
    <w:rsid w:val="00C45937"/>
    <w:rsid w:val="00C46890"/>
    <w:rsid w:val="00C46A62"/>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84F"/>
    <w:rsid w:val="00C649AD"/>
    <w:rsid w:val="00C64FE1"/>
    <w:rsid w:val="00C657F1"/>
    <w:rsid w:val="00C65943"/>
    <w:rsid w:val="00C6649F"/>
    <w:rsid w:val="00C6654A"/>
    <w:rsid w:val="00C675CE"/>
    <w:rsid w:val="00C676AC"/>
    <w:rsid w:val="00C677F0"/>
    <w:rsid w:val="00C67DC4"/>
    <w:rsid w:val="00C71469"/>
    <w:rsid w:val="00C71759"/>
    <w:rsid w:val="00C71EF1"/>
    <w:rsid w:val="00C723E8"/>
    <w:rsid w:val="00C72640"/>
    <w:rsid w:val="00C72A5C"/>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3EE5"/>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7BB"/>
    <w:rsid w:val="00C9183E"/>
    <w:rsid w:val="00C91AD4"/>
    <w:rsid w:val="00C91E7C"/>
    <w:rsid w:val="00C9266A"/>
    <w:rsid w:val="00C93058"/>
    <w:rsid w:val="00C93A39"/>
    <w:rsid w:val="00C93D90"/>
    <w:rsid w:val="00C93EE9"/>
    <w:rsid w:val="00C94DFA"/>
    <w:rsid w:val="00C95247"/>
    <w:rsid w:val="00C95277"/>
    <w:rsid w:val="00C95580"/>
    <w:rsid w:val="00C95888"/>
    <w:rsid w:val="00C959AA"/>
    <w:rsid w:val="00C95CAC"/>
    <w:rsid w:val="00C96048"/>
    <w:rsid w:val="00C9608B"/>
    <w:rsid w:val="00C961D5"/>
    <w:rsid w:val="00C9691C"/>
    <w:rsid w:val="00C9709A"/>
    <w:rsid w:val="00C9788F"/>
    <w:rsid w:val="00C97B54"/>
    <w:rsid w:val="00CA0069"/>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235"/>
    <w:rsid w:val="00CB0302"/>
    <w:rsid w:val="00CB0309"/>
    <w:rsid w:val="00CB052D"/>
    <w:rsid w:val="00CB0C0A"/>
    <w:rsid w:val="00CB1221"/>
    <w:rsid w:val="00CB134D"/>
    <w:rsid w:val="00CB15AC"/>
    <w:rsid w:val="00CB1672"/>
    <w:rsid w:val="00CB21CF"/>
    <w:rsid w:val="00CB24A8"/>
    <w:rsid w:val="00CB2655"/>
    <w:rsid w:val="00CB2843"/>
    <w:rsid w:val="00CB2BF9"/>
    <w:rsid w:val="00CB2DC1"/>
    <w:rsid w:val="00CB2EF6"/>
    <w:rsid w:val="00CB32A1"/>
    <w:rsid w:val="00CB34A7"/>
    <w:rsid w:val="00CB3B0A"/>
    <w:rsid w:val="00CB3C56"/>
    <w:rsid w:val="00CB4300"/>
    <w:rsid w:val="00CB455D"/>
    <w:rsid w:val="00CB458B"/>
    <w:rsid w:val="00CB4657"/>
    <w:rsid w:val="00CB4836"/>
    <w:rsid w:val="00CB4AF8"/>
    <w:rsid w:val="00CB4F52"/>
    <w:rsid w:val="00CB50E9"/>
    <w:rsid w:val="00CB5297"/>
    <w:rsid w:val="00CB5331"/>
    <w:rsid w:val="00CB5598"/>
    <w:rsid w:val="00CB57A5"/>
    <w:rsid w:val="00CB5941"/>
    <w:rsid w:val="00CB5985"/>
    <w:rsid w:val="00CB5C8B"/>
    <w:rsid w:val="00CB5DC7"/>
    <w:rsid w:val="00CB5EF6"/>
    <w:rsid w:val="00CB5F06"/>
    <w:rsid w:val="00CB6AFB"/>
    <w:rsid w:val="00CB6BFC"/>
    <w:rsid w:val="00CB709E"/>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231"/>
    <w:rsid w:val="00CD2555"/>
    <w:rsid w:val="00CD3491"/>
    <w:rsid w:val="00CD3654"/>
    <w:rsid w:val="00CD3CDB"/>
    <w:rsid w:val="00CD4CEE"/>
    <w:rsid w:val="00CD5E72"/>
    <w:rsid w:val="00CD605C"/>
    <w:rsid w:val="00CD6111"/>
    <w:rsid w:val="00CD662B"/>
    <w:rsid w:val="00CD694C"/>
    <w:rsid w:val="00CD70DB"/>
    <w:rsid w:val="00CD7185"/>
    <w:rsid w:val="00CD724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D59"/>
    <w:rsid w:val="00CE4139"/>
    <w:rsid w:val="00CE446D"/>
    <w:rsid w:val="00CE4893"/>
    <w:rsid w:val="00CE4F36"/>
    <w:rsid w:val="00CE504F"/>
    <w:rsid w:val="00CE5327"/>
    <w:rsid w:val="00CE5BA4"/>
    <w:rsid w:val="00CE606A"/>
    <w:rsid w:val="00CE6174"/>
    <w:rsid w:val="00CE61C9"/>
    <w:rsid w:val="00CE64B4"/>
    <w:rsid w:val="00CE714E"/>
    <w:rsid w:val="00CE7401"/>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5F4B"/>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A4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8AB"/>
    <w:rsid w:val="00D11DC3"/>
    <w:rsid w:val="00D122D2"/>
    <w:rsid w:val="00D12CAD"/>
    <w:rsid w:val="00D12EF8"/>
    <w:rsid w:val="00D12FF5"/>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A82"/>
    <w:rsid w:val="00D25B98"/>
    <w:rsid w:val="00D268DA"/>
    <w:rsid w:val="00D27757"/>
    <w:rsid w:val="00D279D1"/>
    <w:rsid w:val="00D301CF"/>
    <w:rsid w:val="00D31A68"/>
    <w:rsid w:val="00D32945"/>
    <w:rsid w:val="00D32A77"/>
    <w:rsid w:val="00D3399C"/>
    <w:rsid w:val="00D33DA8"/>
    <w:rsid w:val="00D33F74"/>
    <w:rsid w:val="00D341EF"/>
    <w:rsid w:val="00D34419"/>
    <w:rsid w:val="00D344E2"/>
    <w:rsid w:val="00D346C3"/>
    <w:rsid w:val="00D34B95"/>
    <w:rsid w:val="00D34C3D"/>
    <w:rsid w:val="00D35403"/>
    <w:rsid w:val="00D3542D"/>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3C46"/>
    <w:rsid w:val="00D5409A"/>
    <w:rsid w:val="00D54206"/>
    <w:rsid w:val="00D549B7"/>
    <w:rsid w:val="00D54B6C"/>
    <w:rsid w:val="00D55207"/>
    <w:rsid w:val="00D55AAF"/>
    <w:rsid w:val="00D55C64"/>
    <w:rsid w:val="00D56221"/>
    <w:rsid w:val="00D56332"/>
    <w:rsid w:val="00D57369"/>
    <w:rsid w:val="00D57441"/>
    <w:rsid w:val="00D57677"/>
    <w:rsid w:val="00D576C8"/>
    <w:rsid w:val="00D579C4"/>
    <w:rsid w:val="00D57B27"/>
    <w:rsid w:val="00D57DB1"/>
    <w:rsid w:val="00D6079B"/>
    <w:rsid w:val="00D60A57"/>
    <w:rsid w:val="00D60AC4"/>
    <w:rsid w:val="00D6102B"/>
    <w:rsid w:val="00D61510"/>
    <w:rsid w:val="00D616D1"/>
    <w:rsid w:val="00D619CE"/>
    <w:rsid w:val="00D61D20"/>
    <w:rsid w:val="00D61F7B"/>
    <w:rsid w:val="00D62CD0"/>
    <w:rsid w:val="00D644D9"/>
    <w:rsid w:val="00D64B9A"/>
    <w:rsid w:val="00D64BB0"/>
    <w:rsid w:val="00D64EB3"/>
    <w:rsid w:val="00D65226"/>
    <w:rsid w:val="00D65C88"/>
    <w:rsid w:val="00D65ECC"/>
    <w:rsid w:val="00D66E2E"/>
    <w:rsid w:val="00D66E30"/>
    <w:rsid w:val="00D67A5C"/>
    <w:rsid w:val="00D70E60"/>
    <w:rsid w:val="00D70F32"/>
    <w:rsid w:val="00D714FB"/>
    <w:rsid w:val="00D7178A"/>
    <w:rsid w:val="00D71854"/>
    <w:rsid w:val="00D71F64"/>
    <w:rsid w:val="00D73A48"/>
    <w:rsid w:val="00D74382"/>
    <w:rsid w:val="00D7453F"/>
    <w:rsid w:val="00D7457E"/>
    <w:rsid w:val="00D74778"/>
    <w:rsid w:val="00D74810"/>
    <w:rsid w:val="00D74915"/>
    <w:rsid w:val="00D74A05"/>
    <w:rsid w:val="00D74EB1"/>
    <w:rsid w:val="00D755F4"/>
    <w:rsid w:val="00D758C3"/>
    <w:rsid w:val="00D75B11"/>
    <w:rsid w:val="00D75C73"/>
    <w:rsid w:val="00D7603E"/>
    <w:rsid w:val="00D760F9"/>
    <w:rsid w:val="00D762C5"/>
    <w:rsid w:val="00D76885"/>
    <w:rsid w:val="00D76B48"/>
    <w:rsid w:val="00D76DC2"/>
    <w:rsid w:val="00D77477"/>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639"/>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1F3"/>
    <w:rsid w:val="00D923A6"/>
    <w:rsid w:val="00D92743"/>
    <w:rsid w:val="00D9285D"/>
    <w:rsid w:val="00D92CEF"/>
    <w:rsid w:val="00D9390E"/>
    <w:rsid w:val="00D946E1"/>
    <w:rsid w:val="00D94A96"/>
    <w:rsid w:val="00D94ADD"/>
    <w:rsid w:val="00D94F10"/>
    <w:rsid w:val="00D954FD"/>
    <w:rsid w:val="00D9574F"/>
    <w:rsid w:val="00D95B46"/>
    <w:rsid w:val="00D960C3"/>
    <w:rsid w:val="00D96B9D"/>
    <w:rsid w:val="00D96F25"/>
    <w:rsid w:val="00D97050"/>
    <w:rsid w:val="00D972F3"/>
    <w:rsid w:val="00D975C3"/>
    <w:rsid w:val="00D978D6"/>
    <w:rsid w:val="00D97AF4"/>
    <w:rsid w:val="00DA013A"/>
    <w:rsid w:val="00DA0D6D"/>
    <w:rsid w:val="00DA0DAA"/>
    <w:rsid w:val="00DA101F"/>
    <w:rsid w:val="00DA1107"/>
    <w:rsid w:val="00DA1158"/>
    <w:rsid w:val="00DA1169"/>
    <w:rsid w:val="00DA147C"/>
    <w:rsid w:val="00DA176E"/>
    <w:rsid w:val="00DA1AB5"/>
    <w:rsid w:val="00DA1AE0"/>
    <w:rsid w:val="00DA24A0"/>
    <w:rsid w:val="00DA2613"/>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545"/>
    <w:rsid w:val="00DA77D7"/>
    <w:rsid w:val="00DA7BEE"/>
    <w:rsid w:val="00DB0A38"/>
    <w:rsid w:val="00DB0F86"/>
    <w:rsid w:val="00DB12C2"/>
    <w:rsid w:val="00DB1747"/>
    <w:rsid w:val="00DB2073"/>
    <w:rsid w:val="00DB2365"/>
    <w:rsid w:val="00DB2BFD"/>
    <w:rsid w:val="00DB2CB7"/>
    <w:rsid w:val="00DB2D29"/>
    <w:rsid w:val="00DB499C"/>
    <w:rsid w:val="00DB5581"/>
    <w:rsid w:val="00DB6080"/>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0F5F"/>
    <w:rsid w:val="00DD11DA"/>
    <w:rsid w:val="00DD1640"/>
    <w:rsid w:val="00DD1654"/>
    <w:rsid w:val="00DD173D"/>
    <w:rsid w:val="00DD1B3B"/>
    <w:rsid w:val="00DD1B3C"/>
    <w:rsid w:val="00DD1E24"/>
    <w:rsid w:val="00DD1F36"/>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77CD"/>
    <w:rsid w:val="00DD7AB0"/>
    <w:rsid w:val="00DD7EF3"/>
    <w:rsid w:val="00DD7FC4"/>
    <w:rsid w:val="00DE00E2"/>
    <w:rsid w:val="00DE040C"/>
    <w:rsid w:val="00DE12AD"/>
    <w:rsid w:val="00DE165F"/>
    <w:rsid w:val="00DE1979"/>
    <w:rsid w:val="00DE1E09"/>
    <w:rsid w:val="00DE2487"/>
    <w:rsid w:val="00DE2BAA"/>
    <w:rsid w:val="00DE2DBF"/>
    <w:rsid w:val="00DE3369"/>
    <w:rsid w:val="00DE4B53"/>
    <w:rsid w:val="00DE5557"/>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2D24"/>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175CB"/>
    <w:rsid w:val="00E17730"/>
    <w:rsid w:val="00E2050D"/>
    <w:rsid w:val="00E20E7C"/>
    <w:rsid w:val="00E21ABA"/>
    <w:rsid w:val="00E2241F"/>
    <w:rsid w:val="00E224C1"/>
    <w:rsid w:val="00E229F7"/>
    <w:rsid w:val="00E22B66"/>
    <w:rsid w:val="00E23325"/>
    <w:rsid w:val="00E2489D"/>
    <w:rsid w:val="00E249B8"/>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5C9"/>
    <w:rsid w:val="00E318BF"/>
    <w:rsid w:val="00E318C6"/>
    <w:rsid w:val="00E31E41"/>
    <w:rsid w:val="00E320A4"/>
    <w:rsid w:val="00E3283A"/>
    <w:rsid w:val="00E328C5"/>
    <w:rsid w:val="00E32C59"/>
    <w:rsid w:val="00E33B24"/>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903"/>
    <w:rsid w:val="00E409DF"/>
    <w:rsid w:val="00E40C31"/>
    <w:rsid w:val="00E40FAD"/>
    <w:rsid w:val="00E410B9"/>
    <w:rsid w:val="00E41393"/>
    <w:rsid w:val="00E4233E"/>
    <w:rsid w:val="00E42D05"/>
    <w:rsid w:val="00E42EF8"/>
    <w:rsid w:val="00E43852"/>
    <w:rsid w:val="00E43AC3"/>
    <w:rsid w:val="00E4442C"/>
    <w:rsid w:val="00E445FE"/>
    <w:rsid w:val="00E44A87"/>
    <w:rsid w:val="00E44D95"/>
    <w:rsid w:val="00E455D4"/>
    <w:rsid w:val="00E45D72"/>
    <w:rsid w:val="00E45DF9"/>
    <w:rsid w:val="00E46872"/>
    <w:rsid w:val="00E46A63"/>
    <w:rsid w:val="00E46FDD"/>
    <w:rsid w:val="00E477CE"/>
    <w:rsid w:val="00E477E8"/>
    <w:rsid w:val="00E47A12"/>
    <w:rsid w:val="00E47AE2"/>
    <w:rsid w:val="00E50369"/>
    <w:rsid w:val="00E50F30"/>
    <w:rsid w:val="00E51068"/>
    <w:rsid w:val="00E5114C"/>
    <w:rsid w:val="00E51BFA"/>
    <w:rsid w:val="00E51BFE"/>
    <w:rsid w:val="00E52008"/>
    <w:rsid w:val="00E5247E"/>
    <w:rsid w:val="00E5332F"/>
    <w:rsid w:val="00E53C77"/>
    <w:rsid w:val="00E54303"/>
    <w:rsid w:val="00E54970"/>
    <w:rsid w:val="00E5530D"/>
    <w:rsid w:val="00E55A29"/>
    <w:rsid w:val="00E56557"/>
    <w:rsid w:val="00E565F9"/>
    <w:rsid w:val="00E56E27"/>
    <w:rsid w:val="00E56FA9"/>
    <w:rsid w:val="00E57126"/>
    <w:rsid w:val="00E57150"/>
    <w:rsid w:val="00E57D77"/>
    <w:rsid w:val="00E601EA"/>
    <w:rsid w:val="00E6036D"/>
    <w:rsid w:val="00E60763"/>
    <w:rsid w:val="00E6082C"/>
    <w:rsid w:val="00E60A1D"/>
    <w:rsid w:val="00E60A69"/>
    <w:rsid w:val="00E60C58"/>
    <w:rsid w:val="00E60C9C"/>
    <w:rsid w:val="00E61162"/>
    <w:rsid w:val="00E615F3"/>
    <w:rsid w:val="00E61650"/>
    <w:rsid w:val="00E6186C"/>
    <w:rsid w:val="00E61891"/>
    <w:rsid w:val="00E61958"/>
    <w:rsid w:val="00E61D8C"/>
    <w:rsid w:val="00E61E18"/>
    <w:rsid w:val="00E61F88"/>
    <w:rsid w:val="00E621A3"/>
    <w:rsid w:val="00E62271"/>
    <w:rsid w:val="00E62572"/>
    <w:rsid w:val="00E62664"/>
    <w:rsid w:val="00E63D7A"/>
    <w:rsid w:val="00E641E1"/>
    <w:rsid w:val="00E644C3"/>
    <w:rsid w:val="00E64839"/>
    <w:rsid w:val="00E65BD7"/>
    <w:rsid w:val="00E6606A"/>
    <w:rsid w:val="00E6609B"/>
    <w:rsid w:val="00E66479"/>
    <w:rsid w:val="00E668FC"/>
    <w:rsid w:val="00E669C9"/>
    <w:rsid w:val="00E6762D"/>
    <w:rsid w:val="00E679E9"/>
    <w:rsid w:val="00E67A4F"/>
    <w:rsid w:val="00E67D5C"/>
    <w:rsid w:val="00E67DEE"/>
    <w:rsid w:val="00E67EBB"/>
    <w:rsid w:val="00E70077"/>
    <w:rsid w:val="00E70196"/>
    <w:rsid w:val="00E70583"/>
    <w:rsid w:val="00E713D3"/>
    <w:rsid w:val="00E713F4"/>
    <w:rsid w:val="00E71809"/>
    <w:rsid w:val="00E718E9"/>
    <w:rsid w:val="00E71BEA"/>
    <w:rsid w:val="00E71F45"/>
    <w:rsid w:val="00E71FDC"/>
    <w:rsid w:val="00E720F1"/>
    <w:rsid w:val="00E7252B"/>
    <w:rsid w:val="00E72556"/>
    <w:rsid w:val="00E735AA"/>
    <w:rsid w:val="00E739FE"/>
    <w:rsid w:val="00E74CED"/>
    <w:rsid w:val="00E75114"/>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BDD"/>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97D66"/>
    <w:rsid w:val="00EA0CD8"/>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56F8"/>
    <w:rsid w:val="00EB61BE"/>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56E"/>
    <w:rsid w:val="00EC4773"/>
    <w:rsid w:val="00EC4EFE"/>
    <w:rsid w:val="00EC5D20"/>
    <w:rsid w:val="00EC5E5A"/>
    <w:rsid w:val="00EC5F54"/>
    <w:rsid w:val="00EC6197"/>
    <w:rsid w:val="00EC6525"/>
    <w:rsid w:val="00EC65F1"/>
    <w:rsid w:val="00EC6747"/>
    <w:rsid w:val="00EC6B2F"/>
    <w:rsid w:val="00EC70E6"/>
    <w:rsid w:val="00EC72BD"/>
    <w:rsid w:val="00EC7338"/>
    <w:rsid w:val="00EC7A7F"/>
    <w:rsid w:val="00ED0053"/>
    <w:rsid w:val="00ED048C"/>
    <w:rsid w:val="00ED07A0"/>
    <w:rsid w:val="00ED0EC0"/>
    <w:rsid w:val="00ED1187"/>
    <w:rsid w:val="00ED1436"/>
    <w:rsid w:val="00ED1EFD"/>
    <w:rsid w:val="00ED20D7"/>
    <w:rsid w:val="00ED249C"/>
    <w:rsid w:val="00ED3149"/>
    <w:rsid w:val="00ED31B7"/>
    <w:rsid w:val="00ED36A4"/>
    <w:rsid w:val="00ED36CF"/>
    <w:rsid w:val="00ED483B"/>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285"/>
    <w:rsid w:val="00EE7562"/>
    <w:rsid w:val="00EE75A0"/>
    <w:rsid w:val="00EE78FA"/>
    <w:rsid w:val="00EF01B0"/>
    <w:rsid w:val="00EF0415"/>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AAD"/>
    <w:rsid w:val="00F13DCA"/>
    <w:rsid w:val="00F14763"/>
    <w:rsid w:val="00F153CF"/>
    <w:rsid w:val="00F15564"/>
    <w:rsid w:val="00F15941"/>
    <w:rsid w:val="00F16212"/>
    <w:rsid w:val="00F16241"/>
    <w:rsid w:val="00F16326"/>
    <w:rsid w:val="00F17B94"/>
    <w:rsid w:val="00F17E4F"/>
    <w:rsid w:val="00F20018"/>
    <w:rsid w:val="00F2093C"/>
    <w:rsid w:val="00F20ACA"/>
    <w:rsid w:val="00F220B0"/>
    <w:rsid w:val="00F2311E"/>
    <w:rsid w:val="00F23983"/>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5AE"/>
    <w:rsid w:val="00F34C6D"/>
    <w:rsid w:val="00F350C8"/>
    <w:rsid w:val="00F353EC"/>
    <w:rsid w:val="00F35973"/>
    <w:rsid w:val="00F35BA8"/>
    <w:rsid w:val="00F35DF3"/>
    <w:rsid w:val="00F37512"/>
    <w:rsid w:val="00F37953"/>
    <w:rsid w:val="00F37FC8"/>
    <w:rsid w:val="00F4036F"/>
    <w:rsid w:val="00F40716"/>
    <w:rsid w:val="00F409D9"/>
    <w:rsid w:val="00F414DD"/>
    <w:rsid w:val="00F415E7"/>
    <w:rsid w:val="00F41B92"/>
    <w:rsid w:val="00F42909"/>
    <w:rsid w:val="00F4290A"/>
    <w:rsid w:val="00F42CAD"/>
    <w:rsid w:val="00F4325A"/>
    <w:rsid w:val="00F43355"/>
    <w:rsid w:val="00F43714"/>
    <w:rsid w:val="00F43DED"/>
    <w:rsid w:val="00F44CE1"/>
    <w:rsid w:val="00F44FF7"/>
    <w:rsid w:val="00F45066"/>
    <w:rsid w:val="00F456D5"/>
    <w:rsid w:val="00F45A35"/>
    <w:rsid w:val="00F45D63"/>
    <w:rsid w:val="00F45E54"/>
    <w:rsid w:val="00F45EDB"/>
    <w:rsid w:val="00F45F5A"/>
    <w:rsid w:val="00F46138"/>
    <w:rsid w:val="00F46E31"/>
    <w:rsid w:val="00F4755C"/>
    <w:rsid w:val="00F475E3"/>
    <w:rsid w:val="00F50136"/>
    <w:rsid w:val="00F50478"/>
    <w:rsid w:val="00F507C4"/>
    <w:rsid w:val="00F5197E"/>
    <w:rsid w:val="00F51F6C"/>
    <w:rsid w:val="00F52315"/>
    <w:rsid w:val="00F52533"/>
    <w:rsid w:val="00F5282F"/>
    <w:rsid w:val="00F52D9F"/>
    <w:rsid w:val="00F54827"/>
    <w:rsid w:val="00F554AB"/>
    <w:rsid w:val="00F558D1"/>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FE9"/>
    <w:rsid w:val="00F633AC"/>
    <w:rsid w:val="00F6347C"/>
    <w:rsid w:val="00F63EE3"/>
    <w:rsid w:val="00F64379"/>
    <w:rsid w:val="00F64717"/>
    <w:rsid w:val="00F64783"/>
    <w:rsid w:val="00F64DEB"/>
    <w:rsid w:val="00F6506C"/>
    <w:rsid w:val="00F651C3"/>
    <w:rsid w:val="00F651F3"/>
    <w:rsid w:val="00F652F6"/>
    <w:rsid w:val="00F6533E"/>
    <w:rsid w:val="00F65512"/>
    <w:rsid w:val="00F65CB3"/>
    <w:rsid w:val="00F660A7"/>
    <w:rsid w:val="00F6630B"/>
    <w:rsid w:val="00F66837"/>
    <w:rsid w:val="00F66E20"/>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89F"/>
    <w:rsid w:val="00F83C2D"/>
    <w:rsid w:val="00F8418F"/>
    <w:rsid w:val="00F84384"/>
    <w:rsid w:val="00F84947"/>
    <w:rsid w:val="00F84EC5"/>
    <w:rsid w:val="00F85215"/>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92A"/>
    <w:rsid w:val="00F97C4B"/>
    <w:rsid w:val="00FA0444"/>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754"/>
    <w:rsid w:val="00FA4EB4"/>
    <w:rsid w:val="00FA5101"/>
    <w:rsid w:val="00FA51E9"/>
    <w:rsid w:val="00FA52C9"/>
    <w:rsid w:val="00FA53C3"/>
    <w:rsid w:val="00FA5B11"/>
    <w:rsid w:val="00FA5EF3"/>
    <w:rsid w:val="00FA6E96"/>
    <w:rsid w:val="00FA71FE"/>
    <w:rsid w:val="00FA771F"/>
    <w:rsid w:val="00FA7729"/>
    <w:rsid w:val="00FA7A21"/>
    <w:rsid w:val="00FB042E"/>
    <w:rsid w:val="00FB0753"/>
    <w:rsid w:val="00FB098F"/>
    <w:rsid w:val="00FB0EAB"/>
    <w:rsid w:val="00FB0FAB"/>
    <w:rsid w:val="00FB111A"/>
    <w:rsid w:val="00FB1B4C"/>
    <w:rsid w:val="00FB1F71"/>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90F"/>
    <w:rsid w:val="00FB7A79"/>
    <w:rsid w:val="00FC0A31"/>
    <w:rsid w:val="00FC14DE"/>
    <w:rsid w:val="00FC173A"/>
    <w:rsid w:val="00FC1BD6"/>
    <w:rsid w:val="00FC2CD0"/>
    <w:rsid w:val="00FC33C3"/>
    <w:rsid w:val="00FC3776"/>
    <w:rsid w:val="00FC3ECA"/>
    <w:rsid w:val="00FC44D1"/>
    <w:rsid w:val="00FC4F38"/>
    <w:rsid w:val="00FC5070"/>
    <w:rsid w:val="00FC52E7"/>
    <w:rsid w:val="00FC550C"/>
    <w:rsid w:val="00FC565E"/>
    <w:rsid w:val="00FC57E6"/>
    <w:rsid w:val="00FC5A53"/>
    <w:rsid w:val="00FC6098"/>
    <w:rsid w:val="00FC6358"/>
    <w:rsid w:val="00FC6493"/>
    <w:rsid w:val="00FC67C3"/>
    <w:rsid w:val="00FC6830"/>
    <w:rsid w:val="00FC6AFF"/>
    <w:rsid w:val="00FC74BA"/>
    <w:rsid w:val="00FC761B"/>
    <w:rsid w:val="00FC7818"/>
    <w:rsid w:val="00FD0594"/>
    <w:rsid w:val="00FD0866"/>
    <w:rsid w:val="00FD128D"/>
    <w:rsid w:val="00FD140C"/>
    <w:rsid w:val="00FD18E5"/>
    <w:rsid w:val="00FD1928"/>
    <w:rsid w:val="00FD1EF5"/>
    <w:rsid w:val="00FD2709"/>
    <w:rsid w:val="00FD2951"/>
    <w:rsid w:val="00FD2B5C"/>
    <w:rsid w:val="00FD2C12"/>
    <w:rsid w:val="00FD3376"/>
    <w:rsid w:val="00FD36BE"/>
    <w:rsid w:val="00FD3719"/>
    <w:rsid w:val="00FD38A6"/>
    <w:rsid w:val="00FD3CCE"/>
    <w:rsid w:val="00FD3EBF"/>
    <w:rsid w:val="00FD4178"/>
    <w:rsid w:val="00FD4516"/>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C80"/>
    <w:rsid w:val="00FF0FFD"/>
    <w:rsid w:val="00FF1397"/>
    <w:rsid w:val="00FF145E"/>
    <w:rsid w:val="00FF150F"/>
    <w:rsid w:val="00FF1D0E"/>
    <w:rsid w:val="00FF2378"/>
    <w:rsid w:val="00FF2666"/>
    <w:rsid w:val="00FF2688"/>
    <w:rsid w:val="00FF28E8"/>
    <w:rsid w:val="00FF2A42"/>
    <w:rsid w:val="00FF3A4A"/>
    <w:rsid w:val="00FF40E6"/>
    <w:rsid w:val="00FF473C"/>
    <w:rsid w:val="00FF4BE3"/>
    <w:rsid w:val="00FF4E66"/>
    <w:rsid w:val="00FF4FFF"/>
    <w:rsid w:val="00FF5226"/>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CD662B"/>
    <w:pPr>
      <w:tabs>
        <w:tab w:val="left" w:pos="1134"/>
        <w:tab w:val="left" w:leader="dot" w:pos="9072"/>
        <w:tab w:val="right" w:pos="9639"/>
      </w:tabs>
      <w:spacing w:before="80"/>
      <w:ind w:left="1134" w:right="567" w:hanging="567"/>
      <w:jc w:val="left"/>
    </w:pPr>
    <w:rPr>
      <w:noProof/>
      <w:lang w:bidi="ar-SY"/>
    </w:rPr>
  </w:style>
  <w:style w:type="paragraph" w:styleId="TOC1">
    <w:name w:val="toc 1"/>
    <w:basedOn w:val="Normal"/>
    <w:autoRedefine/>
    <w:uiPriority w:val="39"/>
    <w:qFormat/>
    <w:rsid w:val="0086480E"/>
    <w:pPr>
      <w:tabs>
        <w:tab w:val="left" w:pos="567"/>
        <w:tab w:val="left" w:leader="dot" w:pos="9072"/>
        <w:tab w:val="right" w:pos="9639"/>
      </w:tabs>
      <w:ind w:left="567" w:right="567" w:hanging="567"/>
    </w:pPr>
    <w:rPr>
      <w:rFonts w:asciiTheme="minorHAnsi" w:hAnsiTheme="minorHAnsi"/>
      <w:noProof/>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uiPriority w:val="1"/>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uiPriority w:val="1"/>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6F1831"/>
    <w:pPr>
      <w:tabs>
        <w:tab w:val="left" w:pos="1984"/>
      </w:tabs>
      <w:spacing w:before="0" w:line="240" w:lineRule="auto"/>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3"/>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C95277"/>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C95277"/>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784688655">
      <w:bodyDiv w:val="1"/>
      <w:marLeft w:val="0"/>
      <w:marRight w:val="0"/>
      <w:marTop w:val="0"/>
      <w:marBottom w:val="0"/>
      <w:divBdr>
        <w:top w:val="none" w:sz="0" w:space="0" w:color="auto"/>
        <w:left w:val="none" w:sz="0" w:space="0" w:color="auto"/>
        <w:bottom w:val="none" w:sz="0" w:space="0" w:color="auto"/>
        <w:right w:val="none" w:sz="0" w:space="0" w:color="auto"/>
      </w:divBdr>
      <w:divsChild>
        <w:div w:id="542788815">
          <w:marLeft w:val="75"/>
          <w:marRight w:val="75"/>
          <w:marTop w:val="0"/>
          <w:marBottom w:val="75"/>
          <w:divBdr>
            <w:top w:val="none" w:sz="0" w:space="0" w:color="auto"/>
            <w:left w:val="none" w:sz="0" w:space="0" w:color="auto"/>
            <w:bottom w:val="none" w:sz="0" w:space="0" w:color="auto"/>
            <w:right w:val="none" w:sz="0" w:space="0" w:color="auto"/>
          </w:divBdr>
          <w:divsChild>
            <w:div w:id="697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74021353">
      <w:bodyDiv w:val="1"/>
      <w:marLeft w:val="0"/>
      <w:marRight w:val="0"/>
      <w:marTop w:val="0"/>
      <w:marBottom w:val="0"/>
      <w:divBdr>
        <w:top w:val="none" w:sz="0" w:space="0" w:color="auto"/>
        <w:left w:val="none" w:sz="0" w:space="0" w:color="auto"/>
        <w:bottom w:val="none" w:sz="0" w:space="0" w:color="auto"/>
        <w:right w:val="none" w:sz="0" w:space="0" w:color="auto"/>
      </w:divBdr>
      <w:divsChild>
        <w:div w:id="541602207">
          <w:marLeft w:val="75"/>
          <w:marRight w:val="75"/>
          <w:marTop w:val="0"/>
          <w:marBottom w:val="75"/>
          <w:divBdr>
            <w:top w:val="none" w:sz="0" w:space="0" w:color="auto"/>
            <w:left w:val="none" w:sz="0" w:space="0" w:color="auto"/>
            <w:bottom w:val="none" w:sz="0" w:space="0" w:color="auto"/>
            <w:right w:val="none" w:sz="0" w:space="0" w:color="auto"/>
          </w:divBdr>
          <w:divsChild>
            <w:div w:id="20191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17246660">
      <w:bodyDiv w:val="1"/>
      <w:marLeft w:val="0"/>
      <w:marRight w:val="0"/>
      <w:marTop w:val="0"/>
      <w:marBottom w:val="0"/>
      <w:divBdr>
        <w:top w:val="none" w:sz="0" w:space="0" w:color="auto"/>
        <w:left w:val="none" w:sz="0" w:space="0" w:color="auto"/>
        <w:bottom w:val="none" w:sz="0" w:space="0" w:color="auto"/>
        <w:right w:val="none" w:sz="0" w:space="0" w:color="auto"/>
      </w:divBdr>
      <w:divsChild>
        <w:div w:id="1435903107">
          <w:marLeft w:val="75"/>
          <w:marRight w:val="75"/>
          <w:marTop w:val="0"/>
          <w:marBottom w:val="75"/>
          <w:divBdr>
            <w:top w:val="none" w:sz="0" w:space="0" w:color="auto"/>
            <w:left w:val="none" w:sz="0" w:space="0" w:color="auto"/>
            <w:bottom w:val="none" w:sz="0" w:space="0" w:color="auto"/>
            <w:right w:val="none" w:sz="0" w:space="0" w:color="auto"/>
          </w:divBdr>
          <w:divsChild>
            <w:div w:id="13465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file:///\\blue\dfs\pool\ARA\ITU-T\BUREAU\tsbtson@itu.int" TargetMode="External"/><Relationship Id="rId2" Type="http://schemas.openxmlformats.org/officeDocument/2006/relationships/numbering" Target="numbering.xml"/><Relationship Id="rId16" Type="http://schemas.openxmlformats.org/officeDocument/2006/relationships/hyperlink" Target="http://www.itu.int/itu-t/inr/nnp/index.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www.itu.int/pub/T-SP-PP.RES.21-2011/" TargetMode="External"/><Relationship Id="rId10" Type="http://schemas.openxmlformats.org/officeDocument/2006/relationships/hyperlink" Target="mailto:brmail@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tra.gov.om"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1786</Words>
  <Characters>11517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النشرة التشغيلية للاتحاد الدولي للاتصالات رقم ‏‎1296‎</vt:lpstr>
    </vt:vector>
  </TitlesOfParts>
  <Manager/>
  <Company>ITU</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النشرة التشغيلية للاتحاد الدولي للاتصالات رقم ‏‎1296‎</dc:title>
  <dc:subject/>
  <dc:creator>ITU-T</dc:creator>
  <cp:keywords/>
  <dc:description>Yammouni, 22/03/2022, ITU51013804</dc:description>
  <cp:lastModifiedBy>Gergis, Mina</cp:lastModifiedBy>
  <cp:revision>8</cp:revision>
  <cp:lastPrinted>2024-07-16T12:39:00Z</cp:lastPrinted>
  <dcterms:created xsi:type="dcterms:W3CDTF">2024-07-10T08:44:00Z</dcterms:created>
  <dcterms:modified xsi:type="dcterms:W3CDTF">2024-07-16T12:49:00Z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