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57EB9919"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180B5E">
              <w:rPr>
                <w:rFonts w:eastAsia="SimSun"/>
                <w:b/>
                <w:bCs/>
                <w:color w:val="FFFFFF" w:themeColor="background1"/>
                <w:sz w:val="26"/>
                <w:szCs w:val="32"/>
              </w:rPr>
              <w:t>1285</w:t>
            </w:r>
          </w:p>
        </w:tc>
        <w:tc>
          <w:tcPr>
            <w:tcW w:w="1477" w:type="dxa"/>
            <w:tcBorders>
              <w:top w:val="nil"/>
              <w:bottom w:val="nil"/>
            </w:tcBorders>
            <w:shd w:val="clear" w:color="auto" w:fill="A6A6A6"/>
            <w:vAlign w:val="center"/>
          </w:tcPr>
          <w:p w14:paraId="497ACE61" w14:textId="50EAD8CC" w:rsidR="008322B0" w:rsidRPr="00E16A37" w:rsidRDefault="00B52F7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w:t>
            </w:r>
            <w:r w:rsidR="00180B5E">
              <w:rPr>
                <w:rFonts w:eastAsia="SimSun"/>
                <w:color w:val="FFFFFF" w:themeColor="background1"/>
                <w:sz w:val="20"/>
                <w:szCs w:val="20"/>
              </w:rPr>
              <w:t>4</w:t>
            </w:r>
            <w:r>
              <w:rPr>
                <w:rFonts w:eastAsia="SimSun"/>
                <w:color w:val="FFFFFF" w:themeColor="background1"/>
                <w:sz w:val="20"/>
                <w:szCs w:val="20"/>
              </w:rPr>
              <w:t>.</w:t>
            </w:r>
            <w:r w:rsidR="00180B5E">
              <w:rPr>
                <w:rFonts w:eastAsia="SimSun"/>
                <w:color w:val="FFFFFF" w:themeColor="background1"/>
                <w:sz w:val="20"/>
                <w:szCs w:val="20"/>
              </w:rPr>
              <w:t>II</w:t>
            </w:r>
            <w:r>
              <w:rPr>
                <w:rFonts w:eastAsia="SimSun"/>
                <w:color w:val="FFFFFF" w:themeColor="background1"/>
                <w:sz w:val="20"/>
                <w:szCs w:val="20"/>
              </w:rPr>
              <w:t>.</w:t>
            </w:r>
            <w:r w:rsidR="00546B6D">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6FE5CBF5" w:rsidR="008322B0" w:rsidRPr="001D1A57" w:rsidRDefault="008322B0" w:rsidP="001D1A57">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1D1A57">
              <w:rPr>
                <w:rFonts w:eastAsia="SimSun" w:hint="cs"/>
                <w:color w:val="FFFFFF" w:themeColor="background1"/>
                <w:sz w:val="20"/>
                <w:szCs w:val="26"/>
                <w:rtl/>
              </w:rPr>
              <w:t xml:space="preserve">(المعلومات الواردة حتى </w:t>
            </w:r>
            <w:r w:rsidR="00180B5E">
              <w:rPr>
                <w:rFonts w:eastAsia="SimSun"/>
                <w:color w:val="FFFFFF" w:themeColor="background1"/>
                <w:sz w:val="20"/>
                <w:szCs w:val="26"/>
              </w:rPr>
              <w:t>15</w:t>
            </w:r>
            <w:r w:rsidR="00A10579" w:rsidRPr="001D1A57">
              <w:rPr>
                <w:rFonts w:eastAsia="SimSun" w:hint="cs"/>
                <w:color w:val="FFFFFF" w:themeColor="background1"/>
                <w:sz w:val="20"/>
                <w:szCs w:val="26"/>
                <w:rtl/>
                <w:lang w:bidi="ar-EG"/>
              </w:rPr>
              <w:t xml:space="preserve"> </w:t>
            </w:r>
            <w:r w:rsidR="00180B5E">
              <w:rPr>
                <w:rFonts w:eastAsia="SimSun" w:hint="cs"/>
                <w:color w:val="FFFFFF" w:themeColor="background1"/>
                <w:sz w:val="20"/>
                <w:szCs w:val="26"/>
                <w:rtl/>
                <w:lang w:bidi="ar-EG"/>
              </w:rPr>
              <w:t>يناير</w:t>
            </w:r>
            <w:r w:rsidR="00B52F70" w:rsidRPr="001D1A57">
              <w:rPr>
                <w:rFonts w:eastAsia="SimSun" w:hint="cs"/>
                <w:color w:val="FFFFFF" w:themeColor="background1"/>
                <w:sz w:val="20"/>
                <w:szCs w:val="26"/>
                <w:rtl/>
                <w:lang w:bidi="ar-EG"/>
              </w:rPr>
              <w:t xml:space="preserve"> </w:t>
            </w:r>
            <w:r w:rsidR="00180B5E">
              <w:rPr>
                <w:rFonts w:eastAsia="SimSun"/>
                <w:color w:val="FFFFFF" w:themeColor="background1"/>
                <w:sz w:val="20"/>
                <w:szCs w:val="26"/>
                <w:lang w:bidi="ar-EG"/>
              </w:rPr>
              <w:t>2024</w:t>
            </w:r>
            <w:r w:rsidRPr="001D1A57">
              <w:rPr>
                <w:rFonts w:eastAsia="SimSun" w:hint="cs"/>
                <w:color w:val="FFFFFF" w:themeColor="background1"/>
                <w:sz w:val="20"/>
                <w:szCs w:val="26"/>
                <w:rtl/>
                <w:lang w:bidi="ar-SY"/>
              </w:rPr>
              <w:t>)</w:t>
            </w:r>
            <w:r w:rsidR="006033BD" w:rsidRPr="001D1A57">
              <w:rPr>
                <w:rFonts w:eastAsia="SimSun" w:hint="cs"/>
                <w:color w:val="FFFFFF" w:themeColor="background1"/>
                <w:sz w:val="20"/>
                <w:szCs w:val="26"/>
                <w:rtl/>
                <w:lang w:bidi="ar-EG"/>
              </w:rPr>
              <w:t xml:space="preserve"> </w:t>
            </w:r>
            <w:r w:rsidR="00170789" w:rsidRPr="001D1A57">
              <w:rPr>
                <w:rFonts w:eastAsia="SimSun"/>
                <w:color w:val="FFFFFF" w:themeColor="background1"/>
                <w:sz w:val="20"/>
                <w:szCs w:val="26"/>
                <w:lang w:bidi="ar-EG"/>
              </w:rPr>
              <w:t xml:space="preserve">ISSN </w:t>
            </w:r>
            <w:r w:rsidR="001D1A57" w:rsidRPr="001D1A57">
              <w:rPr>
                <w:color w:val="FFFFFF" w:themeColor="background1"/>
                <w:spacing w:val="-4"/>
                <w:sz w:val="20"/>
                <w:szCs w:val="20"/>
              </w:rPr>
              <w:t>2312-8240</w:t>
            </w:r>
            <w:r w:rsidR="001E3ACD" w:rsidRPr="001D1A57">
              <w:rPr>
                <w:rFonts w:hint="cs"/>
                <w:color w:val="FFFFFF" w:themeColor="background1"/>
                <w:spacing w:val="-4"/>
                <w:rtl/>
              </w:rPr>
              <w:t xml:space="preserve"> </w:t>
            </w:r>
            <w:r w:rsidR="006033BD" w:rsidRPr="001D1A5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7EF99542" w14:textId="77777777" w:rsidR="00452A87" w:rsidRDefault="00452A87" w:rsidP="00452A87">
      <w:pPr>
        <w:rPr>
          <w:rFonts w:eastAsia="SimSun"/>
          <w:rtl/>
          <w:lang w:bidi="ar-SY"/>
        </w:rPr>
      </w:pPr>
    </w:p>
    <w:p w14:paraId="2C885E7B" w14:textId="6A1D3EA8"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4AD5CB37" w14:textId="6A90F9F6" w:rsidR="004577B2" w:rsidRPr="004577B2" w:rsidRDefault="00A32F18">
      <w:pPr>
        <w:pStyle w:val="TOC1"/>
        <w:rPr>
          <w:rFonts w:eastAsiaTheme="minorEastAsia" w:cstheme="minorBidi"/>
          <w:b/>
          <w:bCs/>
          <w:noProof/>
          <w:kern w:val="2"/>
          <w:szCs w:val="22"/>
          <w:rtl/>
          <w:lang w:val="en-GB" w:eastAsia="en-GB"/>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4577B2" w:rsidRPr="004577B2">
        <w:rPr>
          <w:b/>
          <w:bCs/>
          <w:noProof/>
          <w:rtl/>
        </w:rPr>
        <w:t>معلومات عامة</w:t>
      </w:r>
    </w:p>
    <w:p w14:paraId="06E1DD0B" w14:textId="7A1F5852" w:rsidR="004577B2" w:rsidRDefault="004577B2">
      <w:pPr>
        <w:pStyle w:val="TOC1"/>
        <w:rPr>
          <w:rFonts w:eastAsiaTheme="minorEastAsia" w:cstheme="minorBidi"/>
          <w:noProof/>
          <w:kern w:val="2"/>
          <w:szCs w:val="22"/>
          <w:rtl/>
          <w:lang w:val="en-GB" w:eastAsia="en-GB"/>
          <w14:ligatures w14:val="standardContextual"/>
        </w:rPr>
      </w:pPr>
      <w:r>
        <w:rPr>
          <w:noProof/>
          <w:rtl/>
        </w:rPr>
        <w:t>القوائم الملحقة بالنشرة التشغيلية للاتحاد</w:t>
      </w:r>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Toc158023674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3</w:t>
      </w:r>
      <w:r w:rsidRPr="004577B2">
        <w:rPr>
          <w:rFonts w:cstheme="minorHAnsi"/>
          <w:noProof/>
          <w:szCs w:val="22"/>
          <w:rtl/>
        </w:rPr>
        <w:fldChar w:fldCharType="end"/>
      </w:r>
    </w:p>
    <w:p w14:paraId="21E99D3B" w14:textId="62E93DBA" w:rsidR="004577B2" w:rsidRDefault="004577B2">
      <w:pPr>
        <w:pStyle w:val="TOC1"/>
        <w:rPr>
          <w:rFonts w:eastAsiaTheme="minorEastAsia" w:cstheme="minorBidi"/>
          <w:noProof/>
          <w:kern w:val="2"/>
          <w:szCs w:val="22"/>
          <w:rtl/>
          <w:lang w:val="en-GB" w:eastAsia="en-GB"/>
          <w14:ligatures w14:val="standardContextual"/>
        </w:rPr>
      </w:pPr>
      <w:r>
        <w:rPr>
          <w:noProof/>
          <w:rtl/>
        </w:rPr>
        <w:t>الموافقة على توصيات قطاع تقييس الاتصالات</w:t>
      </w:r>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Toc158023675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4</w:t>
      </w:r>
      <w:r w:rsidRPr="004577B2">
        <w:rPr>
          <w:rFonts w:cstheme="minorHAnsi"/>
          <w:noProof/>
          <w:szCs w:val="22"/>
          <w:rtl/>
        </w:rPr>
        <w:fldChar w:fldCharType="end"/>
      </w:r>
    </w:p>
    <w:p w14:paraId="1A4196AF" w14:textId="6314817A" w:rsidR="004577B2" w:rsidRDefault="004577B2">
      <w:pPr>
        <w:pStyle w:val="TOC1"/>
        <w:rPr>
          <w:rFonts w:eastAsiaTheme="minorEastAsia" w:cstheme="minorBidi"/>
          <w:noProof/>
          <w:kern w:val="2"/>
          <w:szCs w:val="22"/>
          <w:rtl/>
          <w:lang w:val="en-GB" w:eastAsia="en-GB"/>
          <w14:ligatures w14:val="standardContextual"/>
        </w:rPr>
      </w:pPr>
      <w:r w:rsidRPr="00E40E3F">
        <w:rPr>
          <w:noProof/>
          <w:rtl/>
          <w:lang w:val="es-ES" w:bidi="ar-EG"/>
        </w:rPr>
        <w:t>تقييد الخدمة</w:t>
      </w:r>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Toc158023676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7</w:t>
      </w:r>
      <w:r w:rsidRPr="004577B2">
        <w:rPr>
          <w:rFonts w:cstheme="minorHAnsi"/>
          <w:noProof/>
          <w:szCs w:val="22"/>
          <w:rtl/>
        </w:rPr>
        <w:fldChar w:fldCharType="end"/>
      </w:r>
    </w:p>
    <w:p w14:paraId="613E7E88" w14:textId="45EF0996" w:rsidR="004577B2" w:rsidRDefault="004577B2">
      <w:pPr>
        <w:pStyle w:val="TOC1"/>
        <w:rPr>
          <w:rFonts w:eastAsiaTheme="minorEastAsia" w:cstheme="minorBidi"/>
          <w:noProof/>
          <w:kern w:val="2"/>
          <w:szCs w:val="22"/>
          <w:rtl/>
          <w:lang w:val="en-GB" w:eastAsia="en-GB"/>
          <w14:ligatures w14:val="standardContextual"/>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Toc158023677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7</w:t>
      </w:r>
      <w:r w:rsidRPr="004577B2">
        <w:rPr>
          <w:rFonts w:cstheme="minorHAnsi"/>
          <w:noProof/>
          <w:szCs w:val="22"/>
          <w:rtl/>
        </w:rPr>
        <w:fldChar w:fldCharType="end"/>
      </w:r>
    </w:p>
    <w:p w14:paraId="358901C5" w14:textId="201F40EE" w:rsidR="004577B2" w:rsidRPr="004577B2" w:rsidRDefault="004577B2">
      <w:pPr>
        <w:pStyle w:val="TOC1"/>
        <w:rPr>
          <w:rFonts w:eastAsiaTheme="minorEastAsia" w:cstheme="minorBidi"/>
          <w:b/>
          <w:bCs/>
          <w:noProof/>
          <w:kern w:val="2"/>
          <w:szCs w:val="22"/>
          <w:rtl/>
          <w:lang w:val="en-GB" w:eastAsia="en-GB"/>
          <w14:ligatures w14:val="standardContextual"/>
        </w:rPr>
      </w:pPr>
      <w:r w:rsidRPr="004577B2">
        <w:rPr>
          <w:b/>
          <w:bCs/>
          <w:noProof/>
          <w:rtl/>
        </w:rPr>
        <w:t>تعديلات على منشورات الخدمة</w:t>
      </w:r>
    </w:p>
    <w:p w14:paraId="6415BEA7" w14:textId="4F807AA0" w:rsidR="004577B2" w:rsidRDefault="004577B2">
      <w:pPr>
        <w:pStyle w:val="TOC1"/>
        <w:rPr>
          <w:rFonts w:eastAsiaTheme="minorEastAsia" w:cstheme="minorBidi"/>
          <w:noProof/>
          <w:kern w:val="2"/>
          <w:szCs w:val="22"/>
          <w:rtl/>
          <w:lang w:val="en-GB" w:eastAsia="en-GB"/>
          <w14:ligatures w14:val="standardContextual"/>
        </w:rPr>
      </w:pPr>
      <w:bookmarkStart w:id="110" w:name="_Hlk158191279"/>
      <w:r>
        <w:rPr>
          <w:noProof/>
          <w:rtl/>
        </w:rPr>
        <w:t xml:space="preserve">قائمة تسميات محطات السفن وتخصيص هويات الخدمة المتنقلة البحرية (القائمة </w:t>
      </w:r>
      <w:r>
        <w:rPr>
          <w:noProof/>
        </w:rPr>
        <w:t>V</w:t>
      </w:r>
      <w:r>
        <w:rPr>
          <w:noProof/>
          <w:rtl/>
        </w:rPr>
        <w:t>)</w:t>
      </w:r>
      <w:bookmarkEnd w:id="110"/>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Toc158023679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8</w:t>
      </w:r>
      <w:r w:rsidRPr="004577B2">
        <w:rPr>
          <w:rFonts w:cstheme="minorHAnsi"/>
          <w:noProof/>
          <w:szCs w:val="22"/>
          <w:rtl/>
        </w:rPr>
        <w:fldChar w:fldCharType="end"/>
      </w:r>
    </w:p>
    <w:p w14:paraId="313FEF93" w14:textId="3E29201F" w:rsidR="004577B2" w:rsidRDefault="004577B2">
      <w:pPr>
        <w:pStyle w:val="TOC1"/>
        <w:rPr>
          <w:rFonts w:eastAsiaTheme="minorEastAsia" w:cstheme="minorBidi"/>
          <w:noProof/>
          <w:kern w:val="2"/>
          <w:szCs w:val="22"/>
          <w:rtl/>
          <w:lang w:val="en-GB" w:eastAsia="en-GB"/>
          <w14:ligatures w14:val="standardContextual"/>
        </w:rPr>
      </w:pPr>
      <w:r>
        <w:rPr>
          <w:noProof/>
          <w:rtl/>
        </w:rPr>
        <w:t>قائمة بأرقام تعرّف جهة الإصدار</w:t>
      </w:r>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Toc158023680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9</w:t>
      </w:r>
      <w:r w:rsidRPr="004577B2">
        <w:rPr>
          <w:rFonts w:cstheme="minorHAnsi"/>
          <w:noProof/>
          <w:szCs w:val="22"/>
          <w:rtl/>
        </w:rPr>
        <w:fldChar w:fldCharType="end"/>
      </w:r>
    </w:p>
    <w:p w14:paraId="7CD6AB3F" w14:textId="1549AD72" w:rsidR="004577B2" w:rsidRDefault="004577B2">
      <w:pPr>
        <w:pStyle w:val="TOC1"/>
        <w:rPr>
          <w:rFonts w:eastAsiaTheme="minorEastAsia" w:cstheme="minorBidi"/>
          <w:noProof/>
          <w:kern w:val="2"/>
          <w:szCs w:val="22"/>
          <w:rtl/>
          <w:lang w:val="en-GB" w:eastAsia="en-GB"/>
          <w14:ligatures w14:val="standardContextual"/>
        </w:rPr>
      </w:pPr>
      <w:r w:rsidRPr="00E40E3F">
        <w:rPr>
          <w:noProof/>
          <w:position w:val="2"/>
          <w:rtl/>
        </w:rPr>
        <w:t xml:space="preserve">الرموز الدليلية للشبكة المتنقلة </w:t>
      </w:r>
      <w:r w:rsidRPr="00E40E3F">
        <w:rPr>
          <w:noProof/>
          <w:position w:val="2"/>
        </w:rPr>
        <w:t>(MNC)</w:t>
      </w:r>
      <w:r w:rsidRPr="00E40E3F">
        <w:rPr>
          <w:noProof/>
          <w:position w:val="2"/>
          <w:rtl/>
        </w:rPr>
        <w:t xml:space="preserve"> فيما يتعلق بالخطة الدولية لتعرف هوية الشبكات العمومية والاشتراكات</w:t>
      </w:r>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Toc158023681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10</w:t>
      </w:r>
      <w:r w:rsidRPr="004577B2">
        <w:rPr>
          <w:rFonts w:cstheme="minorHAnsi"/>
          <w:noProof/>
          <w:szCs w:val="22"/>
          <w:rtl/>
        </w:rPr>
        <w:fldChar w:fldCharType="end"/>
      </w:r>
    </w:p>
    <w:p w14:paraId="52748FB7" w14:textId="11E8DAFB" w:rsidR="004577B2" w:rsidRDefault="004577B2">
      <w:pPr>
        <w:pStyle w:val="TOC1"/>
        <w:rPr>
          <w:rFonts w:eastAsiaTheme="minorEastAsia" w:cstheme="minorBidi"/>
          <w:noProof/>
          <w:kern w:val="2"/>
          <w:szCs w:val="22"/>
          <w:rtl/>
          <w:lang w:val="en-GB" w:eastAsia="en-GB"/>
          <w14:ligatures w14:val="standardContextual"/>
        </w:rPr>
      </w:pPr>
      <w:r>
        <w:rPr>
          <w:noProof/>
          <w:rtl/>
        </w:rPr>
        <w:t xml:space="preserve">قائمة برموز نقاط التشوير الدولية </w:t>
      </w:r>
      <w:r>
        <w:rPr>
          <w:noProof/>
        </w:rPr>
        <w:t>(ISPC)</w:t>
      </w:r>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Toc158023682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11</w:t>
      </w:r>
      <w:r w:rsidRPr="004577B2">
        <w:rPr>
          <w:rFonts w:cstheme="minorHAnsi"/>
          <w:noProof/>
          <w:szCs w:val="22"/>
          <w:rtl/>
        </w:rPr>
        <w:fldChar w:fldCharType="end"/>
      </w:r>
    </w:p>
    <w:p w14:paraId="5CBA34D3" w14:textId="16BB74E9" w:rsidR="004577B2" w:rsidRDefault="004577B2">
      <w:pPr>
        <w:pStyle w:val="TOC1"/>
        <w:rPr>
          <w:rFonts w:eastAsiaTheme="minorEastAsia" w:cstheme="minorBidi"/>
          <w:noProof/>
          <w:kern w:val="2"/>
          <w:szCs w:val="22"/>
          <w:rtl/>
          <w:lang w:val="en-GB" w:eastAsia="en-GB"/>
          <w14:ligatures w14:val="standardContextual"/>
        </w:rPr>
      </w:pPr>
      <w:r>
        <w:rPr>
          <w:noProof/>
          <w:rtl/>
        </w:rPr>
        <w:t>خطة الترقيم الوطنية</w:t>
      </w:r>
      <w:r>
        <w:rPr>
          <w:noProof/>
          <w:rtl/>
        </w:rPr>
        <w:tab/>
      </w:r>
      <w:r>
        <w:rPr>
          <w:noProof/>
          <w:rtl/>
        </w:rPr>
        <w:tab/>
      </w:r>
      <w:r w:rsidRPr="004577B2">
        <w:rPr>
          <w:rFonts w:cstheme="minorHAnsi"/>
          <w:noProof/>
          <w:szCs w:val="22"/>
          <w:rtl/>
        </w:rPr>
        <w:fldChar w:fldCharType="begin"/>
      </w:r>
      <w:r w:rsidRPr="004577B2">
        <w:rPr>
          <w:rFonts w:cstheme="minorHAnsi"/>
          <w:noProof/>
          <w:szCs w:val="22"/>
          <w:rtl/>
        </w:rPr>
        <w:instrText xml:space="preserve"> </w:instrText>
      </w:r>
      <w:r w:rsidRPr="004577B2">
        <w:rPr>
          <w:rFonts w:cstheme="minorHAnsi"/>
          <w:noProof/>
          <w:szCs w:val="22"/>
        </w:rPr>
        <w:instrText>PAGEREF</w:instrText>
      </w:r>
      <w:r w:rsidRPr="004577B2">
        <w:rPr>
          <w:rFonts w:cstheme="minorHAnsi"/>
          <w:noProof/>
          <w:szCs w:val="22"/>
          <w:rtl/>
        </w:rPr>
        <w:instrText xml:space="preserve"> _</w:instrText>
      </w:r>
      <w:r w:rsidRPr="004577B2">
        <w:rPr>
          <w:rFonts w:cstheme="minorHAnsi"/>
          <w:noProof/>
          <w:szCs w:val="22"/>
        </w:rPr>
        <w:instrText>Toc158023683 \h</w:instrText>
      </w:r>
      <w:r w:rsidRPr="004577B2">
        <w:rPr>
          <w:rFonts w:cstheme="minorHAnsi"/>
          <w:noProof/>
          <w:szCs w:val="22"/>
          <w:rtl/>
        </w:rPr>
        <w:instrText xml:space="preserve"> </w:instrText>
      </w:r>
      <w:r w:rsidRPr="004577B2">
        <w:rPr>
          <w:rFonts w:cstheme="minorHAnsi"/>
          <w:noProof/>
          <w:szCs w:val="22"/>
          <w:rtl/>
        </w:rPr>
      </w:r>
      <w:r w:rsidRPr="004577B2">
        <w:rPr>
          <w:rFonts w:cstheme="minorHAnsi"/>
          <w:noProof/>
          <w:szCs w:val="22"/>
          <w:rtl/>
        </w:rPr>
        <w:fldChar w:fldCharType="separate"/>
      </w:r>
      <w:r w:rsidR="000461BF">
        <w:rPr>
          <w:rFonts w:cstheme="minorHAnsi"/>
          <w:noProof/>
          <w:szCs w:val="22"/>
          <w:rtl/>
        </w:rPr>
        <w:t>12</w:t>
      </w:r>
      <w:r w:rsidRPr="004577B2">
        <w:rPr>
          <w:rFonts w:cstheme="minorHAnsi"/>
          <w:noProof/>
          <w:szCs w:val="22"/>
          <w:rtl/>
        </w:rPr>
        <w:fldChar w:fldCharType="end"/>
      </w:r>
    </w:p>
    <w:p w14:paraId="5573B3CE" w14:textId="6E895838" w:rsidR="00A32F18" w:rsidRDefault="00A32F18" w:rsidP="00A32F18">
      <w:pPr>
        <w:rPr>
          <w:rFonts w:eastAsia="SimSun"/>
          <w:rtl/>
          <w:lang w:bidi="ar-EG"/>
        </w:rPr>
      </w:pPr>
      <w:r>
        <w:rPr>
          <w:rFonts w:eastAsia="SimSun"/>
          <w:rtl/>
          <w:lang w:bidi="ar-EG"/>
        </w:rPr>
        <w:fldChar w:fldCharType="end"/>
      </w:r>
    </w:p>
    <w:p w14:paraId="3BD83054" w14:textId="11E33BA4"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80B5E" w:rsidRPr="009D21E0" w14:paraId="50AF8F0E" w14:textId="77777777" w:rsidTr="00811A8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53F3AE5" w14:textId="35D89586" w:rsidR="00180B5E" w:rsidRPr="006A6B1E" w:rsidRDefault="00977CE2" w:rsidP="00811A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ascii="Traditional Arabic" w:eastAsia="SimSun" w:hAnsi="Traditional Arabic"/>
                <w:i/>
                <w:sz w:val="18"/>
                <w:szCs w:val="24"/>
                <w:lang w:eastAsia="zh-CN" w:bidi="ar-SY"/>
              </w:rPr>
            </w:pPr>
            <w:r w:rsidRPr="006A6B1E">
              <w:rPr>
                <w:rFonts w:ascii="Traditional Arabic" w:eastAsia="SimSun" w:hAnsi="Traditional Arabic"/>
                <w:i/>
                <w:iCs/>
                <w:sz w:val="18"/>
                <w:szCs w:val="24"/>
                <w:rtl/>
              </w:rPr>
              <w:lastRenderedPageBreak/>
              <w:t>مواعيد</w:t>
            </w:r>
            <w:r w:rsidRPr="006A6B1E">
              <w:rPr>
                <w:rFonts w:ascii="Traditional Arabic" w:eastAsia="SimSun" w:hAnsi="Traditional Arabic"/>
                <w:i/>
                <w:iCs/>
                <w:sz w:val="18"/>
                <w:szCs w:val="24"/>
                <w:rtl/>
                <w:lang w:bidi="ar-EG"/>
              </w:rPr>
              <w:t>*</w:t>
            </w:r>
            <w:r w:rsidRPr="006A6B1E">
              <w:rPr>
                <w:rFonts w:ascii="Traditional Arabic" w:eastAsia="SimSun" w:hAnsi="Traditional Arabic"/>
                <w:sz w:val="18"/>
                <w:szCs w:val="24"/>
                <w:rtl/>
                <w:lang w:bidi="ar-EG"/>
              </w:rPr>
              <w:t xml:space="preserve"> </w:t>
            </w:r>
            <w:r w:rsidRPr="006A6B1E">
              <w:rPr>
                <w:rFonts w:ascii="Traditional Arabic" w:eastAsia="SimSun" w:hAnsi="Traditional Arabic"/>
                <w:i/>
                <w:iCs/>
                <w:sz w:val="18"/>
                <w:szCs w:val="24"/>
                <w:rtl/>
              </w:rPr>
              <w:t>نشر</w:t>
            </w:r>
            <w:r w:rsidRPr="006A6B1E">
              <w:rPr>
                <w:rFonts w:ascii="Traditional Arabic" w:eastAsia="SimSun" w:hAnsi="Traditional Arabic"/>
                <w:i/>
                <w:iCs/>
                <w:sz w:val="18"/>
                <w:szCs w:val="24"/>
                <w:rtl/>
              </w:rPr>
              <w:b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25C34EB7" w14:textId="77777777" w:rsidR="00180B5E" w:rsidRPr="006A6B1E" w:rsidRDefault="00180B5E" w:rsidP="00811A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ascii="Traditional Arabic" w:eastAsia="SimSun" w:hAnsi="Traditional Arabic"/>
                <w:i/>
                <w:sz w:val="18"/>
                <w:szCs w:val="24"/>
                <w:lang w:eastAsia="zh-CN"/>
              </w:rPr>
            </w:pPr>
            <w:r w:rsidRPr="006A6B1E">
              <w:rPr>
                <w:rFonts w:ascii="Traditional Arabic" w:eastAsia="SimSun" w:hAnsi="Traditional Arabic"/>
                <w:i/>
                <w:iCs/>
                <w:sz w:val="18"/>
                <w:szCs w:val="24"/>
                <w:rtl/>
              </w:rPr>
              <w:t>بما في ذلك</w:t>
            </w:r>
            <w:r w:rsidRPr="006A6B1E">
              <w:rPr>
                <w:rFonts w:ascii="Traditional Arabic" w:eastAsia="SimSun" w:hAnsi="Traditional Arabic"/>
                <w:i/>
                <w:iCs/>
                <w:sz w:val="18"/>
                <w:szCs w:val="24"/>
                <w:rtl/>
              </w:rPr>
              <w:br/>
              <w:t>المعلومات الواردة حتى:</w:t>
            </w:r>
          </w:p>
        </w:tc>
      </w:tr>
      <w:tr w:rsidR="00180B5E" w:rsidRPr="009D21E0" w14:paraId="75A30354"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7A0FFE59"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1286</w:t>
            </w:r>
          </w:p>
        </w:tc>
        <w:tc>
          <w:tcPr>
            <w:tcW w:w="1980" w:type="dxa"/>
            <w:tcBorders>
              <w:top w:val="single" w:sz="4" w:space="0" w:color="auto"/>
              <w:left w:val="single" w:sz="4" w:space="0" w:color="auto"/>
              <w:bottom w:val="single" w:sz="4" w:space="0" w:color="auto"/>
              <w:right w:val="single" w:sz="4" w:space="0" w:color="auto"/>
            </w:tcBorders>
          </w:tcPr>
          <w:p w14:paraId="529D9C9C"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1" w:name="lt_pId069"/>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II</w:t>
            </w:r>
            <w:r w:rsidRPr="006A6B1E">
              <w:rPr>
                <w:rFonts w:eastAsia="SimSun" w:cs="Calibri"/>
                <w:sz w:val="18"/>
                <w:szCs w:val="18"/>
                <w:rtl/>
                <w:lang w:eastAsia="zh-CN"/>
              </w:rPr>
              <w:t>.</w:t>
            </w:r>
            <w:r w:rsidRPr="006A6B1E">
              <w:rPr>
                <w:rFonts w:eastAsia="SimSun" w:cs="Calibri"/>
                <w:sz w:val="18"/>
                <w:szCs w:val="18"/>
                <w:lang w:eastAsia="zh-CN"/>
              </w:rPr>
              <w:t>2024</w:t>
            </w:r>
            <w:bookmarkEnd w:id="111"/>
          </w:p>
        </w:tc>
        <w:tc>
          <w:tcPr>
            <w:tcW w:w="2520" w:type="dxa"/>
            <w:tcBorders>
              <w:top w:val="single" w:sz="4" w:space="0" w:color="auto"/>
              <w:left w:val="single" w:sz="4" w:space="0" w:color="auto"/>
              <w:bottom w:val="single" w:sz="4" w:space="0" w:color="auto"/>
              <w:right w:val="single" w:sz="4" w:space="0" w:color="auto"/>
            </w:tcBorders>
          </w:tcPr>
          <w:p w14:paraId="038DE551"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2" w:name="lt_pId070"/>
            <w:r w:rsidRPr="006A6B1E">
              <w:rPr>
                <w:rFonts w:eastAsia="SimSun" w:cs="Calibri"/>
                <w:sz w:val="18"/>
                <w:szCs w:val="18"/>
                <w:lang w:eastAsia="zh-CN"/>
              </w:rPr>
              <w:t>31</w:t>
            </w:r>
            <w:r w:rsidRPr="006A6B1E">
              <w:rPr>
                <w:rFonts w:eastAsia="SimSun" w:cs="Calibri"/>
                <w:sz w:val="18"/>
                <w:szCs w:val="18"/>
                <w:rtl/>
                <w:lang w:eastAsia="zh-CN"/>
              </w:rPr>
              <w:t>.</w:t>
            </w:r>
            <w:r w:rsidRPr="006A6B1E">
              <w:rPr>
                <w:rFonts w:eastAsia="SimSun" w:cs="Calibri"/>
                <w:sz w:val="18"/>
                <w:szCs w:val="18"/>
                <w:lang w:eastAsia="zh-CN"/>
              </w:rPr>
              <w:t>I</w:t>
            </w:r>
            <w:r w:rsidRPr="006A6B1E">
              <w:rPr>
                <w:rFonts w:eastAsia="SimSun" w:cs="Calibri"/>
                <w:sz w:val="18"/>
                <w:szCs w:val="18"/>
                <w:rtl/>
                <w:lang w:eastAsia="zh-CN"/>
              </w:rPr>
              <w:t>.</w:t>
            </w:r>
            <w:r w:rsidRPr="006A6B1E">
              <w:rPr>
                <w:rFonts w:eastAsia="SimSun" w:cs="Calibri"/>
                <w:sz w:val="18"/>
                <w:szCs w:val="18"/>
                <w:lang w:eastAsia="zh-CN"/>
              </w:rPr>
              <w:t>2024</w:t>
            </w:r>
            <w:bookmarkEnd w:id="112"/>
          </w:p>
        </w:tc>
      </w:tr>
      <w:tr w:rsidR="00180B5E" w:rsidRPr="009D21E0" w14:paraId="34EECBAC"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09C3A27B"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1287</w:t>
            </w:r>
          </w:p>
        </w:tc>
        <w:tc>
          <w:tcPr>
            <w:tcW w:w="1980" w:type="dxa"/>
            <w:tcBorders>
              <w:top w:val="single" w:sz="4" w:space="0" w:color="auto"/>
              <w:left w:val="single" w:sz="4" w:space="0" w:color="auto"/>
              <w:bottom w:val="single" w:sz="4" w:space="0" w:color="auto"/>
              <w:right w:val="single" w:sz="4" w:space="0" w:color="auto"/>
            </w:tcBorders>
          </w:tcPr>
          <w:p w14:paraId="313D10FE"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3" w:name="lt_pId072"/>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III</w:t>
            </w:r>
            <w:r w:rsidRPr="006A6B1E">
              <w:rPr>
                <w:rFonts w:eastAsia="SimSun" w:cs="Calibri"/>
                <w:sz w:val="18"/>
                <w:szCs w:val="18"/>
                <w:rtl/>
                <w:lang w:eastAsia="zh-CN"/>
              </w:rPr>
              <w:t>.</w:t>
            </w:r>
            <w:r w:rsidRPr="006A6B1E">
              <w:rPr>
                <w:rFonts w:eastAsia="SimSun" w:cs="Calibri"/>
                <w:sz w:val="18"/>
                <w:szCs w:val="18"/>
                <w:lang w:eastAsia="zh-CN"/>
              </w:rPr>
              <w:t>2024</w:t>
            </w:r>
            <w:bookmarkEnd w:id="113"/>
          </w:p>
        </w:tc>
        <w:tc>
          <w:tcPr>
            <w:tcW w:w="2520" w:type="dxa"/>
            <w:tcBorders>
              <w:top w:val="single" w:sz="4" w:space="0" w:color="auto"/>
              <w:left w:val="single" w:sz="4" w:space="0" w:color="auto"/>
              <w:bottom w:val="single" w:sz="4" w:space="0" w:color="auto"/>
              <w:right w:val="single" w:sz="4" w:space="0" w:color="auto"/>
            </w:tcBorders>
          </w:tcPr>
          <w:p w14:paraId="0EC19E9E"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4" w:name="lt_pId073"/>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II</w:t>
            </w:r>
            <w:r w:rsidRPr="006A6B1E">
              <w:rPr>
                <w:rFonts w:eastAsia="SimSun" w:cs="Calibri"/>
                <w:sz w:val="18"/>
                <w:szCs w:val="18"/>
                <w:rtl/>
                <w:lang w:eastAsia="zh-CN"/>
              </w:rPr>
              <w:t>.</w:t>
            </w:r>
            <w:r w:rsidRPr="006A6B1E">
              <w:rPr>
                <w:rFonts w:eastAsia="SimSun" w:cs="Calibri"/>
                <w:sz w:val="18"/>
                <w:szCs w:val="18"/>
                <w:lang w:eastAsia="zh-CN"/>
              </w:rPr>
              <w:t>2024</w:t>
            </w:r>
            <w:bookmarkEnd w:id="114"/>
          </w:p>
        </w:tc>
      </w:tr>
      <w:tr w:rsidR="00180B5E" w:rsidRPr="009D21E0" w14:paraId="5D7EA330"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480848C5"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1288</w:t>
            </w:r>
          </w:p>
        </w:tc>
        <w:tc>
          <w:tcPr>
            <w:tcW w:w="1980" w:type="dxa"/>
            <w:tcBorders>
              <w:top w:val="single" w:sz="4" w:space="0" w:color="auto"/>
              <w:left w:val="single" w:sz="4" w:space="0" w:color="auto"/>
              <w:bottom w:val="single" w:sz="4" w:space="0" w:color="auto"/>
              <w:right w:val="single" w:sz="4" w:space="0" w:color="auto"/>
            </w:tcBorders>
          </w:tcPr>
          <w:p w14:paraId="00DC8BC1"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5" w:name="lt_pId075"/>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III</w:t>
            </w:r>
            <w:r w:rsidRPr="006A6B1E">
              <w:rPr>
                <w:rFonts w:eastAsia="SimSun" w:cs="Calibri"/>
                <w:sz w:val="18"/>
                <w:szCs w:val="18"/>
                <w:rtl/>
                <w:lang w:eastAsia="zh-CN"/>
              </w:rPr>
              <w:t>.</w:t>
            </w:r>
            <w:r w:rsidRPr="006A6B1E">
              <w:rPr>
                <w:rFonts w:eastAsia="SimSun" w:cs="Calibri"/>
                <w:sz w:val="18"/>
                <w:szCs w:val="18"/>
                <w:lang w:eastAsia="zh-CN"/>
              </w:rPr>
              <w:t>2024</w:t>
            </w:r>
            <w:bookmarkEnd w:id="115"/>
          </w:p>
        </w:tc>
        <w:tc>
          <w:tcPr>
            <w:tcW w:w="2520" w:type="dxa"/>
            <w:tcBorders>
              <w:top w:val="single" w:sz="4" w:space="0" w:color="auto"/>
              <w:left w:val="single" w:sz="4" w:space="0" w:color="auto"/>
              <w:bottom w:val="single" w:sz="4" w:space="0" w:color="auto"/>
              <w:right w:val="single" w:sz="4" w:space="0" w:color="auto"/>
            </w:tcBorders>
          </w:tcPr>
          <w:p w14:paraId="27EA2AF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6" w:name="lt_pId076"/>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III</w:t>
            </w:r>
            <w:r w:rsidRPr="006A6B1E">
              <w:rPr>
                <w:rFonts w:eastAsia="SimSun" w:cs="Calibri"/>
                <w:sz w:val="18"/>
                <w:szCs w:val="18"/>
                <w:rtl/>
                <w:lang w:eastAsia="zh-CN"/>
              </w:rPr>
              <w:t>.</w:t>
            </w:r>
            <w:r w:rsidRPr="006A6B1E">
              <w:rPr>
                <w:rFonts w:eastAsia="SimSun" w:cs="Calibri"/>
                <w:sz w:val="18"/>
                <w:szCs w:val="18"/>
                <w:lang w:eastAsia="zh-CN"/>
              </w:rPr>
              <w:t>2024</w:t>
            </w:r>
            <w:bookmarkEnd w:id="116"/>
          </w:p>
        </w:tc>
      </w:tr>
      <w:tr w:rsidR="00180B5E" w:rsidRPr="009D21E0" w14:paraId="0E3B2C9E"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5E4757E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1289</w:t>
            </w:r>
          </w:p>
        </w:tc>
        <w:tc>
          <w:tcPr>
            <w:tcW w:w="1980" w:type="dxa"/>
            <w:tcBorders>
              <w:top w:val="single" w:sz="4" w:space="0" w:color="auto"/>
              <w:left w:val="single" w:sz="4" w:space="0" w:color="auto"/>
              <w:bottom w:val="single" w:sz="4" w:space="0" w:color="auto"/>
              <w:right w:val="single" w:sz="4" w:space="0" w:color="auto"/>
            </w:tcBorders>
          </w:tcPr>
          <w:p w14:paraId="7203BA1D"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7" w:name="lt_pId078"/>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IV</w:t>
            </w:r>
            <w:r w:rsidRPr="006A6B1E">
              <w:rPr>
                <w:rFonts w:eastAsia="SimSun" w:cs="Calibri"/>
                <w:sz w:val="18"/>
                <w:szCs w:val="18"/>
                <w:rtl/>
                <w:lang w:eastAsia="zh-CN"/>
              </w:rPr>
              <w:t>.</w:t>
            </w:r>
            <w:r w:rsidRPr="006A6B1E">
              <w:rPr>
                <w:rFonts w:eastAsia="SimSun" w:cs="Calibri"/>
                <w:sz w:val="18"/>
                <w:szCs w:val="18"/>
                <w:lang w:eastAsia="zh-CN"/>
              </w:rPr>
              <w:t>2024</w:t>
            </w:r>
            <w:bookmarkEnd w:id="117"/>
          </w:p>
        </w:tc>
        <w:tc>
          <w:tcPr>
            <w:tcW w:w="2520" w:type="dxa"/>
            <w:tcBorders>
              <w:top w:val="single" w:sz="4" w:space="0" w:color="auto"/>
              <w:left w:val="single" w:sz="4" w:space="0" w:color="auto"/>
              <w:bottom w:val="single" w:sz="4" w:space="0" w:color="auto"/>
              <w:right w:val="single" w:sz="4" w:space="0" w:color="auto"/>
            </w:tcBorders>
          </w:tcPr>
          <w:p w14:paraId="1407E725"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8" w:name="lt_pId079"/>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III</w:t>
            </w:r>
            <w:r w:rsidRPr="006A6B1E">
              <w:rPr>
                <w:rFonts w:eastAsia="SimSun" w:cs="Calibri"/>
                <w:sz w:val="18"/>
                <w:szCs w:val="18"/>
                <w:rtl/>
                <w:lang w:eastAsia="zh-CN"/>
              </w:rPr>
              <w:t>.</w:t>
            </w:r>
            <w:r w:rsidRPr="006A6B1E">
              <w:rPr>
                <w:rFonts w:eastAsia="SimSun" w:cs="Calibri"/>
                <w:sz w:val="18"/>
                <w:szCs w:val="18"/>
                <w:lang w:eastAsia="zh-CN"/>
              </w:rPr>
              <w:t>2024</w:t>
            </w:r>
            <w:bookmarkEnd w:id="118"/>
          </w:p>
        </w:tc>
      </w:tr>
      <w:tr w:rsidR="00180B5E" w:rsidRPr="009D21E0" w14:paraId="35FD5DD7"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0F2B696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0F76D97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19" w:name="lt_pId081"/>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IV</w:t>
            </w:r>
            <w:r w:rsidRPr="006A6B1E">
              <w:rPr>
                <w:rFonts w:eastAsia="SimSun" w:cs="Calibri"/>
                <w:sz w:val="18"/>
                <w:szCs w:val="18"/>
                <w:rtl/>
                <w:lang w:eastAsia="zh-CN"/>
              </w:rPr>
              <w:t>.</w:t>
            </w:r>
            <w:r w:rsidRPr="006A6B1E">
              <w:rPr>
                <w:rFonts w:eastAsia="SimSun" w:cs="Calibri"/>
                <w:sz w:val="18"/>
                <w:szCs w:val="18"/>
                <w:lang w:eastAsia="zh-CN"/>
              </w:rPr>
              <w:t>2024</w:t>
            </w:r>
            <w:bookmarkEnd w:id="119"/>
          </w:p>
        </w:tc>
        <w:tc>
          <w:tcPr>
            <w:tcW w:w="2520" w:type="dxa"/>
            <w:tcBorders>
              <w:top w:val="single" w:sz="4" w:space="0" w:color="auto"/>
              <w:left w:val="single" w:sz="4" w:space="0" w:color="auto"/>
              <w:bottom w:val="single" w:sz="4" w:space="0" w:color="auto"/>
              <w:right w:val="single" w:sz="4" w:space="0" w:color="auto"/>
            </w:tcBorders>
          </w:tcPr>
          <w:p w14:paraId="5D80EC7D"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0" w:name="lt_pId082"/>
            <w:r w:rsidRPr="006A6B1E">
              <w:rPr>
                <w:rFonts w:eastAsia="SimSun" w:cs="Calibri"/>
                <w:sz w:val="18"/>
                <w:szCs w:val="18"/>
                <w:lang w:eastAsia="zh-CN"/>
              </w:rPr>
              <w:t>25</w:t>
            </w:r>
            <w:r w:rsidRPr="006A6B1E">
              <w:rPr>
                <w:rFonts w:eastAsia="SimSun" w:cs="Calibri"/>
                <w:sz w:val="18"/>
                <w:szCs w:val="18"/>
                <w:rtl/>
                <w:lang w:eastAsia="zh-CN"/>
              </w:rPr>
              <w:t>.</w:t>
            </w:r>
            <w:r w:rsidRPr="006A6B1E">
              <w:rPr>
                <w:rFonts w:eastAsia="SimSun" w:cs="Calibri"/>
                <w:sz w:val="18"/>
                <w:szCs w:val="18"/>
                <w:lang w:eastAsia="zh-CN"/>
              </w:rPr>
              <w:t>III</w:t>
            </w:r>
            <w:r w:rsidRPr="006A6B1E">
              <w:rPr>
                <w:rFonts w:eastAsia="SimSun" w:cs="Calibri"/>
                <w:sz w:val="18"/>
                <w:szCs w:val="18"/>
                <w:rtl/>
                <w:lang w:eastAsia="zh-CN"/>
              </w:rPr>
              <w:t>.</w:t>
            </w:r>
            <w:r w:rsidRPr="006A6B1E">
              <w:rPr>
                <w:rFonts w:eastAsia="SimSun" w:cs="Calibri"/>
                <w:sz w:val="18"/>
                <w:szCs w:val="18"/>
                <w:lang w:eastAsia="zh-CN"/>
              </w:rPr>
              <w:t>2024</w:t>
            </w:r>
            <w:bookmarkEnd w:id="120"/>
          </w:p>
        </w:tc>
      </w:tr>
      <w:tr w:rsidR="00180B5E" w:rsidRPr="009D21E0" w14:paraId="4161B9F0"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5405C032"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7BAB15C0"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1" w:name="lt_pId084"/>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21"/>
          </w:p>
        </w:tc>
        <w:tc>
          <w:tcPr>
            <w:tcW w:w="2520" w:type="dxa"/>
            <w:tcBorders>
              <w:top w:val="single" w:sz="4" w:space="0" w:color="auto"/>
              <w:left w:val="single" w:sz="4" w:space="0" w:color="auto"/>
              <w:bottom w:val="single" w:sz="4" w:space="0" w:color="auto"/>
              <w:right w:val="single" w:sz="4" w:space="0" w:color="auto"/>
            </w:tcBorders>
          </w:tcPr>
          <w:p w14:paraId="6D6E73EA"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2" w:name="lt_pId085"/>
            <w:r w:rsidRPr="006A6B1E">
              <w:rPr>
                <w:rFonts w:eastAsia="SimSun" w:cs="Calibri"/>
                <w:sz w:val="18"/>
                <w:szCs w:val="18"/>
                <w:lang w:eastAsia="zh-CN"/>
              </w:rPr>
              <w:t>12</w:t>
            </w:r>
            <w:r w:rsidRPr="006A6B1E">
              <w:rPr>
                <w:rFonts w:eastAsia="SimSun" w:cs="Calibri"/>
                <w:sz w:val="18"/>
                <w:szCs w:val="18"/>
                <w:rtl/>
                <w:lang w:eastAsia="zh-CN"/>
              </w:rPr>
              <w:t>.</w:t>
            </w:r>
            <w:r w:rsidRPr="006A6B1E">
              <w:rPr>
                <w:rFonts w:eastAsia="SimSun" w:cs="Calibri"/>
                <w:sz w:val="18"/>
                <w:szCs w:val="18"/>
                <w:lang w:eastAsia="zh-CN"/>
              </w:rPr>
              <w:t>IV</w:t>
            </w:r>
            <w:r w:rsidRPr="006A6B1E">
              <w:rPr>
                <w:rFonts w:eastAsia="SimSun" w:cs="Calibri"/>
                <w:sz w:val="18"/>
                <w:szCs w:val="18"/>
                <w:rtl/>
                <w:lang w:eastAsia="zh-CN"/>
              </w:rPr>
              <w:t>.</w:t>
            </w:r>
            <w:r w:rsidRPr="006A6B1E">
              <w:rPr>
                <w:rFonts w:eastAsia="SimSun" w:cs="Calibri"/>
                <w:sz w:val="18"/>
                <w:szCs w:val="18"/>
                <w:lang w:eastAsia="zh-CN"/>
              </w:rPr>
              <w:t>2024</w:t>
            </w:r>
            <w:bookmarkEnd w:id="122"/>
          </w:p>
        </w:tc>
      </w:tr>
      <w:tr w:rsidR="00180B5E" w:rsidRPr="009D21E0" w14:paraId="1E6BFBEA"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5D27159C"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3F74F151"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3" w:name="lt_pId087"/>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23"/>
          </w:p>
        </w:tc>
        <w:tc>
          <w:tcPr>
            <w:tcW w:w="2520" w:type="dxa"/>
            <w:tcBorders>
              <w:top w:val="single" w:sz="4" w:space="0" w:color="auto"/>
              <w:left w:val="single" w:sz="4" w:space="0" w:color="auto"/>
              <w:bottom w:val="single" w:sz="4" w:space="0" w:color="auto"/>
              <w:right w:val="single" w:sz="4" w:space="0" w:color="auto"/>
            </w:tcBorders>
          </w:tcPr>
          <w:p w14:paraId="045A7CA2"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4" w:name="lt_pId088"/>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24"/>
          </w:p>
        </w:tc>
      </w:tr>
      <w:tr w:rsidR="00180B5E" w:rsidRPr="009D21E0" w14:paraId="283C5510"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2FAC082A"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75C20A06"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5" w:name="lt_pId090"/>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VI</w:t>
            </w:r>
            <w:r w:rsidRPr="006A6B1E">
              <w:rPr>
                <w:rFonts w:eastAsia="SimSun" w:cs="Calibri"/>
                <w:sz w:val="18"/>
                <w:szCs w:val="18"/>
                <w:rtl/>
                <w:lang w:eastAsia="zh-CN"/>
              </w:rPr>
              <w:t>.</w:t>
            </w:r>
            <w:r w:rsidRPr="006A6B1E">
              <w:rPr>
                <w:rFonts w:eastAsia="SimSun" w:cs="Calibri"/>
                <w:sz w:val="18"/>
                <w:szCs w:val="18"/>
                <w:lang w:eastAsia="zh-CN"/>
              </w:rPr>
              <w:t>2024</w:t>
            </w:r>
            <w:bookmarkEnd w:id="125"/>
          </w:p>
        </w:tc>
        <w:tc>
          <w:tcPr>
            <w:tcW w:w="2520" w:type="dxa"/>
            <w:tcBorders>
              <w:top w:val="single" w:sz="4" w:space="0" w:color="auto"/>
              <w:left w:val="single" w:sz="4" w:space="0" w:color="auto"/>
              <w:bottom w:val="single" w:sz="4" w:space="0" w:color="auto"/>
              <w:right w:val="single" w:sz="4" w:space="0" w:color="auto"/>
            </w:tcBorders>
          </w:tcPr>
          <w:p w14:paraId="30076F0F"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6" w:name="lt_pId091"/>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26"/>
          </w:p>
        </w:tc>
      </w:tr>
      <w:tr w:rsidR="00180B5E" w:rsidRPr="009D21E0" w14:paraId="60B5B0B9"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2D980CA6"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3D29FADF"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7" w:name="lt_pId093"/>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w:t>
            </w:r>
            <w:r w:rsidRPr="006A6B1E">
              <w:rPr>
                <w:rFonts w:eastAsia="SimSun" w:cs="Calibri"/>
                <w:sz w:val="18"/>
                <w:szCs w:val="18"/>
                <w:rtl/>
                <w:lang w:eastAsia="zh-CN"/>
              </w:rPr>
              <w:t>.</w:t>
            </w:r>
            <w:r w:rsidRPr="006A6B1E">
              <w:rPr>
                <w:rFonts w:eastAsia="SimSun" w:cs="Calibri"/>
                <w:sz w:val="18"/>
                <w:szCs w:val="18"/>
                <w:lang w:eastAsia="zh-CN"/>
              </w:rPr>
              <w:t>2024</w:t>
            </w:r>
            <w:bookmarkEnd w:id="127"/>
          </w:p>
        </w:tc>
        <w:tc>
          <w:tcPr>
            <w:tcW w:w="2520" w:type="dxa"/>
            <w:tcBorders>
              <w:top w:val="single" w:sz="4" w:space="0" w:color="auto"/>
              <w:left w:val="single" w:sz="4" w:space="0" w:color="auto"/>
              <w:bottom w:val="single" w:sz="4" w:space="0" w:color="auto"/>
              <w:right w:val="single" w:sz="4" w:space="0" w:color="auto"/>
            </w:tcBorders>
          </w:tcPr>
          <w:p w14:paraId="0E8A0A31"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8" w:name="lt_pId094"/>
            <w:r w:rsidRPr="006A6B1E">
              <w:rPr>
                <w:rFonts w:eastAsia="SimSun" w:cs="Calibri"/>
                <w:sz w:val="18"/>
                <w:szCs w:val="18"/>
                <w:lang w:eastAsia="zh-CN"/>
              </w:rPr>
              <w:t>31</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28"/>
          </w:p>
        </w:tc>
      </w:tr>
      <w:tr w:rsidR="00180B5E" w:rsidRPr="009D21E0" w14:paraId="52A509A3"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3549888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61070B97"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29" w:name="lt_pId096"/>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VII</w:t>
            </w:r>
            <w:r w:rsidRPr="006A6B1E">
              <w:rPr>
                <w:rFonts w:eastAsia="SimSun" w:cs="Calibri"/>
                <w:sz w:val="18"/>
                <w:szCs w:val="18"/>
                <w:rtl/>
                <w:lang w:eastAsia="zh-CN"/>
              </w:rPr>
              <w:t>.</w:t>
            </w:r>
            <w:r w:rsidRPr="006A6B1E">
              <w:rPr>
                <w:rFonts w:eastAsia="SimSun" w:cs="Calibri"/>
                <w:sz w:val="18"/>
                <w:szCs w:val="18"/>
                <w:lang w:eastAsia="zh-CN"/>
              </w:rPr>
              <w:t>2024</w:t>
            </w:r>
            <w:bookmarkEnd w:id="129"/>
          </w:p>
        </w:tc>
        <w:tc>
          <w:tcPr>
            <w:tcW w:w="2520" w:type="dxa"/>
            <w:tcBorders>
              <w:top w:val="single" w:sz="4" w:space="0" w:color="auto"/>
              <w:left w:val="single" w:sz="4" w:space="0" w:color="auto"/>
              <w:bottom w:val="single" w:sz="4" w:space="0" w:color="auto"/>
              <w:right w:val="single" w:sz="4" w:space="0" w:color="auto"/>
            </w:tcBorders>
          </w:tcPr>
          <w:p w14:paraId="66547F50"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0" w:name="lt_pId097"/>
            <w:r w:rsidRPr="006A6B1E">
              <w:rPr>
                <w:rFonts w:eastAsia="SimSun" w:cs="Calibri"/>
                <w:sz w:val="18"/>
                <w:szCs w:val="18"/>
                <w:lang w:eastAsia="zh-CN"/>
              </w:rPr>
              <w:t>14</w:t>
            </w:r>
            <w:r w:rsidRPr="006A6B1E">
              <w:rPr>
                <w:rFonts w:eastAsia="SimSun" w:cs="Calibri"/>
                <w:sz w:val="18"/>
                <w:szCs w:val="18"/>
                <w:rtl/>
                <w:lang w:eastAsia="zh-CN"/>
              </w:rPr>
              <w:t>.</w:t>
            </w:r>
            <w:r w:rsidRPr="006A6B1E">
              <w:rPr>
                <w:rFonts w:eastAsia="SimSun" w:cs="Calibri"/>
                <w:sz w:val="18"/>
                <w:szCs w:val="18"/>
                <w:lang w:eastAsia="zh-CN"/>
              </w:rPr>
              <w:t>VI</w:t>
            </w:r>
            <w:r w:rsidRPr="006A6B1E">
              <w:rPr>
                <w:rFonts w:eastAsia="SimSun" w:cs="Calibri"/>
                <w:sz w:val="18"/>
                <w:szCs w:val="18"/>
                <w:rtl/>
                <w:lang w:eastAsia="zh-CN"/>
              </w:rPr>
              <w:t>.</w:t>
            </w:r>
            <w:r w:rsidRPr="006A6B1E">
              <w:rPr>
                <w:rFonts w:eastAsia="SimSun" w:cs="Calibri"/>
                <w:sz w:val="18"/>
                <w:szCs w:val="18"/>
                <w:lang w:eastAsia="zh-CN"/>
              </w:rPr>
              <w:t>2024</w:t>
            </w:r>
            <w:bookmarkEnd w:id="130"/>
          </w:p>
        </w:tc>
      </w:tr>
      <w:tr w:rsidR="00180B5E" w:rsidRPr="009D21E0" w14:paraId="41E0F0ED"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206F896F"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71F82B48"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1" w:name="lt_pId099"/>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VII</w:t>
            </w:r>
            <w:r w:rsidRPr="006A6B1E">
              <w:rPr>
                <w:rFonts w:eastAsia="SimSun" w:cs="Calibri"/>
                <w:sz w:val="18"/>
                <w:szCs w:val="18"/>
                <w:rtl/>
                <w:lang w:eastAsia="zh-CN"/>
              </w:rPr>
              <w:t>.</w:t>
            </w:r>
            <w:r w:rsidRPr="006A6B1E">
              <w:rPr>
                <w:rFonts w:eastAsia="SimSun" w:cs="Calibri"/>
                <w:sz w:val="18"/>
                <w:szCs w:val="18"/>
                <w:lang w:eastAsia="zh-CN"/>
              </w:rPr>
              <w:t>2024</w:t>
            </w:r>
            <w:bookmarkEnd w:id="131"/>
          </w:p>
        </w:tc>
        <w:tc>
          <w:tcPr>
            <w:tcW w:w="2520" w:type="dxa"/>
            <w:tcBorders>
              <w:top w:val="single" w:sz="4" w:space="0" w:color="auto"/>
              <w:left w:val="single" w:sz="4" w:space="0" w:color="auto"/>
              <w:bottom w:val="single" w:sz="4" w:space="0" w:color="auto"/>
              <w:right w:val="single" w:sz="4" w:space="0" w:color="auto"/>
            </w:tcBorders>
          </w:tcPr>
          <w:p w14:paraId="58A15FB1"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2" w:name="lt_pId100"/>
            <w:r w:rsidRPr="006A6B1E">
              <w:rPr>
                <w:rFonts w:eastAsia="SimSun" w:cs="Calibri"/>
                <w:sz w:val="18"/>
                <w:szCs w:val="18"/>
                <w:lang w:eastAsia="zh-CN"/>
              </w:rPr>
              <w:t>28</w:t>
            </w:r>
            <w:r w:rsidRPr="006A6B1E">
              <w:rPr>
                <w:rFonts w:eastAsia="SimSun" w:cs="Calibri"/>
                <w:sz w:val="18"/>
                <w:szCs w:val="18"/>
                <w:rtl/>
                <w:lang w:eastAsia="zh-CN"/>
              </w:rPr>
              <w:t>.</w:t>
            </w:r>
            <w:r w:rsidRPr="006A6B1E">
              <w:rPr>
                <w:rFonts w:eastAsia="SimSun" w:cs="Calibri"/>
                <w:sz w:val="18"/>
                <w:szCs w:val="18"/>
                <w:lang w:eastAsia="zh-CN"/>
              </w:rPr>
              <w:t>VI</w:t>
            </w:r>
            <w:r w:rsidRPr="006A6B1E">
              <w:rPr>
                <w:rFonts w:eastAsia="SimSun" w:cs="Calibri"/>
                <w:sz w:val="18"/>
                <w:szCs w:val="18"/>
                <w:rtl/>
                <w:lang w:eastAsia="zh-CN"/>
              </w:rPr>
              <w:t>.</w:t>
            </w:r>
            <w:r w:rsidRPr="006A6B1E">
              <w:rPr>
                <w:rFonts w:eastAsia="SimSun" w:cs="Calibri"/>
                <w:sz w:val="18"/>
                <w:szCs w:val="18"/>
                <w:lang w:eastAsia="zh-CN"/>
              </w:rPr>
              <w:t>2024</w:t>
            </w:r>
            <w:bookmarkEnd w:id="132"/>
          </w:p>
        </w:tc>
      </w:tr>
      <w:tr w:rsidR="00180B5E" w:rsidRPr="009D21E0" w14:paraId="7E6EE6DA"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6D8795F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05909406"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3" w:name="lt_pId102"/>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VIII</w:t>
            </w:r>
            <w:r w:rsidRPr="006A6B1E">
              <w:rPr>
                <w:rFonts w:eastAsia="SimSun" w:cs="Calibri"/>
                <w:sz w:val="18"/>
                <w:szCs w:val="18"/>
                <w:rtl/>
                <w:lang w:eastAsia="zh-CN"/>
              </w:rPr>
              <w:t>.</w:t>
            </w:r>
            <w:r w:rsidRPr="006A6B1E">
              <w:rPr>
                <w:rFonts w:eastAsia="SimSun" w:cs="Calibri"/>
                <w:sz w:val="18"/>
                <w:szCs w:val="18"/>
                <w:lang w:eastAsia="zh-CN"/>
              </w:rPr>
              <w:t>2024</w:t>
            </w:r>
            <w:bookmarkEnd w:id="133"/>
          </w:p>
        </w:tc>
        <w:tc>
          <w:tcPr>
            <w:tcW w:w="2520" w:type="dxa"/>
            <w:tcBorders>
              <w:top w:val="single" w:sz="4" w:space="0" w:color="auto"/>
              <w:left w:val="single" w:sz="4" w:space="0" w:color="auto"/>
              <w:bottom w:val="single" w:sz="4" w:space="0" w:color="auto"/>
              <w:right w:val="single" w:sz="4" w:space="0" w:color="auto"/>
            </w:tcBorders>
          </w:tcPr>
          <w:p w14:paraId="168B70B1"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4" w:name="lt_pId103"/>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VII</w:t>
            </w:r>
            <w:r w:rsidRPr="006A6B1E">
              <w:rPr>
                <w:rFonts w:eastAsia="SimSun" w:cs="Calibri"/>
                <w:sz w:val="18"/>
                <w:szCs w:val="18"/>
                <w:rtl/>
                <w:lang w:eastAsia="zh-CN"/>
              </w:rPr>
              <w:t>.</w:t>
            </w:r>
            <w:r w:rsidRPr="006A6B1E">
              <w:rPr>
                <w:rFonts w:eastAsia="SimSun" w:cs="Calibri"/>
                <w:sz w:val="18"/>
                <w:szCs w:val="18"/>
                <w:lang w:eastAsia="zh-CN"/>
              </w:rPr>
              <w:t>2024</w:t>
            </w:r>
            <w:bookmarkEnd w:id="134"/>
          </w:p>
        </w:tc>
      </w:tr>
      <w:tr w:rsidR="00180B5E" w:rsidRPr="009D21E0" w14:paraId="2918B59C"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7F9B2E01"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7F40E375"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5" w:name="lt_pId105"/>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VIII</w:t>
            </w:r>
            <w:r w:rsidRPr="006A6B1E">
              <w:rPr>
                <w:rFonts w:eastAsia="SimSun" w:cs="Calibri"/>
                <w:sz w:val="18"/>
                <w:szCs w:val="18"/>
                <w:rtl/>
                <w:lang w:eastAsia="zh-CN"/>
              </w:rPr>
              <w:t>.</w:t>
            </w:r>
            <w:r w:rsidRPr="006A6B1E">
              <w:rPr>
                <w:rFonts w:eastAsia="SimSun" w:cs="Calibri"/>
                <w:sz w:val="18"/>
                <w:szCs w:val="18"/>
                <w:lang w:eastAsia="zh-CN"/>
              </w:rPr>
              <w:t>2024</w:t>
            </w:r>
            <w:bookmarkEnd w:id="135"/>
          </w:p>
        </w:tc>
        <w:tc>
          <w:tcPr>
            <w:tcW w:w="2520" w:type="dxa"/>
            <w:tcBorders>
              <w:top w:val="single" w:sz="4" w:space="0" w:color="auto"/>
              <w:left w:val="single" w:sz="4" w:space="0" w:color="auto"/>
              <w:bottom w:val="single" w:sz="4" w:space="0" w:color="auto"/>
              <w:right w:val="single" w:sz="4" w:space="0" w:color="auto"/>
            </w:tcBorders>
          </w:tcPr>
          <w:p w14:paraId="7762EC86"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6" w:name="lt_pId106"/>
            <w:r w:rsidRPr="006A6B1E">
              <w:rPr>
                <w:rFonts w:eastAsia="SimSun" w:cs="Calibri"/>
                <w:color w:val="000000" w:themeColor="text1"/>
                <w:sz w:val="18"/>
                <w:szCs w:val="18"/>
                <w:lang w:eastAsia="zh-CN"/>
              </w:rPr>
              <w:t>26</w:t>
            </w:r>
            <w:r w:rsidRPr="006A6B1E">
              <w:rPr>
                <w:rFonts w:eastAsia="SimSun" w:cs="Calibri"/>
                <w:sz w:val="18"/>
                <w:szCs w:val="18"/>
                <w:rtl/>
                <w:lang w:eastAsia="zh-CN"/>
              </w:rPr>
              <w:t>.</w:t>
            </w:r>
            <w:r w:rsidRPr="006A6B1E">
              <w:rPr>
                <w:rFonts w:eastAsia="SimSun" w:cs="Calibri"/>
                <w:sz w:val="18"/>
                <w:szCs w:val="18"/>
                <w:lang w:eastAsia="zh-CN"/>
              </w:rPr>
              <w:t>VII</w:t>
            </w:r>
            <w:r w:rsidRPr="006A6B1E">
              <w:rPr>
                <w:rFonts w:eastAsia="SimSun" w:cs="Calibri"/>
                <w:sz w:val="18"/>
                <w:szCs w:val="18"/>
                <w:rtl/>
                <w:lang w:eastAsia="zh-CN"/>
              </w:rPr>
              <w:t>.</w:t>
            </w:r>
            <w:r w:rsidRPr="006A6B1E">
              <w:rPr>
                <w:rFonts w:eastAsia="SimSun" w:cs="Calibri"/>
                <w:sz w:val="18"/>
                <w:szCs w:val="18"/>
                <w:lang w:eastAsia="zh-CN"/>
              </w:rPr>
              <w:t>2024</w:t>
            </w:r>
            <w:bookmarkEnd w:id="136"/>
          </w:p>
        </w:tc>
      </w:tr>
      <w:tr w:rsidR="00180B5E" w:rsidRPr="009D21E0" w14:paraId="7D7BDB17"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33FBEEED"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6309B7FD"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7" w:name="lt_pId108"/>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IX</w:t>
            </w:r>
            <w:r w:rsidRPr="006A6B1E">
              <w:rPr>
                <w:rFonts w:eastAsia="SimSun" w:cs="Calibri"/>
                <w:sz w:val="18"/>
                <w:szCs w:val="18"/>
                <w:rtl/>
                <w:lang w:eastAsia="zh-CN"/>
              </w:rPr>
              <w:t>.</w:t>
            </w:r>
            <w:r w:rsidRPr="006A6B1E">
              <w:rPr>
                <w:rFonts w:eastAsia="SimSun" w:cs="Calibri"/>
                <w:sz w:val="18"/>
                <w:szCs w:val="18"/>
                <w:lang w:eastAsia="zh-CN"/>
              </w:rPr>
              <w:t>2024</w:t>
            </w:r>
            <w:bookmarkEnd w:id="137"/>
          </w:p>
        </w:tc>
        <w:tc>
          <w:tcPr>
            <w:tcW w:w="2520" w:type="dxa"/>
            <w:tcBorders>
              <w:top w:val="single" w:sz="4" w:space="0" w:color="auto"/>
              <w:left w:val="single" w:sz="4" w:space="0" w:color="auto"/>
              <w:bottom w:val="single" w:sz="4" w:space="0" w:color="auto"/>
              <w:right w:val="single" w:sz="4" w:space="0" w:color="auto"/>
            </w:tcBorders>
          </w:tcPr>
          <w:p w14:paraId="06E4401A"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8" w:name="lt_pId109"/>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VIII</w:t>
            </w:r>
            <w:r w:rsidRPr="006A6B1E">
              <w:rPr>
                <w:rFonts w:eastAsia="SimSun" w:cs="Calibri"/>
                <w:sz w:val="18"/>
                <w:szCs w:val="18"/>
                <w:rtl/>
                <w:lang w:eastAsia="zh-CN"/>
              </w:rPr>
              <w:t>.</w:t>
            </w:r>
            <w:r w:rsidRPr="006A6B1E">
              <w:rPr>
                <w:rFonts w:eastAsia="SimSun" w:cs="Calibri"/>
                <w:sz w:val="18"/>
                <w:szCs w:val="18"/>
                <w:lang w:eastAsia="zh-CN"/>
              </w:rPr>
              <w:t>2024</w:t>
            </w:r>
            <w:bookmarkEnd w:id="138"/>
          </w:p>
        </w:tc>
      </w:tr>
      <w:tr w:rsidR="00180B5E" w:rsidRPr="009D21E0" w14:paraId="48B62AF6"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139103A9"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3D461913"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39" w:name="lt_pId111"/>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IX</w:t>
            </w:r>
            <w:r w:rsidRPr="006A6B1E">
              <w:rPr>
                <w:rFonts w:eastAsia="SimSun" w:cs="Calibri"/>
                <w:sz w:val="18"/>
                <w:szCs w:val="18"/>
                <w:rtl/>
                <w:lang w:eastAsia="zh-CN"/>
              </w:rPr>
              <w:t>.</w:t>
            </w:r>
            <w:r w:rsidRPr="006A6B1E">
              <w:rPr>
                <w:rFonts w:eastAsia="SimSun" w:cs="Calibri"/>
                <w:sz w:val="18"/>
                <w:szCs w:val="18"/>
                <w:lang w:eastAsia="zh-CN"/>
              </w:rPr>
              <w:t>2024</w:t>
            </w:r>
            <w:bookmarkEnd w:id="139"/>
          </w:p>
        </w:tc>
        <w:tc>
          <w:tcPr>
            <w:tcW w:w="2520" w:type="dxa"/>
            <w:tcBorders>
              <w:top w:val="single" w:sz="4" w:space="0" w:color="auto"/>
              <w:left w:val="single" w:sz="4" w:space="0" w:color="auto"/>
              <w:bottom w:val="single" w:sz="4" w:space="0" w:color="auto"/>
              <w:right w:val="single" w:sz="4" w:space="0" w:color="auto"/>
            </w:tcBorders>
          </w:tcPr>
          <w:p w14:paraId="453CCDF6"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0" w:name="lt_pId112"/>
            <w:r w:rsidRPr="006A6B1E">
              <w:rPr>
                <w:rFonts w:eastAsia="SimSun" w:cs="Calibri"/>
                <w:sz w:val="18"/>
                <w:szCs w:val="18"/>
                <w:lang w:eastAsia="zh-CN"/>
              </w:rPr>
              <w:t>30</w:t>
            </w:r>
            <w:r w:rsidRPr="006A6B1E">
              <w:rPr>
                <w:rFonts w:eastAsia="SimSun" w:cs="Calibri"/>
                <w:sz w:val="18"/>
                <w:szCs w:val="18"/>
                <w:rtl/>
                <w:lang w:eastAsia="zh-CN"/>
              </w:rPr>
              <w:t>.</w:t>
            </w:r>
            <w:r w:rsidRPr="006A6B1E">
              <w:rPr>
                <w:rFonts w:eastAsia="SimSun" w:cs="Calibri"/>
                <w:sz w:val="18"/>
                <w:szCs w:val="18"/>
                <w:lang w:eastAsia="zh-CN"/>
              </w:rPr>
              <w:t>VIII</w:t>
            </w:r>
            <w:r w:rsidRPr="006A6B1E">
              <w:rPr>
                <w:rFonts w:eastAsia="SimSun" w:cs="Calibri"/>
                <w:sz w:val="18"/>
                <w:szCs w:val="18"/>
                <w:rtl/>
                <w:lang w:eastAsia="zh-CN"/>
              </w:rPr>
              <w:t>.</w:t>
            </w:r>
            <w:r w:rsidRPr="006A6B1E">
              <w:rPr>
                <w:rFonts w:eastAsia="SimSun" w:cs="Calibri"/>
                <w:sz w:val="18"/>
                <w:szCs w:val="18"/>
                <w:lang w:eastAsia="zh-CN"/>
              </w:rPr>
              <w:t>2024</w:t>
            </w:r>
            <w:bookmarkEnd w:id="140"/>
          </w:p>
        </w:tc>
      </w:tr>
      <w:tr w:rsidR="00180B5E" w:rsidRPr="009D21E0" w14:paraId="139C1924"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0F9AFBFB"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7C1932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1" w:name="lt_pId114"/>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X</w:t>
            </w:r>
            <w:r w:rsidRPr="006A6B1E">
              <w:rPr>
                <w:rFonts w:eastAsia="SimSun" w:cs="Calibri"/>
                <w:sz w:val="18"/>
                <w:szCs w:val="18"/>
                <w:rtl/>
                <w:lang w:eastAsia="zh-CN"/>
              </w:rPr>
              <w:t>.</w:t>
            </w:r>
            <w:r w:rsidRPr="006A6B1E">
              <w:rPr>
                <w:rFonts w:eastAsia="SimSun" w:cs="Calibri"/>
                <w:sz w:val="18"/>
                <w:szCs w:val="18"/>
                <w:lang w:eastAsia="zh-CN"/>
              </w:rPr>
              <w:t>2024</w:t>
            </w:r>
            <w:bookmarkEnd w:id="141"/>
          </w:p>
        </w:tc>
        <w:tc>
          <w:tcPr>
            <w:tcW w:w="2520" w:type="dxa"/>
            <w:tcBorders>
              <w:top w:val="single" w:sz="4" w:space="0" w:color="auto"/>
              <w:left w:val="single" w:sz="4" w:space="0" w:color="auto"/>
              <w:bottom w:val="single" w:sz="4" w:space="0" w:color="auto"/>
              <w:right w:val="single" w:sz="4" w:space="0" w:color="auto"/>
            </w:tcBorders>
          </w:tcPr>
          <w:p w14:paraId="6836A671"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2" w:name="lt_pId115"/>
            <w:r w:rsidRPr="006A6B1E">
              <w:rPr>
                <w:rFonts w:eastAsia="SimSun" w:cs="Calibri"/>
                <w:sz w:val="18"/>
                <w:szCs w:val="18"/>
                <w:lang w:eastAsia="zh-CN"/>
              </w:rPr>
              <w:t>13</w:t>
            </w:r>
            <w:r w:rsidRPr="006A6B1E">
              <w:rPr>
                <w:rFonts w:eastAsia="SimSun" w:cs="Calibri"/>
                <w:sz w:val="18"/>
                <w:szCs w:val="18"/>
                <w:rtl/>
                <w:lang w:eastAsia="zh-CN"/>
              </w:rPr>
              <w:t>.</w:t>
            </w:r>
            <w:r w:rsidRPr="006A6B1E">
              <w:rPr>
                <w:rFonts w:eastAsia="SimSun" w:cs="Calibri"/>
                <w:sz w:val="18"/>
                <w:szCs w:val="18"/>
                <w:lang w:eastAsia="zh-CN"/>
              </w:rPr>
              <w:t>IX</w:t>
            </w:r>
            <w:r w:rsidRPr="006A6B1E">
              <w:rPr>
                <w:rFonts w:eastAsia="SimSun" w:cs="Calibri"/>
                <w:sz w:val="18"/>
                <w:szCs w:val="18"/>
                <w:rtl/>
                <w:lang w:eastAsia="zh-CN"/>
              </w:rPr>
              <w:t>.</w:t>
            </w:r>
            <w:r w:rsidRPr="006A6B1E">
              <w:rPr>
                <w:rFonts w:eastAsia="SimSun" w:cs="Calibri"/>
                <w:sz w:val="18"/>
                <w:szCs w:val="18"/>
                <w:lang w:eastAsia="zh-CN"/>
              </w:rPr>
              <w:t>2024</w:t>
            </w:r>
            <w:bookmarkEnd w:id="142"/>
          </w:p>
        </w:tc>
      </w:tr>
      <w:tr w:rsidR="00180B5E" w:rsidRPr="009D21E0" w14:paraId="6551F80E"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667D369E"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6CA5429B"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3" w:name="lt_pId117"/>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w:t>
            </w:r>
            <w:r w:rsidRPr="006A6B1E">
              <w:rPr>
                <w:rFonts w:eastAsia="SimSun" w:cs="Calibri"/>
                <w:sz w:val="18"/>
                <w:szCs w:val="18"/>
                <w:rtl/>
                <w:lang w:eastAsia="zh-CN"/>
              </w:rPr>
              <w:t>.</w:t>
            </w:r>
            <w:r w:rsidRPr="006A6B1E">
              <w:rPr>
                <w:rFonts w:eastAsia="SimSun" w:cs="Calibri"/>
                <w:sz w:val="18"/>
                <w:szCs w:val="18"/>
                <w:lang w:eastAsia="zh-CN"/>
              </w:rPr>
              <w:t>2024</w:t>
            </w:r>
            <w:bookmarkEnd w:id="143"/>
          </w:p>
        </w:tc>
        <w:tc>
          <w:tcPr>
            <w:tcW w:w="2520" w:type="dxa"/>
            <w:tcBorders>
              <w:top w:val="single" w:sz="4" w:space="0" w:color="auto"/>
              <w:left w:val="single" w:sz="4" w:space="0" w:color="auto"/>
              <w:bottom w:val="single" w:sz="4" w:space="0" w:color="auto"/>
              <w:right w:val="single" w:sz="4" w:space="0" w:color="auto"/>
            </w:tcBorders>
          </w:tcPr>
          <w:p w14:paraId="1AF9342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4" w:name="lt_pId118"/>
            <w:r w:rsidRPr="006A6B1E">
              <w:rPr>
                <w:rFonts w:eastAsia="SimSun" w:cs="Calibri"/>
                <w:sz w:val="18"/>
                <w:szCs w:val="18"/>
                <w:lang w:eastAsia="zh-CN"/>
              </w:rPr>
              <w:t>30</w:t>
            </w:r>
            <w:r w:rsidRPr="006A6B1E">
              <w:rPr>
                <w:rFonts w:eastAsia="SimSun" w:cs="Calibri"/>
                <w:sz w:val="18"/>
                <w:szCs w:val="18"/>
                <w:rtl/>
                <w:lang w:eastAsia="zh-CN"/>
              </w:rPr>
              <w:t>.</w:t>
            </w:r>
            <w:r w:rsidRPr="006A6B1E">
              <w:rPr>
                <w:rFonts w:eastAsia="SimSun" w:cs="Calibri"/>
                <w:sz w:val="18"/>
                <w:szCs w:val="18"/>
                <w:lang w:eastAsia="zh-CN"/>
              </w:rPr>
              <w:t>IX</w:t>
            </w:r>
            <w:r w:rsidRPr="006A6B1E">
              <w:rPr>
                <w:rFonts w:eastAsia="SimSun" w:cs="Calibri"/>
                <w:sz w:val="18"/>
                <w:szCs w:val="18"/>
                <w:rtl/>
                <w:lang w:eastAsia="zh-CN"/>
              </w:rPr>
              <w:t>.</w:t>
            </w:r>
            <w:r w:rsidRPr="006A6B1E">
              <w:rPr>
                <w:rFonts w:eastAsia="SimSun" w:cs="Calibri"/>
                <w:sz w:val="18"/>
                <w:szCs w:val="18"/>
                <w:lang w:eastAsia="zh-CN"/>
              </w:rPr>
              <w:t>2024</w:t>
            </w:r>
            <w:bookmarkEnd w:id="144"/>
          </w:p>
        </w:tc>
      </w:tr>
      <w:tr w:rsidR="00180B5E" w:rsidRPr="009D21E0" w14:paraId="6FEE267C"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14A62D05"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4619DCED"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5" w:name="lt_pId120"/>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XI</w:t>
            </w:r>
            <w:r w:rsidRPr="006A6B1E">
              <w:rPr>
                <w:rFonts w:eastAsia="SimSun" w:cs="Calibri"/>
                <w:sz w:val="18"/>
                <w:szCs w:val="18"/>
                <w:rtl/>
                <w:lang w:eastAsia="zh-CN"/>
              </w:rPr>
              <w:t>.</w:t>
            </w:r>
            <w:r w:rsidRPr="006A6B1E">
              <w:rPr>
                <w:rFonts w:eastAsia="SimSun" w:cs="Calibri"/>
                <w:sz w:val="18"/>
                <w:szCs w:val="18"/>
                <w:lang w:eastAsia="zh-CN"/>
              </w:rPr>
              <w:t>2024</w:t>
            </w:r>
            <w:bookmarkEnd w:id="145"/>
          </w:p>
        </w:tc>
        <w:tc>
          <w:tcPr>
            <w:tcW w:w="2520" w:type="dxa"/>
            <w:tcBorders>
              <w:top w:val="single" w:sz="4" w:space="0" w:color="auto"/>
              <w:left w:val="single" w:sz="4" w:space="0" w:color="auto"/>
              <w:bottom w:val="single" w:sz="4" w:space="0" w:color="auto"/>
              <w:right w:val="single" w:sz="4" w:space="0" w:color="auto"/>
            </w:tcBorders>
          </w:tcPr>
          <w:p w14:paraId="693D4E35"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6" w:name="lt_pId121"/>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w:t>
            </w:r>
            <w:r w:rsidRPr="006A6B1E">
              <w:rPr>
                <w:rFonts w:eastAsia="SimSun" w:cs="Calibri"/>
                <w:sz w:val="18"/>
                <w:szCs w:val="18"/>
                <w:rtl/>
                <w:lang w:eastAsia="zh-CN"/>
              </w:rPr>
              <w:t>.</w:t>
            </w:r>
            <w:r w:rsidRPr="006A6B1E">
              <w:rPr>
                <w:rFonts w:eastAsia="SimSun" w:cs="Calibri"/>
                <w:sz w:val="18"/>
                <w:szCs w:val="18"/>
                <w:lang w:eastAsia="zh-CN"/>
              </w:rPr>
              <w:t>2024</w:t>
            </w:r>
            <w:bookmarkEnd w:id="146"/>
          </w:p>
        </w:tc>
      </w:tr>
      <w:tr w:rsidR="00180B5E" w:rsidRPr="009D21E0" w14:paraId="79D761A3"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1E475E15"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32F108FF"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7" w:name="lt_pId123"/>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XI</w:t>
            </w:r>
            <w:r w:rsidRPr="006A6B1E">
              <w:rPr>
                <w:rFonts w:eastAsia="SimSun" w:cs="Calibri"/>
                <w:sz w:val="18"/>
                <w:szCs w:val="18"/>
                <w:rtl/>
                <w:lang w:eastAsia="zh-CN"/>
              </w:rPr>
              <w:t>.</w:t>
            </w:r>
            <w:r w:rsidRPr="006A6B1E">
              <w:rPr>
                <w:rFonts w:eastAsia="SimSun" w:cs="Calibri"/>
                <w:sz w:val="18"/>
                <w:szCs w:val="18"/>
                <w:lang w:eastAsia="zh-CN"/>
              </w:rPr>
              <w:t>2024</w:t>
            </w:r>
            <w:bookmarkEnd w:id="147"/>
          </w:p>
        </w:tc>
        <w:tc>
          <w:tcPr>
            <w:tcW w:w="2520" w:type="dxa"/>
            <w:tcBorders>
              <w:top w:val="single" w:sz="4" w:space="0" w:color="auto"/>
              <w:left w:val="single" w:sz="4" w:space="0" w:color="auto"/>
              <w:bottom w:val="single" w:sz="4" w:space="0" w:color="auto"/>
              <w:right w:val="single" w:sz="4" w:space="0" w:color="auto"/>
            </w:tcBorders>
          </w:tcPr>
          <w:p w14:paraId="63F2EF68"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8" w:name="lt_pId124"/>
            <w:r w:rsidRPr="006A6B1E">
              <w:rPr>
                <w:rFonts w:eastAsia="SimSun" w:cs="Calibri"/>
                <w:sz w:val="18"/>
                <w:szCs w:val="18"/>
                <w:lang w:eastAsia="zh-CN"/>
              </w:rPr>
              <w:t>31</w:t>
            </w:r>
            <w:r w:rsidRPr="006A6B1E">
              <w:rPr>
                <w:rFonts w:eastAsia="SimSun" w:cs="Calibri"/>
                <w:sz w:val="18"/>
                <w:szCs w:val="18"/>
                <w:rtl/>
                <w:lang w:eastAsia="zh-CN"/>
              </w:rPr>
              <w:t>.</w:t>
            </w:r>
            <w:r w:rsidRPr="006A6B1E">
              <w:rPr>
                <w:rFonts w:eastAsia="SimSun" w:cs="Calibri"/>
                <w:sz w:val="18"/>
                <w:szCs w:val="18"/>
                <w:lang w:eastAsia="zh-CN"/>
              </w:rPr>
              <w:t>X</w:t>
            </w:r>
            <w:r w:rsidRPr="006A6B1E">
              <w:rPr>
                <w:rFonts w:eastAsia="SimSun" w:cs="Calibri"/>
                <w:sz w:val="18"/>
                <w:szCs w:val="18"/>
                <w:rtl/>
                <w:lang w:eastAsia="zh-CN"/>
              </w:rPr>
              <w:t>.</w:t>
            </w:r>
            <w:r w:rsidRPr="006A6B1E">
              <w:rPr>
                <w:rFonts w:eastAsia="SimSun" w:cs="Calibri"/>
                <w:sz w:val="18"/>
                <w:szCs w:val="18"/>
                <w:lang w:eastAsia="zh-CN"/>
              </w:rPr>
              <w:t>2024</w:t>
            </w:r>
            <w:bookmarkEnd w:id="148"/>
          </w:p>
        </w:tc>
      </w:tr>
      <w:tr w:rsidR="00180B5E" w:rsidRPr="009D21E0" w14:paraId="785BF644"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56C9A9E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11877D74"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49" w:name="lt_pId126"/>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XII</w:t>
            </w:r>
            <w:r w:rsidRPr="006A6B1E">
              <w:rPr>
                <w:rFonts w:eastAsia="SimSun" w:cs="Calibri"/>
                <w:sz w:val="18"/>
                <w:szCs w:val="18"/>
                <w:rtl/>
                <w:lang w:eastAsia="zh-CN"/>
              </w:rPr>
              <w:t>.</w:t>
            </w:r>
            <w:r w:rsidRPr="006A6B1E">
              <w:rPr>
                <w:rFonts w:eastAsia="SimSun" w:cs="Calibri"/>
                <w:sz w:val="18"/>
                <w:szCs w:val="18"/>
                <w:lang w:eastAsia="zh-CN"/>
              </w:rPr>
              <w:t>2024</w:t>
            </w:r>
            <w:bookmarkEnd w:id="149"/>
          </w:p>
        </w:tc>
        <w:tc>
          <w:tcPr>
            <w:tcW w:w="2520" w:type="dxa"/>
            <w:tcBorders>
              <w:top w:val="single" w:sz="4" w:space="0" w:color="auto"/>
              <w:left w:val="single" w:sz="4" w:space="0" w:color="auto"/>
              <w:bottom w:val="single" w:sz="4" w:space="0" w:color="auto"/>
              <w:right w:val="single" w:sz="4" w:space="0" w:color="auto"/>
            </w:tcBorders>
          </w:tcPr>
          <w:p w14:paraId="15E474A7"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50" w:name="lt_pId127"/>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XI</w:t>
            </w:r>
            <w:r w:rsidRPr="006A6B1E">
              <w:rPr>
                <w:rFonts w:eastAsia="SimSun" w:cs="Calibri"/>
                <w:sz w:val="18"/>
                <w:szCs w:val="18"/>
                <w:rtl/>
                <w:lang w:eastAsia="zh-CN"/>
              </w:rPr>
              <w:t>.</w:t>
            </w:r>
            <w:r w:rsidRPr="006A6B1E">
              <w:rPr>
                <w:rFonts w:eastAsia="SimSun" w:cs="Calibri"/>
                <w:sz w:val="18"/>
                <w:szCs w:val="18"/>
                <w:lang w:eastAsia="zh-CN"/>
              </w:rPr>
              <w:t>2024</w:t>
            </w:r>
            <w:bookmarkEnd w:id="150"/>
          </w:p>
        </w:tc>
      </w:tr>
      <w:tr w:rsidR="00180B5E" w:rsidRPr="009D21E0" w14:paraId="7F275297"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7B039978"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42379B8"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51" w:name="lt_pId129"/>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XII</w:t>
            </w:r>
            <w:r w:rsidRPr="006A6B1E">
              <w:rPr>
                <w:rFonts w:eastAsia="SimSun" w:cs="Calibri"/>
                <w:sz w:val="18"/>
                <w:szCs w:val="18"/>
                <w:rtl/>
                <w:lang w:eastAsia="zh-CN"/>
              </w:rPr>
              <w:t>.</w:t>
            </w:r>
            <w:r w:rsidRPr="006A6B1E">
              <w:rPr>
                <w:rFonts w:eastAsia="SimSun" w:cs="Calibri"/>
                <w:sz w:val="18"/>
                <w:szCs w:val="18"/>
                <w:lang w:eastAsia="zh-CN"/>
              </w:rPr>
              <w:t>2024</w:t>
            </w:r>
            <w:bookmarkEnd w:id="151"/>
          </w:p>
        </w:tc>
        <w:tc>
          <w:tcPr>
            <w:tcW w:w="2520" w:type="dxa"/>
            <w:tcBorders>
              <w:top w:val="single" w:sz="4" w:space="0" w:color="auto"/>
              <w:left w:val="single" w:sz="4" w:space="0" w:color="auto"/>
              <w:bottom w:val="single" w:sz="4" w:space="0" w:color="auto"/>
              <w:right w:val="single" w:sz="4" w:space="0" w:color="auto"/>
            </w:tcBorders>
          </w:tcPr>
          <w:p w14:paraId="70015BB0"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52" w:name="lt_pId130"/>
            <w:r w:rsidRPr="006A6B1E">
              <w:rPr>
                <w:rFonts w:eastAsia="SimSun" w:cs="Calibri"/>
                <w:sz w:val="18"/>
                <w:szCs w:val="18"/>
                <w:lang w:eastAsia="zh-CN"/>
              </w:rPr>
              <w:t>29</w:t>
            </w:r>
            <w:r w:rsidRPr="006A6B1E">
              <w:rPr>
                <w:rFonts w:eastAsia="SimSun" w:cs="Calibri"/>
                <w:sz w:val="18"/>
                <w:szCs w:val="18"/>
                <w:rtl/>
                <w:lang w:eastAsia="zh-CN"/>
              </w:rPr>
              <w:t>.</w:t>
            </w:r>
            <w:r w:rsidRPr="006A6B1E">
              <w:rPr>
                <w:rFonts w:eastAsia="SimSun" w:cs="Calibri"/>
                <w:sz w:val="18"/>
                <w:szCs w:val="18"/>
                <w:lang w:eastAsia="zh-CN"/>
              </w:rPr>
              <w:t>XI</w:t>
            </w:r>
            <w:r w:rsidRPr="006A6B1E">
              <w:rPr>
                <w:rFonts w:eastAsia="SimSun" w:cs="Calibri"/>
                <w:sz w:val="18"/>
                <w:szCs w:val="18"/>
                <w:rtl/>
                <w:lang w:eastAsia="zh-CN"/>
              </w:rPr>
              <w:t>.</w:t>
            </w:r>
            <w:r w:rsidRPr="006A6B1E">
              <w:rPr>
                <w:rFonts w:eastAsia="SimSun" w:cs="Calibri"/>
                <w:sz w:val="18"/>
                <w:szCs w:val="18"/>
                <w:lang w:eastAsia="zh-CN"/>
              </w:rPr>
              <w:t>2024</w:t>
            </w:r>
            <w:bookmarkEnd w:id="152"/>
          </w:p>
        </w:tc>
      </w:tr>
      <w:tr w:rsidR="00180B5E" w:rsidRPr="009D21E0" w14:paraId="3B3C09CC"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22985B2D"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r w:rsidRPr="006A6B1E">
              <w:rPr>
                <w:rFonts w:eastAsia="SimSun" w:cs="Calibri"/>
                <w:sz w:val="18"/>
                <w:szCs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49EE8B9D"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53" w:name="lt_pId132"/>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I</w:t>
            </w:r>
            <w:r w:rsidRPr="006A6B1E">
              <w:rPr>
                <w:rFonts w:eastAsia="SimSun" w:cs="Calibri"/>
                <w:sz w:val="18"/>
                <w:szCs w:val="18"/>
                <w:rtl/>
                <w:lang w:eastAsia="zh-CN"/>
              </w:rPr>
              <w:t>.</w:t>
            </w:r>
            <w:r w:rsidRPr="006A6B1E">
              <w:rPr>
                <w:rFonts w:eastAsia="SimSun" w:cs="Calibri"/>
                <w:sz w:val="18"/>
                <w:szCs w:val="18"/>
                <w:lang w:eastAsia="zh-CN"/>
              </w:rPr>
              <w:t>2025</w:t>
            </w:r>
            <w:bookmarkEnd w:id="153"/>
          </w:p>
        </w:tc>
        <w:tc>
          <w:tcPr>
            <w:tcW w:w="2520" w:type="dxa"/>
            <w:tcBorders>
              <w:top w:val="single" w:sz="4" w:space="0" w:color="auto"/>
              <w:left w:val="single" w:sz="4" w:space="0" w:color="auto"/>
              <w:bottom w:val="single" w:sz="4" w:space="0" w:color="auto"/>
              <w:right w:val="single" w:sz="4" w:space="0" w:color="auto"/>
            </w:tcBorders>
          </w:tcPr>
          <w:p w14:paraId="5F6EDDB3" w14:textId="77777777" w:rsidR="00180B5E" w:rsidRPr="006A6B1E" w:rsidRDefault="00180B5E" w:rsidP="00811A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Calibri"/>
                <w:sz w:val="18"/>
                <w:szCs w:val="18"/>
                <w:lang w:eastAsia="zh-CN"/>
              </w:rPr>
            </w:pPr>
            <w:bookmarkStart w:id="154" w:name="lt_pId133"/>
            <w:r w:rsidRPr="006A6B1E">
              <w:rPr>
                <w:rFonts w:eastAsia="SimSun" w:cs="Calibri"/>
                <w:sz w:val="18"/>
                <w:szCs w:val="18"/>
                <w:lang w:eastAsia="zh-CN"/>
              </w:rPr>
              <w:t>6</w:t>
            </w:r>
            <w:r w:rsidRPr="006A6B1E">
              <w:rPr>
                <w:rFonts w:eastAsia="SimSun" w:cs="Calibri"/>
                <w:sz w:val="18"/>
                <w:szCs w:val="18"/>
                <w:rtl/>
                <w:lang w:eastAsia="zh-CN"/>
              </w:rPr>
              <w:t>.</w:t>
            </w:r>
            <w:r w:rsidRPr="006A6B1E">
              <w:rPr>
                <w:rFonts w:eastAsia="SimSun" w:cs="Calibri"/>
                <w:sz w:val="18"/>
                <w:szCs w:val="18"/>
                <w:lang w:eastAsia="zh-CN"/>
              </w:rPr>
              <w:t>XII</w:t>
            </w:r>
            <w:r w:rsidRPr="006A6B1E">
              <w:rPr>
                <w:rFonts w:eastAsia="SimSun" w:cs="Calibri"/>
                <w:sz w:val="18"/>
                <w:szCs w:val="18"/>
                <w:rtl/>
                <w:lang w:eastAsia="zh-CN"/>
              </w:rPr>
              <w:t>.</w:t>
            </w:r>
            <w:r w:rsidRPr="006A6B1E">
              <w:rPr>
                <w:rFonts w:eastAsia="SimSun" w:cs="Calibri"/>
                <w:sz w:val="18"/>
                <w:szCs w:val="18"/>
                <w:lang w:eastAsia="zh-CN"/>
              </w:rPr>
              <w:t>2024</w:t>
            </w:r>
            <w:bookmarkEnd w:id="154"/>
          </w:p>
        </w:tc>
      </w:tr>
    </w:tbl>
    <w:p w14:paraId="2976B77F" w14:textId="77777777" w:rsidR="00977CE2" w:rsidRPr="006A6B1E" w:rsidRDefault="00977CE2" w:rsidP="00977CE2">
      <w:pPr>
        <w:tabs>
          <w:tab w:val="left" w:pos="2551"/>
          <w:tab w:val="left" w:leader="dot" w:pos="9213"/>
          <w:tab w:val="right" w:leader="dot" w:pos="9639"/>
        </w:tabs>
        <w:spacing w:before="40" w:after="40" w:line="360" w:lineRule="exact"/>
        <w:ind w:left="2126"/>
        <w:rPr>
          <w:rFonts w:ascii="Traditional Arabic" w:eastAsia="SimSun" w:hAnsi="Traditional Arabic"/>
          <w:i/>
          <w:iCs/>
          <w:szCs w:val="22"/>
          <w:rtl/>
          <w:lang w:bidi="ar-EG"/>
        </w:rPr>
      </w:pPr>
      <w:r w:rsidRPr="006A6B1E">
        <w:rPr>
          <w:rFonts w:eastAsia="SimSun" w:hint="cs"/>
          <w:sz w:val="24"/>
          <w:szCs w:val="24"/>
          <w:rtl/>
          <w:lang w:bidi="ar-EG"/>
        </w:rPr>
        <w:t>*</w:t>
      </w:r>
      <w:r w:rsidRPr="006A6B1E">
        <w:rPr>
          <w:rFonts w:eastAsia="SimSun"/>
          <w:sz w:val="24"/>
          <w:szCs w:val="24"/>
          <w:rtl/>
          <w:lang w:bidi="ar-EG"/>
        </w:rPr>
        <w:tab/>
      </w:r>
      <w:r w:rsidRPr="006A6B1E">
        <w:rPr>
          <w:rFonts w:eastAsia="SimSun"/>
          <w:i/>
          <w:iCs/>
          <w:sz w:val="24"/>
          <w:szCs w:val="24"/>
          <w:rtl/>
        </w:rPr>
        <w:t>هذه المواعيد تخص اللغة الإنكليزية فقط</w:t>
      </w:r>
      <w:r w:rsidRPr="006A6B1E">
        <w:rPr>
          <w:rFonts w:eastAsia="SimSun"/>
          <w:i/>
          <w:iCs/>
          <w:sz w:val="24"/>
          <w:szCs w:val="24"/>
          <w:lang w:bidi="ar-EG"/>
        </w:rPr>
        <w:t>.</w:t>
      </w:r>
    </w:p>
    <w:p w14:paraId="65F74923" w14:textId="53FAE402"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55" w:name="_Toc408394543"/>
      <w:bookmarkStart w:id="156" w:name="_Toc408396044"/>
      <w:bookmarkStart w:id="157" w:name="_Toc408396929"/>
      <w:bookmarkStart w:id="158" w:name="_Toc408403984"/>
      <w:bookmarkStart w:id="159" w:name="_Toc409692628"/>
      <w:bookmarkStart w:id="160" w:name="_Toc410046163"/>
      <w:bookmarkStart w:id="161" w:name="_Toc410919742"/>
      <w:bookmarkStart w:id="162" w:name="_Toc411249967"/>
      <w:bookmarkStart w:id="163" w:name="_Toc413753328"/>
      <w:bookmarkStart w:id="164" w:name="_Toc413754215"/>
      <w:bookmarkStart w:id="165" w:name="_Toc413754879"/>
      <w:bookmarkStart w:id="166" w:name="_Toc414264971"/>
      <w:bookmarkStart w:id="167" w:name="_Toc477773900"/>
      <w:bookmarkStart w:id="168" w:name="_Toc482899965"/>
      <w:bookmarkStart w:id="169" w:name="_Toc493599579"/>
      <w:bookmarkStart w:id="170" w:name="_Toc1726081"/>
      <w:bookmarkStart w:id="171" w:name="_Toc12890486"/>
      <w:bookmarkStart w:id="172" w:name="_Toc29470440"/>
      <w:bookmarkStart w:id="173" w:name="_Toc33093006"/>
      <w:bookmarkStart w:id="174" w:name="_Toc45706383"/>
      <w:bookmarkStart w:id="175" w:name="_Toc53732619"/>
      <w:bookmarkStart w:id="176" w:name="_Toc57017126"/>
      <w:bookmarkStart w:id="177" w:name="_Toc67324383"/>
      <w:bookmarkStart w:id="178" w:name="_Toc73716709"/>
      <w:bookmarkStart w:id="179" w:name="_Toc77327624"/>
      <w:bookmarkStart w:id="180" w:name="_Toc81484443"/>
      <w:bookmarkStart w:id="181" w:name="_Toc84516684"/>
      <w:bookmarkStart w:id="182" w:name="_Toc88723893"/>
      <w:bookmarkStart w:id="183" w:name="_Toc97668805"/>
      <w:bookmarkStart w:id="184" w:name="_Toc99976791"/>
      <w:bookmarkStart w:id="185" w:name="_Toc99976832"/>
      <w:bookmarkStart w:id="186" w:name="_Toc115335297"/>
      <w:bookmarkStart w:id="187" w:name="_Toc115335595"/>
      <w:bookmarkStart w:id="188" w:name="_Toc124254394"/>
      <w:bookmarkStart w:id="189" w:name="_Toc128657102"/>
      <w:bookmarkStart w:id="190" w:name="_Toc128657216"/>
      <w:bookmarkStart w:id="191" w:name="_Toc146117623"/>
      <w:bookmarkStart w:id="192" w:name="_Toc146117809"/>
      <w:bookmarkStart w:id="193" w:name="_Toc152326707"/>
      <w:bookmarkStart w:id="194" w:name="_Toc158023673"/>
      <w:bookmarkStart w:id="195" w:name="_Toc359596901"/>
      <w:bookmarkStart w:id="196" w:name="_Toc359596904"/>
      <w:bookmarkStart w:id="197" w:name="_Toc409692630"/>
      <w:r w:rsidRPr="00E16A37">
        <w:rPr>
          <w:rFonts w:hint="cs"/>
          <w:rtl/>
        </w:rPr>
        <w:lastRenderedPageBreak/>
        <w:t>معلومات عامة</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832582C" w14:textId="77777777" w:rsidR="008D7A05" w:rsidRPr="00E16A37" w:rsidRDefault="008D7A05" w:rsidP="00397901">
      <w:pPr>
        <w:pStyle w:val="Heading20"/>
        <w:rPr>
          <w:rtl/>
        </w:rPr>
      </w:pPr>
      <w:bookmarkStart w:id="198" w:name="_القوائم_الملحقة_بالنشرة"/>
      <w:bookmarkStart w:id="199" w:name="_Toc359596900"/>
      <w:bookmarkStart w:id="200" w:name="_Toc408394544"/>
      <w:bookmarkStart w:id="201" w:name="_Toc408396045"/>
      <w:bookmarkStart w:id="202" w:name="_Toc408396930"/>
      <w:bookmarkStart w:id="203" w:name="_Toc408403985"/>
      <w:bookmarkStart w:id="204" w:name="_Toc409681124"/>
      <w:bookmarkStart w:id="205" w:name="_Toc409692629"/>
      <w:bookmarkStart w:id="206" w:name="_Toc411249968"/>
      <w:bookmarkStart w:id="207" w:name="_Toc413754216"/>
      <w:bookmarkStart w:id="208" w:name="_Toc414264972"/>
      <w:bookmarkStart w:id="209" w:name="_Toc477773901"/>
      <w:bookmarkStart w:id="210" w:name="_Toc482899966"/>
      <w:bookmarkStart w:id="211" w:name="_Toc493599580"/>
      <w:bookmarkStart w:id="212" w:name="_Toc1726082"/>
      <w:bookmarkStart w:id="213" w:name="_Toc29470441"/>
      <w:bookmarkStart w:id="214" w:name="_Toc33093007"/>
      <w:bookmarkStart w:id="215" w:name="_Toc45706384"/>
      <w:bookmarkStart w:id="216" w:name="_Toc53732620"/>
      <w:bookmarkStart w:id="217" w:name="_Toc57017127"/>
      <w:bookmarkStart w:id="218" w:name="_Toc67324384"/>
      <w:bookmarkStart w:id="219" w:name="_Toc73716710"/>
      <w:bookmarkStart w:id="220" w:name="_Toc77327625"/>
      <w:bookmarkStart w:id="221" w:name="_Toc81484444"/>
      <w:bookmarkStart w:id="222" w:name="_Toc88723894"/>
      <w:bookmarkStart w:id="223" w:name="_Toc97668806"/>
      <w:bookmarkStart w:id="224" w:name="_Toc99976833"/>
      <w:bookmarkStart w:id="225" w:name="_Toc115335298"/>
      <w:bookmarkStart w:id="226" w:name="_Toc115335596"/>
      <w:bookmarkStart w:id="227" w:name="_Toc124254395"/>
      <w:bookmarkStart w:id="228" w:name="_Toc158023674"/>
      <w:bookmarkEnd w:id="198"/>
      <w:r w:rsidRPr="00E16A37">
        <w:rPr>
          <w:rFonts w:hint="cs"/>
          <w:rtl/>
        </w:rPr>
        <w:t>القوائم الملحقة بالنشرة التشغيلية للاتحاد</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7E6D5AD6" w14:textId="77777777" w:rsidR="001E4836" w:rsidRPr="00C67F5A" w:rsidRDefault="001E4836" w:rsidP="001E4836">
      <w:pPr>
        <w:spacing w:after="60" w:line="187" w:lineRule="auto"/>
        <w:jc w:val="left"/>
        <w:rPr>
          <w:rFonts w:eastAsia="SimSun"/>
          <w:b/>
          <w:bCs/>
          <w:kern w:val="14"/>
          <w:rtl/>
          <w:lang w:bidi="ar-SY"/>
        </w:rPr>
      </w:pPr>
      <w:bookmarkStart w:id="229" w:name="_Hlk93914849"/>
      <w:bookmarkEnd w:id="195"/>
      <w:r w:rsidRPr="00C67F5A">
        <w:rPr>
          <w:rFonts w:eastAsia="SimSun" w:hint="cs"/>
          <w:b/>
          <w:bCs/>
          <w:kern w:val="14"/>
          <w:rtl/>
          <w:lang w:bidi="ar-SY"/>
        </w:rPr>
        <w:t>ملاحظة من مكتب تقييس الاتصالات</w:t>
      </w:r>
      <w:bookmarkEnd w:id="229"/>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48EBB607" w14:textId="682F28CF" w:rsidR="00180B5E" w:rsidRDefault="00180B5E" w:rsidP="00180B5E">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1283</w:t>
      </w:r>
      <w:r>
        <w:rPr>
          <w:rFonts w:eastAsia="SimSun"/>
          <w:sz w:val="20"/>
          <w:szCs w:val="26"/>
          <w:lang w:bidi="ar-EG"/>
        </w:rPr>
        <w:tab/>
      </w:r>
      <w:r w:rsidRPr="00AE3834">
        <w:rPr>
          <w:rFonts w:eastAsia="SimSun"/>
          <w:spacing w:val="-4"/>
          <w:sz w:val="20"/>
          <w:szCs w:val="26"/>
          <w:rtl/>
        </w:rPr>
        <w:t xml:space="preserve">قائمة بأرقام تعرّف جهة الإصدار </w:t>
      </w:r>
      <w:r w:rsidRPr="00AE3834">
        <w:rPr>
          <w:rFonts w:eastAsia="SimSun" w:hint="cs"/>
          <w:spacing w:val="-4"/>
          <w:sz w:val="20"/>
          <w:szCs w:val="26"/>
          <w:rtl/>
          <w:lang w:bidi="ar-EG"/>
        </w:rPr>
        <w:t>(</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Pr>
          <w:rFonts w:eastAsia="SimSun"/>
          <w:spacing w:val="-4"/>
          <w:sz w:val="20"/>
          <w:szCs w:val="26"/>
        </w:rPr>
        <w:t>31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Pr>
          <w:rFonts w:eastAsia="SimSun"/>
          <w:spacing w:val="-4"/>
          <w:sz w:val="20"/>
          <w:szCs w:val="26"/>
        </w:rPr>
        <w:t>2023</w:t>
      </w:r>
      <w:r w:rsidRPr="00AE3834">
        <w:rPr>
          <w:rFonts w:eastAsia="SimSun" w:hint="cs"/>
          <w:spacing w:val="-4"/>
          <w:sz w:val="20"/>
          <w:szCs w:val="26"/>
          <w:rtl/>
          <w:lang w:bidi="ar-EG"/>
        </w:rPr>
        <w:t>)</w:t>
      </w:r>
    </w:p>
    <w:p w14:paraId="3F38468C" w14:textId="4849E810" w:rsidR="00546B6D" w:rsidRDefault="00546B6D" w:rsidP="00546B6D">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00C07863" w:rsidRPr="00C07863">
        <w:rPr>
          <w:rFonts w:eastAsia="SimSun"/>
          <w:sz w:val="20"/>
          <w:szCs w:val="26"/>
          <w:rtl/>
          <w:lang w:bidi="ar-EG"/>
        </w:rPr>
        <w:t>الرموز الدليلية للشبكة المتنقلة</w:t>
      </w:r>
      <w:r w:rsidR="00C07863" w:rsidRPr="00C07863">
        <w:rPr>
          <w:rFonts w:eastAsia="SimSun"/>
          <w:sz w:val="20"/>
          <w:szCs w:val="26"/>
          <w:lang w:bidi="ar-EG"/>
        </w:rPr>
        <w:t xml:space="preserve"> (MNC) </w:t>
      </w:r>
      <w:r w:rsidR="00C07863" w:rsidRPr="00C07863">
        <w:rPr>
          <w:rFonts w:eastAsia="SimSun"/>
          <w:sz w:val="20"/>
          <w:szCs w:val="26"/>
          <w:rtl/>
          <w:lang w:bidi="ar-EG"/>
        </w:rPr>
        <w:t>فيما يتعلق بالخطة الدولية لتعرف هوية الشبكات العمومية والاشتراكات</w:t>
      </w:r>
      <w:r w:rsidR="005A32D9">
        <w:rPr>
          <w:rFonts w:eastAsia="SimSun" w:hint="cs"/>
          <w:sz w:val="20"/>
          <w:szCs w:val="26"/>
          <w:rtl/>
          <w:lang w:bidi="ar-SY"/>
        </w:rPr>
        <w:t xml:space="preserve"> </w:t>
      </w:r>
      <w:r w:rsidRPr="00A10579">
        <w:rPr>
          <w:rFonts w:eastAsia="SimSun"/>
          <w:sz w:val="20"/>
          <w:szCs w:val="26"/>
          <w:rtl/>
        </w:rPr>
        <w:t>(</w:t>
      </w:r>
      <w:r w:rsidR="005A32D9" w:rsidRPr="00AC321B">
        <w:rPr>
          <w:rFonts w:eastAsia="SimSun" w:hint="cs"/>
          <w:sz w:val="20"/>
          <w:szCs w:val="26"/>
          <w:rtl/>
          <w:lang w:bidi="ar-EG"/>
        </w:rPr>
        <w:t>وفقاً للتوصية</w:t>
      </w:r>
      <w:r w:rsidR="00DC07D5">
        <w:rPr>
          <w:rFonts w:eastAsia="SimSun" w:hint="eastAsia"/>
          <w:sz w:val="20"/>
          <w:szCs w:val="26"/>
          <w:rtl/>
          <w:lang w:bidi="ar-EG"/>
        </w:rPr>
        <w:t> </w:t>
      </w:r>
      <w:r w:rsidR="005A32D9" w:rsidRPr="00AC321B">
        <w:rPr>
          <w:rFonts w:eastAsia="SimSun"/>
          <w:sz w:val="20"/>
          <w:szCs w:val="26"/>
          <w:lang w:bidi="ar-EG"/>
        </w:rPr>
        <w:t>(</w:t>
      </w:r>
      <w:r w:rsidR="005A32D9">
        <w:rPr>
          <w:rFonts w:eastAsia="SimSun"/>
          <w:sz w:val="20"/>
          <w:szCs w:val="26"/>
          <w:lang w:bidi="ar-EG"/>
        </w:rPr>
        <w:t>2016</w:t>
      </w:r>
      <w:r w:rsidR="005A32D9" w:rsidRPr="00AC321B">
        <w:rPr>
          <w:rFonts w:eastAsia="SimSun"/>
          <w:sz w:val="20"/>
          <w:szCs w:val="26"/>
          <w:lang w:bidi="ar-EG"/>
        </w:rPr>
        <w:t>/</w:t>
      </w:r>
      <w:r w:rsidR="005A32D9">
        <w:rPr>
          <w:rFonts w:eastAsia="SimSun"/>
          <w:sz w:val="20"/>
          <w:szCs w:val="26"/>
          <w:lang w:bidi="ar-EG"/>
        </w:rPr>
        <w:t>09</w:t>
      </w:r>
      <w:r w:rsidR="005A32D9" w:rsidRPr="00AC321B">
        <w:rPr>
          <w:rFonts w:eastAsia="SimSun"/>
          <w:sz w:val="20"/>
          <w:szCs w:val="26"/>
          <w:lang w:bidi="ar-EG"/>
        </w:rPr>
        <w:t>)</w:t>
      </w:r>
      <w:r w:rsidR="00DC07D5">
        <w:rPr>
          <w:rFonts w:eastAsia="SimSun"/>
          <w:sz w:val="20"/>
          <w:szCs w:val="26"/>
          <w:lang w:bidi="ar-EG"/>
        </w:rPr>
        <w:t> </w:t>
      </w:r>
      <w:r w:rsidR="005A32D9" w:rsidRPr="005A32D9">
        <w:rPr>
          <w:rFonts w:eastAsia="SimSun"/>
          <w:sz w:val="20"/>
          <w:szCs w:val="26"/>
          <w:lang w:bidi="ar-EG"/>
        </w:rPr>
        <w:t>ITU-T E.212</w:t>
      </w:r>
      <w:r w:rsidR="005A32D9" w:rsidRPr="00AC321B">
        <w:rPr>
          <w:rFonts w:eastAsia="SimSun"/>
          <w:sz w:val="20"/>
          <w:szCs w:val="26"/>
          <w:rtl/>
          <w:lang w:bidi="ar-EG"/>
        </w:rPr>
        <w:t>)</w:t>
      </w:r>
      <w:r w:rsidR="005A32D9" w:rsidRPr="00AC321B">
        <w:rPr>
          <w:rFonts w:eastAsia="SimSun" w:hint="cs"/>
          <w:sz w:val="20"/>
          <w:szCs w:val="26"/>
          <w:rtl/>
          <w:lang w:bidi="ar-EG"/>
        </w:rPr>
        <w:t xml:space="preserve"> (الوضع في </w:t>
      </w:r>
      <w:r w:rsidR="005A32D9">
        <w:rPr>
          <w:rFonts w:eastAsia="SimSun"/>
          <w:sz w:val="20"/>
          <w:szCs w:val="26"/>
          <w:lang w:bidi="ar-EG"/>
        </w:rPr>
        <w:t>15</w:t>
      </w:r>
      <w:r w:rsidR="005A32D9" w:rsidRPr="00AC321B">
        <w:rPr>
          <w:rFonts w:eastAsia="SimSun" w:hint="cs"/>
          <w:sz w:val="20"/>
          <w:szCs w:val="26"/>
          <w:rtl/>
          <w:lang w:bidi="ar-EG"/>
        </w:rPr>
        <w:t xml:space="preserve"> </w:t>
      </w:r>
      <w:r w:rsidR="005A32D9">
        <w:rPr>
          <w:rFonts w:eastAsia="SimSun" w:hint="cs"/>
          <w:sz w:val="20"/>
          <w:szCs w:val="26"/>
          <w:rtl/>
          <w:lang w:bidi="ar-EG"/>
        </w:rPr>
        <w:t>نوفمبر</w:t>
      </w:r>
      <w:r w:rsidR="005A32D9" w:rsidRPr="00AC321B">
        <w:rPr>
          <w:rFonts w:eastAsia="SimSun" w:hint="cs"/>
          <w:sz w:val="20"/>
          <w:szCs w:val="26"/>
          <w:rtl/>
          <w:lang w:bidi="ar-EG"/>
        </w:rPr>
        <w:t xml:space="preserve"> </w:t>
      </w:r>
      <w:r w:rsidR="005A32D9">
        <w:rPr>
          <w:rFonts w:eastAsia="SimSun"/>
          <w:sz w:val="20"/>
          <w:szCs w:val="26"/>
          <w:lang w:bidi="ar-EG"/>
        </w:rPr>
        <w:t>2023</w:t>
      </w:r>
      <w:r w:rsidR="005A32D9" w:rsidRPr="00AC321B">
        <w:rPr>
          <w:rFonts w:eastAsia="SimSun" w:hint="cs"/>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230" w:name="_الموافقة_على_توصيات"/>
      <w:bookmarkStart w:id="231" w:name="_Toc471309488"/>
      <w:bookmarkStart w:id="232" w:name="_Toc471309853"/>
      <w:bookmarkStart w:id="233" w:name="_Toc12890488"/>
      <w:bookmarkStart w:id="234" w:name="_Toc39570650"/>
      <w:bookmarkStart w:id="235" w:name="_Toc79052093"/>
      <w:bookmarkStart w:id="236" w:name="_Toc92364906"/>
      <w:bookmarkStart w:id="237" w:name="_Toc97668807"/>
      <w:bookmarkStart w:id="238" w:name="_Toc99976834"/>
      <w:bookmarkStart w:id="239" w:name="_Toc115335299"/>
      <w:bookmarkStart w:id="240" w:name="_Toc115335597"/>
      <w:bookmarkStart w:id="241" w:name="_Toc124254396"/>
      <w:bookmarkStart w:id="242" w:name="_Toc158023675"/>
      <w:bookmarkStart w:id="243" w:name="_Toc411249969"/>
      <w:bookmarkStart w:id="244" w:name="_Toc413754217"/>
      <w:bookmarkStart w:id="245" w:name="_Toc414264973"/>
      <w:bookmarkStart w:id="246" w:name="P04"/>
      <w:bookmarkEnd w:id="230"/>
      <w:r w:rsidRPr="003D4FB2">
        <w:rPr>
          <w:rFonts w:hint="cs"/>
          <w:rtl/>
        </w:rPr>
        <w:lastRenderedPageBreak/>
        <w:t>الموافقة على توصيات قطاع تقييس الاتصالات</w:t>
      </w:r>
      <w:bookmarkEnd w:id="231"/>
      <w:bookmarkEnd w:id="232"/>
      <w:bookmarkEnd w:id="233"/>
      <w:bookmarkEnd w:id="234"/>
      <w:bookmarkEnd w:id="235"/>
      <w:bookmarkEnd w:id="236"/>
      <w:bookmarkEnd w:id="237"/>
      <w:bookmarkEnd w:id="238"/>
      <w:bookmarkEnd w:id="239"/>
      <w:bookmarkEnd w:id="240"/>
      <w:bookmarkEnd w:id="241"/>
      <w:bookmarkEnd w:id="242"/>
    </w:p>
    <w:bookmarkEnd w:id="243"/>
    <w:bookmarkEnd w:id="244"/>
    <w:bookmarkEnd w:id="245"/>
    <w:bookmarkEnd w:id="246"/>
    <w:p w14:paraId="712AC73D" w14:textId="028D5513" w:rsidR="00C274B0" w:rsidRDefault="00C274B0" w:rsidP="00C274B0">
      <w:pPr>
        <w:tabs>
          <w:tab w:val="left" w:pos="851"/>
        </w:tabs>
        <w:spacing w:before="360"/>
        <w:rPr>
          <w:rFonts w:eastAsia="SimSun"/>
          <w:spacing w:val="-2"/>
        </w:rPr>
      </w:pPr>
      <w:r w:rsidRPr="006D1A53">
        <w:rPr>
          <w:rFonts w:eastAsia="SimSun" w:hint="cs"/>
          <w:spacing w:val="-2"/>
          <w:rtl/>
        </w:rPr>
        <w:t>أُعلن في الإعلان </w:t>
      </w:r>
      <w:r w:rsidRPr="006D1A53">
        <w:rPr>
          <w:rFonts w:eastAsia="SimSun"/>
          <w:spacing w:val="-2"/>
          <w:lang w:val="en-GB"/>
        </w:rPr>
        <w:t>AAP-</w:t>
      </w:r>
      <w:r w:rsidR="005A32D9">
        <w:rPr>
          <w:rFonts w:eastAsia="SimSun"/>
          <w:spacing w:val="-2"/>
          <w:lang w:val="en-GB"/>
        </w:rPr>
        <w:t>4</w:t>
      </w:r>
      <w:r w:rsidR="00180B5E">
        <w:rPr>
          <w:rFonts w:eastAsia="SimSun"/>
          <w:spacing w:val="-2"/>
          <w:lang w:val="en-GB"/>
        </w:rPr>
        <w:t>3</w:t>
      </w:r>
      <w:r w:rsidRPr="006D1A53">
        <w:rPr>
          <w:rFonts w:eastAsia="SimSun" w:hint="cs"/>
          <w:spacing w:val="-2"/>
          <w:rtl/>
          <w:lang w:val="en-GB" w:bidi="ar-SY"/>
        </w:rPr>
        <w:t xml:space="preserve"> </w:t>
      </w:r>
      <w:r w:rsidRPr="006D1A53">
        <w:rPr>
          <w:rFonts w:eastAsia="SimSun" w:hint="cs"/>
          <w:spacing w:val="-2"/>
          <w:rtl/>
        </w:rPr>
        <w:t xml:space="preserve">عن الموافقة على </w:t>
      </w:r>
      <w:r w:rsidR="00462376">
        <w:rPr>
          <w:rFonts w:eastAsia="SimSun" w:hint="cs"/>
          <w:spacing w:val="-2"/>
          <w:rtl/>
        </w:rPr>
        <w:t>التوصيات</w:t>
      </w:r>
      <w:r w:rsidRPr="006D1A53">
        <w:rPr>
          <w:rFonts w:eastAsia="SimSun" w:hint="cs"/>
          <w:spacing w:val="-2"/>
          <w:rtl/>
        </w:rPr>
        <w:t xml:space="preserve"> التالية لقطاع تقييس الاتصالات وفقاً للإجراءات الواردة في</w:t>
      </w:r>
      <w:r w:rsidRPr="006D1A53">
        <w:rPr>
          <w:rFonts w:eastAsia="SimSun" w:hint="eastAsia"/>
          <w:spacing w:val="-2"/>
          <w:rtl/>
        </w:rPr>
        <w:t> </w:t>
      </w:r>
      <w:r w:rsidRPr="006D1A53">
        <w:rPr>
          <w:rFonts w:eastAsia="SimSun" w:hint="cs"/>
          <w:spacing w:val="-2"/>
          <w:rtl/>
        </w:rPr>
        <w:t>التوصية</w:t>
      </w:r>
      <w:r w:rsidRPr="006D1A53">
        <w:rPr>
          <w:rFonts w:eastAsia="SimSun" w:hint="eastAsia"/>
          <w:spacing w:val="-2"/>
          <w:rtl/>
        </w:rPr>
        <w:t> </w:t>
      </w:r>
      <w:r w:rsidRPr="006D1A53">
        <w:rPr>
          <w:rFonts w:eastAsia="SimSun"/>
          <w:spacing w:val="-2"/>
        </w:rPr>
        <w:t>ITU</w:t>
      </w:r>
      <w:r w:rsidRPr="006D1A53">
        <w:rPr>
          <w:rFonts w:eastAsia="SimSun"/>
          <w:spacing w:val="-2"/>
        </w:rPr>
        <w:noBreakHyphen/>
        <w:t>T A.8</w:t>
      </w:r>
      <w:r w:rsidRPr="006D1A53">
        <w:rPr>
          <w:rFonts w:eastAsia="SimSun" w:hint="cs"/>
          <w:spacing w:val="-2"/>
          <w:rtl/>
        </w:rPr>
        <w:t>:</w:t>
      </w:r>
    </w:p>
    <w:p w14:paraId="0D06CC8A"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F.742.2 (01/2024): Functional architecture for distance learning services</w:t>
      </w:r>
    </w:p>
    <w:p w14:paraId="58E19476"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F.748.27 (01/2024): Framework and requirements for the construction of 3D intelligent driven digital human application systems</w:t>
      </w:r>
    </w:p>
    <w:p w14:paraId="610953E6"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F.749.8 (01/2024): In-vehicle multimedia applets: Framework and functional requirements</w:t>
      </w:r>
    </w:p>
    <w:p w14:paraId="3DE48103"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F.780.5 (01/2024): Requirements, reference framework and use cases for telemonitoring systems in rapid deployment hospitals</w:t>
      </w:r>
    </w:p>
    <w:p w14:paraId="02361D7F"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G.650.1 (01/2024): Definitions and test methods for linear, deterministic attributes of single-mode fibre and cable</w:t>
      </w:r>
    </w:p>
    <w:p w14:paraId="71163699"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G.698.5 (01/2024): Multichannel DWDM applications with single-channel optical interfaces in the O-band</w:t>
      </w:r>
    </w:p>
    <w:p w14:paraId="7C3984E4"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G.698.6 (01/2024): Multichannel WDM applications with single-channel optical interfaces in the O-band</w:t>
      </w:r>
    </w:p>
    <w:p w14:paraId="45AC1298"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G.781 (01/2024): Synchronization layer functions for frequency synchronization based on the physical layer</w:t>
      </w:r>
    </w:p>
    <w:p w14:paraId="75521D1E"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G.876 (2021)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Management Requirements and Information Model for the optical media network – Amendment 1</w:t>
      </w:r>
    </w:p>
    <w:p w14:paraId="6A34082C"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G.959.1 (01/2024): Optical transport network physical layer interfaces</w:t>
      </w:r>
    </w:p>
    <w:p w14:paraId="692A7EFC"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G.8013/Y.1731 (2023) Cor. 1 (01/2024): Operation, </w:t>
      </w:r>
      <w:proofErr w:type="gramStart"/>
      <w:r w:rsidRPr="00180B5E">
        <w:rPr>
          <w:rFonts w:eastAsia="Calibri" w:cs="Arial"/>
          <w:spacing w:val="-4"/>
          <w:szCs w:val="22"/>
          <w:lang w:val="en-GB"/>
        </w:rPr>
        <w:t>administration</w:t>
      </w:r>
      <w:proofErr w:type="gramEnd"/>
      <w:r w:rsidRPr="00180B5E">
        <w:rPr>
          <w:rFonts w:eastAsia="Calibri" w:cs="Arial"/>
          <w:spacing w:val="-4"/>
          <w:szCs w:val="22"/>
          <w:lang w:val="en-GB"/>
        </w:rPr>
        <w:t xml:space="preserve"> and maintenance (OAM) functions and mechanisms for Ethernet-based networks – Corrigendum 1</w:t>
      </w:r>
    </w:p>
    <w:p w14:paraId="1E56852E"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G.8021/Y.1341 (2022)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Characteristics of Ethernet transport network equipment functional blocks – Amendment 1</w:t>
      </w:r>
    </w:p>
    <w:p w14:paraId="7840044F"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G.8023 (2018)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2 (01/2024): Characteristics of equipment functional blocks supporting Ethernet physical layer and Flex Ethernet interfaces – Amendment 2</w:t>
      </w:r>
    </w:p>
    <w:p w14:paraId="4AF2394B"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G.8051/Y.1345 (2020) Cor. 1 (01/2024): Management aspects of the Ethernet transport (ET) capable network element – Corrigendum 1</w:t>
      </w:r>
    </w:p>
    <w:p w14:paraId="498CCFFB"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G.8052 (01/2024): Protocol-neutral management information model for the Ethernet transport capable network element</w:t>
      </w:r>
    </w:p>
    <w:p w14:paraId="3A13B2F1"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G.8121/Y.1381 (2018)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Characteristics of MPLS-TP equipment functional blocks – Amendment 1</w:t>
      </w:r>
    </w:p>
    <w:p w14:paraId="20C48A77"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G.8151/Y.1374 (2020)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Management aspects of the MPLS-TP network element - Amendment 1</w:t>
      </w:r>
    </w:p>
    <w:p w14:paraId="2F00B293"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G.8152 (01/2024): Protocol-neutral management information model for the MPLS-TP network element</w:t>
      </w:r>
    </w:p>
    <w:p w14:paraId="48CF85D9"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G.8260 (2022)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Definitions and terminology for synchronization in packet networks – Amendment 1</w:t>
      </w:r>
    </w:p>
    <w:p w14:paraId="5C4EA481"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G.8264/Y.1364 (2017)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2 (01/2024): Distribution of timing information through packet networks – Amendment 2</w:t>
      </w:r>
    </w:p>
    <w:p w14:paraId="5009DE6D"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G.8271.1/Y.1366.1 (2022)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2 (01/2024): Network limits for time synchronization in packet networks with full timing support from the network – Amendment 2</w:t>
      </w:r>
    </w:p>
    <w:p w14:paraId="25A6D537"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lastRenderedPageBreak/>
        <w:t>–</w:t>
      </w:r>
      <w:r w:rsidRPr="00180B5E">
        <w:rPr>
          <w:rFonts w:eastAsia="Calibri" w:cs="Arial"/>
          <w:spacing w:val="-4"/>
          <w:szCs w:val="22"/>
          <w:lang w:val="en-GB"/>
        </w:rPr>
        <w:tab/>
        <w:t>ITU-T G.8272.1 (01/2024): Timing characteristics of enhanced primary reference time clocks</w:t>
      </w:r>
    </w:p>
    <w:p w14:paraId="0C4E5BC0"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G.8272.2 (01/2024): Timing characteristics of coherent network primary reference time clocks</w:t>
      </w:r>
    </w:p>
    <w:p w14:paraId="35229424"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G.8275 (01/2024): Architecture and requirements for packet-based time and phase distribution</w:t>
      </w:r>
    </w:p>
    <w:p w14:paraId="0A99F62F"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G.8275.1/Y.1369.1 (2022)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Precision time protocol telecom profile for phase/time synchronization with full timing support from the network – Amendment 1</w:t>
      </w:r>
    </w:p>
    <w:p w14:paraId="4F861907"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G.8275.2/Y.1369.2 (2022)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Precision time protocol telecom profile for phase/time synchronization with partial timing support from the network – Amendment 1</w:t>
      </w:r>
    </w:p>
    <w:p w14:paraId="667B04F9"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G.8312 (2020)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2 (01/2024): Interfaces for metro transport networks – Amendment 2</w:t>
      </w:r>
    </w:p>
    <w:p w14:paraId="187A9FB9"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G.8350 (2022)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Management and Control of metro transport networks – Amendment 1</w:t>
      </w:r>
    </w:p>
    <w:p w14:paraId="334E38D3"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G.9804.1 (2019)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2 (01/2024): Higher Speed Passive Optical Networks: Requirements – Amendment 2</w:t>
      </w:r>
    </w:p>
    <w:p w14:paraId="5AE6CE78"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G.9806 (2020)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3 (01/2024): Higher-speed bidirectional, single fibre, point-to-point optical access system (HS-</w:t>
      </w:r>
      <w:proofErr w:type="spellStart"/>
      <w:r w:rsidRPr="00180B5E">
        <w:rPr>
          <w:rFonts w:eastAsia="Calibri" w:cs="Arial"/>
          <w:spacing w:val="-4"/>
          <w:szCs w:val="22"/>
          <w:lang w:val="en-GB"/>
        </w:rPr>
        <w:t>PtP</w:t>
      </w:r>
      <w:proofErr w:type="spellEnd"/>
      <w:r w:rsidRPr="00180B5E">
        <w:rPr>
          <w:rFonts w:eastAsia="Calibri" w:cs="Arial"/>
          <w:spacing w:val="-4"/>
          <w:szCs w:val="22"/>
          <w:lang w:val="en-GB"/>
        </w:rPr>
        <w:t>) – Amendment 3</w:t>
      </w:r>
    </w:p>
    <w:p w14:paraId="638BA6EF"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G.9960 (2023)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Unified high-speed wireline-based home networking transceivers – System architecture and physical layer specification – Amendment 1</w:t>
      </w:r>
    </w:p>
    <w:p w14:paraId="7F901AC1"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G.9961 (2023) </w:t>
      </w:r>
      <w:proofErr w:type="spellStart"/>
      <w:r w:rsidRPr="00180B5E">
        <w:rPr>
          <w:rFonts w:eastAsia="Calibri" w:cs="Arial"/>
          <w:spacing w:val="-4"/>
          <w:szCs w:val="22"/>
          <w:lang w:val="en-GB"/>
        </w:rPr>
        <w:t>Amd</w:t>
      </w:r>
      <w:proofErr w:type="spellEnd"/>
      <w:r w:rsidRPr="00180B5E">
        <w:rPr>
          <w:rFonts w:eastAsia="Calibri" w:cs="Arial"/>
          <w:spacing w:val="-4"/>
          <w:szCs w:val="22"/>
          <w:lang w:val="en-GB"/>
        </w:rPr>
        <w:t>. 1 (01/2024): Unified high-speed wireline-based home networking transceivers – Data link layer specification – Amendment 1</w:t>
      </w:r>
    </w:p>
    <w:p w14:paraId="565F4896"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H.431.1 (01/2024): Functional architecture for cloud virtual reality systems</w:t>
      </w:r>
    </w:p>
    <w:p w14:paraId="207080AE"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H.861.0 (V2) (01/2024): Requirements on communication platform for multimedia brain information</w:t>
      </w:r>
    </w:p>
    <w:p w14:paraId="1705530D"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H.862.7 (01/2024): Interoperability framework for sleep management services</w:t>
      </w:r>
    </w:p>
    <w:p w14:paraId="424FEA45"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J.1 (01/2024): Terms, definitions and acronyms for television and sound transmission and integrated broadband cable networks</w:t>
      </w:r>
    </w:p>
    <w:p w14:paraId="0EDB3D06"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J.198.2 (01/2024): Physical layer specification for </w:t>
      </w:r>
      <w:proofErr w:type="gramStart"/>
      <w:r w:rsidRPr="00180B5E">
        <w:rPr>
          <w:rFonts w:eastAsia="Calibri" w:cs="Arial"/>
          <w:spacing w:val="-4"/>
          <w:szCs w:val="22"/>
          <w:lang w:val="en-GB"/>
        </w:rPr>
        <w:t>third-generation</w:t>
      </w:r>
      <w:proofErr w:type="gramEnd"/>
      <w:r w:rsidRPr="00180B5E">
        <w:rPr>
          <w:rFonts w:eastAsia="Calibri" w:cs="Arial"/>
          <w:spacing w:val="-4"/>
          <w:szCs w:val="22"/>
          <w:lang w:val="en-GB"/>
        </w:rPr>
        <w:t xml:space="preserve"> </w:t>
      </w:r>
      <w:proofErr w:type="spellStart"/>
      <w:r w:rsidRPr="00180B5E">
        <w:rPr>
          <w:rFonts w:eastAsia="Calibri" w:cs="Arial"/>
          <w:spacing w:val="-4"/>
          <w:szCs w:val="22"/>
          <w:lang w:val="en-GB"/>
        </w:rPr>
        <w:t>HiNoC</w:t>
      </w:r>
      <w:proofErr w:type="spellEnd"/>
    </w:p>
    <w:p w14:paraId="0BC0CE7F"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J.198.3 (01/2024): MAC layer specification for </w:t>
      </w:r>
      <w:proofErr w:type="gramStart"/>
      <w:r w:rsidRPr="00180B5E">
        <w:rPr>
          <w:rFonts w:eastAsia="Calibri" w:cs="Arial"/>
          <w:spacing w:val="-4"/>
          <w:szCs w:val="22"/>
          <w:lang w:val="en-GB"/>
        </w:rPr>
        <w:t>third-generation</w:t>
      </w:r>
      <w:proofErr w:type="gramEnd"/>
      <w:r w:rsidRPr="00180B5E">
        <w:rPr>
          <w:rFonts w:eastAsia="Calibri" w:cs="Arial"/>
          <w:spacing w:val="-4"/>
          <w:szCs w:val="22"/>
          <w:lang w:val="en-GB"/>
        </w:rPr>
        <w:t xml:space="preserve"> </w:t>
      </w:r>
      <w:proofErr w:type="spellStart"/>
      <w:r w:rsidRPr="00180B5E">
        <w:rPr>
          <w:rFonts w:eastAsia="Calibri" w:cs="Arial"/>
          <w:spacing w:val="-4"/>
          <w:szCs w:val="22"/>
          <w:lang w:val="en-GB"/>
        </w:rPr>
        <w:t>HiNoC</w:t>
      </w:r>
      <w:proofErr w:type="spellEnd"/>
    </w:p>
    <w:p w14:paraId="7EBEA444"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J.1206 (01/2024): The application programming interface of smart TV operating system</w:t>
      </w:r>
    </w:p>
    <w:p w14:paraId="72B0C581"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K.37 (01/2024): Low and high frequency EMC mitigation techniques for telecommunication installations and systems – Basic EMC Recommendation</w:t>
      </w:r>
    </w:p>
    <w:p w14:paraId="0295C8FF"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K.38 (01/2024): Radiated emission test procedure for physically large systems</w:t>
      </w:r>
    </w:p>
    <w:p w14:paraId="474C9E1A"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K.83 (01/2024): Monitoring of electromagnetic field levels</w:t>
      </w:r>
    </w:p>
    <w:p w14:paraId="615A1F84"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 xml:space="preserve">ITU-T K.91 (01/2024): Guidance for assessment, </w:t>
      </w:r>
      <w:proofErr w:type="gramStart"/>
      <w:r w:rsidRPr="00180B5E">
        <w:rPr>
          <w:rFonts w:eastAsia="Calibri" w:cs="Arial"/>
          <w:spacing w:val="-4"/>
          <w:szCs w:val="22"/>
          <w:lang w:val="en-GB"/>
        </w:rPr>
        <w:t>evaluation</w:t>
      </w:r>
      <w:proofErr w:type="gramEnd"/>
      <w:r w:rsidRPr="00180B5E">
        <w:rPr>
          <w:rFonts w:eastAsia="Calibri" w:cs="Arial"/>
          <w:spacing w:val="-4"/>
          <w:szCs w:val="22"/>
          <w:lang w:val="en-GB"/>
        </w:rPr>
        <w:t xml:space="preserve"> and monitoring of human exposure to radio frequency electromagnetic fields</w:t>
      </w:r>
    </w:p>
    <w:p w14:paraId="5977F427"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K.154 (01/2024): Operating telecommunication facilities using lightning strikes data obtained from Lightning Location Systems</w:t>
      </w:r>
    </w:p>
    <w:p w14:paraId="69DE56E7"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L.100 (01/2024): Optical fibre cables for duct and tunnel application</w:t>
      </w:r>
    </w:p>
    <w:p w14:paraId="11B8DADA"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L.109 (01/2024): Construction of optical/metallic hybrid cables</w:t>
      </w:r>
    </w:p>
    <w:p w14:paraId="7BB08521"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L.250 (01/2024): Topologies for optical access network</w:t>
      </w:r>
    </w:p>
    <w:p w14:paraId="3DF03C13"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L.312 (01/2024): Optical fibre cable maintenance support, monitoring and testing system for optical fibre cable networks carrying high total optical power</w:t>
      </w:r>
    </w:p>
    <w:p w14:paraId="443D6CC2"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lastRenderedPageBreak/>
        <w:t>–</w:t>
      </w:r>
      <w:r w:rsidRPr="00180B5E">
        <w:rPr>
          <w:rFonts w:eastAsia="Calibri" w:cs="Arial"/>
          <w:spacing w:val="-4"/>
          <w:szCs w:val="22"/>
          <w:lang w:val="en-GB"/>
        </w:rPr>
        <w:tab/>
        <w:t>ITU-T L.1362 (01/2024): Power management capabilities of the future energy telecommunication network nodes. Enhanced interface for power management in Network Function Virtualization (NFV) environments</w:t>
      </w:r>
    </w:p>
    <w:p w14:paraId="03822FBD"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L.1391 (01/2024): Specification of 5G network sharing and co-construction adapting to climate change mitigation</w:t>
      </w:r>
    </w:p>
    <w:p w14:paraId="346E104C"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L.1508 (01/2024): Framework for climate change adaptation in coastal cities using ICT and digital technologies</w:t>
      </w:r>
    </w:p>
    <w:p w14:paraId="7D73F4A5"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M.3173.1 (01/2024): Interface for synergy management of cloud and SDN-based networks – Protocol neutral requirements</w:t>
      </w:r>
    </w:p>
    <w:p w14:paraId="647D5141" w14:textId="77777777" w:rsidR="00180B5E" w:rsidRDefault="00180B5E" w:rsidP="00180B5E">
      <w:pPr>
        <w:bidi w:val="0"/>
        <w:spacing w:line="240" w:lineRule="auto"/>
        <w:ind w:left="709" w:hanging="709"/>
      </w:pPr>
      <w:r w:rsidRPr="00180B5E">
        <w:rPr>
          <w:rFonts w:eastAsia="Calibri" w:cs="Arial"/>
          <w:spacing w:val="-4"/>
          <w:szCs w:val="22"/>
          <w:lang w:val="en-GB"/>
        </w:rPr>
        <w:t>–</w:t>
      </w:r>
      <w:r w:rsidRPr="00180B5E">
        <w:rPr>
          <w:rFonts w:eastAsia="Calibri" w:cs="Arial"/>
          <w:spacing w:val="-4"/>
          <w:szCs w:val="22"/>
          <w:lang w:val="en-GB"/>
        </w:rPr>
        <w:tab/>
        <w:t>ITU-T M.3386 (01/2024): Requirements for the management of network operation cost within AI enhanced Telecom Operation and Management (AITOM) in telecommunication operational aspects</w:t>
      </w:r>
    </w:p>
    <w:p w14:paraId="6DC484D5" w14:textId="7CF03890" w:rsidR="00180B5E" w:rsidRDefault="00180B5E" w:rsidP="00180B5E">
      <w:pPr>
        <w:bidi w:val="0"/>
        <w:spacing w:line="240" w:lineRule="auto"/>
        <w:ind w:left="709" w:hanging="709"/>
        <w:rPr>
          <w:rFonts w:eastAsia="Calibri" w:cs="Arial"/>
          <w:spacing w:val="-4"/>
          <w:szCs w:val="22"/>
          <w:rtl/>
          <w:lang w:val="en-GB"/>
        </w:rPr>
      </w:pPr>
      <w:r>
        <w:t>–</w:t>
      </w:r>
      <w:r>
        <w:tab/>
        <w:t>ITU-T Y.2344 (01/2024): Scenarios and requirements of Intent-Based Network for network evolution</w:t>
      </w:r>
    </w:p>
    <w:p w14:paraId="071C2D57" w14:textId="14C4268E" w:rsidR="005A32D9" w:rsidRPr="005A32D9" w:rsidRDefault="005A32D9" w:rsidP="005A32D9">
      <w:pPr>
        <w:rPr>
          <w:rFonts w:eastAsia="Calibri"/>
          <w:rtl/>
          <w:lang w:bidi="ar-SY"/>
        </w:rPr>
      </w:pPr>
      <w:r w:rsidRPr="00C07863">
        <w:rPr>
          <w:rFonts w:eastAsia="Calibri"/>
          <w:rtl/>
          <w:lang w:bidi="ar-SY"/>
        </w:rPr>
        <w:t xml:space="preserve">أُعلن في الرسالة المعممة رقم </w:t>
      </w:r>
      <w:r w:rsidR="00180B5E">
        <w:rPr>
          <w:rFonts w:eastAsia="Calibri"/>
          <w:lang w:bidi="ar-SY"/>
        </w:rPr>
        <w:t>169</w:t>
      </w:r>
      <w:r w:rsidRPr="00C07863">
        <w:rPr>
          <w:rFonts w:eastAsia="Calibri"/>
          <w:rtl/>
          <w:lang w:bidi="ar-SY"/>
        </w:rPr>
        <w:t xml:space="preserve"> لمكتب تقييس الاتصالات </w:t>
      </w:r>
      <w:r w:rsidR="00C07863">
        <w:rPr>
          <w:rFonts w:eastAsia="Calibri" w:hint="cs"/>
          <w:rtl/>
          <w:lang w:bidi="ar-SY"/>
        </w:rPr>
        <w:t>المؤرخة</w:t>
      </w:r>
      <w:r w:rsidRPr="00C07863">
        <w:rPr>
          <w:rFonts w:eastAsia="Calibri"/>
          <w:rtl/>
          <w:lang w:bidi="ar-SY"/>
        </w:rPr>
        <w:t xml:space="preserve"> </w:t>
      </w:r>
      <w:r w:rsidR="00180B5E">
        <w:rPr>
          <w:rFonts w:eastAsia="Calibri"/>
          <w:lang w:bidi="ar-SY"/>
        </w:rPr>
        <w:t>5</w:t>
      </w:r>
      <w:r w:rsidR="00180B5E">
        <w:rPr>
          <w:rFonts w:eastAsia="Calibri" w:hint="cs"/>
          <w:rtl/>
          <w:lang w:bidi="ar-SY"/>
        </w:rPr>
        <w:t xml:space="preserve"> يناير </w:t>
      </w:r>
      <w:r w:rsidR="00180B5E">
        <w:rPr>
          <w:rFonts w:eastAsia="Calibri"/>
          <w:lang w:bidi="ar-SY"/>
        </w:rPr>
        <w:t>2024</w:t>
      </w:r>
      <w:r w:rsidRPr="00C07863">
        <w:rPr>
          <w:rFonts w:eastAsia="Calibri"/>
          <w:rtl/>
          <w:lang w:bidi="ar-SY"/>
        </w:rPr>
        <w:t xml:space="preserve">، عن الموافقة على </w:t>
      </w:r>
      <w:r w:rsidR="00795DCF">
        <w:rPr>
          <w:rFonts w:eastAsia="Calibri" w:hint="cs"/>
          <w:rtl/>
          <w:lang w:bidi="ar-SY"/>
        </w:rPr>
        <w:t>التوصيات</w:t>
      </w:r>
      <w:r w:rsidRPr="00C07863">
        <w:rPr>
          <w:rFonts w:eastAsia="Calibri" w:hint="cs"/>
          <w:rtl/>
          <w:lang w:bidi="ar-SY"/>
        </w:rPr>
        <w:t xml:space="preserve"> التالية </w:t>
      </w:r>
      <w:r w:rsidRPr="00C07863">
        <w:rPr>
          <w:rFonts w:eastAsia="Calibri"/>
          <w:rtl/>
          <w:lang w:bidi="ar-SY"/>
        </w:rPr>
        <w:t xml:space="preserve">لقطاع تقييس الاتصالات وفقاً للإجراءات الواردة في القرار </w:t>
      </w:r>
      <w:r w:rsidRPr="00C07863">
        <w:rPr>
          <w:rFonts w:eastAsia="Calibri"/>
          <w:lang w:bidi="ar-SY"/>
        </w:rPr>
        <w:t>1</w:t>
      </w:r>
      <w:r w:rsidRPr="00C07863">
        <w:rPr>
          <w:rFonts w:eastAsia="Calibri"/>
          <w:rtl/>
          <w:lang w:bidi="ar-SY"/>
        </w:rPr>
        <w:t>:</w:t>
      </w:r>
    </w:p>
    <w:p w14:paraId="01FD8F6A"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P.862 (02/2001): Perceptual evaluation of speech quality (PESQ): An objective method for end-to-end speech quality assessment of narrow-band telephone networks and speech codecs</w:t>
      </w:r>
    </w:p>
    <w:p w14:paraId="77738ADB"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P.862.1 (11/2003): Mapping function for transforming P.862 raw result scores to MOS-LQO</w:t>
      </w:r>
    </w:p>
    <w:p w14:paraId="26A2D9FD"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P.862.2 (11/2007): Wideband extension to Recommendation P.862 for the assessment of wideband telephone networks and speech codecs</w:t>
      </w:r>
    </w:p>
    <w:p w14:paraId="50919501" w14:textId="77777777" w:rsidR="00180B5E" w:rsidRPr="00180B5E" w:rsidRDefault="00180B5E" w:rsidP="00180B5E">
      <w:pPr>
        <w:bidi w:val="0"/>
        <w:spacing w:line="240" w:lineRule="auto"/>
        <w:ind w:left="709" w:hanging="709"/>
        <w:rPr>
          <w:rFonts w:eastAsia="Calibri" w:cs="Arial"/>
          <w:spacing w:val="-4"/>
          <w:szCs w:val="22"/>
          <w:lang w:val="en-GB"/>
        </w:rPr>
      </w:pPr>
      <w:r w:rsidRPr="00180B5E">
        <w:rPr>
          <w:rFonts w:eastAsia="Calibri" w:cs="Arial"/>
          <w:spacing w:val="-4"/>
          <w:szCs w:val="22"/>
          <w:lang w:val="en-GB"/>
        </w:rPr>
        <w:t>–</w:t>
      </w:r>
      <w:r w:rsidRPr="00180B5E">
        <w:rPr>
          <w:rFonts w:eastAsia="Calibri" w:cs="Arial"/>
          <w:spacing w:val="-4"/>
          <w:szCs w:val="22"/>
          <w:lang w:val="en-GB"/>
        </w:rPr>
        <w:tab/>
        <w:t>ITU-T P.862.3 (11/2007): Application guide for objective quality measurement based on Recommendations P.862, P.862.1 and P.862.2</w:t>
      </w:r>
    </w:p>
    <w:p w14:paraId="0D4CD134" w14:textId="3441F93A" w:rsidR="002D7B21" w:rsidRDefault="002D7B21" w:rsidP="00180B5E">
      <w:pPr>
        <w:rPr>
          <w:rFonts w:eastAsia="Calibri"/>
          <w:rtl/>
          <w:lang w:val="en-GB"/>
        </w:rPr>
      </w:pPr>
      <w:r>
        <w:rPr>
          <w:rFonts w:eastAsia="Calibri"/>
          <w:rtl/>
          <w:lang w:val="en-GB"/>
        </w:rPr>
        <w:br w:type="page"/>
      </w:r>
    </w:p>
    <w:p w14:paraId="1908478D" w14:textId="77777777" w:rsidR="00462D85" w:rsidRDefault="00462D85" w:rsidP="00462D85">
      <w:pPr>
        <w:pStyle w:val="Heading20"/>
        <w:pBdr>
          <w:bottom w:val="single" w:sz="18" w:space="0" w:color="D9D9D9"/>
        </w:pBdr>
        <w:rPr>
          <w:rtl/>
          <w:lang w:val="es-ES" w:bidi="ar-EG"/>
        </w:rPr>
      </w:pPr>
      <w:bookmarkStart w:id="247" w:name="_Toc29470455"/>
      <w:bookmarkStart w:id="248" w:name="_Toc33093020"/>
      <w:bookmarkStart w:id="249" w:name="_Toc45706393"/>
      <w:bookmarkStart w:id="250" w:name="_Toc47692667"/>
      <w:bookmarkStart w:id="251" w:name="_Toc64533773"/>
      <w:bookmarkStart w:id="252" w:name="_Toc66179271"/>
      <w:bookmarkStart w:id="253" w:name="_Toc68875058"/>
      <w:bookmarkStart w:id="254" w:name="_Toc96091646"/>
      <w:bookmarkStart w:id="255" w:name="_Toc98747799"/>
      <w:bookmarkStart w:id="256" w:name="_Toc124254401"/>
      <w:bookmarkStart w:id="257" w:name="_Toc146117818"/>
      <w:bookmarkStart w:id="258" w:name="_Toc152326715"/>
      <w:bookmarkStart w:id="259" w:name="_Toc158023676"/>
      <w:bookmarkStart w:id="260" w:name="_Toc53732623"/>
      <w:bookmarkStart w:id="261" w:name="_Toc79052096"/>
      <w:bookmarkStart w:id="262" w:name="_Toc115335602"/>
      <w:bookmarkStart w:id="263" w:name="TOC05A"/>
      <w:bookmarkStart w:id="264" w:name="_Toc74902706"/>
      <w:bookmarkStart w:id="265" w:name="_Toc80171497"/>
      <w:bookmarkStart w:id="266" w:name="_Toc90457790"/>
      <w:bookmarkStart w:id="267" w:name="_Toc99976836"/>
      <w:r>
        <w:rPr>
          <w:rFonts w:hint="cs"/>
          <w:rtl/>
          <w:lang w:val="es-ES" w:bidi="ar-EG"/>
        </w:rPr>
        <w:lastRenderedPageBreak/>
        <w:t>تقييد الخدمة</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68" w:name="_Toc511733610"/>
      <w:bookmarkStart w:id="269" w:name="_Toc515018239"/>
      <w:bookmarkStart w:id="270" w:name="_Toc1726090"/>
      <w:bookmarkStart w:id="271" w:name="_Toc29470456"/>
      <w:bookmarkStart w:id="272" w:name="_Toc33093021"/>
      <w:bookmarkStart w:id="273" w:name="_Toc45706394"/>
      <w:bookmarkStart w:id="274" w:name="_Toc47692668"/>
      <w:bookmarkStart w:id="275" w:name="_Toc64533774"/>
      <w:bookmarkStart w:id="276" w:name="_Toc66179272"/>
      <w:bookmarkStart w:id="277" w:name="_Toc68875059"/>
      <w:bookmarkStart w:id="278" w:name="_Toc96091647"/>
      <w:bookmarkStart w:id="279" w:name="_Toc98747800"/>
      <w:bookmarkStart w:id="280" w:name="_Toc124254402"/>
      <w:bookmarkStart w:id="281" w:name="_Toc146117819"/>
      <w:bookmarkStart w:id="282" w:name="_Toc152326716"/>
      <w:bookmarkStart w:id="283" w:name="_Toc158023677"/>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4"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284" w:name="_Toc1726091"/>
      <w:bookmarkStart w:id="285" w:name="_Toc12890495"/>
      <w:bookmarkStart w:id="286" w:name="_Toc29470457"/>
      <w:bookmarkStart w:id="287" w:name="_Toc33093022"/>
      <w:bookmarkStart w:id="288" w:name="_Toc45706395"/>
      <w:bookmarkStart w:id="289" w:name="_Toc53732627"/>
      <w:bookmarkStart w:id="290" w:name="_Toc57017136"/>
      <w:bookmarkStart w:id="291" w:name="_Toc67324390"/>
      <w:bookmarkStart w:id="292" w:name="_Toc73716717"/>
      <w:bookmarkStart w:id="293" w:name="_Toc77327633"/>
      <w:bookmarkStart w:id="294" w:name="_Toc81484451"/>
      <w:bookmarkStart w:id="295" w:name="_Toc96091648"/>
      <w:bookmarkStart w:id="296" w:name="_Toc98747801"/>
      <w:bookmarkStart w:id="297" w:name="_Toc124254403"/>
      <w:bookmarkStart w:id="298" w:name="_Toc128657231"/>
      <w:bookmarkStart w:id="299" w:name="_Toc146117820"/>
      <w:bookmarkStart w:id="300" w:name="_Toc152326717"/>
      <w:bookmarkStart w:id="301" w:name="_Toc158023678"/>
      <w:r w:rsidRPr="002F4267">
        <w:rPr>
          <w:rFonts w:hint="cs"/>
          <w:rtl/>
        </w:rPr>
        <w:lastRenderedPageBreak/>
        <w:t>تعديلات على منشورات الخدمة</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77777777" w:rsidR="00462D85" w:rsidRDefault="00462D85" w:rsidP="00462D85">
      <w:pPr>
        <w:rPr>
          <w:rFonts w:eastAsia="SimSun"/>
          <w:spacing w:val="-8"/>
          <w:lang w:val="fr-CH" w:bidi="ar-EG"/>
        </w:rPr>
      </w:pPr>
    </w:p>
    <w:p w14:paraId="7ECB6E9A" w14:textId="77777777" w:rsidR="00462D85" w:rsidRDefault="00462D85" w:rsidP="00462D85">
      <w:pPr>
        <w:rPr>
          <w:rFonts w:eastAsia="SimSun"/>
          <w:spacing w:val="-8"/>
          <w:lang w:val="fr-CH" w:bidi="ar-EG"/>
        </w:rPr>
      </w:pPr>
    </w:p>
    <w:p w14:paraId="1F6BF449" w14:textId="5D6CE088" w:rsidR="00E44A87" w:rsidRPr="006026D8" w:rsidRDefault="00E44A87" w:rsidP="00A32F18">
      <w:pPr>
        <w:pStyle w:val="Heading20"/>
        <w:rPr>
          <w:rtl/>
        </w:rPr>
      </w:pPr>
      <w:bookmarkStart w:id="302" w:name="_Toc411249978"/>
      <w:bookmarkStart w:id="303" w:name="_Toc413754224"/>
      <w:bookmarkStart w:id="304" w:name="_Toc414264980"/>
      <w:bookmarkStart w:id="305" w:name="_Toc146117821"/>
      <w:bookmarkStart w:id="306" w:name="_Toc152326718"/>
      <w:bookmarkStart w:id="307" w:name="_Toc158023679"/>
      <w:r w:rsidRPr="006026D8">
        <w:rPr>
          <w:rFonts w:hint="cs"/>
          <w:rtl/>
        </w:rPr>
        <w:t xml:space="preserve">قائمة </w:t>
      </w:r>
      <w:r w:rsidR="00FD128D">
        <w:rPr>
          <w:rFonts w:hint="cs"/>
          <w:rtl/>
        </w:rPr>
        <w:t xml:space="preserve">تسميات </w:t>
      </w:r>
      <w:r w:rsidRPr="006026D8">
        <w:rPr>
          <w:rFonts w:hint="cs"/>
          <w:rtl/>
        </w:rPr>
        <w:t>محطات السفن وتخصيص هويات الخدمة المتنقلة البحرية</w:t>
      </w:r>
      <w:r w:rsidRPr="006026D8">
        <w:rPr>
          <w:rtl/>
        </w:rPr>
        <w:br/>
      </w:r>
      <w:r w:rsidRPr="006026D8">
        <w:rPr>
          <w:rFonts w:hint="cs"/>
          <w:rtl/>
        </w:rPr>
        <w:t xml:space="preserve">(القائمة </w:t>
      </w:r>
      <w:r w:rsidRPr="006026D8">
        <w:t>V</w:t>
      </w:r>
      <w:r w:rsidRPr="006026D8">
        <w:rPr>
          <w:rFonts w:hint="cs"/>
          <w:rtl/>
        </w:rPr>
        <w:t>)</w:t>
      </w:r>
      <w:r w:rsidRPr="006026D8">
        <w:rPr>
          <w:rFonts w:hint="cs"/>
          <w:rtl/>
        </w:rPr>
        <w:br/>
        <w:t xml:space="preserve">طبعة </w:t>
      </w:r>
      <w:r>
        <w:t>2023</w:t>
      </w:r>
      <w:r w:rsidRPr="006026D8">
        <w:rPr>
          <w:rFonts w:hint="cs"/>
          <w:rtl/>
        </w:rPr>
        <w:br/>
      </w:r>
      <w:r w:rsidRPr="006026D8">
        <w:rPr>
          <w:rtl/>
        </w:rPr>
        <w:br/>
      </w:r>
      <w:r w:rsidRPr="006026D8">
        <w:rPr>
          <w:rFonts w:hint="cs"/>
          <w:rtl/>
        </w:rPr>
        <w:t xml:space="preserve">القسم </w:t>
      </w:r>
      <w:r w:rsidRPr="006026D8">
        <w:t>VI</w:t>
      </w:r>
      <w:bookmarkEnd w:id="302"/>
      <w:bookmarkEnd w:id="303"/>
      <w:bookmarkEnd w:id="304"/>
      <w:bookmarkEnd w:id="305"/>
      <w:bookmarkEnd w:id="306"/>
      <w:bookmarkEnd w:id="307"/>
    </w:p>
    <w:p w14:paraId="177A4977" w14:textId="77777777" w:rsidR="00E02D24" w:rsidRDefault="00E02D24" w:rsidP="00E44A87">
      <w:pPr>
        <w:widowControl w:val="0"/>
        <w:tabs>
          <w:tab w:val="left" w:pos="90"/>
          <w:tab w:val="left" w:pos="1134"/>
          <w:tab w:val="left" w:pos="1560"/>
          <w:tab w:val="left" w:pos="2127"/>
        </w:tabs>
        <w:spacing w:before="240"/>
        <w:rPr>
          <w:b/>
          <w:bCs/>
          <w:color w:val="000000"/>
          <w:rtl/>
        </w:rPr>
      </w:pPr>
    </w:p>
    <w:p w14:paraId="6514B76E" w14:textId="04F2C6DC" w:rsidR="00E44A87" w:rsidRDefault="00180B5E" w:rsidP="002A20B2">
      <w:pPr>
        <w:widowControl w:val="0"/>
        <w:tabs>
          <w:tab w:val="left" w:pos="90"/>
        </w:tabs>
        <w:rPr>
          <w:rFonts w:cstheme="minorHAnsi"/>
          <w:b/>
          <w:bCs/>
          <w:rtl/>
        </w:rPr>
      </w:pPr>
      <w:r w:rsidRPr="00E214CB">
        <w:rPr>
          <w:rFonts w:asciiTheme="minorHAnsi" w:hAnsiTheme="minorHAnsi" w:cstheme="minorHAnsi"/>
          <w:b/>
          <w:bCs/>
        </w:rPr>
        <w:t>SUP</w:t>
      </w:r>
    </w:p>
    <w:p w14:paraId="1A3E5129" w14:textId="77777777" w:rsidR="004D7214" w:rsidRPr="002A20B2" w:rsidRDefault="004D7214" w:rsidP="002A20B2">
      <w:pPr>
        <w:widowControl w:val="0"/>
        <w:tabs>
          <w:tab w:val="left" w:pos="90"/>
        </w:tabs>
        <w:rPr>
          <w:rFonts w:cstheme="minorHAnsi"/>
          <w:b/>
          <w:bCs/>
        </w:rPr>
      </w:pPr>
    </w:p>
    <w:p w14:paraId="7C97C154" w14:textId="08AF3636" w:rsidR="00E44A87" w:rsidRDefault="001A0682" w:rsidP="006A6B1E">
      <w:pPr>
        <w:widowControl w:val="0"/>
        <w:tabs>
          <w:tab w:val="left" w:pos="283"/>
          <w:tab w:val="left" w:pos="1418"/>
          <w:tab w:val="left" w:pos="2127"/>
        </w:tabs>
        <w:rPr>
          <w:color w:val="000000"/>
          <w:rtl/>
          <w:lang w:val="en-GB"/>
        </w:rPr>
      </w:pPr>
      <w:r>
        <w:rPr>
          <w:b/>
          <w:bCs/>
          <w:color w:val="000000"/>
          <w:rtl/>
          <w:lang w:val="en-GB"/>
        </w:rPr>
        <w:tab/>
      </w:r>
      <w:r w:rsidR="00180B5E" w:rsidRPr="000460A5">
        <w:rPr>
          <w:rFonts w:asciiTheme="minorHAnsi" w:hAnsiTheme="minorHAnsi" w:cstheme="minorHAnsi"/>
          <w:b/>
          <w:bCs/>
          <w:color w:val="000000"/>
          <w:lang w:eastAsia="en-GB"/>
        </w:rPr>
        <w:t>BU02</w:t>
      </w:r>
      <w:r w:rsidR="00E44A87" w:rsidRPr="00E44A87">
        <w:rPr>
          <w:sz w:val="24"/>
          <w:szCs w:val="24"/>
          <w:lang w:val="en-GB"/>
        </w:rPr>
        <w:tab/>
      </w:r>
      <w:r w:rsidR="00180B5E" w:rsidRPr="00180B5E">
        <w:rPr>
          <w:rFonts w:cstheme="minorHAnsi"/>
          <w:color w:val="000000"/>
          <w:lang w:eastAsia="en-GB"/>
        </w:rPr>
        <w:t xml:space="preserve">Telekom Brunei </w:t>
      </w:r>
      <w:proofErr w:type="spellStart"/>
      <w:r w:rsidR="00180B5E" w:rsidRPr="00180B5E">
        <w:rPr>
          <w:rFonts w:cstheme="minorHAnsi"/>
          <w:color w:val="000000"/>
          <w:lang w:eastAsia="en-GB"/>
        </w:rPr>
        <w:t>Berhad</w:t>
      </w:r>
      <w:proofErr w:type="spellEnd"/>
      <w:r w:rsidR="00180B5E" w:rsidRPr="00180B5E">
        <w:rPr>
          <w:rFonts w:cstheme="minorHAnsi"/>
          <w:color w:val="000000"/>
          <w:lang w:eastAsia="en-GB"/>
        </w:rPr>
        <w:t xml:space="preserve"> (</w:t>
      </w:r>
      <w:proofErr w:type="spellStart"/>
      <w:r w:rsidR="00180B5E" w:rsidRPr="00180B5E">
        <w:rPr>
          <w:rFonts w:cstheme="minorHAnsi"/>
          <w:color w:val="000000"/>
          <w:lang w:eastAsia="en-GB"/>
        </w:rPr>
        <w:t>TelBru</w:t>
      </w:r>
      <w:proofErr w:type="spellEnd"/>
      <w:r w:rsidR="00180B5E" w:rsidRPr="00180B5E">
        <w:rPr>
          <w:rFonts w:cstheme="minorHAnsi"/>
          <w:color w:val="000000"/>
          <w:lang w:eastAsia="en-GB"/>
        </w:rPr>
        <w:t xml:space="preserve">), 1st Floor, </w:t>
      </w:r>
      <w:proofErr w:type="spellStart"/>
      <w:r w:rsidR="00180B5E" w:rsidRPr="00180B5E">
        <w:rPr>
          <w:rFonts w:cstheme="minorHAnsi"/>
          <w:color w:val="000000"/>
          <w:lang w:eastAsia="en-GB"/>
        </w:rPr>
        <w:t>TelBru</w:t>
      </w:r>
      <w:proofErr w:type="spellEnd"/>
      <w:r w:rsidR="00180B5E" w:rsidRPr="00180B5E">
        <w:rPr>
          <w:rFonts w:cstheme="minorHAnsi"/>
          <w:color w:val="000000"/>
          <w:lang w:eastAsia="en-GB"/>
        </w:rPr>
        <w:t xml:space="preserve"> HQ Building, Old Airport Site,</w:t>
      </w:r>
      <w:r w:rsidR="00E61958" w:rsidRPr="00180B5E">
        <w:rPr>
          <w:rFonts w:cstheme="minorHAnsi" w:hint="cs"/>
          <w:color w:val="000000"/>
          <w:rtl/>
          <w:lang w:eastAsia="en-GB"/>
        </w:rPr>
        <w:t> </w:t>
      </w:r>
    </w:p>
    <w:p w14:paraId="5CB17A21" w14:textId="2432D2DF" w:rsidR="002A20B2" w:rsidRDefault="002A20B2" w:rsidP="006A6B1E">
      <w:pPr>
        <w:widowControl w:val="0"/>
        <w:tabs>
          <w:tab w:val="left" w:pos="1417"/>
          <w:tab w:val="left" w:pos="2127"/>
        </w:tabs>
        <w:rPr>
          <w:rFonts w:cstheme="minorHAnsi"/>
          <w:color w:val="000000"/>
          <w:rtl/>
          <w:lang w:eastAsia="en-GB"/>
        </w:rPr>
      </w:pPr>
      <w:r>
        <w:rPr>
          <w:color w:val="000000"/>
          <w:rtl/>
          <w:lang w:val="en-GB"/>
        </w:rPr>
        <w:tab/>
      </w:r>
      <w:proofErr w:type="spellStart"/>
      <w:r w:rsidR="00180B5E" w:rsidRPr="00180B5E">
        <w:rPr>
          <w:rFonts w:cstheme="minorHAnsi"/>
          <w:color w:val="000000"/>
          <w:lang w:eastAsia="en-GB"/>
        </w:rPr>
        <w:t>Berakas</w:t>
      </w:r>
      <w:proofErr w:type="spellEnd"/>
      <w:r w:rsidR="00180B5E" w:rsidRPr="00180B5E">
        <w:rPr>
          <w:rFonts w:cstheme="minorHAnsi"/>
          <w:color w:val="000000"/>
          <w:lang w:eastAsia="en-GB"/>
        </w:rPr>
        <w:t xml:space="preserve"> BB3510, Brunei Darussalam.</w:t>
      </w:r>
      <w:r w:rsidR="006A6B1E">
        <w:rPr>
          <w:rFonts w:cstheme="minorHAnsi" w:hint="cs"/>
          <w:color w:val="000000"/>
          <w:rtl/>
          <w:lang w:eastAsia="en-GB"/>
        </w:rPr>
        <w:t> </w:t>
      </w:r>
    </w:p>
    <w:p w14:paraId="5062215F" w14:textId="66C32913" w:rsidR="00E44A87" w:rsidRPr="006A6B1E" w:rsidRDefault="00E44A87" w:rsidP="006A6B1E">
      <w:pPr>
        <w:widowControl w:val="0"/>
        <w:tabs>
          <w:tab w:val="left" w:pos="1418"/>
          <w:tab w:val="left" w:pos="2127"/>
        </w:tabs>
        <w:ind w:firstLine="567"/>
        <w:jc w:val="left"/>
        <w:rPr>
          <w:color w:val="000000"/>
          <w:spacing w:val="-6"/>
          <w:rtl/>
          <w:lang w:bidi="ar-SY"/>
        </w:rPr>
      </w:pPr>
      <w:r w:rsidRPr="00C07863">
        <w:rPr>
          <w:color w:val="000000"/>
          <w:lang w:val="fr-CH"/>
        </w:rPr>
        <w:tab/>
      </w:r>
      <w:r w:rsidRPr="006A6B1E">
        <w:rPr>
          <w:rFonts w:hint="cs"/>
          <w:color w:val="000000"/>
          <w:spacing w:val="-6"/>
          <w:rtl/>
          <w:lang w:bidi="ar-EG"/>
        </w:rPr>
        <w:t xml:space="preserve">البريد الإلكتروني: </w:t>
      </w:r>
      <w:hyperlink r:id="rId15" w:history="1">
        <w:r w:rsidR="00180B5E" w:rsidRPr="006A6B1E">
          <w:rPr>
            <w:rStyle w:val="Hyperlink"/>
            <w:rFonts w:asciiTheme="minorHAnsi" w:hAnsiTheme="minorHAnsi" w:cstheme="minorHAnsi"/>
            <w:spacing w:val="-6"/>
            <w:lang w:eastAsia="en-GB"/>
          </w:rPr>
          <w:t>sahanisah.metali@telbru.com.bn</w:t>
        </w:r>
      </w:hyperlink>
      <w:r w:rsidRPr="006A6B1E">
        <w:rPr>
          <w:rFonts w:hint="cs"/>
          <w:color w:val="000000"/>
          <w:spacing w:val="-6"/>
          <w:rtl/>
          <w:lang w:val="en-GB"/>
        </w:rPr>
        <w:t xml:space="preserve">، </w:t>
      </w:r>
      <w:r w:rsidRPr="006A6B1E">
        <w:rPr>
          <w:rFonts w:hint="cs"/>
          <w:color w:val="000000"/>
          <w:spacing w:val="-6"/>
          <w:rtl/>
          <w:lang w:bidi="ar-EG"/>
        </w:rPr>
        <w:t xml:space="preserve">الهاتف: </w:t>
      </w:r>
      <w:r w:rsidR="002A20B2" w:rsidRPr="006A6B1E">
        <w:rPr>
          <w:rFonts w:cstheme="minorHAnsi"/>
          <w:color w:val="000000"/>
          <w:spacing w:val="-6"/>
          <w:lang w:val="it-IT" w:eastAsia="en-GB"/>
        </w:rPr>
        <w:t>+</w:t>
      </w:r>
      <w:r w:rsidR="00180B5E" w:rsidRPr="006A6B1E">
        <w:rPr>
          <w:rFonts w:cstheme="minorHAnsi"/>
          <w:color w:val="000000"/>
          <w:spacing w:val="-6"/>
          <w:lang w:eastAsia="en-GB"/>
        </w:rPr>
        <w:t>673 2322114</w:t>
      </w:r>
      <w:r w:rsidRPr="006A6B1E">
        <w:rPr>
          <w:rFonts w:hint="cs"/>
          <w:color w:val="000000"/>
          <w:spacing w:val="-6"/>
          <w:rtl/>
          <w:lang w:bidi="ar-EG"/>
        </w:rPr>
        <w:t>،</w:t>
      </w:r>
      <w:r w:rsidR="00180B5E" w:rsidRPr="006A6B1E">
        <w:rPr>
          <w:rFonts w:hint="cs"/>
          <w:color w:val="000000"/>
          <w:spacing w:val="-6"/>
          <w:rtl/>
          <w:lang w:bidi="ar-SY"/>
        </w:rPr>
        <w:t xml:space="preserve"> الفاكس:</w:t>
      </w:r>
      <w:r w:rsidR="00180B5E" w:rsidRPr="006A6B1E">
        <w:rPr>
          <w:rFonts w:hint="eastAsia"/>
          <w:color w:val="000000"/>
          <w:spacing w:val="-6"/>
          <w:rtl/>
          <w:lang w:bidi="ar-SY"/>
        </w:rPr>
        <w:t> </w:t>
      </w:r>
      <w:r w:rsidR="00180B5E" w:rsidRPr="006A6B1E">
        <w:rPr>
          <w:rFonts w:cstheme="minorHAnsi"/>
          <w:color w:val="000000"/>
          <w:spacing w:val="-6"/>
          <w:lang w:eastAsia="en-GB"/>
        </w:rPr>
        <w:t>+673 2383800</w:t>
      </w:r>
      <w:r w:rsidR="00180B5E" w:rsidRPr="006A6B1E">
        <w:rPr>
          <w:rFonts w:ascii="Traditional Arabic" w:hAnsi="Traditional Arabic"/>
          <w:color w:val="000000"/>
          <w:spacing w:val="-6"/>
          <w:rtl/>
          <w:lang w:eastAsia="en-GB" w:bidi="ar-SY"/>
        </w:rPr>
        <w:t>،</w:t>
      </w:r>
    </w:p>
    <w:p w14:paraId="6C8ADEAA" w14:textId="128D8FF0" w:rsidR="00E44A87" w:rsidRDefault="00E44A87" w:rsidP="006A6B1E">
      <w:pPr>
        <w:widowControl w:val="0"/>
        <w:tabs>
          <w:tab w:val="left" w:pos="1417"/>
          <w:tab w:val="left" w:pos="2127"/>
        </w:tabs>
        <w:ind w:firstLine="567"/>
        <w:rPr>
          <w:rFonts w:cstheme="minorHAnsi"/>
          <w:color w:val="000000"/>
          <w:rtl/>
          <w:lang w:eastAsia="en-GB"/>
        </w:rPr>
      </w:pPr>
      <w:r w:rsidRPr="00DF4D08">
        <w:rPr>
          <w:color w:val="000000"/>
        </w:rPr>
        <w:tab/>
      </w:r>
      <w:r w:rsidRPr="00DF4D08">
        <w:rPr>
          <w:rFonts w:hint="cs"/>
          <w:color w:val="000000"/>
          <w:rtl/>
          <w:lang w:bidi="ar-EG"/>
        </w:rPr>
        <w:t xml:space="preserve">جهة الاتصال: </w:t>
      </w:r>
      <w:r w:rsidR="00180B5E" w:rsidRPr="00180B5E">
        <w:rPr>
          <w:rFonts w:cstheme="minorHAnsi"/>
          <w:color w:val="000000"/>
          <w:lang w:eastAsia="en-GB"/>
        </w:rPr>
        <w:t xml:space="preserve">Dk </w:t>
      </w:r>
      <w:proofErr w:type="spellStart"/>
      <w:r w:rsidR="00180B5E" w:rsidRPr="00180B5E">
        <w:rPr>
          <w:rFonts w:cstheme="minorHAnsi"/>
          <w:color w:val="000000"/>
          <w:lang w:eastAsia="en-GB"/>
        </w:rPr>
        <w:t>Hjk</w:t>
      </w:r>
      <w:proofErr w:type="spellEnd"/>
      <w:r w:rsidR="00180B5E" w:rsidRPr="00180B5E">
        <w:rPr>
          <w:rFonts w:cstheme="minorHAnsi"/>
          <w:color w:val="000000"/>
          <w:lang w:eastAsia="en-GB"/>
        </w:rPr>
        <w:t xml:space="preserve"> </w:t>
      </w:r>
      <w:proofErr w:type="spellStart"/>
      <w:r w:rsidR="00180B5E" w:rsidRPr="00180B5E">
        <w:rPr>
          <w:rFonts w:cstheme="minorHAnsi"/>
          <w:color w:val="000000"/>
          <w:lang w:eastAsia="en-GB"/>
        </w:rPr>
        <w:t>Sahanisah</w:t>
      </w:r>
      <w:proofErr w:type="spellEnd"/>
      <w:r w:rsidR="00180B5E" w:rsidRPr="00180B5E">
        <w:rPr>
          <w:rFonts w:cstheme="minorHAnsi"/>
          <w:color w:val="000000"/>
          <w:lang w:eastAsia="en-GB"/>
        </w:rPr>
        <w:t xml:space="preserve"> Pg </w:t>
      </w:r>
      <w:proofErr w:type="spellStart"/>
      <w:r w:rsidR="00180B5E" w:rsidRPr="00180B5E">
        <w:rPr>
          <w:rFonts w:cstheme="minorHAnsi"/>
          <w:color w:val="000000"/>
          <w:lang w:eastAsia="en-GB"/>
        </w:rPr>
        <w:t>Hj</w:t>
      </w:r>
      <w:proofErr w:type="spellEnd"/>
      <w:r w:rsidR="00180B5E" w:rsidRPr="00180B5E">
        <w:rPr>
          <w:rFonts w:cstheme="minorHAnsi"/>
          <w:color w:val="000000"/>
          <w:lang w:eastAsia="en-GB"/>
        </w:rPr>
        <w:t xml:space="preserve"> Metali, Head of Global Carrier Services,</w:t>
      </w:r>
    </w:p>
    <w:p w14:paraId="2F14106A" w14:textId="4CD08615" w:rsidR="00180B5E" w:rsidRDefault="00180B5E" w:rsidP="006A6B1E">
      <w:pPr>
        <w:widowControl w:val="0"/>
        <w:tabs>
          <w:tab w:val="left" w:pos="1417"/>
          <w:tab w:val="left" w:pos="2127"/>
        </w:tabs>
        <w:ind w:firstLine="567"/>
        <w:rPr>
          <w:rFonts w:cstheme="minorHAnsi"/>
          <w:color w:val="000000"/>
          <w:rtl/>
          <w:lang w:eastAsia="en-GB"/>
        </w:rPr>
      </w:pPr>
      <w:r>
        <w:rPr>
          <w:rFonts w:cstheme="minorHAnsi"/>
          <w:color w:val="000000"/>
          <w:rtl/>
          <w:lang w:eastAsia="en-GB"/>
        </w:rPr>
        <w:tab/>
      </w:r>
      <w:r w:rsidRPr="00180B5E">
        <w:rPr>
          <w:rFonts w:cstheme="minorHAnsi"/>
          <w:color w:val="000000"/>
          <w:lang w:eastAsia="en-GB"/>
        </w:rPr>
        <w:t>Global Business Unit.</w:t>
      </w:r>
      <w:r w:rsidR="006A6B1E">
        <w:rPr>
          <w:rFonts w:cstheme="minorHAnsi" w:hint="cs"/>
          <w:color w:val="000000"/>
          <w:rtl/>
          <w:lang w:eastAsia="en-GB"/>
        </w:rPr>
        <w:t> </w:t>
      </w:r>
    </w:p>
    <w:p w14:paraId="4279FC77" w14:textId="77777777" w:rsidR="00180B5E" w:rsidRDefault="00180B5E" w:rsidP="00180B5E">
      <w:pPr>
        <w:rPr>
          <w:rtl/>
          <w:lang w:eastAsia="en-GB"/>
        </w:rPr>
      </w:pPr>
    </w:p>
    <w:p w14:paraId="338E85EE" w14:textId="27E90AA4" w:rsidR="00180B5E" w:rsidRDefault="00180B5E" w:rsidP="006A6B1E">
      <w:pPr>
        <w:widowControl w:val="0"/>
        <w:tabs>
          <w:tab w:val="left" w:pos="283"/>
          <w:tab w:val="left" w:pos="1418"/>
          <w:tab w:val="left" w:pos="2127"/>
        </w:tabs>
        <w:rPr>
          <w:color w:val="000000"/>
          <w:rtl/>
          <w:lang w:val="en-GB"/>
        </w:rPr>
      </w:pPr>
      <w:r>
        <w:rPr>
          <w:b/>
          <w:bCs/>
          <w:color w:val="000000"/>
          <w:rtl/>
          <w:lang w:val="en-GB"/>
        </w:rPr>
        <w:tab/>
      </w:r>
      <w:r w:rsidRPr="000460A5">
        <w:rPr>
          <w:rFonts w:asciiTheme="minorHAnsi" w:hAnsiTheme="minorHAnsi" w:cstheme="minorHAnsi"/>
          <w:b/>
          <w:bCs/>
          <w:color w:val="000000"/>
          <w:lang w:eastAsia="en-GB"/>
        </w:rPr>
        <w:t>NA01</w:t>
      </w:r>
      <w:r w:rsidRPr="00E44A87">
        <w:rPr>
          <w:sz w:val="24"/>
          <w:szCs w:val="24"/>
          <w:lang w:val="en-GB"/>
        </w:rPr>
        <w:tab/>
      </w:r>
      <w:proofErr w:type="spellStart"/>
      <w:r w:rsidRPr="00180B5E">
        <w:rPr>
          <w:rFonts w:cstheme="minorHAnsi"/>
          <w:color w:val="000000"/>
          <w:lang w:eastAsia="en-GB"/>
        </w:rPr>
        <w:t>Antelcom</w:t>
      </w:r>
      <w:proofErr w:type="spellEnd"/>
      <w:r w:rsidRPr="00180B5E">
        <w:rPr>
          <w:rFonts w:cstheme="minorHAnsi"/>
          <w:color w:val="000000"/>
          <w:lang w:eastAsia="en-GB"/>
        </w:rPr>
        <w:t xml:space="preserve"> N.V., P.O. Box 103, Willemstad (Curaçao), Netherlands Antilles.</w:t>
      </w:r>
      <w:r w:rsidRPr="00180B5E">
        <w:rPr>
          <w:rFonts w:cstheme="minorHAnsi" w:hint="cs"/>
          <w:color w:val="000000"/>
          <w:rtl/>
          <w:lang w:eastAsia="en-GB"/>
        </w:rPr>
        <w:t> </w:t>
      </w:r>
    </w:p>
    <w:p w14:paraId="1CFA8190" w14:textId="39A7AE23" w:rsidR="00180B5E" w:rsidRPr="00180B5E" w:rsidRDefault="00180B5E" w:rsidP="006A6B1E">
      <w:pPr>
        <w:widowControl w:val="0"/>
        <w:tabs>
          <w:tab w:val="left" w:pos="1418"/>
          <w:tab w:val="left" w:pos="2127"/>
        </w:tabs>
        <w:ind w:firstLine="567"/>
        <w:rPr>
          <w:color w:val="000000"/>
          <w:rtl/>
          <w:lang w:val="fr-CH" w:bidi="ar-SY"/>
        </w:rPr>
      </w:pPr>
      <w:r w:rsidRPr="00C07863">
        <w:rPr>
          <w:color w:val="000000"/>
          <w:lang w:val="fr-CH"/>
        </w:rPr>
        <w:tab/>
      </w:r>
      <w:r w:rsidRPr="00E44A87">
        <w:rPr>
          <w:rFonts w:hint="cs"/>
          <w:color w:val="000000"/>
          <w:rtl/>
          <w:lang w:bidi="ar-EG"/>
        </w:rPr>
        <w:t>الهاتف:</w:t>
      </w:r>
      <w:r>
        <w:rPr>
          <w:rFonts w:hint="cs"/>
          <w:color w:val="000000"/>
          <w:rtl/>
          <w:lang w:bidi="ar-EG"/>
        </w:rPr>
        <w:t xml:space="preserve"> </w:t>
      </w:r>
      <w:r w:rsidRPr="00180B5E">
        <w:rPr>
          <w:rFonts w:cstheme="minorHAnsi"/>
          <w:color w:val="000000"/>
          <w:lang w:val="fr-CH" w:eastAsia="en-GB"/>
        </w:rPr>
        <w:t>+599 9 4631111</w:t>
      </w:r>
      <w:r w:rsidRPr="00E44A87">
        <w:rPr>
          <w:rFonts w:hint="cs"/>
          <w:color w:val="000000"/>
          <w:rtl/>
          <w:lang w:bidi="ar-EG"/>
        </w:rPr>
        <w:t>،</w:t>
      </w:r>
      <w:r>
        <w:rPr>
          <w:rFonts w:hint="cs"/>
          <w:color w:val="000000"/>
          <w:rtl/>
          <w:lang w:bidi="ar-SY"/>
        </w:rPr>
        <w:t xml:space="preserve"> الفاكس:</w:t>
      </w:r>
      <w:r>
        <w:rPr>
          <w:rFonts w:hint="eastAsia"/>
          <w:color w:val="000000"/>
          <w:rtl/>
          <w:lang w:bidi="ar-SY"/>
        </w:rPr>
        <w:t> </w:t>
      </w:r>
      <w:r w:rsidRPr="00180B5E">
        <w:rPr>
          <w:rFonts w:cstheme="minorHAnsi"/>
          <w:color w:val="000000"/>
          <w:lang w:val="fr-CH" w:eastAsia="en-GB"/>
        </w:rPr>
        <w:t>+599 9 4631321</w:t>
      </w:r>
      <w:r w:rsidRPr="00180B5E">
        <w:rPr>
          <w:rFonts w:ascii="Traditional Arabic" w:hAnsi="Traditional Arabic"/>
          <w:color w:val="000000"/>
          <w:rtl/>
          <w:lang w:eastAsia="en-GB" w:bidi="ar-SY"/>
        </w:rPr>
        <w:t>،</w:t>
      </w:r>
      <w:r>
        <w:rPr>
          <w:rFonts w:ascii="Traditional Arabic" w:hAnsi="Traditional Arabic" w:hint="cs"/>
          <w:color w:val="000000"/>
          <w:rtl/>
          <w:lang w:eastAsia="en-GB" w:bidi="ar-SY"/>
        </w:rPr>
        <w:t xml:space="preserve"> </w:t>
      </w:r>
      <w:r w:rsidR="00E214CB">
        <w:rPr>
          <w:rFonts w:ascii="Traditional Arabic" w:hAnsi="Traditional Arabic" w:hint="cs"/>
          <w:color w:val="000000"/>
          <w:rtl/>
          <w:lang w:eastAsia="en-GB" w:bidi="ar-SY"/>
        </w:rPr>
        <w:t>الفاكس</w:t>
      </w:r>
      <w:r>
        <w:rPr>
          <w:rFonts w:ascii="Traditional Arabic" w:hAnsi="Traditional Arabic" w:hint="cs"/>
          <w:color w:val="000000"/>
          <w:rtl/>
          <w:lang w:eastAsia="en-GB" w:bidi="ar-SY"/>
        </w:rPr>
        <w:t xml:space="preserve">: </w:t>
      </w:r>
      <w:r w:rsidRPr="00180B5E">
        <w:rPr>
          <w:rFonts w:cstheme="minorHAnsi"/>
          <w:color w:val="000000"/>
          <w:lang w:eastAsia="en-GB"/>
        </w:rPr>
        <w:t xml:space="preserve">1075 </w:t>
      </w:r>
      <w:proofErr w:type="spellStart"/>
      <w:r w:rsidRPr="00180B5E">
        <w:rPr>
          <w:rFonts w:cstheme="minorHAnsi"/>
          <w:color w:val="000000"/>
          <w:lang w:eastAsia="en-GB"/>
        </w:rPr>
        <w:t>irdir</w:t>
      </w:r>
      <w:proofErr w:type="spellEnd"/>
      <w:r w:rsidRPr="00180B5E">
        <w:rPr>
          <w:rFonts w:cstheme="minorHAnsi"/>
          <w:color w:val="000000"/>
          <w:lang w:eastAsia="en-GB"/>
        </w:rPr>
        <w:t xml:space="preserve"> </w:t>
      </w:r>
      <w:proofErr w:type="spellStart"/>
      <w:r w:rsidRPr="00180B5E">
        <w:rPr>
          <w:rFonts w:cstheme="minorHAnsi"/>
          <w:color w:val="000000"/>
          <w:lang w:eastAsia="en-GB"/>
        </w:rPr>
        <w:t>na</w:t>
      </w:r>
      <w:proofErr w:type="spellEnd"/>
      <w:r w:rsidRPr="00180B5E">
        <w:rPr>
          <w:rFonts w:ascii="Traditional Arabic" w:hAnsi="Traditional Arabic"/>
          <w:color w:val="000000"/>
          <w:rtl/>
          <w:lang w:eastAsia="en-GB"/>
        </w:rPr>
        <w:t>،</w:t>
      </w:r>
    </w:p>
    <w:p w14:paraId="5149277C" w14:textId="0F8342D5" w:rsidR="00180B5E" w:rsidRDefault="00180B5E" w:rsidP="006A6B1E">
      <w:pPr>
        <w:widowControl w:val="0"/>
        <w:tabs>
          <w:tab w:val="left" w:pos="1417"/>
          <w:tab w:val="left" w:pos="2127"/>
        </w:tabs>
        <w:ind w:firstLine="567"/>
        <w:rPr>
          <w:rFonts w:cstheme="minorHAnsi"/>
          <w:color w:val="000000"/>
          <w:rtl/>
          <w:lang w:eastAsia="en-GB"/>
        </w:rPr>
      </w:pPr>
      <w:r w:rsidRPr="00180B5E">
        <w:rPr>
          <w:color w:val="000000"/>
          <w:lang w:val="fr-CH"/>
        </w:rPr>
        <w:tab/>
      </w:r>
      <w:r w:rsidRPr="00DF4D08">
        <w:rPr>
          <w:rFonts w:hint="cs"/>
          <w:color w:val="000000"/>
          <w:rtl/>
          <w:lang w:bidi="ar-EG"/>
        </w:rPr>
        <w:t xml:space="preserve">جهة الاتصال: </w:t>
      </w:r>
      <w:r w:rsidRPr="00180B5E">
        <w:rPr>
          <w:rFonts w:cstheme="minorHAnsi"/>
          <w:color w:val="000000"/>
          <w:lang w:eastAsia="en-GB"/>
        </w:rPr>
        <w:t>R. F. Hato</w:t>
      </w:r>
      <w:r w:rsidR="006A6B1E" w:rsidRPr="006A6B1E">
        <w:rPr>
          <w:rFonts w:hint="cs"/>
          <w:rtl/>
        </w:rPr>
        <w:t>.</w:t>
      </w:r>
    </w:p>
    <w:p w14:paraId="3513582A" w14:textId="77777777" w:rsidR="00180B5E" w:rsidRPr="00180B5E" w:rsidRDefault="00180B5E" w:rsidP="00180B5E">
      <w:pPr>
        <w:rPr>
          <w:lang w:val="fr-CH"/>
        </w:rPr>
      </w:pPr>
    </w:p>
    <w:p w14:paraId="6CA36E39" w14:textId="25E91A1A" w:rsidR="00E44A87" w:rsidRDefault="00E44A87" w:rsidP="00E61958">
      <w:pPr>
        <w:rPr>
          <w:rtl/>
          <w:lang w:bidi="ar-EG"/>
        </w:rPr>
      </w:pPr>
      <w:r>
        <w:rPr>
          <w:rtl/>
          <w:lang w:bidi="ar-EG"/>
        </w:rPr>
        <w:br w:type="page"/>
      </w:r>
    </w:p>
    <w:p w14:paraId="060F6503" w14:textId="5080805B" w:rsidR="00D644D9" w:rsidRPr="005B4FA0" w:rsidRDefault="00D644D9" w:rsidP="00D644D9">
      <w:pPr>
        <w:pStyle w:val="Heading20"/>
        <w:rPr>
          <w:b w:val="0"/>
          <w:rtl/>
        </w:rPr>
      </w:pPr>
      <w:bookmarkStart w:id="308" w:name="_Toc527554085"/>
      <w:bookmarkStart w:id="309" w:name="_Toc530491491"/>
      <w:bookmarkStart w:id="310" w:name="_Toc1726093"/>
      <w:bookmarkStart w:id="311" w:name="_Toc4596186"/>
      <w:bookmarkStart w:id="312" w:name="_Toc4596542"/>
      <w:bookmarkStart w:id="313" w:name="_Toc96091651"/>
      <w:bookmarkStart w:id="314" w:name="_Toc98747802"/>
      <w:bookmarkStart w:id="315" w:name="_Toc120829320"/>
      <w:bookmarkStart w:id="316" w:name="_Toc152326719"/>
      <w:bookmarkStart w:id="317" w:name="_Toc158023680"/>
      <w:r w:rsidRPr="005B4FA0">
        <w:rPr>
          <w:rFonts w:hint="cs"/>
          <w:rtl/>
        </w:rPr>
        <w:lastRenderedPageBreak/>
        <w:t xml:space="preserve">قائمة بأرقام تعرّف جهة الإصدار </w:t>
      </w:r>
      <w:r w:rsidRPr="005B4FA0">
        <w:rPr>
          <w:rtl/>
        </w:rPr>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rsidR="00180B5E">
        <w:t>31</w:t>
      </w:r>
      <w:r w:rsidRPr="005B4FA0">
        <w:rPr>
          <w:rFonts w:hint="cs"/>
          <w:rtl/>
        </w:rPr>
        <w:t xml:space="preserve"> </w:t>
      </w:r>
      <w:r>
        <w:rPr>
          <w:rFonts w:hint="cs"/>
          <w:rtl/>
        </w:rPr>
        <w:t xml:space="preserve">ديسمبر </w:t>
      </w:r>
      <w:r w:rsidR="00180B5E">
        <w:t>2023</w:t>
      </w:r>
      <w:r w:rsidRPr="005B4FA0">
        <w:rPr>
          <w:rFonts w:hint="cs"/>
          <w:rtl/>
        </w:rPr>
        <w:t>)</w:t>
      </w:r>
      <w:bookmarkEnd w:id="308"/>
      <w:bookmarkEnd w:id="309"/>
      <w:bookmarkEnd w:id="310"/>
      <w:bookmarkEnd w:id="311"/>
      <w:bookmarkEnd w:id="312"/>
      <w:bookmarkEnd w:id="313"/>
      <w:bookmarkEnd w:id="314"/>
      <w:bookmarkEnd w:id="315"/>
      <w:bookmarkEnd w:id="316"/>
      <w:bookmarkEnd w:id="317"/>
    </w:p>
    <w:p w14:paraId="17A2D83E" w14:textId="405037FD" w:rsidR="00D644D9" w:rsidRPr="005B4FA0" w:rsidRDefault="00D644D9" w:rsidP="00D644D9">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sidR="00180B5E">
        <w:rPr>
          <w:rFonts w:eastAsia="SimSun"/>
          <w:lang w:bidi="ar-EG"/>
        </w:rPr>
        <w:t>1283</w:t>
      </w:r>
      <w:r w:rsidRPr="005B4FA0">
        <w:rPr>
          <w:rFonts w:eastAsia="SimSun" w:hint="cs"/>
          <w:rtl/>
          <w:lang w:bidi="ar-EG"/>
        </w:rPr>
        <w:t xml:space="preserve"> - </w:t>
      </w:r>
      <w:r w:rsidR="00180B5E">
        <w:rPr>
          <w:rFonts w:eastAsia="SimSun"/>
          <w:lang w:bidi="ar-EG"/>
        </w:rPr>
        <w:t>2024</w:t>
      </w:r>
      <w:r w:rsidRPr="005B4FA0">
        <w:rPr>
          <w:rFonts w:eastAsia="SimSun"/>
          <w:lang w:bidi="ar-EG"/>
        </w:rPr>
        <w:t>.</w:t>
      </w:r>
      <w:r>
        <w:rPr>
          <w:rFonts w:eastAsia="SimSun"/>
          <w:lang w:bidi="ar-EG"/>
        </w:rPr>
        <w:t>I</w:t>
      </w:r>
      <w:r w:rsidRPr="005B4FA0">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sidR="00180B5E">
        <w:rPr>
          <w:rFonts w:eastAsia="SimSun"/>
          <w:lang w:bidi="ar-EG"/>
        </w:rPr>
        <w:t>1</w:t>
      </w:r>
      <w:r w:rsidRPr="005B4FA0">
        <w:rPr>
          <w:rFonts w:eastAsia="SimSun" w:hint="cs"/>
          <w:rtl/>
          <w:lang w:bidi="ar-EG"/>
        </w:rPr>
        <w:t>)</w:t>
      </w:r>
    </w:p>
    <w:p w14:paraId="5D4E862F" w14:textId="5D7E71F8" w:rsidR="00D644D9" w:rsidRPr="00927941" w:rsidRDefault="00180B5E" w:rsidP="00D644D9">
      <w:pPr>
        <w:keepNext/>
        <w:tabs>
          <w:tab w:val="left" w:pos="1240"/>
          <w:tab w:val="left" w:pos="1969"/>
          <w:tab w:val="left" w:pos="2427"/>
        </w:tabs>
        <w:spacing w:before="240" w:after="120"/>
        <w:rPr>
          <w:rFonts w:cs="Arial"/>
          <w:rtl/>
          <w:lang w:val="en-GB"/>
        </w:rPr>
      </w:pPr>
      <w:r>
        <w:rPr>
          <w:rFonts w:eastAsia="SimSun" w:hint="cs"/>
          <w:b/>
          <w:bCs/>
          <w:rtl/>
        </w:rPr>
        <w:t>سويسرا</w:t>
      </w:r>
      <w:r w:rsidR="00D644D9" w:rsidRPr="005B4FA0">
        <w:rPr>
          <w:rFonts w:eastAsia="SimSun" w:hint="cs"/>
          <w:b/>
          <w:bCs/>
          <w:rtl/>
          <w:lang w:bidi="ar-EG"/>
        </w:rPr>
        <w:tab/>
      </w:r>
      <w:r>
        <w:rPr>
          <w:rFonts w:asciiTheme="minorHAnsi" w:hAnsiTheme="minorHAnsi" w:cs="Arial"/>
          <w:b/>
          <w:bCs/>
          <w:lang w:val="en-GB"/>
        </w:rPr>
        <w:t>LIR</w:t>
      </w:r>
    </w:p>
    <w:tbl>
      <w:tblPr>
        <w:bidiVisual/>
        <w:tblW w:w="5000" w:type="pct"/>
        <w:jc w:val="center"/>
        <w:tblLook w:val="04A0" w:firstRow="1" w:lastRow="0" w:firstColumn="1" w:lastColumn="0" w:noHBand="0" w:noVBand="1"/>
      </w:tblPr>
      <w:tblGrid>
        <w:gridCol w:w="1177"/>
        <w:gridCol w:w="2739"/>
        <w:gridCol w:w="1306"/>
        <w:gridCol w:w="4407"/>
      </w:tblGrid>
      <w:tr w:rsidR="00180B5E" w:rsidRPr="00DB72FC" w14:paraId="2FE18F7B" w14:textId="77777777" w:rsidTr="0061105F">
        <w:trPr>
          <w:cantSplit/>
          <w:jc w:val="center"/>
        </w:trPr>
        <w:tc>
          <w:tcPr>
            <w:tcW w:w="1177" w:type="dxa"/>
            <w:tcBorders>
              <w:top w:val="single" w:sz="4" w:space="0" w:color="auto"/>
              <w:left w:val="single" w:sz="4" w:space="0" w:color="auto"/>
              <w:bottom w:val="single" w:sz="4" w:space="0" w:color="auto"/>
              <w:right w:val="single" w:sz="4" w:space="0" w:color="auto"/>
            </w:tcBorders>
          </w:tcPr>
          <w:p w14:paraId="287E93BD" w14:textId="77777777" w:rsidR="00180B5E" w:rsidRPr="00DB72FC" w:rsidRDefault="00180B5E" w:rsidP="00185C91">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739" w:type="dxa"/>
            <w:tcBorders>
              <w:top w:val="single" w:sz="4" w:space="0" w:color="auto"/>
              <w:left w:val="single" w:sz="4" w:space="0" w:color="auto"/>
              <w:bottom w:val="single" w:sz="4" w:space="0" w:color="auto"/>
              <w:right w:val="single" w:sz="4" w:space="0" w:color="auto"/>
            </w:tcBorders>
          </w:tcPr>
          <w:p w14:paraId="1AF68B42" w14:textId="77777777" w:rsidR="00180B5E" w:rsidRPr="00DB72FC" w:rsidRDefault="00180B5E" w:rsidP="00666F0E">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306" w:type="dxa"/>
            <w:tcBorders>
              <w:top w:val="single" w:sz="4" w:space="0" w:color="auto"/>
              <w:left w:val="single" w:sz="4" w:space="0" w:color="auto"/>
              <w:bottom w:val="single" w:sz="4" w:space="0" w:color="auto"/>
              <w:right w:val="single" w:sz="4" w:space="0" w:color="auto"/>
            </w:tcBorders>
          </w:tcPr>
          <w:p w14:paraId="7F493565" w14:textId="77777777" w:rsidR="00180B5E" w:rsidRPr="00DB72FC" w:rsidRDefault="00180B5E" w:rsidP="00185C91">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4407" w:type="dxa"/>
            <w:tcBorders>
              <w:top w:val="single" w:sz="4" w:space="0" w:color="auto"/>
              <w:left w:val="single" w:sz="4" w:space="0" w:color="auto"/>
              <w:bottom w:val="single" w:sz="4" w:space="0" w:color="auto"/>
              <w:right w:val="single" w:sz="4" w:space="0" w:color="auto"/>
            </w:tcBorders>
          </w:tcPr>
          <w:p w14:paraId="36925C67" w14:textId="77777777" w:rsidR="00180B5E" w:rsidRPr="00DB72FC" w:rsidRDefault="00180B5E" w:rsidP="00185C91">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r>
      <w:tr w:rsidR="00180B5E" w:rsidRPr="00DB72FC" w14:paraId="5DF7B20F" w14:textId="77777777" w:rsidTr="0061105F">
        <w:trPr>
          <w:cantSplit/>
          <w:jc w:val="center"/>
        </w:trPr>
        <w:tc>
          <w:tcPr>
            <w:tcW w:w="1177" w:type="dxa"/>
            <w:tcBorders>
              <w:top w:val="single" w:sz="4" w:space="0" w:color="auto"/>
              <w:left w:val="single" w:sz="4" w:space="0" w:color="auto"/>
              <w:bottom w:val="single" w:sz="4" w:space="0" w:color="auto"/>
              <w:right w:val="single" w:sz="4" w:space="0" w:color="auto"/>
            </w:tcBorders>
          </w:tcPr>
          <w:p w14:paraId="7B4A2CAF" w14:textId="64867683" w:rsidR="00180B5E" w:rsidRPr="00DB72FC" w:rsidRDefault="00180B5E" w:rsidP="00185C91">
            <w:pPr>
              <w:widowControl w:val="0"/>
              <w:spacing w:before="60" w:after="60" w:line="260" w:lineRule="exact"/>
              <w:jc w:val="left"/>
              <w:rPr>
                <w:sz w:val="20"/>
                <w:szCs w:val="26"/>
                <w:rtl/>
                <w:lang w:bidi="ar-EG"/>
              </w:rPr>
            </w:pPr>
            <w:r>
              <w:rPr>
                <w:rFonts w:hint="cs"/>
                <w:sz w:val="20"/>
                <w:szCs w:val="26"/>
                <w:rtl/>
              </w:rPr>
              <w:t>سويسرا</w:t>
            </w:r>
          </w:p>
        </w:tc>
        <w:tc>
          <w:tcPr>
            <w:tcW w:w="2739" w:type="dxa"/>
            <w:tcBorders>
              <w:top w:val="single" w:sz="4" w:space="0" w:color="auto"/>
              <w:left w:val="single" w:sz="4" w:space="0" w:color="auto"/>
              <w:bottom w:val="single" w:sz="4" w:space="0" w:color="auto"/>
              <w:right w:val="single" w:sz="4" w:space="0" w:color="auto"/>
            </w:tcBorders>
          </w:tcPr>
          <w:p w14:paraId="078D0D13" w14:textId="51AAE2BC" w:rsidR="00180B5E" w:rsidRPr="00D644D9" w:rsidRDefault="00180B5E" w:rsidP="00180B5E">
            <w:pPr>
              <w:spacing w:before="60" w:after="60" w:line="260" w:lineRule="exact"/>
              <w:jc w:val="left"/>
              <w:rPr>
                <w:sz w:val="20"/>
                <w:szCs w:val="26"/>
                <w:lang w:val="es-ES"/>
              </w:rPr>
            </w:pPr>
            <w:r w:rsidRPr="00180B5E">
              <w:rPr>
                <w:b/>
                <w:bCs/>
                <w:sz w:val="20"/>
                <w:szCs w:val="26"/>
                <w:lang w:val="es-ES"/>
              </w:rPr>
              <w:t>Telecom26 AG</w:t>
            </w:r>
            <w:r>
              <w:rPr>
                <w:b/>
                <w:bCs/>
                <w:sz w:val="20"/>
                <w:szCs w:val="26"/>
                <w:lang w:val="es-ES"/>
              </w:rPr>
              <w:br/>
            </w:r>
            <w:proofErr w:type="spellStart"/>
            <w:r w:rsidRPr="00180B5E">
              <w:rPr>
                <w:sz w:val="20"/>
                <w:szCs w:val="26"/>
                <w:lang w:val="es-ES"/>
              </w:rPr>
              <w:t>Bahnhofstrasse</w:t>
            </w:r>
            <w:proofErr w:type="spellEnd"/>
            <w:r w:rsidRPr="00180B5E">
              <w:rPr>
                <w:sz w:val="20"/>
                <w:szCs w:val="26"/>
                <w:lang w:val="es-ES"/>
              </w:rPr>
              <w:t xml:space="preserve"> 10</w:t>
            </w:r>
            <w:r w:rsidR="00666F0E">
              <w:rPr>
                <w:sz w:val="20"/>
                <w:szCs w:val="26"/>
                <w:lang w:val="es-ES"/>
              </w:rPr>
              <w:br/>
            </w:r>
            <w:r w:rsidRPr="00180B5E">
              <w:rPr>
                <w:sz w:val="20"/>
                <w:szCs w:val="26"/>
                <w:lang w:val="es-ES"/>
              </w:rPr>
              <w:t>6300</w:t>
            </w:r>
            <w:r w:rsidR="00666F0E">
              <w:rPr>
                <w:sz w:val="20"/>
                <w:szCs w:val="26"/>
                <w:lang w:val="es-ES"/>
              </w:rPr>
              <w:t xml:space="preserve"> </w:t>
            </w:r>
            <w:r w:rsidR="00666F0E" w:rsidRPr="00180B5E">
              <w:rPr>
                <w:sz w:val="20"/>
                <w:szCs w:val="26"/>
                <w:lang w:val="es-ES"/>
              </w:rPr>
              <w:t>ZUG</w:t>
            </w:r>
            <w:r w:rsidRPr="00180B5E">
              <w:rPr>
                <w:sz w:val="20"/>
                <w:szCs w:val="26"/>
                <w:rtl/>
                <w:lang w:val="es-ES"/>
              </w:rPr>
              <w:t xml:space="preserve"> </w:t>
            </w:r>
          </w:p>
        </w:tc>
        <w:tc>
          <w:tcPr>
            <w:tcW w:w="1306" w:type="dxa"/>
            <w:tcBorders>
              <w:top w:val="single" w:sz="4" w:space="0" w:color="auto"/>
              <w:left w:val="single" w:sz="4" w:space="0" w:color="auto"/>
              <w:bottom w:val="single" w:sz="4" w:space="0" w:color="auto"/>
              <w:right w:val="single" w:sz="4" w:space="0" w:color="auto"/>
            </w:tcBorders>
          </w:tcPr>
          <w:p w14:paraId="493B3E09" w14:textId="0D91A009" w:rsidR="00180B5E" w:rsidRPr="00DB72FC" w:rsidRDefault="00180B5E" w:rsidP="00185C91">
            <w:pPr>
              <w:widowControl w:val="0"/>
              <w:spacing w:before="60" w:after="60" w:line="260" w:lineRule="exact"/>
              <w:jc w:val="center"/>
              <w:rPr>
                <w:b/>
                <w:bCs/>
                <w:sz w:val="20"/>
                <w:szCs w:val="26"/>
              </w:rPr>
            </w:pPr>
            <w:r>
              <w:rPr>
                <w:b/>
                <w:bCs/>
                <w:sz w:val="20"/>
                <w:szCs w:val="26"/>
                <w:lang w:val="en-GB"/>
              </w:rPr>
              <w:t>89 41 31</w:t>
            </w:r>
          </w:p>
        </w:tc>
        <w:tc>
          <w:tcPr>
            <w:tcW w:w="4407" w:type="dxa"/>
            <w:tcBorders>
              <w:top w:val="single" w:sz="4" w:space="0" w:color="auto"/>
              <w:left w:val="single" w:sz="4" w:space="0" w:color="auto"/>
              <w:bottom w:val="single" w:sz="4" w:space="0" w:color="auto"/>
              <w:right w:val="single" w:sz="4" w:space="0" w:color="auto"/>
            </w:tcBorders>
          </w:tcPr>
          <w:p w14:paraId="43B00B1F" w14:textId="2600BB3B" w:rsidR="00180B5E" w:rsidRPr="00DB72FC" w:rsidRDefault="00180B5E" w:rsidP="0061105F">
            <w:pPr>
              <w:spacing w:before="60" w:after="60" w:line="260" w:lineRule="exact"/>
              <w:jc w:val="left"/>
              <w:rPr>
                <w:sz w:val="20"/>
                <w:szCs w:val="26"/>
                <w:lang w:val="en-GB"/>
              </w:rPr>
            </w:pPr>
            <w:bookmarkStart w:id="318" w:name="lt_pId918"/>
            <w:r w:rsidRPr="00180B5E">
              <w:rPr>
                <w:sz w:val="20"/>
                <w:szCs w:val="26"/>
                <w:lang w:val="en-GB"/>
              </w:rPr>
              <w:t xml:space="preserve">Nicola </w:t>
            </w:r>
            <w:proofErr w:type="spellStart"/>
            <w:r w:rsidRPr="00180B5E">
              <w:rPr>
                <w:sz w:val="20"/>
                <w:szCs w:val="26"/>
                <w:lang w:val="en-GB"/>
              </w:rPr>
              <w:t>Berardocco</w:t>
            </w:r>
            <w:proofErr w:type="spellEnd"/>
            <w:r>
              <w:rPr>
                <w:sz w:val="20"/>
                <w:szCs w:val="26"/>
                <w:rtl/>
                <w:lang w:val="en-GB"/>
              </w:rPr>
              <w:br/>
            </w:r>
            <w:r w:rsidRPr="00180B5E">
              <w:rPr>
                <w:sz w:val="20"/>
                <w:szCs w:val="26"/>
                <w:lang w:val="en-GB"/>
              </w:rPr>
              <w:t>Bahnhofstrasse 10</w:t>
            </w:r>
            <w:r>
              <w:rPr>
                <w:sz w:val="20"/>
                <w:szCs w:val="26"/>
                <w:rtl/>
                <w:lang w:val="en-GB"/>
              </w:rPr>
              <w:br/>
            </w:r>
            <w:r w:rsidR="0061105F">
              <w:rPr>
                <w:sz w:val="20"/>
                <w:szCs w:val="26"/>
                <w:lang w:val="en-GB"/>
              </w:rPr>
              <w:t>6300 ZUG</w:t>
            </w:r>
            <w:r w:rsidR="0061105F">
              <w:rPr>
                <w:sz w:val="20"/>
                <w:szCs w:val="26"/>
                <w:rtl/>
                <w:lang w:val="en-GB" w:bidi="ar-SY"/>
              </w:rPr>
              <w:br/>
            </w:r>
            <w:bookmarkEnd w:id="318"/>
            <w:r w:rsidRPr="00DB72FC">
              <w:rPr>
                <w:sz w:val="20"/>
                <w:szCs w:val="26"/>
                <w:rtl/>
                <w:lang w:val="en-GB"/>
              </w:rPr>
              <w:t>الهاتف:</w:t>
            </w:r>
            <w:r>
              <w:rPr>
                <w:rFonts w:hint="cs"/>
                <w:sz w:val="20"/>
                <w:szCs w:val="26"/>
                <w:rtl/>
                <w:lang w:val="en-GB"/>
              </w:rPr>
              <w:t xml:space="preserve"> </w:t>
            </w:r>
            <w:r w:rsidRPr="00D644D9">
              <w:rPr>
                <w:rFonts w:cs="Arial"/>
                <w:color w:val="000000" w:themeColor="text1"/>
                <w:sz w:val="20"/>
                <w:szCs w:val="20"/>
                <w:lang w:val="fr-FR"/>
              </w:rPr>
              <w:t>+</w:t>
            </w:r>
            <w:r w:rsidR="0061105F">
              <w:rPr>
                <w:rFonts w:cs="Arial"/>
                <w:color w:val="000000" w:themeColor="text1"/>
                <w:sz w:val="20"/>
                <w:szCs w:val="20"/>
                <w:lang w:val="fr-FR"/>
              </w:rPr>
              <w:t>41 43 500 42 44</w:t>
            </w:r>
            <w:r w:rsidR="0061105F">
              <w:rPr>
                <w:rFonts w:cs="Arial"/>
                <w:color w:val="000000" w:themeColor="text1"/>
                <w:sz w:val="20"/>
                <w:szCs w:val="20"/>
                <w:rtl/>
                <w:lang w:val="fr-FR" w:bidi="ar-SY"/>
              </w:rPr>
              <w:br/>
            </w:r>
            <w:r w:rsidR="0061105F">
              <w:rPr>
                <w:rFonts w:hint="cs"/>
                <w:sz w:val="20"/>
                <w:szCs w:val="26"/>
                <w:rtl/>
                <w:lang w:val="en-GB" w:bidi="ar-SY"/>
              </w:rPr>
              <w:t>الفاكس:</w:t>
            </w:r>
            <w:r w:rsidR="0061105F">
              <w:rPr>
                <w:sz w:val="20"/>
                <w:szCs w:val="26"/>
                <w:rtl/>
                <w:lang w:val="en-GB" w:bidi="ar-SY"/>
              </w:rPr>
              <w:br/>
            </w:r>
            <w:r w:rsidRPr="00DB72FC">
              <w:rPr>
                <w:sz w:val="20"/>
                <w:szCs w:val="26"/>
                <w:rtl/>
                <w:lang w:val="en-GB"/>
              </w:rPr>
              <w:t>البريد الإلكتروني:</w:t>
            </w:r>
            <w:r>
              <w:rPr>
                <w:rFonts w:hint="cs"/>
                <w:sz w:val="20"/>
                <w:szCs w:val="26"/>
                <w:rtl/>
                <w:lang w:val="en-GB"/>
              </w:rPr>
              <w:t xml:space="preserve"> </w:t>
            </w:r>
            <w:r w:rsidR="0061105F" w:rsidRPr="0061105F">
              <w:rPr>
                <w:rFonts w:cs="Arial"/>
                <w:sz w:val="20"/>
                <w:szCs w:val="20"/>
                <w:lang w:val="pt-BR"/>
              </w:rPr>
              <w:t>nicolab@telecom26.ch</w:t>
            </w:r>
          </w:p>
        </w:tc>
      </w:tr>
    </w:tbl>
    <w:p w14:paraId="37AC7BCB" w14:textId="306BEB6F" w:rsidR="00D644D9" w:rsidRPr="00927941" w:rsidRDefault="0061105F" w:rsidP="00D644D9">
      <w:pPr>
        <w:keepNext/>
        <w:tabs>
          <w:tab w:val="left" w:pos="1240"/>
          <w:tab w:val="left" w:pos="1969"/>
          <w:tab w:val="left" w:pos="2427"/>
        </w:tabs>
        <w:spacing w:before="240" w:after="120"/>
        <w:rPr>
          <w:rFonts w:cs="Arial"/>
          <w:rtl/>
          <w:lang w:val="en-GB"/>
        </w:rPr>
      </w:pPr>
      <w:r w:rsidRPr="00E214CB">
        <w:rPr>
          <w:rFonts w:cs="Arial"/>
          <w:b/>
          <w:bCs/>
        </w:rPr>
        <w:t>Global IIN</w:t>
      </w:r>
      <w:r w:rsidR="00D644D9" w:rsidRPr="005B4FA0">
        <w:rPr>
          <w:rFonts w:eastAsia="SimSun" w:hint="cs"/>
          <w:b/>
          <w:bCs/>
          <w:rtl/>
          <w:lang w:bidi="ar-EG"/>
        </w:rPr>
        <w:tab/>
      </w:r>
      <w:r>
        <w:rPr>
          <w:rFonts w:asciiTheme="minorHAnsi" w:hAnsiTheme="minorHAnsi" w:cs="Arial"/>
          <w:b/>
          <w:bCs/>
          <w:lang w:val="en-GB"/>
        </w:rPr>
        <w:t>LIR</w:t>
      </w:r>
    </w:p>
    <w:tbl>
      <w:tblPr>
        <w:bidiVisual/>
        <w:tblW w:w="5000" w:type="pct"/>
        <w:jc w:val="center"/>
        <w:tblLook w:val="04A0" w:firstRow="1" w:lastRow="0" w:firstColumn="1" w:lastColumn="0" w:noHBand="0" w:noVBand="1"/>
      </w:tblPr>
      <w:tblGrid>
        <w:gridCol w:w="1177"/>
        <w:gridCol w:w="2739"/>
        <w:gridCol w:w="1306"/>
        <w:gridCol w:w="4407"/>
      </w:tblGrid>
      <w:tr w:rsidR="0061105F" w:rsidRPr="00DB72FC" w14:paraId="0780CC99" w14:textId="77777777" w:rsidTr="0061105F">
        <w:trPr>
          <w:cantSplit/>
          <w:jc w:val="center"/>
        </w:trPr>
        <w:tc>
          <w:tcPr>
            <w:tcW w:w="1022" w:type="dxa"/>
            <w:tcBorders>
              <w:top w:val="single" w:sz="4" w:space="0" w:color="auto"/>
              <w:left w:val="single" w:sz="4" w:space="0" w:color="auto"/>
              <w:bottom w:val="single" w:sz="4" w:space="0" w:color="auto"/>
              <w:right w:val="single" w:sz="4" w:space="0" w:color="auto"/>
            </w:tcBorders>
          </w:tcPr>
          <w:p w14:paraId="1C4C5014" w14:textId="77777777" w:rsidR="0061105F" w:rsidRPr="00DB72FC" w:rsidRDefault="0061105F" w:rsidP="00185C91">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tcPr>
          <w:p w14:paraId="36A8C0DE" w14:textId="77777777" w:rsidR="0061105F" w:rsidRPr="00DB72FC" w:rsidRDefault="0061105F" w:rsidP="00666F0E">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02FBE7EF" w14:textId="77777777" w:rsidR="0061105F" w:rsidRPr="00DB72FC" w:rsidRDefault="0061105F" w:rsidP="00185C91">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tcPr>
          <w:p w14:paraId="14FD62CA" w14:textId="77777777" w:rsidR="0061105F" w:rsidRPr="00DB72FC" w:rsidRDefault="0061105F" w:rsidP="00185C91">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r>
      <w:tr w:rsidR="0061105F" w:rsidRPr="00DB72FC" w14:paraId="4A8CDD97" w14:textId="77777777" w:rsidTr="0061105F">
        <w:trPr>
          <w:cantSplit/>
          <w:jc w:val="center"/>
        </w:trPr>
        <w:tc>
          <w:tcPr>
            <w:tcW w:w="1022" w:type="dxa"/>
            <w:tcBorders>
              <w:top w:val="single" w:sz="4" w:space="0" w:color="auto"/>
              <w:left w:val="single" w:sz="4" w:space="0" w:color="auto"/>
              <w:bottom w:val="single" w:sz="4" w:space="0" w:color="auto"/>
              <w:right w:val="single" w:sz="4" w:space="0" w:color="auto"/>
            </w:tcBorders>
          </w:tcPr>
          <w:p w14:paraId="7335B689" w14:textId="75D50384" w:rsidR="0061105F" w:rsidRPr="00DB72FC" w:rsidRDefault="0061105F" w:rsidP="00185C91">
            <w:pPr>
              <w:widowControl w:val="0"/>
              <w:spacing w:before="60" w:after="60" w:line="260" w:lineRule="exact"/>
              <w:jc w:val="left"/>
              <w:rPr>
                <w:sz w:val="20"/>
                <w:szCs w:val="26"/>
                <w:rtl/>
                <w:lang w:bidi="ar-SY"/>
              </w:rPr>
            </w:pPr>
            <w:r w:rsidRPr="00E214CB">
              <w:rPr>
                <w:sz w:val="20"/>
                <w:szCs w:val="26"/>
                <w:lang w:bidi="ar-SY"/>
              </w:rPr>
              <w:t>Global</w:t>
            </w:r>
          </w:p>
        </w:tc>
        <w:tc>
          <w:tcPr>
            <w:tcW w:w="2378" w:type="dxa"/>
            <w:tcBorders>
              <w:top w:val="single" w:sz="4" w:space="0" w:color="auto"/>
              <w:left w:val="single" w:sz="4" w:space="0" w:color="auto"/>
              <w:bottom w:val="single" w:sz="4" w:space="0" w:color="auto"/>
              <w:right w:val="single" w:sz="4" w:space="0" w:color="auto"/>
            </w:tcBorders>
          </w:tcPr>
          <w:p w14:paraId="7A5E4332" w14:textId="6A60A6D6" w:rsidR="0061105F" w:rsidRPr="00DC07D5" w:rsidRDefault="0061105F" w:rsidP="0061105F">
            <w:pPr>
              <w:tabs>
                <w:tab w:val="left" w:pos="794"/>
                <w:tab w:val="left" w:pos="1191"/>
                <w:tab w:val="left" w:pos="1588"/>
                <w:tab w:val="left" w:pos="1985"/>
              </w:tabs>
              <w:jc w:val="left"/>
              <w:rPr>
                <w:sz w:val="20"/>
                <w:szCs w:val="20"/>
                <w:lang w:val="de-DE"/>
              </w:rPr>
            </w:pPr>
            <w:r w:rsidRPr="00DC07D5">
              <w:rPr>
                <w:rFonts w:cstheme="minorHAnsi"/>
                <w:b/>
                <w:bCs/>
                <w:color w:val="000000"/>
                <w:sz w:val="20"/>
                <w:szCs w:val="20"/>
                <w:lang w:val="de-DE" w:eastAsia="en-GB"/>
              </w:rPr>
              <w:t>Telecom26 AG</w:t>
            </w:r>
            <w:r w:rsidRPr="0061105F">
              <w:rPr>
                <w:rFonts w:cstheme="minorHAnsi"/>
                <w:color w:val="000000"/>
                <w:sz w:val="20"/>
                <w:szCs w:val="20"/>
                <w:rtl/>
                <w:lang w:eastAsia="en-GB"/>
              </w:rPr>
              <w:br/>
            </w:r>
            <w:r w:rsidRPr="00DC07D5">
              <w:rPr>
                <w:rFonts w:cstheme="minorHAnsi"/>
                <w:color w:val="000000"/>
                <w:sz w:val="20"/>
                <w:szCs w:val="20"/>
                <w:lang w:val="de-DE" w:eastAsia="en-GB"/>
              </w:rPr>
              <w:t>Bahnhofstrasse 10</w:t>
            </w:r>
            <w:r w:rsidRPr="0061105F">
              <w:rPr>
                <w:rFonts w:cstheme="minorHAnsi"/>
                <w:color w:val="000000"/>
                <w:sz w:val="20"/>
                <w:szCs w:val="20"/>
                <w:rtl/>
                <w:lang w:eastAsia="en-GB"/>
              </w:rPr>
              <w:br/>
            </w:r>
            <w:r w:rsidRPr="00DC07D5">
              <w:rPr>
                <w:rFonts w:cstheme="minorHAnsi"/>
                <w:color w:val="000000"/>
                <w:sz w:val="20"/>
                <w:szCs w:val="20"/>
                <w:lang w:val="de-DE" w:eastAsia="en-GB"/>
              </w:rPr>
              <w:t>6300</w:t>
            </w:r>
            <w:r w:rsidR="00666F0E">
              <w:rPr>
                <w:rFonts w:cstheme="minorHAnsi"/>
                <w:color w:val="000000"/>
                <w:sz w:val="20"/>
                <w:szCs w:val="20"/>
                <w:lang w:val="de-DE" w:eastAsia="en-GB"/>
              </w:rPr>
              <w:t xml:space="preserve"> </w:t>
            </w:r>
            <w:r w:rsidR="00666F0E" w:rsidRPr="00DC07D5">
              <w:rPr>
                <w:rFonts w:cstheme="minorHAnsi"/>
                <w:color w:val="000000"/>
                <w:sz w:val="20"/>
                <w:szCs w:val="20"/>
                <w:lang w:val="de-DE" w:eastAsia="en-GB"/>
              </w:rPr>
              <w:t>ZUG</w:t>
            </w:r>
            <w:r w:rsidR="00666F0E" w:rsidRPr="0061105F">
              <w:rPr>
                <w:rFonts w:cstheme="minorHAnsi"/>
                <w:color w:val="000000"/>
                <w:sz w:val="20"/>
                <w:szCs w:val="20"/>
                <w:rtl/>
                <w:lang w:eastAsia="en-GB"/>
              </w:rPr>
              <w:t xml:space="preserve"> </w:t>
            </w:r>
            <w:r w:rsidRPr="0061105F">
              <w:rPr>
                <w:rFonts w:cstheme="minorHAnsi"/>
                <w:color w:val="000000"/>
                <w:sz w:val="20"/>
                <w:szCs w:val="20"/>
                <w:rtl/>
                <w:lang w:eastAsia="en-GB"/>
              </w:rPr>
              <w:br/>
            </w:r>
            <w:r w:rsidRPr="00DC07D5">
              <w:rPr>
                <w:rFonts w:cstheme="minorHAnsi"/>
                <w:color w:val="000000"/>
                <w:sz w:val="20"/>
                <w:szCs w:val="20"/>
                <w:lang w:val="de-DE" w:eastAsia="en-GB"/>
              </w:rPr>
              <w:t>Switzerland</w:t>
            </w:r>
          </w:p>
        </w:tc>
        <w:tc>
          <w:tcPr>
            <w:tcW w:w="1134" w:type="dxa"/>
            <w:tcBorders>
              <w:top w:val="single" w:sz="4" w:space="0" w:color="auto"/>
              <w:left w:val="single" w:sz="4" w:space="0" w:color="auto"/>
              <w:bottom w:val="single" w:sz="4" w:space="0" w:color="auto"/>
              <w:right w:val="single" w:sz="4" w:space="0" w:color="auto"/>
            </w:tcBorders>
          </w:tcPr>
          <w:p w14:paraId="0D44C99B" w14:textId="6AF3D82B" w:rsidR="0061105F" w:rsidRPr="00D644D9" w:rsidRDefault="0061105F" w:rsidP="00185C91">
            <w:pPr>
              <w:widowControl w:val="0"/>
              <w:spacing w:before="60" w:after="60" w:line="260" w:lineRule="exact"/>
              <w:jc w:val="center"/>
              <w:rPr>
                <w:b/>
                <w:bCs/>
                <w:sz w:val="20"/>
                <w:szCs w:val="20"/>
              </w:rPr>
            </w:pPr>
            <w:r>
              <w:rPr>
                <w:rFonts w:cstheme="minorHAnsi"/>
                <w:b/>
                <w:color w:val="000000" w:themeColor="text1"/>
                <w:sz w:val="20"/>
                <w:szCs w:val="20"/>
              </w:rPr>
              <w:t>89 883 06</w:t>
            </w:r>
          </w:p>
        </w:tc>
        <w:tc>
          <w:tcPr>
            <w:tcW w:w="3827" w:type="dxa"/>
            <w:tcBorders>
              <w:top w:val="single" w:sz="4" w:space="0" w:color="auto"/>
              <w:left w:val="single" w:sz="4" w:space="0" w:color="auto"/>
              <w:bottom w:val="single" w:sz="4" w:space="0" w:color="auto"/>
              <w:right w:val="single" w:sz="4" w:space="0" w:color="auto"/>
            </w:tcBorders>
          </w:tcPr>
          <w:p w14:paraId="3D380B67" w14:textId="5247E167" w:rsidR="0061105F" w:rsidRPr="00DB72FC" w:rsidRDefault="0061105F" w:rsidP="0061105F">
            <w:pPr>
              <w:widowControl w:val="0"/>
              <w:tabs>
                <w:tab w:val="left" w:pos="1168"/>
              </w:tabs>
              <w:spacing w:before="60" w:after="60" w:line="260" w:lineRule="exact"/>
              <w:jc w:val="left"/>
              <w:rPr>
                <w:sz w:val="20"/>
                <w:szCs w:val="26"/>
                <w:lang w:val="en-GB"/>
              </w:rPr>
            </w:pPr>
            <w:r w:rsidRPr="00180B5E">
              <w:rPr>
                <w:sz w:val="20"/>
                <w:szCs w:val="26"/>
                <w:lang w:val="en-GB"/>
              </w:rPr>
              <w:t xml:space="preserve">Nicola </w:t>
            </w:r>
            <w:proofErr w:type="spellStart"/>
            <w:r w:rsidRPr="00180B5E">
              <w:rPr>
                <w:sz w:val="20"/>
                <w:szCs w:val="26"/>
                <w:lang w:val="en-GB"/>
              </w:rPr>
              <w:t>Berardocco</w:t>
            </w:r>
            <w:proofErr w:type="spellEnd"/>
            <w:r>
              <w:rPr>
                <w:sz w:val="20"/>
                <w:szCs w:val="26"/>
                <w:rtl/>
                <w:lang w:val="en-GB"/>
              </w:rPr>
              <w:br/>
            </w:r>
            <w:r w:rsidRPr="00180B5E">
              <w:rPr>
                <w:sz w:val="20"/>
                <w:szCs w:val="26"/>
                <w:lang w:val="en-GB"/>
              </w:rPr>
              <w:t>Bahnhofstrasse 10</w:t>
            </w:r>
            <w:r>
              <w:rPr>
                <w:sz w:val="20"/>
                <w:szCs w:val="26"/>
                <w:rtl/>
                <w:lang w:val="en-GB"/>
              </w:rPr>
              <w:br/>
            </w:r>
            <w:r>
              <w:rPr>
                <w:sz w:val="20"/>
                <w:szCs w:val="26"/>
                <w:lang w:val="en-GB"/>
              </w:rPr>
              <w:t>6300 ZUG</w:t>
            </w:r>
            <w:r>
              <w:rPr>
                <w:sz w:val="20"/>
                <w:szCs w:val="26"/>
                <w:lang w:val="en-GB"/>
              </w:rPr>
              <w:br/>
            </w:r>
            <w:r>
              <w:rPr>
                <w:sz w:val="20"/>
                <w:szCs w:val="26"/>
                <w:lang w:bidi="ar-SY"/>
              </w:rPr>
              <w:t>Switzerland</w:t>
            </w:r>
            <w:r>
              <w:rPr>
                <w:sz w:val="20"/>
                <w:szCs w:val="26"/>
                <w:rtl/>
                <w:lang w:val="en-GB" w:bidi="ar-SY"/>
              </w:rPr>
              <w:br/>
            </w:r>
            <w:r w:rsidRPr="00DB72FC">
              <w:rPr>
                <w:sz w:val="20"/>
                <w:szCs w:val="26"/>
                <w:rtl/>
                <w:lang w:val="en-GB"/>
              </w:rPr>
              <w:t>الهاتف:</w:t>
            </w:r>
            <w:r>
              <w:rPr>
                <w:rFonts w:hint="cs"/>
                <w:sz w:val="20"/>
                <w:szCs w:val="26"/>
                <w:rtl/>
                <w:lang w:val="en-GB"/>
              </w:rPr>
              <w:t xml:space="preserve"> </w:t>
            </w:r>
            <w:r w:rsidRPr="00D644D9">
              <w:rPr>
                <w:rFonts w:cs="Arial"/>
                <w:color w:val="000000" w:themeColor="text1"/>
                <w:sz w:val="20"/>
                <w:szCs w:val="20"/>
                <w:lang w:val="fr-FR"/>
              </w:rPr>
              <w:t>+</w:t>
            </w:r>
            <w:r>
              <w:rPr>
                <w:rFonts w:cs="Arial"/>
                <w:color w:val="000000" w:themeColor="text1"/>
                <w:sz w:val="20"/>
                <w:szCs w:val="20"/>
                <w:lang w:val="fr-FR"/>
              </w:rPr>
              <w:t>41 43 500 42 44</w:t>
            </w:r>
            <w:r>
              <w:rPr>
                <w:rFonts w:cs="Arial"/>
                <w:color w:val="000000" w:themeColor="text1"/>
                <w:sz w:val="20"/>
                <w:szCs w:val="20"/>
                <w:rtl/>
                <w:lang w:val="fr-FR" w:bidi="ar-SY"/>
              </w:rPr>
              <w:br/>
            </w:r>
            <w:r>
              <w:rPr>
                <w:rFonts w:hint="cs"/>
                <w:sz w:val="20"/>
                <w:szCs w:val="26"/>
                <w:rtl/>
                <w:lang w:val="en-GB" w:bidi="ar-SY"/>
              </w:rPr>
              <w:t>الفاكس:</w:t>
            </w:r>
            <w:r>
              <w:rPr>
                <w:sz w:val="20"/>
                <w:szCs w:val="26"/>
                <w:rtl/>
                <w:lang w:val="en-GB" w:bidi="ar-SY"/>
              </w:rPr>
              <w:br/>
            </w:r>
            <w:r w:rsidRPr="00DB72FC">
              <w:rPr>
                <w:sz w:val="20"/>
                <w:szCs w:val="26"/>
                <w:rtl/>
                <w:lang w:val="en-GB"/>
              </w:rPr>
              <w:t>البريد الإلكتروني:</w:t>
            </w:r>
            <w:r>
              <w:rPr>
                <w:rFonts w:hint="cs"/>
                <w:sz w:val="20"/>
                <w:szCs w:val="26"/>
                <w:rtl/>
                <w:lang w:val="en-GB"/>
              </w:rPr>
              <w:t xml:space="preserve"> </w:t>
            </w:r>
            <w:r w:rsidRPr="0061105F">
              <w:rPr>
                <w:rFonts w:cs="Arial"/>
                <w:sz w:val="20"/>
                <w:szCs w:val="20"/>
                <w:lang w:val="pt-BR"/>
              </w:rPr>
              <w:t>nicolab@telecom26.ch</w:t>
            </w:r>
          </w:p>
        </w:tc>
      </w:tr>
    </w:tbl>
    <w:p w14:paraId="1EB783F6" w14:textId="014E26F3" w:rsidR="00D644D9" w:rsidRDefault="00D644D9" w:rsidP="009E3393">
      <w:pPr>
        <w:rPr>
          <w:rtl/>
          <w:lang w:bidi="ar-EG"/>
        </w:rPr>
      </w:pPr>
    </w:p>
    <w:p w14:paraId="39CC29F9" w14:textId="4878019C" w:rsidR="00D02A4D" w:rsidRDefault="00D644D9" w:rsidP="009E3393">
      <w:pPr>
        <w:rPr>
          <w:rtl/>
          <w:lang w:bidi="ar-EG"/>
        </w:rPr>
      </w:pPr>
      <w:r>
        <w:rPr>
          <w:rtl/>
          <w:lang w:bidi="ar-EG"/>
        </w:rPr>
        <w:br w:type="page"/>
      </w:r>
    </w:p>
    <w:p w14:paraId="74BA835B" w14:textId="6B128D77" w:rsidR="0061105F" w:rsidRPr="005860BA" w:rsidRDefault="0061105F" w:rsidP="0061105F">
      <w:pPr>
        <w:pStyle w:val="Heading20"/>
        <w:rPr>
          <w:position w:val="2"/>
          <w:rtl/>
        </w:rPr>
      </w:pPr>
      <w:bookmarkStart w:id="319" w:name="_Toc124254406"/>
      <w:bookmarkStart w:id="320" w:name="_Toc127459855"/>
      <w:bookmarkStart w:id="321" w:name="_Toc132098390"/>
      <w:bookmarkStart w:id="322" w:name="_Toc135225255"/>
      <w:bookmarkStart w:id="323" w:name="_Toc137478479"/>
      <w:bookmarkStart w:id="324" w:name="_Toc150840581"/>
      <w:bookmarkStart w:id="325" w:name="_Toc158023681"/>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w:t>
      </w:r>
      <w:r w:rsidR="00E214CB">
        <w:rPr>
          <w:rFonts w:hint="cs"/>
          <w:position w:val="2"/>
          <w:rtl/>
          <w:lang w:bidi="ar-EG"/>
        </w:rPr>
        <w:t>نوفمبر</w:t>
      </w:r>
      <w:r w:rsidRPr="005860BA">
        <w:rPr>
          <w:rFonts w:hint="cs"/>
          <w:position w:val="2"/>
          <w:rtl/>
          <w:lang w:bidi="ar-EG"/>
        </w:rPr>
        <w:t xml:space="preserve"> </w:t>
      </w:r>
      <w:r w:rsidR="00E214CB">
        <w:rPr>
          <w:position w:val="2"/>
          <w:lang w:bidi="ar-EG"/>
        </w:rPr>
        <w:t>2023</w:t>
      </w:r>
      <w:r w:rsidRPr="005860BA">
        <w:rPr>
          <w:rFonts w:hint="cs"/>
          <w:position w:val="2"/>
          <w:rtl/>
        </w:rPr>
        <w:t>)</w:t>
      </w:r>
      <w:bookmarkEnd w:id="319"/>
      <w:bookmarkEnd w:id="320"/>
      <w:bookmarkEnd w:id="321"/>
      <w:bookmarkEnd w:id="322"/>
      <w:bookmarkEnd w:id="323"/>
      <w:bookmarkEnd w:id="324"/>
      <w:bookmarkEnd w:id="325"/>
    </w:p>
    <w:p w14:paraId="1EED80E0" w14:textId="63DD6430" w:rsidR="00D02A4D" w:rsidRDefault="00D02A4D" w:rsidP="00D02A4D">
      <w:pPr>
        <w:spacing w:before="60"/>
        <w:jc w:val="center"/>
        <w:rPr>
          <w:rFonts w:eastAsia="SimSun"/>
          <w:lang w:bidi="ar-SY"/>
        </w:rPr>
      </w:pPr>
      <w:r w:rsidRPr="00130C53">
        <w:rPr>
          <w:rFonts w:eastAsia="SimSun" w:hint="cs"/>
          <w:rtl/>
          <w:lang w:val="es-ES" w:bidi="ar-SY"/>
        </w:rPr>
        <w:t xml:space="preserve">(ملحق بالنشرة التشغيلية للاتحاد رقم </w:t>
      </w:r>
      <w:r w:rsidR="0061105F">
        <w:rPr>
          <w:rFonts w:eastAsia="SimSun"/>
          <w:lang w:bidi="ar-SY"/>
        </w:rPr>
        <w:t>1280</w:t>
      </w:r>
      <w:r w:rsidRPr="00130C53">
        <w:rPr>
          <w:rFonts w:eastAsia="SimSun" w:hint="cs"/>
          <w:rtl/>
          <w:lang w:bidi="ar-SY"/>
        </w:rPr>
        <w:t xml:space="preserve"> - </w:t>
      </w:r>
      <w:r w:rsidR="0061105F">
        <w:rPr>
          <w:rFonts w:eastAsia="SimSun"/>
          <w:lang w:bidi="ar-SY"/>
        </w:rPr>
        <w:t>2023.XI</w:t>
      </w:r>
      <w:r w:rsidRPr="00130C53">
        <w:rPr>
          <w:rFonts w:eastAsia="SimSun"/>
          <w:lang w:bidi="ar-SY"/>
        </w:rPr>
        <w:t>.15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61105F">
        <w:rPr>
          <w:rFonts w:eastAsia="SimSun"/>
          <w:lang w:bidi="ar-SY"/>
        </w:rPr>
        <w:t>3</w:t>
      </w:r>
      <w:r w:rsidRPr="00130C53">
        <w:rPr>
          <w:rFonts w:eastAsia="SimSun" w:hint="cs"/>
          <w:rtl/>
          <w:lang w:bidi="ar-SY"/>
        </w:rPr>
        <w:t>)</w:t>
      </w:r>
    </w:p>
    <w:p w14:paraId="5BA7B0DA" w14:textId="77777777" w:rsidR="0061105F" w:rsidRPr="00130C53" w:rsidRDefault="0061105F" w:rsidP="0061105F">
      <w:pPr>
        <w:rPr>
          <w:rFonts w:eastAsia="SimSun"/>
          <w:rtl/>
          <w:lang w:bidi="ar-SY"/>
        </w:rPr>
      </w:pPr>
    </w:p>
    <w:tbl>
      <w:tblPr>
        <w:bidiVisual/>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3"/>
        <w:gridCol w:w="1495"/>
        <w:gridCol w:w="5423"/>
      </w:tblGrid>
      <w:tr w:rsidR="0061105F" w:rsidRPr="00AD6714" w14:paraId="49EC3769" w14:textId="77777777" w:rsidTr="00811A87">
        <w:trPr>
          <w:trHeight w:val="299"/>
        </w:trPr>
        <w:tc>
          <w:tcPr>
            <w:tcW w:w="27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60D1F" w14:textId="77777777" w:rsidR="0061105F" w:rsidRPr="00AD6714" w:rsidRDefault="0061105F" w:rsidP="00811A87">
            <w:pPr>
              <w:spacing w:before="40" w:after="40" w:line="260" w:lineRule="exact"/>
              <w:rPr>
                <w:sz w:val="20"/>
                <w:szCs w:val="26"/>
              </w:rPr>
            </w:pPr>
            <w:r w:rsidRPr="00DB51D8">
              <w:rPr>
                <w:rFonts w:eastAsia="SimSun" w:hint="cs"/>
                <w:b/>
                <w:bCs/>
                <w:i/>
                <w:iCs/>
                <w:position w:val="2"/>
                <w:sz w:val="20"/>
                <w:szCs w:val="26"/>
                <w:rtl/>
                <w:lang w:bidi="ar-EG"/>
              </w:rPr>
              <w:t>البلد/المنطقة الجغرافية</w:t>
            </w:r>
          </w:p>
        </w:tc>
        <w:tc>
          <w:tcPr>
            <w:tcW w:w="1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254CD" w14:textId="77777777" w:rsidR="0061105F" w:rsidRPr="00AD6714" w:rsidRDefault="0061105F" w:rsidP="00811A87">
            <w:pPr>
              <w:spacing w:before="40" w:after="40" w:line="260" w:lineRule="exact"/>
              <w:rPr>
                <w:sz w:val="20"/>
                <w:szCs w:val="26"/>
              </w:rPr>
            </w:pPr>
            <w:r w:rsidRPr="00DB51D8">
              <w:rPr>
                <w:rFonts w:eastAsia="SimSun"/>
                <w:b/>
                <w:i/>
                <w:color w:val="000000"/>
                <w:position w:val="2"/>
                <w:sz w:val="20"/>
                <w:szCs w:val="26"/>
              </w:rPr>
              <w:t>MCC + MNC</w:t>
            </w:r>
          </w:p>
        </w:tc>
        <w:tc>
          <w:tcPr>
            <w:tcW w:w="5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BFD97" w14:textId="77777777" w:rsidR="0061105F" w:rsidRPr="00AD6714" w:rsidRDefault="0061105F" w:rsidP="00811A87">
            <w:pPr>
              <w:spacing w:before="40" w:after="40" w:line="260" w:lineRule="exact"/>
              <w:rPr>
                <w:sz w:val="20"/>
                <w:szCs w:val="26"/>
              </w:rPr>
            </w:pPr>
            <w:r w:rsidRPr="00DB51D8">
              <w:rPr>
                <w:rFonts w:eastAsia="SimSun" w:hint="cs"/>
                <w:b/>
                <w:bCs/>
                <w:i/>
                <w:iCs/>
                <w:position w:val="2"/>
                <w:sz w:val="20"/>
                <w:szCs w:val="26"/>
                <w:rtl/>
                <w:lang w:bidi="ar-EG"/>
              </w:rPr>
              <w:t>المشغل/الشبكة</w:t>
            </w:r>
          </w:p>
        </w:tc>
      </w:tr>
      <w:tr w:rsidR="0061105F" w:rsidRPr="00AD6714" w14:paraId="757EA77D" w14:textId="77777777" w:rsidTr="00811A87">
        <w:trPr>
          <w:trHeight w:val="262"/>
        </w:trPr>
        <w:tc>
          <w:tcPr>
            <w:tcW w:w="270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820D95" w14:textId="2D817C55" w:rsidR="0061105F" w:rsidRPr="00AD6714" w:rsidRDefault="0061105F" w:rsidP="00811A87">
            <w:pPr>
              <w:spacing w:before="40" w:after="40" w:line="260" w:lineRule="exact"/>
              <w:rPr>
                <w:sz w:val="20"/>
                <w:szCs w:val="26"/>
              </w:rPr>
            </w:pPr>
            <w:r>
              <w:rPr>
                <w:rFonts w:eastAsia="Calibri" w:hint="cs"/>
                <w:b/>
                <w:bCs/>
                <w:color w:val="000000"/>
                <w:sz w:val="20"/>
                <w:szCs w:val="26"/>
                <w:rtl/>
                <w:lang w:bidi="ar-SY"/>
              </w:rPr>
              <w:t>إستونيا</w:t>
            </w:r>
            <w:r w:rsidRPr="00DB51D8">
              <w:rPr>
                <w:rFonts w:eastAsia="Calibri"/>
                <w:b/>
                <w:bCs/>
                <w:color w:val="000000"/>
                <w:sz w:val="20"/>
                <w:szCs w:val="26"/>
                <w:rtl/>
                <w:lang w:bidi="ar-EG"/>
              </w:rPr>
              <w:tab/>
            </w:r>
            <w:r>
              <w:rPr>
                <w:rFonts w:eastAsia="Calibri"/>
                <w:b/>
                <w:bCs/>
                <w:color w:val="000000"/>
                <w:sz w:val="20"/>
                <w:szCs w:val="26"/>
              </w:rPr>
              <w:t>SUP</w:t>
            </w:r>
          </w:p>
        </w:tc>
        <w:tc>
          <w:tcPr>
            <w:tcW w:w="1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FC732" w14:textId="77777777" w:rsidR="0061105F" w:rsidRPr="00AD6714" w:rsidRDefault="0061105F" w:rsidP="00811A87">
            <w:pPr>
              <w:spacing w:before="40" w:after="40" w:line="260" w:lineRule="exact"/>
              <w:rPr>
                <w:sz w:val="20"/>
                <w:szCs w:val="26"/>
              </w:rPr>
            </w:pPr>
          </w:p>
        </w:tc>
        <w:tc>
          <w:tcPr>
            <w:tcW w:w="5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9C09B" w14:textId="77777777" w:rsidR="0061105F" w:rsidRPr="00AD6714" w:rsidRDefault="0061105F" w:rsidP="00811A87">
            <w:pPr>
              <w:spacing w:before="40" w:after="40" w:line="260" w:lineRule="exact"/>
              <w:rPr>
                <w:sz w:val="20"/>
                <w:szCs w:val="26"/>
              </w:rPr>
            </w:pPr>
          </w:p>
        </w:tc>
      </w:tr>
      <w:tr w:rsidR="0061105F" w:rsidRPr="00AD6714" w14:paraId="2A123795" w14:textId="77777777" w:rsidTr="00811A87">
        <w:trPr>
          <w:trHeight w:val="262"/>
        </w:trPr>
        <w:tc>
          <w:tcPr>
            <w:tcW w:w="270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EC548F" w14:textId="77777777" w:rsidR="0061105F" w:rsidRPr="00AD6714" w:rsidRDefault="0061105F" w:rsidP="00811A87">
            <w:pPr>
              <w:spacing w:before="40" w:after="40" w:line="260" w:lineRule="exact"/>
              <w:rPr>
                <w:sz w:val="20"/>
                <w:szCs w:val="26"/>
              </w:rPr>
            </w:pPr>
          </w:p>
        </w:tc>
        <w:tc>
          <w:tcPr>
            <w:tcW w:w="1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4A607" w14:textId="328A59F2" w:rsidR="0061105F" w:rsidRPr="00AD6714" w:rsidRDefault="0061105F" w:rsidP="00811A87">
            <w:pPr>
              <w:spacing w:before="40" w:after="40" w:line="260" w:lineRule="exact"/>
              <w:jc w:val="center"/>
              <w:rPr>
                <w:sz w:val="20"/>
                <w:szCs w:val="26"/>
              </w:rPr>
            </w:pPr>
            <w:r>
              <w:rPr>
                <w:rFonts w:eastAsia="Calibri"/>
                <w:color w:val="000000"/>
                <w:sz w:val="20"/>
                <w:szCs w:val="26"/>
              </w:rPr>
              <w:t>248 29</w:t>
            </w:r>
          </w:p>
        </w:tc>
        <w:tc>
          <w:tcPr>
            <w:tcW w:w="5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12173D" w14:textId="6AF85A1D" w:rsidR="0061105F" w:rsidRPr="00AD6714" w:rsidRDefault="0061105F" w:rsidP="00811A87">
            <w:pPr>
              <w:spacing w:before="40" w:after="40" w:line="260" w:lineRule="exact"/>
              <w:rPr>
                <w:sz w:val="20"/>
                <w:szCs w:val="26"/>
              </w:rPr>
            </w:pPr>
            <w:proofErr w:type="spellStart"/>
            <w:r w:rsidRPr="0061105F">
              <w:rPr>
                <w:rFonts w:eastAsia="Calibri"/>
                <w:color w:val="000000"/>
                <w:sz w:val="20"/>
                <w:szCs w:val="26"/>
              </w:rPr>
              <w:t>SkyTel</w:t>
            </w:r>
            <w:proofErr w:type="spellEnd"/>
            <w:r w:rsidRPr="0061105F">
              <w:rPr>
                <w:rFonts w:eastAsia="Calibri"/>
                <w:color w:val="000000"/>
                <w:sz w:val="20"/>
                <w:szCs w:val="26"/>
              </w:rPr>
              <w:t xml:space="preserve"> OÜ</w:t>
            </w:r>
          </w:p>
        </w:tc>
      </w:tr>
      <w:tr w:rsidR="0061105F" w:rsidRPr="00AD6714" w14:paraId="6EE6C120" w14:textId="77777777" w:rsidTr="00811A87">
        <w:trPr>
          <w:trHeight w:val="262"/>
        </w:trPr>
        <w:tc>
          <w:tcPr>
            <w:tcW w:w="270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7EB205B" w14:textId="46584C49" w:rsidR="0061105F" w:rsidRPr="00AD6714" w:rsidRDefault="0061105F" w:rsidP="00811A87">
            <w:pPr>
              <w:spacing w:before="40" w:after="40" w:line="260" w:lineRule="exact"/>
              <w:rPr>
                <w:rFonts w:eastAsia="Calibri"/>
                <w:b/>
                <w:bCs/>
                <w:color w:val="000000"/>
                <w:sz w:val="20"/>
                <w:szCs w:val="26"/>
                <w:lang w:bidi="ar-SY"/>
              </w:rPr>
            </w:pPr>
            <w:bookmarkStart w:id="326" w:name="lt_pId854"/>
            <w:r>
              <w:rPr>
                <w:rFonts w:eastAsia="Calibri" w:hint="cs"/>
                <w:b/>
                <w:bCs/>
                <w:color w:val="000000"/>
                <w:sz w:val="20"/>
                <w:szCs w:val="26"/>
                <w:rtl/>
                <w:lang w:bidi="ar-SY"/>
              </w:rPr>
              <w:t>إستونيا</w:t>
            </w:r>
            <w:r w:rsidRPr="00AD6714">
              <w:rPr>
                <w:rFonts w:eastAsia="Calibri"/>
                <w:b/>
                <w:bCs/>
                <w:color w:val="000000"/>
                <w:sz w:val="20"/>
                <w:szCs w:val="26"/>
              </w:rPr>
              <w:tab/>
              <w:t>ADD</w:t>
            </w:r>
            <w:bookmarkEnd w:id="326"/>
          </w:p>
        </w:tc>
        <w:tc>
          <w:tcPr>
            <w:tcW w:w="1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4F2A4" w14:textId="77777777" w:rsidR="0061105F" w:rsidRPr="00AD6714" w:rsidRDefault="0061105F" w:rsidP="00811A87">
            <w:pPr>
              <w:spacing w:before="40" w:after="40" w:line="260" w:lineRule="exact"/>
              <w:rPr>
                <w:sz w:val="20"/>
                <w:szCs w:val="26"/>
              </w:rPr>
            </w:pPr>
          </w:p>
        </w:tc>
        <w:tc>
          <w:tcPr>
            <w:tcW w:w="5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D3E2B" w14:textId="77777777" w:rsidR="0061105F" w:rsidRPr="00AD6714" w:rsidRDefault="0061105F" w:rsidP="00811A87">
            <w:pPr>
              <w:spacing w:before="40" w:after="40" w:line="260" w:lineRule="exact"/>
              <w:rPr>
                <w:sz w:val="20"/>
                <w:szCs w:val="26"/>
              </w:rPr>
            </w:pPr>
          </w:p>
        </w:tc>
      </w:tr>
      <w:tr w:rsidR="0061105F" w:rsidRPr="00AD6714" w14:paraId="5DD463BE" w14:textId="77777777" w:rsidTr="00811A87">
        <w:trPr>
          <w:trHeight w:val="262"/>
        </w:trPr>
        <w:tc>
          <w:tcPr>
            <w:tcW w:w="270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58BC9BC" w14:textId="77777777" w:rsidR="0061105F" w:rsidRPr="00AD6714" w:rsidRDefault="0061105F" w:rsidP="00811A87">
            <w:pPr>
              <w:spacing w:before="40" w:after="40" w:line="260" w:lineRule="exact"/>
              <w:rPr>
                <w:sz w:val="20"/>
                <w:szCs w:val="26"/>
              </w:rPr>
            </w:pPr>
          </w:p>
        </w:tc>
        <w:tc>
          <w:tcPr>
            <w:tcW w:w="1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6F45B" w14:textId="78FBCCEB" w:rsidR="0061105F" w:rsidRPr="00AD6714" w:rsidRDefault="0061105F" w:rsidP="00811A87">
            <w:pPr>
              <w:spacing w:before="40" w:after="40" w:line="260" w:lineRule="exact"/>
              <w:jc w:val="center"/>
              <w:rPr>
                <w:sz w:val="20"/>
                <w:szCs w:val="26"/>
              </w:rPr>
            </w:pPr>
            <w:r>
              <w:rPr>
                <w:rFonts w:eastAsia="Calibri"/>
                <w:color w:val="000000"/>
                <w:sz w:val="20"/>
                <w:szCs w:val="26"/>
              </w:rPr>
              <w:t>248 33</w:t>
            </w:r>
          </w:p>
        </w:tc>
        <w:tc>
          <w:tcPr>
            <w:tcW w:w="5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936B4" w14:textId="2777C0F1" w:rsidR="0061105F" w:rsidRPr="00AD6714" w:rsidRDefault="0061105F" w:rsidP="00811A87">
            <w:pPr>
              <w:spacing w:before="40" w:after="40" w:line="260" w:lineRule="exact"/>
              <w:rPr>
                <w:sz w:val="20"/>
                <w:szCs w:val="26"/>
              </w:rPr>
            </w:pPr>
            <w:proofErr w:type="spellStart"/>
            <w:r w:rsidRPr="0061105F">
              <w:rPr>
                <w:rFonts w:eastAsia="Calibri"/>
                <w:color w:val="000000"/>
                <w:sz w:val="20"/>
                <w:szCs w:val="26"/>
              </w:rPr>
              <w:t>Crowdfaster</w:t>
            </w:r>
            <w:proofErr w:type="spellEnd"/>
            <w:r w:rsidRPr="0061105F">
              <w:rPr>
                <w:rFonts w:eastAsia="Calibri"/>
                <w:color w:val="000000"/>
                <w:sz w:val="20"/>
                <w:szCs w:val="26"/>
              </w:rPr>
              <w:t xml:space="preserve"> OÜ</w:t>
            </w:r>
          </w:p>
        </w:tc>
      </w:tr>
      <w:tr w:rsidR="0061105F" w:rsidRPr="00AD6714" w14:paraId="65B142F7" w14:textId="77777777" w:rsidTr="0039537B">
        <w:trPr>
          <w:trHeight w:val="262"/>
        </w:trPr>
        <w:tc>
          <w:tcPr>
            <w:tcW w:w="2703" w:type="dxa"/>
            <w:vMerge w:val="restart"/>
            <w:tcBorders>
              <w:top w:val="nil"/>
              <w:left w:val="single" w:sz="7" w:space="0" w:color="D3D3D3"/>
              <w:right w:val="single" w:sz="7" w:space="0" w:color="D3D3D3"/>
            </w:tcBorders>
            <w:tcMar>
              <w:top w:w="39" w:type="dxa"/>
              <w:left w:w="39" w:type="dxa"/>
              <w:bottom w:w="39" w:type="dxa"/>
              <w:right w:w="39" w:type="dxa"/>
            </w:tcMar>
          </w:tcPr>
          <w:p w14:paraId="35043D49" w14:textId="649DC505" w:rsidR="0061105F" w:rsidRPr="00AD6714" w:rsidRDefault="0061105F" w:rsidP="0061105F">
            <w:pPr>
              <w:tabs>
                <w:tab w:val="left" w:pos="650"/>
              </w:tabs>
              <w:spacing w:before="40" w:after="40" w:line="260" w:lineRule="exact"/>
              <w:rPr>
                <w:sz w:val="20"/>
                <w:szCs w:val="26"/>
                <w:lang w:bidi="ar-SY"/>
              </w:rPr>
            </w:pPr>
            <w:r>
              <w:rPr>
                <w:rFonts w:eastAsia="Calibri" w:hint="cs"/>
                <w:b/>
                <w:bCs/>
                <w:color w:val="000000"/>
                <w:sz w:val="20"/>
                <w:szCs w:val="26"/>
                <w:rtl/>
                <w:lang w:bidi="ar-SY"/>
              </w:rPr>
              <w:t>ناورو</w:t>
            </w:r>
            <w:r w:rsidRPr="00AD6714">
              <w:rPr>
                <w:rFonts w:eastAsia="Calibri"/>
                <w:b/>
                <w:bCs/>
                <w:color w:val="000000"/>
                <w:sz w:val="20"/>
                <w:szCs w:val="26"/>
              </w:rPr>
              <w:tab/>
              <w:t>ADD</w:t>
            </w:r>
          </w:p>
        </w:tc>
        <w:tc>
          <w:tcPr>
            <w:tcW w:w="1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FD768" w14:textId="77777777" w:rsidR="0061105F" w:rsidRDefault="0061105F" w:rsidP="00811A87">
            <w:pPr>
              <w:spacing w:before="40" w:after="40" w:line="260" w:lineRule="exact"/>
              <w:jc w:val="center"/>
              <w:rPr>
                <w:rFonts w:eastAsia="Calibri"/>
                <w:color w:val="000000"/>
                <w:sz w:val="20"/>
                <w:szCs w:val="26"/>
              </w:rPr>
            </w:pPr>
          </w:p>
        </w:tc>
        <w:tc>
          <w:tcPr>
            <w:tcW w:w="5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E7B255" w14:textId="77777777" w:rsidR="0061105F" w:rsidRPr="0061105F" w:rsidRDefault="0061105F" w:rsidP="00811A87">
            <w:pPr>
              <w:spacing w:before="40" w:after="40" w:line="260" w:lineRule="exact"/>
              <w:rPr>
                <w:rFonts w:eastAsia="Calibri"/>
                <w:color w:val="000000"/>
                <w:sz w:val="20"/>
                <w:szCs w:val="26"/>
              </w:rPr>
            </w:pPr>
          </w:p>
        </w:tc>
      </w:tr>
      <w:tr w:rsidR="0061105F" w:rsidRPr="00AD6714" w14:paraId="70ED69FC" w14:textId="77777777" w:rsidTr="0039537B">
        <w:trPr>
          <w:trHeight w:val="262"/>
        </w:trPr>
        <w:tc>
          <w:tcPr>
            <w:tcW w:w="2703"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5C62E0A2" w14:textId="77777777" w:rsidR="0061105F" w:rsidRPr="00AD6714" w:rsidRDefault="0061105F" w:rsidP="00811A87">
            <w:pPr>
              <w:spacing w:before="40" w:after="40" w:line="260" w:lineRule="exact"/>
              <w:rPr>
                <w:sz w:val="20"/>
                <w:szCs w:val="26"/>
              </w:rPr>
            </w:pPr>
          </w:p>
        </w:tc>
        <w:tc>
          <w:tcPr>
            <w:tcW w:w="1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9E10" w14:textId="01E94267" w:rsidR="0061105F" w:rsidRDefault="0061105F" w:rsidP="00811A87">
            <w:pPr>
              <w:spacing w:before="40" w:after="40" w:line="260" w:lineRule="exact"/>
              <w:jc w:val="center"/>
              <w:rPr>
                <w:rFonts w:eastAsia="Calibri"/>
                <w:color w:val="000000"/>
                <w:sz w:val="20"/>
                <w:szCs w:val="26"/>
              </w:rPr>
            </w:pPr>
            <w:r>
              <w:rPr>
                <w:rFonts w:eastAsia="Calibri"/>
                <w:color w:val="000000"/>
                <w:sz w:val="20"/>
                <w:szCs w:val="26"/>
              </w:rPr>
              <w:t>536 03</w:t>
            </w:r>
          </w:p>
        </w:tc>
        <w:tc>
          <w:tcPr>
            <w:tcW w:w="5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CCA547" w14:textId="27D29C06" w:rsidR="0061105F" w:rsidRPr="0061105F" w:rsidRDefault="0061105F" w:rsidP="00811A87">
            <w:pPr>
              <w:spacing w:before="40" w:after="40" w:line="260" w:lineRule="exact"/>
              <w:rPr>
                <w:rFonts w:eastAsia="Calibri"/>
                <w:color w:val="000000"/>
                <w:sz w:val="20"/>
                <w:szCs w:val="26"/>
              </w:rPr>
            </w:pPr>
            <w:r w:rsidRPr="0061105F">
              <w:rPr>
                <w:rFonts w:eastAsia="Calibri"/>
                <w:color w:val="000000"/>
                <w:sz w:val="20"/>
                <w:szCs w:val="26"/>
              </w:rPr>
              <w:t xml:space="preserve">Nauru </w:t>
            </w:r>
            <w:proofErr w:type="spellStart"/>
            <w:r w:rsidRPr="0061105F">
              <w:rPr>
                <w:rFonts w:eastAsia="Calibri"/>
                <w:color w:val="000000"/>
                <w:sz w:val="20"/>
                <w:szCs w:val="26"/>
              </w:rPr>
              <w:t>Telikom</w:t>
            </w:r>
            <w:proofErr w:type="spellEnd"/>
            <w:r w:rsidRPr="0061105F">
              <w:rPr>
                <w:rFonts w:eastAsia="Calibri"/>
                <w:color w:val="000000"/>
                <w:sz w:val="20"/>
                <w:szCs w:val="26"/>
              </w:rPr>
              <w:t xml:space="preserve"> Corporation</w:t>
            </w:r>
          </w:p>
        </w:tc>
      </w:tr>
    </w:tbl>
    <w:p w14:paraId="01BEC47A" w14:textId="77777777" w:rsidR="0061105F" w:rsidRPr="005860BA" w:rsidRDefault="0061105F" w:rsidP="0061105F">
      <w:pPr>
        <w:spacing w:before="360"/>
        <w:rPr>
          <w:rFonts w:eastAsia="SimSun"/>
          <w:rtl/>
          <w:lang w:bidi="ar-EG"/>
        </w:rPr>
      </w:pPr>
      <w:r w:rsidRPr="005860BA">
        <w:rPr>
          <w:rFonts w:eastAsia="SimSun" w:hint="cs"/>
          <w:rtl/>
          <w:lang w:bidi="ar-EG"/>
        </w:rPr>
        <w:t>_________</w:t>
      </w:r>
    </w:p>
    <w:p w14:paraId="0E842024" w14:textId="77777777" w:rsidR="0061105F" w:rsidRPr="00094E92" w:rsidRDefault="0061105F" w:rsidP="0061105F">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Country Code / </w:t>
      </w:r>
      <w:proofErr w:type="spellStart"/>
      <w:r w:rsidRPr="00094E92">
        <w:rPr>
          <w:rFonts w:eastAsia="SimSun"/>
          <w:sz w:val="18"/>
          <w:szCs w:val="24"/>
          <w:lang w:bidi="ar-EG"/>
        </w:rPr>
        <w:t>Indicatif</w:t>
      </w:r>
      <w:proofErr w:type="spellEnd"/>
      <w:r w:rsidRPr="00094E92">
        <w:rPr>
          <w:rFonts w:eastAsia="SimSun"/>
          <w:sz w:val="18"/>
          <w:szCs w:val="24"/>
          <w:lang w:bidi="ar-EG"/>
        </w:rPr>
        <w:t xml:space="preserve"> de pays du mobile</w:t>
      </w:r>
    </w:p>
    <w:p w14:paraId="7DD1B1CF" w14:textId="77777777" w:rsidR="0061105F" w:rsidRDefault="0061105F" w:rsidP="0061105F">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Network Code / Code de </w:t>
      </w:r>
      <w:proofErr w:type="spellStart"/>
      <w:r w:rsidRPr="00094E92">
        <w:rPr>
          <w:rFonts w:eastAsia="SimSun"/>
          <w:sz w:val="18"/>
          <w:szCs w:val="24"/>
          <w:lang w:bidi="ar-EG"/>
        </w:rPr>
        <w:t>réseau</w:t>
      </w:r>
      <w:proofErr w:type="spellEnd"/>
      <w:r w:rsidRPr="00094E92">
        <w:rPr>
          <w:rFonts w:eastAsia="SimSun"/>
          <w:sz w:val="18"/>
          <w:szCs w:val="24"/>
          <w:lang w:bidi="ar-EG"/>
        </w:rPr>
        <w:t xml:space="preserve"> mobile</w:t>
      </w:r>
    </w:p>
    <w:p w14:paraId="61A8FB92" w14:textId="21748242" w:rsidR="00D02A4D" w:rsidRDefault="00D02A4D" w:rsidP="00F13AAD">
      <w:pPr>
        <w:rPr>
          <w:rtl/>
          <w:lang w:bidi="ar-EG"/>
        </w:rPr>
      </w:pPr>
      <w:r>
        <w:rPr>
          <w:rtl/>
          <w:lang w:bidi="ar-EG"/>
        </w:rPr>
        <w:br w:type="page"/>
      </w:r>
    </w:p>
    <w:p w14:paraId="258BE049" w14:textId="77777777" w:rsidR="007438E4" w:rsidRPr="00D4454E" w:rsidRDefault="007438E4" w:rsidP="007438E4">
      <w:pPr>
        <w:pStyle w:val="Heading20"/>
        <w:rPr>
          <w:rtl/>
        </w:rPr>
      </w:pPr>
      <w:bookmarkStart w:id="327" w:name="_Toc128657235"/>
      <w:bookmarkStart w:id="328" w:name="_Toc152326721"/>
      <w:bookmarkStart w:id="329" w:name="_Toc158023682"/>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27"/>
      <w:bookmarkEnd w:id="328"/>
      <w:bookmarkEnd w:id="329"/>
    </w:p>
    <w:p w14:paraId="02280F3D" w14:textId="4E345728" w:rsidR="007438E4" w:rsidRDefault="007438E4" w:rsidP="007438E4">
      <w:pPr>
        <w:spacing w:after="120"/>
        <w:jc w:val="center"/>
        <w:rPr>
          <w:rFonts w:eastAsia="SimSun"/>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61105F">
        <w:rPr>
          <w:rFonts w:eastAsia="SimSun"/>
          <w:lang w:bidi="ar-EG"/>
        </w:rPr>
        <w:t>65</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592"/>
        <w:gridCol w:w="4161"/>
      </w:tblGrid>
      <w:tr w:rsidR="003D29F5" w:rsidRPr="003D29F5" w14:paraId="40177D68" w14:textId="77777777" w:rsidTr="003D29F5">
        <w:trPr>
          <w:cantSplit/>
          <w:trHeight w:val="227"/>
          <w:tblHeader/>
        </w:trPr>
        <w:tc>
          <w:tcPr>
            <w:tcW w:w="1886" w:type="dxa"/>
            <w:gridSpan w:val="2"/>
          </w:tcPr>
          <w:p w14:paraId="3EE0FBA6" w14:textId="2A9476B7" w:rsidR="003D29F5" w:rsidRPr="003D29F5" w:rsidRDefault="003D29F5" w:rsidP="003D29F5">
            <w:pPr>
              <w:pStyle w:val="Tablehead2"/>
              <w:bidi/>
              <w:spacing w:before="40" w:after="40" w:line="240" w:lineRule="exact"/>
              <w:jc w:val="left"/>
              <w:rPr>
                <w:rFonts w:cs="Traditional Arabic"/>
                <w:szCs w:val="24"/>
              </w:rPr>
            </w:pPr>
            <w:r w:rsidRPr="003D29F5">
              <w:rPr>
                <w:rFonts w:cs="Traditional Arabic"/>
                <w:iCs/>
                <w:position w:val="2"/>
                <w:szCs w:val="24"/>
                <w:rtl/>
              </w:rPr>
              <w:t>البلد/المنطقة الجغرافية</w:t>
            </w:r>
          </w:p>
        </w:tc>
        <w:tc>
          <w:tcPr>
            <w:tcW w:w="3592" w:type="dxa"/>
            <w:vMerge w:val="restart"/>
            <w:shd w:val="clear" w:color="auto" w:fill="auto"/>
            <w:vAlign w:val="bottom"/>
          </w:tcPr>
          <w:p w14:paraId="5822E146" w14:textId="5ACF5AE5" w:rsidR="003D29F5" w:rsidRPr="003D29F5" w:rsidRDefault="003D29F5" w:rsidP="003D29F5">
            <w:pPr>
              <w:pStyle w:val="Tablehead2"/>
              <w:bidi/>
              <w:spacing w:before="40" w:after="40" w:line="240" w:lineRule="exact"/>
              <w:jc w:val="left"/>
              <w:rPr>
                <w:rFonts w:cs="Traditional Arabic"/>
                <w:szCs w:val="24"/>
              </w:rPr>
            </w:pPr>
            <w:r w:rsidRPr="003D29F5">
              <w:rPr>
                <w:rFonts w:cs="Traditional Arabic"/>
                <w:iCs/>
                <w:position w:val="2"/>
                <w:szCs w:val="24"/>
                <w:rtl/>
              </w:rPr>
              <w:t>الاسم الوحيد لنقطة التشوير</w:t>
            </w:r>
          </w:p>
        </w:tc>
        <w:tc>
          <w:tcPr>
            <w:tcW w:w="4161" w:type="dxa"/>
            <w:vMerge w:val="restart"/>
            <w:shd w:val="clear" w:color="auto" w:fill="auto"/>
            <w:vAlign w:val="bottom"/>
          </w:tcPr>
          <w:p w14:paraId="4D292FB1" w14:textId="0789C2C6" w:rsidR="003D29F5" w:rsidRPr="003D29F5" w:rsidRDefault="003D29F5" w:rsidP="003D29F5">
            <w:pPr>
              <w:pStyle w:val="Tablehead2"/>
              <w:bidi/>
              <w:spacing w:before="40" w:after="40" w:line="240" w:lineRule="exact"/>
              <w:jc w:val="left"/>
              <w:rPr>
                <w:rFonts w:cs="Traditional Arabic"/>
                <w:szCs w:val="24"/>
              </w:rPr>
            </w:pPr>
            <w:r w:rsidRPr="003D29F5">
              <w:rPr>
                <w:rFonts w:cs="Traditional Arabic"/>
                <w:iCs/>
                <w:position w:val="2"/>
                <w:szCs w:val="24"/>
                <w:rtl/>
              </w:rPr>
              <w:t>اسم مشغل نقطة التشوير</w:t>
            </w:r>
          </w:p>
        </w:tc>
      </w:tr>
      <w:tr w:rsidR="003D29F5" w:rsidRPr="003D29F5" w14:paraId="10D1CB85" w14:textId="77777777" w:rsidTr="003D29F5">
        <w:trPr>
          <w:cantSplit/>
          <w:trHeight w:val="227"/>
          <w:tblHeader/>
        </w:trPr>
        <w:tc>
          <w:tcPr>
            <w:tcW w:w="943" w:type="dxa"/>
            <w:tcBorders>
              <w:bottom w:val="single" w:sz="4" w:space="0" w:color="auto"/>
            </w:tcBorders>
          </w:tcPr>
          <w:p w14:paraId="6032CC08" w14:textId="77777777" w:rsidR="003D29F5" w:rsidRPr="003D29F5" w:rsidRDefault="003D29F5" w:rsidP="003D29F5">
            <w:pPr>
              <w:pStyle w:val="Tablehead2"/>
              <w:spacing w:before="40" w:after="40" w:line="240" w:lineRule="exact"/>
              <w:jc w:val="left"/>
              <w:rPr>
                <w:rFonts w:cs="Traditional Arabic"/>
                <w:szCs w:val="24"/>
              </w:rPr>
            </w:pPr>
            <w:r w:rsidRPr="003D29F5">
              <w:rPr>
                <w:rFonts w:cs="Traditional Arabic"/>
                <w:szCs w:val="24"/>
              </w:rPr>
              <w:t>ISPC</w:t>
            </w:r>
          </w:p>
        </w:tc>
        <w:tc>
          <w:tcPr>
            <w:tcW w:w="943" w:type="dxa"/>
            <w:tcBorders>
              <w:bottom w:val="single" w:sz="4" w:space="0" w:color="auto"/>
            </w:tcBorders>
            <w:shd w:val="clear" w:color="auto" w:fill="auto"/>
          </w:tcPr>
          <w:p w14:paraId="17CA332A" w14:textId="77777777" w:rsidR="003D29F5" w:rsidRPr="003D29F5" w:rsidRDefault="003D29F5" w:rsidP="003D29F5">
            <w:pPr>
              <w:pStyle w:val="Tablehead2"/>
              <w:spacing w:before="40" w:after="40" w:line="240" w:lineRule="exact"/>
              <w:jc w:val="left"/>
              <w:rPr>
                <w:rFonts w:cs="Traditional Arabic"/>
                <w:szCs w:val="24"/>
              </w:rPr>
            </w:pPr>
            <w:r w:rsidRPr="003D29F5">
              <w:rPr>
                <w:rFonts w:cs="Traditional Arabic"/>
                <w:szCs w:val="24"/>
              </w:rPr>
              <w:t>DEC</w:t>
            </w:r>
          </w:p>
        </w:tc>
        <w:tc>
          <w:tcPr>
            <w:tcW w:w="3592" w:type="dxa"/>
            <w:vMerge/>
            <w:tcBorders>
              <w:bottom w:val="single" w:sz="4" w:space="0" w:color="auto"/>
            </w:tcBorders>
            <w:shd w:val="clear" w:color="auto" w:fill="auto"/>
          </w:tcPr>
          <w:p w14:paraId="43198715" w14:textId="77777777" w:rsidR="003D29F5" w:rsidRPr="003D29F5" w:rsidRDefault="003D29F5" w:rsidP="003D29F5">
            <w:pPr>
              <w:pStyle w:val="Tablehead2"/>
              <w:bidi/>
              <w:spacing w:before="40" w:after="40" w:line="240" w:lineRule="exact"/>
              <w:jc w:val="left"/>
              <w:rPr>
                <w:rFonts w:cs="Traditional Arabic"/>
                <w:szCs w:val="24"/>
              </w:rPr>
            </w:pPr>
          </w:p>
        </w:tc>
        <w:tc>
          <w:tcPr>
            <w:tcW w:w="4161" w:type="dxa"/>
            <w:vMerge/>
            <w:tcBorders>
              <w:bottom w:val="single" w:sz="4" w:space="0" w:color="auto"/>
            </w:tcBorders>
            <w:shd w:val="clear" w:color="auto" w:fill="auto"/>
          </w:tcPr>
          <w:p w14:paraId="45600CA4" w14:textId="77777777" w:rsidR="003D29F5" w:rsidRPr="003D29F5" w:rsidRDefault="003D29F5" w:rsidP="003D29F5">
            <w:pPr>
              <w:pStyle w:val="Tablehead2"/>
              <w:bidi/>
              <w:spacing w:before="40" w:after="40" w:line="240" w:lineRule="exact"/>
              <w:jc w:val="left"/>
              <w:rPr>
                <w:rFonts w:cs="Traditional Arabic"/>
                <w:szCs w:val="24"/>
              </w:rPr>
            </w:pPr>
          </w:p>
        </w:tc>
      </w:tr>
      <w:tr w:rsidR="003D29F5" w:rsidRPr="003D29F5" w14:paraId="59C845D3" w14:textId="77777777" w:rsidTr="003D29F5">
        <w:trPr>
          <w:cantSplit/>
          <w:trHeight w:val="240"/>
        </w:trPr>
        <w:tc>
          <w:tcPr>
            <w:tcW w:w="9639" w:type="dxa"/>
            <w:gridSpan w:val="4"/>
            <w:tcBorders>
              <w:top w:val="single" w:sz="4" w:space="0" w:color="auto"/>
            </w:tcBorders>
            <w:shd w:val="clear" w:color="auto" w:fill="auto"/>
          </w:tcPr>
          <w:p w14:paraId="5B795BEC" w14:textId="485E1E6B" w:rsidR="003D29F5" w:rsidRPr="003D29F5" w:rsidRDefault="003D29F5" w:rsidP="00FD3BA2">
            <w:pPr>
              <w:pStyle w:val="Normalaftertitle0"/>
              <w:keepNext/>
              <w:bidi/>
              <w:spacing w:before="240" w:after="40" w:line="240" w:lineRule="exact"/>
              <w:rPr>
                <w:rFonts w:cs="Traditional Arabic"/>
                <w:b/>
                <w:bCs/>
                <w:sz w:val="18"/>
                <w:szCs w:val="24"/>
              </w:rPr>
            </w:pPr>
            <w:r w:rsidRPr="003D29F5">
              <w:rPr>
                <w:rFonts w:cs="Traditional Arabic" w:hint="cs"/>
                <w:b/>
                <w:bCs/>
                <w:sz w:val="18"/>
                <w:szCs w:val="24"/>
                <w:rtl/>
                <w:lang w:bidi="ar-EG"/>
              </w:rPr>
              <w:t>ألبانيا</w:t>
            </w:r>
            <w:r w:rsidRPr="003D29F5">
              <w:rPr>
                <w:rFonts w:cs="Traditional Arabic"/>
                <w:b/>
                <w:bCs/>
                <w:sz w:val="18"/>
                <w:szCs w:val="24"/>
                <w:rtl/>
                <w:lang w:val="en-US" w:bidi="ar-EG"/>
              </w:rPr>
              <w:tab/>
            </w:r>
            <w:r w:rsidRPr="003D29F5">
              <w:rPr>
                <w:rFonts w:cs="Traditional Arabic"/>
                <w:b/>
                <w:bCs/>
                <w:sz w:val="18"/>
                <w:szCs w:val="24"/>
              </w:rPr>
              <w:t>SUP</w:t>
            </w:r>
          </w:p>
        </w:tc>
      </w:tr>
      <w:tr w:rsidR="003D29F5" w:rsidRPr="003D29F5" w14:paraId="74CB0C11" w14:textId="77777777" w:rsidTr="003D29F5">
        <w:trPr>
          <w:cantSplit/>
          <w:trHeight w:val="240"/>
        </w:trPr>
        <w:tc>
          <w:tcPr>
            <w:tcW w:w="943" w:type="dxa"/>
            <w:shd w:val="clear" w:color="auto" w:fill="auto"/>
          </w:tcPr>
          <w:p w14:paraId="732B885D" w14:textId="77777777" w:rsidR="003D29F5" w:rsidRPr="003D29F5" w:rsidRDefault="003D29F5" w:rsidP="003D29F5">
            <w:pPr>
              <w:pStyle w:val="StyleTabletextLeft"/>
              <w:bidi/>
              <w:spacing w:line="240" w:lineRule="exact"/>
              <w:rPr>
                <w:b/>
                <w:bCs/>
                <w:szCs w:val="24"/>
              </w:rPr>
            </w:pPr>
            <w:r w:rsidRPr="003D29F5">
              <w:rPr>
                <w:szCs w:val="24"/>
              </w:rPr>
              <w:t>7-219-5</w:t>
            </w:r>
          </w:p>
        </w:tc>
        <w:tc>
          <w:tcPr>
            <w:tcW w:w="943" w:type="dxa"/>
            <w:shd w:val="clear" w:color="auto" w:fill="auto"/>
          </w:tcPr>
          <w:p w14:paraId="681B5A62" w14:textId="77777777" w:rsidR="003D29F5" w:rsidRPr="003D29F5" w:rsidRDefault="003D29F5" w:rsidP="003D29F5">
            <w:pPr>
              <w:pStyle w:val="StyleTabletextLeft"/>
              <w:bidi/>
              <w:spacing w:line="240" w:lineRule="exact"/>
              <w:rPr>
                <w:b/>
                <w:bCs/>
                <w:szCs w:val="24"/>
              </w:rPr>
            </w:pPr>
            <w:r w:rsidRPr="003D29F5">
              <w:rPr>
                <w:szCs w:val="24"/>
              </w:rPr>
              <w:t>16093</w:t>
            </w:r>
          </w:p>
        </w:tc>
        <w:tc>
          <w:tcPr>
            <w:tcW w:w="3592" w:type="dxa"/>
            <w:shd w:val="clear" w:color="auto" w:fill="auto"/>
          </w:tcPr>
          <w:p w14:paraId="7C675284" w14:textId="77777777" w:rsidR="003D29F5" w:rsidRPr="003D29F5" w:rsidRDefault="003D29F5" w:rsidP="003D29F5">
            <w:pPr>
              <w:pStyle w:val="StyleTabletextLeft"/>
              <w:bidi/>
              <w:spacing w:line="240" w:lineRule="exact"/>
              <w:rPr>
                <w:b/>
                <w:bCs/>
                <w:szCs w:val="24"/>
              </w:rPr>
            </w:pPr>
            <w:proofErr w:type="spellStart"/>
            <w:r w:rsidRPr="003D29F5">
              <w:rPr>
                <w:szCs w:val="24"/>
              </w:rPr>
              <w:t>Bleta</w:t>
            </w:r>
            <w:proofErr w:type="spellEnd"/>
            <w:r w:rsidRPr="003D29F5">
              <w:rPr>
                <w:szCs w:val="24"/>
              </w:rPr>
              <w:t xml:space="preserve"> </w:t>
            </w:r>
            <w:proofErr w:type="spellStart"/>
            <w:r w:rsidRPr="003D29F5">
              <w:rPr>
                <w:szCs w:val="24"/>
              </w:rPr>
              <w:t>sh.p.k</w:t>
            </w:r>
            <w:proofErr w:type="spellEnd"/>
            <w:r w:rsidRPr="003D29F5">
              <w:rPr>
                <w:szCs w:val="24"/>
              </w:rPr>
              <w:t>.</w:t>
            </w:r>
          </w:p>
        </w:tc>
        <w:tc>
          <w:tcPr>
            <w:tcW w:w="4161" w:type="dxa"/>
          </w:tcPr>
          <w:p w14:paraId="22D587E4" w14:textId="77777777" w:rsidR="003D29F5" w:rsidRPr="003D29F5" w:rsidRDefault="003D29F5" w:rsidP="003D29F5">
            <w:pPr>
              <w:pStyle w:val="StyleTabletextLeft"/>
              <w:bidi/>
              <w:spacing w:line="240" w:lineRule="exact"/>
              <w:rPr>
                <w:b/>
                <w:bCs/>
                <w:szCs w:val="24"/>
              </w:rPr>
            </w:pPr>
            <w:r w:rsidRPr="003D29F5">
              <w:rPr>
                <w:szCs w:val="24"/>
              </w:rPr>
              <w:t>BLETA ALBANIA</w:t>
            </w:r>
          </w:p>
        </w:tc>
      </w:tr>
      <w:tr w:rsidR="003D29F5" w:rsidRPr="003D29F5" w14:paraId="4E363E88" w14:textId="77777777" w:rsidTr="003D29F5">
        <w:trPr>
          <w:cantSplit/>
          <w:trHeight w:val="240"/>
        </w:trPr>
        <w:tc>
          <w:tcPr>
            <w:tcW w:w="9639" w:type="dxa"/>
            <w:gridSpan w:val="4"/>
            <w:shd w:val="clear" w:color="auto" w:fill="auto"/>
          </w:tcPr>
          <w:p w14:paraId="2C9AEB01" w14:textId="7D5DEC35" w:rsidR="003D29F5" w:rsidRPr="003D29F5" w:rsidRDefault="003D29F5" w:rsidP="00FD3BA2">
            <w:pPr>
              <w:pStyle w:val="Normalaftertitle0"/>
              <w:keepNext/>
              <w:bidi/>
              <w:spacing w:before="240" w:after="40" w:line="240" w:lineRule="exact"/>
              <w:rPr>
                <w:rFonts w:cs="Traditional Arabic"/>
                <w:b/>
                <w:bCs/>
                <w:sz w:val="18"/>
                <w:szCs w:val="24"/>
              </w:rPr>
            </w:pPr>
            <w:r>
              <w:rPr>
                <w:rFonts w:cs="Traditional Arabic" w:hint="cs"/>
                <w:b/>
                <w:bCs/>
                <w:sz w:val="18"/>
                <w:szCs w:val="24"/>
                <w:rtl/>
                <w:lang w:bidi="ar-EG"/>
              </w:rPr>
              <w:t>إستونيا</w:t>
            </w:r>
            <w:r w:rsidRPr="003D29F5">
              <w:rPr>
                <w:rFonts w:cs="Traditional Arabic"/>
                <w:b/>
                <w:bCs/>
                <w:sz w:val="18"/>
                <w:szCs w:val="24"/>
                <w:rtl/>
                <w:lang w:val="en-US" w:bidi="ar-EG"/>
              </w:rPr>
              <w:tab/>
            </w:r>
            <w:r w:rsidRPr="003D29F5">
              <w:rPr>
                <w:rFonts w:cs="Traditional Arabic"/>
                <w:b/>
                <w:bCs/>
                <w:sz w:val="18"/>
                <w:szCs w:val="24"/>
              </w:rPr>
              <w:t>SUP</w:t>
            </w:r>
          </w:p>
        </w:tc>
      </w:tr>
      <w:tr w:rsidR="003D29F5" w:rsidRPr="003D29F5" w14:paraId="4ECA54F0" w14:textId="77777777" w:rsidTr="003D29F5">
        <w:trPr>
          <w:cantSplit/>
          <w:trHeight w:val="240"/>
        </w:trPr>
        <w:tc>
          <w:tcPr>
            <w:tcW w:w="943" w:type="dxa"/>
            <w:shd w:val="clear" w:color="auto" w:fill="auto"/>
          </w:tcPr>
          <w:p w14:paraId="1209D7F4" w14:textId="77777777" w:rsidR="003D29F5" w:rsidRPr="003D29F5" w:rsidRDefault="003D29F5" w:rsidP="003D29F5">
            <w:pPr>
              <w:pStyle w:val="StyleTabletextLeft"/>
              <w:bidi/>
              <w:spacing w:line="240" w:lineRule="exact"/>
              <w:rPr>
                <w:b/>
                <w:bCs/>
                <w:szCs w:val="24"/>
              </w:rPr>
            </w:pPr>
            <w:r w:rsidRPr="003D29F5">
              <w:rPr>
                <w:szCs w:val="24"/>
              </w:rPr>
              <w:t>2-092-5</w:t>
            </w:r>
          </w:p>
        </w:tc>
        <w:tc>
          <w:tcPr>
            <w:tcW w:w="943" w:type="dxa"/>
            <w:shd w:val="clear" w:color="auto" w:fill="auto"/>
          </w:tcPr>
          <w:p w14:paraId="1EAE5860" w14:textId="77777777" w:rsidR="003D29F5" w:rsidRPr="003D29F5" w:rsidRDefault="003D29F5" w:rsidP="003D29F5">
            <w:pPr>
              <w:pStyle w:val="StyleTabletextLeft"/>
              <w:bidi/>
              <w:spacing w:line="240" w:lineRule="exact"/>
              <w:rPr>
                <w:b/>
                <w:bCs/>
                <w:szCs w:val="24"/>
              </w:rPr>
            </w:pPr>
            <w:r w:rsidRPr="003D29F5">
              <w:rPr>
                <w:szCs w:val="24"/>
              </w:rPr>
              <w:t>4837</w:t>
            </w:r>
          </w:p>
        </w:tc>
        <w:tc>
          <w:tcPr>
            <w:tcW w:w="3592" w:type="dxa"/>
            <w:shd w:val="clear" w:color="auto" w:fill="auto"/>
          </w:tcPr>
          <w:p w14:paraId="21811F36" w14:textId="77777777" w:rsidR="003D29F5" w:rsidRPr="003D29F5" w:rsidRDefault="003D29F5" w:rsidP="003D29F5">
            <w:pPr>
              <w:pStyle w:val="StyleTabletextLeft"/>
              <w:bidi/>
              <w:spacing w:line="240" w:lineRule="exact"/>
              <w:rPr>
                <w:b/>
                <w:bCs/>
                <w:szCs w:val="24"/>
              </w:rPr>
            </w:pPr>
            <w:r w:rsidRPr="003D29F5">
              <w:rPr>
                <w:szCs w:val="24"/>
              </w:rPr>
              <w:t>Tallin</w:t>
            </w:r>
          </w:p>
        </w:tc>
        <w:tc>
          <w:tcPr>
            <w:tcW w:w="4161" w:type="dxa"/>
          </w:tcPr>
          <w:p w14:paraId="71972744" w14:textId="77777777" w:rsidR="003D29F5" w:rsidRPr="003D29F5" w:rsidRDefault="003D29F5" w:rsidP="003D29F5">
            <w:pPr>
              <w:pStyle w:val="StyleTabletextLeft"/>
              <w:bidi/>
              <w:spacing w:line="240" w:lineRule="exact"/>
              <w:rPr>
                <w:b/>
                <w:bCs/>
                <w:szCs w:val="24"/>
              </w:rPr>
            </w:pPr>
            <w:r w:rsidRPr="003D29F5">
              <w:rPr>
                <w:szCs w:val="24"/>
              </w:rPr>
              <w:t xml:space="preserve">OU Top </w:t>
            </w:r>
            <w:proofErr w:type="spellStart"/>
            <w:r w:rsidRPr="003D29F5">
              <w:rPr>
                <w:szCs w:val="24"/>
              </w:rPr>
              <w:t>Connect</w:t>
            </w:r>
            <w:proofErr w:type="spellEnd"/>
          </w:p>
        </w:tc>
      </w:tr>
      <w:tr w:rsidR="003D29F5" w:rsidRPr="003D29F5" w14:paraId="09FCCB3A" w14:textId="77777777" w:rsidTr="003D29F5">
        <w:trPr>
          <w:cantSplit/>
          <w:trHeight w:val="240"/>
        </w:trPr>
        <w:tc>
          <w:tcPr>
            <w:tcW w:w="943" w:type="dxa"/>
            <w:shd w:val="clear" w:color="auto" w:fill="auto"/>
          </w:tcPr>
          <w:p w14:paraId="43295121" w14:textId="77777777" w:rsidR="003D29F5" w:rsidRPr="003D29F5" w:rsidRDefault="003D29F5" w:rsidP="003D29F5">
            <w:pPr>
              <w:pStyle w:val="StyleTabletextLeft"/>
              <w:bidi/>
              <w:spacing w:line="240" w:lineRule="exact"/>
              <w:rPr>
                <w:b/>
                <w:bCs/>
                <w:szCs w:val="24"/>
              </w:rPr>
            </w:pPr>
            <w:r w:rsidRPr="003D29F5">
              <w:rPr>
                <w:szCs w:val="24"/>
              </w:rPr>
              <w:t>2-199-3</w:t>
            </w:r>
          </w:p>
        </w:tc>
        <w:tc>
          <w:tcPr>
            <w:tcW w:w="943" w:type="dxa"/>
            <w:shd w:val="clear" w:color="auto" w:fill="auto"/>
          </w:tcPr>
          <w:p w14:paraId="231A45F1" w14:textId="77777777" w:rsidR="003D29F5" w:rsidRPr="003D29F5" w:rsidRDefault="003D29F5" w:rsidP="003D29F5">
            <w:pPr>
              <w:pStyle w:val="StyleTabletextLeft"/>
              <w:bidi/>
              <w:spacing w:line="240" w:lineRule="exact"/>
              <w:rPr>
                <w:b/>
                <w:bCs/>
                <w:szCs w:val="24"/>
              </w:rPr>
            </w:pPr>
            <w:r w:rsidRPr="003D29F5">
              <w:rPr>
                <w:szCs w:val="24"/>
              </w:rPr>
              <w:t>5691</w:t>
            </w:r>
          </w:p>
        </w:tc>
        <w:tc>
          <w:tcPr>
            <w:tcW w:w="3592" w:type="dxa"/>
            <w:shd w:val="clear" w:color="auto" w:fill="auto"/>
          </w:tcPr>
          <w:p w14:paraId="41F9F80E" w14:textId="77777777" w:rsidR="003D29F5" w:rsidRPr="003D29F5" w:rsidRDefault="003D29F5" w:rsidP="003D29F5">
            <w:pPr>
              <w:pStyle w:val="StyleTabletextLeft"/>
              <w:bidi/>
              <w:spacing w:line="240" w:lineRule="exact"/>
              <w:rPr>
                <w:b/>
                <w:bCs/>
                <w:szCs w:val="24"/>
              </w:rPr>
            </w:pPr>
            <w:r w:rsidRPr="003D29F5">
              <w:rPr>
                <w:szCs w:val="24"/>
              </w:rPr>
              <w:t>STP4</w:t>
            </w:r>
          </w:p>
        </w:tc>
        <w:tc>
          <w:tcPr>
            <w:tcW w:w="4161" w:type="dxa"/>
          </w:tcPr>
          <w:p w14:paraId="2DAE1232" w14:textId="77777777" w:rsidR="003D29F5" w:rsidRPr="003D29F5" w:rsidRDefault="003D29F5" w:rsidP="003D29F5">
            <w:pPr>
              <w:pStyle w:val="StyleTabletextLeft"/>
              <w:bidi/>
              <w:spacing w:line="240" w:lineRule="exact"/>
              <w:rPr>
                <w:b/>
                <w:bCs/>
                <w:szCs w:val="24"/>
              </w:rPr>
            </w:pPr>
            <w:r w:rsidRPr="003D29F5">
              <w:rPr>
                <w:szCs w:val="24"/>
              </w:rPr>
              <w:t xml:space="preserve">Top </w:t>
            </w:r>
            <w:proofErr w:type="spellStart"/>
            <w:r w:rsidRPr="003D29F5">
              <w:rPr>
                <w:szCs w:val="24"/>
              </w:rPr>
              <w:t>Connect</w:t>
            </w:r>
            <w:proofErr w:type="spellEnd"/>
            <w:r w:rsidRPr="003D29F5">
              <w:rPr>
                <w:szCs w:val="24"/>
              </w:rPr>
              <w:t xml:space="preserve"> OÜ</w:t>
            </w:r>
          </w:p>
        </w:tc>
      </w:tr>
      <w:tr w:rsidR="003D29F5" w:rsidRPr="003D29F5" w14:paraId="105DFDE7" w14:textId="77777777" w:rsidTr="003D29F5">
        <w:trPr>
          <w:cantSplit/>
          <w:trHeight w:val="240"/>
        </w:trPr>
        <w:tc>
          <w:tcPr>
            <w:tcW w:w="9639" w:type="dxa"/>
            <w:gridSpan w:val="4"/>
            <w:shd w:val="clear" w:color="auto" w:fill="auto"/>
          </w:tcPr>
          <w:p w14:paraId="420D395A" w14:textId="4946A6F9" w:rsidR="003D29F5" w:rsidRPr="003D29F5" w:rsidRDefault="003D29F5" w:rsidP="00FD3BA2">
            <w:pPr>
              <w:pStyle w:val="Normalaftertitle0"/>
              <w:keepNext/>
              <w:bidi/>
              <w:spacing w:before="240" w:after="40" w:line="240" w:lineRule="exact"/>
              <w:rPr>
                <w:rFonts w:cs="Traditional Arabic"/>
                <w:b/>
                <w:bCs/>
                <w:sz w:val="18"/>
                <w:szCs w:val="24"/>
              </w:rPr>
            </w:pPr>
            <w:r>
              <w:rPr>
                <w:rFonts w:cs="Traditional Arabic" w:hint="cs"/>
                <w:b/>
                <w:bCs/>
                <w:sz w:val="18"/>
                <w:szCs w:val="24"/>
                <w:rtl/>
                <w:lang w:bidi="ar-EG"/>
              </w:rPr>
              <w:t>أيرلندا</w:t>
            </w:r>
            <w:r w:rsidRPr="003D29F5">
              <w:rPr>
                <w:rFonts w:cs="Traditional Arabic"/>
                <w:b/>
                <w:bCs/>
                <w:sz w:val="18"/>
                <w:szCs w:val="24"/>
                <w:rtl/>
                <w:lang w:val="en-US" w:bidi="ar-EG"/>
              </w:rPr>
              <w:tab/>
            </w:r>
            <w:r>
              <w:rPr>
                <w:rFonts w:cs="Traditional Arabic"/>
                <w:b/>
                <w:bCs/>
                <w:sz w:val="18"/>
                <w:szCs w:val="24"/>
              </w:rPr>
              <w:t>ADD</w:t>
            </w:r>
          </w:p>
        </w:tc>
      </w:tr>
      <w:tr w:rsidR="003D29F5" w:rsidRPr="003D29F5" w14:paraId="3E08D5E5" w14:textId="77777777" w:rsidTr="003D29F5">
        <w:trPr>
          <w:cantSplit/>
          <w:trHeight w:val="240"/>
        </w:trPr>
        <w:tc>
          <w:tcPr>
            <w:tcW w:w="943" w:type="dxa"/>
            <w:shd w:val="clear" w:color="auto" w:fill="auto"/>
          </w:tcPr>
          <w:p w14:paraId="00E22FFC" w14:textId="77777777" w:rsidR="003D29F5" w:rsidRPr="003D29F5" w:rsidRDefault="003D29F5" w:rsidP="003D29F5">
            <w:pPr>
              <w:pStyle w:val="StyleTabletextLeft"/>
              <w:bidi/>
              <w:spacing w:line="240" w:lineRule="exact"/>
              <w:rPr>
                <w:b/>
                <w:bCs/>
                <w:szCs w:val="24"/>
              </w:rPr>
            </w:pPr>
            <w:r w:rsidRPr="003D29F5">
              <w:rPr>
                <w:szCs w:val="24"/>
              </w:rPr>
              <w:t>5-213-4</w:t>
            </w:r>
          </w:p>
        </w:tc>
        <w:tc>
          <w:tcPr>
            <w:tcW w:w="943" w:type="dxa"/>
            <w:shd w:val="clear" w:color="auto" w:fill="auto"/>
          </w:tcPr>
          <w:p w14:paraId="00577858" w14:textId="77777777" w:rsidR="003D29F5" w:rsidRPr="003D29F5" w:rsidRDefault="003D29F5" w:rsidP="003D29F5">
            <w:pPr>
              <w:pStyle w:val="StyleTabletextLeft"/>
              <w:bidi/>
              <w:spacing w:line="240" w:lineRule="exact"/>
              <w:rPr>
                <w:b/>
                <w:bCs/>
                <w:szCs w:val="24"/>
              </w:rPr>
            </w:pPr>
            <w:r w:rsidRPr="003D29F5">
              <w:rPr>
                <w:szCs w:val="24"/>
              </w:rPr>
              <w:t>11948</w:t>
            </w:r>
          </w:p>
        </w:tc>
        <w:tc>
          <w:tcPr>
            <w:tcW w:w="3592" w:type="dxa"/>
            <w:shd w:val="clear" w:color="auto" w:fill="auto"/>
          </w:tcPr>
          <w:p w14:paraId="36B07860" w14:textId="77777777" w:rsidR="003D29F5" w:rsidRPr="003D29F5" w:rsidRDefault="003D29F5" w:rsidP="003D29F5">
            <w:pPr>
              <w:pStyle w:val="StyleTabletextLeft"/>
              <w:bidi/>
              <w:spacing w:line="240" w:lineRule="exact"/>
              <w:rPr>
                <w:b/>
                <w:bCs/>
                <w:szCs w:val="24"/>
              </w:rPr>
            </w:pPr>
            <w:r w:rsidRPr="003D29F5">
              <w:rPr>
                <w:szCs w:val="24"/>
              </w:rPr>
              <w:t>CLDMSC3</w:t>
            </w:r>
          </w:p>
        </w:tc>
        <w:tc>
          <w:tcPr>
            <w:tcW w:w="4161" w:type="dxa"/>
          </w:tcPr>
          <w:p w14:paraId="2B06C6E4" w14:textId="77777777" w:rsidR="003D29F5" w:rsidRPr="003D29F5" w:rsidRDefault="003D29F5" w:rsidP="003D29F5">
            <w:pPr>
              <w:pStyle w:val="StyleTabletextLeft"/>
              <w:bidi/>
              <w:spacing w:line="240" w:lineRule="exact"/>
              <w:rPr>
                <w:b/>
                <w:bCs/>
                <w:szCs w:val="24"/>
              </w:rPr>
            </w:pPr>
            <w:proofErr w:type="spellStart"/>
            <w:r w:rsidRPr="003D29F5">
              <w:rPr>
                <w:szCs w:val="24"/>
              </w:rPr>
              <w:t>Eircom</w:t>
            </w:r>
            <w:proofErr w:type="spellEnd"/>
            <w:r w:rsidRPr="003D29F5">
              <w:rPr>
                <w:szCs w:val="24"/>
              </w:rPr>
              <w:t xml:space="preserve"> Limited</w:t>
            </w:r>
          </w:p>
        </w:tc>
      </w:tr>
      <w:tr w:rsidR="003D29F5" w:rsidRPr="003D29F5" w14:paraId="0DF63F22" w14:textId="77777777" w:rsidTr="003D29F5">
        <w:trPr>
          <w:cantSplit/>
          <w:trHeight w:val="240"/>
        </w:trPr>
        <w:tc>
          <w:tcPr>
            <w:tcW w:w="943" w:type="dxa"/>
            <w:shd w:val="clear" w:color="auto" w:fill="auto"/>
          </w:tcPr>
          <w:p w14:paraId="74028D74" w14:textId="77777777" w:rsidR="003D29F5" w:rsidRPr="003D29F5" w:rsidRDefault="003D29F5" w:rsidP="003D29F5">
            <w:pPr>
              <w:pStyle w:val="StyleTabletextLeft"/>
              <w:bidi/>
              <w:spacing w:line="240" w:lineRule="exact"/>
              <w:rPr>
                <w:b/>
                <w:bCs/>
                <w:szCs w:val="24"/>
              </w:rPr>
            </w:pPr>
            <w:r w:rsidRPr="003D29F5">
              <w:rPr>
                <w:szCs w:val="24"/>
              </w:rPr>
              <w:t>5-213-5</w:t>
            </w:r>
          </w:p>
        </w:tc>
        <w:tc>
          <w:tcPr>
            <w:tcW w:w="943" w:type="dxa"/>
            <w:shd w:val="clear" w:color="auto" w:fill="auto"/>
          </w:tcPr>
          <w:p w14:paraId="20F97E20" w14:textId="77777777" w:rsidR="003D29F5" w:rsidRPr="003D29F5" w:rsidRDefault="003D29F5" w:rsidP="003D29F5">
            <w:pPr>
              <w:pStyle w:val="StyleTabletextLeft"/>
              <w:bidi/>
              <w:spacing w:line="240" w:lineRule="exact"/>
              <w:rPr>
                <w:b/>
                <w:bCs/>
                <w:szCs w:val="24"/>
              </w:rPr>
            </w:pPr>
            <w:r w:rsidRPr="003D29F5">
              <w:rPr>
                <w:szCs w:val="24"/>
              </w:rPr>
              <w:t>11949</w:t>
            </w:r>
          </w:p>
        </w:tc>
        <w:tc>
          <w:tcPr>
            <w:tcW w:w="3592" w:type="dxa"/>
            <w:shd w:val="clear" w:color="auto" w:fill="auto"/>
          </w:tcPr>
          <w:p w14:paraId="1E684328" w14:textId="77777777" w:rsidR="003D29F5" w:rsidRPr="003D29F5" w:rsidRDefault="003D29F5" w:rsidP="003D29F5">
            <w:pPr>
              <w:pStyle w:val="StyleTabletextLeft"/>
              <w:bidi/>
              <w:spacing w:line="240" w:lineRule="exact"/>
              <w:rPr>
                <w:b/>
                <w:bCs/>
                <w:szCs w:val="24"/>
              </w:rPr>
            </w:pPr>
            <w:r w:rsidRPr="003D29F5">
              <w:rPr>
                <w:szCs w:val="24"/>
              </w:rPr>
              <w:t>SRLMSC3</w:t>
            </w:r>
          </w:p>
        </w:tc>
        <w:tc>
          <w:tcPr>
            <w:tcW w:w="4161" w:type="dxa"/>
          </w:tcPr>
          <w:p w14:paraId="20E50B7B" w14:textId="77777777" w:rsidR="003D29F5" w:rsidRPr="003D29F5" w:rsidRDefault="003D29F5" w:rsidP="003D29F5">
            <w:pPr>
              <w:pStyle w:val="StyleTabletextLeft"/>
              <w:bidi/>
              <w:spacing w:line="240" w:lineRule="exact"/>
              <w:rPr>
                <w:b/>
                <w:bCs/>
                <w:szCs w:val="24"/>
              </w:rPr>
            </w:pPr>
            <w:proofErr w:type="spellStart"/>
            <w:r w:rsidRPr="003D29F5">
              <w:rPr>
                <w:szCs w:val="24"/>
              </w:rPr>
              <w:t>Eircom</w:t>
            </w:r>
            <w:proofErr w:type="spellEnd"/>
            <w:r w:rsidRPr="003D29F5">
              <w:rPr>
                <w:szCs w:val="24"/>
              </w:rPr>
              <w:t xml:space="preserve"> Limited</w:t>
            </w:r>
          </w:p>
        </w:tc>
      </w:tr>
      <w:tr w:rsidR="003D29F5" w:rsidRPr="003D29F5" w14:paraId="1D394E8A" w14:textId="77777777" w:rsidTr="003D29F5">
        <w:trPr>
          <w:cantSplit/>
          <w:trHeight w:val="240"/>
        </w:trPr>
        <w:tc>
          <w:tcPr>
            <w:tcW w:w="943" w:type="dxa"/>
            <w:shd w:val="clear" w:color="auto" w:fill="auto"/>
          </w:tcPr>
          <w:p w14:paraId="3AE0BFD6" w14:textId="77777777" w:rsidR="003D29F5" w:rsidRPr="003D29F5" w:rsidRDefault="003D29F5" w:rsidP="003D29F5">
            <w:pPr>
              <w:pStyle w:val="StyleTabletextLeft"/>
              <w:bidi/>
              <w:spacing w:line="240" w:lineRule="exact"/>
              <w:rPr>
                <w:b/>
                <w:bCs/>
                <w:szCs w:val="24"/>
              </w:rPr>
            </w:pPr>
            <w:r w:rsidRPr="003D29F5">
              <w:rPr>
                <w:szCs w:val="24"/>
              </w:rPr>
              <w:t>5-213-6</w:t>
            </w:r>
          </w:p>
        </w:tc>
        <w:tc>
          <w:tcPr>
            <w:tcW w:w="943" w:type="dxa"/>
            <w:shd w:val="clear" w:color="auto" w:fill="auto"/>
          </w:tcPr>
          <w:p w14:paraId="5B2C4F54" w14:textId="77777777" w:rsidR="003D29F5" w:rsidRPr="003D29F5" w:rsidRDefault="003D29F5" w:rsidP="003D29F5">
            <w:pPr>
              <w:pStyle w:val="StyleTabletextLeft"/>
              <w:bidi/>
              <w:spacing w:line="240" w:lineRule="exact"/>
              <w:rPr>
                <w:b/>
                <w:bCs/>
                <w:szCs w:val="24"/>
              </w:rPr>
            </w:pPr>
            <w:r w:rsidRPr="003D29F5">
              <w:rPr>
                <w:szCs w:val="24"/>
              </w:rPr>
              <w:t>11950</w:t>
            </w:r>
          </w:p>
        </w:tc>
        <w:tc>
          <w:tcPr>
            <w:tcW w:w="3592" w:type="dxa"/>
            <w:shd w:val="clear" w:color="auto" w:fill="auto"/>
          </w:tcPr>
          <w:p w14:paraId="4DEC3A82" w14:textId="77777777" w:rsidR="003D29F5" w:rsidRPr="003D29F5" w:rsidRDefault="003D29F5" w:rsidP="003D29F5">
            <w:pPr>
              <w:pStyle w:val="StyleTabletextLeft"/>
              <w:bidi/>
              <w:spacing w:line="240" w:lineRule="exact"/>
              <w:rPr>
                <w:b/>
                <w:bCs/>
                <w:szCs w:val="24"/>
              </w:rPr>
            </w:pPr>
            <w:r w:rsidRPr="003D29F5">
              <w:rPr>
                <w:szCs w:val="24"/>
              </w:rPr>
              <w:t>CWTMSC3</w:t>
            </w:r>
          </w:p>
        </w:tc>
        <w:tc>
          <w:tcPr>
            <w:tcW w:w="4161" w:type="dxa"/>
          </w:tcPr>
          <w:p w14:paraId="7A8D63C4" w14:textId="77777777" w:rsidR="003D29F5" w:rsidRPr="003D29F5" w:rsidRDefault="003D29F5" w:rsidP="003D29F5">
            <w:pPr>
              <w:pStyle w:val="StyleTabletextLeft"/>
              <w:bidi/>
              <w:spacing w:line="240" w:lineRule="exact"/>
              <w:rPr>
                <w:b/>
                <w:bCs/>
                <w:szCs w:val="24"/>
              </w:rPr>
            </w:pPr>
            <w:proofErr w:type="spellStart"/>
            <w:r w:rsidRPr="003D29F5">
              <w:rPr>
                <w:szCs w:val="24"/>
              </w:rPr>
              <w:t>Eircom</w:t>
            </w:r>
            <w:proofErr w:type="spellEnd"/>
            <w:r w:rsidRPr="003D29F5">
              <w:rPr>
                <w:szCs w:val="24"/>
              </w:rPr>
              <w:t xml:space="preserve"> Limited</w:t>
            </w:r>
          </w:p>
        </w:tc>
      </w:tr>
      <w:tr w:rsidR="003D29F5" w:rsidRPr="003D29F5" w14:paraId="61607DC0" w14:textId="77777777" w:rsidTr="003D29F5">
        <w:trPr>
          <w:cantSplit/>
          <w:trHeight w:val="240"/>
        </w:trPr>
        <w:tc>
          <w:tcPr>
            <w:tcW w:w="9639" w:type="dxa"/>
            <w:gridSpan w:val="4"/>
            <w:shd w:val="clear" w:color="auto" w:fill="auto"/>
          </w:tcPr>
          <w:p w14:paraId="3A86D32F" w14:textId="1E96C0D6" w:rsidR="003D29F5" w:rsidRPr="003D29F5" w:rsidRDefault="003D29F5" w:rsidP="00FD3BA2">
            <w:pPr>
              <w:pStyle w:val="Normalaftertitle0"/>
              <w:keepNext/>
              <w:bidi/>
              <w:spacing w:before="240" w:after="40" w:line="240" w:lineRule="exact"/>
              <w:rPr>
                <w:rFonts w:cs="Traditional Arabic"/>
                <w:b/>
                <w:bCs/>
                <w:sz w:val="18"/>
                <w:szCs w:val="24"/>
                <w:rtl/>
                <w:lang w:bidi="ar-SY"/>
              </w:rPr>
            </w:pPr>
            <w:r>
              <w:rPr>
                <w:rFonts w:cs="Traditional Arabic" w:hint="cs"/>
                <w:b/>
                <w:bCs/>
                <w:sz w:val="18"/>
                <w:szCs w:val="24"/>
                <w:rtl/>
                <w:lang w:bidi="ar-EG"/>
              </w:rPr>
              <w:t>أيرلندا</w:t>
            </w:r>
            <w:r w:rsidRPr="003D29F5">
              <w:rPr>
                <w:rFonts w:cs="Traditional Arabic"/>
                <w:b/>
                <w:bCs/>
                <w:sz w:val="18"/>
                <w:szCs w:val="24"/>
                <w:rtl/>
                <w:lang w:val="en-US" w:bidi="ar-EG"/>
              </w:rPr>
              <w:tab/>
            </w:r>
            <w:r>
              <w:rPr>
                <w:rFonts w:cs="Traditional Arabic"/>
                <w:b/>
                <w:bCs/>
                <w:sz w:val="18"/>
                <w:szCs w:val="24"/>
              </w:rPr>
              <w:t>LIR</w:t>
            </w:r>
          </w:p>
        </w:tc>
      </w:tr>
      <w:tr w:rsidR="003D29F5" w:rsidRPr="003D29F5" w14:paraId="7A09EF51" w14:textId="77777777" w:rsidTr="003D29F5">
        <w:trPr>
          <w:cantSplit/>
          <w:trHeight w:val="240"/>
        </w:trPr>
        <w:tc>
          <w:tcPr>
            <w:tcW w:w="943" w:type="dxa"/>
            <w:shd w:val="clear" w:color="auto" w:fill="auto"/>
          </w:tcPr>
          <w:p w14:paraId="4DC51A1F" w14:textId="77777777" w:rsidR="003D29F5" w:rsidRPr="003D29F5" w:rsidRDefault="003D29F5" w:rsidP="003D29F5">
            <w:pPr>
              <w:pStyle w:val="StyleTabletextLeft"/>
              <w:bidi/>
              <w:spacing w:line="240" w:lineRule="exact"/>
              <w:rPr>
                <w:b/>
                <w:bCs/>
                <w:szCs w:val="24"/>
              </w:rPr>
            </w:pPr>
            <w:r w:rsidRPr="003D29F5">
              <w:rPr>
                <w:szCs w:val="24"/>
              </w:rPr>
              <w:t>5-216-2</w:t>
            </w:r>
          </w:p>
        </w:tc>
        <w:tc>
          <w:tcPr>
            <w:tcW w:w="943" w:type="dxa"/>
            <w:shd w:val="clear" w:color="auto" w:fill="auto"/>
          </w:tcPr>
          <w:p w14:paraId="1D87FC44" w14:textId="77777777" w:rsidR="003D29F5" w:rsidRPr="003D29F5" w:rsidRDefault="003D29F5" w:rsidP="003D29F5">
            <w:pPr>
              <w:pStyle w:val="StyleTabletextLeft"/>
              <w:bidi/>
              <w:spacing w:line="240" w:lineRule="exact"/>
              <w:rPr>
                <w:b/>
                <w:bCs/>
                <w:szCs w:val="24"/>
              </w:rPr>
            </w:pPr>
            <w:r w:rsidRPr="003D29F5">
              <w:rPr>
                <w:szCs w:val="24"/>
              </w:rPr>
              <w:t>11970</w:t>
            </w:r>
          </w:p>
        </w:tc>
        <w:tc>
          <w:tcPr>
            <w:tcW w:w="3592" w:type="dxa"/>
            <w:shd w:val="clear" w:color="auto" w:fill="auto"/>
          </w:tcPr>
          <w:p w14:paraId="04E590DA" w14:textId="77777777" w:rsidR="003D29F5" w:rsidRPr="003D29F5" w:rsidRDefault="003D29F5" w:rsidP="003D29F5">
            <w:pPr>
              <w:pStyle w:val="StyleTabletextLeft"/>
              <w:bidi/>
              <w:spacing w:line="240" w:lineRule="exact"/>
              <w:rPr>
                <w:b/>
                <w:bCs/>
                <w:szCs w:val="24"/>
              </w:rPr>
            </w:pPr>
            <w:r w:rsidRPr="003D29F5">
              <w:rPr>
                <w:szCs w:val="24"/>
              </w:rPr>
              <w:t>MSCCL1</w:t>
            </w:r>
          </w:p>
        </w:tc>
        <w:tc>
          <w:tcPr>
            <w:tcW w:w="4161" w:type="dxa"/>
          </w:tcPr>
          <w:p w14:paraId="75F2ADFE" w14:textId="77777777" w:rsidR="003D29F5" w:rsidRPr="003D29F5" w:rsidRDefault="003D29F5" w:rsidP="003D29F5">
            <w:pPr>
              <w:pStyle w:val="StyleTabletextLeft"/>
              <w:bidi/>
              <w:spacing w:line="240" w:lineRule="exact"/>
              <w:rPr>
                <w:b/>
                <w:bCs/>
                <w:szCs w:val="24"/>
              </w:rPr>
            </w:pPr>
            <w:proofErr w:type="spellStart"/>
            <w:r w:rsidRPr="003D29F5">
              <w:rPr>
                <w:szCs w:val="24"/>
              </w:rPr>
              <w:t>Eircom</w:t>
            </w:r>
            <w:proofErr w:type="spellEnd"/>
            <w:r w:rsidRPr="003D29F5">
              <w:rPr>
                <w:szCs w:val="24"/>
              </w:rPr>
              <w:t xml:space="preserve"> Limited</w:t>
            </w:r>
          </w:p>
        </w:tc>
      </w:tr>
      <w:tr w:rsidR="003D29F5" w:rsidRPr="003D29F5" w14:paraId="64003D39" w14:textId="77777777" w:rsidTr="003D29F5">
        <w:trPr>
          <w:cantSplit/>
          <w:trHeight w:val="240"/>
        </w:trPr>
        <w:tc>
          <w:tcPr>
            <w:tcW w:w="943" w:type="dxa"/>
            <w:shd w:val="clear" w:color="auto" w:fill="auto"/>
          </w:tcPr>
          <w:p w14:paraId="6A2EF4FA" w14:textId="77777777" w:rsidR="003D29F5" w:rsidRPr="003D29F5" w:rsidRDefault="003D29F5" w:rsidP="003D29F5">
            <w:pPr>
              <w:pStyle w:val="StyleTabletextLeft"/>
              <w:bidi/>
              <w:spacing w:line="240" w:lineRule="exact"/>
              <w:rPr>
                <w:b/>
                <w:bCs/>
                <w:szCs w:val="24"/>
              </w:rPr>
            </w:pPr>
            <w:r w:rsidRPr="003D29F5">
              <w:rPr>
                <w:szCs w:val="24"/>
              </w:rPr>
              <w:t>5-216-3</w:t>
            </w:r>
          </w:p>
        </w:tc>
        <w:tc>
          <w:tcPr>
            <w:tcW w:w="943" w:type="dxa"/>
            <w:shd w:val="clear" w:color="auto" w:fill="auto"/>
          </w:tcPr>
          <w:p w14:paraId="26791315" w14:textId="77777777" w:rsidR="003D29F5" w:rsidRPr="003D29F5" w:rsidRDefault="003D29F5" w:rsidP="003D29F5">
            <w:pPr>
              <w:pStyle w:val="StyleTabletextLeft"/>
              <w:bidi/>
              <w:spacing w:line="240" w:lineRule="exact"/>
              <w:rPr>
                <w:b/>
                <w:bCs/>
                <w:szCs w:val="24"/>
              </w:rPr>
            </w:pPr>
            <w:r w:rsidRPr="003D29F5">
              <w:rPr>
                <w:szCs w:val="24"/>
              </w:rPr>
              <w:t>11971</w:t>
            </w:r>
          </w:p>
        </w:tc>
        <w:tc>
          <w:tcPr>
            <w:tcW w:w="3592" w:type="dxa"/>
            <w:shd w:val="clear" w:color="auto" w:fill="auto"/>
          </w:tcPr>
          <w:p w14:paraId="0DDDD490" w14:textId="77777777" w:rsidR="003D29F5" w:rsidRPr="003D29F5" w:rsidRDefault="003D29F5" w:rsidP="003D29F5">
            <w:pPr>
              <w:pStyle w:val="StyleTabletextLeft"/>
              <w:bidi/>
              <w:spacing w:line="240" w:lineRule="exact"/>
              <w:rPr>
                <w:b/>
                <w:bCs/>
                <w:szCs w:val="24"/>
              </w:rPr>
            </w:pPr>
            <w:r w:rsidRPr="003D29F5">
              <w:rPr>
                <w:szCs w:val="24"/>
              </w:rPr>
              <w:t>MSCKW1</w:t>
            </w:r>
          </w:p>
        </w:tc>
        <w:tc>
          <w:tcPr>
            <w:tcW w:w="4161" w:type="dxa"/>
          </w:tcPr>
          <w:p w14:paraId="12305A2D" w14:textId="77777777" w:rsidR="003D29F5" w:rsidRPr="003D29F5" w:rsidRDefault="003D29F5" w:rsidP="003D29F5">
            <w:pPr>
              <w:pStyle w:val="StyleTabletextLeft"/>
              <w:bidi/>
              <w:spacing w:line="240" w:lineRule="exact"/>
              <w:rPr>
                <w:b/>
                <w:bCs/>
                <w:szCs w:val="24"/>
              </w:rPr>
            </w:pPr>
            <w:proofErr w:type="spellStart"/>
            <w:r w:rsidRPr="003D29F5">
              <w:rPr>
                <w:szCs w:val="24"/>
              </w:rPr>
              <w:t>Eircom</w:t>
            </w:r>
            <w:proofErr w:type="spellEnd"/>
            <w:r w:rsidRPr="003D29F5">
              <w:rPr>
                <w:szCs w:val="24"/>
              </w:rPr>
              <w:t xml:space="preserve"> Limited</w:t>
            </w:r>
          </w:p>
        </w:tc>
      </w:tr>
      <w:tr w:rsidR="003D29F5" w:rsidRPr="003D29F5" w14:paraId="57A0ACA0" w14:textId="77777777" w:rsidTr="003D29F5">
        <w:trPr>
          <w:cantSplit/>
          <w:trHeight w:val="240"/>
        </w:trPr>
        <w:tc>
          <w:tcPr>
            <w:tcW w:w="943" w:type="dxa"/>
            <w:shd w:val="clear" w:color="auto" w:fill="auto"/>
          </w:tcPr>
          <w:p w14:paraId="78399B7B" w14:textId="77777777" w:rsidR="003D29F5" w:rsidRPr="003D29F5" w:rsidRDefault="003D29F5" w:rsidP="003D29F5">
            <w:pPr>
              <w:pStyle w:val="StyleTabletextLeft"/>
              <w:bidi/>
              <w:spacing w:line="240" w:lineRule="exact"/>
              <w:rPr>
                <w:b/>
                <w:bCs/>
                <w:szCs w:val="24"/>
              </w:rPr>
            </w:pPr>
            <w:r w:rsidRPr="003D29F5">
              <w:rPr>
                <w:szCs w:val="24"/>
              </w:rPr>
              <w:t>6-246-1</w:t>
            </w:r>
          </w:p>
        </w:tc>
        <w:tc>
          <w:tcPr>
            <w:tcW w:w="943" w:type="dxa"/>
            <w:shd w:val="clear" w:color="auto" w:fill="auto"/>
          </w:tcPr>
          <w:p w14:paraId="550EAD7A" w14:textId="77777777" w:rsidR="003D29F5" w:rsidRPr="003D29F5" w:rsidRDefault="003D29F5" w:rsidP="003D29F5">
            <w:pPr>
              <w:pStyle w:val="StyleTabletextLeft"/>
              <w:bidi/>
              <w:spacing w:line="240" w:lineRule="exact"/>
              <w:rPr>
                <w:b/>
                <w:bCs/>
                <w:szCs w:val="24"/>
              </w:rPr>
            </w:pPr>
            <w:r w:rsidRPr="003D29F5">
              <w:rPr>
                <w:szCs w:val="24"/>
              </w:rPr>
              <w:t>14257</w:t>
            </w:r>
          </w:p>
        </w:tc>
        <w:tc>
          <w:tcPr>
            <w:tcW w:w="3592" w:type="dxa"/>
            <w:shd w:val="clear" w:color="auto" w:fill="auto"/>
          </w:tcPr>
          <w:p w14:paraId="2F21FB76" w14:textId="77777777" w:rsidR="003D29F5" w:rsidRPr="003D29F5" w:rsidRDefault="003D29F5" w:rsidP="003D29F5">
            <w:pPr>
              <w:pStyle w:val="StyleTabletextLeft"/>
              <w:bidi/>
              <w:spacing w:line="240" w:lineRule="exact"/>
              <w:rPr>
                <w:b/>
                <w:bCs/>
                <w:szCs w:val="24"/>
              </w:rPr>
            </w:pPr>
            <w:r w:rsidRPr="003D29F5">
              <w:rPr>
                <w:szCs w:val="24"/>
              </w:rPr>
              <w:t>MSC3</w:t>
            </w:r>
          </w:p>
        </w:tc>
        <w:tc>
          <w:tcPr>
            <w:tcW w:w="4161" w:type="dxa"/>
          </w:tcPr>
          <w:p w14:paraId="45B8A50D" w14:textId="77777777" w:rsidR="003D29F5" w:rsidRPr="003D29F5" w:rsidRDefault="003D29F5" w:rsidP="003D29F5">
            <w:pPr>
              <w:pStyle w:val="StyleTabletextLeft"/>
              <w:bidi/>
              <w:spacing w:line="240" w:lineRule="exact"/>
              <w:rPr>
                <w:b/>
                <w:bCs/>
                <w:szCs w:val="24"/>
              </w:rPr>
            </w:pPr>
            <w:proofErr w:type="spellStart"/>
            <w:r w:rsidRPr="003D29F5">
              <w:rPr>
                <w:szCs w:val="24"/>
              </w:rPr>
              <w:t>Eircom</w:t>
            </w:r>
            <w:proofErr w:type="spellEnd"/>
            <w:r w:rsidRPr="003D29F5">
              <w:rPr>
                <w:szCs w:val="24"/>
              </w:rPr>
              <w:t xml:space="preserve"> Limited</w:t>
            </w:r>
          </w:p>
        </w:tc>
      </w:tr>
      <w:tr w:rsidR="003D29F5" w:rsidRPr="003D29F5" w14:paraId="334337A6" w14:textId="77777777" w:rsidTr="003D29F5">
        <w:trPr>
          <w:cantSplit/>
          <w:trHeight w:val="240"/>
        </w:trPr>
        <w:tc>
          <w:tcPr>
            <w:tcW w:w="9639" w:type="dxa"/>
            <w:gridSpan w:val="4"/>
            <w:shd w:val="clear" w:color="auto" w:fill="auto"/>
          </w:tcPr>
          <w:p w14:paraId="4A0B6C36" w14:textId="2F933B59" w:rsidR="003D29F5" w:rsidRPr="003D29F5" w:rsidRDefault="003D29F5" w:rsidP="00FD3BA2">
            <w:pPr>
              <w:pStyle w:val="Normalaftertitle0"/>
              <w:keepNext/>
              <w:bidi/>
              <w:spacing w:before="240" w:after="40" w:line="240" w:lineRule="exact"/>
              <w:rPr>
                <w:rFonts w:cs="Traditional Arabic"/>
                <w:b/>
                <w:bCs/>
                <w:sz w:val="18"/>
                <w:szCs w:val="24"/>
                <w:rtl/>
                <w:lang w:bidi="ar-SY"/>
              </w:rPr>
            </w:pPr>
            <w:r>
              <w:rPr>
                <w:rFonts w:cs="Traditional Arabic" w:hint="cs"/>
                <w:b/>
                <w:bCs/>
                <w:sz w:val="18"/>
                <w:szCs w:val="24"/>
                <w:rtl/>
                <w:lang w:bidi="ar-EG"/>
              </w:rPr>
              <w:t>إسبانيا</w:t>
            </w:r>
            <w:r w:rsidRPr="003D29F5">
              <w:rPr>
                <w:rFonts w:cs="Traditional Arabic"/>
                <w:b/>
                <w:bCs/>
                <w:sz w:val="18"/>
                <w:szCs w:val="24"/>
                <w:rtl/>
                <w:lang w:val="en-US" w:bidi="ar-EG"/>
              </w:rPr>
              <w:tab/>
            </w:r>
            <w:r>
              <w:rPr>
                <w:rFonts w:cs="Traditional Arabic"/>
                <w:b/>
                <w:bCs/>
                <w:sz w:val="18"/>
                <w:szCs w:val="24"/>
              </w:rPr>
              <w:t>SUP</w:t>
            </w:r>
          </w:p>
        </w:tc>
      </w:tr>
      <w:tr w:rsidR="003D29F5" w:rsidRPr="003D29F5" w14:paraId="38C88199" w14:textId="77777777" w:rsidTr="003D29F5">
        <w:trPr>
          <w:cantSplit/>
          <w:trHeight w:val="240"/>
        </w:trPr>
        <w:tc>
          <w:tcPr>
            <w:tcW w:w="943" w:type="dxa"/>
            <w:shd w:val="clear" w:color="auto" w:fill="auto"/>
          </w:tcPr>
          <w:p w14:paraId="34BAA197" w14:textId="77777777" w:rsidR="003D29F5" w:rsidRPr="003D29F5" w:rsidRDefault="003D29F5" w:rsidP="003D29F5">
            <w:pPr>
              <w:pStyle w:val="StyleTabletextLeft"/>
              <w:bidi/>
              <w:spacing w:line="240" w:lineRule="exact"/>
              <w:rPr>
                <w:b/>
                <w:bCs/>
                <w:szCs w:val="24"/>
              </w:rPr>
            </w:pPr>
            <w:r w:rsidRPr="003D29F5">
              <w:rPr>
                <w:szCs w:val="24"/>
              </w:rPr>
              <w:t>2-238-4</w:t>
            </w:r>
          </w:p>
        </w:tc>
        <w:tc>
          <w:tcPr>
            <w:tcW w:w="943" w:type="dxa"/>
            <w:shd w:val="clear" w:color="auto" w:fill="auto"/>
          </w:tcPr>
          <w:p w14:paraId="76D5DFDD" w14:textId="77777777" w:rsidR="003D29F5" w:rsidRPr="003D29F5" w:rsidRDefault="003D29F5" w:rsidP="003D29F5">
            <w:pPr>
              <w:pStyle w:val="StyleTabletextLeft"/>
              <w:bidi/>
              <w:spacing w:line="240" w:lineRule="exact"/>
              <w:rPr>
                <w:b/>
                <w:bCs/>
                <w:szCs w:val="24"/>
              </w:rPr>
            </w:pPr>
            <w:r w:rsidRPr="003D29F5">
              <w:rPr>
                <w:szCs w:val="24"/>
              </w:rPr>
              <w:t>6004</w:t>
            </w:r>
          </w:p>
        </w:tc>
        <w:tc>
          <w:tcPr>
            <w:tcW w:w="3592" w:type="dxa"/>
            <w:shd w:val="clear" w:color="auto" w:fill="auto"/>
          </w:tcPr>
          <w:p w14:paraId="05FA2277" w14:textId="77777777" w:rsidR="003D29F5" w:rsidRPr="003D29F5" w:rsidRDefault="003D29F5" w:rsidP="003D29F5">
            <w:pPr>
              <w:pStyle w:val="StyleTabletextLeft"/>
              <w:bidi/>
              <w:spacing w:line="240" w:lineRule="exact"/>
              <w:rPr>
                <w:b/>
                <w:bCs/>
                <w:szCs w:val="24"/>
              </w:rPr>
            </w:pPr>
            <w:r w:rsidRPr="003D29F5">
              <w:rPr>
                <w:szCs w:val="24"/>
              </w:rPr>
              <w:t>Madrid</w:t>
            </w:r>
          </w:p>
        </w:tc>
        <w:tc>
          <w:tcPr>
            <w:tcW w:w="4161" w:type="dxa"/>
          </w:tcPr>
          <w:p w14:paraId="6808E866" w14:textId="77777777" w:rsidR="003D29F5" w:rsidRPr="003D29F5" w:rsidRDefault="003D29F5" w:rsidP="003D29F5">
            <w:pPr>
              <w:pStyle w:val="StyleTabletextLeft"/>
              <w:bidi/>
              <w:spacing w:line="240" w:lineRule="exact"/>
              <w:rPr>
                <w:b/>
                <w:bCs/>
                <w:szCs w:val="24"/>
              </w:rPr>
            </w:pPr>
            <w:proofErr w:type="spellStart"/>
            <w:r w:rsidRPr="003D29F5">
              <w:rPr>
                <w:szCs w:val="24"/>
              </w:rPr>
              <w:t>Cableuropa</w:t>
            </w:r>
            <w:proofErr w:type="spellEnd"/>
            <w:r w:rsidRPr="003D29F5">
              <w:rPr>
                <w:szCs w:val="24"/>
              </w:rPr>
              <w:t>, S.A.</w:t>
            </w:r>
          </w:p>
        </w:tc>
      </w:tr>
      <w:tr w:rsidR="003D29F5" w:rsidRPr="003D29F5" w14:paraId="1B1647AA" w14:textId="77777777" w:rsidTr="003D29F5">
        <w:trPr>
          <w:cantSplit/>
          <w:trHeight w:val="240"/>
        </w:trPr>
        <w:tc>
          <w:tcPr>
            <w:tcW w:w="943" w:type="dxa"/>
            <w:shd w:val="clear" w:color="auto" w:fill="auto"/>
          </w:tcPr>
          <w:p w14:paraId="7F209DAD" w14:textId="77777777" w:rsidR="003D29F5" w:rsidRPr="003D29F5" w:rsidRDefault="003D29F5" w:rsidP="003D29F5">
            <w:pPr>
              <w:pStyle w:val="StyleTabletextLeft"/>
              <w:bidi/>
              <w:spacing w:line="240" w:lineRule="exact"/>
              <w:rPr>
                <w:b/>
                <w:bCs/>
                <w:szCs w:val="24"/>
              </w:rPr>
            </w:pPr>
            <w:r w:rsidRPr="003D29F5">
              <w:rPr>
                <w:szCs w:val="24"/>
              </w:rPr>
              <w:t>2-239-6</w:t>
            </w:r>
          </w:p>
        </w:tc>
        <w:tc>
          <w:tcPr>
            <w:tcW w:w="943" w:type="dxa"/>
            <w:shd w:val="clear" w:color="auto" w:fill="auto"/>
          </w:tcPr>
          <w:p w14:paraId="214DE08C" w14:textId="77777777" w:rsidR="003D29F5" w:rsidRPr="003D29F5" w:rsidRDefault="003D29F5" w:rsidP="003D29F5">
            <w:pPr>
              <w:pStyle w:val="StyleTabletextLeft"/>
              <w:bidi/>
              <w:spacing w:line="240" w:lineRule="exact"/>
              <w:rPr>
                <w:b/>
                <w:bCs/>
                <w:szCs w:val="24"/>
              </w:rPr>
            </w:pPr>
            <w:r w:rsidRPr="003D29F5">
              <w:rPr>
                <w:szCs w:val="24"/>
              </w:rPr>
              <w:t>6014</w:t>
            </w:r>
          </w:p>
        </w:tc>
        <w:tc>
          <w:tcPr>
            <w:tcW w:w="3592" w:type="dxa"/>
            <w:shd w:val="clear" w:color="auto" w:fill="auto"/>
          </w:tcPr>
          <w:p w14:paraId="43AC2783" w14:textId="77777777" w:rsidR="003D29F5" w:rsidRPr="003D29F5" w:rsidRDefault="003D29F5" w:rsidP="003D29F5">
            <w:pPr>
              <w:pStyle w:val="StyleTabletextLeft"/>
              <w:bidi/>
              <w:spacing w:line="240" w:lineRule="exact"/>
              <w:rPr>
                <w:b/>
                <w:bCs/>
                <w:szCs w:val="24"/>
              </w:rPr>
            </w:pPr>
          </w:p>
        </w:tc>
        <w:tc>
          <w:tcPr>
            <w:tcW w:w="4161" w:type="dxa"/>
          </w:tcPr>
          <w:p w14:paraId="3E749F76" w14:textId="77777777" w:rsidR="003D29F5" w:rsidRPr="003D29F5" w:rsidRDefault="003D29F5" w:rsidP="003D29F5">
            <w:pPr>
              <w:pStyle w:val="StyleTabletextLeft"/>
              <w:bidi/>
              <w:spacing w:line="240" w:lineRule="exact"/>
              <w:rPr>
                <w:b/>
                <w:bCs/>
                <w:szCs w:val="24"/>
              </w:rPr>
            </w:pPr>
            <w:proofErr w:type="spellStart"/>
            <w:r w:rsidRPr="003D29F5">
              <w:rPr>
                <w:szCs w:val="24"/>
              </w:rPr>
              <w:t>Cableuropa</w:t>
            </w:r>
            <w:proofErr w:type="spellEnd"/>
            <w:r w:rsidRPr="003D29F5">
              <w:rPr>
                <w:szCs w:val="24"/>
              </w:rPr>
              <w:t>, S.A.U.</w:t>
            </w:r>
          </w:p>
        </w:tc>
      </w:tr>
      <w:tr w:rsidR="003D29F5" w:rsidRPr="003D29F5" w14:paraId="750CDAB2" w14:textId="77777777" w:rsidTr="003D29F5">
        <w:trPr>
          <w:cantSplit/>
          <w:trHeight w:val="240"/>
        </w:trPr>
        <w:tc>
          <w:tcPr>
            <w:tcW w:w="943" w:type="dxa"/>
            <w:shd w:val="clear" w:color="auto" w:fill="auto"/>
          </w:tcPr>
          <w:p w14:paraId="40C7F769" w14:textId="77777777" w:rsidR="003D29F5" w:rsidRPr="003D29F5" w:rsidRDefault="003D29F5" w:rsidP="003D29F5">
            <w:pPr>
              <w:pStyle w:val="StyleTabletextLeft"/>
              <w:bidi/>
              <w:spacing w:line="240" w:lineRule="exact"/>
              <w:rPr>
                <w:b/>
                <w:bCs/>
                <w:szCs w:val="24"/>
              </w:rPr>
            </w:pPr>
            <w:r w:rsidRPr="003D29F5">
              <w:rPr>
                <w:szCs w:val="24"/>
              </w:rPr>
              <w:t>2-241-0</w:t>
            </w:r>
          </w:p>
        </w:tc>
        <w:tc>
          <w:tcPr>
            <w:tcW w:w="943" w:type="dxa"/>
            <w:shd w:val="clear" w:color="auto" w:fill="auto"/>
          </w:tcPr>
          <w:p w14:paraId="526B48E4" w14:textId="77777777" w:rsidR="003D29F5" w:rsidRPr="003D29F5" w:rsidRDefault="003D29F5" w:rsidP="003D29F5">
            <w:pPr>
              <w:pStyle w:val="StyleTabletextLeft"/>
              <w:bidi/>
              <w:spacing w:line="240" w:lineRule="exact"/>
              <w:rPr>
                <w:b/>
                <w:bCs/>
                <w:szCs w:val="24"/>
              </w:rPr>
            </w:pPr>
            <w:r w:rsidRPr="003D29F5">
              <w:rPr>
                <w:szCs w:val="24"/>
              </w:rPr>
              <w:t>6024</w:t>
            </w:r>
          </w:p>
        </w:tc>
        <w:tc>
          <w:tcPr>
            <w:tcW w:w="3592" w:type="dxa"/>
            <w:shd w:val="clear" w:color="auto" w:fill="auto"/>
          </w:tcPr>
          <w:p w14:paraId="78D8332F" w14:textId="77777777" w:rsidR="003D29F5" w:rsidRPr="003D29F5" w:rsidRDefault="003D29F5" w:rsidP="003D29F5">
            <w:pPr>
              <w:pStyle w:val="StyleTabletextLeft"/>
              <w:bidi/>
              <w:spacing w:line="240" w:lineRule="exact"/>
              <w:rPr>
                <w:b/>
                <w:bCs/>
                <w:szCs w:val="24"/>
              </w:rPr>
            </w:pPr>
          </w:p>
        </w:tc>
        <w:tc>
          <w:tcPr>
            <w:tcW w:w="4161" w:type="dxa"/>
          </w:tcPr>
          <w:p w14:paraId="1930828B" w14:textId="77777777" w:rsidR="003D29F5" w:rsidRPr="003D29F5" w:rsidRDefault="003D29F5" w:rsidP="003D29F5">
            <w:pPr>
              <w:pStyle w:val="StyleTabletextLeft"/>
              <w:bidi/>
              <w:spacing w:line="240" w:lineRule="exact"/>
              <w:rPr>
                <w:b/>
                <w:bCs/>
                <w:szCs w:val="24"/>
              </w:rPr>
            </w:pPr>
            <w:proofErr w:type="spellStart"/>
            <w:r w:rsidRPr="003D29F5">
              <w:rPr>
                <w:szCs w:val="24"/>
              </w:rPr>
              <w:t>Cableuropa</w:t>
            </w:r>
            <w:proofErr w:type="spellEnd"/>
            <w:r w:rsidRPr="003D29F5">
              <w:rPr>
                <w:szCs w:val="24"/>
              </w:rPr>
              <w:t>, S.A.U.</w:t>
            </w:r>
          </w:p>
        </w:tc>
      </w:tr>
      <w:tr w:rsidR="003D29F5" w:rsidRPr="003D29F5" w14:paraId="64992E4B" w14:textId="77777777" w:rsidTr="003D29F5">
        <w:trPr>
          <w:cantSplit/>
          <w:trHeight w:val="240"/>
        </w:trPr>
        <w:tc>
          <w:tcPr>
            <w:tcW w:w="9639" w:type="dxa"/>
            <w:gridSpan w:val="4"/>
            <w:shd w:val="clear" w:color="auto" w:fill="auto"/>
          </w:tcPr>
          <w:p w14:paraId="092ED474" w14:textId="47613FB3" w:rsidR="003D29F5" w:rsidRPr="003D29F5" w:rsidRDefault="003D29F5" w:rsidP="00FD3BA2">
            <w:pPr>
              <w:pStyle w:val="Normalaftertitle0"/>
              <w:keepNext/>
              <w:bidi/>
              <w:spacing w:before="240" w:after="40" w:line="240" w:lineRule="exact"/>
              <w:rPr>
                <w:rFonts w:cs="Traditional Arabic"/>
                <w:b/>
                <w:bCs/>
                <w:sz w:val="18"/>
                <w:szCs w:val="24"/>
              </w:rPr>
            </w:pPr>
            <w:r>
              <w:rPr>
                <w:rFonts w:cs="Traditional Arabic" w:hint="cs"/>
                <w:b/>
                <w:bCs/>
                <w:sz w:val="18"/>
                <w:szCs w:val="24"/>
                <w:rtl/>
                <w:lang w:bidi="ar-EG"/>
              </w:rPr>
              <w:t>الولايات المتحدة</w:t>
            </w:r>
            <w:r w:rsidRPr="003D29F5">
              <w:rPr>
                <w:rFonts w:cs="Traditional Arabic"/>
                <w:b/>
                <w:bCs/>
                <w:sz w:val="18"/>
                <w:szCs w:val="24"/>
                <w:rtl/>
                <w:lang w:val="en-US" w:bidi="ar-EG"/>
              </w:rPr>
              <w:tab/>
            </w:r>
            <w:r>
              <w:rPr>
                <w:rFonts w:cs="Traditional Arabic"/>
                <w:b/>
                <w:bCs/>
                <w:sz w:val="18"/>
                <w:szCs w:val="24"/>
              </w:rPr>
              <w:t>SUP</w:t>
            </w:r>
          </w:p>
        </w:tc>
      </w:tr>
      <w:tr w:rsidR="003D29F5" w:rsidRPr="003D29F5" w14:paraId="038CD689" w14:textId="77777777" w:rsidTr="003D29F5">
        <w:trPr>
          <w:cantSplit/>
          <w:trHeight w:val="240"/>
        </w:trPr>
        <w:tc>
          <w:tcPr>
            <w:tcW w:w="943" w:type="dxa"/>
            <w:shd w:val="clear" w:color="auto" w:fill="auto"/>
          </w:tcPr>
          <w:p w14:paraId="6391F060" w14:textId="77777777" w:rsidR="003D29F5" w:rsidRPr="003D29F5" w:rsidRDefault="003D29F5" w:rsidP="003D29F5">
            <w:pPr>
              <w:pStyle w:val="StyleTabletextLeft"/>
              <w:bidi/>
              <w:spacing w:line="240" w:lineRule="exact"/>
              <w:rPr>
                <w:b/>
                <w:bCs/>
                <w:szCs w:val="24"/>
              </w:rPr>
            </w:pPr>
            <w:r w:rsidRPr="003D29F5">
              <w:rPr>
                <w:szCs w:val="24"/>
              </w:rPr>
              <w:t>3-022-1</w:t>
            </w:r>
          </w:p>
        </w:tc>
        <w:tc>
          <w:tcPr>
            <w:tcW w:w="943" w:type="dxa"/>
            <w:shd w:val="clear" w:color="auto" w:fill="auto"/>
          </w:tcPr>
          <w:p w14:paraId="70BF79C0" w14:textId="77777777" w:rsidR="003D29F5" w:rsidRPr="003D29F5" w:rsidRDefault="003D29F5" w:rsidP="003D29F5">
            <w:pPr>
              <w:pStyle w:val="StyleTabletextLeft"/>
              <w:bidi/>
              <w:spacing w:line="240" w:lineRule="exact"/>
              <w:rPr>
                <w:b/>
                <w:bCs/>
                <w:szCs w:val="24"/>
              </w:rPr>
            </w:pPr>
            <w:r w:rsidRPr="003D29F5">
              <w:rPr>
                <w:szCs w:val="24"/>
              </w:rPr>
              <w:t>6321</w:t>
            </w:r>
          </w:p>
        </w:tc>
        <w:tc>
          <w:tcPr>
            <w:tcW w:w="3592" w:type="dxa"/>
            <w:shd w:val="clear" w:color="auto" w:fill="auto"/>
          </w:tcPr>
          <w:p w14:paraId="7CAEA3A5" w14:textId="77777777" w:rsidR="003D29F5" w:rsidRPr="003D29F5" w:rsidRDefault="003D29F5" w:rsidP="003D29F5">
            <w:pPr>
              <w:pStyle w:val="StyleTabletextLeft"/>
              <w:bidi/>
              <w:spacing w:line="240" w:lineRule="exact"/>
              <w:rPr>
                <w:b/>
                <w:bCs/>
                <w:szCs w:val="24"/>
              </w:rPr>
            </w:pPr>
            <w:r w:rsidRPr="003D29F5">
              <w:rPr>
                <w:szCs w:val="24"/>
              </w:rPr>
              <w:t>Pompano Beach, FL</w:t>
            </w:r>
          </w:p>
        </w:tc>
        <w:tc>
          <w:tcPr>
            <w:tcW w:w="4161" w:type="dxa"/>
          </w:tcPr>
          <w:p w14:paraId="52C8FC88" w14:textId="77777777" w:rsidR="003D29F5" w:rsidRPr="00B235ED" w:rsidRDefault="003D29F5" w:rsidP="003D29F5">
            <w:pPr>
              <w:pStyle w:val="StyleTabletextLeft"/>
              <w:bidi/>
              <w:spacing w:line="240" w:lineRule="exact"/>
              <w:rPr>
                <w:b/>
                <w:bCs/>
                <w:szCs w:val="24"/>
                <w:lang w:val="en-GB"/>
              </w:rPr>
            </w:pPr>
            <w:r w:rsidRPr="003D29F5">
              <w:rPr>
                <w:szCs w:val="24"/>
                <w:lang w:val="en-US"/>
              </w:rPr>
              <w:t xml:space="preserve">Verizon Business Global LLC </w:t>
            </w:r>
            <w:r w:rsidRPr="003D29F5">
              <w:rPr>
                <w:szCs w:val="24"/>
                <w:lang w:val="en-US"/>
              </w:rPr>
              <w:br/>
              <w:t>(formerly WorldCom, Inc)</w:t>
            </w:r>
          </w:p>
        </w:tc>
      </w:tr>
      <w:tr w:rsidR="003D29F5" w:rsidRPr="003D29F5" w14:paraId="2651FF3F" w14:textId="77777777" w:rsidTr="003D29F5">
        <w:trPr>
          <w:cantSplit/>
          <w:trHeight w:val="240"/>
        </w:trPr>
        <w:tc>
          <w:tcPr>
            <w:tcW w:w="943" w:type="dxa"/>
            <w:shd w:val="clear" w:color="auto" w:fill="auto"/>
          </w:tcPr>
          <w:p w14:paraId="4D0EF32D" w14:textId="77777777" w:rsidR="003D29F5" w:rsidRPr="003D29F5" w:rsidRDefault="003D29F5" w:rsidP="003D29F5">
            <w:pPr>
              <w:pStyle w:val="StyleTabletextLeft"/>
              <w:bidi/>
              <w:spacing w:line="240" w:lineRule="exact"/>
              <w:rPr>
                <w:b/>
                <w:bCs/>
                <w:szCs w:val="24"/>
              </w:rPr>
            </w:pPr>
            <w:r w:rsidRPr="003D29F5">
              <w:rPr>
                <w:szCs w:val="24"/>
              </w:rPr>
              <w:t>3-022-6</w:t>
            </w:r>
          </w:p>
        </w:tc>
        <w:tc>
          <w:tcPr>
            <w:tcW w:w="943" w:type="dxa"/>
            <w:shd w:val="clear" w:color="auto" w:fill="auto"/>
          </w:tcPr>
          <w:p w14:paraId="5193E209" w14:textId="77777777" w:rsidR="003D29F5" w:rsidRPr="003D29F5" w:rsidRDefault="003D29F5" w:rsidP="003D29F5">
            <w:pPr>
              <w:pStyle w:val="StyleTabletextLeft"/>
              <w:bidi/>
              <w:spacing w:line="240" w:lineRule="exact"/>
              <w:rPr>
                <w:b/>
                <w:bCs/>
                <w:szCs w:val="24"/>
              </w:rPr>
            </w:pPr>
            <w:r w:rsidRPr="003D29F5">
              <w:rPr>
                <w:szCs w:val="24"/>
              </w:rPr>
              <w:t>6326</w:t>
            </w:r>
          </w:p>
        </w:tc>
        <w:tc>
          <w:tcPr>
            <w:tcW w:w="3592" w:type="dxa"/>
            <w:shd w:val="clear" w:color="auto" w:fill="auto"/>
          </w:tcPr>
          <w:p w14:paraId="31534132" w14:textId="77777777" w:rsidR="003D29F5" w:rsidRPr="003D29F5" w:rsidRDefault="003D29F5" w:rsidP="003D29F5">
            <w:pPr>
              <w:pStyle w:val="StyleTabletextLeft"/>
              <w:bidi/>
              <w:spacing w:line="240" w:lineRule="exact"/>
              <w:rPr>
                <w:b/>
                <w:bCs/>
                <w:szCs w:val="24"/>
              </w:rPr>
            </w:pPr>
            <w:r w:rsidRPr="003D29F5">
              <w:rPr>
                <w:szCs w:val="24"/>
              </w:rPr>
              <w:t>San Antonio, TX</w:t>
            </w:r>
          </w:p>
        </w:tc>
        <w:tc>
          <w:tcPr>
            <w:tcW w:w="4161" w:type="dxa"/>
          </w:tcPr>
          <w:p w14:paraId="61F8F168" w14:textId="77777777" w:rsidR="003D29F5" w:rsidRPr="00B235ED" w:rsidRDefault="003D29F5" w:rsidP="003D29F5">
            <w:pPr>
              <w:pStyle w:val="StyleTabletextLeft"/>
              <w:bidi/>
              <w:spacing w:line="240" w:lineRule="exact"/>
              <w:rPr>
                <w:b/>
                <w:bCs/>
                <w:szCs w:val="24"/>
                <w:lang w:val="en-GB"/>
              </w:rPr>
            </w:pPr>
            <w:r w:rsidRPr="003D29F5">
              <w:rPr>
                <w:szCs w:val="24"/>
                <w:lang w:val="en-US"/>
              </w:rPr>
              <w:t xml:space="preserve">Verizon Business Global LLC </w:t>
            </w:r>
            <w:r w:rsidRPr="003D29F5">
              <w:rPr>
                <w:szCs w:val="24"/>
                <w:lang w:val="en-US"/>
              </w:rPr>
              <w:br/>
              <w:t>(formerly WorldCom, Inc)</w:t>
            </w:r>
          </w:p>
        </w:tc>
      </w:tr>
      <w:tr w:rsidR="003D29F5" w:rsidRPr="003D29F5" w14:paraId="05D4BDEF" w14:textId="77777777" w:rsidTr="003D29F5">
        <w:trPr>
          <w:cantSplit/>
          <w:trHeight w:val="240"/>
        </w:trPr>
        <w:tc>
          <w:tcPr>
            <w:tcW w:w="943" w:type="dxa"/>
            <w:shd w:val="clear" w:color="auto" w:fill="auto"/>
          </w:tcPr>
          <w:p w14:paraId="32B9CCE9" w14:textId="77777777" w:rsidR="003D29F5" w:rsidRPr="003D29F5" w:rsidRDefault="003D29F5" w:rsidP="003D29F5">
            <w:pPr>
              <w:pStyle w:val="StyleTabletextLeft"/>
              <w:bidi/>
              <w:spacing w:line="240" w:lineRule="exact"/>
              <w:rPr>
                <w:b/>
                <w:bCs/>
                <w:szCs w:val="24"/>
              </w:rPr>
            </w:pPr>
            <w:r w:rsidRPr="003D29F5">
              <w:rPr>
                <w:szCs w:val="24"/>
              </w:rPr>
              <w:t>3-025-5</w:t>
            </w:r>
          </w:p>
        </w:tc>
        <w:tc>
          <w:tcPr>
            <w:tcW w:w="943" w:type="dxa"/>
            <w:shd w:val="clear" w:color="auto" w:fill="auto"/>
          </w:tcPr>
          <w:p w14:paraId="1CF6C2E4" w14:textId="77777777" w:rsidR="003D29F5" w:rsidRPr="003D29F5" w:rsidRDefault="003D29F5" w:rsidP="003D29F5">
            <w:pPr>
              <w:pStyle w:val="StyleTabletextLeft"/>
              <w:bidi/>
              <w:spacing w:line="240" w:lineRule="exact"/>
              <w:rPr>
                <w:b/>
                <w:bCs/>
                <w:szCs w:val="24"/>
              </w:rPr>
            </w:pPr>
            <w:r w:rsidRPr="003D29F5">
              <w:rPr>
                <w:szCs w:val="24"/>
              </w:rPr>
              <w:t>6349</w:t>
            </w:r>
          </w:p>
        </w:tc>
        <w:tc>
          <w:tcPr>
            <w:tcW w:w="3592" w:type="dxa"/>
            <w:shd w:val="clear" w:color="auto" w:fill="auto"/>
          </w:tcPr>
          <w:p w14:paraId="419F59CD" w14:textId="77777777" w:rsidR="003D29F5" w:rsidRPr="003D29F5" w:rsidRDefault="003D29F5" w:rsidP="003D29F5">
            <w:pPr>
              <w:pStyle w:val="StyleTabletextLeft"/>
              <w:bidi/>
              <w:spacing w:line="240" w:lineRule="exact"/>
              <w:rPr>
                <w:b/>
                <w:bCs/>
                <w:szCs w:val="24"/>
              </w:rPr>
            </w:pPr>
            <w:r w:rsidRPr="003D29F5">
              <w:rPr>
                <w:szCs w:val="24"/>
              </w:rPr>
              <w:t>Honolulu, HI</w:t>
            </w:r>
          </w:p>
        </w:tc>
        <w:tc>
          <w:tcPr>
            <w:tcW w:w="4161" w:type="dxa"/>
          </w:tcPr>
          <w:p w14:paraId="1944F76D" w14:textId="77777777" w:rsidR="003D29F5" w:rsidRPr="003D29F5" w:rsidRDefault="003D29F5" w:rsidP="003D29F5">
            <w:pPr>
              <w:pStyle w:val="StyleTabletextLeft"/>
              <w:bidi/>
              <w:spacing w:line="240" w:lineRule="exact"/>
              <w:rPr>
                <w:b/>
                <w:bCs/>
                <w:szCs w:val="24"/>
              </w:rPr>
            </w:pPr>
            <w:r w:rsidRPr="003D29F5">
              <w:rPr>
                <w:szCs w:val="24"/>
              </w:rPr>
              <w:t xml:space="preserve">Verizon Hawaii International </w:t>
            </w:r>
            <w:proofErr w:type="spellStart"/>
            <w:r w:rsidRPr="003D29F5">
              <w:rPr>
                <w:szCs w:val="24"/>
              </w:rPr>
              <w:t>Inc</w:t>
            </w:r>
            <w:proofErr w:type="spellEnd"/>
          </w:p>
        </w:tc>
      </w:tr>
      <w:tr w:rsidR="003D29F5" w:rsidRPr="003D29F5" w14:paraId="6A7C0044" w14:textId="77777777" w:rsidTr="003D29F5">
        <w:trPr>
          <w:cantSplit/>
          <w:trHeight w:val="240"/>
        </w:trPr>
        <w:tc>
          <w:tcPr>
            <w:tcW w:w="943" w:type="dxa"/>
            <w:shd w:val="clear" w:color="auto" w:fill="auto"/>
          </w:tcPr>
          <w:p w14:paraId="4D87292E" w14:textId="77777777" w:rsidR="003D29F5" w:rsidRPr="003D29F5" w:rsidRDefault="003D29F5" w:rsidP="003D29F5">
            <w:pPr>
              <w:pStyle w:val="StyleTabletextLeft"/>
              <w:bidi/>
              <w:spacing w:line="240" w:lineRule="exact"/>
              <w:rPr>
                <w:b/>
                <w:bCs/>
                <w:szCs w:val="24"/>
              </w:rPr>
            </w:pPr>
            <w:r w:rsidRPr="003D29F5">
              <w:rPr>
                <w:szCs w:val="24"/>
              </w:rPr>
              <w:t>3-028-5</w:t>
            </w:r>
          </w:p>
        </w:tc>
        <w:tc>
          <w:tcPr>
            <w:tcW w:w="943" w:type="dxa"/>
            <w:shd w:val="clear" w:color="auto" w:fill="auto"/>
          </w:tcPr>
          <w:p w14:paraId="55439BC2" w14:textId="77777777" w:rsidR="003D29F5" w:rsidRPr="003D29F5" w:rsidRDefault="003D29F5" w:rsidP="003D29F5">
            <w:pPr>
              <w:pStyle w:val="StyleTabletextLeft"/>
              <w:bidi/>
              <w:spacing w:line="240" w:lineRule="exact"/>
              <w:rPr>
                <w:b/>
                <w:bCs/>
                <w:szCs w:val="24"/>
              </w:rPr>
            </w:pPr>
            <w:r w:rsidRPr="003D29F5">
              <w:rPr>
                <w:szCs w:val="24"/>
              </w:rPr>
              <w:t>6373</w:t>
            </w:r>
          </w:p>
        </w:tc>
        <w:tc>
          <w:tcPr>
            <w:tcW w:w="3592" w:type="dxa"/>
            <w:shd w:val="clear" w:color="auto" w:fill="auto"/>
          </w:tcPr>
          <w:p w14:paraId="1DBB3759" w14:textId="77777777" w:rsidR="003D29F5" w:rsidRPr="003D29F5" w:rsidRDefault="003D29F5" w:rsidP="003D29F5">
            <w:pPr>
              <w:pStyle w:val="StyleTabletextLeft"/>
              <w:bidi/>
              <w:spacing w:line="240" w:lineRule="exact"/>
              <w:rPr>
                <w:b/>
                <w:bCs/>
                <w:szCs w:val="24"/>
              </w:rPr>
            </w:pPr>
            <w:r w:rsidRPr="003D29F5">
              <w:rPr>
                <w:szCs w:val="24"/>
              </w:rPr>
              <w:t>Miami, FL</w:t>
            </w:r>
          </w:p>
        </w:tc>
        <w:tc>
          <w:tcPr>
            <w:tcW w:w="4161" w:type="dxa"/>
          </w:tcPr>
          <w:p w14:paraId="32470AF4" w14:textId="77777777" w:rsidR="003D29F5" w:rsidRPr="003D29F5" w:rsidRDefault="003D29F5" w:rsidP="003D29F5">
            <w:pPr>
              <w:pStyle w:val="StyleTabletextLeft"/>
              <w:bidi/>
              <w:spacing w:line="240" w:lineRule="exact"/>
              <w:rPr>
                <w:b/>
                <w:bCs/>
                <w:szCs w:val="24"/>
              </w:rPr>
            </w:pPr>
            <w:proofErr w:type="spellStart"/>
            <w:r w:rsidRPr="003D29F5">
              <w:rPr>
                <w:szCs w:val="24"/>
              </w:rPr>
              <w:t>UniPlex</w:t>
            </w:r>
            <w:proofErr w:type="spellEnd"/>
            <w:r w:rsidRPr="003D29F5">
              <w:rPr>
                <w:szCs w:val="24"/>
              </w:rPr>
              <w:t xml:space="preserve"> Telecom Technologies, </w:t>
            </w:r>
            <w:proofErr w:type="spellStart"/>
            <w:r w:rsidRPr="003D29F5">
              <w:rPr>
                <w:szCs w:val="24"/>
              </w:rPr>
              <w:t>Inc</w:t>
            </w:r>
            <w:proofErr w:type="spellEnd"/>
          </w:p>
        </w:tc>
      </w:tr>
      <w:tr w:rsidR="003D29F5" w:rsidRPr="003D29F5" w14:paraId="28DB3D21" w14:textId="77777777" w:rsidTr="003D29F5">
        <w:trPr>
          <w:cantSplit/>
          <w:trHeight w:val="240"/>
        </w:trPr>
        <w:tc>
          <w:tcPr>
            <w:tcW w:w="943" w:type="dxa"/>
            <w:shd w:val="clear" w:color="auto" w:fill="auto"/>
          </w:tcPr>
          <w:p w14:paraId="32231170" w14:textId="77777777" w:rsidR="003D29F5" w:rsidRPr="003D29F5" w:rsidRDefault="003D29F5" w:rsidP="003D29F5">
            <w:pPr>
              <w:pStyle w:val="StyleTabletextLeft"/>
              <w:bidi/>
              <w:spacing w:line="240" w:lineRule="exact"/>
              <w:rPr>
                <w:b/>
                <w:bCs/>
                <w:szCs w:val="24"/>
              </w:rPr>
            </w:pPr>
            <w:r w:rsidRPr="003D29F5">
              <w:rPr>
                <w:szCs w:val="24"/>
              </w:rPr>
              <w:t>3-031-6</w:t>
            </w:r>
          </w:p>
        </w:tc>
        <w:tc>
          <w:tcPr>
            <w:tcW w:w="943" w:type="dxa"/>
            <w:shd w:val="clear" w:color="auto" w:fill="auto"/>
          </w:tcPr>
          <w:p w14:paraId="0660BC46" w14:textId="77777777" w:rsidR="003D29F5" w:rsidRPr="003D29F5" w:rsidRDefault="003D29F5" w:rsidP="003D29F5">
            <w:pPr>
              <w:pStyle w:val="StyleTabletextLeft"/>
              <w:bidi/>
              <w:spacing w:line="240" w:lineRule="exact"/>
              <w:rPr>
                <w:b/>
                <w:bCs/>
                <w:szCs w:val="24"/>
              </w:rPr>
            </w:pPr>
            <w:r w:rsidRPr="003D29F5">
              <w:rPr>
                <w:szCs w:val="24"/>
              </w:rPr>
              <w:t>6398</w:t>
            </w:r>
          </w:p>
        </w:tc>
        <w:tc>
          <w:tcPr>
            <w:tcW w:w="3592" w:type="dxa"/>
            <w:shd w:val="clear" w:color="auto" w:fill="auto"/>
          </w:tcPr>
          <w:p w14:paraId="482380F4" w14:textId="77777777" w:rsidR="003D29F5" w:rsidRPr="003D29F5" w:rsidRDefault="003D29F5" w:rsidP="003D29F5">
            <w:pPr>
              <w:pStyle w:val="StyleTabletextLeft"/>
              <w:bidi/>
              <w:spacing w:line="240" w:lineRule="exact"/>
              <w:rPr>
                <w:b/>
                <w:bCs/>
                <w:szCs w:val="24"/>
              </w:rPr>
            </w:pPr>
            <w:r w:rsidRPr="003D29F5">
              <w:rPr>
                <w:szCs w:val="24"/>
              </w:rPr>
              <w:t>Honolulu (2), HI</w:t>
            </w:r>
          </w:p>
        </w:tc>
        <w:tc>
          <w:tcPr>
            <w:tcW w:w="4161" w:type="dxa"/>
          </w:tcPr>
          <w:p w14:paraId="1516DAF9" w14:textId="77777777" w:rsidR="003D29F5" w:rsidRPr="003D29F5" w:rsidRDefault="003D29F5" w:rsidP="003D29F5">
            <w:pPr>
              <w:pStyle w:val="StyleTabletextLeft"/>
              <w:bidi/>
              <w:spacing w:line="240" w:lineRule="exact"/>
              <w:rPr>
                <w:b/>
                <w:bCs/>
                <w:szCs w:val="24"/>
              </w:rPr>
            </w:pPr>
            <w:r w:rsidRPr="003D29F5">
              <w:rPr>
                <w:szCs w:val="24"/>
              </w:rPr>
              <w:t xml:space="preserve">Verizon Hawaii International </w:t>
            </w:r>
            <w:proofErr w:type="spellStart"/>
            <w:r w:rsidRPr="003D29F5">
              <w:rPr>
                <w:szCs w:val="24"/>
              </w:rPr>
              <w:t>Inc</w:t>
            </w:r>
            <w:proofErr w:type="spellEnd"/>
          </w:p>
        </w:tc>
      </w:tr>
      <w:tr w:rsidR="003D29F5" w:rsidRPr="003D29F5" w14:paraId="17F9E82E" w14:textId="77777777" w:rsidTr="003D29F5">
        <w:trPr>
          <w:cantSplit/>
          <w:trHeight w:val="240"/>
        </w:trPr>
        <w:tc>
          <w:tcPr>
            <w:tcW w:w="943" w:type="dxa"/>
            <w:shd w:val="clear" w:color="auto" w:fill="auto"/>
          </w:tcPr>
          <w:p w14:paraId="7DC4D714" w14:textId="77777777" w:rsidR="003D29F5" w:rsidRPr="003D29F5" w:rsidRDefault="003D29F5" w:rsidP="003D29F5">
            <w:pPr>
              <w:pStyle w:val="StyleTabletextLeft"/>
              <w:bidi/>
              <w:spacing w:line="240" w:lineRule="exact"/>
              <w:rPr>
                <w:b/>
                <w:bCs/>
                <w:szCs w:val="24"/>
              </w:rPr>
            </w:pPr>
            <w:r w:rsidRPr="003D29F5">
              <w:rPr>
                <w:szCs w:val="24"/>
              </w:rPr>
              <w:t>3-031-7</w:t>
            </w:r>
          </w:p>
        </w:tc>
        <w:tc>
          <w:tcPr>
            <w:tcW w:w="943" w:type="dxa"/>
            <w:shd w:val="clear" w:color="auto" w:fill="auto"/>
          </w:tcPr>
          <w:p w14:paraId="037C0E09" w14:textId="77777777" w:rsidR="003D29F5" w:rsidRPr="003D29F5" w:rsidRDefault="003D29F5" w:rsidP="003D29F5">
            <w:pPr>
              <w:pStyle w:val="StyleTabletextLeft"/>
              <w:bidi/>
              <w:spacing w:line="240" w:lineRule="exact"/>
              <w:rPr>
                <w:b/>
                <w:bCs/>
                <w:szCs w:val="24"/>
              </w:rPr>
            </w:pPr>
            <w:r w:rsidRPr="003D29F5">
              <w:rPr>
                <w:szCs w:val="24"/>
              </w:rPr>
              <w:t>6399</w:t>
            </w:r>
          </w:p>
        </w:tc>
        <w:tc>
          <w:tcPr>
            <w:tcW w:w="3592" w:type="dxa"/>
            <w:shd w:val="clear" w:color="auto" w:fill="auto"/>
          </w:tcPr>
          <w:p w14:paraId="493314CF" w14:textId="77777777" w:rsidR="003D29F5" w:rsidRPr="003D29F5" w:rsidRDefault="003D29F5" w:rsidP="003D29F5">
            <w:pPr>
              <w:pStyle w:val="StyleTabletextLeft"/>
              <w:bidi/>
              <w:spacing w:line="240" w:lineRule="exact"/>
              <w:rPr>
                <w:b/>
                <w:bCs/>
                <w:szCs w:val="24"/>
              </w:rPr>
            </w:pPr>
            <w:r w:rsidRPr="003D29F5">
              <w:rPr>
                <w:szCs w:val="24"/>
              </w:rPr>
              <w:t>Honolulu (3), HI</w:t>
            </w:r>
          </w:p>
        </w:tc>
        <w:tc>
          <w:tcPr>
            <w:tcW w:w="4161" w:type="dxa"/>
          </w:tcPr>
          <w:p w14:paraId="47B2231D" w14:textId="77777777" w:rsidR="003D29F5" w:rsidRPr="003D29F5" w:rsidRDefault="003D29F5" w:rsidP="003D29F5">
            <w:pPr>
              <w:pStyle w:val="StyleTabletextLeft"/>
              <w:bidi/>
              <w:spacing w:line="240" w:lineRule="exact"/>
              <w:rPr>
                <w:b/>
                <w:bCs/>
                <w:szCs w:val="24"/>
              </w:rPr>
            </w:pPr>
            <w:r w:rsidRPr="003D29F5">
              <w:rPr>
                <w:szCs w:val="24"/>
              </w:rPr>
              <w:t xml:space="preserve">Verizon Hawaii International </w:t>
            </w:r>
            <w:proofErr w:type="spellStart"/>
            <w:r w:rsidRPr="003D29F5">
              <w:rPr>
                <w:szCs w:val="24"/>
              </w:rPr>
              <w:t>Inc</w:t>
            </w:r>
            <w:proofErr w:type="spellEnd"/>
          </w:p>
        </w:tc>
      </w:tr>
      <w:tr w:rsidR="003D29F5" w:rsidRPr="003D29F5" w14:paraId="0FF75461" w14:textId="77777777" w:rsidTr="003D29F5">
        <w:trPr>
          <w:cantSplit/>
          <w:trHeight w:val="240"/>
        </w:trPr>
        <w:tc>
          <w:tcPr>
            <w:tcW w:w="943" w:type="dxa"/>
            <w:shd w:val="clear" w:color="auto" w:fill="auto"/>
          </w:tcPr>
          <w:p w14:paraId="694CDB9D" w14:textId="77777777" w:rsidR="003D29F5" w:rsidRPr="003D29F5" w:rsidRDefault="003D29F5" w:rsidP="003D29F5">
            <w:pPr>
              <w:pStyle w:val="StyleTabletextLeft"/>
              <w:bidi/>
              <w:spacing w:line="240" w:lineRule="exact"/>
              <w:rPr>
                <w:b/>
                <w:bCs/>
                <w:szCs w:val="24"/>
              </w:rPr>
            </w:pPr>
            <w:r w:rsidRPr="003D29F5">
              <w:rPr>
                <w:szCs w:val="24"/>
              </w:rPr>
              <w:t>3-038-5</w:t>
            </w:r>
          </w:p>
        </w:tc>
        <w:tc>
          <w:tcPr>
            <w:tcW w:w="943" w:type="dxa"/>
            <w:shd w:val="clear" w:color="auto" w:fill="auto"/>
          </w:tcPr>
          <w:p w14:paraId="44920B00" w14:textId="77777777" w:rsidR="003D29F5" w:rsidRPr="003D29F5" w:rsidRDefault="003D29F5" w:rsidP="003D29F5">
            <w:pPr>
              <w:pStyle w:val="StyleTabletextLeft"/>
              <w:bidi/>
              <w:spacing w:line="240" w:lineRule="exact"/>
              <w:rPr>
                <w:b/>
                <w:bCs/>
                <w:szCs w:val="24"/>
              </w:rPr>
            </w:pPr>
            <w:r w:rsidRPr="003D29F5">
              <w:rPr>
                <w:szCs w:val="24"/>
              </w:rPr>
              <w:t>6453</w:t>
            </w:r>
          </w:p>
        </w:tc>
        <w:tc>
          <w:tcPr>
            <w:tcW w:w="3592" w:type="dxa"/>
            <w:shd w:val="clear" w:color="auto" w:fill="auto"/>
          </w:tcPr>
          <w:p w14:paraId="31BCC73B" w14:textId="77777777" w:rsidR="003D29F5" w:rsidRPr="003D29F5" w:rsidRDefault="003D29F5" w:rsidP="003D29F5">
            <w:pPr>
              <w:pStyle w:val="StyleTabletextLeft"/>
              <w:bidi/>
              <w:spacing w:line="240" w:lineRule="exact"/>
              <w:rPr>
                <w:b/>
                <w:bCs/>
                <w:szCs w:val="24"/>
              </w:rPr>
            </w:pPr>
            <w:r w:rsidRPr="003D29F5">
              <w:rPr>
                <w:szCs w:val="24"/>
              </w:rPr>
              <w:t>Miami, FL</w:t>
            </w:r>
          </w:p>
        </w:tc>
        <w:tc>
          <w:tcPr>
            <w:tcW w:w="4161" w:type="dxa"/>
          </w:tcPr>
          <w:p w14:paraId="3234002C" w14:textId="77777777" w:rsidR="003D29F5" w:rsidRPr="003D29F5" w:rsidRDefault="003D29F5" w:rsidP="003D29F5">
            <w:pPr>
              <w:pStyle w:val="StyleTabletextLeft"/>
              <w:bidi/>
              <w:spacing w:line="240" w:lineRule="exact"/>
              <w:rPr>
                <w:b/>
                <w:bCs/>
                <w:szCs w:val="24"/>
              </w:rPr>
            </w:pPr>
            <w:r w:rsidRPr="003D29F5">
              <w:rPr>
                <w:szCs w:val="24"/>
              </w:rPr>
              <w:t xml:space="preserve">Go2Tel.com, </w:t>
            </w:r>
            <w:proofErr w:type="spellStart"/>
            <w:r w:rsidRPr="003D29F5">
              <w:rPr>
                <w:szCs w:val="24"/>
              </w:rPr>
              <w:t>Inc</w:t>
            </w:r>
            <w:proofErr w:type="spellEnd"/>
          </w:p>
        </w:tc>
      </w:tr>
      <w:tr w:rsidR="003D29F5" w:rsidRPr="003D29F5" w14:paraId="2874931D" w14:textId="77777777" w:rsidTr="003D29F5">
        <w:trPr>
          <w:cantSplit/>
          <w:trHeight w:val="240"/>
        </w:trPr>
        <w:tc>
          <w:tcPr>
            <w:tcW w:w="943" w:type="dxa"/>
            <w:shd w:val="clear" w:color="auto" w:fill="auto"/>
          </w:tcPr>
          <w:p w14:paraId="1E6CD027" w14:textId="77777777" w:rsidR="003D29F5" w:rsidRPr="003D29F5" w:rsidRDefault="003D29F5" w:rsidP="003D29F5">
            <w:pPr>
              <w:pStyle w:val="StyleTabletextLeft"/>
              <w:bidi/>
              <w:spacing w:line="240" w:lineRule="exact"/>
              <w:rPr>
                <w:b/>
                <w:bCs/>
                <w:szCs w:val="24"/>
              </w:rPr>
            </w:pPr>
            <w:r w:rsidRPr="003D29F5">
              <w:rPr>
                <w:szCs w:val="24"/>
              </w:rPr>
              <w:t>3-039-4</w:t>
            </w:r>
          </w:p>
        </w:tc>
        <w:tc>
          <w:tcPr>
            <w:tcW w:w="943" w:type="dxa"/>
            <w:shd w:val="clear" w:color="auto" w:fill="auto"/>
          </w:tcPr>
          <w:p w14:paraId="4F7A2383" w14:textId="77777777" w:rsidR="003D29F5" w:rsidRPr="003D29F5" w:rsidRDefault="003D29F5" w:rsidP="003D29F5">
            <w:pPr>
              <w:pStyle w:val="StyleTabletextLeft"/>
              <w:bidi/>
              <w:spacing w:line="240" w:lineRule="exact"/>
              <w:rPr>
                <w:b/>
                <w:bCs/>
                <w:szCs w:val="24"/>
              </w:rPr>
            </w:pPr>
            <w:r w:rsidRPr="003D29F5">
              <w:rPr>
                <w:szCs w:val="24"/>
              </w:rPr>
              <w:t>6460</w:t>
            </w:r>
          </w:p>
        </w:tc>
        <w:tc>
          <w:tcPr>
            <w:tcW w:w="3592" w:type="dxa"/>
            <w:shd w:val="clear" w:color="auto" w:fill="auto"/>
          </w:tcPr>
          <w:p w14:paraId="1BB12D09" w14:textId="77777777" w:rsidR="003D29F5" w:rsidRPr="003D29F5" w:rsidRDefault="003D29F5" w:rsidP="003D29F5">
            <w:pPr>
              <w:pStyle w:val="StyleTabletextLeft"/>
              <w:bidi/>
              <w:spacing w:line="240" w:lineRule="exact"/>
              <w:rPr>
                <w:b/>
                <w:bCs/>
                <w:szCs w:val="24"/>
              </w:rPr>
            </w:pPr>
            <w:r w:rsidRPr="003D29F5">
              <w:rPr>
                <w:szCs w:val="24"/>
              </w:rPr>
              <w:t>Miami, FL</w:t>
            </w:r>
          </w:p>
        </w:tc>
        <w:tc>
          <w:tcPr>
            <w:tcW w:w="4161" w:type="dxa"/>
          </w:tcPr>
          <w:p w14:paraId="771980F1" w14:textId="77777777" w:rsidR="003D29F5" w:rsidRPr="003D29F5" w:rsidRDefault="003D29F5" w:rsidP="003D29F5">
            <w:pPr>
              <w:pStyle w:val="StyleTabletextLeft"/>
              <w:bidi/>
              <w:spacing w:line="240" w:lineRule="exact"/>
              <w:rPr>
                <w:b/>
                <w:bCs/>
                <w:szCs w:val="24"/>
              </w:rPr>
            </w:pPr>
            <w:r w:rsidRPr="003D29F5">
              <w:rPr>
                <w:szCs w:val="24"/>
              </w:rPr>
              <w:t xml:space="preserve">Go2Tel.com, </w:t>
            </w:r>
            <w:proofErr w:type="spellStart"/>
            <w:r w:rsidRPr="003D29F5">
              <w:rPr>
                <w:szCs w:val="24"/>
              </w:rPr>
              <w:t>Inc</w:t>
            </w:r>
            <w:proofErr w:type="spellEnd"/>
          </w:p>
        </w:tc>
      </w:tr>
      <w:tr w:rsidR="003D29F5" w:rsidRPr="003D29F5" w14:paraId="0D445735" w14:textId="77777777" w:rsidTr="003D29F5">
        <w:trPr>
          <w:cantSplit/>
          <w:trHeight w:val="240"/>
        </w:trPr>
        <w:tc>
          <w:tcPr>
            <w:tcW w:w="943" w:type="dxa"/>
            <w:shd w:val="clear" w:color="auto" w:fill="auto"/>
          </w:tcPr>
          <w:p w14:paraId="1B3C993A" w14:textId="77777777" w:rsidR="003D29F5" w:rsidRPr="003D29F5" w:rsidRDefault="003D29F5" w:rsidP="003D29F5">
            <w:pPr>
              <w:pStyle w:val="StyleTabletextLeft"/>
              <w:bidi/>
              <w:spacing w:line="240" w:lineRule="exact"/>
              <w:rPr>
                <w:b/>
                <w:bCs/>
                <w:szCs w:val="24"/>
              </w:rPr>
            </w:pPr>
            <w:r w:rsidRPr="003D29F5">
              <w:rPr>
                <w:szCs w:val="24"/>
              </w:rPr>
              <w:t>3-039-5</w:t>
            </w:r>
          </w:p>
        </w:tc>
        <w:tc>
          <w:tcPr>
            <w:tcW w:w="943" w:type="dxa"/>
            <w:shd w:val="clear" w:color="auto" w:fill="auto"/>
          </w:tcPr>
          <w:p w14:paraId="7ECF09CD" w14:textId="77777777" w:rsidR="003D29F5" w:rsidRPr="003D29F5" w:rsidRDefault="003D29F5" w:rsidP="003D29F5">
            <w:pPr>
              <w:pStyle w:val="StyleTabletextLeft"/>
              <w:bidi/>
              <w:spacing w:line="240" w:lineRule="exact"/>
              <w:rPr>
                <w:b/>
                <w:bCs/>
                <w:szCs w:val="24"/>
              </w:rPr>
            </w:pPr>
            <w:r w:rsidRPr="003D29F5">
              <w:rPr>
                <w:szCs w:val="24"/>
              </w:rPr>
              <w:t>6461</w:t>
            </w:r>
          </w:p>
        </w:tc>
        <w:tc>
          <w:tcPr>
            <w:tcW w:w="3592" w:type="dxa"/>
            <w:shd w:val="clear" w:color="auto" w:fill="auto"/>
          </w:tcPr>
          <w:p w14:paraId="67B80577" w14:textId="77777777" w:rsidR="003D29F5" w:rsidRPr="003D29F5" w:rsidRDefault="003D29F5" w:rsidP="003D29F5">
            <w:pPr>
              <w:pStyle w:val="StyleTabletextLeft"/>
              <w:bidi/>
              <w:spacing w:line="240" w:lineRule="exact"/>
              <w:rPr>
                <w:b/>
                <w:bCs/>
                <w:szCs w:val="24"/>
              </w:rPr>
            </w:pPr>
            <w:r w:rsidRPr="003D29F5">
              <w:rPr>
                <w:szCs w:val="24"/>
              </w:rPr>
              <w:t>Miami, FL</w:t>
            </w:r>
          </w:p>
        </w:tc>
        <w:tc>
          <w:tcPr>
            <w:tcW w:w="4161" w:type="dxa"/>
          </w:tcPr>
          <w:p w14:paraId="19B69A26" w14:textId="77777777" w:rsidR="003D29F5" w:rsidRPr="003D29F5" w:rsidRDefault="003D29F5" w:rsidP="003D29F5">
            <w:pPr>
              <w:pStyle w:val="StyleTabletextLeft"/>
              <w:bidi/>
              <w:spacing w:line="240" w:lineRule="exact"/>
              <w:rPr>
                <w:b/>
                <w:bCs/>
                <w:szCs w:val="24"/>
              </w:rPr>
            </w:pPr>
            <w:r w:rsidRPr="003D29F5">
              <w:rPr>
                <w:szCs w:val="24"/>
              </w:rPr>
              <w:t xml:space="preserve">Go2Tel.com, </w:t>
            </w:r>
            <w:proofErr w:type="spellStart"/>
            <w:r w:rsidRPr="003D29F5">
              <w:rPr>
                <w:szCs w:val="24"/>
              </w:rPr>
              <w:t>Inc</w:t>
            </w:r>
            <w:proofErr w:type="spellEnd"/>
          </w:p>
        </w:tc>
      </w:tr>
      <w:tr w:rsidR="003D29F5" w:rsidRPr="003D29F5" w14:paraId="28435FC2" w14:textId="77777777" w:rsidTr="003D29F5">
        <w:trPr>
          <w:cantSplit/>
          <w:trHeight w:val="240"/>
        </w:trPr>
        <w:tc>
          <w:tcPr>
            <w:tcW w:w="943" w:type="dxa"/>
            <w:shd w:val="clear" w:color="auto" w:fill="auto"/>
          </w:tcPr>
          <w:p w14:paraId="11D256F6" w14:textId="77777777" w:rsidR="003D29F5" w:rsidRPr="003D29F5" w:rsidRDefault="003D29F5" w:rsidP="003D29F5">
            <w:pPr>
              <w:pStyle w:val="StyleTabletextLeft"/>
              <w:bidi/>
              <w:spacing w:line="240" w:lineRule="exact"/>
              <w:rPr>
                <w:b/>
                <w:bCs/>
                <w:szCs w:val="24"/>
              </w:rPr>
            </w:pPr>
            <w:r w:rsidRPr="003D29F5">
              <w:rPr>
                <w:szCs w:val="24"/>
              </w:rPr>
              <w:t>3-059-1</w:t>
            </w:r>
          </w:p>
        </w:tc>
        <w:tc>
          <w:tcPr>
            <w:tcW w:w="943" w:type="dxa"/>
            <w:shd w:val="clear" w:color="auto" w:fill="auto"/>
          </w:tcPr>
          <w:p w14:paraId="4D5ED284" w14:textId="77777777" w:rsidR="003D29F5" w:rsidRPr="003D29F5" w:rsidRDefault="003D29F5" w:rsidP="003D29F5">
            <w:pPr>
              <w:pStyle w:val="StyleTabletextLeft"/>
              <w:bidi/>
              <w:spacing w:line="240" w:lineRule="exact"/>
              <w:rPr>
                <w:b/>
                <w:bCs/>
                <w:szCs w:val="24"/>
              </w:rPr>
            </w:pPr>
            <w:r w:rsidRPr="003D29F5">
              <w:rPr>
                <w:szCs w:val="24"/>
              </w:rPr>
              <w:t>6617</w:t>
            </w:r>
          </w:p>
        </w:tc>
        <w:tc>
          <w:tcPr>
            <w:tcW w:w="3592" w:type="dxa"/>
            <w:shd w:val="clear" w:color="auto" w:fill="auto"/>
          </w:tcPr>
          <w:p w14:paraId="49BEDFCE" w14:textId="77777777" w:rsidR="003D29F5" w:rsidRPr="003D29F5" w:rsidRDefault="003D29F5" w:rsidP="003D29F5">
            <w:pPr>
              <w:pStyle w:val="StyleTabletextLeft"/>
              <w:bidi/>
              <w:spacing w:line="240" w:lineRule="exact"/>
              <w:rPr>
                <w:b/>
                <w:bCs/>
                <w:szCs w:val="24"/>
              </w:rPr>
            </w:pPr>
            <w:r w:rsidRPr="003D29F5">
              <w:rPr>
                <w:szCs w:val="24"/>
              </w:rPr>
              <w:t>New York, NY</w:t>
            </w:r>
          </w:p>
        </w:tc>
        <w:tc>
          <w:tcPr>
            <w:tcW w:w="4161" w:type="dxa"/>
          </w:tcPr>
          <w:p w14:paraId="3A9CB11C" w14:textId="77777777" w:rsidR="003D29F5" w:rsidRPr="00B235ED" w:rsidRDefault="003D29F5" w:rsidP="003D29F5">
            <w:pPr>
              <w:pStyle w:val="StyleTabletextLeft"/>
              <w:bidi/>
              <w:spacing w:line="240" w:lineRule="exact"/>
              <w:rPr>
                <w:b/>
                <w:bCs/>
                <w:szCs w:val="24"/>
                <w:lang w:val="en-GB"/>
              </w:rPr>
            </w:pPr>
            <w:r w:rsidRPr="003D29F5">
              <w:rPr>
                <w:szCs w:val="24"/>
                <w:lang w:val="en-US"/>
              </w:rPr>
              <w:t xml:space="preserve">Verizon Business Global LLC </w:t>
            </w:r>
            <w:r w:rsidRPr="003D29F5">
              <w:rPr>
                <w:szCs w:val="24"/>
                <w:lang w:val="en-US"/>
              </w:rPr>
              <w:br/>
              <w:t>(formerly WorldCom, Inc)</w:t>
            </w:r>
          </w:p>
        </w:tc>
      </w:tr>
      <w:tr w:rsidR="003D29F5" w:rsidRPr="003D29F5" w14:paraId="5011165C" w14:textId="77777777" w:rsidTr="003D29F5">
        <w:trPr>
          <w:cantSplit/>
          <w:trHeight w:val="240"/>
        </w:trPr>
        <w:tc>
          <w:tcPr>
            <w:tcW w:w="943" w:type="dxa"/>
            <w:shd w:val="clear" w:color="auto" w:fill="auto"/>
          </w:tcPr>
          <w:p w14:paraId="3BBD4E1F" w14:textId="77777777" w:rsidR="003D29F5" w:rsidRPr="003D29F5" w:rsidRDefault="003D29F5" w:rsidP="003D29F5">
            <w:pPr>
              <w:pStyle w:val="StyleTabletextLeft"/>
              <w:bidi/>
              <w:spacing w:line="240" w:lineRule="exact"/>
              <w:rPr>
                <w:b/>
                <w:bCs/>
                <w:szCs w:val="24"/>
              </w:rPr>
            </w:pPr>
            <w:r w:rsidRPr="003D29F5">
              <w:rPr>
                <w:szCs w:val="24"/>
              </w:rPr>
              <w:t>3-183-6</w:t>
            </w:r>
          </w:p>
        </w:tc>
        <w:tc>
          <w:tcPr>
            <w:tcW w:w="943" w:type="dxa"/>
            <w:shd w:val="clear" w:color="auto" w:fill="auto"/>
          </w:tcPr>
          <w:p w14:paraId="686AE163" w14:textId="77777777" w:rsidR="003D29F5" w:rsidRPr="003D29F5" w:rsidRDefault="003D29F5" w:rsidP="003D29F5">
            <w:pPr>
              <w:pStyle w:val="StyleTabletextLeft"/>
              <w:bidi/>
              <w:spacing w:line="240" w:lineRule="exact"/>
              <w:rPr>
                <w:b/>
                <w:bCs/>
                <w:szCs w:val="24"/>
              </w:rPr>
            </w:pPr>
            <w:r w:rsidRPr="003D29F5">
              <w:rPr>
                <w:szCs w:val="24"/>
              </w:rPr>
              <w:t>7614</w:t>
            </w:r>
          </w:p>
        </w:tc>
        <w:tc>
          <w:tcPr>
            <w:tcW w:w="3592" w:type="dxa"/>
            <w:shd w:val="clear" w:color="auto" w:fill="auto"/>
          </w:tcPr>
          <w:p w14:paraId="675582E8" w14:textId="77777777" w:rsidR="003D29F5" w:rsidRPr="003D29F5" w:rsidRDefault="003D29F5" w:rsidP="003D29F5">
            <w:pPr>
              <w:pStyle w:val="StyleTabletextLeft"/>
              <w:bidi/>
              <w:spacing w:line="240" w:lineRule="exact"/>
              <w:rPr>
                <w:b/>
                <w:bCs/>
                <w:szCs w:val="24"/>
              </w:rPr>
            </w:pPr>
            <w:r w:rsidRPr="003D29F5">
              <w:rPr>
                <w:szCs w:val="24"/>
              </w:rPr>
              <w:t>Jersey City, NJ</w:t>
            </w:r>
          </w:p>
        </w:tc>
        <w:tc>
          <w:tcPr>
            <w:tcW w:w="4161" w:type="dxa"/>
          </w:tcPr>
          <w:p w14:paraId="568BE65B" w14:textId="77777777" w:rsidR="003D29F5" w:rsidRPr="003D29F5" w:rsidRDefault="003D29F5" w:rsidP="003D29F5">
            <w:pPr>
              <w:pStyle w:val="StyleTabletextLeft"/>
              <w:bidi/>
              <w:spacing w:line="240" w:lineRule="exact"/>
              <w:rPr>
                <w:b/>
                <w:bCs/>
                <w:szCs w:val="24"/>
              </w:rPr>
            </w:pPr>
            <w:r w:rsidRPr="003D29F5">
              <w:rPr>
                <w:szCs w:val="24"/>
              </w:rPr>
              <w:t xml:space="preserve">SK </w:t>
            </w:r>
            <w:proofErr w:type="spellStart"/>
            <w:r w:rsidRPr="003D29F5">
              <w:rPr>
                <w:szCs w:val="24"/>
              </w:rPr>
              <w:t>Telink</w:t>
            </w:r>
            <w:proofErr w:type="spellEnd"/>
            <w:r w:rsidRPr="003D29F5">
              <w:rPr>
                <w:szCs w:val="24"/>
              </w:rPr>
              <w:t xml:space="preserve"> America, </w:t>
            </w:r>
            <w:proofErr w:type="spellStart"/>
            <w:r w:rsidRPr="003D29F5">
              <w:rPr>
                <w:szCs w:val="24"/>
              </w:rPr>
              <w:t>Inc</w:t>
            </w:r>
            <w:proofErr w:type="spellEnd"/>
          </w:p>
        </w:tc>
      </w:tr>
      <w:tr w:rsidR="003D29F5" w:rsidRPr="003D29F5" w14:paraId="1495F09F" w14:textId="77777777" w:rsidTr="003D29F5">
        <w:trPr>
          <w:cantSplit/>
          <w:trHeight w:val="240"/>
        </w:trPr>
        <w:tc>
          <w:tcPr>
            <w:tcW w:w="943" w:type="dxa"/>
            <w:shd w:val="clear" w:color="auto" w:fill="auto"/>
          </w:tcPr>
          <w:p w14:paraId="3A93B771" w14:textId="77777777" w:rsidR="003D29F5" w:rsidRPr="003D29F5" w:rsidRDefault="003D29F5" w:rsidP="003D29F5">
            <w:pPr>
              <w:pStyle w:val="StyleTabletextLeft"/>
              <w:bidi/>
              <w:spacing w:line="240" w:lineRule="exact"/>
              <w:rPr>
                <w:b/>
                <w:bCs/>
                <w:szCs w:val="24"/>
              </w:rPr>
            </w:pPr>
            <w:r w:rsidRPr="003D29F5">
              <w:rPr>
                <w:szCs w:val="24"/>
              </w:rPr>
              <w:t>3-187-5</w:t>
            </w:r>
          </w:p>
        </w:tc>
        <w:tc>
          <w:tcPr>
            <w:tcW w:w="943" w:type="dxa"/>
            <w:shd w:val="clear" w:color="auto" w:fill="auto"/>
          </w:tcPr>
          <w:p w14:paraId="4FF132BB" w14:textId="77777777" w:rsidR="003D29F5" w:rsidRPr="003D29F5" w:rsidRDefault="003D29F5" w:rsidP="003D29F5">
            <w:pPr>
              <w:pStyle w:val="StyleTabletextLeft"/>
              <w:bidi/>
              <w:spacing w:line="240" w:lineRule="exact"/>
              <w:rPr>
                <w:b/>
                <w:bCs/>
                <w:szCs w:val="24"/>
              </w:rPr>
            </w:pPr>
            <w:r w:rsidRPr="003D29F5">
              <w:rPr>
                <w:szCs w:val="24"/>
              </w:rPr>
              <w:t>7645</w:t>
            </w:r>
          </w:p>
        </w:tc>
        <w:tc>
          <w:tcPr>
            <w:tcW w:w="3592" w:type="dxa"/>
            <w:shd w:val="clear" w:color="auto" w:fill="auto"/>
          </w:tcPr>
          <w:p w14:paraId="7334111D" w14:textId="77777777" w:rsidR="003D29F5" w:rsidRPr="003D29F5" w:rsidRDefault="003D29F5" w:rsidP="003D29F5">
            <w:pPr>
              <w:pStyle w:val="StyleTabletextLeft"/>
              <w:bidi/>
              <w:spacing w:line="240" w:lineRule="exact"/>
              <w:rPr>
                <w:b/>
                <w:bCs/>
                <w:szCs w:val="24"/>
              </w:rPr>
            </w:pPr>
            <w:proofErr w:type="spellStart"/>
            <w:r w:rsidRPr="003D29F5">
              <w:rPr>
                <w:szCs w:val="24"/>
              </w:rPr>
              <w:t>Holmdale</w:t>
            </w:r>
            <w:proofErr w:type="spellEnd"/>
            <w:r w:rsidRPr="003D29F5">
              <w:rPr>
                <w:szCs w:val="24"/>
              </w:rPr>
              <w:t>, NJ</w:t>
            </w:r>
          </w:p>
        </w:tc>
        <w:tc>
          <w:tcPr>
            <w:tcW w:w="4161" w:type="dxa"/>
          </w:tcPr>
          <w:p w14:paraId="2F8175EE" w14:textId="77777777" w:rsidR="003D29F5" w:rsidRPr="003D29F5" w:rsidRDefault="003D29F5" w:rsidP="003D29F5">
            <w:pPr>
              <w:pStyle w:val="StyleTabletextLeft"/>
              <w:bidi/>
              <w:spacing w:line="240" w:lineRule="exact"/>
              <w:rPr>
                <w:b/>
                <w:bCs/>
                <w:szCs w:val="24"/>
              </w:rPr>
            </w:pPr>
            <w:proofErr w:type="spellStart"/>
            <w:r w:rsidRPr="003D29F5">
              <w:rPr>
                <w:szCs w:val="24"/>
              </w:rPr>
              <w:t>Sakon</w:t>
            </w:r>
            <w:proofErr w:type="spellEnd"/>
            <w:r w:rsidRPr="003D29F5">
              <w:rPr>
                <w:szCs w:val="24"/>
              </w:rPr>
              <w:t>, LLC</w:t>
            </w:r>
          </w:p>
        </w:tc>
      </w:tr>
      <w:tr w:rsidR="003D29F5" w:rsidRPr="003D29F5" w14:paraId="53116582" w14:textId="77777777" w:rsidTr="003D29F5">
        <w:trPr>
          <w:cantSplit/>
          <w:trHeight w:val="240"/>
        </w:trPr>
        <w:tc>
          <w:tcPr>
            <w:tcW w:w="9639" w:type="dxa"/>
            <w:gridSpan w:val="4"/>
            <w:shd w:val="clear" w:color="auto" w:fill="auto"/>
          </w:tcPr>
          <w:p w14:paraId="573CD056" w14:textId="32DFE050" w:rsidR="003D29F5" w:rsidRPr="003D29F5" w:rsidRDefault="003D29F5" w:rsidP="00FD3BA2">
            <w:pPr>
              <w:pStyle w:val="Normalaftertitle0"/>
              <w:keepNext/>
              <w:bidi/>
              <w:spacing w:before="240" w:after="40" w:line="240" w:lineRule="exact"/>
              <w:rPr>
                <w:rFonts w:cs="Traditional Arabic"/>
                <w:b/>
                <w:bCs/>
                <w:sz w:val="18"/>
                <w:szCs w:val="24"/>
              </w:rPr>
            </w:pPr>
            <w:r>
              <w:rPr>
                <w:rFonts w:cs="Traditional Arabic" w:hint="cs"/>
                <w:b/>
                <w:bCs/>
                <w:sz w:val="18"/>
                <w:szCs w:val="24"/>
                <w:rtl/>
                <w:lang w:bidi="ar-EG"/>
              </w:rPr>
              <w:lastRenderedPageBreak/>
              <w:t>الولايات المتحدة</w:t>
            </w:r>
            <w:r w:rsidRPr="003D29F5">
              <w:rPr>
                <w:rFonts w:cs="Traditional Arabic"/>
                <w:b/>
                <w:bCs/>
                <w:sz w:val="18"/>
                <w:szCs w:val="24"/>
                <w:rtl/>
                <w:lang w:val="en-US" w:bidi="ar-EG"/>
              </w:rPr>
              <w:tab/>
            </w:r>
            <w:r>
              <w:rPr>
                <w:rFonts w:cs="Traditional Arabic"/>
                <w:b/>
                <w:bCs/>
                <w:sz w:val="18"/>
                <w:szCs w:val="24"/>
              </w:rPr>
              <w:t>LIR</w:t>
            </w:r>
          </w:p>
        </w:tc>
      </w:tr>
      <w:tr w:rsidR="003D29F5" w:rsidRPr="003D29F5" w14:paraId="647AF0F2" w14:textId="77777777" w:rsidTr="003D29F5">
        <w:trPr>
          <w:cantSplit/>
          <w:trHeight w:val="240"/>
        </w:trPr>
        <w:tc>
          <w:tcPr>
            <w:tcW w:w="943" w:type="dxa"/>
            <w:shd w:val="clear" w:color="auto" w:fill="auto"/>
          </w:tcPr>
          <w:p w14:paraId="5D700624" w14:textId="77777777" w:rsidR="003D29F5" w:rsidRPr="003D29F5" w:rsidRDefault="003D29F5" w:rsidP="003D29F5">
            <w:pPr>
              <w:pStyle w:val="StyleTabletextLeft"/>
              <w:bidi/>
              <w:spacing w:line="240" w:lineRule="exact"/>
              <w:rPr>
                <w:b/>
                <w:bCs/>
                <w:szCs w:val="24"/>
              </w:rPr>
            </w:pPr>
            <w:r w:rsidRPr="003D29F5">
              <w:rPr>
                <w:szCs w:val="24"/>
              </w:rPr>
              <w:t>3-021-4</w:t>
            </w:r>
          </w:p>
        </w:tc>
        <w:tc>
          <w:tcPr>
            <w:tcW w:w="943" w:type="dxa"/>
            <w:shd w:val="clear" w:color="auto" w:fill="auto"/>
          </w:tcPr>
          <w:p w14:paraId="2DA86BB8" w14:textId="77777777" w:rsidR="003D29F5" w:rsidRPr="003D29F5" w:rsidRDefault="003D29F5" w:rsidP="003D29F5">
            <w:pPr>
              <w:pStyle w:val="StyleTabletextLeft"/>
              <w:bidi/>
              <w:spacing w:line="240" w:lineRule="exact"/>
              <w:rPr>
                <w:b/>
                <w:bCs/>
                <w:szCs w:val="24"/>
              </w:rPr>
            </w:pPr>
            <w:r w:rsidRPr="003D29F5">
              <w:rPr>
                <w:szCs w:val="24"/>
              </w:rPr>
              <w:t>6316</w:t>
            </w:r>
          </w:p>
        </w:tc>
        <w:tc>
          <w:tcPr>
            <w:tcW w:w="3592" w:type="dxa"/>
            <w:shd w:val="clear" w:color="auto" w:fill="auto"/>
          </w:tcPr>
          <w:p w14:paraId="3139471D" w14:textId="77777777" w:rsidR="003D29F5" w:rsidRPr="003D29F5" w:rsidRDefault="003D29F5" w:rsidP="003D29F5">
            <w:pPr>
              <w:pStyle w:val="StyleTabletextLeft"/>
              <w:bidi/>
              <w:spacing w:line="240" w:lineRule="exact"/>
              <w:rPr>
                <w:b/>
                <w:bCs/>
                <w:szCs w:val="24"/>
              </w:rPr>
            </w:pPr>
            <w:r w:rsidRPr="003D29F5">
              <w:rPr>
                <w:szCs w:val="24"/>
              </w:rPr>
              <w:t>West Orange, NJ</w:t>
            </w:r>
          </w:p>
        </w:tc>
        <w:tc>
          <w:tcPr>
            <w:tcW w:w="4161" w:type="dxa"/>
          </w:tcPr>
          <w:p w14:paraId="7D69F222"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0DC50F53" w14:textId="77777777" w:rsidTr="003D29F5">
        <w:trPr>
          <w:cantSplit/>
          <w:trHeight w:val="240"/>
        </w:trPr>
        <w:tc>
          <w:tcPr>
            <w:tcW w:w="943" w:type="dxa"/>
            <w:shd w:val="clear" w:color="auto" w:fill="auto"/>
          </w:tcPr>
          <w:p w14:paraId="5B7A51A6" w14:textId="77777777" w:rsidR="003D29F5" w:rsidRPr="003D29F5" w:rsidRDefault="003D29F5" w:rsidP="003D29F5">
            <w:pPr>
              <w:pStyle w:val="StyleTabletextLeft"/>
              <w:bidi/>
              <w:spacing w:line="240" w:lineRule="exact"/>
              <w:rPr>
                <w:b/>
                <w:bCs/>
                <w:szCs w:val="24"/>
              </w:rPr>
            </w:pPr>
            <w:r w:rsidRPr="003D29F5">
              <w:rPr>
                <w:szCs w:val="24"/>
              </w:rPr>
              <w:t>3-021-5</w:t>
            </w:r>
          </w:p>
        </w:tc>
        <w:tc>
          <w:tcPr>
            <w:tcW w:w="943" w:type="dxa"/>
            <w:shd w:val="clear" w:color="auto" w:fill="auto"/>
          </w:tcPr>
          <w:p w14:paraId="7E9B300F" w14:textId="77777777" w:rsidR="003D29F5" w:rsidRPr="003D29F5" w:rsidRDefault="003D29F5" w:rsidP="003D29F5">
            <w:pPr>
              <w:pStyle w:val="StyleTabletextLeft"/>
              <w:bidi/>
              <w:spacing w:line="240" w:lineRule="exact"/>
              <w:rPr>
                <w:b/>
                <w:bCs/>
                <w:szCs w:val="24"/>
              </w:rPr>
            </w:pPr>
            <w:r w:rsidRPr="003D29F5">
              <w:rPr>
                <w:szCs w:val="24"/>
              </w:rPr>
              <w:t>6317</w:t>
            </w:r>
          </w:p>
        </w:tc>
        <w:tc>
          <w:tcPr>
            <w:tcW w:w="3592" w:type="dxa"/>
            <w:shd w:val="clear" w:color="auto" w:fill="auto"/>
          </w:tcPr>
          <w:p w14:paraId="228F98BA" w14:textId="77777777" w:rsidR="003D29F5" w:rsidRPr="003D29F5" w:rsidRDefault="003D29F5" w:rsidP="003D29F5">
            <w:pPr>
              <w:pStyle w:val="StyleTabletextLeft"/>
              <w:bidi/>
              <w:spacing w:line="240" w:lineRule="exact"/>
              <w:rPr>
                <w:b/>
                <w:bCs/>
                <w:szCs w:val="24"/>
              </w:rPr>
            </w:pPr>
            <w:r w:rsidRPr="003D29F5">
              <w:rPr>
                <w:szCs w:val="24"/>
              </w:rPr>
              <w:t>Rialto, CA</w:t>
            </w:r>
          </w:p>
        </w:tc>
        <w:tc>
          <w:tcPr>
            <w:tcW w:w="4161" w:type="dxa"/>
          </w:tcPr>
          <w:p w14:paraId="79E2D2FC"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5BC62CCA" w14:textId="77777777" w:rsidTr="003D29F5">
        <w:trPr>
          <w:cantSplit/>
          <w:trHeight w:val="240"/>
        </w:trPr>
        <w:tc>
          <w:tcPr>
            <w:tcW w:w="943" w:type="dxa"/>
            <w:shd w:val="clear" w:color="auto" w:fill="auto"/>
          </w:tcPr>
          <w:p w14:paraId="5BE9ADB4" w14:textId="77777777" w:rsidR="003D29F5" w:rsidRPr="003D29F5" w:rsidRDefault="003D29F5" w:rsidP="003D29F5">
            <w:pPr>
              <w:pStyle w:val="StyleTabletextLeft"/>
              <w:bidi/>
              <w:spacing w:line="240" w:lineRule="exact"/>
              <w:rPr>
                <w:b/>
                <w:bCs/>
                <w:szCs w:val="24"/>
              </w:rPr>
            </w:pPr>
            <w:r w:rsidRPr="003D29F5">
              <w:rPr>
                <w:szCs w:val="24"/>
              </w:rPr>
              <w:t>3-021-6</w:t>
            </w:r>
          </w:p>
        </w:tc>
        <w:tc>
          <w:tcPr>
            <w:tcW w:w="943" w:type="dxa"/>
            <w:shd w:val="clear" w:color="auto" w:fill="auto"/>
          </w:tcPr>
          <w:p w14:paraId="2EB9C854" w14:textId="77777777" w:rsidR="003D29F5" w:rsidRPr="003D29F5" w:rsidRDefault="003D29F5" w:rsidP="003D29F5">
            <w:pPr>
              <w:pStyle w:val="StyleTabletextLeft"/>
              <w:bidi/>
              <w:spacing w:line="240" w:lineRule="exact"/>
              <w:rPr>
                <w:b/>
                <w:bCs/>
                <w:szCs w:val="24"/>
              </w:rPr>
            </w:pPr>
            <w:r w:rsidRPr="003D29F5">
              <w:rPr>
                <w:szCs w:val="24"/>
              </w:rPr>
              <w:t>6318</w:t>
            </w:r>
          </w:p>
        </w:tc>
        <w:tc>
          <w:tcPr>
            <w:tcW w:w="3592" w:type="dxa"/>
            <w:shd w:val="clear" w:color="auto" w:fill="auto"/>
          </w:tcPr>
          <w:p w14:paraId="2847149C" w14:textId="77777777" w:rsidR="003D29F5" w:rsidRPr="003D29F5" w:rsidRDefault="003D29F5" w:rsidP="003D29F5">
            <w:pPr>
              <w:pStyle w:val="StyleTabletextLeft"/>
              <w:bidi/>
              <w:spacing w:line="240" w:lineRule="exact"/>
              <w:rPr>
                <w:b/>
                <w:bCs/>
                <w:szCs w:val="24"/>
              </w:rPr>
            </w:pPr>
            <w:r w:rsidRPr="003D29F5">
              <w:rPr>
                <w:szCs w:val="24"/>
              </w:rPr>
              <w:t>San Antonio, TX</w:t>
            </w:r>
          </w:p>
        </w:tc>
        <w:tc>
          <w:tcPr>
            <w:tcW w:w="4161" w:type="dxa"/>
          </w:tcPr>
          <w:p w14:paraId="49EE7332"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2FB97BB8" w14:textId="77777777" w:rsidTr="003D29F5">
        <w:trPr>
          <w:cantSplit/>
          <w:trHeight w:val="240"/>
        </w:trPr>
        <w:tc>
          <w:tcPr>
            <w:tcW w:w="943" w:type="dxa"/>
            <w:shd w:val="clear" w:color="auto" w:fill="auto"/>
          </w:tcPr>
          <w:p w14:paraId="5CB1233D" w14:textId="77777777" w:rsidR="003D29F5" w:rsidRPr="003D29F5" w:rsidRDefault="003D29F5" w:rsidP="003D29F5">
            <w:pPr>
              <w:pStyle w:val="StyleTabletextLeft"/>
              <w:bidi/>
              <w:spacing w:line="240" w:lineRule="exact"/>
              <w:rPr>
                <w:b/>
                <w:bCs/>
                <w:szCs w:val="24"/>
              </w:rPr>
            </w:pPr>
            <w:r w:rsidRPr="003D29F5">
              <w:rPr>
                <w:szCs w:val="24"/>
              </w:rPr>
              <w:t>3-021-7</w:t>
            </w:r>
          </w:p>
        </w:tc>
        <w:tc>
          <w:tcPr>
            <w:tcW w:w="943" w:type="dxa"/>
            <w:shd w:val="clear" w:color="auto" w:fill="auto"/>
          </w:tcPr>
          <w:p w14:paraId="12A1BD8B" w14:textId="77777777" w:rsidR="003D29F5" w:rsidRPr="003D29F5" w:rsidRDefault="003D29F5" w:rsidP="003D29F5">
            <w:pPr>
              <w:pStyle w:val="StyleTabletextLeft"/>
              <w:bidi/>
              <w:spacing w:line="240" w:lineRule="exact"/>
              <w:rPr>
                <w:b/>
                <w:bCs/>
                <w:szCs w:val="24"/>
              </w:rPr>
            </w:pPr>
            <w:r w:rsidRPr="003D29F5">
              <w:rPr>
                <w:szCs w:val="24"/>
              </w:rPr>
              <w:t>6319</w:t>
            </w:r>
          </w:p>
        </w:tc>
        <w:tc>
          <w:tcPr>
            <w:tcW w:w="3592" w:type="dxa"/>
            <w:shd w:val="clear" w:color="auto" w:fill="auto"/>
          </w:tcPr>
          <w:p w14:paraId="61F143ED" w14:textId="77777777" w:rsidR="003D29F5" w:rsidRPr="003D29F5" w:rsidRDefault="003D29F5" w:rsidP="003D29F5">
            <w:pPr>
              <w:pStyle w:val="StyleTabletextLeft"/>
              <w:bidi/>
              <w:spacing w:line="240" w:lineRule="exact"/>
              <w:rPr>
                <w:b/>
                <w:bCs/>
                <w:szCs w:val="24"/>
              </w:rPr>
            </w:pPr>
            <w:r w:rsidRPr="003D29F5">
              <w:rPr>
                <w:szCs w:val="24"/>
              </w:rPr>
              <w:t>Pottstown, PA</w:t>
            </w:r>
          </w:p>
        </w:tc>
        <w:tc>
          <w:tcPr>
            <w:tcW w:w="4161" w:type="dxa"/>
          </w:tcPr>
          <w:p w14:paraId="7FC7D168"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46A270E5" w14:textId="77777777" w:rsidTr="003D29F5">
        <w:trPr>
          <w:cantSplit/>
          <w:trHeight w:val="240"/>
        </w:trPr>
        <w:tc>
          <w:tcPr>
            <w:tcW w:w="943" w:type="dxa"/>
            <w:shd w:val="clear" w:color="auto" w:fill="auto"/>
          </w:tcPr>
          <w:p w14:paraId="79CBFBE9" w14:textId="77777777" w:rsidR="003D29F5" w:rsidRPr="003D29F5" w:rsidRDefault="003D29F5" w:rsidP="003D29F5">
            <w:pPr>
              <w:pStyle w:val="StyleTabletextLeft"/>
              <w:bidi/>
              <w:spacing w:line="240" w:lineRule="exact"/>
              <w:rPr>
                <w:b/>
                <w:bCs/>
                <w:szCs w:val="24"/>
              </w:rPr>
            </w:pPr>
            <w:r w:rsidRPr="003D29F5">
              <w:rPr>
                <w:szCs w:val="24"/>
              </w:rPr>
              <w:t>3-022-2</w:t>
            </w:r>
          </w:p>
        </w:tc>
        <w:tc>
          <w:tcPr>
            <w:tcW w:w="943" w:type="dxa"/>
            <w:shd w:val="clear" w:color="auto" w:fill="auto"/>
          </w:tcPr>
          <w:p w14:paraId="218C1115" w14:textId="77777777" w:rsidR="003D29F5" w:rsidRPr="003D29F5" w:rsidRDefault="003D29F5" w:rsidP="003D29F5">
            <w:pPr>
              <w:pStyle w:val="StyleTabletextLeft"/>
              <w:bidi/>
              <w:spacing w:line="240" w:lineRule="exact"/>
              <w:rPr>
                <w:b/>
                <w:bCs/>
                <w:szCs w:val="24"/>
              </w:rPr>
            </w:pPr>
            <w:r w:rsidRPr="003D29F5">
              <w:rPr>
                <w:szCs w:val="24"/>
              </w:rPr>
              <w:t>6322</w:t>
            </w:r>
          </w:p>
        </w:tc>
        <w:tc>
          <w:tcPr>
            <w:tcW w:w="3592" w:type="dxa"/>
            <w:shd w:val="clear" w:color="auto" w:fill="auto"/>
          </w:tcPr>
          <w:p w14:paraId="15781ACA" w14:textId="77777777" w:rsidR="003D29F5" w:rsidRPr="003D29F5" w:rsidRDefault="003D29F5" w:rsidP="003D29F5">
            <w:pPr>
              <w:pStyle w:val="StyleTabletextLeft"/>
              <w:bidi/>
              <w:spacing w:line="240" w:lineRule="exact"/>
              <w:rPr>
                <w:b/>
                <w:bCs/>
                <w:szCs w:val="24"/>
              </w:rPr>
            </w:pPr>
            <w:r w:rsidRPr="003D29F5">
              <w:rPr>
                <w:szCs w:val="24"/>
              </w:rPr>
              <w:t>Pottstown, PA</w:t>
            </w:r>
          </w:p>
        </w:tc>
        <w:tc>
          <w:tcPr>
            <w:tcW w:w="4161" w:type="dxa"/>
          </w:tcPr>
          <w:p w14:paraId="3BA867C9"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74173136" w14:textId="77777777" w:rsidTr="003D29F5">
        <w:trPr>
          <w:cantSplit/>
          <w:trHeight w:val="240"/>
        </w:trPr>
        <w:tc>
          <w:tcPr>
            <w:tcW w:w="943" w:type="dxa"/>
            <w:shd w:val="clear" w:color="auto" w:fill="auto"/>
          </w:tcPr>
          <w:p w14:paraId="60D1EA17" w14:textId="77777777" w:rsidR="003D29F5" w:rsidRPr="003D29F5" w:rsidRDefault="003D29F5" w:rsidP="003D29F5">
            <w:pPr>
              <w:pStyle w:val="StyleTabletextLeft"/>
              <w:bidi/>
              <w:spacing w:line="240" w:lineRule="exact"/>
              <w:rPr>
                <w:b/>
                <w:bCs/>
                <w:szCs w:val="24"/>
              </w:rPr>
            </w:pPr>
            <w:r w:rsidRPr="003D29F5">
              <w:rPr>
                <w:szCs w:val="24"/>
              </w:rPr>
              <w:t>3-032-4</w:t>
            </w:r>
          </w:p>
        </w:tc>
        <w:tc>
          <w:tcPr>
            <w:tcW w:w="943" w:type="dxa"/>
            <w:shd w:val="clear" w:color="auto" w:fill="auto"/>
          </w:tcPr>
          <w:p w14:paraId="700E5995" w14:textId="77777777" w:rsidR="003D29F5" w:rsidRPr="003D29F5" w:rsidRDefault="003D29F5" w:rsidP="003D29F5">
            <w:pPr>
              <w:pStyle w:val="StyleTabletextLeft"/>
              <w:bidi/>
              <w:spacing w:line="240" w:lineRule="exact"/>
              <w:rPr>
                <w:b/>
                <w:bCs/>
                <w:szCs w:val="24"/>
              </w:rPr>
            </w:pPr>
            <w:r w:rsidRPr="003D29F5">
              <w:rPr>
                <w:szCs w:val="24"/>
              </w:rPr>
              <w:t>6404</w:t>
            </w:r>
          </w:p>
        </w:tc>
        <w:tc>
          <w:tcPr>
            <w:tcW w:w="3592" w:type="dxa"/>
            <w:shd w:val="clear" w:color="auto" w:fill="auto"/>
          </w:tcPr>
          <w:p w14:paraId="718F922D" w14:textId="77777777" w:rsidR="003D29F5" w:rsidRPr="003D29F5" w:rsidRDefault="003D29F5" w:rsidP="003D29F5">
            <w:pPr>
              <w:pStyle w:val="StyleTabletextLeft"/>
              <w:bidi/>
              <w:spacing w:line="240" w:lineRule="exact"/>
              <w:rPr>
                <w:b/>
                <w:bCs/>
                <w:szCs w:val="24"/>
              </w:rPr>
            </w:pPr>
            <w:r w:rsidRPr="003D29F5">
              <w:rPr>
                <w:szCs w:val="24"/>
              </w:rPr>
              <w:t>Rialto, CA</w:t>
            </w:r>
          </w:p>
        </w:tc>
        <w:tc>
          <w:tcPr>
            <w:tcW w:w="4161" w:type="dxa"/>
          </w:tcPr>
          <w:p w14:paraId="2BE7BBAA"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72B6F6C2" w14:textId="77777777" w:rsidTr="003D29F5">
        <w:trPr>
          <w:cantSplit/>
          <w:trHeight w:val="240"/>
        </w:trPr>
        <w:tc>
          <w:tcPr>
            <w:tcW w:w="943" w:type="dxa"/>
            <w:shd w:val="clear" w:color="auto" w:fill="auto"/>
          </w:tcPr>
          <w:p w14:paraId="38C7D742" w14:textId="77777777" w:rsidR="003D29F5" w:rsidRPr="003D29F5" w:rsidRDefault="003D29F5" w:rsidP="003D29F5">
            <w:pPr>
              <w:pStyle w:val="StyleTabletextLeft"/>
              <w:bidi/>
              <w:spacing w:line="240" w:lineRule="exact"/>
              <w:rPr>
                <w:b/>
                <w:bCs/>
                <w:szCs w:val="24"/>
              </w:rPr>
            </w:pPr>
            <w:r w:rsidRPr="003D29F5">
              <w:rPr>
                <w:szCs w:val="24"/>
              </w:rPr>
              <w:t>3-032-5</w:t>
            </w:r>
          </w:p>
        </w:tc>
        <w:tc>
          <w:tcPr>
            <w:tcW w:w="943" w:type="dxa"/>
            <w:shd w:val="clear" w:color="auto" w:fill="auto"/>
          </w:tcPr>
          <w:p w14:paraId="6599D584" w14:textId="77777777" w:rsidR="003D29F5" w:rsidRPr="003D29F5" w:rsidRDefault="003D29F5" w:rsidP="003D29F5">
            <w:pPr>
              <w:pStyle w:val="StyleTabletextLeft"/>
              <w:bidi/>
              <w:spacing w:line="240" w:lineRule="exact"/>
              <w:rPr>
                <w:b/>
                <w:bCs/>
                <w:szCs w:val="24"/>
              </w:rPr>
            </w:pPr>
            <w:r w:rsidRPr="003D29F5">
              <w:rPr>
                <w:szCs w:val="24"/>
              </w:rPr>
              <w:t>6405</w:t>
            </w:r>
          </w:p>
        </w:tc>
        <w:tc>
          <w:tcPr>
            <w:tcW w:w="3592" w:type="dxa"/>
            <w:shd w:val="clear" w:color="auto" w:fill="auto"/>
          </w:tcPr>
          <w:p w14:paraId="59A12149" w14:textId="77777777" w:rsidR="003D29F5" w:rsidRPr="003D29F5" w:rsidRDefault="003D29F5" w:rsidP="003D29F5">
            <w:pPr>
              <w:pStyle w:val="StyleTabletextLeft"/>
              <w:bidi/>
              <w:spacing w:line="240" w:lineRule="exact"/>
              <w:rPr>
                <w:b/>
                <w:bCs/>
                <w:szCs w:val="24"/>
              </w:rPr>
            </w:pPr>
            <w:r w:rsidRPr="003D29F5">
              <w:rPr>
                <w:szCs w:val="24"/>
              </w:rPr>
              <w:t>Pompano Beach, FL</w:t>
            </w:r>
          </w:p>
        </w:tc>
        <w:tc>
          <w:tcPr>
            <w:tcW w:w="4161" w:type="dxa"/>
          </w:tcPr>
          <w:p w14:paraId="1586E2C9"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1400B2DC" w14:textId="77777777" w:rsidTr="003D29F5">
        <w:trPr>
          <w:cantSplit/>
          <w:trHeight w:val="240"/>
        </w:trPr>
        <w:tc>
          <w:tcPr>
            <w:tcW w:w="943" w:type="dxa"/>
            <w:shd w:val="clear" w:color="auto" w:fill="auto"/>
          </w:tcPr>
          <w:p w14:paraId="70256417" w14:textId="77777777" w:rsidR="003D29F5" w:rsidRPr="003D29F5" w:rsidRDefault="003D29F5" w:rsidP="003D29F5">
            <w:pPr>
              <w:pStyle w:val="StyleTabletextLeft"/>
              <w:bidi/>
              <w:spacing w:line="240" w:lineRule="exact"/>
              <w:rPr>
                <w:b/>
                <w:bCs/>
                <w:szCs w:val="24"/>
              </w:rPr>
            </w:pPr>
            <w:r w:rsidRPr="003D29F5">
              <w:rPr>
                <w:szCs w:val="24"/>
              </w:rPr>
              <w:t>3-045-1</w:t>
            </w:r>
          </w:p>
        </w:tc>
        <w:tc>
          <w:tcPr>
            <w:tcW w:w="943" w:type="dxa"/>
            <w:shd w:val="clear" w:color="auto" w:fill="auto"/>
          </w:tcPr>
          <w:p w14:paraId="657DAAAF" w14:textId="77777777" w:rsidR="003D29F5" w:rsidRPr="003D29F5" w:rsidRDefault="003D29F5" w:rsidP="003D29F5">
            <w:pPr>
              <w:pStyle w:val="StyleTabletextLeft"/>
              <w:bidi/>
              <w:spacing w:line="240" w:lineRule="exact"/>
              <w:rPr>
                <w:b/>
                <w:bCs/>
                <w:szCs w:val="24"/>
              </w:rPr>
            </w:pPr>
            <w:r w:rsidRPr="003D29F5">
              <w:rPr>
                <w:szCs w:val="24"/>
              </w:rPr>
              <w:t>6505</w:t>
            </w:r>
          </w:p>
        </w:tc>
        <w:tc>
          <w:tcPr>
            <w:tcW w:w="3592" w:type="dxa"/>
            <w:shd w:val="clear" w:color="auto" w:fill="auto"/>
          </w:tcPr>
          <w:p w14:paraId="2109DDCF" w14:textId="77777777" w:rsidR="003D29F5" w:rsidRPr="003D29F5" w:rsidRDefault="003D29F5" w:rsidP="003D29F5">
            <w:pPr>
              <w:pStyle w:val="StyleTabletextLeft"/>
              <w:bidi/>
              <w:spacing w:line="240" w:lineRule="exact"/>
              <w:rPr>
                <w:b/>
                <w:bCs/>
                <w:szCs w:val="24"/>
              </w:rPr>
            </w:pPr>
            <w:r w:rsidRPr="003D29F5">
              <w:rPr>
                <w:szCs w:val="24"/>
              </w:rPr>
              <w:t>Richardson, TX</w:t>
            </w:r>
          </w:p>
        </w:tc>
        <w:tc>
          <w:tcPr>
            <w:tcW w:w="4161" w:type="dxa"/>
          </w:tcPr>
          <w:p w14:paraId="128F06B3"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0CBC7662" w14:textId="77777777" w:rsidTr="003D29F5">
        <w:trPr>
          <w:cantSplit/>
          <w:trHeight w:val="240"/>
        </w:trPr>
        <w:tc>
          <w:tcPr>
            <w:tcW w:w="943" w:type="dxa"/>
            <w:shd w:val="clear" w:color="auto" w:fill="auto"/>
          </w:tcPr>
          <w:p w14:paraId="79DA4D61" w14:textId="77777777" w:rsidR="003D29F5" w:rsidRPr="003D29F5" w:rsidRDefault="003D29F5" w:rsidP="003D29F5">
            <w:pPr>
              <w:pStyle w:val="StyleTabletextLeft"/>
              <w:bidi/>
              <w:spacing w:line="240" w:lineRule="exact"/>
              <w:rPr>
                <w:b/>
                <w:bCs/>
                <w:szCs w:val="24"/>
              </w:rPr>
            </w:pPr>
            <w:r w:rsidRPr="003D29F5">
              <w:rPr>
                <w:szCs w:val="24"/>
              </w:rPr>
              <w:t>3-045-3</w:t>
            </w:r>
          </w:p>
        </w:tc>
        <w:tc>
          <w:tcPr>
            <w:tcW w:w="943" w:type="dxa"/>
            <w:shd w:val="clear" w:color="auto" w:fill="auto"/>
          </w:tcPr>
          <w:p w14:paraId="46D76990" w14:textId="77777777" w:rsidR="003D29F5" w:rsidRPr="003D29F5" w:rsidRDefault="003D29F5" w:rsidP="003D29F5">
            <w:pPr>
              <w:pStyle w:val="StyleTabletextLeft"/>
              <w:bidi/>
              <w:spacing w:line="240" w:lineRule="exact"/>
              <w:rPr>
                <w:b/>
                <w:bCs/>
                <w:szCs w:val="24"/>
              </w:rPr>
            </w:pPr>
            <w:r w:rsidRPr="003D29F5">
              <w:rPr>
                <w:szCs w:val="24"/>
              </w:rPr>
              <w:t>6507</w:t>
            </w:r>
          </w:p>
        </w:tc>
        <w:tc>
          <w:tcPr>
            <w:tcW w:w="3592" w:type="dxa"/>
            <w:shd w:val="clear" w:color="auto" w:fill="auto"/>
          </w:tcPr>
          <w:p w14:paraId="50F9A5BC" w14:textId="77777777" w:rsidR="003D29F5" w:rsidRPr="003D29F5" w:rsidRDefault="003D29F5" w:rsidP="003D29F5">
            <w:pPr>
              <w:pStyle w:val="StyleTabletextLeft"/>
              <w:bidi/>
              <w:spacing w:line="240" w:lineRule="exact"/>
              <w:rPr>
                <w:b/>
                <w:bCs/>
                <w:szCs w:val="24"/>
              </w:rPr>
            </w:pPr>
            <w:r w:rsidRPr="003D29F5">
              <w:rPr>
                <w:szCs w:val="24"/>
              </w:rPr>
              <w:t>Pottstown, PA</w:t>
            </w:r>
          </w:p>
        </w:tc>
        <w:tc>
          <w:tcPr>
            <w:tcW w:w="4161" w:type="dxa"/>
          </w:tcPr>
          <w:p w14:paraId="1457F0C5"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0C81CD8A" w14:textId="77777777" w:rsidTr="003D29F5">
        <w:trPr>
          <w:cantSplit/>
          <w:trHeight w:val="240"/>
        </w:trPr>
        <w:tc>
          <w:tcPr>
            <w:tcW w:w="943" w:type="dxa"/>
            <w:shd w:val="clear" w:color="auto" w:fill="auto"/>
          </w:tcPr>
          <w:p w14:paraId="351645A6" w14:textId="77777777" w:rsidR="003D29F5" w:rsidRPr="003D29F5" w:rsidRDefault="003D29F5" w:rsidP="003D29F5">
            <w:pPr>
              <w:pStyle w:val="StyleTabletextLeft"/>
              <w:bidi/>
              <w:spacing w:line="240" w:lineRule="exact"/>
              <w:rPr>
                <w:b/>
                <w:bCs/>
                <w:szCs w:val="24"/>
              </w:rPr>
            </w:pPr>
            <w:r w:rsidRPr="003D29F5">
              <w:rPr>
                <w:szCs w:val="24"/>
              </w:rPr>
              <w:t>3-053-2</w:t>
            </w:r>
          </w:p>
        </w:tc>
        <w:tc>
          <w:tcPr>
            <w:tcW w:w="943" w:type="dxa"/>
            <w:shd w:val="clear" w:color="auto" w:fill="auto"/>
          </w:tcPr>
          <w:p w14:paraId="327AC60D" w14:textId="77777777" w:rsidR="003D29F5" w:rsidRPr="003D29F5" w:rsidRDefault="003D29F5" w:rsidP="003D29F5">
            <w:pPr>
              <w:pStyle w:val="StyleTabletextLeft"/>
              <w:bidi/>
              <w:spacing w:line="240" w:lineRule="exact"/>
              <w:rPr>
                <w:b/>
                <w:bCs/>
                <w:szCs w:val="24"/>
              </w:rPr>
            </w:pPr>
            <w:r w:rsidRPr="003D29F5">
              <w:rPr>
                <w:szCs w:val="24"/>
              </w:rPr>
              <w:t>6570</w:t>
            </w:r>
          </w:p>
        </w:tc>
        <w:tc>
          <w:tcPr>
            <w:tcW w:w="3592" w:type="dxa"/>
            <w:shd w:val="clear" w:color="auto" w:fill="auto"/>
          </w:tcPr>
          <w:p w14:paraId="2B0CA4E9" w14:textId="77777777" w:rsidR="003D29F5" w:rsidRPr="003D29F5" w:rsidRDefault="003D29F5" w:rsidP="003D29F5">
            <w:pPr>
              <w:pStyle w:val="StyleTabletextLeft"/>
              <w:bidi/>
              <w:spacing w:line="240" w:lineRule="exact"/>
              <w:rPr>
                <w:b/>
                <w:bCs/>
                <w:szCs w:val="24"/>
              </w:rPr>
            </w:pPr>
            <w:proofErr w:type="spellStart"/>
            <w:r w:rsidRPr="003D29F5">
              <w:rPr>
                <w:szCs w:val="24"/>
              </w:rPr>
              <w:t>Elmsford</w:t>
            </w:r>
            <w:proofErr w:type="spellEnd"/>
            <w:r w:rsidRPr="003D29F5">
              <w:rPr>
                <w:szCs w:val="24"/>
              </w:rPr>
              <w:t>, NY</w:t>
            </w:r>
          </w:p>
        </w:tc>
        <w:tc>
          <w:tcPr>
            <w:tcW w:w="4161" w:type="dxa"/>
          </w:tcPr>
          <w:p w14:paraId="1F1F3D5D" w14:textId="77777777" w:rsidR="003D29F5" w:rsidRPr="003D29F5" w:rsidRDefault="003D29F5" w:rsidP="003D29F5">
            <w:pPr>
              <w:pStyle w:val="StyleTabletextLeft"/>
              <w:bidi/>
              <w:spacing w:line="240" w:lineRule="exact"/>
              <w:rPr>
                <w:b/>
                <w:bCs/>
                <w:szCs w:val="24"/>
              </w:rPr>
            </w:pPr>
            <w:r w:rsidRPr="003D29F5">
              <w:rPr>
                <w:szCs w:val="24"/>
              </w:rPr>
              <w:t>MCI International, LLC</w:t>
            </w:r>
          </w:p>
        </w:tc>
      </w:tr>
      <w:tr w:rsidR="003D29F5" w:rsidRPr="003D29F5" w14:paraId="6ADBCB71" w14:textId="77777777" w:rsidTr="003D29F5">
        <w:trPr>
          <w:cantSplit/>
          <w:trHeight w:val="240"/>
        </w:trPr>
        <w:tc>
          <w:tcPr>
            <w:tcW w:w="943" w:type="dxa"/>
            <w:shd w:val="clear" w:color="auto" w:fill="auto"/>
          </w:tcPr>
          <w:p w14:paraId="6AB6D5D0" w14:textId="77777777" w:rsidR="003D29F5" w:rsidRPr="003D29F5" w:rsidRDefault="003D29F5" w:rsidP="003D29F5">
            <w:pPr>
              <w:pStyle w:val="StyleTabletextLeft"/>
              <w:bidi/>
              <w:spacing w:line="240" w:lineRule="exact"/>
              <w:rPr>
                <w:b/>
                <w:bCs/>
                <w:szCs w:val="24"/>
              </w:rPr>
            </w:pPr>
            <w:r w:rsidRPr="003D29F5">
              <w:rPr>
                <w:szCs w:val="24"/>
              </w:rPr>
              <w:t>3-056-0</w:t>
            </w:r>
          </w:p>
        </w:tc>
        <w:tc>
          <w:tcPr>
            <w:tcW w:w="943" w:type="dxa"/>
            <w:shd w:val="clear" w:color="auto" w:fill="auto"/>
          </w:tcPr>
          <w:p w14:paraId="03356CA0" w14:textId="77777777" w:rsidR="003D29F5" w:rsidRPr="003D29F5" w:rsidRDefault="003D29F5" w:rsidP="003D29F5">
            <w:pPr>
              <w:pStyle w:val="StyleTabletextLeft"/>
              <w:bidi/>
              <w:spacing w:line="240" w:lineRule="exact"/>
              <w:rPr>
                <w:b/>
                <w:bCs/>
                <w:szCs w:val="24"/>
              </w:rPr>
            </w:pPr>
            <w:r w:rsidRPr="003D29F5">
              <w:rPr>
                <w:szCs w:val="24"/>
              </w:rPr>
              <w:t>6592</w:t>
            </w:r>
          </w:p>
        </w:tc>
        <w:tc>
          <w:tcPr>
            <w:tcW w:w="3592" w:type="dxa"/>
            <w:shd w:val="clear" w:color="auto" w:fill="auto"/>
          </w:tcPr>
          <w:p w14:paraId="3394E45B" w14:textId="77777777" w:rsidR="003D29F5" w:rsidRPr="003D29F5" w:rsidRDefault="003D29F5" w:rsidP="003D29F5">
            <w:pPr>
              <w:pStyle w:val="StyleTabletextLeft"/>
              <w:bidi/>
              <w:spacing w:line="240" w:lineRule="exact"/>
              <w:rPr>
                <w:b/>
                <w:bCs/>
                <w:szCs w:val="24"/>
              </w:rPr>
            </w:pPr>
            <w:r w:rsidRPr="003D29F5">
              <w:rPr>
                <w:szCs w:val="24"/>
              </w:rPr>
              <w:t>Rialto, CA</w:t>
            </w:r>
          </w:p>
        </w:tc>
        <w:tc>
          <w:tcPr>
            <w:tcW w:w="4161" w:type="dxa"/>
          </w:tcPr>
          <w:p w14:paraId="720953AB"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5D24CFA3" w14:textId="77777777" w:rsidTr="003D29F5">
        <w:trPr>
          <w:cantSplit/>
          <w:trHeight w:val="240"/>
        </w:trPr>
        <w:tc>
          <w:tcPr>
            <w:tcW w:w="943" w:type="dxa"/>
            <w:shd w:val="clear" w:color="auto" w:fill="auto"/>
          </w:tcPr>
          <w:p w14:paraId="0D18A5DD" w14:textId="77777777" w:rsidR="003D29F5" w:rsidRPr="003D29F5" w:rsidRDefault="003D29F5" w:rsidP="003D29F5">
            <w:pPr>
              <w:pStyle w:val="StyleTabletextLeft"/>
              <w:bidi/>
              <w:spacing w:line="240" w:lineRule="exact"/>
              <w:rPr>
                <w:b/>
                <w:bCs/>
                <w:szCs w:val="24"/>
              </w:rPr>
            </w:pPr>
            <w:r w:rsidRPr="003D29F5">
              <w:rPr>
                <w:szCs w:val="24"/>
              </w:rPr>
              <w:t>3-059-2</w:t>
            </w:r>
          </w:p>
        </w:tc>
        <w:tc>
          <w:tcPr>
            <w:tcW w:w="943" w:type="dxa"/>
            <w:shd w:val="clear" w:color="auto" w:fill="auto"/>
          </w:tcPr>
          <w:p w14:paraId="059FD3D9" w14:textId="77777777" w:rsidR="003D29F5" w:rsidRPr="003D29F5" w:rsidRDefault="003D29F5" w:rsidP="003D29F5">
            <w:pPr>
              <w:pStyle w:val="StyleTabletextLeft"/>
              <w:bidi/>
              <w:spacing w:line="240" w:lineRule="exact"/>
              <w:rPr>
                <w:b/>
                <w:bCs/>
                <w:szCs w:val="24"/>
              </w:rPr>
            </w:pPr>
            <w:r w:rsidRPr="003D29F5">
              <w:rPr>
                <w:szCs w:val="24"/>
              </w:rPr>
              <w:t>6618</w:t>
            </w:r>
          </w:p>
        </w:tc>
        <w:tc>
          <w:tcPr>
            <w:tcW w:w="3592" w:type="dxa"/>
            <w:shd w:val="clear" w:color="auto" w:fill="auto"/>
          </w:tcPr>
          <w:p w14:paraId="5F8EE706" w14:textId="77777777" w:rsidR="003D29F5" w:rsidRPr="003D29F5" w:rsidRDefault="003D29F5" w:rsidP="003D29F5">
            <w:pPr>
              <w:pStyle w:val="StyleTabletextLeft"/>
              <w:bidi/>
              <w:spacing w:line="240" w:lineRule="exact"/>
              <w:rPr>
                <w:b/>
                <w:bCs/>
                <w:szCs w:val="24"/>
              </w:rPr>
            </w:pPr>
            <w:r w:rsidRPr="003D29F5">
              <w:rPr>
                <w:szCs w:val="24"/>
              </w:rPr>
              <w:t>San Antonio, TX</w:t>
            </w:r>
          </w:p>
        </w:tc>
        <w:tc>
          <w:tcPr>
            <w:tcW w:w="4161" w:type="dxa"/>
          </w:tcPr>
          <w:p w14:paraId="0841BE0E"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496072F7" w14:textId="77777777" w:rsidTr="003D29F5">
        <w:trPr>
          <w:cantSplit/>
          <w:trHeight w:val="240"/>
        </w:trPr>
        <w:tc>
          <w:tcPr>
            <w:tcW w:w="943" w:type="dxa"/>
            <w:shd w:val="clear" w:color="auto" w:fill="auto"/>
          </w:tcPr>
          <w:p w14:paraId="683E9507" w14:textId="77777777" w:rsidR="003D29F5" w:rsidRPr="003D29F5" w:rsidRDefault="003D29F5" w:rsidP="003D29F5">
            <w:pPr>
              <w:pStyle w:val="StyleTabletextLeft"/>
              <w:bidi/>
              <w:spacing w:line="240" w:lineRule="exact"/>
              <w:rPr>
                <w:b/>
                <w:bCs/>
                <w:szCs w:val="24"/>
              </w:rPr>
            </w:pPr>
            <w:r w:rsidRPr="003D29F5">
              <w:rPr>
                <w:szCs w:val="24"/>
              </w:rPr>
              <w:t>3-182-5</w:t>
            </w:r>
          </w:p>
        </w:tc>
        <w:tc>
          <w:tcPr>
            <w:tcW w:w="943" w:type="dxa"/>
            <w:shd w:val="clear" w:color="auto" w:fill="auto"/>
          </w:tcPr>
          <w:p w14:paraId="43E80E33" w14:textId="77777777" w:rsidR="003D29F5" w:rsidRPr="003D29F5" w:rsidRDefault="003D29F5" w:rsidP="003D29F5">
            <w:pPr>
              <w:pStyle w:val="StyleTabletextLeft"/>
              <w:bidi/>
              <w:spacing w:line="240" w:lineRule="exact"/>
              <w:rPr>
                <w:b/>
                <w:bCs/>
                <w:szCs w:val="24"/>
              </w:rPr>
            </w:pPr>
            <w:r w:rsidRPr="003D29F5">
              <w:rPr>
                <w:szCs w:val="24"/>
              </w:rPr>
              <w:t>7605</w:t>
            </w:r>
          </w:p>
        </w:tc>
        <w:tc>
          <w:tcPr>
            <w:tcW w:w="3592" w:type="dxa"/>
            <w:shd w:val="clear" w:color="auto" w:fill="auto"/>
          </w:tcPr>
          <w:p w14:paraId="3875A081" w14:textId="77777777" w:rsidR="003D29F5" w:rsidRPr="003D29F5" w:rsidRDefault="003D29F5" w:rsidP="003D29F5">
            <w:pPr>
              <w:pStyle w:val="StyleTabletextLeft"/>
              <w:bidi/>
              <w:spacing w:line="240" w:lineRule="exact"/>
              <w:rPr>
                <w:b/>
                <w:bCs/>
                <w:szCs w:val="24"/>
              </w:rPr>
            </w:pPr>
            <w:proofErr w:type="spellStart"/>
            <w:r w:rsidRPr="003D29F5">
              <w:rPr>
                <w:szCs w:val="24"/>
              </w:rPr>
              <w:t>Elmsford</w:t>
            </w:r>
            <w:proofErr w:type="spellEnd"/>
            <w:r w:rsidRPr="003D29F5">
              <w:rPr>
                <w:szCs w:val="24"/>
              </w:rPr>
              <w:t>, NY</w:t>
            </w:r>
          </w:p>
        </w:tc>
        <w:tc>
          <w:tcPr>
            <w:tcW w:w="4161" w:type="dxa"/>
          </w:tcPr>
          <w:p w14:paraId="139B56DF"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r w:rsidR="003D29F5" w:rsidRPr="003D29F5" w14:paraId="0149C8AA" w14:textId="77777777" w:rsidTr="003D29F5">
        <w:trPr>
          <w:cantSplit/>
          <w:trHeight w:val="240"/>
        </w:trPr>
        <w:tc>
          <w:tcPr>
            <w:tcW w:w="943" w:type="dxa"/>
            <w:shd w:val="clear" w:color="auto" w:fill="auto"/>
          </w:tcPr>
          <w:p w14:paraId="1427524A" w14:textId="77777777" w:rsidR="003D29F5" w:rsidRPr="003D29F5" w:rsidRDefault="003D29F5" w:rsidP="003D29F5">
            <w:pPr>
              <w:pStyle w:val="StyleTabletextLeft"/>
              <w:bidi/>
              <w:spacing w:line="240" w:lineRule="exact"/>
              <w:rPr>
                <w:b/>
                <w:bCs/>
                <w:szCs w:val="24"/>
              </w:rPr>
            </w:pPr>
            <w:r w:rsidRPr="003D29F5">
              <w:rPr>
                <w:szCs w:val="24"/>
              </w:rPr>
              <w:t>3-199-3</w:t>
            </w:r>
          </w:p>
        </w:tc>
        <w:tc>
          <w:tcPr>
            <w:tcW w:w="943" w:type="dxa"/>
            <w:shd w:val="clear" w:color="auto" w:fill="auto"/>
          </w:tcPr>
          <w:p w14:paraId="438C8B38" w14:textId="77777777" w:rsidR="003D29F5" w:rsidRPr="003D29F5" w:rsidRDefault="003D29F5" w:rsidP="003D29F5">
            <w:pPr>
              <w:pStyle w:val="StyleTabletextLeft"/>
              <w:bidi/>
              <w:spacing w:line="240" w:lineRule="exact"/>
              <w:rPr>
                <w:b/>
                <w:bCs/>
                <w:szCs w:val="24"/>
              </w:rPr>
            </w:pPr>
            <w:r w:rsidRPr="003D29F5">
              <w:rPr>
                <w:szCs w:val="24"/>
              </w:rPr>
              <w:t>7739</w:t>
            </w:r>
          </w:p>
        </w:tc>
        <w:tc>
          <w:tcPr>
            <w:tcW w:w="3592" w:type="dxa"/>
            <w:shd w:val="clear" w:color="auto" w:fill="auto"/>
          </w:tcPr>
          <w:p w14:paraId="01C5AEE0" w14:textId="77777777" w:rsidR="003D29F5" w:rsidRPr="003D29F5" w:rsidRDefault="003D29F5" w:rsidP="003D29F5">
            <w:pPr>
              <w:pStyle w:val="StyleTabletextLeft"/>
              <w:bidi/>
              <w:spacing w:line="240" w:lineRule="exact"/>
              <w:rPr>
                <w:b/>
                <w:bCs/>
                <w:szCs w:val="24"/>
              </w:rPr>
            </w:pPr>
            <w:r w:rsidRPr="003D29F5">
              <w:rPr>
                <w:szCs w:val="24"/>
              </w:rPr>
              <w:t>Pompano Beach, FL</w:t>
            </w:r>
          </w:p>
        </w:tc>
        <w:tc>
          <w:tcPr>
            <w:tcW w:w="4161" w:type="dxa"/>
          </w:tcPr>
          <w:p w14:paraId="17D27E73" w14:textId="77777777" w:rsidR="003D29F5" w:rsidRPr="003D29F5" w:rsidRDefault="003D29F5" w:rsidP="003D29F5">
            <w:pPr>
              <w:pStyle w:val="StyleTabletextLeft"/>
              <w:bidi/>
              <w:spacing w:line="240" w:lineRule="exact"/>
              <w:rPr>
                <w:b/>
                <w:bCs/>
                <w:szCs w:val="24"/>
              </w:rPr>
            </w:pPr>
            <w:r w:rsidRPr="003D29F5">
              <w:rPr>
                <w:szCs w:val="24"/>
              </w:rPr>
              <w:t>Verizon Business Global LLC</w:t>
            </w:r>
          </w:p>
        </w:tc>
      </w:tr>
    </w:tbl>
    <w:p w14:paraId="444C55E8" w14:textId="77777777" w:rsidR="007438E4" w:rsidRDefault="007438E4" w:rsidP="007438E4">
      <w:pPr>
        <w:tabs>
          <w:tab w:val="left" w:pos="567"/>
        </w:tabs>
        <w:spacing w:line="260" w:lineRule="exact"/>
        <w:jc w:val="left"/>
        <w:rPr>
          <w:rFonts w:eastAsia="SimSun"/>
          <w:sz w:val="18"/>
          <w:szCs w:val="24"/>
          <w:rtl/>
          <w:lang w:bidi="ar-EG"/>
        </w:rPr>
      </w:pPr>
      <w:r>
        <w:rPr>
          <w:rFonts w:eastAsia="SimSun" w:hint="cs"/>
          <w:sz w:val="18"/>
          <w:szCs w:val="24"/>
          <w:rtl/>
          <w:lang w:bidi="ar-EG"/>
        </w:rPr>
        <w:t>ــــــــــــــــــــــــــــــــــــــــــــــــــــــــــــــــــــــــــــــــــــ</w:t>
      </w:r>
    </w:p>
    <w:p w14:paraId="3F887B4D" w14:textId="77777777" w:rsidR="007438E4" w:rsidRDefault="007438E4" w:rsidP="007438E4">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p>
    <w:p w14:paraId="466A6DAA" w14:textId="77777777" w:rsidR="005C50EB" w:rsidRDefault="005C50EB" w:rsidP="00FD3BA2">
      <w:pPr>
        <w:rPr>
          <w:rFonts w:eastAsia="SimSun"/>
          <w:rtl/>
          <w:lang w:val="fr-FR" w:bidi="ar-EG"/>
        </w:rPr>
      </w:pPr>
    </w:p>
    <w:p w14:paraId="6EF24CF2" w14:textId="77777777" w:rsidR="005C50EB" w:rsidRDefault="005C50EB" w:rsidP="00FD3BA2">
      <w:pPr>
        <w:rPr>
          <w:rFonts w:eastAsia="SimSun"/>
          <w:rtl/>
          <w:lang w:val="fr-FR" w:bidi="ar-EG"/>
        </w:rPr>
      </w:pPr>
    </w:p>
    <w:p w14:paraId="74B33180" w14:textId="77777777" w:rsidR="00735200" w:rsidRDefault="00735200" w:rsidP="00735200">
      <w:pPr>
        <w:pStyle w:val="Heading20"/>
        <w:rPr>
          <w:lang w:val="fr-FR"/>
        </w:rPr>
      </w:pPr>
      <w:bookmarkStart w:id="330" w:name="_Toc464575560"/>
      <w:bookmarkStart w:id="331" w:name="_Toc10221034"/>
      <w:bookmarkStart w:id="332" w:name="_Toc124254408"/>
      <w:bookmarkStart w:id="333" w:name="_Toc146117823"/>
      <w:bookmarkStart w:id="334" w:name="_Toc152326722"/>
      <w:bookmarkStart w:id="335" w:name="_Toc158023683"/>
      <w:bookmarkStart w:id="336" w:name="TOC_15_A"/>
      <w:bookmarkEnd w:id="196"/>
      <w:bookmarkEnd w:id="197"/>
      <w:bookmarkEnd w:id="260"/>
      <w:bookmarkEnd w:id="261"/>
      <w:bookmarkEnd w:id="262"/>
      <w:bookmarkEnd w:id="263"/>
      <w:bookmarkEnd w:id="264"/>
      <w:bookmarkEnd w:id="265"/>
      <w:bookmarkEnd w:id="266"/>
      <w:bookmarkEnd w:id="267"/>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30"/>
      <w:bookmarkEnd w:id="331"/>
      <w:bookmarkEnd w:id="332"/>
      <w:bookmarkEnd w:id="333"/>
      <w:bookmarkEnd w:id="334"/>
      <w:bookmarkEnd w:id="335"/>
    </w:p>
    <w:bookmarkEnd w:id="336"/>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16" w:history="1">
        <w:r w:rsidRPr="00766D69">
          <w:rPr>
            <w:rStyle w:val="Hyperlink"/>
            <w:rFonts w:eastAsia="SimSun"/>
            <w:color w:val="auto"/>
            <w:u w:val="none"/>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7"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1773B72" w14:textId="09DFE348" w:rsidR="007438E4" w:rsidRDefault="007438E4" w:rsidP="00FD3BA2">
      <w:pPr>
        <w:spacing w:before="60" w:after="120"/>
        <w:rPr>
          <w:rFonts w:eastAsia="SimSun"/>
          <w:rtl/>
          <w:lang w:bidi="ar-EG"/>
        </w:rPr>
      </w:pPr>
      <w:r>
        <w:rPr>
          <w:rFonts w:eastAsia="SimSun"/>
          <w:rtl/>
          <w:lang w:bidi="ar-EG"/>
        </w:rPr>
        <w:t xml:space="preserve">اعتباراً من </w:t>
      </w:r>
      <w:r>
        <w:rPr>
          <w:rFonts w:eastAsia="SimSun"/>
          <w:lang w:bidi="ar-EG"/>
        </w:rPr>
        <w:t>202</w:t>
      </w:r>
      <w:r w:rsidR="003D29F5">
        <w:rPr>
          <w:rFonts w:eastAsia="SimSun"/>
          <w:lang w:bidi="ar-EG"/>
        </w:rPr>
        <w:t>4</w:t>
      </w:r>
      <w:r>
        <w:rPr>
          <w:rFonts w:eastAsia="SimSun"/>
          <w:lang w:bidi="ar-EG"/>
        </w:rPr>
        <w:t>.</w:t>
      </w:r>
      <w:r w:rsidR="003D29F5">
        <w:rPr>
          <w:rFonts w:eastAsia="SimSun"/>
          <w:lang w:bidi="ar-EG"/>
        </w:rPr>
        <w:t>I</w:t>
      </w:r>
      <w:r>
        <w:rPr>
          <w:rFonts w:eastAsia="SimSun"/>
          <w:lang w:bidi="ar-EG"/>
        </w:rPr>
        <w:t>.1</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763056AF" w14:textId="77777777" w:rsidR="007438E4" w:rsidRDefault="007438E4" w:rsidP="007438E4">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38E4" w:rsidRPr="009073E6" w14:paraId="5D3C1642"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377A6259" w14:textId="77777777" w:rsidR="007438E4" w:rsidRPr="00FD3BA2" w:rsidRDefault="007438E4" w:rsidP="00185C91">
            <w:pPr>
              <w:spacing w:before="40" w:after="40" w:line="260" w:lineRule="exact"/>
              <w:jc w:val="center"/>
              <w:rPr>
                <w:rFonts w:eastAsia="SimSun"/>
                <w:i/>
                <w:iCs/>
                <w:lang w:val="en-GB" w:bidi="ar-EG"/>
              </w:rPr>
            </w:pPr>
            <w:r w:rsidRPr="00FD3BA2">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6D1BC406" w14:textId="77777777" w:rsidR="007438E4" w:rsidRPr="00FD3BA2" w:rsidRDefault="007438E4" w:rsidP="00185C91">
            <w:pPr>
              <w:spacing w:before="40" w:after="40" w:line="260" w:lineRule="exact"/>
              <w:jc w:val="center"/>
              <w:rPr>
                <w:rFonts w:eastAsia="SimSun"/>
                <w:i/>
                <w:iCs/>
                <w:rtl/>
                <w:lang w:val="fr-CH"/>
              </w:rPr>
            </w:pPr>
            <w:r w:rsidRPr="00FD3BA2">
              <w:rPr>
                <w:rFonts w:eastAsia="SimSun"/>
                <w:i/>
                <w:iCs/>
                <w:rtl/>
              </w:rPr>
              <w:t xml:space="preserve">الرمز الدليلي للبلد </w:t>
            </w:r>
            <w:r w:rsidRPr="00FD3BA2">
              <w:rPr>
                <w:rFonts w:eastAsia="SimSun"/>
                <w:i/>
                <w:iCs/>
              </w:rPr>
              <w:t>(CC)</w:t>
            </w:r>
          </w:p>
        </w:tc>
      </w:tr>
      <w:tr w:rsidR="007438E4" w:rsidRPr="009073E6" w14:paraId="3E57145D"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652EDA62" w14:textId="56F393EE" w:rsidR="007438E4" w:rsidRPr="00FD3BA2" w:rsidRDefault="003D29F5" w:rsidP="00185C91">
            <w:pPr>
              <w:spacing w:before="40" w:after="40" w:line="260" w:lineRule="exact"/>
              <w:rPr>
                <w:rFonts w:eastAsia="SimSun"/>
              </w:rPr>
            </w:pPr>
            <w:r w:rsidRPr="00FD3BA2">
              <w:rPr>
                <w:rFonts w:eastAsia="SimSun" w:hint="cs"/>
                <w:rtl/>
              </w:rPr>
              <w:t>البحرين</w:t>
            </w:r>
          </w:p>
        </w:tc>
        <w:tc>
          <w:tcPr>
            <w:tcW w:w="2916" w:type="dxa"/>
            <w:tcBorders>
              <w:top w:val="single" w:sz="4" w:space="0" w:color="auto"/>
              <w:left w:val="single" w:sz="4" w:space="0" w:color="auto"/>
              <w:bottom w:val="single" w:sz="4" w:space="0" w:color="auto"/>
              <w:right w:val="single" w:sz="4" w:space="0" w:color="auto"/>
            </w:tcBorders>
            <w:hideMark/>
          </w:tcPr>
          <w:p w14:paraId="517CDDD5" w14:textId="1773BD93" w:rsidR="007438E4" w:rsidRPr="00FD3BA2" w:rsidRDefault="003D29F5" w:rsidP="00185C91">
            <w:pPr>
              <w:spacing w:before="40" w:after="40" w:line="260" w:lineRule="exact"/>
              <w:jc w:val="center"/>
              <w:rPr>
                <w:rFonts w:eastAsia="SimSun"/>
                <w:rtl/>
              </w:rPr>
            </w:pPr>
            <w:r w:rsidRPr="00FD3BA2">
              <w:t>+973</w:t>
            </w:r>
          </w:p>
        </w:tc>
      </w:tr>
      <w:tr w:rsidR="007438E4" w:rsidRPr="009073E6" w14:paraId="7795F351"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2DB5016A" w14:textId="16F7BF55" w:rsidR="007438E4" w:rsidRPr="00FD3BA2" w:rsidRDefault="003D29F5" w:rsidP="00185C91">
            <w:pPr>
              <w:spacing w:before="40" w:after="40" w:line="260" w:lineRule="exact"/>
              <w:rPr>
                <w:rFonts w:eastAsia="SimSun"/>
              </w:rPr>
            </w:pPr>
            <w:r w:rsidRPr="00FD3BA2">
              <w:rPr>
                <w:rFonts w:eastAsia="SimSun" w:hint="cs"/>
                <w:rtl/>
              </w:rPr>
              <w:t>مالطة</w:t>
            </w:r>
          </w:p>
        </w:tc>
        <w:tc>
          <w:tcPr>
            <w:tcW w:w="2916" w:type="dxa"/>
            <w:tcBorders>
              <w:top w:val="single" w:sz="4" w:space="0" w:color="auto"/>
              <w:left w:val="single" w:sz="4" w:space="0" w:color="auto"/>
              <w:bottom w:val="single" w:sz="4" w:space="0" w:color="auto"/>
              <w:right w:val="single" w:sz="4" w:space="0" w:color="auto"/>
            </w:tcBorders>
            <w:hideMark/>
          </w:tcPr>
          <w:p w14:paraId="1403F9E1" w14:textId="0A3E25DE" w:rsidR="007438E4" w:rsidRPr="00FD3BA2" w:rsidRDefault="003D29F5" w:rsidP="00185C91">
            <w:pPr>
              <w:spacing w:before="40" w:after="40" w:line="260" w:lineRule="exact"/>
              <w:jc w:val="center"/>
              <w:rPr>
                <w:rFonts w:eastAsia="SimSun"/>
              </w:rPr>
            </w:pPr>
            <w:r w:rsidRPr="00FD3BA2">
              <w:t>+356</w:t>
            </w:r>
          </w:p>
        </w:tc>
      </w:tr>
      <w:tr w:rsidR="007438E4" w:rsidRPr="009073E6" w14:paraId="6DA1583F"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tcPr>
          <w:p w14:paraId="4EA46EAC" w14:textId="7FDA04C9" w:rsidR="007438E4" w:rsidRPr="00FD3BA2" w:rsidRDefault="003D29F5" w:rsidP="00185C91">
            <w:pPr>
              <w:spacing w:before="40" w:after="40" w:line="260" w:lineRule="exact"/>
              <w:rPr>
                <w:rFonts w:eastAsia="SimSun"/>
                <w:rtl/>
                <w:lang w:bidi="ar-SY"/>
              </w:rPr>
            </w:pPr>
            <w:r w:rsidRPr="00FD3BA2">
              <w:rPr>
                <w:rFonts w:eastAsia="SimSun" w:hint="cs"/>
                <w:rtl/>
                <w:lang w:bidi="ar-SY"/>
              </w:rPr>
              <w:t>تنزانيا</w:t>
            </w:r>
          </w:p>
        </w:tc>
        <w:tc>
          <w:tcPr>
            <w:tcW w:w="2916" w:type="dxa"/>
            <w:tcBorders>
              <w:top w:val="single" w:sz="4" w:space="0" w:color="auto"/>
              <w:left w:val="single" w:sz="4" w:space="0" w:color="auto"/>
              <w:bottom w:val="single" w:sz="4" w:space="0" w:color="auto"/>
              <w:right w:val="single" w:sz="4" w:space="0" w:color="auto"/>
            </w:tcBorders>
          </w:tcPr>
          <w:p w14:paraId="1536AD41" w14:textId="67B17268" w:rsidR="007438E4" w:rsidRPr="00FD3BA2" w:rsidRDefault="003D29F5" w:rsidP="00185C91">
            <w:pPr>
              <w:spacing w:before="40" w:after="40" w:line="260" w:lineRule="exact"/>
              <w:jc w:val="center"/>
              <w:rPr>
                <w:rFonts w:eastAsia="SimSun"/>
              </w:rPr>
            </w:pPr>
            <w:r w:rsidRPr="00FD3BA2">
              <w:t>+255</w:t>
            </w:r>
          </w:p>
        </w:tc>
      </w:tr>
      <w:tr w:rsidR="007438E4" w:rsidRPr="009073E6" w14:paraId="1084BC3F"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tcPr>
          <w:p w14:paraId="61C36D95" w14:textId="387292F9" w:rsidR="007438E4" w:rsidRPr="00FD3BA2" w:rsidRDefault="003D29F5" w:rsidP="00185C91">
            <w:pPr>
              <w:spacing w:before="40" w:after="40" w:line="260" w:lineRule="exact"/>
              <w:rPr>
                <w:rFonts w:eastAsia="SimSun"/>
                <w:rtl/>
              </w:rPr>
            </w:pPr>
            <w:r w:rsidRPr="00FD3BA2">
              <w:rPr>
                <w:rFonts w:eastAsia="SimSun" w:hint="cs"/>
                <w:rtl/>
              </w:rPr>
              <w:t>تونغا</w:t>
            </w:r>
          </w:p>
        </w:tc>
        <w:tc>
          <w:tcPr>
            <w:tcW w:w="2916" w:type="dxa"/>
            <w:tcBorders>
              <w:top w:val="single" w:sz="4" w:space="0" w:color="auto"/>
              <w:left w:val="single" w:sz="4" w:space="0" w:color="auto"/>
              <w:bottom w:val="single" w:sz="4" w:space="0" w:color="auto"/>
              <w:right w:val="single" w:sz="4" w:space="0" w:color="auto"/>
            </w:tcBorders>
          </w:tcPr>
          <w:p w14:paraId="214FE158" w14:textId="15E3FAB2" w:rsidR="007438E4" w:rsidRPr="00FD3BA2" w:rsidRDefault="003D29F5" w:rsidP="00185C91">
            <w:pPr>
              <w:spacing w:before="40" w:after="40" w:line="260" w:lineRule="exact"/>
              <w:jc w:val="center"/>
              <w:rPr>
                <w:rFonts w:eastAsia="SimSun"/>
              </w:rPr>
            </w:pPr>
            <w:r w:rsidRPr="00FD3BA2">
              <w:t>+676</w:t>
            </w:r>
          </w:p>
        </w:tc>
      </w:tr>
    </w:tbl>
    <w:p w14:paraId="68BB5FB3" w14:textId="5211138E" w:rsidR="00735200" w:rsidRDefault="00735200" w:rsidP="00766D69">
      <w:pPr>
        <w:rPr>
          <w:rFonts w:eastAsia="SimSun"/>
          <w:rtl/>
          <w:lang w:val="fr-FR" w:bidi="ar-EG"/>
        </w:rPr>
      </w:pPr>
    </w:p>
    <w:sectPr w:rsidR="00735200"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00000007" w:usb1="00000000" w:usb2="00000000" w:usb3="00000000" w:csb0="00000013"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6EEF78BB"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52F70">
            <w:rPr>
              <w:color w:val="FFFFFF"/>
              <w:position w:val="4"/>
              <w:sz w:val="20"/>
              <w:szCs w:val="26"/>
            </w:rPr>
            <w:t>12</w:t>
          </w:r>
          <w:r w:rsidR="00546B6D">
            <w:rPr>
              <w:color w:val="FFFFFF"/>
              <w:position w:val="4"/>
              <w:sz w:val="20"/>
              <w:szCs w:val="26"/>
            </w:rPr>
            <w:t>8</w:t>
          </w:r>
          <w:r w:rsidR="00180B5E">
            <w:rPr>
              <w:color w:val="FFFFFF"/>
              <w:position w:val="4"/>
              <w:sz w:val="20"/>
              <w:szCs w:val="26"/>
            </w:rPr>
            <w:t>5</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20395B0"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52F70">
            <w:rPr>
              <w:color w:val="FFFFFF"/>
              <w:position w:val="4"/>
              <w:sz w:val="20"/>
              <w:szCs w:val="26"/>
            </w:rPr>
            <w:t>12</w:t>
          </w:r>
          <w:r w:rsidR="00546B6D">
            <w:rPr>
              <w:color w:val="FFFFFF"/>
              <w:position w:val="4"/>
              <w:sz w:val="20"/>
              <w:szCs w:val="26"/>
            </w:rPr>
            <w:t>8</w:t>
          </w:r>
          <w:r w:rsidR="00180B5E">
            <w:rPr>
              <w:color w:val="FFFFFF"/>
              <w:position w:val="4"/>
              <w:sz w:val="20"/>
              <w:szCs w:val="26"/>
            </w:rPr>
            <w:t>5</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08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4EDE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0DB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CC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25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E64F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58A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6"/>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0"/>
  </w:num>
  <w:num w:numId="16" w16cid:durableId="1476994134">
    <w:abstractNumId w:val="33"/>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5"/>
  </w:num>
  <w:num w:numId="26" w16cid:durableId="828523901">
    <w:abstractNumId w:val="28"/>
  </w:num>
  <w:num w:numId="27" w16cid:durableId="2140222297">
    <w:abstractNumId w:val="24"/>
  </w:num>
  <w:num w:numId="28" w16cid:durableId="925266547">
    <w:abstractNumId w:val="34"/>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2"/>
  </w:num>
  <w:num w:numId="34" w16cid:durableId="999819164">
    <w:abstractNumId w:val="27"/>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29"/>
  </w:num>
  <w:num w:numId="41" w16cid:durableId="1650674191">
    <w:abstractNumId w:val="15"/>
  </w:num>
  <w:num w:numId="42" w16cid:durableId="96477501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3C87"/>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1BF"/>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740"/>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5DAA"/>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4B3C"/>
    <w:rsid w:val="0014573C"/>
    <w:rsid w:val="00145896"/>
    <w:rsid w:val="001459C3"/>
    <w:rsid w:val="001459C8"/>
    <w:rsid w:val="00145A5B"/>
    <w:rsid w:val="00145DAB"/>
    <w:rsid w:val="001462DB"/>
    <w:rsid w:val="001464F2"/>
    <w:rsid w:val="00146995"/>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B5E"/>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A57"/>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CCD"/>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0B2"/>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33A"/>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9F5"/>
    <w:rsid w:val="003D2AE1"/>
    <w:rsid w:val="003D2F3C"/>
    <w:rsid w:val="003D4172"/>
    <w:rsid w:val="003D4C0C"/>
    <w:rsid w:val="003D4EB6"/>
    <w:rsid w:val="003D522C"/>
    <w:rsid w:val="003D5491"/>
    <w:rsid w:val="003D5520"/>
    <w:rsid w:val="003D6452"/>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A87"/>
    <w:rsid w:val="00452D17"/>
    <w:rsid w:val="00453299"/>
    <w:rsid w:val="004538A9"/>
    <w:rsid w:val="004539D1"/>
    <w:rsid w:val="00453CB0"/>
    <w:rsid w:val="004543EE"/>
    <w:rsid w:val="00455E49"/>
    <w:rsid w:val="004560B5"/>
    <w:rsid w:val="00456213"/>
    <w:rsid w:val="004566FF"/>
    <w:rsid w:val="004567FE"/>
    <w:rsid w:val="00456B5F"/>
    <w:rsid w:val="00456C91"/>
    <w:rsid w:val="004577B2"/>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BE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214"/>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0B3"/>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3DEA"/>
    <w:rsid w:val="005448B3"/>
    <w:rsid w:val="005449C8"/>
    <w:rsid w:val="005450A0"/>
    <w:rsid w:val="00545C7B"/>
    <w:rsid w:val="00545D7A"/>
    <w:rsid w:val="005460D1"/>
    <w:rsid w:val="005461CB"/>
    <w:rsid w:val="005466A1"/>
    <w:rsid w:val="0054673D"/>
    <w:rsid w:val="00546A99"/>
    <w:rsid w:val="00546B6D"/>
    <w:rsid w:val="00547345"/>
    <w:rsid w:val="0054773D"/>
    <w:rsid w:val="00547807"/>
    <w:rsid w:val="00547945"/>
    <w:rsid w:val="005500B8"/>
    <w:rsid w:val="005507C9"/>
    <w:rsid w:val="00550803"/>
    <w:rsid w:val="00550FF2"/>
    <w:rsid w:val="00551165"/>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26"/>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2D9"/>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0EB"/>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8DC"/>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05F"/>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6C3A"/>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3EB"/>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0E"/>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6F5"/>
    <w:rsid w:val="00684C45"/>
    <w:rsid w:val="00684EFE"/>
    <w:rsid w:val="00685188"/>
    <w:rsid w:val="00685DB5"/>
    <w:rsid w:val="00686408"/>
    <w:rsid w:val="006865A7"/>
    <w:rsid w:val="00686FE7"/>
    <w:rsid w:val="00687002"/>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2DA5"/>
    <w:rsid w:val="006A3512"/>
    <w:rsid w:val="006A3CB5"/>
    <w:rsid w:val="006A3DD7"/>
    <w:rsid w:val="006A422C"/>
    <w:rsid w:val="006A4357"/>
    <w:rsid w:val="006A44F3"/>
    <w:rsid w:val="006A49F7"/>
    <w:rsid w:val="006A4A94"/>
    <w:rsid w:val="006A5021"/>
    <w:rsid w:val="006A5F74"/>
    <w:rsid w:val="006A615A"/>
    <w:rsid w:val="006A63C4"/>
    <w:rsid w:val="006A694A"/>
    <w:rsid w:val="006A6B1E"/>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1831"/>
    <w:rsid w:val="006F25FB"/>
    <w:rsid w:val="006F25FE"/>
    <w:rsid w:val="006F2806"/>
    <w:rsid w:val="006F3124"/>
    <w:rsid w:val="006F3239"/>
    <w:rsid w:val="006F3551"/>
    <w:rsid w:val="006F3E34"/>
    <w:rsid w:val="006F4457"/>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357E"/>
    <w:rsid w:val="007438E4"/>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6D69"/>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DCF"/>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3A81"/>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EE6"/>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022"/>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5E9D"/>
    <w:rsid w:val="009162B4"/>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294"/>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77CE2"/>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393"/>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11F"/>
    <w:rsid w:val="00A9149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B7B1E"/>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A06"/>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C3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5ED"/>
    <w:rsid w:val="00B23D3B"/>
    <w:rsid w:val="00B242A0"/>
    <w:rsid w:val="00B2464E"/>
    <w:rsid w:val="00B24B5A"/>
    <w:rsid w:val="00B253D2"/>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4AE"/>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441"/>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863"/>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F0"/>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49F"/>
    <w:rsid w:val="00C6654A"/>
    <w:rsid w:val="00C675CE"/>
    <w:rsid w:val="00C676AC"/>
    <w:rsid w:val="00C677F0"/>
    <w:rsid w:val="00C67DC4"/>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235"/>
    <w:rsid w:val="00CB0302"/>
    <w:rsid w:val="00CB0309"/>
    <w:rsid w:val="00CB052D"/>
    <w:rsid w:val="00CB0C0A"/>
    <w:rsid w:val="00CB1221"/>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A4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2E85"/>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3C4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F7B"/>
    <w:rsid w:val="00D62CD0"/>
    <w:rsid w:val="00D644D9"/>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5"/>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4CB"/>
    <w:rsid w:val="00E21ABA"/>
    <w:rsid w:val="00E2241F"/>
    <w:rsid w:val="00E224C1"/>
    <w:rsid w:val="00E229F7"/>
    <w:rsid w:val="00E22B66"/>
    <w:rsid w:val="00E23325"/>
    <w:rsid w:val="00E24263"/>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0FAD"/>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FDD"/>
    <w:rsid w:val="00E477CE"/>
    <w:rsid w:val="00E477E8"/>
    <w:rsid w:val="00E47A12"/>
    <w:rsid w:val="00E47AE2"/>
    <w:rsid w:val="00E50369"/>
    <w:rsid w:val="00E50F30"/>
    <w:rsid w:val="00E51068"/>
    <w:rsid w:val="00E5114C"/>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4B3"/>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56E"/>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249C"/>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AAD"/>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89F"/>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719"/>
    <w:rsid w:val="00FD38A6"/>
    <w:rsid w:val="00FD3BA2"/>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F1831"/>
    <w:pPr>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file:///\\blue\dfs\pool\ARA\ITU-T\BUREAU\tsbtson@itu.int" TargetMode="External"/><Relationship Id="rId2" Type="http://schemas.openxmlformats.org/officeDocument/2006/relationships/numbering" Target="numbering.xml"/><Relationship Id="rId16" Type="http://schemas.openxmlformats.org/officeDocument/2006/relationships/hyperlink" Target="http://www.itu.int/itu-t/inr/nnp/inde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sahanisah.metali@telbru.com.bn"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pub/T-SP-PP.RES.21-2011/"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2516</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1285</dc:title>
  <dc:subject/>
  <dc:creator>ITU-T</dc:creator>
  <cp:keywords/>
  <dc:description>Yammouni, 22/03/2022, ITU51013804</dc:description>
  <cp:lastModifiedBy>Gergis, Mina</cp:lastModifiedBy>
  <cp:revision>10</cp:revision>
  <cp:lastPrinted>2024-02-07T08:35:00Z</cp:lastPrinted>
  <dcterms:created xsi:type="dcterms:W3CDTF">2024-02-06T10:14:00Z</dcterms:created>
  <dcterms:modified xsi:type="dcterms:W3CDTF">2024-02-07T08:44:00Z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