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A104AE" w14:paraId="112F783A" w14:textId="77777777" w:rsidTr="003F25C9">
        <w:trPr>
          <w:jc w:val="center"/>
        </w:trPr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3F25C9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104AE" w14:paraId="1234519A" w14:textId="77777777" w:rsidTr="003F25C9">
        <w:trPr>
          <w:jc w:val="center"/>
        </w:trPr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2C36E4F9" w:rsidR="000403A9" w:rsidRPr="00704A0C" w:rsidRDefault="00764E82" w:rsidP="003F25C9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A758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A104A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6D830DCE" w:rsidR="008149B6" w:rsidRPr="00E91C03" w:rsidRDefault="00425D53" w:rsidP="003F25C9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931B8A">
              <w:rPr>
                <w:color w:val="FFFFFF"/>
                <w:lang w:val="en-US"/>
              </w:rPr>
              <w:t>V</w:t>
            </w:r>
            <w:r w:rsidR="004E128C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997ACB">
              <w:rPr>
                <w:color w:val="FFFFFF"/>
                <w:lang w:val="en-US"/>
              </w:rPr>
              <w:t>3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1BB47301" w:rsidR="008149B6" w:rsidRPr="00D76B19" w:rsidRDefault="008149B6" w:rsidP="003F25C9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2518D">
              <w:rPr>
                <w:color w:val="FFFFFF"/>
                <w:lang w:val="es-ES"/>
              </w:rPr>
              <w:t>1</w:t>
            </w:r>
            <w:r w:rsidR="003F25C9">
              <w:rPr>
                <w:color w:val="FFFFFF"/>
                <w:lang w:val="es-ES"/>
              </w:rPr>
              <w:t>2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D2518D" w:rsidRPr="00D2518D">
              <w:rPr>
                <w:color w:val="FFFFFF"/>
                <w:lang w:val="es-ES"/>
              </w:rPr>
              <w:t xml:space="preserve">de </w:t>
            </w:r>
            <w:r w:rsidR="00931B8A">
              <w:rPr>
                <w:color w:val="FFFFFF"/>
                <w:lang w:val="es-ES"/>
              </w:rPr>
              <w:t>ma</w:t>
            </w:r>
            <w:r w:rsidR="003F25C9">
              <w:rPr>
                <w:color w:val="FFFFFF"/>
                <w:lang w:val="es-ES"/>
              </w:rPr>
              <w:t>y</w:t>
            </w:r>
            <w:r w:rsidR="00931B8A">
              <w:rPr>
                <w:color w:val="FFFFFF"/>
                <w:lang w:val="es-ES"/>
              </w:rPr>
              <w:t xml:space="preserve">o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BD078B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A104AE" w14:paraId="74F7B7A7" w14:textId="77777777" w:rsidTr="003F25C9">
        <w:trPr>
          <w:jc w:val="center"/>
        </w:trPr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FB23CE" w:rsidRDefault="008149B6" w:rsidP="003F25C9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3F25C9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3F25C9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3F25C9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632BFC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3E6D497B" w:rsidR="00A120F1" w:rsidRPr="005206CC" w:rsidRDefault="00A120F1" w:rsidP="00A120F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7F0098DD" w:rsidR="00A120F1" w:rsidRPr="0061385A" w:rsidRDefault="005206CC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Aprobación y supresión de Recom</w:t>
      </w:r>
      <w:r w:rsidR="00AD3EBD">
        <w:rPr>
          <w:lang w:val="es-ES"/>
        </w:rPr>
        <w:t>e</w:t>
      </w:r>
      <w:r w:rsidRPr="005206CC">
        <w:rPr>
          <w:lang w:val="es-ES"/>
        </w:rPr>
        <w:t>ndaciones UIT-T</w:t>
      </w:r>
      <w:r w:rsidR="00A120F1" w:rsidRPr="005206CC">
        <w:rPr>
          <w:webHidden/>
          <w:lang w:val="es-ES"/>
        </w:rPr>
        <w:tab/>
      </w:r>
      <w:r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4</w:t>
      </w:r>
    </w:p>
    <w:p w14:paraId="55A86E0D" w14:textId="5E209F3D" w:rsidR="00A120F1" w:rsidRPr="00AD3EBD" w:rsidRDefault="00A120F1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AD3EBD">
        <w:t>Servicio telefónico:</w:t>
      </w:r>
      <w:r w:rsidRPr="00AD3EBD">
        <w:rPr>
          <w:webHidden/>
        </w:rPr>
        <w:t xml:space="preserve"> </w:t>
      </w:r>
    </w:p>
    <w:p w14:paraId="3FAC3AC8" w14:textId="30B21FF2" w:rsidR="00AD3EBD" w:rsidRPr="00AD3EBD" w:rsidRDefault="00AD3EBD" w:rsidP="00AD3EBD">
      <w:pPr>
        <w:pStyle w:val="TOC1"/>
        <w:tabs>
          <w:tab w:val="right" w:leader="dot" w:pos="8505"/>
          <w:tab w:val="right" w:pos="9072"/>
        </w:tabs>
        <w:ind w:left="567" w:right="567"/>
        <w:rPr>
          <w:bCs/>
        </w:rPr>
      </w:pPr>
      <w:r w:rsidRPr="00AD3EBD">
        <w:t>Burkina Faso</w:t>
      </w:r>
      <w:r w:rsidRPr="00AD3EBD">
        <w:rPr>
          <w:b/>
          <w:bCs/>
        </w:rPr>
        <w:t xml:space="preserve"> </w:t>
      </w:r>
      <w:r w:rsidRPr="00AD3EBD">
        <w:rPr>
          <w:bCs/>
        </w:rPr>
        <w:t>(</w:t>
      </w:r>
      <w:r w:rsidRPr="00AD3EBD">
        <w:rPr>
          <w:bCs/>
          <w:i/>
          <w:iCs/>
        </w:rPr>
        <w:t xml:space="preserve">Autorité de Régulation des Communications Electroniques et des Postes (ARCEP), </w:t>
      </w:r>
      <w:r>
        <w:rPr>
          <w:bCs/>
          <w:i/>
          <w:iCs/>
        </w:rPr>
        <w:br/>
      </w:r>
      <w:r w:rsidRPr="00AD3EBD">
        <w:rPr>
          <w:bCs/>
        </w:rPr>
        <w:t>Ouagadougou)</w:t>
      </w:r>
      <w:r w:rsidRPr="00AD3EBD">
        <w:rPr>
          <w:bCs/>
        </w:rPr>
        <w:tab/>
      </w:r>
      <w:r w:rsidRPr="00AD3EBD">
        <w:rPr>
          <w:bCs/>
        </w:rPr>
        <w:tab/>
        <w:t>5</w:t>
      </w:r>
    </w:p>
    <w:p w14:paraId="4D57D522" w14:textId="77777777" w:rsidR="00AD3EBD" w:rsidRPr="00CA3D87" w:rsidRDefault="00AD3EBD" w:rsidP="00AD3EBD">
      <w:pPr>
        <w:pStyle w:val="TOC1"/>
        <w:tabs>
          <w:tab w:val="right" w:leader="dot" w:pos="8505"/>
          <w:tab w:val="right" w:pos="9072"/>
        </w:tabs>
        <w:ind w:left="567" w:right="567"/>
        <w:rPr>
          <w:iCs/>
          <w:lang w:val="en-GB"/>
        </w:rPr>
      </w:pPr>
      <w:r>
        <w:rPr>
          <w:lang w:val="en-GB"/>
        </w:rPr>
        <w:t>Gibraltar (</w:t>
      </w:r>
      <w:r w:rsidRPr="00CA3D87">
        <w:rPr>
          <w:i/>
          <w:lang w:val="en-US"/>
        </w:rPr>
        <w:t>Gibraltar Regulatory Authority</w:t>
      </w:r>
      <w:r>
        <w:rPr>
          <w:iCs/>
          <w:lang w:val="en-US"/>
        </w:rPr>
        <w:t>)</w:t>
      </w:r>
      <w:r>
        <w:rPr>
          <w:iCs/>
          <w:lang w:val="en-US"/>
        </w:rPr>
        <w:tab/>
      </w:r>
      <w:r>
        <w:rPr>
          <w:iCs/>
          <w:lang w:val="en-US"/>
        </w:rPr>
        <w:tab/>
        <w:t>6</w:t>
      </w:r>
    </w:p>
    <w:p w14:paraId="3D986852" w14:textId="77777777" w:rsidR="00AD3EBD" w:rsidRDefault="00AD3EBD" w:rsidP="00AD3EBD">
      <w:pPr>
        <w:pStyle w:val="TOC1"/>
        <w:tabs>
          <w:tab w:val="right" w:leader="dot" w:pos="8505"/>
          <w:tab w:val="right" w:pos="9072"/>
        </w:tabs>
        <w:ind w:left="567" w:right="567"/>
        <w:rPr>
          <w:lang w:val="en-GB"/>
        </w:rPr>
      </w:pPr>
      <w:r>
        <w:rPr>
          <w:lang w:val="en-GB"/>
        </w:rPr>
        <w:t>Mongolia (</w:t>
      </w:r>
      <w:r w:rsidRPr="00AD3EBD">
        <w:rPr>
          <w:rFonts w:cs="Arial"/>
          <w:i/>
          <w:szCs w:val="20"/>
          <w:lang w:val="en-GB"/>
        </w:rPr>
        <w:t xml:space="preserve">Communications Regulatory Commission of Mongolia, </w:t>
      </w:r>
      <w:r w:rsidRPr="00AD3EBD">
        <w:rPr>
          <w:rFonts w:cs="Arial"/>
          <w:szCs w:val="20"/>
          <w:lang w:val="en-GB"/>
        </w:rPr>
        <w:t>Ulaanbaatar)</w:t>
      </w:r>
      <w:r w:rsidRPr="00AD3EBD">
        <w:rPr>
          <w:rFonts w:cs="Arial"/>
          <w:szCs w:val="20"/>
          <w:lang w:val="en-GB"/>
        </w:rPr>
        <w:tab/>
      </w:r>
      <w:r w:rsidRPr="00AD3EBD">
        <w:rPr>
          <w:rFonts w:cs="Arial"/>
          <w:szCs w:val="20"/>
          <w:lang w:val="en-GB"/>
        </w:rPr>
        <w:tab/>
        <w:t>7</w:t>
      </w:r>
    </w:p>
    <w:p w14:paraId="1AE6EC01" w14:textId="77777777" w:rsidR="00AD3EBD" w:rsidRPr="00AD3EBD" w:rsidRDefault="00AD3EBD" w:rsidP="00AD3EBD">
      <w:pPr>
        <w:pStyle w:val="TOC1"/>
        <w:tabs>
          <w:tab w:val="right" w:leader="dot" w:pos="8505"/>
          <w:tab w:val="right" w:pos="9072"/>
        </w:tabs>
        <w:ind w:left="567" w:right="567"/>
      </w:pPr>
      <w:r w:rsidRPr="00AD3EBD">
        <w:t>Uganda (</w:t>
      </w:r>
      <w:r w:rsidRPr="00AD3EBD">
        <w:rPr>
          <w:i/>
          <w:iCs/>
        </w:rPr>
        <w:t>Uganda Communications Commission (UCC)</w:t>
      </w:r>
      <w:r w:rsidRPr="00AD3EBD">
        <w:rPr>
          <w:iCs/>
        </w:rPr>
        <w:t>, Kampala</w:t>
      </w:r>
      <w:r w:rsidRPr="00AD3EBD">
        <w:t>)</w:t>
      </w:r>
      <w:r w:rsidRPr="00AD3EBD">
        <w:tab/>
      </w:r>
      <w:r w:rsidRPr="00AD3EBD">
        <w:tab/>
        <w:t>10</w:t>
      </w:r>
    </w:p>
    <w:p w14:paraId="19628787" w14:textId="0A1BB96F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>Restricciones</w:t>
      </w:r>
      <w:r w:rsidRPr="005206CC">
        <w:rPr>
          <w:lang w:val="es-ES_tradnl"/>
        </w:rPr>
        <w:t xml:space="preserve"> de servicio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C14A1B">
        <w:rPr>
          <w:webHidden/>
          <w:lang w:val="es-ES"/>
        </w:rPr>
        <w:t>3</w:t>
      </w:r>
    </w:p>
    <w:p w14:paraId="73F607AD" w14:textId="3F36BAFF" w:rsidR="00A120F1" w:rsidRPr="005206CC" w:rsidRDefault="00A120F1" w:rsidP="00C14A1B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PP-2006)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C14A1B">
        <w:rPr>
          <w:webHidden/>
          <w:lang w:val="es-ES"/>
        </w:rPr>
        <w:t>3</w:t>
      </w:r>
    </w:p>
    <w:p w14:paraId="40917C8C" w14:textId="558C1E55" w:rsidR="00A120F1" w:rsidRPr="005206CC" w:rsidRDefault="00A120F1" w:rsidP="00FA7A45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2863D4B6" w14:textId="610CB43F" w:rsidR="00A120F1" w:rsidRDefault="00C14A1B" w:rsidP="008814BA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C14A1B">
        <w:rPr>
          <w:lang w:val="es-ES"/>
        </w:rPr>
        <w:t>Nomenclátor de las estaciones de barco y de las asignaciones</w:t>
      </w:r>
      <w:r>
        <w:rPr>
          <w:lang w:val="es-ES"/>
        </w:rPr>
        <w:t xml:space="preserve"> </w:t>
      </w:r>
      <w:r w:rsidRPr="00C14A1B">
        <w:rPr>
          <w:lang w:val="es-ES"/>
        </w:rPr>
        <w:t xml:space="preserve">a identidades del servicio </w:t>
      </w:r>
      <w:r>
        <w:rPr>
          <w:lang w:val="es-ES"/>
        </w:rPr>
        <w:br/>
      </w:r>
      <w:r w:rsidRPr="00C14A1B">
        <w:rPr>
          <w:lang w:val="es-ES"/>
        </w:rPr>
        <w:t>móvil marítimo</w:t>
      </w:r>
      <w:r>
        <w:rPr>
          <w:lang w:val="es-ES"/>
        </w:rPr>
        <w:t xml:space="preserve"> </w:t>
      </w:r>
      <w:r w:rsidRPr="00C14A1B">
        <w:rPr>
          <w:lang w:val="es-ES"/>
        </w:rPr>
        <w:t>(Lista V)</w:t>
      </w:r>
      <w:r w:rsidR="00A120F1"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8814BA">
        <w:rPr>
          <w:webHidden/>
          <w:lang w:val="es-ES"/>
        </w:rPr>
        <w:t>4</w:t>
      </w:r>
    </w:p>
    <w:p w14:paraId="18E41965" w14:textId="5CB52499" w:rsidR="00A120F1" w:rsidRPr="005206CC" w:rsidRDefault="00A120F1" w:rsidP="008814B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rFonts w:eastAsia="Arial"/>
          <w:lang w:val="es-ES"/>
        </w:rPr>
        <w:t xml:space="preserve">Indicativos de red para el servicio móvil (MNC) del  plan de identificación internacional para redes </w:t>
      </w:r>
      <w:r w:rsidR="0061385A">
        <w:rPr>
          <w:rFonts w:eastAsia="Arial"/>
          <w:lang w:val="es-ES"/>
        </w:rPr>
        <w:br/>
      </w:r>
      <w:r w:rsidRPr="005206CC">
        <w:rPr>
          <w:rFonts w:eastAsia="Arial"/>
          <w:lang w:val="es-ES"/>
        </w:rPr>
        <w:t>públicas y suscripciones</w:t>
      </w:r>
      <w:r w:rsidRPr="005206CC">
        <w:rPr>
          <w:webHidden/>
          <w:lang w:val="es-ES"/>
        </w:rPr>
        <w:tab/>
      </w:r>
      <w:r w:rsidR="008814B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8814BA">
        <w:rPr>
          <w:webHidden/>
          <w:lang w:val="es-ES"/>
        </w:rPr>
        <w:t>5</w:t>
      </w:r>
    </w:p>
    <w:p w14:paraId="01AEF1EA" w14:textId="11D1B38B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5206CC">
        <w:rPr>
          <w:lang w:val="es-ES"/>
        </w:rPr>
        <w:t>Lista de códigos de operador de la UIT</w:t>
      </w:r>
      <w:r w:rsidRPr="005206CC">
        <w:rPr>
          <w:webHidden/>
          <w:lang w:val="es-ES"/>
        </w:rPr>
        <w:tab/>
      </w:r>
      <w:r w:rsidR="0061385A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1</w:t>
      </w:r>
      <w:r w:rsidR="009615F2">
        <w:rPr>
          <w:webHidden/>
          <w:lang w:val="es-ES"/>
        </w:rPr>
        <w:t>5</w:t>
      </w:r>
    </w:p>
    <w:p w14:paraId="1F7B4F32" w14:textId="75DCE5EE" w:rsidR="0034444C" w:rsidRDefault="0034444C" w:rsidP="0034444C">
      <w:pPr>
        <w:pStyle w:val="TOC1"/>
        <w:tabs>
          <w:tab w:val="right" w:leader="dot" w:pos="8505"/>
          <w:tab w:val="right" w:pos="9072"/>
        </w:tabs>
        <w:ind w:right="567"/>
        <w:rPr>
          <w:rFonts w:eastAsiaTheme="minorEastAsia"/>
          <w:lang w:val="en-GB"/>
        </w:rPr>
      </w:pPr>
      <w:r>
        <w:rPr>
          <w:lang w:val="en-GB"/>
        </w:rPr>
        <w:t>L</w:t>
      </w:r>
      <w:r w:rsidRPr="0034444C">
        <w:rPr>
          <w:lang w:val="en-GB"/>
        </w:rPr>
        <w:t>ist of International Signalling Point Codes (ISPC)</w:t>
      </w:r>
      <w:r w:rsidRPr="0034444C">
        <w:rPr>
          <w:lang w:val="en-GB"/>
        </w:rPr>
        <w:tab/>
      </w:r>
      <w:r w:rsidRPr="0034444C">
        <w:rPr>
          <w:lang w:val="en-GB"/>
        </w:rPr>
        <w:tab/>
        <w:t>16</w:t>
      </w:r>
    </w:p>
    <w:p w14:paraId="5CA02ACC" w14:textId="7FCC313A" w:rsidR="00A120F1" w:rsidRDefault="00A120F1" w:rsidP="0061385A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5206CC">
        <w:t>Plan de numeración nacional</w:t>
      </w:r>
      <w:r>
        <w:rPr>
          <w:webHidden/>
        </w:rPr>
        <w:tab/>
      </w:r>
      <w:r w:rsidR="0061385A">
        <w:rPr>
          <w:webHidden/>
        </w:rPr>
        <w:tab/>
        <w:t>1</w:t>
      </w:r>
      <w:r w:rsidR="009615F2">
        <w:rPr>
          <w:webHidden/>
        </w:rPr>
        <w:t>6</w:t>
      </w:r>
    </w:p>
    <w:p w14:paraId="5B50A6FC" w14:textId="7BF6998A" w:rsidR="007A65DE" w:rsidRPr="004F4461" w:rsidRDefault="007A65DE" w:rsidP="007A65DE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</w:p>
    <w:p w14:paraId="77A73524" w14:textId="77777777" w:rsidR="00A120F1" w:rsidRDefault="00A120F1" w:rsidP="007137B1">
      <w:pPr>
        <w:spacing w:after="40"/>
        <w:rPr>
          <w:rFonts w:eastAsiaTheme="minorEastAsia"/>
          <w:lang w:val="es-ES"/>
        </w:rPr>
      </w:pPr>
    </w:p>
    <w:p w14:paraId="4022E7CA" w14:textId="3084F491" w:rsidR="008E1C1D" w:rsidRPr="004F4461" w:rsidRDefault="008E1C1D" w:rsidP="007137B1">
      <w:pPr>
        <w:spacing w:after="40"/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43FDF" w:rsidRPr="00A104AE" w14:paraId="670B22CD" w14:textId="77777777" w:rsidTr="006C51A0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CD9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99DA" w14:textId="77777777" w:rsidR="00B43FDF" w:rsidRPr="00B43FDF" w:rsidRDefault="00B43FDF" w:rsidP="006C51A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B43FDF" w:rsidRPr="000E5218" w14:paraId="37BD2CC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63C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071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AD6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1.VI.2023</w:t>
            </w:r>
          </w:p>
        </w:tc>
      </w:tr>
      <w:tr w:rsidR="00B43FDF" w:rsidRPr="000E5218" w14:paraId="04CB07D8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3A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79C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84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15.VI.2023</w:t>
            </w:r>
          </w:p>
        </w:tc>
      </w:tr>
      <w:tr w:rsidR="00B43FDF" w:rsidRPr="000E5218" w14:paraId="32C7749F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A1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68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90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30.VI.2023</w:t>
            </w:r>
          </w:p>
        </w:tc>
      </w:tr>
      <w:tr w:rsidR="00B43FDF" w:rsidRPr="000E5218" w14:paraId="5470102E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D63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0A9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60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14.VII.2023</w:t>
            </w:r>
          </w:p>
        </w:tc>
      </w:tr>
      <w:tr w:rsidR="00B43FDF" w:rsidRPr="000E5218" w14:paraId="17A0C646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8C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CC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29D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28.VII.2023</w:t>
            </w:r>
          </w:p>
        </w:tc>
      </w:tr>
      <w:tr w:rsidR="00B43FDF" w:rsidRPr="000E5218" w14:paraId="72001E4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2DBF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258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FF62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11.VIII.2023</w:t>
            </w:r>
          </w:p>
        </w:tc>
      </w:tr>
      <w:tr w:rsidR="00B43FDF" w:rsidRPr="000E5218" w14:paraId="2C81771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52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B15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0B5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31.VIII.2023</w:t>
            </w:r>
          </w:p>
        </w:tc>
      </w:tr>
      <w:tr w:rsidR="00B43FDF" w:rsidRPr="000E5218" w14:paraId="667107B9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08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97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4A30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15.IX.2023</w:t>
            </w:r>
          </w:p>
        </w:tc>
      </w:tr>
      <w:tr w:rsidR="00B43FDF" w:rsidRPr="000E5218" w14:paraId="4A268FEB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0D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480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ED91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29.IX.2023</w:t>
            </w:r>
          </w:p>
        </w:tc>
      </w:tr>
      <w:tr w:rsidR="00B43FDF" w:rsidRPr="000E5218" w14:paraId="3A210E22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05B6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E62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B4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13.X.2023</w:t>
            </w:r>
          </w:p>
        </w:tc>
      </w:tr>
      <w:tr w:rsidR="00B43FDF" w:rsidRPr="000E5218" w14:paraId="06FB38AC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FAE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485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1B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1.XI.2023</w:t>
            </w:r>
          </w:p>
        </w:tc>
      </w:tr>
      <w:tr w:rsidR="00B43FDF" w:rsidRPr="000E5218" w14:paraId="786C48E7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D63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3E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C9C5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15.XI.2023</w:t>
            </w:r>
          </w:p>
        </w:tc>
      </w:tr>
      <w:tr w:rsidR="00B43FDF" w:rsidRPr="000E5218" w14:paraId="7BECA8F1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CAEA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5CBB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5729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30.XI.2023</w:t>
            </w:r>
          </w:p>
        </w:tc>
      </w:tr>
      <w:tr w:rsidR="00B43FDF" w:rsidRPr="000E5218" w14:paraId="63A9A6FA" w14:textId="77777777" w:rsidTr="006C51A0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18B7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055D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54E" w14:textId="77777777" w:rsidR="00B43FDF" w:rsidRPr="000E5218" w:rsidRDefault="00B43FDF" w:rsidP="006C51A0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8.XII.2023</w:t>
            </w:r>
          </w:p>
        </w:tc>
      </w:tr>
    </w:tbl>
    <w:p w14:paraId="7E77B642" w14:textId="77777777" w:rsidR="00B43FDF" w:rsidRPr="00B43FDF" w:rsidRDefault="00B43FDF" w:rsidP="00B43FDF">
      <w:pPr>
        <w:tabs>
          <w:tab w:val="clear" w:pos="567"/>
          <w:tab w:val="clear" w:pos="1843"/>
          <w:tab w:val="left" w:pos="284"/>
          <w:tab w:val="left" w:pos="2127"/>
        </w:tabs>
        <w:ind w:left="1701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51980254" w14:textId="77777777" w:rsidR="00B43FDF" w:rsidRPr="00B43FDF" w:rsidRDefault="00B43FDF" w:rsidP="00B43FDF">
      <w:pPr>
        <w:rPr>
          <w:lang w:val="es-ES"/>
        </w:rPr>
      </w:pPr>
    </w:p>
    <w:p w14:paraId="4F9E3033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02ABECA6" w14:textId="77777777" w:rsidR="00B43FDF" w:rsidRDefault="00B43F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proofErr w:type="gramStart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proofErr w:type="gramEnd"/>
    </w:p>
    <w:p w14:paraId="496135C6" w14:textId="77777777" w:rsidR="000A608F" w:rsidRPr="00B37BEC" w:rsidRDefault="000A608F" w:rsidP="00C008AD">
      <w:pPr>
        <w:pStyle w:val="Heading20"/>
        <w:spacing w:before="120"/>
        <w:rPr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B37BEC">
        <w:rPr>
          <w:lang w:val="es-ES"/>
        </w:rPr>
        <w:t xml:space="preserve">Listas </w:t>
      </w:r>
      <w:r w:rsidRPr="0062604F">
        <w:rPr>
          <w:lang w:val="es-ES_tradnl"/>
        </w:rPr>
        <w:t>anexas</w:t>
      </w:r>
      <w:r w:rsidRPr="00B37BEC">
        <w:rPr>
          <w:lang w:val="es-ES"/>
        </w:rPr>
        <w:t xml:space="preserve"> al </w:t>
      </w:r>
      <w:r w:rsidRPr="0062604F">
        <w:rPr>
          <w:lang w:val="es-ES_tradnl"/>
        </w:rPr>
        <w:t>Boletín</w:t>
      </w:r>
      <w:r w:rsidRPr="00B37BEC">
        <w:rPr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12137A2C" w14:textId="77777777" w:rsidR="00EE4428" w:rsidRDefault="00EE4428" w:rsidP="00EE442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77777777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6546990E" w14:textId="77777777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606AA9A4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76FAE692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064E459E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1F601031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A104AE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9B0268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104AE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9B0268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104AE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9B0268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531CCB6E" w14:textId="42AB895A" w:rsidR="00D2518D" w:rsidRPr="005206CC" w:rsidRDefault="00D2518D" w:rsidP="00291B3A">
      <w:pPr>
        <w:pStyle w:val="Heading20"/>
        <w:rPr>
          <w:sz w:val="28"/>
          <w:lang w:val="es-ES"/>
        </w:rPr>
      </w:pPr>
      <w:bookmarkStart w:id="971" w:name="_Toc132192695"/>
      <w:bookmarkStart w:id="972" w:name="_Toc132193385"/>
      <w:r w:rsidRPr="005206CC">
        <w:rPr>
          <w:sz w:val="28"/>
          <w:lang w:val="es-ES"/>
        </w:rPr>
        <w:lastRenderedPageBreak/>
        <w:t>Approba</w:t>
      </w:r>
      <w:r w:rsidR="005206CC" w:rsidRPr="005206CC">
        <w:rPr>
          <w:sz w:val="28"/>
          <w:lang w:val="es-ES"/>
        </w:rPr>
        <w:t>c</w:t>
      </w:r>
      <w:r w:rsidRPr="005206CC">
        <w:rPr>
          <w:sz w:val="28"/>
          <w:lang w:val="es-ES"/>
        </w:rPr>
        <w:t>i</w:t>
      </w:r>
      <w:r w:rsidR="005206CC" w:rsidRPr="005206CC">
        <w:rPr>
          <w:sz w:val="28"/>
          <w:lang w:val="es-ES"/>
        </w:rPr>
        <w:t>ó</w:t>
      </w:r>
      <w:r w:rsidRPr="005206CC">
        <w:rPr>
          <w:sz w:val="28"/>
          <w:lang w:val="es-ES"/>
        </w:rPr>
        <w:t xml:space="preserve">n </w:t>
      </w:r>
      <w:r w:rsidR="00291B3A" w:rsidRPr="005206CC">
        <w:rPr>
          <w:sz w:val="28"/>
          <w:lang w:val="es-ES"/>
        </w:rPr>
        <w:t xml:space="preserve">y supresión </w:t>
      </w:r>
      <w:r w:rsidRPr="005206CC">
        <w:rPr>
          <w:sz w:val="28"/>
          <w:lang w:val="es-ES"/>
        </w:rPr>
        <w:t>de Recommanda</w:t>
      </w:r>
      <w:r w:rsidR="005206CC" w:rsidRPr="005206CC">
        <w:rPr>
          <w:sz w:val="28"/>
          <w:lang w:val="es-ES"/>
        </w:rPr>
        <w:t>ciones</w:t>
      </w:r>
      <w:r w:rsidRPr="005206CC">
        <w:rPr>
          <w:sz w:val="28"/>
          <w:lang w:val="es-ES"/>
        </w:rPr>
        <w:t xml:space="preserve"> UIT-T</w:t>
      </w:r>
      <w:bookmarkEnd w:id="971"/>
      <w:bookmarkEnd w:id="972"/>
    </w:p>
    <w:p w14:paraId="2229F136" w14:textId="77777777" w:rsidR="003E1BBB" w:rsidRPr="00AB3B84" w:rsidRDefault="003E1BBB" w:rsidP="003E1BBB">
      <w:pPr>
        <w:spacing w:before="240"/>
        <w:jc w:val="left"/>
        <w:rPr>
          <w:lang w:val="es-ES"/>
        </w:rPr>
      </w:pPr>
      <w:r w:rsidRPr="00AB3B84">
        <w:rPr>
          <w:lang w:val="es-ES"/>
        </w:rPr>
        <w:t>Por AAP-28, se anunció la aprobación de las Recomendaciones UIT-T siguientes, de conformidad con el procedimiento definido en la Recomendación UIT-T A.8:</w:t>
      </w:r>
    </w:p>
    <w:p w14:paraId="3E1773D1" w14:textId="7500A2B1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Y.2345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4C2F28B" w14:textId="4C30CFB5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>ITU-T Y.3117 (2022) Cor. 1 (05/2023)</w:t>
      </w:r>
    </w:p>
    <w:p w14:paraId="65DF7B43" w14:textId="695F98A7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Y.3122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9889F18" w14:textId="0019AFA9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Y.3123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94C28D3" w14:textId="699EC684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Y.3160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9C6D69C" w14:textId="59B3952E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Y.3202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C23DBBC" w14:textId="6395D295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Y.3203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6B1BCED" w14:textId="7B53D6E4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Y.3532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BA98CDD" w14:textId="5DD5FFBA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>ITU-T Y.3603 (05/2023): Macrodatos – Requisitos y modelo conceptual de metadatos para el catálogo de datos</w:t>
      </w:r>
    </w:p>
    <w:p w14:paraId="628DE009" w14:textId="398BE916" w:rsidR="003E1BBB" w:rsidRPr="00AB3B84" w:rsidRDefault="003E1BBB" w:rsidP="003E1BBB">
      <w:pPr>
        <w:jc w:val="left"/>
        <w:rPr>
          <w:lang w:val="es-ES"/>
        </w:rPr>
      </w:pPr>
      <w:r w:rsidRPr="00AB3B84">
        <w:rPr>
          <w:lang w:val="es-ES"/>
        </w:rPr>
        <w:t>–</w:t>
      </w:r>
      <w:r w:rsidR="00A46B77">
        <w:rPr>
          <w:lang w:val="es-ES"/>
        </w:rPr>
        <w:tab/>
      </w:r>
      <w:r w:rsidRPr="00AB3B84">
        <w:rPr>
          <w:lang w:val="es-ES"/>
        </w:rPr>
        <w:t xml:space="preserve">ITU-T Y.4218 (05/2023):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38D4A9C" w14:textId="77777777" w:rsidR="00AE27E6" w:rsidRDefault="00AE27E6" w:rsidP="00AE27E6">
      <w:pPr>
        <w:spacing w:before="240"/>
        <w:jc w:val="left"/>
        <w:rPr>
          <w:lang w:val="es-ES"/>
        </w:rPr>
      </w:pPr>
    </w:p>
    <w:p w14:paraId="7BF4C1AA" w14:textId="77777777" w:rsidR="00D2518D" w:rsidRPr="00931B8A" w:rsidRDefault="00D2518D" w:rsidP="00D2518D">
      <w:pPr>
        <w:spacing w:after="0"/>
        <w:jc w:val="left"/>
        <w:rPr>
          <w:lang w:val="es-ES"/>
        </w:rPr>
      </w:pPr>
    </w:p>
    <w:p w14:paraId="61A9FC50" w14:textId="5DAFF88B" w:rsidR="00D2518D" w:rsidRDefault="00D2518D" w:rsidP="00D2518D">
      <w:pPr>
        <w:rPr>
          <w:lang w:val="es-ES_tradnl"/>
        </w:rPr>
      </w:pPr>
      <w:r>
        <w:rPr>
          <w:lang w:val="es-ES_tradnl"/>
        </w:rPr>
        <w:br w:type="page"/>
      </w:r>
    </w:p>
    <w:p w14:paraId="2CEA9DCA" w14:textId="77777777" w:rsidR="002565B1" w:rsidRPr="00D96D8F" w:rsidRDefault="002565B1" w:rsidP="005D6993">
      <w:pPr>
        <w:pStyle w:val="Heading20"/>
        <w:rPr>
          <w:noProof/>
          <w:sz w:val="28"/>
          <w:lang w:val="es-ES"/>
        </w:rPr>
      </w:pPr>
      <w:bookmarkStart w:id="973" w:name="_Toc108423196"/>
      <w:bookmarkStart w:id="974" w:name="_Toc132192697"/>
      <w:bookmarkStart w:id="975" w:name="_Toc132193387"/>
      <w:r w:rsidRPr="00D96D8F">
        <w:rPr>
          <w:noProof/>
          <w:sz w:val="28"/>
          <w:lang w:val="es-ES"/>
        </w:rPr>
        <w:lastRenderedPageBreak/>
        <w:t xml:space="preserve">Servicio telefónico </w:t>
      </w:r>
      <w:r w:rsidRPr="00D96D8F">
        <w:rPr>
          <w:noProof/>
          <w:sz w:val="28"/>
          <w:lang w:val="es-ES"/>
        </w:rPr>
        <w:br/>
        <w:t>(Recomendación UIT-T E.164)</w:t>
      </w:r>
      <w:bookmarkEnd w:id="973"/>
      <w:bookmarkEnd w:id="974"/>
      <w:bookmarkEnd w:id="975"/>
    </w:p>
    <w:p w14:paraId="3FB40D53" w14:textId="3CC44EBA" w:rsidR="002565B1" w:rsidRPr="00E54FBD" w:rsidRDefault="002565B1" w:rsidP="002565B1">
      <w:pPr>
        <w:tabs>
          <w:tab w:val="left" w:pos="720"/>
        </w:tabs>
        <w:overflowPunct/>
        <w:autoSpaceDE/>
        <w:adjustRightInd/>
        <w:spacing w:after="0"/>
        <w:jc w:val="center"/>
        <w:rPr>
          <w:noProof/>
          <w:sz w:val="18"/>
          <w:szCs w:val="18"/>
        </w:rPr>
      </w:pPr>
      <w:r w:rsidRPr="00931B8A">
        <w:rPr>
          <w:noProof/>
          <w:sz w:val="18"/>
          <w:szCs w:val="18"/>
        </w:rPr>
        <w:t>url</w:t>
      </w:r>
      <w:r w:rsidRPr="00E54FBD">
        <w:rPr>
          <w:noProof/>
          <w:sz w:val="18"/>
          <w:szCs w:val="18"/>
        </w:rPr>
        <w:t>: www.itu.int/itu-t/inr/nnp</w:t>
      </w:r>
    </w:p>
    <w:p w14:paraId="7D67F083" w14:textId="77777777" w:rsidR="00F2559D" w:rsidRPr="00F2559D" w:rsidRDefault="00F2559D" w:rsidP="00F2559D">
      <w:pPr>
        <w:spacing w:after="0"/>
        <w:rPr>
          <w:noProof/>
        </w:rPr>
      </w:pPr>
    </w:p>
    <w:p w14:paraId="1782D34B" w14:textId="77777777" w:rsidR="00F2559D" w:rsidRPr="00F2559D" w:rsidRDefault="00F2559D" w:rsidP="00F2559D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r w:rsidRPr="00F2559D">
        <w:rPr>
          <w:b/>
          <w:bCs/>
          <w:noProof/>
          <w:lang w:val="es-ES"/>
        </w:rPr>
        <w:t>Burkina Faso (indicativo de país +226)</w:t>
      </w:r>
    </w:p>
    <w:p w14:paraId="10F0B373" w14:textId="77777777" w:rsidR="00F2559D" w:rsidRPr="00F2559D" w:rsidRDefault="00F2559D" w:rsidP="00F2559D">
      <w:pPr>
        <w:tabs>
          <w:tab w:val="left" w:pos="1560"/>
          <w:tab w:val="left" w:pos="2127"/>
        </w:tabs>
        <w:spacing w:after="0"/>
        <w:jc w:val="left"/>
        <w:outlineLvl w:val="4"/>
        <w:rPr>
          <w:rFonts w:cs="Arial"/>
          <w:noProof/>
          <w:lang w:val="es-ES"/>
        </w:rPr>
      </w:pPr>
      <w:r w:rsidRPr="00F2559D">
        <w:rPr>
          <w:noProof/>
          <w:lang w:val="es-ES"/>
        </w:rPr>
        <w:t>Comunicación del 4.V.2023:</w:t>
      </w:r>
    </w:p>
    <w:p w14:paraId="7D20F606" w14:textId="77777777" w:rsidR="00F2559D" w:rsidRPr="00F2559D" w:rsidRDefault="00F2559D" w:rsidP="00F2559D">
      <w:pPr>
        <w:spacing w:after="0"/>
        <w:jc w:val="left"/>
        <w:rPr>
          <w:rFonts w:cs="Arial"/>
          <w:noProof/>
          <w:lang w:val="es-ES"/>
        </w:rPr>
      </w:pPr>
      <w:r w:rsidRPr="00F2559D">
        <w:rPr>
          <w:noProof/>
          <w:lang w:val="es-ES"/>
        </w:rPr>
        <w:t xml:space="preserve">La </w:t>
      </w:r>
      <w:r w:rsidRPr="00F2559D">
        <w:rPr>
          <w:i/>
          <w:iCs/>
          <w:noProof/>
          <w:lang w:val="es-ES"/>
        </w:rPr>
        <w:t xml:space="preserve">Autorité de Régulation des Communications Electroniques et des Postes </w:t>
      </w:r>
      <w:r w:rsidRPr="00F2559D">
        <w:rPr>
          <w:noProof/>
          <w:lang w:val="es-ES"/>
        </w:rPr>
        <w:t>(ARCEP), Ouagadougou, anuncia las siguientes actualizaciones al plan nacional de numeración de Burkina Faso.</w:t>
      </w:r>
    </w:p>
    <w:p w14:paraId="748B4DAC" w14:textId="77777777" w:rsidR="00F2559D" w:rsidRPr="00F2559D" w:rsidRDefault="00F2559D" w:rsidP="00F2559D">
      <w:pPr>
        <w:spacing w:before="0" w:after="0"/>
        <w:jc w:val="left"/>
        <w:rPr>
          <w:rFonts w:asciiTheme="minorHAnsi" w:hAnsiTheme="minorHAnsi" w:cs="Arial"/>
          <w:noProof/>
          <w:lang w:val="es-ES"/>
        </w:rPr>
      </w:pPr>
    </w:p>
    <w:p w14:paraId="1F2FA550" w14:textId="77777777" w:rsidR="00F2559D" w:rsidRPr="00F2559D" w:rsidRDefault="00F2559D" w:rsidP="008B337E">
      <w:pPr>
        <w:pStyle w:val="ListParagraph"/>
        <w:numPr>
          <w:ilvl w:val="0"/>
          <w:numId w:val="44"/>
        </w:numPr>
        <w:spacing w:after="120" w:line="240" w:lineRule="auto"/>
        <w:rPr>
          <w:rFonts w:asciiTheme="minorHAnsi" w:hAnsiTheme="minorHAnsi" w:cs="Arial"/>
          <w:noProof/>
          <w:lang w:val="es-ES"/>
        </w:rPr>
      </w:pPr>
      <w:r w:rsidRPr="00F2559D">
        <w:rPr>
          <w:noProof/>
          <w:lang w:val="es-ES"/>
        </w:rPr>
        <w:t>asignación del nuevo prefijo AB=</w:t>
      </w:r>
      <w:r w:rsidRPr="00F2559D">
        <w:rPr>
          <w:b/>
          <w:bCs/>
          <w:noProof/>
          <w:lang w:val="es-ES"/>
        </w:rPr>
        <w:t>50</w:t>
      </w:r>
      <w:r w:rsidRPr="00F2559D">
        <w:rPr>
          <w:noProof/>
          <w:lang w:val="es-ES"/>
        </w:rPr>
        <w:t>:</w:t>
      </w:r>
    </w:p>
    <w:tbl>
      <w:tblPr>
        <w:tblStyle w:val="TableGrid1169"/>
        <w:tblW w:w="9630" w:type="dxa"/>
        <w:tblLayout w:type="fixed"/>
        <w:tblLook w:val="04A0" w:firstRow="1" w:lastRow="0" w:firstColumn="1" w:lastColumn="0" w:noHBand="0" w:noVBand="1"/>
      </w:tblPr>
      <w:tblGrid>
        <w:gridCol w:w="1888"/>
        <w:gridCol w:w="942"/>
        <w:gridCol w:w="851"/>
        <w:gridCol w:w="2531"/>
        <w:gridCol w:w="1710"/>
        <w:gridCol w:w="1708"/>
      </w:tblGrid>
      <w:tr w:rsidR="00F2559D" w:rsidRPr="00F2559D" w14:paraId="23FAC968" w14:textId="77777777" w:rsidTr="00F63D0F">
        <w:trPr>
          <w:cantSplit/>
          <w:trHeight w:val="578"/>
          <w:tblHeader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C236" w14:textId="77777777" w:rsidR="00F2559D" w:rsidRPr="00F2559D" w:rsidRDefault="00F2559D" w:rsidP="00F255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60"/>
              <w:jc w:val="center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pt-BR"/>
              </w:rPr>
            </w:pPr>
            <w:r w:rsidRPr="00F2559D">
              <w:rPr>
                <w:i/>
                <w:iCs/>
                <w:noProof/>
                <w:sz w:val="18"/>
                <w:szCs w:val="18"/>
                <w:lang w:val="pt-BR"/>
              </w:rPr>
              <w:t>NDC (indicativo nacional de destino) o cifras iniciales de N(S)N (número nacional (significativo))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446B" w14:textId="77777777" w:rsidR="00F2559D" w:rsidRPr="00F2559D" w:rsidRDefault="00F2559D" w:rsidP="00F255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60"/>
              <w:jc w:val="center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pt-BR"/>
              </w:rPr>
            </w:pPr>
            <w:r w:rsidRPr="00F2559D">
              <w:rPr>
                <w:i/>
                <w:iCs/>
                <w:noProof/>
                <w:sz w:val="18"/>
                <w:szCs w:val="18"/>
                <w:lang w:val="pt-BR"/>
              </w:rPr>
              <w:t>Longitud del número N(S)N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9C8E" w14:textId="13CD76ED" w:rsidR="00F2559D" w:rsidRPr="00F2559D" w:rsidRDefault="00F2559D" w:rsidP="00F255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0"/>
              <w:ind w:left="-57" w:right="-57"/>
              <w:jc w:val="center"/>
              <w:rPr>
                <w:rFonts w:eastAsia="SimSun" w:cs="Arial"/>
                <w:i/>
                <w:iCs/>
                <w:noProof/>
                <w:sz w:val="18"/>
                <w:szCs w:val="18"/>
                <w:lang w:val="es-ES"/>
              </w:rPr>
            </w:pPr>
            <w:r w:rsidRPr="00F2559D">
              <w:rPr>
                <w:i/>
                <w:iCs/>
                <w:noProof/>
                <w:sz w:val="18"/>
                <w:szCs w:val="18"/>
                <w:lang w:val="es-ES"/>
              </w:rPr>
              <w:t xml:space="preserve">Utilización del </w:t>
            </w:r>
            <w:r w:rsidR="008B337E">
              <w:rPr>
                <w:i/>
                <w:iCs/>
                <w:noProof/>
                <w:sz w:val="18"/>
                <w:szCs w:val="18"/>
                <w:lang w:val="es-ES"/>
              </w:rPr>
              <w:br/>
            </w:r>
            <w:r w:rsidRPr="00F2559D">
              <w:rPr>
                <w:i/>
                <w:iCs/>
                <w:noProof/>
                <w:sz w:val="18"/>
                <w:szCs w:val="18"/>
                <w:lang w:val="es-ES"/>
              </w:rPr>
              <w:t>número UIT-T E.164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E2B5" w14:textId="77777777" w:rsidR="00F2559D" w:rsidRPr="00F2559D" w:rsidRDefault="00F2559D" w:rsidP="00F255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0"/>
              <w:ind w:left="-57" w:right="-57"/>
              <w:jc w:val="center"/>
              <w:rPr>
                <w:rFonts w:eastAsia="SimSun" w:cs="Arial"/>
                <w:i/>
                <w:iCs/>
                <w:noProof/>
                <w:sz w:val="18"/>
                <w:szCs w:val="18"/>
                <w:lang w:val="en-US"/>
              </w:rPr>
            </w:pPr>
            <w:r w:rsidRPr="00F2559D">
              <w:rPr>
                <w:i/>
                <w:iCs/>
                <w:noProof/>
                <w:sz w:val="18"/>
                <w:szCs w:val="18"/>
                <w:lang w:val="es-ES"/>
              </w:rPr>
              <w:t>Información adicional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FB8A" w14:textId="77777777" w:rsidR="00F2559D" w:rsidRPr="00F2559D" w:rsidRDefault="00F2559D" w:rsidP="00F2559D">
            <w:pPr>
              <w:overflowPunct/>
              <w:spacing w:before="0"/>
              <w:ind w:left="-57" w:right="-57"/>
              <w:jc w:val="center"/>
              <w:rPr>
                <w:rFonts w:eastAsia="SimSun"/>
                <w:i/>
                <w:iCs/>
                <w:noProof/>
                <w:sz w:val="18"/>
                <w:szCs w:val="18"/>
                <w:lang w:val="es-ES"/>
              </w:rPr>
            </w:pPr>
            <w:r w:rsidRPr="00F2559D">
              <w:rPr>
                <w:i/>
                <w:iCs/>
                <w:noProof/>
                <w:sz w:val="18"/>
                <w:szCs w:val="18"/>
                <w:lang w:val="es-ES"/>
              </w:rPr>
              <w:t>Fecha y hora de introducción</w:t>
            </w:r>
          </w:p>
        </w:tc>
      </w:tr>
      <w:tr w:rsidR="00F2559D" w:rsidRPr="00F2559D" w14:paraId="167BDD55" w14:textId="77777777" w:rsidTr="00F63D0F">
        <w:trPr>
          <w:cantSplit/>
          <w:trHeight w:val="577"/>
          <w:tblHeader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BC7" w14:textId="77777777" w:rsidR="00F2559D" w:rsidRPr="00F2559D" w:rsidRDefault="00F2559D" w:rsidP="00F2559D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bCs/>
                <w:i/>
                <w:iCs/>
                <w:noProof/>
                <w:sz w:val="18"/>
                <w:szCs w:val="18"/>
                <w:lang w:val="es-ES" w:eastAsia="zh-C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98B3" w14:textId="77777777" w:rsidR="00F2559D" w:rsidRPr="00F2559D" w:rsidRDefault="00F2559D" w:rsidP="00F255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0"/>
              <w:ind w:left="-57" w:right="-57"/>
              <w:jc w:val="center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F2559D">
              <w:rPr>
                <w:i/>
                <w:iCs/>
                <w:noProof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9D" w14:textId="77777777" w:rsidR="00F2559D" w:rsidRPr="00F2559D" w:rsidRDefault="00F2559D" w:rsidP="00F2559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0"/>
              <w:ind w:left="-57" w:right="-57"/>
              <w:jc w:val="center"/>
              <w:rPr>
                <w:rFonts w:eastAsia="SimSun" w:cs="Arial"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 w:rsidRPr="00F2559D">
              <w:rPr>
                <w:i/>
                <w:iCs/>
                <w:noProof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C2C7" w14:textId="77777777" w:rsidR="00F2559D" w:rsidRPr="00F2559D" w:rsidRDefault="00F2559D" w:rsidP="00F2559D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1D" w14:textId="77777777" w:rsidR="00F2559D" w:rsidRPr="00F2559D" w:rsidRDefault="00F2559D" w:rsidP="00F2559D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98FC" w14:textId="77777777" w:rsidR="00F2559D" w:rsidRPr="00F2559D" w:rsidRDefault="00F2559D" w:rsidP="00F2559D">
            <w:pPr>
              <w:overflowPunct/>
              <w:autoSpaceDE/>
              <w:autoSpaceDN/>
              <w:adjustRightInd/>
              <w:spacing w:before="0"/>
              <w:jc w:val="left"/>
              <w:rPr>
                <w:rFonts w:eastAsia="SimSun"/>
                <w:i/>
                <w:iCs/>
                <w:noProof/>
                <w:sz w:val="18"/>
                <w:szCs w:val="18"/>
                <w:lang w:val="en-US" w:eastAsia="zh-CN"/>
              </w:rPr>
            </w:pPr>
          </w:p>
        </w:tc>
      </w:tr>
      <w:tr w:rsidR="00F2559D" w:rsidRPr="00F2559D" w14:paraId="50D9A641" w14:textId="77777777" w:rsidTr="00F63D0F">
        <w:trPr>
          <w:cantSplit/>
          <w:trHeight w:val="44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BAEE" w14:textId="77777777" w:rsidR="00F2559D" w:rsidRPr="00F2559D" w:rsidRDefault="00F2559D" w:rsidP="00F2559D">
            <w:pPr>
              <w:spacing w:after="120"/>
              <w:jc w:val="center"/>
              <w:rPr>
                <w:rFonts w:asciiTheme="minorHAnsi" w:hAnsiTheme="minorHAnsi" w:cstheme="minorBid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0704" w14:textId="77777777" w:rsidR="00F2559D" w:rsidRPr="00F2559D" w:rsidRDefault="00F2559D" w:rsidP="00F2559D">
            <w:pPr>
              <w:overflowPunct/>
              <w:autoSpaceDE/>
              <w:adjustRightInd/>
              <w:spacing w:after="120"/>
              <w:jc w:val="center"/>
              <w:rPr>
                <w:rFonts w:asciiTheme="minorHAnsi" w:eastAsia="SimSun" w:hAnsiTheme="minorHAnsi" w:cs="Arial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F406" w14:textId="77777777" w:rsidR="00F2559D" w:rsidRPr="00F2559D" w:rsidRDefault="00F2559D" w:rsidP="00F2559D">
            <w:pPr>
              <w:overflowPunct/>
              <w:autoSpaceDE/>
              <w:adjustRightInd/>
              <w:spacing w:after="120"/>
              <w:jc w:val="center"/>
              <w:rPr>
                <w:rFonts w:asciiTheme="minorHAnsi" w:eastAsia="SimSun" w:hAnsiTheme="minorHAnsi" w:cs="Arial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86A3" w14:textId="77777777" w:rsidR="00F2559D" w:rsidRPr="00F2559D" w:rsidRDefault="00F2559D" w:rsidP="00F2559D">
            <w:pPr>
              <w:tabs>
                <w:tab w:val="left" w:pos="720"/>
              </w:tabs>
              <w:overflowPunct/>
              <w:autoSpaceDE/>
              <w:adjustRightInd/>
              <w:spacing w:after="120"/>
              <w:jc w:val="left"/>
              <w:rPr>
                <w:rFonts w:eastAsia="SimSun" w:cs="Arial"/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Número no geográfico – Servicio de telefonía móvil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E9BD" w14:textId="77777777" w:rsidR="00F2559D" w:rsidRPr="00F2559D" w:rsidRDefault="00F2559D" w:rsidP="00F2559D">
            <w:pPr>
              <w:spacing w:after="120"/>
              <w:jc w:val="center"/>
              <w:rPr>
                <w:rFonts w:asciiTheme="minorHAnsi" w:hAnsiTheme="minorHAnsi" w:cstheme="minorBid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ONATEL-S.A.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DF4A" w14:textId="77777777" w:rsidR="00F2559D" w:rsidRPr="00F2559D" w:rsidRDefault="00F2559D" w:rsidP="00F2559D">
            <w:pPr>
              <w:jc w:val="center"/>
              <w:rPr>
                <w:rFonts w:cstheme="minorBid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 xml:space="preserve">04-05-2023, 00:00 </w:t>
            </w:r>
          </w:p>
          <w:p w14:paraId="09EFD561" w14:textId="77777777" w:rsidR="00F2559D" w:rsidRPr="00F2559D" w:rsidRDefault="00F2559D" w:rsidP="00F2559D">
            <w:pPr>
              <w:spacing w:before="0" w:after="120"/>
              <w:jc w:val="center"/>
              <w:rPr>
                <w:rFonts w:cstheme="minorBid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(UTC)</w:t>
            </w:r>
          </w:p>
        </w:tc>
      </w:tr>
    </w:tbl>
    <w:p w14:paraId="48CBF869" w14:textId="77777777" w:rsidR="00F2559D" w:rsidRPr="00F2559D" w:rsidRDefault="00F2559D" w:rsidP="00F2559D">
      <w:pPr>
        <w:overflowPunct/>
        <w:autoSpaceDE/>
        <w:adjustRightInd/>
        <w:spacing w:before="240" w:after="0"/>
        <w:rPr>
          <w:rFonts w:asciiTheme="minorHAnsi" w:hAnsiTheme="minorHAnsi" w:cs="Arial"/>
          <w:noProof/>
          <w:lang w:val="en-US"/>
        </w:rPr>
      </w:pPr>
      <w:r w:rsidRPr="00F2559D">
        <w:rPr>
          <w:noProof/>
          <w:lang w:val="es-ES"/>
        </w:rPr>
        <w:t>Contacto:</w:t>
      </w:r>
    </w:p>
    <w:p w14:paraId="5405A418" w14:textId="77777777" w:rsidR="00F2559D" w:rsidRPr="00F2559D" w:rsidRDefault="00F2559D" w:rsidP="008B337E">
      <w:pPr>
        <w:tabs>
          <w:tab w:val="clear" w:pos="1276"/>
          <w:tab w:val="clear" w:pos="1843"/>
          <w:tab w:val="left" w:pos="1134"/>
          <w:tab w:val="left" w:pos="1568"/>
        </w:tabs>
        <w:spacing w:after="0"/>
        <w:ind w:left="562"/>
        <w:jc w:val="left"/>
        <w:rPr>
          <w:noProof/>
          <w:lang w:val="fr-FR"/>
        </w:rPr>
      </w:pPr>
      <w:r w:rsidRPr="00F2559D">
        <w:rPr>
          <w:i/>
          <w:iCs/>
          <w:noProof/>
          <w:lang w:val="fr-FR"/>
        </w:rPr>
        <w:t xml:space="preserve">Autorité de Régulation des Communications Electroniques et des Postes </w:t>
      </w:r>
      <w:r w:rsidRPr="00F2559D">
        <w:rPr>
          <w:noProof/>
          <w:lang w:val="fr-FR"/>
        </w:rPr>
        <w:t xml:space="preserve">(ARCEP) </w:t>
      </w:r>
      <w:r w:rsidRPr="00F2559D">
        <w:rPr>
          <w:noProof/>
          <w:lang w:val="fr-FR"/>
        </w:rPr>
        <w:br/>
        <w:t xml:space="preserve">B.P. 6437 </w:t>
      </w:r>
      <w:r w:rsidRPr="00F2559D">
        <w:rPr>
          <w:noProof/>
          <w:lang w:val="fr-FR"/>
        </w:rPr>
        <w:br/>
        <w:t xml:space="preserve">OUAGADOUGOU 01 </w:t>
      </w:r>
      <w:r w:rsidRPr="00F2559D">
        <w:rPr>
          <w:noProof/>
          <w:lang w:val="fr-FR"/>
        </w:rPr>
        <w:br/>
        <w:t xml:space="preserve">Burkina Faso </w:t>
      </w:r>
      <w:r w:rsidRPr="00F2559D">
        <w:rPr>
          <w:noProof/>
          <w:lang w:val="fr-FR"/>
        </w:rPr>
        <w:br/>
        <w:t>Tel.:</w:t>
      </w:r>
      <w:r w:rsidRPr="00F2559D">
        <w:rPr>
          <w:noProof/>
          <w:lang w:val="fr-FR"/>
        </w:rPr>
        <w:tab/>
        <w:t xml:space="preserve">+226 25 37 53 60/61/62 </w:t>
      </w:r>
      <w:r w:rsidRPr="00F2559D">
        <w:rPr>
          <w:noProof/>
          <w:lang w:val="fr-FR"/>
        </w:rPr>
        <w:br/>
        <w:t>Fax:</w:t>
      </w:r>
      <w:r w:rsidRPr="00F2559D">
        <w:rPr>
          <w:noProof/>
          <w:lang w:val="fr-FR"/>
        </w:rPr>
        <w:tab/>
        <w:t>+226 25 37 53 64</w:t>
      </w:r>
      <w:r w:rsidRPr="00F2559D">
        <w:rPr>
          <w:noProof/>
          <w:lang w:val="fr-FR"/>
        </w:rPr>
        <w:br/>
        <w:t>E-mail:</w:t>
      </w:r>
      <w:r w:rsidRPr="00F2559D">
        <w:rPr>
          <w:noProof/>
          <w:lang w:val="fr-FR"/>
        </w:rPr>
        <w:tab/>
        <w:t xml:space="preserve">secretariat@arcep.bf </w:t>
      </w:r>
      <w:r w:rsidRPr="00F2559D">
        <w:rPr>
          <w:noProof/>
          <w:lang w:val="fr-FR"/>
        </w:rPr>
        <w:br/>
        <w:t>URL:</w:t>
      </w:r>
      <w:r w:rsidRPr="00F2559D">
        <w:rPr>
          <w:noProof/>
          <w:lang w:val="fr-FR"/>
        </w:rPr>
        <w:tab/>
        <w:t>www.arcep.bf</w:t>
      </w:r>
    </w:p>
    <w:p w14:paraId="7774FF49" w14:textId="77777777" w:rsidR="00F2559D" w:rsidRPr="00F2559D" w:rsidRDefault="00F2559D" w:rsidP="00F2559D">
      <w:pPr>
        <w:overflowPunct/>
        <w:autoSpaceDE/>
        <w:autoSpaceDN/>
        <w:adjustRightInd/>
        <w:spacing w:before="0" w:after="0"/>
        <w:jc w:val="left"/>
        <w:textAlignment w:val="auto"/>
        <w:rPr>
          <w:noProof/>
          <w:lang w:val="fr-FR"/>
        </w:rPr>
      </w:pPr>
      <w:r w:rsidRPr="00F2559D">
        <w:rPr>
          <w:noProof/>
          <w:lang w:val="fr-FR"/>
        </w:rPr>
        <w:br w:type="page"/>
      </w:r>
    </w:p>
    <w:p w14:paraId="5E729A2A" w14:textId="77777777" w:rsidR="00F2559D" w:rsidRPr="00F2559D" w:rsidRDefault="00F2559D" w:rsidP="00F2559D">
      <w:pPr>
        <w:tabs>
          <w:tab w:val="left" w:pos="1560"/>
          <w:tab w:val="left" w:pos="2127"/>
        </w:tabs>
        <w:spacing w:before="0" w:after="0"/>
        <w:jc w:val="left"/>
        <w:outlineLvl w:val="3"/>
        <w:rPr>
          <w:rFonts w:cs="Arial"/>
          <w:b/>
          <w:noProof/>
          <w:lang w:val="es-ES"/>
        </w:rPr>
      </w:pPr>
      <w:r w:rsidRPr="00F2559D">
        <w:rPr>
          <w:b/>
          <w:bCs/>
          <w:noProof/>
          <w:lang w:val="es-ES"/>
        </w:rPr>
        <w:lastRenderedPageBreak/>
        <w:t>Gibraltar (indicativo de país +350)</w:t>
      </w:r>
    </w:p>
    <w:p w14:paraId="6D9126D4" w14:textId="77777777" w:rsidR="00F2559D" w:rsidRPr="00F2559D" w:rsidRDefault="00F2559D" w:rsidP="00F2559D">
      <w:pPr>
        <w:outlineLvl w:val="4"/>
        <w:rPr>
          <w:rFonts w:cs="Calibri"/>
          <w:noProof/>
          <w:color w:val="000000" w:themeColor="text1"/>
          <w:lang w:val="es-ES"/>
        </w:rPr>
      </w:pPr>
      <w:r w:rsidRPr="00F2559D">
        <w:rPr>
          <w:noProof/>
          <w:lang w:val="es-ES"/>
        </w:rPr>
        <w:t>Comunicación del 11.V.2023:</w:t>
      </w:r>
    </w:p>
    <w:p w14:paraId="748B9098" w14:textId="77777777" w:rsidR="00F2559D" w:rsidRPr="00F2559D" w:rsidRDefault="00F2559D" w:rsidP="00F2559D">
      <w:pPr>
        <w:spacing w:before="80" w:after="0"/>
        <w:rPr>
          <w:rFonts w:cs="Arial"/>
          <w:noProof/>
          <w:lang w:val="es-ES"/>
        </w:rPr>
      </w:pPr>
      <w:r w:rsidRPr="00F2559D">
        <w:rPr>
          <w:noProof/>
          <w:lang w:val="es-ES"/>
        </w:rPr>
        <w:t xml:space="preserve">La </w:t>
      </w:r>
      <w:r w:rsidRPr="00F2559D">
        <w:rPr>
          <w:i/>
          <w:iCs/>
          <w:noProof/>
          <w:lang w:val="es-ES"/>
        </w:rPr>
        <w:t>Gibraltar Regulatory Authority</w:t>
      </w:r>
      <w:r w:rsidRPr="00F2559D">
        <w:rPr>
          <w:noProof/>
          <w:lang w:val="es-ES"/>
        </w:rPr>
        <w:t>, anuncia el siguiente plan nacional de numeración de Gibraltar.</w:t>
      </w:r>
    </w:p>
    <w:p w14:paraId="2937018B" w14:textId="77777777" w:rsidR="00F2559D" w:rsidRPr="00F2559D" w:rsidRDefault="00F2559D" w:rsidP="00F2559D">
      <w:pPr>
        <w:keepNext/>
        <w:keepLines/>
        <w:spacing w:after="120"/>
        <w:jc w:val="center"/>
        <w:rPr>
          <w:rFonts w:asciiTheme="minorHAnsi" w:hAnsiTheme="minorHAnsi" w:cstheme="minorHAnsi"/>
          <w:b/>
          <w:noProof/>
          <w:lang w:val="es-ES"/>
        </w:rPr>
      </w:pPr>
      <w:r w:rsidRPr="00F2559D">
        <w:rPr>
          <w:b/>
          <w:bCs/>
          <w:noProof/>
          <w:lang w:val="es-ES"/>
        </w:rPr>
        <w:t>Presentación del plan nacional de numeración UIT-T E.164 para el indicativo de país 350</w:t>
      </w:r>
    </w:p>
    <w:p w14:paraId="3E4301BF" w14:textId="77777777" w:rsidR="00F2559D" w:rsidRPr="00F2559D" w:rsidRDefault="00F2559D" w:rsidP="00F2559D">
      <w:pPr>
        <w:spacing w:before="0" w:after="0"/>
        <w:ind w:left="794" w:hanging="794"/>
        <w:rPr>
          <w:rFonts w:asciiTheme="minorHAnsi" w:hAnsiTheme="minorHAnsi" w:cstheme="minorHAnsi"/>
          <w:noProof/>
          <w:lang w:val="es-ES"/>
        </w:rPr>
      </w:pPr>
      <w:r w:rsidRPr="00F2559D">
        <w:rPr>
          <w:noProof/>
          <w:lang w:val="es-ES"/>
        </w:rPr>
        <w:t>a)</w:t>
      </w:r>
      <w:r w:rsidRPr="00F2559D">
        <w:rPr>
          <w:noProof/>
          <w:lang w:val="es-ES"/>
        </w:rPr>
        <w:tab/>
        <w:t>Descripción general:</w:t>
      </w:r>
    </w:p>
    <w:p w14:paraId="2BA6C478" w14:textId="77777777" w:rsidR="00F2559D" w:rsidRPr="00F2559D" w:rsidRDefault="00F2559D" w:rsidP="00F2559D">
      <w:pPr>
        <w:spacing w:before="0" w:after="0"/>
        <w:ind w:left="794" w:hanging="794"/>
        <w:rPr>
          <w:rFonts w:asciiTheme="minorHAnsi" w:hAnsiTheme="minorHAnsi" w:cstheme="minorHAnsi"/>
          <w:noProof/>
          <w:lang w:val="es-ES"/>
        </w:rPr>
      </w:pPr>
      <w:r w:rsidRPr="00F2559D">
        <w:rPr>
          <w:noProof/>
          <w:lang w:val="es-ES"/>
        </w:rPr>
        <w:tab/>
        <w:t>La longitud mínima del número (sin el indicativo de país) es de</w:t>
      </w:r>
      <w:r w:rsidRPr="00F2559D">
        <w:rPr>
          <w:noProof/>
          <w:lang w:val="es-ES"/>
        </w:rPr>
        <w:tab/>
      </w:r>
      <w:r w:rsidRPr="00F2559D">
        <w:rPr>
          <w:noProof/>
          <w:lang w:val="es-ES"/>
        </w:rPr>
        <w:tab/>
      </w:r>
      <w:r w:rsidRPr="00F2559D">
        <w:rPr>
          <w:noProof/>
          <w:u w:val="single"/>
          <w:lang w:val="es-ES"/>
        </w:rPr>
        <w:t>8</w:t>
      </w:r>
      <w:r w:rsidRPr="00F2559D">
        <w:rPr>
          <w:noProof/>
          <w:lang w:val="es-ES"/>
        </w:rPr>
        <w:tab/>
        <w:t xml:space="preserve"> cifras.</w:t>
      </w:r>
    </w:p>
    <w:p w14:paraId="37CBFF65" w14:textId="77777777" w:rsidR="00F2559D" w:rsidRPr="00F2559D" w:rsidRDefault="00F2559D" w:rsidP="00F2559D">
      <w:pPr>
        <w:spacing w:before="0" w:after="0"/>
        <w:ind w:left="794" w:hanging="794"/>
        <w:rPr>
          <w:rFonts w:asciiTheme="minorHAnsi" w:hAnsiTheme="minorHAnsi" w:cstheme="minorHAnsi"/>
          <w:noProof/>
          <w:lang w:val="es-ES"/>
        </w:rPr>
      </w:pPr>
      <w:r w:rsidRPr="00F2559D">
        <w:rPr>
          <w:noProof/>
          <w:lang w:val="es-ES"/>
        </w:rPr>
        <w:tab/>
        <w:t>La longitud máxima del número (sin el indicativo de país) es de</w:t>
      </w:r>
      <w:r w:rsidRPr="00F2559D">
        <w:rPr>
          <w:noProof/>
          <w:lang w:val="es-ES"/>
        </w:rPr>
        <w:tab/>
      </w:r>
      <w:r w:rsidRPr="00F2559D">
        <w:rPr>
          <w:noProof/>
          <w:u w:val="single"/>
          <w:lang w:val="es-ES"/>
        </w:rPr>
        <w:t>8</w:t>
      </w:r>
      <w:r w:rsidRPr="00F2559D">
        <w:rPr>
          <w:noProof/>
          <w:lang w:val="es-ES"/>
        </w:rPr>
        <w:tab/>
        <w:t xml:space="preserve"> cifras.</w:t>
      </w:r>
    </w:p>
    <w:p w14:paraId="28118A54" w14:textId="77777777" w:rsidR="00F2559D" w:rsidRPr="00F2559D" w:rsidRDefault="00F2559D" w:rsidP="00F2559D">
      <w:pPr>
        <w:spacing w:after="0"/>
        <w:ind w:left="567" w:hanging="567"/>
        <w:rPr>
          <w:rFonts w:asciiTheme="minorHAnsi" w:hAnsiTheme="minorHAnsi" w:cstheme="minorHAnsi"/>
          <w:noProof/>
          <w:lang w:val="es-ES"/>
        </w:rPr>
      </w:pPr>
      <w:r w:rsidRPr="00F2559D">
        <w:rPr>
          <w:noProof/>
          <w:lang w:val="es-ES"/>
        </w:rPr>
        <w:t>b)</w:t>
      </w:r>
      <w:r w:rsidRPr="00F2559D">
        <w:rPr>
          <w:noProof/>
          <w:lang w:val="es-ES"/>
        </w:rPr>
        <w:tab/>
        <w:t>Enlace a la eventual base de datos nacional (o a cualquier lista aplicable) con números UIT T E.164 asignados dentro del Plan de Numeración nacional:</w:t>
      </w:r>
    </w:p>
    <w:p w14:paraId="43F47AAD" w14:textId="4D1D6880" w:rsidR="00F2559D" w:rsidRPr="00F2559D" w:rsidRDefault="00F2559D" w:rsidP="00F2559D">
      <w:pPr>
        <w:spacing w:before="0" w:after="0"/>
        <w:ind w:left="794" w:hanging="794"/>
        <w:rPr>
          <w:rFonts w:asciiTheme="minorHAnsi" w:hAnsiTheme="minorHAnsi" w:cstheme="minorHAnsi"/>
          <w:noProof/>
          <w:lang w:val="es-ES"/>
        </w:rPr>
      </w:pPr>
      <w:r w:rsidRPr="00F2559D">
        <w:rPr>
          <w:noProof/>
          <w:lang w:val="es-ES"/>
        </w:rPr>
        <w:tab/>
      </w:r>
      <w:hyperlink r:id="rId14" w:history="1">
        <w:r w:rsidRPr="00F2559D">
          <w:rPr>
            <w:rStyle w:val="Hyperlink"/>
            <w:noProof/>
            <w:lang w:val="es-ES"/>
          </w:rPr>
          <w:t>https://www.gra.gi/communications/numbering-plan</w:t>
        </w:r>
      </w:hyperlink>
      <w:r w:rsidRPr="00F2559D">
        <w:rPr>
          <w:noProof/>
          <w:u w:val="single"/>
          <w:lang w:val="es-ES"/>
        </w:rPr>
        <w:t>.</w:t>
      </w:r>
    </w:p>
    <w:p w14:paraId="1513279A" w14:textId="77777777" w:rsidR="00F2559D" w:rsidRPr="00F2559D" w:rsidRDefault="00F2559D" w:rsidP="00F2559D">
      <w:pPr>
        <w:spacing w:after="0"/>
        <w:ind w:left="794" w:hanging="794"/>
        <w:rPr>
          <w:rFonts w:asciiTheme="minorHAnsi" w:hAnsiTheme="minorHAnsi" w:cstheme="minorHAnsi"/>
          <w:noProof/>
          <w:lang w:val="es-ES"/>
        </w:rPr>
      </w:pPr>
      <w:r w:rsidRPr="00F2559D">
        <w:rPr>
          <w:noProof/>
          <w:lang w:val="es-ES"/>
        </w:rPr>
        <w:t>c)</w:t>
      </w:r>
      <w:r w:rsidRPr="00F2559D">
        <w:rPr>
          <w:noProof/>
          <w:lang w:val="es-ES"/>
        </w:rPr>
        <w:tab/>
        <w:t>Enlace a la base de datos en tiempo real que refleja los números UIT-T E.164 transportados (en su caso): n/a.</w:t>
      </w:r>
    </w:p>
    <w:p w14:paraId="1AE2EFE0" w14:textId="77777777" w:rsidR="00F2559D" w:rsidRPr="00F2559D" w:rsidRDefault="00F2559D" w:rsidP="00F2559D">
      <w:pPr>
        <w:spacing w:after="120"/>
        <w:ind w:left="794" w:hanging="794"/>
        <w:rPr>
          <w:rFonts w:asciiTheme="minorHAnsi" w:hAnsiTheme="minorHAnsi" w:cstheme="minorHAnsi"/>
          <w:noProof/>
          <w:lang w:val="es-ES"/>
        </w:rPr>
      </w:pPr>
      <w:r w:rsidRPr="00F2559D">
        <w:rPr>
          <w:noProof/>
          <w:lang w:val="es-ES"/>
        </w:rPr>
        <w:t>d)</w:t>
      </w:r>
      <w:r w:rsidRPr="00F2559D">
        <w:rPr>
          <w:noProof/>
          <w:lang w:val="es-ES"/>
        </w:rPr>
        <w:tab/>
        <w:t>Detalles del plan de numeración:</w:t>
      </w:r>
    </w:p>
    <w:p w14:paraId="0F192F4E" w14:textId="77777777" w:rsidR="00F2559D" w:rsidRPr="00F2559D" w:rsidRDefault="00F2559D" w:rsidP="00F2559D">
      <w:pPr>
        <w:spacing w:before="0" w:after="0"/>
        <w:rPr>
          <w:rFonts w:asciiTheme="minorHAnsi" w:eastAsiaTheme="minorEastAsia" w:hAnsiTheme="minorHAnsi"/>
          <w:noProof/>
          <w:lang w:val="es-ES" w:eastAsia="zh-CN"/>
        </w:rPr>
      </w:pPr>
    </w:p>
    <w:tbl>
      <w:tblPr>
        <w:tblStyle w:val="TableGrid35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F2559D" w:rsidRPr="00F2559D" w14:paraId="7F50D02B" w14:textId="77777777" w:rsidTr="00F63D0F">
        <w:trPr>
          <w:trHeight w:val="495"/>
          <w:jc w:val="center"/>
        </w:trPr>
        <w:tc>
          <w:tcPr>
            <w:tcW w:w="3207" w:type="dxa"/>
            <w:vAlign w:val="center"/>
          </w:tcPr>
          <w:p w14:paraId="54388F63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i/>
                <w:iCs/>
                <w:noProof/>
                <w:lang w:val="en-US"/>
              </w:rPr>
            </w:pPr>
            <w:r w:rsidRPr="00F2559D">
              <w:rPr>
                <w:b/>
                <w:bCs/>
                <w:i/>
                <w:iCs/>
                <w:noProof/>
                <w:lang w:val="es-ES"/>
              </w:rPr>
              <w:t>Servicio</w:t>
            </w:r>
          </w:p>
        </w:tc>
        <w:tc>
          <w:tcPr>
            <w:tcW w:w="3208" w:type="dxa"/>
            <w:vAlign w:val="center"/>
          </w:tcPr>
          <w:p w14:paraId="18E1B0D1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i/>
                <w:iCs/>
                <w:noProof/>
                <w:lang w:val="en-US"/>
              </w:rPr>
            </w:pPr>
            <w:r w:rsidRPr="00F2559D">
              <w:rPr>
                <w:b/>
                <w:bCs/>
                <w:i/>
                <w:iCs/>
                <w:noProof/>
                <w:lang w:val="es-ES"/>
              </w:rPr>
              <w:t>Operador</w:t>
            </w:r>
          </w:p>
        </w:tc>
        <w:tc>
          <w:tcPr>
            <w:tcW w:w="3208" w:type="dxa"/>
            <w:vAlign w:val="center"/>
          </w:tcPr>
          <w:p w14:paraId="25491253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i/>
                <w:iCs/>
                <w:noProof/>
                <w:lang w:val="en-US"/>
              </w:rPr>
            </w:pPr>
            <w:r w:rsidRPr="00F2559D">
              <w:rPr>
                <w:b/>
                <w:bCs/>
                <w:i/>
                <w:iCs/>
                <w:noProof/>
                <w:lang w:val="es-ES"/>
              </w:rPr>
              <w:t>Series de números</w:t>
            </w:r>
          </w:p>
        </w:tc>
      </w:tr>
      <w:tr w:rsidR="00F2559D" w:rsidRPr="00F2559D" w14:paraId="01981524" w14:textId="77777777" w:rsidTr="00F63D0F">
        <w:trPr>
          <w:trHeight w:val="557"/>
          <w:jc w:val="center"/>
        </w:trPr>
        <w:tc>
          <w:tcPr>
            <w:tcW w:w="3207" w:type="dxa"/>
            <w:vMerge w:val="restart"/>
            <w:vAlign w:val="center"/>
          </w:tcPr>
          <w:p w14:paraId="5A4EEF8A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Fijo</w:t>
            </w:r>
          </w:p>
        </w:tc>
        <w:tc>
          <w:tcPr>
            <w:tcW w:w="3208" w:type="dxa"/>
            <w:vAlign w:val="center"/>
          </w:tcPr>
          <w:p w14:paraId="21486CF5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Gibtelecom</w:t>
            </w:r>
          </w:p>
        </w:tc>
        <w:tc>
          <w:tcPr>
            <w:tcW w:w="3208" w:type="dxa"/>
            <w:vAlign w:val="center"/>
          </w:tcPr>
          <w:p w14:paraId="7288B517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200 0 0000 – 200 9 9999</w:t>
            </w:r>
          </w:p>
        </w:tc>
      </w:tr>
      <w:tr w:rsidR="00F2559D" w:rsidRPr="00F2559D" w14:paraId="082EC1F9" w14:textId="77777777" w:rsidTr="00F63D0F">
        <w:trPr>
          <w:trHeight w:val="1079"/>
          <w:jc w:val="center"/>
        </w:trPr>
        <w:tc>
          <w:tcPr>
            <w:tcW w:w="3207" w:type="dxa"/>
            <w:vMerge/>
          </w:tcPr>
          <w:p w14:paraId="426FBB34" w14:textId="77777777" w:rsidR="00F2559D" w:rsidRPr="00F2559D" w:rsidRDefault="00F2559D" w:rsidP="00F2559D">
            <w:pPr>
              <w:spacing w:before="0"/>
              <w:rPr>
                <w:rFonts w:asciiTheme="minorHAnsi" w:eastAsiaTheme="minorEastAsia" w:hAnsiTheme="minorHAnsi"/>
                <w:noProof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536D8B6A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u-mee</w:t>
            </w:r>
          </w:p>
        </w:tc>
        <w:tc>
          <w:tcPr>
            <w:tcW w:w="3208" w:type="dxa"/>
          </w:tcPr>
          <w:p w14:paraId="2C8A386D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222 2 0000 – 222 2 9999</w:t>
            </w:r>
          </w:p>
          <w:p w14:paraId="4DA37C0C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222 4 0000 – 222 4 9999</w:t>
            </w:r>
          </w:p>
          <w:p w14:paraId="13DAB905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222 5 0000 – 225 5 9999</w:t>
            </w:r>
          </w:p>
          <w:p w14:paraId="48F8B46E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222 7 0000 – 222 7 9999</w:t>
            </w:r>
          </w:p>
        </w:tc>
      </w:tr>
      <w:tr w:rsidR="00F2559D" w:rsidRPr="00F2559D" w14:paraId="4B0B2E0E" w14:textId="77777777" w:rsidTr="00F63D0F">
        <w:trPr>
          <w:trHeight w:val="1331"/>
          <w:jc w:val="center"/>
        </w:trPr>
        <w:tc>
          <w:tcPr>
            <w:tcW w:w="3207" w:type="dxa"/>
            <w:vMerge/>
          </w:tcPr>
          <w:p w14:paraId="04D4110D" w14:textId="77777777" w:rsidR="00F2559D" w:rsidRPr="00F2559D" w:rsidRDefault="00F2559D" w:rsidP="00F2559D">
            <w:pPr>
              <w:spacing w:before="0"/>
              <w:rPr>
                <w:rFonts w:asciiTheme="minorHAnsi" w:eastAsiaTheme="minorEastAsia" w:hAnsiTheme="minorHAnsi"/>
                <w:noProof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569EDDE9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GibFibre</w:t>
            </w:r>
          </w:p>
        </w:tc>
        <w:tc>
          <w:tcPr>
            <w:tcW w:w="3208" w:type="dxa"/>
          </w:tcPr>
          <w:p w14:paraId="27B42AB5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216 8 0000 – 216 8 4999</w:t>
            </w:r>
          </w:p>
          <w:p w14:paraId="45D72D48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216 9 0000 – 216 9 4999</w:t>
            </w:r>
          </w:p>
          <w:p w14:paraId="6AF10097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225 0 0000 – 225 0 9999</w:t>
            </w:r>
          </w:p>
          <w:p w14:paraId="3AB08E1A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225 1 0000 – 225 1 4999</w:t>
            </w:r>
          </w:p>
          <w:p w14:paraId="22484EFE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 xml:space="preserve">225 5 0000 – 225 5 4999 </w:t>
            </w:r>
          </w:p>
        </w:tc>
      </w:tr>
      <w:tr w:rsidR="00F2559D" w:rsidRPr="00F2559D" w14:paraId="624C9F66" w14:textId="77777777" w:rsidTr="00F63D0F">
        <w:trPr>
          <w:trHeight w:val="629"/>
          <w:jc w:val="center"/>
        </w:trPr>
        <w:tc>
          <w:tcPr>
            <w:tcW w:w="3207" w:type="dxa"/>
            <w:vMerge/>
          </w:tcPr>
          <w:p w14:paraId="06F2A961" w14:textId="77777777" w:rsidR="00F2559D" w:rsidRPr="00F2559D" w:rsidRDefault="00F2559D" w:rsidP="00F2559D">
            <w:pPr>
              <w:spacing w:before="0"/>
              <w:rPr>
                <w:rFonts w:asciiTheme="minorHAnsi" w:eastAsiaTheme="minorEastAsia" w:hAnsiTheme="minorHAnsi"/>
                <w:noProof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26589CFF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Melmasti</w:t>
            </w:r>
          </w:p>
        </w:tc>
        <w:tc>
          <w:tcPr>
            <w:tcW w:w="3208" w:type="dxa"/>
            <w:vAlign w:val="center"/>
          </w:tcPr>
          <w:p w14:paraId="308BA34D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203 0 0000 – 203 0 9999</w:t>
            </w:r>
          </w:p>
          <w:p w14:paraId="78049171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203 1 0000 – 203 1 9999</w:t>
            </w:r>
          </w:p>
        </w:tc>
      </w:tr>
      <w:tr w:rsidR="00F2559D" w:rsidRPr="00F2559D" w14:paraId="63982CA9" w14:textId="77777777" w:rsidTr="00F63D0F">
        <w:trPr>
          <w:trHeight w:val="989"/>
          <w:jc w:val="center"/>
        </w:trPr>
        <w:tc>
          <w:tcPr>
            <w:tcW w:w="3207" w:type="dxa"/>
            <w:vMerge w:val="restart"/>
            <w:vAlign w:val="center"/>
          </w:tcPr>
          <w:p w14:paraId="308BF5EE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Móvil</w:t>
            </w:r>
          </w:p>
        </w:tc>
        <w:tc>
          <w:tcPr>
            <w:tcW w:w="3208" w:type="dxa"/>
            <w:vAlign w:val="center"/>
          </w:tcPr>
          <w:p w14:paraId="04667831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Gibtelecom</w:t>
            </w:r>
          </w:p>
        </w:tc>
        <w:tc>
          <w:tcPr>
            <w:tcW w:w="3208" w:type="dxa"/>
          </w:tcPr>
          <w:p w14:paraId="6A1DA346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540 0 0000 – 549 9 9999</w:t>
            </w:r>
          </w:p>
          <w:p w14:paraId="0E0DAC78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560 0 0000 – 569 9 9999</w:t>
            </w:r>
          </w:p>
          <w:p w14:paraId="3D9E2A9F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570 0 0000 – 579 9 9999</w:t>
            </w:r>
          </w:p>
          <w:p w14:paraId="77D5E3FC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580 0 0000 – 589 9 9999</w:t>
            </w:r>
          </w:p>
        </w:tc>
      </w:tr>
      <w:tr w:rsidR="00F2559D" w:rsidRPr="00F2559D" w14:paraId="0055EADE" w14:textId="77777777" w:rsidTr="00F63D0F">
        <w:trPr>
          <w:trHeight w:val="791"/>
          <w:jc w:val="center"/>
        </w:trPr>
        <w:tc>
          <w:tcPr>
            <w:tcW w:w="3207" w:type="dxa"/>
            <w:vMerge/>
          </w:tcPr>
          <w:p w14:paraId="5FF641CF" w14:textId="77777777" w:rsidR="00F2559D" w:rsidRPr="00F2559D" w:rsidRDefault="00F2559D" w:rsidP="00F2559D">
            <w:pPr>
              <w:spacing w:before="0"/>
              <w:rPr>
                <w:rFonts w:asciiTheme="minorHAnsi" w:eastAsiaTheme="minorEastAsia" w:hAnsiTheme="minorHAnsi"/>
                <w:noProof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05478A0E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GibFibre</w:t>
            </w:r>
          </w:p>
        </w:tc>
        <w:tc>
          <w:tcPr>
            <w:tcW w:w="3208" w:type="dxa"/>
          </w:tcPr>
          <w:p w14:paraId="2487E51F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510 0 0000 – 510 9 9999</w:t>
            </w:r>
          </w:p>
          <w:p w14:paraId="0C6DAC48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525 0 0000 – 525 0 9999</w:t>
            </w:r>
          </w:p>
          <w:p w14:paraId="66770DB6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525 1 0000 – 525 1 4999</w:t>
            </w:r>
          </w:p>
        </w:tc>
      </w:tr>
      <w:tr w:rsidR="00F2559D" w:rsidRPr="00F2559D" w14:paraId="2FF79D78" w14:textId="77777777" w:rsidTr="00F63D0F">
        <w:trPr>
          <w:trHeight w:val="611"/>
          <w:jc w:val="center"/>
        </w:trPr>
        <w:tc>
          <w:tcPr>
            <w:tcW w:w="3207" w:type="dxa"/>
            <w:vMerge/>
          </w:tcPr>
          <w:p w14:paraId="7B2001C3" w14:textId="77777777" w:rsidR="00F2559D" w:rsidRPr="00F2559D" w:rsidRDefault="00F2559D" w:rsidP="00F2559D">
            <w:pPr>
              <w:spacing w:before="0"/>
              <w:rPr>
                <w:rFonts w:asciiTheme="minorHAnsi" w:eastAsiaTheme="minorEastAsia" w:hAnsiTheme="minorHAnsi"/>
                <w:noProof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 w14:paraId="15F0A21C" w14:textId="77777777" w:rsidR="00F2559D" w:rsidRPr="00F2559D" w:rsidRDefault="00F2559D" w:rsidP="00F2559D">
            <w:pPr>
              <w:spacing w:before="0"/>
              <w:jc w:val="center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Melmasti</w:t>
            </w:r>
          </w:p>
        </w:tc>
        <w:tc>
          <w:tcPr>
            <w:tcW w:w="3208" w:type="dxa"/>
            <w:vAlign w:val="center"/>
          </w:tcPr>
          <w:p w14:paraId="4B87CF3B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601 0 0000 – 601 0 9999</w:t>
            </w:r>
          </w:p>
          <w:p w14:paraId="3425FA14" w14:textId="77777777" w:rsidR="00F2559D" w:rsidRPr="00F2559D" w:rsidRDefault="00F2559D" w:rsidP="00F2559D">
            <w:pPr>
              <w:spacing w:before="0"/>
              <w:jc w:val="right"/>
              <w:rPr>
                <w:rFonts w:asciiTheme="minorHAnsi" w:eastAsiaTheme="minorEastAsia" w:hAnsiTheme="minorHAnsi"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601 1 0000 – 601 1 9999</w:t>
            </w:r>
          </w:p>
        </w:tc>
      </w:tr>
    </w:tbl>
    <w:p w14:paraId="4960D404" w14:textId="77777777" w:rsidR="00F2559D" w:rsidRPr="00F2559D" w:rsidRDefault="00F2559D" w:rsidP="00F2559D">
      <w:pPr>
        <w:spacing w:before="0" w:after="0"/>
        <w:rPr>
          <w:rFonts w:asciiTheme="minorHAnsi" w:eastAsiaTheme="minorEastAsia" w:hAnsiTheme="minorHAnsi"/>
          <w:noProof/>
          <w:lang w:val="en-US" w:eastAsia="zh-CN"/>
        </w:rPr>
      </w:pPr>
    </w:p>
    <w:p w14:paraId="22B28BF9" w14:textId="77777777" w:rsidR="00F2559D" w:rsidRPr="00F2559D" w:rsidRDefault="00F2559D" w:rsidP="00F2559D">
      <w:pPr>
        <w:tabs>
          <w:tab w:val="left" w:pos="1800"/>
        </w:tabs>
        <w:spacing w:before="0" w:after="0"/>
        <w:ind w:left="1080" w:hanging="1080"/>
        <w:rPr>
          <w:rFonts w:cs="Arial"/>
          <w:noProof/>
          <w:lang w:val="en-US"/>
        </w:rPr>
      </w:pPr>
      <w:r w:rsidRPr="00F2559D">
        <w:rPr>
          <w:noProof/>
          <w:lang w:val="es-ES"/>
        </w:rPr>
        <w:t>Contacto:</w:t>
      </w:r>
    </w:p>
    <w:p w14:paraId="36B0A63A" w14:textId="77777777" w:rsidR="00F2559D" w:rsidRPr="00F2559D" w:rsidRDefault="00F2559D" w:rsidP="00F2559D">
      <w:pPr>
        <w:tabs>
          <w:tab w:val="left" w:pos="1800"/>
        </w:tabs>
        <w:spacing w:after="0"/>
        <w:ind w:left="1800" w:hanging="1080"/>
        <w:rPr>
          <w:rFonts w:cs="Arial"/>
          <w:noProof/>
          <w:lang w:val="en-US"/>
        </w:rPr>
      </w:pPr>
      <w:r w:rsidRPr="00F2559D">
        <w:rPr>
          <w:noProof/>
          <w:lang w:val="es-ES"/>
        </w:rPr>
        <w:t>Gibraltar Regulatory Authority</w:t>
      </w:r>
    </w:p>
    <w:p w14:paraId="31E5BF96" w14:textId="77777777" w:rsidR="00F2559D" w:rsidRPr="00F2559D" w:rsidRDefault="00F2559D" w:rsidP="00F2559D">
      <w:pPr>
        <w:tabs>
          <w:tab w:val="left" w:pos="1800"/>
        </w:tabs>
        <w:spacing w:before="0" w:after="0"/>
        <w:ind w:left="1800" w:hanging="1080"/>
        <w:rPr>
          <w:rFonts w:cs="Arial"/>
          <w:noProof/>
          <w:lang w:val="es-ES"/>
        </w:rPr>
      </w:pPr>
      <w:r w:rsidRPr="00F2559D">
        <w:rPr>
          <w:noProof/>
          <w:lang w:val="es-ES"/>
        </w:rPr>
        <w:t>Sr. Gavin Santos – Responsble de Reglamentación de las Comunicaciones</w:t>
      </w:r>
    </w:p>
    <w:p w14:paraId="55F3A007" w14:textId="77777777" w:rsidR="00F2559D" w:rsidRPr="00F2559D" w:rsidRDefault="00F2559D" w:rsidP="00F2559D">
      <w:pPr>
        <w:tabs>
          <w:tab w:val="left" w:pos="1800"/>
        </w:tabs>
        <w:spacing w:before="0" w:after="0"/>
        <w:ind w:left="1800" w:hanging="1080"/>
        <w:rPr>
          <w:rFonts w:cs="Arial"/>
          <w:noProof/>
          <w:lang w:val="en-US"/>
        </w:rPr>
      </w:pPr>
      <w:r w:rsidRPr="00F2559D">
        <w:rPr>
          <w:noProof/>
        </w:rPr>
        <w:t>2nd Floor, Eurotowers 4,</w:t>
      </w:r>
    </w:p>
    <w:p w14:paraId="7E4F11C5" w14:textId="77777777" w:rsidR="00F2559D" w:rsidRPr="00F2559D" w:rsidRDefault="00F2559D" w:rsidP="00F2559D">
      <w:pPr>
        <w:tabs>
          <w:tab w:val="left" w:pos="1800"/>
        </w:tabs>
        <w:spacing w:before="0" w:after="0"/>
        <w:ind w:left="1800" w:hanging="1080"/>
        <w:rPr>
          <w:rFonts w:cs="Arial"/>
          <w:noProof/>
          <w:lang w:val="en-US"/>
        </w:rPr>
      </w:pPr>
      <w:r w:rsidRPr="00F2559D">
        <w:rPr>
          <w:noProof/>
        </w:rPr>
        <w:t>1 Europort Road,</w:t>
      </w:r>
    </w:p>
    <w:p w14:paraId="3A699B9E" w14:textId="77777777" w:rsidR="00F2559D" w:rsidRPr="00F2559D" w:rsidRDefault="00F2559D" w:rsidP="00F2559D">
      <w:pPr>
        <w:tabs>
          <w:tab w:val="left" w:pos="1800"/>
        </w:tabs>
        <w:spacing w:before="0" w:after="0"/>
        <w:ind w:left="1800" w:hanging="1080"/>
        <w:rPr>
          <w:rFonts w:cs="Arial"/>
          <w:noProof/>
          <w:lang w:val="es-ES"/>
        </w:rPr>
      </w:pPr>
      <w:r w:rsidRPr="00F2559D">
        <w:rPr>
          <w:noProof/>
          <w:lang w:val="es-ES"/>
        </w:rPr>
        <w:t>Gibraltar, GX11 1AA</w:t>
      </w:r>
    </w:p>
    <w:p w14:paraId="0083C95B" w14:textId="77777777" w:rsidR="00F2559D" w:rsidRPr="00F2559D" w:rsidRDefault="00F2559D" w:rsidP="008B337E">
      <w:pPr>
        <w:tabs>
          <w:tab w:val="clear" w:pos="1276"/>
          <w:tab w:val="left" w:pos="1418"/>
          <w:tab w:val="left" w:pos="1800"/>
        </w:tabs>
        <w:spacing w:before="0" w:after="0"/>
        <w:ind w:left="1800" w:hanging="1080"/>
        <w:rPr>
          <w:rFonts w:cs="Arial"/>
          <w:noProof/>
          <w:lang w:val="es-ES"/>
        </w:rPr>
      </w:pPr>
      <w:r w:rsidRPr="00F2559D">
        <w:rPr>
          <w:noProof/>
          <w:lang w:val="es-ES"/>
        </w:rPr>
        <w:t>Tel.:</w:t>
      </w:r>
      <w:r w:rsidRPr="00F2559D">
        <w:rPr>
          <w:noProof/>
          <w:lang w:val="es-ES"/>
        </w:rPr>
        <w:tab/>
        <w:t>+350 20074636</w:t>
      </w:r>
    </w:p>
    <w:p w14:paraId="5AD04A13" w14:textId="77777777" w:rsidR="00F2559D" w:rsidRPr="00F2559D" w:rsidRDefault="00F2559D" w:rsidP="008B337E">
      <w:pPr>
        <w:tabs>
          <w:tab w:val="clear" w:pos="1276"/>
          <w:tab w:val="left" w:pos="1418"/>
          <w:tab w:val="left" w:pos="1800"/>
        </w:tabs>
        <w:spacing w:before="0" w:after="0"/>
        <w:ind w:left="1800" w:hanging="1080"/>
        <w:rPr>
          <w:rFonts w:cs="Arial"/>
          <w:noProof/>
          <w:lang w:val="es-ES"/>
        </w:rPr>
      </w:pPr>
      <w:r w:rsidRPr="00F2559D">
        <w:rPr>
          <w:noProof/>
          <w:lang w:val="es-ES"/>
        </w:rPr>
        <w:t>Fax:</w:t>
      </w:r>
      <w:r w:rsidRPr="00F2559D">
        <w:rPr>
          <w:noProof/>
          <w:lang w:val="es-ES"/>
        </w:rPr>
        <w:tab/>
        <w:t>+350 20072166</w:t>
      </w:r>
    </w:p>
    <w:p w14:paraId="03B6A694" w14:textId="62C49E31" w:rsidR="00F2559D" w:rsidRPr="00F2559D" w:rsidRDefault="00F2559D" w:rsidP="008B337E">
      <w:pPr>
        <w:tabs>
          <w:tab w:val="clear" w:pos="1276"/>
          <w:tab w:val="left" w:pos="1418"/>
          <w:tab w:val="left" w:pos="1800"/>
        </w:tabs>
        <w:spacing w:before="0" w:after="0"/>
        <w:ind w:left="1800" w:hanging="1080"/>
        <w:rPr>
          <w:rFonts w:cs="Arial"/>
          <w:noProof/>
          <w:lang w:val="es-ES"/>
        </w:rPr>
      </w:pPr>
      <w:r w:rsidRPr="00F2559D">
        <w:rPr>
          <w:noProof/>
          <w:lang w:val="es-ES"/>
        </w:rPr>
        <w:t>E-mail:</w:t>
      </w:r>
      <w:r w:rsidR="008B337E">
        <w:rPr>
          <w:noProof/>
          <w:lang w:val="es-ES"/>
        </w:rPr>
        <w:tab/>
      </w:r>
      <w:r w:rsidRPr="00F2559D">
        <w:rPr>
          <w:noProof/>
          <w:lang w:val="es-ES"/>
        </w:rPr>
        <w:t>communications@gra.gi</w:t>
      </w:r>
    </w:p>
    <w:p w14:paraId="11213B62" w14:textId="77777777" w:rsidR="00F2559D" w:rsidRPr="00F2559D" w:rsidRDefault="00F2559D" w:rsidP="008B337E">
      <w:pPr>
        <w:tabs>
          <w:tab w:val="clear" w:pos="1276"/>
          <w:tab w:val="left" w:pos="1418"/>
          <w:tab w:val="left" w:pos="1800"/>
        </w:tabs>
        <w:spacing w:before="0" w:after="0"/>
        <w:ind w:left="1800" w:hanging="1080"/>
        <w:rPr>
          <w:rFonts w:cs="Arial"/>
          <w:noProof/>
          <w:lang w:val="es-ES"/>
        </w:rPr>
      </w:pPr>
      <w:r w:rsidRPr="00F2559D">
        <w:rPr>
          <w:noProof/>
          <w:lang w:val="es-ES"/>
        </w:rPr>
        <w:t>URL:</w:t>
      </w:r>
      <w:r w:rsidRPr="00F2559D">
        <w:rPr>
          <w:noProof/>
          <w:lang w:val="es-ES"/>
        </w:rPr>
        <w:tab/>
        <w:t>www.gra.gi</w:t>
      </w:r>
    </w:p>
    <w:p w14:paraId="327C14D8" w14:textId="77777777" w:rsidR="008B337E" w:rsidRDefault="00F2559D" w:rsidP="00F2559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240" w:after="0" w:line="220" w:lineRule="exact"/>
        <w:jc w:val="left"/>
        <w:outlineLvl w:val="0"/>
        <w:rPr>
          <w:rFonts w:asciiTheme="minorHAnsi" w:hAnsiTheme="minorHAnsi" w:cs="Arial"/>
          <w:b/>
          <w:noProof/>
          <w:lang w:val="es-ES"/>
        </w:rPr>
      </w:pPr>
      <w:r w:rsidRPr="00F2559D">
        <w:rPr>
          <w:rFonts w:asciiTheme="minorHAnsi" w:hAnsiTheme="minorHAnsi" w:cs="Arial"/>
          <w:b/>
          <w:noProof/>
          <w:lang w:val="es-ES"/>
        </w:rPr>
        <w:br w:type="page"/>
      </w:r>
      <w:bookmarkStart w:id="976" w:name="_Toc253407143"/>
      <w:bookmarkStart w:id="977" w:name="_Toc262631799"/>
    </w:p>
    <w:p w14:paraId="3EC0496D" w14:textId="77777777" w:rsidR="008B337E" w:rsidRPr="00F2559D" w:rsidRDefault="008B337E" w:rsidP="008B337E">
      <w:pPr>
        <w:keepNext/>
        <w:spacing w:before="0"/>
        <w:outlineLvl w:val="3"/>
        <w:rPr>
          <w:rFonts w:cs="Arial"/>
          <w:bCs/>
          <w:i/>
          <w:iCs/>
          <w:noProof/>
          <w:lang w:val="es-ES"/>
        </w:rPr>
      </w:pPr>
      <w:r w:rsidRPr="00F2559D">
        <w:rPr>
          <w:rFonts w:cs="Arial"/>
          <w:b/>
          <w:bCs/>
          <w:noProof/>
          <w:lang w:val="es-ES"/>
        </w:rPr>
        <w:lastRenderedPageBreak/>
        <w:t>Mongolia (indicativo de país +976)</w:t>
      </w:r>
    </w:p>
    <w:p w14:paraId="71CDC13F" w14:textId="77777777" w:rsidR="008B337E" w:rsidRPr="00F2559D" w:rsidRDefault="008B337E" w:rsidP="008B337E">
      <w:pPr>
        <w:overflowPunct/>
        <w:autoSpaceDE/>
        <w:autoSpaceDN/>
        <w:adjustRightInd/>
        <w:spacing w:after="0"/>
        <w:jc w:val="left"/>
        <w:textAlignment w:val="auto"/>
        <w:rPr>
          <w:rFonts w:cs="Arial"/>
          <w:bCs/>
          <w:noProof/>
          <w:lang w:val="es-ES"/>
        </w:rPr>
      </w:pPr>
      <w:r w:rsidRPr="00F2559D">
        <w:rPr>
          <w:noProof/>
          <w:lang w:val="es-ES"/>
        </w:rPr>
        <w:t>Comunicación del 5.V.2023:</w:t>
      </w:r>
    </w:p>
    <w:p w14:paraId="7D7B883E" w14:textId="77777777" w:rsidR="008B337E" w:rsidRPr="00F2559D" w:rsidRDefault="008B337E" w:rsidP="008B337E">
      <w:pPr>
        <w:tabs>
          <w:tab w:val="left" w:pos="720"/>
        </w:tabs>
        <w:overflowPunct/>
        <w:autoSpaceDE/>
        <w:adjustRightInd/>
        <w:spacing w:after="0"/>
        <w:jc w:val="left"/>
        <w:rPr>
          <w:rFonts w:cs="Arial"/>
          <w:noProof/>
          <w:lang w:val="es-ES"/>
        </w:rPr>
      </w:pPr>
      <w:r w:rsidRPr="00F2559D">
        <w:rPr>
          <w:noProof/>
          <w:lang w:val="es-ES"/>
        </w:rPr>
        <w:t xml:space="preserve">La </w:t>
      </w:r>
      <w:r w:rsidRPr="00F2559D">
        <w:rPr>
          <w:i/>
          <w:iCs/>
          <w:noProof/>
          <w:lang w:val="es-ES"/>
        </w:rPr>
        <w:t>Communications Regulatory Commission of Mongolia</w:t>
      </w:r>
      <w:r w:rsidRPr="00F2559D">
        <w:rPr>
          <w:noProof/>
          <w:lang w:val="es-ES"/>
        </w:rPr>
        <w:t>, Ulaanbaatar, anuncia el siguiente plan nacional de numeración actualizado de Mongolia.</w:t>
      </w:r>
    </w:p>
    <w:p w14:paraId="0726A432" w14:textId="77777777" w:rsidR="008B337E" w:rsidRPr="00F2559D" w:rsidRDefault="008B337E" w:rsidP="008B337E">
      <w:pPr>
        <w:keepNext/>
        <w:keepLines/>
        <w:spacing w:after="120"/>
        <w:jc w:val="center"/>
        <w:rPr>
          <w:b/>
          <w:bCs/>
          <w:noProof/>
          <w:lang w:val="es-ES"/>
        </w:rPr>
      </w:pPr>
      <w:r w:rsidRPr="00F2559D">
        <w:rPr>
          <w:b/>
          <w:bCs/>
          <w:noProof/>
          <w:lang w:val="es-ES"/>
        </w:rPr>
        <w:t>Presentación del plan nacional de numeración UIT-T E.164</w:t>
      </w:r>
      <w:r w:rsidRPr="00F2559D">
        <w:rPr>
          <w:b/>
          <w:bCs/>
          <w:noProof/>
          <w:lang w:val="es-ES"/>
        </w:rPr>
        <w:br/>
        <w:t>para el indicativo de país 976</w:t>
      </w:r>
    </w:p>
    <w:p w14:paraId="7075B467" w14:textId="77777777" w:rsidR="008B337E" w:rsidRPr="00F2559D" w:rsidRDefault="008B337E" w:rsidP="008B337E">
      <w:pPr>
        <w:spacing w:before="0" w:after="0"/>
        <w:ind w:left="794" w:hanging="794"/>
        <w:rPr>
          <w:noProof/>
          <w:lang w:val="es-ES"/>
        </w:rPr>
      </w:pPr>
      <w:r w:rsidRPr="00F2559D">
        <w:rPr>
          <w:noProof/>
          <w:lang w:val="es-ES"/>
        </w:rPr>
        <w:t>a)</w:t>
      </w:r>
      <w:r w:rsidRPr="00F2559D">
        <w:rPr>
          <w:noProof/>
          <w:lang w:val="es-ES"/>
        </w:rPr>
        <w:tab/>
        <w:t>Descripción general:</w:t>
      </w:r>
    </w:p>
    <w:p w14:paraId="6E96D3FE" w14:textId="77777777" w:rsidR="008B337E" w:rsidRPr="00F2559D" w:rsidRDefault="008B337E" w:rsidP="008B337E">
      <w:pPr>
        <w:spacing w:before="0" w:after="0"/>
        <w:ind w:left="794" w:hanging="794"/>
        <w:rPr>
          <w:noProof/>
          <w:lang w:val="es-ES"/>
        </w:rPr>
      </w:pPr>
      <w:r w:rsidRPr="00F2559D">
        <w:rPr>
          <w:noProof/>
          <w:lang w:val="es-ES"/>
        </w:rPr>
        <w:tab/>
        <w:t>La longitud mínima del número (sin el indicativo de país) es de</w:t>
      </w:r>
      <w:r w:rsidRPr="00F2559D">
        <w:rPr>
          <w:noProof/>
          <w:lang w:val="es-ES"/>
        </w:rPr>
        <w:tab/>
      </w:r>
      <w:r w:rsidRPr="00F2559D">
        <w:rPr>
          <w:noProof/>
          <w:u w:val="single"/>
          <w:lang w:val="es-ES"/>
        </w:rPr>
        <w:t>8</w:t>
      </w:r>
      <w:r w:rsidRPr="00F2559D">
        <w:rPr>
          <w:noProof/>
          <w:lang w:val="es-ES"/>
        </w:rPr>
        <w:tab/>
        <w:t xml:space="preserve"> cifras.</w:t>
      </w:r>
    </w:p>
    <w:p w14:paraId="2B4FABCA" w14:textId="77777777" w:rsidR="008B337E" w:rsidRPr="00F2559D" w:rsidRDefault="008B337E" w:rsidP="008B337E">
      <w:pPr>
        <w:spacing w:before="0" w:after="0"/>
        <w:ind w:left="794" w:hanging="794"/>
        <w:rPr>
          <w:noProof/>
          <w:lang w:val="es-ES"/>
        </w:rPr>
      </w:pPr>
      <w:r w:rsidRPr="00F2559D">
        <w:rPr>
          <w:noProof/>
          <w:lang w:val="es-ES"/>
        </w:rPr>
        <w:tab/>
        <w:t>La longitud máxima del número (sin el indicativo de país) es de</w:t>
      </w:r>
      <w:r w:rsidRPr="00F2559D">
        <w:rPr>
          <w:noProof/>
          <w:lang w:val="es-ES"/>
        </w:rPr>
        <w:tab/>
      </w:r>
      <w:r w:rsidRPr="00F2559D">
        <w:rPr>
          <w:noProof/>
          <w:u w:val="single"/>
          <w:lang w:val="es-ES"/>
        </w:rPr>
        <w:t>8</w:t>
      </w:r>
      <w:r w:rsidRPr="00F2559D">
        <w:rPr>
          <w:noProof/>
          <w:lang w:val="es-ES"/>
        </w:rPr>
        <w:tab/>
        <w:t xml:space="preserve"> cifras.</w:t>
      </w:r>
    </w:p>
    <w:p w14:paraId="2A7E293E" w14:textId="77777777" w:rsidR="008B337E" w:rsidRPr="00F2559D" w:rsidRDefault="008B337E" w:rsidP="008B337E">
      <w:pPr>
        <w:spacing w:after="0"/>
        <w:ind w:left="567" w:hanging="567"/>
        <w:jc w:val="left"/>
        <w:rPr>
          <w:noProof/>
          <w:lang w:val="es-ES"/>
        </w:rPr>
      </w:pPr>
      <w:r w:rsidRPr="00F2559D">
        <w:rPr>
          <w:noProof/>
          <w:lang w:val="es-ES"/>
        </w:rPr>
        <w:t>b)</w:t>
      </w:r>
      <w:r w:rsidRPr="00F2559D">
        <w:rPr>
          <w:noProof/>
          <w:lang w:val="es-ES"/>
        </w:rPr>
        <w:tab/>
        <w:t xml:space="preserve">Enlace a la eventual base de datos nacional (o a cualquier lista aplicable) con números UIT T E.164 asignados dentro del Plan de Numeración nacional: </w:t>
      </w:r>
      <w:hyperlink r:id="rId15" w:history="1">
        <w:r w:rsidRPr="00F2559D">
          <w:rPr>
            <w:noProof/>
            <w:color w:val="0000FF"/>
            <w:u w:val="single"/>
            <w:lang w:val="es-ES"/>
          </w:rPr>
          <w:t>https://www.crc.gov.mn/list/harilcaa-holboony-jlchilgee/en?show=195</w:t>
        </w:r>
      </w:hyperlink>
      <w:r w:rsidRPr="00F2559D">
        <w:rPr>
          <w:noProof/>
          <w:lang w:val="es-ES"/>
        </w:rPr>
        <w:t>.</w:t>
      </w:r>
    </w:p>
    <w:p w14:paraId="45010697" w14:textId="77777777" w:rsidR="008B337E" w:rsidRPr="00F2559D" w:rsidRDefault="008B337E" w:rsidP="008B337E">
      <w:pPr>
        <w:spacing w:after="0"/>
        <w:ind w:left="794" w:hanging="794"/>
        <w:rPr>
          <w:noProof/>
          <w:lang w:val="es-ES"/>
        </w:rPr>
      </w:pPr>
      <w:r w:rsidRPr="00F2559D">
        <w:rPr>
          <w:noProof/>
          <w:lang w:val="es-ES"/>
        </w:rPr>
        <w:t>c)</w:t>
      </w:r>
      <w:r w:rsidRPr="00F2559D">
        <w:rPr>
          <w:noProof/>
          <w:lang w:val="es-ES"/>
        </w:rPr>
        <w:tab/>
        <w:t>Enlace a la base de datos en tiempo real que refleja los números UIT-T E.164 transportados (en su caso): n/a.</w:t>
      </w:r>
    </w:p>
    <w:p w14:paraId="5366AB3E" w14:textId="77777777" w:rsidR="008B337E" w:rsidRPr="00F2559D" w:rsidRDefault="008B337E" w:rsidP="008B337E">
      <w:pPr>
        <w:spacing w:after="0"/>
        <w:ind w:left="794" w:hanging="794"/>
        <w:rPr>
          <w:noProof/>
          <w:lang w:val="es-ES"/>
        </w:rPr>
      </w:pPr>
      <w:r w:rsidRPr="00F2559D">
        <w:rPr>
          <w:noProof/>
          <w:lang w:val="es-ES"/>
        </w:rPr>
        <w:t>d)</w:t>
      </w:r>
      <w:r w:rsidRPr="00F2559D">
        <w:rPr>
          <w:noProof/>
          <w:lang w:val="es-ES"/>
        </w:rPr>
        <w:tab/>
        <w:t>Detalles del plan de numeración:</w:t>
      </w:r>
    </w:p>
    <w:p w14:paraId="24C441F1" w14:textId="77777777" w:rsidR="008B337E" w:rsidRPr="00F2559D" w:rsidRDefault="008B337E" w:rsidP="008B337E">
      <w:pPr>
        <w:spacing w:before="0" w:after="0"/>
        <w:jc w:val="left"/>
        <w:rPr>
          <w:bCs/>
          <w:noProof/>
          <w:lang w:val="es-ES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387"/>
        <w:gridCol w:w="1234"/>
        <w:gridCol w:w="3460"/>
        <w:gridCol w:w="1463"/>
      </w:tblGrid>
      <w:tr w:rsidR="008B337E" w:rsidRPr="00F2559D" w14:paraId="0F2886C1" w14:textId="77777777" w:rsidTr="00F63D0F">
        <w:trPr>
          <w:cantSplit/>
          <w:tblHeader/>
          <w:jc w:val="center"/>
        </w:trPr>
        <w:tc>
          <w:tcPr>
            <w:tcW w:w="2256" w:type="dxa"/>
            <w:vMerge w:val="restart"/>
            <w:vAlign w:val="center"/>
            <w:hideMark/>
          </w:tcPr>
          <w:p w14:paraId="18227AEB" w14:textId="77777777" w:rsidR="008B337E" w:rsidRPr="00F2559D" w:rsidRDefault="008B337E" w:rsidP="00BE26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NDC (indicativo nacional de destino) o cifras iniciales de N(S)N (número nacional (significativo))</w:t>
            </w:r>
          </w:p>
        </w:tc>
        <w:tc>
          <w:tcPr>
            <w:tcW w:w="2562" w:type="dxa"/>
            <w:gridSpan w:val="2"/>
            <w:vAlign w:val="center"/>
            <w:hideMark/>
          </w:tcPr>
          <w:p w14:paraId="7DD23DF8" w14:textId="77777777" w:rsidR="008B337E" w:rsidRPr="00F2559D" w:rsidRDefault="008B337E" w:rsidP="00BE26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Longitud del número N(S)N</w:t>
            </w:r>
          </w:p>
        </w:tc>
        <w:tc>
          <w:tcPr>
            <w:tcW w:w="3383" w:type="dxa"/>
            <w:vMerge w:val="restart"/>
            <w:vAlign w:val="center"/>
            <w:hideMark/>
          </w:tcPr>
          <w:p w14:paraId="05A04091" w14:textId="77777777" w:rsidR="008B337E" w:rsidRPr="00F2559D" w:rsidRDefault="008B337E" w:rsidP="00BE26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Utilización del número UIT-T E.164</w:t>
            </w:r>
          </w:p>
        </w:tc>
        <w:tc>
          <w:tcPr>
            <w:tcW w:w="1430" w:type="dxa"/>
            <w:vMerge w:val="restart"/>
            <w:vAlign w:val="center"/>
            <w:hideMark/>
          </w:tcPr>
          <w:p w14:paraId="6FD9BCAF" w14:textId="77777777" w:rsidR="008B337E" w:rsidRPr="00F2559D" w:rsidRDefault="008B337E" w:rsidP="00BE26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Información adicional</w:t>
            </w:r>
          </w:p>
        </w:tc>
      </w:tr>
      <w:tr w:rsidR="008B337E" w:rsidRPr="00F2559D" w14:paraId="5630F494" w14:textId="77777777" w:rsidTr="00F63D0F">
        <w:trPr>
          <w:cantSplit/>
          <w:tblHeader/>
          <w:jc w:val="center"/>
        </w:trPr>
        <w:tc>
          <w:tcPr>
            <w:tcW w:w="2256" w:type="dxa"/>
            <w:vMerge/>
            <w:vAlign w:val="center"/>
            <w:hideMark/>
          </w:tcPr>
          <w:p w14:paraId="20C65349" w14:textId="77777777" w:rsidR="008B337E" w:rsidRPr="00F2559D" w:rsidRDefault="008B337E" w:rsidP="00F63D0F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noProof/>
              </w:rPr>
            </w:pPr>
          </w:p>
        </w:tc>
        <w:tc>
          <w:tcPr>
            <w:tcW w:w="1356" w:type="dxa"/>
            <w:vAlign w:val="center"/>
            <w:hideMark/>
          </w:tcPr>
          <w:p w14:paraId="7375E1B2" w14:textId="77777777" w:rsidR="008B337E" w:rsidRPr="00F2559D" w:rsidRDefault="008B337E" w:rsidP="00BE26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Longitud máxima</w:t>
            </w:r>
          </w:p>
        </w:tc>
        <w:tc>
          <w:tcPr>
            <w:tcW w:w="1206" w:type="dxa"/>
            <w:vAlign w:val="center"/>
            <w:hideMark/>
          </w:tcPr>
          <w:p w14:paraId="0C606320" w14:textId="77777777" w:rsidR="008B337E" w:rsidRPr="00F2559D" w:rsidRDefault="008B337E" w:rsidP="00BE26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Longitud mínima</w:t>
            </w:r>
          </w:p>
        </w:tc>
        <w:tc>
          <w:tcPr>
            <w:tcW w:w="3383" w:type="dxa"/>
            <w:vMerge/>
            <w:vAlign w:val="center"/>
            <w:hideMark/>
          </w:tcPr>
          <w:p w14:paraId="68C78708" w14:textId="77777777" w:rsidR="008B337E" w:rsidRPr="00F2559D" w:rsidRDefault="008B337E" w:rsidP="00F63D0F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noProof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99437E4" w14:textId="77777777" w:rsidR="008B337E" w:rsidRPr="00F2559D" w:rsidRDefault="008B337E" w:rsidP="00F63D0F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b/>
                <w:noProof/>
              </w:rPr>
            </w:pPr>
          </w:p>
        </w:tc>
      </w:tr>
      <w:tr w:rsidR="008B337E" w:rsidRPr="00F2559D" w14:paraId="5E4AF2E3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2F23A7E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99000000 – 99999999</w:t>
            </w:r>
          </w:p>
        </w:tc>
        <w:tc>
          <w:tcPr>
            <w:tcW w:w="1356" w:type="dxa"/>
            <w:vAlign w:val="center"/>
            <w:hideMark/>
          </w:tcPr>
          <w:p w14:paraId="05EE515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22B273E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331653B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7A958C2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MOBICOM – Mongolia</w:t>
            </w:r>
          </w:p>
        </w:tc>
        <w:tc>
          <w:tcPr>
            <w:tcW w:w="1430" w:type="dxa"/>
          </w:tcPr>
          <w:p w14:paraId="562ED916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3321B966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7C54DCC2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95000000 – 95999999</w:t>
            </w:r>
          </w:p>
        </w:tc>
        <w:tc>
          <w:tcPr>
            <w:tcW w:w="1356" w:type="dxa"/>
            <w:vAlign w:val="center"/>
            <w:hideMark/>
          </w:tcPr>
          <w:p w14:paraId="5EA5E6B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1D90545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45007C5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3EAF4E0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MOBICOM – Mongolia</w:t>
            </w:r>
          </w:p>
        </w:tc>
        <w:tc>
          <w:tcPr>
            <w:tcW w:w="1430" w:type="dxa"/>
          </w:tcPr>
          <w:p w14:paraId="665056E0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1CEE3926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2FD258B8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94000000 – 94999999</w:t>
            </w:r>
          </w:p>
        </w:tc>
        <w:tc>
          <w:tcPr>
            <w:tcW w:w="1356" w:type="dxa"/>
            <w:vAlign w:val="center"/>
            <w:hideMark/>
          </w:tcPr>
          <w:p w14:paraId="33A25C7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76C12D7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6BFA4D4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7C7474C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MOBICOM – Mongolia</w:t>
            </w:r>
          </w:p>
        </w:tc>
        <w:tc>
          <w:tcPr>
            <w:tcW w:w="1430" w:type="dxa"/>
          </w:tcPr>
          <w:p w14:paraId="1AB13FED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2FCB0855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7A13164E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85000000 – 85999999</w:t>
            </w:r>
          </w:p>
        </w:tc>
        <w:tc>
          <w:tcPr>
            <w:tcW w:w="1356" w:type="dxa"/>
            <w:vAlign w:val="center"/>
            <w:hideMark/>
          </w:tcPr>
          <w:p w14:paraId="494BB4A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785F6B4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7FA3442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35798ED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MOBICOM – Mongolia</w:t>
            </w:r>
          </w:p>
        </w:tc>
        <w:tc>
          <w:tcPr>
            <w:tcW w:w="1430" w:type="dxa"/>
          </w:tcPr>
          <w:p w14:paraId="13689FE6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1B884413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1B0B6D30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91000000 – 91999999</w:t>
            </w:r>
          </w:p>
        </w:tc>
        <w:tc>
          <w:tcPr>
            <w:tcW w:w="1356" w:type="dxa"/>
            <w:vAlign w:val="center"/>
            <w:hideMark/>
          </w:tcPr>
          <w:p w14:paraId="206888C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655418E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664D25B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38ADEE9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SKYTEL – Mongolia</w:t>
            </w:r>
          </w:p>
        </w:tc>
        <w:tc>
          <w:tcPr>
            <w:tcW w:w="1430" w:type="dxa"/>
          </w:tcPr>
          <w:p w14:paraId="03A63D3F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63E67691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55A84A7E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90000000 – 90999999</w:t>
            </w:r>
          </w:p>
        </w:tc>
        <w:tc>
          <w:tcPr>
            <w:tcW w:w="1356" w:type="dxa"/>
            <w:vAlign w:val="center"/>
            <w:hideMark/>
          </w:tcPr>
          <w:p w14:paraId="343EA97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62F78D4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4DF390DE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140977B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SKYTEL – Mongolia</w:t>
            </w:r>
          </w:p>
        </w:tc>
        <w:tc>
          <w:tcPr>
            <w:tcW w:w="1430" w:type="dxa"/>
          </w:tcPr>
          <w:p w14:paraId="4A42132D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3D109E0F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1B5F94FC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96000000 – 96999999</w:t>
            </w:r>
          </w:p>
        </w:tc>
        <w:tc>
          <w:tcPr>
            <w:tcW w:w="1356" w:type="dxa"/>
            <w:vAlign w:val="center"/>
            <w:hideMark/>
          </w:tcPr>
          <w:p w14:paraId="3CE3482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7653303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706DB57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3BD6E63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SKYTEL – Mongolia</w:t>
            </w:r>
          </w:p>
        </w:tc>
        <w:tc>
          <w:tcPr>
            <w:tcW w:w="1430" w:type="dxa"/>
          </w:tcPr>
          <w:p w14:paraId="3E4A223F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0DAFF883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418C70C1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69000000 – 69999999</w:t>
            </w:r>
          </w:p>
        </w:tc>
        <w:tc>
          <w:tcPr>
            <w:tcW w:w="1356" w:type="dxa"/>
            <w:vAlign w:val="center"/>
          </w:tcPr>
          <w:p w14:paraId="43CE64A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5FF7E12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4386C0B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 xml:space="preserve">Servicio de telefonía móvil </w:t>
            </w:r>
          </w:p>
          <w:p w14:paraId="239BCA8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Skytel – Mongolia</w:t>
            </w:r>
          </w:p>
        </w:tc>
        <w:tc>
          <w:tcPr>
            <w:tcW w:w="1430" w:type="dxa"/>
            <w:vAlign w:val="center"/>
          </w:tcPr>
          <w:p w14:paraId="2AB570AA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32ECB757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32DD6965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88000000 – 88999999</w:t>
            </w:r>
          </w:p>
        </w:tc>
        <w:tc>
          <w:tcPr>
            <w:tcW w:w="1356" w:type="dxa"/>
            <w:vAlign w:val="center"/>
            <w:hideMark/>
          </w:tcPr>
          <w:p w14:paraId="73211D2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5869779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611D4AF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3BD2F77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UNITEL – Mongolia</w:t>
            </w:r>
          </w:p>
        </w:tc>
        <w:tc>
          <w:tcPr>
            <w:tcW w:w="1430" w:type="dxa"/>
          </w:tcPr>
          <w:p w14:paraId="276D9B54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775BAE18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3E424592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86000000 – 86999999</w:t>
            </w:r>
          </w:p>
        </w:tc>
        <w:tc>
          <w:tcPr>
            <w:tcW w:w="1356" w:type="dxa"/>
            <w:vAlign w:val="center"/>
            <w:hideMark/>
          </w:tcPr>
          <w:p w14:paraId="0F73B80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65678AAE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5040208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472BF94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UNITEL – Mongolia</w:t>
            </w:r>
          </w:p>
        </w:tc>
        <w:tc>
          <w:tcPr>
            <w:tcW w:w="1430" w:type="dxa"/>
          </w:tcPr>
          <w:p w14:paraId="7D06579A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4121D3BC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1332D85D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80000000 – 80999999</w:t>
            </w:r>
          </w:p>
        </w:tc>
        <w:tc>
          <w:tcPr>
            <w:tcW w:w="1356" w:type="dxa"/>
            <w:vAlign w:val="center"/>
            <w:hideMark/>
          </w:tcPr>
          <w:p w14:paraId="20A3353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303C3E4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122D89A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7806821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UNITEL – Mongolia</w:t>
            </w:r>
          </w:p>
        </w:tc>
        <w:tc>
          <w:tcPr>
            <w:tcW w:w="1430" w:type="dxa"/>
          </w:tcPr>
          <w:p w14:paraId="2CB89B12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75AB3547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49C4B71A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89000000 – 89999999</w:t>
            </w:r>
          </w:p>
        </w:tc>
        <w:tc>
          <w:tcPr>
            <w:tcW w:w="1356" w:type="dxa"/>
            <w:vAlign w:val="center"/>
            <w:hideMark/>
          </w:tcPr>
          <w:p w14:paraId="1AB1383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1BC557D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7CC6A04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6AFEA15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UNITEL – Mongolia</w:t>
            </w:r>
          </w:p>
        </w:tc>
        <w:tc>
          <w:tcPr>
            <w:tcW w:w="1430" w:type="dxa"/>
          </w:tcPr>
          <w:p w14:paraId="4580B4F7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7FFA5ACE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4427E4EC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98000000 – 98999999</w:t>
            </w:r>
          </w:p>
        </w:tc>
        <w:tc>
          <w:tcPr>
            <w:tcW w:w="1356" w:type="dxa"/>
            <w:vAlign w:val="center"/>
            <w:hideMark/>
          </w:tcPr>
          <w:p w14:paraId="4985FC9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3437F1F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6149702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5960A4EB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G-MOBILE – Mongolia</w:t>
            </w:r>
          </w:p>
        </w:tc>
        <w:tc>
          <w:tcPr>
            <w:tcW w:w="1430" w:type="dxa"/>
          </w:tcPr>
          <w:p w14:paraId="6BA3A4E8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7F1C71B4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427A7ADC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93000000 – 93499999</w:t>
            </w:r>
          </w:p>
        </w:tc>
        <w:tc>
          <w:tcPr>
            <w:tcW w:w="1356" w:type="dxa"/>
            <w:vAlign w:val="center"/>
            <w:hideMark/>
          </w:tcPr>
          <w:p w14:paraId="6FC824A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6C333FF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05298ED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2658C8A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G-MOBILE – Mongolia</w:t>
            </w:r>
          </w:p>
        </w:tc>
        <w:tc>
          <w:tcPr>
            <w:tcW w:w="1430" w:type="dxa"/>
          </w:tcPr>
          <w:p w14:paraId="3716C1FA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5184590F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0142F716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97000000 – 97199999</w:t>
            </w:r>
          </w:p>
        </w:tc>
        <w:tc>
          <w:tcPr>
            <w:tcW w:w="1356" w:type="dxa"/>
            <w:vAlign w:val="center"/>
            <w:hideMark/>
          </w:tcPr>
          <w:p w14:paraId="010DC1AA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07CB52DB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1E364E1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245ED89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G-MOBILE – Mongolia</w:t>
            </w:r>
          </w:p>
        </w:tc>
        <w:tc>
          <w:tcPr>
            <w:tcW w:w="1430" w:type="dxa"/>
          </w:tcPr>
          <w:p w14:paraId="65A6F7FC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111F0ED7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5D597E79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83000000 – 83199999</w:t>
            </w:r>
          </w:p>
        </w:tc>
        <w:tc>
          <w:tcPr>
            <w:tcW w:w="1356" w:type="dxa"/>
            <w:vAlign w:val="center"/>
            <w:hideMark/>
          </w:tcPr>
          <w:p w14:paraId="4D55C29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6E181F5B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2E77DED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móvil</w:t>
            </w:r>
          </w:p>
          <w:p w14:paraId="47ACD6D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G-MOBILE – Mongolia</w:t>
            </w:r>
          </w:p>
        </w:tc>
        <w:tc>
          <w:tcPr>
            <w:tcW w:w="1430" w:type="dxa"/>
          </w:tcPr>
          <w:p w14:paraId="4CB9DB4E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2CFF7F8E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7473754B" w14:textId="602F9B3C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60000000 – 60999999</w:t>
            </w:r>
          </w:p>
        </w:tc>
        <w:tc>
          <w:tcPr>
            <w:tcW w:w="1356" w:type="dxa"/>
            <w:vAlign w:val="center"/>
          </w:tcPr>
          <w:p w14:paraId="0C67A59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7F47BE7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7E62885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 xml:space="preserve">Servicio de telefonía móvil </w:t>
            </w:r>
          </w:p>
          <w:p w14:paraId="2515329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ONDO – Mongolia</w:t>
            </w:r>
          </w:p>
        </w:tc>
        <w:tc>
          <w:tcPr>
            <w:tcW w:w="1430" w:type="dxa"/>
          </w:tcPr>
          <w:p w14:paraId="3941D119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3B05934D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60CD2B66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lastRenderedPageBreak/>
              <w:t>66000000 – 66999999</w:t>
            </w:r>
          </w:p>
        </w:tc>
        <w:tc>
          <w:tcPr>
            <w:tcW w:w="1356" w:type="dxa"/>
            <w:vAlign w:val="center"/>
          </w:tcPr>
          <w:p w14:paraId="3A06C67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30F897FA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4BEB160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 xml:space="preserve">Servicio de telefonía móvil </w:t>
            </w:r>
          </w:p>
          <w:p w14:paraId="14B8097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ONDO – Mongolia</w:t>
            </w:r>
          </w:p>
        </w:tc>
        <w:tc>
          <w:tcPr>
            <w:tcW w:w="1430" w:type="dxa"/>
          </w:tcPr>
          <w:p w14:paraId="734F0F29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54725E10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5FF0D11B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81110000 – 81119999</w:t>
            </w:r>
          </w:p>
          <w:p w14:paraId="3492D45F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81660000 – 81669999</w:t>
            </w:r>
          </w:p>
          <w:p w14:paraId="7FEA1900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81810000 – 81819999</w:t>
            </w:r>
          </w:p>
          <w:p w14:paraId="52CE02B2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81880000 – 81889999</w:t>
            </w:r>
          </w:p>
        </w:tc>
        <w:tc>
          <w:tcPr>
            <w:tcW w:w="1356" w:type="dxa"/>
            <w:vAlign w:val="center"/>
          </w:tcPr>
          <w:p w14:paraId="444A3D8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6F266BB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2FFEE38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 xml:space="preserve">Servicio de telefonía móvil </w:t>
            </w:r>
          </w:p>
          <w:p w14:paraId="606BBE1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ONDO – Mongolia</w:t>
            </w:r>
          </w:p>
        </w:tc>
        <w:tc>
          <w:tcPr>
            <w:tcW w:w="1430" w:type="dxa"/>
          </w:tcPr>
          <w:p w14:paraId="20681821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3526F88E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428F6EDE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11 300000 – 11 399999</w:t>
            </w:r>
          </w:p>
        </w:tc>
        <w:tc>
          <w:tcPr>
            <w:tcW w:w="1356" w:type="dxa"/>
            <w:vAlign w:val="center"/>
            <w:hideMark/>
          </w:tcPr>
          <w:p w14:paraId="139D197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0CE5888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5CB438C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08F3F76E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1267DA1B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6D90F76F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331A22A6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11 450000 – 11 459999</w:t>
            </w:r>
          </w:p>
          <w:p w14:paraId="0CB00397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11 460000 – 11 469999</w:t>
            </w:r>
          </w:p>
          <w:p w14:paraId="57865DB1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11 480000 – 11 489999</w:t>
            </w:r>
          </w:p>
        </w:tc>
        <w:tc>
          <w:tcPr>
            <w:tcW w:w="1356" w:type="dxa"/>
            <w:vAlign w:val="center"/>
            <w:hideMark/>
          </w:tcPr>
          <w:p w14:paraId="58C5451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22F84B8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  <w:hideMark/>
          </w:tcPr>
          <w:p w14:paraId="2A75B75C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010804F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2BB22DBA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0AC1FB1C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6D7151DF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70000000 – 70599999</w:t>
            </w:r>
          </w:p>
        </w:tc>
        <w:tc>
          <w:tcPr>
            <w:tcW w:w="1356" w:type="dxa"/>
            <w:vAlign w:val="center"/>
          </w:tcPr>
          <w:p w14:paraId="2F5ED9D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64D8C4E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</w:tcPr>
          <w:p w14:paraId="6B05E48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5C1CBB0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553FC6FF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0B2D21A9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4ECB05D0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70700000 – 70709999</w:t>
            </w:r>
          </w:p>
        </w:tc>
        <w:tc>
          <w:tcPr>
            <w:tcW w:w="1356" w:type="dxa"/>
            <w:vAlign w:val="center"/>
          </w:tcPr>
          <w:p w14:paraId="5DAACF9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7CEA6ADB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</w:tcPr>
          <w:p w14:paraId="48124AB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00C8615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2249FAF4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0325E96C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5D710627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70770000 – 70779999</w:t>
            </w:r>
          </w:p>
        </w:tc>
        <w:tc>
          <w:tcPr>
            <w:tcW w:w="1356" w:type="dxa"/>
            <w:vAlign w:val="center"/>
          </w:tcPr>
          <w:p w14:paraId="5405FFB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0530D7AC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</w:tcPr>
          <w:p w14:paraId="3DCE851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36D40E7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003B6F35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3194FF10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60788B4E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70780000 – 70789999</w:t>
            </w:r>
          </w:p>
        </w:tc>
        <w:tc>
          <w:tcPr>
            <w:tcW w:w="1356" w:type="dxa"/>
            <w:vAlign w:val="center"/>
          </w:tcPr>
          <w:p w14:paraId="0B852AF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0ECDC7A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</w:tcPr>
          <w:p w14:paraId="07722D6A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4244EEC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69886B9B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29ED404C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3C09D5EA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70800000 – 70809999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060485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C37B9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</w:tcPr>
          <w:p w14:paraId="2E68DE6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0828855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158EFF85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41BB5990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0DC8792E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71280000 – 71289999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EDD9DD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6FC5F6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AE4AB4A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</w:t>
            </w:r>
          </w:p>
          <w:p w14:paraId="418C0AA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MONGOLIA TELECOM COMPANY – Mongolia</w:t>
            </w:r>
          </w:p>
        </w:tc>
        <w:tc>
          <w:tcPr>
            <w:tcW w:w="1430" w:type="dxa"/>
          </w:tcPr>
          <w:p w14:paraId="348086AD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5D36BFC3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4B67C46D" w14:textId="77777777" w:rsidR="008B337E" w:rsidRPr="00F2559D" w:rsidRDefault="008B337E" w:rsidP="00DF71A8">
            <w:pPr>
              <w:spacing w:before="0" w:after="0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72010000 – 72019999</w:t>
            </w:r>
          </w:p>
          <w:p w14:paraId="66E75EA4" w14:textId="77777777" w:rsidR="008B337E" w:rsidRPr="00F2559D" w:rsidRDefault="008B337E" w:rsidP="00DF71A8">
            <w:pPr>
              <w:spacing w:before="0" w:after="0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72020000 – 72029999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2699A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4E0D6C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09D9FD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3A08B58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</w:tcPr>
          <w:p w14:paraId="7B2889AE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1A3FC8A8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186776E1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72100000 – 72109999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44863D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82A06B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F517B3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73F1D9A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2037DDAC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57FC6BD1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1C019F36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72110000 – 72119999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545ADB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D2609D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753639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751FF7A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666BFE01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0A091326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09C109A5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72120000 – 72129999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D9BB4D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974806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356EDE6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7956562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0034F0DE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605EEE33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19304983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72130000 – 72139999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C80EAF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8C3D6A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C0E5B5E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4DD426C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5EE05D0F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3BE02199" w14:textId="77777777" w:rsidTr="00F63D0F">
        <w:trPr>
          <w:cantSplit/>
          <w:jc w:val="center"/>
        </w:trPr>
        <w:tc>
          <w:tcPr>
            <w:tcW w:w="2256" w:type="dxa"/>
            <w:shd w:val="clear" w:color="auto" w:fill="auto"/>
            <w:vAlign w:val="center"/>
          </w:tcPr>
          <w:p w14:paraId="34E50DFE" w14:textId="77777777" w:rsidR="008B337E" w:rsidRPr="00F2559D" w:rsidRDefault="008B337E" w:rsidP="00DF71A8">
            <w:pPr>
              <w:spacing w:before="0" w:after="0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72200000 – 72209999</w:t>
            </w:r>
          </w:p>
          <w:p w14:paraId="52569F97" w14:textId="77777777" w:rsidR="008B337E" w:rsidRPr="00F2559D" w:rsidRDefault="008B337E" w:rsidP="00DF71A8">
            <w:pPr>
              <w:spacing w:before="0" w:after="0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72230000 – 72239999</w:t>
            </w:r>
          </w:p>
          <w:p w14:paraId="60354749" w14:textId="77777777" w:rsidR="008B337E" w:rsidRPr="00F2559D" w:rsidRDefault="008B337E" w:rsidP="00DF71A8">
            <w:pPr>
              <w:spacing w:before="0" w:after="0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72300000 – 72309999</w:t>
            </w:r>
          </w:p>
          <w:p w14:paraId="76FC96C7" w14:textId="77777777" w:rsidR="008B337E" w:rsidRPr="00F2559D" w:rsidRDefault="008B337E" w:rsidP="00DF71A8">
            <w:pPr>
              <w:spacing w:before="0" w:after="0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72320000 – 72329999</w:t>
            </w:r>
          </w:p>
          <w:p w14:paraId="533159A3" w14:textId="77777777" w:rsidR="008B337E" w:rsidRPr="00F2559D" w:rsidRDefault="008B337E" w:rsidP="00DF71A8">
            <w:pPr>
              <w:spacing w:before="0" w:after="0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72500000 – 72509999</w:t>
            </w:r>
          </w:p>
          <w:p w14:paraId="27489A1C" w14:textId="77777777" w:rsidR="008B337E" w:rsidRPr="00F2559D" w:rsidRDefault="008B337E" w:rsidP="00DF71A8">
            <w:pPr>
              <w:spacing w:before="0" w:after="0"/>
              <w:rPr>
                <w:bCs/>
                <w:iCs/>
                <w:noProof/>
                <w:color w:val="000000"/>
                <w:lang w:val="en-US"/>
              </w:rPr>
            </w:pPr>
            <w:r w:rsidRPr="00F2559D">
              <w:rPr>
                <w:noProof/>
                <w:lang w:val="es-ES"/>
              </w:rPr>
              <w:t>72520000 – 72529999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74CDA1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A58A8B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64D129A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15CF788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534FEA66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27842694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2075BC8E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lastRenderedPageBreak/>
              <w:t>72700000 – 72709999</w:t>
            </w:r>
          </w:p>
        </w:tc>
        <w:tc>
          <w:tcPr>
            <w:tcW w:w="1356" w:type="dxa"/>
            <w:vAlign w:val="center"/>
          </w:tcPr>
          <w:p w14:paraId="5FCF627C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3202132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14A58C6C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2E08C92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2218ABD1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124989A1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13C8B158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72720000 – 72729999</w:t>
            </w:r>
          </w:p>
        </w:tc>
        <w:tc>
          <w:tcPr>
            <w:tcW w:w="1356" w:type="dxa"/>
            <w:vAlign w:val="center"/>
          </w:tcPr>
          <w:p w14:paraId="15482B9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0CBC7F7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3673DD7D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1604E0A6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542B0AC8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4AAE6937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2A319957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72770000 – 72779999</w:t>
            </w:r>
          </w:p>
        </w:tc>
        <w:tc>
          <w:tcPr>
            <w:tcW w:w="1356" w:type="dxa"/>
            <w:vAlign w:val="center"/>
          </w:tcPr>
          <w:p w14:paraId="4BD46CC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2F5D1343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20B8C17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6AE1C631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ONLIME NETWORK - Mongolia</w:t>
            </w:r>
          </w:p>
        </w:tc>
        <w:tc>
          <w:tcPr>
            <w:tcW w:w="1430" w:type="dxa"/>
            <w:vAlign w:val="center"/>
          </w:tcPr>
          <w:p w14:paraId="727D4434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7AAA8724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2007333B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75750000 – 75759999</w:t>
            </w:r>
          </w:p>
          <w:p w14:paraId="4F452684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75850000 – 75859999</w:t>
            </w:r>
          </w:p>
          <w:p w14:paraId="2AE365C1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75950000 – 75959999</w:t>
            </w:r>
          </w:p>
          <w:p w14:paraId="70C361BF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75550000 – 75559999</w:t>
            </w:r>
          </w:p>
          <w:p w14:paraId="1289C4EA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75770000 – 75779999</w:t>
            </w:r>
          </w:p>
          <w:p w14:paraId="4A540778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75110000 – 75119999</w:t>
            </w:r>
          </w:p>
          <w:p w14:paraId="14AF64DB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75100000 – 75109999</w:t>
            </w:r>
          </w:p>
          <w:p w14:paraId="27BCEC5E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75000000 – 75009999</w:t>
            </w:r>
          </w:p>
          <w:p w14:paraId="15C49E94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75050000 – 75059999</w:t>
            </w:r>
          </w:p>
          <w:p w14:paraId="330451BC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75070000 – 75079999</w:t>
            </w:r>
          </w:p>
          <w:p w14:paraId="47C05517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75090000 – 75099999</w:t>
            </w:r>
          </w:p>
          <w:p w14:paraId="388D2B3F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75150000 – 75159999</w:t>
            </w:r>
          </w:p>
          <w:p w14:paraId="1AC0EC33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75330000 – 75339999</w:t>
            </w:r>
          </w:p>
          <w:p w14:paraId="763231F9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75150000 – 75159999</w:t>
            </w:r>
          </w:p>
          <w:p w14:paraId="7EB4084D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75350000 – 75359999</w:t>
            </w:r>
          </w:p>
          <w:p w14:paraId="5BAF7313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75570000 – 75579999</w:t>
            </w:r>
          </w:p>
          <w:p w14:paraId="74DE788A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75700000 – 75709999</w:t>
            </w:r>
          </w:p>
          <w:p w14:paraId="15C341C4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75880000 – 75889999</w:t>
            </w:r>
          </w:p>
          <w:p w14:paraId="7EBECAF3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75990000 – 75999999</w:t>
            </w:r>
          </w:p>
        </w:tc>
        <w:tc>
          <w:tcPr>
            <w:tcW w:w="1356" w:type="dxa"/>
            <w:vAlign w:val="center"/>
            <w:hideMark/>
          </w:tcPr>
          <w:p w14:paraId="787CC8CE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663082D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  <w:hideMark/>
          </w:tcPr>
          <w:p w14:paraId="6E18639F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Servicio VoIP</w:t>
            </w:r>
          </w:p>
          <w:p w14:paraId="38B2ABB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Operador: MOBINET - Mongolia</w:t>
            </w:r>
          </w:p>
        </w:tc>
        <w:tc>
          <w:tcPr>
            <w:tcW w:w="1430" w:type="dxa"/>
          </w:tcPr>
          <w:p w14:paraId="39728D7B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  <w:tr w:rsidR="008B337E" w:rsidRPr="00F2559D" w14:paraId="18D79F99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7B0F59A6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76000000 – 76199999</w:t>
            </w:r>
          </w:p>
          <w:p w14:paraId="16EF32F6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76600000 – 76799999</w:t>
            </w:r>
          </w:p>
        </w:tc>
        <w:tc>
          <w:tcPr>
            <w:tcW w:w="1356" w:type="dxa"/>
            <w:vAlign w:val="center"/>
            <w:hideMark/>
          </w:tcPr>
          <w:p w14:paraId="7182D25E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42CD5988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  <w:hideMark/>
          </w:tcPr>
          <w:p w14:paraId="5AF09A2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VoIP</w:t>
            </w:r>
          </w:p>
          <w:p w14:paraId="5B56017C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SKYMEDIA - Mongolia</w:t>
            </w:r>
          </w:p>
        </w:tc>
        <w:tc>
          <w:tcPr>
            <w:tcW w:w="1430" w:type="dxa"/>
          </w:tcPr>
          <w:p w14:paraId="0D83EAE9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51849A44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231277D7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77000000 – 77999999</w:t>
            </w:r>
          </w:p>
        </w:tc>
        <w:tc>
          <w:tcPr>
            <w:tcW w:w="1356" w:type="dxa"/>
            <w:vAlign w:val="center"/>
            <w:hideMark/>
          </w:tcPr>
          <w:p w14:paraId="168C42FB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1DF262CA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76C49D6C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de telefonía fija y VoIP Operador: UNIVISION - Mongolia</w:t>
            </w:r>
          </w:p>
        </w:tc>
        <w:tc>
          <w:tcPr>
            <w:tcW w:w="1430" w:type="dxa"/>
          </w:tcPr>
          <w:p w14:paraId="6FD8215B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59F79614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671F066E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78000000 – 78199999</w:t>
            </w:r>
          </w:p>
        </w:tc>
        <w:tc>
          <w:tcPr>
            <w:tcW w:w="1356" w:type="dxa"/>
            <w:vAlign w:val="center"/>
            <w:hideMark/>
          </w:tcPr>
          <w:p w14:paraId="2C46A11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2C9F0E9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6CFF1D1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 VoIP</w:t>
            </w:r>
          </w:p>
          <w:p w14:paraId="120B75E4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Operador: GMOBILENET - Mongolia</w:t>
            </w:r>
          </w:p>
        </w:tc>
        <w:tc>
          <w:tcPr>
            <w:tcW w:w="1430" w:type="dxa"/>
          </w:tcPr>
          <w:p w14:paraId="5CB65569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s-ES"/>
              </w:rPr>
            </w:pPr>
          </w:p>
        </w:tc>
      </w:tr>
      <w:tr w:rsidR="008B337E" w:rsidRPr="00F2559D" w14:paraId="150A8C71" w14:textId="77777777" w:rsidTr="00F63D0F">
        <w:trPr>
          <w:cantSplit/>
          <w:jc w:val="center"/>
        </w:trPr>
        <w:tc>
          <w:tcPr>
            <w:tcW w:w="2256" w:type="dxa"/>
            <w:vAlign w:val="center"/>
          </w:tcPr>
          <w:p w14:paraId="0A455D8D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79960000 – 79969999</w:t>
            </w:r>
          </w:p>
          <w:p w14:paraId="2222AD5C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79970000 – 79979999</w:t>
            </w:r>
          </w:p>
          <w:p w14:paraId="276172AC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79980000 – 79989999</w:t>
            </w:r>
          </w:p>
          <w:p w14:paraId="6078F890" w14:textId="77777777" w:rsidR="008B337E" w:rsidRPr="00F2559D" w:rsidRDefault="008B337E" w:rsidP="00DF71A8">
            <w:pPr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79990000 – 79999999</w:t>
            </w:r>
          </w:p>
          <w:p w14:paraId="1BE4A27A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79790000 – 79799999</w:t>
            </w:r>
          </w:p>
        </w:tc>
        <w:tc>
          <w:tcPr>
            <w:tcW w:w="1356" w:type="dxa"/>
            <w:vAlign w:val="center"/>
          </w:tcPr>
          <w:p w14:paraId="2D39E6F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</w:tcPr>
          <w:p w14:paraId="215E072B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vAlign w:val="center"/>
          </w:tcPr>
          <w:p w14:paraId="2F45BF02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pt-BR"/>
              </w:rPr>
            </w:pPr>
            <w:r w:rsidRPr="00F2559D">
              <w:rPr>
                <w:noProof/>
                <w:lang w:val="pt-BR"/>
              </w:rPr>
              <w:t>Servicio VoIP</w:t>
            </w:r>
          </w:p>
          <w:p w14:paraId="21BD8705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pt-BR"/>
              </w:rPr>
            </w:pPr>
            <w:r w:rsidRPr="00F2559D">
              <w:rPr>
                <w:noProof/>
                <w:lang w:val="pt-BR"/>
              </w:rPr>
              <w:t>Operador: ORANGE - Mongolia</w:t>
            </w:r>
          </w:p>
        </w:tc>
        <w:tc>
          <w:tcPr>
            <w:tcW w:w="1430" w:type="dxa"/>
          </w:tcPr>
          <w:p w14:paraId="7EF195BE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pt-BR"/>
              </w:rPr>
            </w:pPr>
          </w:p>
        </w:tc>
      </w:tr>
      <w:tr w:rsidR="008B337E" w:rsidRPr="00F2559D" w14:paraId="48373078" w14:textId="77777777" w:rsidTr="00F63D0F">
        <w:trPr>
          <w:cantSplit/>
          <w:jc w:val="center"/>
        </w:trPr>
        <w:tc>
          <w:tcPr>
            <w:tcW w:w="2256" w:type="dxa"/>
            <w:vAlign w:val="center"/>
            <w:hideMark/>
          </w:tcPr>
          <w:p w14:paraId="50BA8C9D" w14:textId="77777777" w:rsidR="008B337E" w:rsidRPr="00F2559D" w:rsidRDefault="008B337E" w:rsidP="00DF71A8">
            <w:pPr>
              <w:spacing w:before="0" w:after="0"/>
              <w:jc w:val="left"/>
              <w:rPr>
                <w:bCs/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71000000 – 71009999</w:t>
            </w:r>
          </w:p>
        </w:tc>
        <w:tc>
          <w:tcPr>
            <w:tcW w:w="1356" w:type="dxa"/>
            <w:vAlign w:val="center"/>
            <w:hideMark/>
          </w:tcPr>
          <w:p w14:paraId="1FB13A67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1206" w:type="dxa"/>
            <w:vAlign w:val="center"/>
            <w:hideMark/>
          </w:tcPr>
          <w:p w14:paraId="6D1A5350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noProof/>
                <w:lang w:val="en-US"/>
              </w:rPr>
            </w:pPr>
            <w:r w:rsidRPr="00F2559D">
              <w:rPr>
                <w:noProof/>
                <w:lang w:val="es-ES"/>
              </w:rPr>
              <w:t>8</w:t>
            </w:r>
          </w:p>
        </w:tc>
        <w:tc>
          <w:tcPr>
            <w:tcW w:w="3383" w:type="dxa"/>
            <w:hideMark/>
          </w:tcPr>
          <w:p w14:paraId="25FB125C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Servicio VoIP</w:t>
            </w:r>
          </w:p>
          <w:p w14:paraId="2BFC1549" w14:textId="77777777" w:rsidR="008B337E" w:rsidRPr="00F2559D" w:rsidRDefault="008B337E" w:rsidP="00DF71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</w:rPr>
              <w:t>Operador: MONVSAT NETWORK - Mongolia</w:t>
            </w:r>
          </w:p>
        </w:tc>
        <w:tc>
          <w:tcPr>
            <w:tcW w:w="1430" w:type="dxa"/>
          </w:tcPr>
          <w:p w14:paraId="00C95E66" w14:textId="77777777" w:rsidR="008B337E" w:rsidRPr="00F2559D" w:rsidRDefault="008B337E" w:rsidP="00F63D0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noProof/>
              </w:rPr>
            </w:pPr>
          </w:p>
        </w:tc>
      </w:tr>
    </w:tbl>
    <w:p w14:paraId="084B3507" w14:textId="77777777" w:rsidR="008B337E" w:rsidRPr="00F2559D" w:rsidRDefault="008B337E" w:rsidP="008B337E">
      <w:pPr>
        <w:tabs>
          <w:tab w:val="left" w:pos="720"/>
        </w:tabs>
        <w:overflowPunct/>
        <w:spacing w:before="0" w:after="0"/>
        <w:jc w:val="left"/>
        <w:rPr>
          <w:rFonts w:eastAsia="SimSun"/>
          <w:noProof/>
          <w:lang w:val="en-US" w:eastAsia="zh-CN"/>
        </w:rPr>
      </w:pPr>
    </w:p>
    <w:p w14:paraId="483E0CC8" w14:textId="77777777" w:rsidR="008B337E" w:rsidRPr="00F2559D" w:rsidRDefault="008B337E" w:rsidP="008B337E">
      <w:pPr>
        <w:tabs>
          <w:tab w:val="left" w:pos="720"/>
        </w:tabs>
        <w:overflowPunct/>
        <w:spacing w:before="0" w:after="0"/>
        <w:jc w:val="left"/>
        <w:rPr>
          <w:rFonts w:eastAsia="SimSun"/>
          <w:noProof/>
          <w:lang w:val="en-US"/>
        </w:rPr>
      </w:pPr>
      <w:r w:rsidRPr="00F2559D">
        <w:rPr>
          <w:noProof/>
        </w:rPr>
        <w:t>Contacto:</w:t>
      </w:r>
    </w:p>
    <w:p w14:paraId="0F7D3A30" w14:textId="77777777" w:rsidR="008B337E" w:rsidRPr="00F2559D" w:rsidRDefault="008B337E" w:rsidP="008B337E">
      <w:pPr>
        <w:tabs>
          <w:tab w:val="left" w:pos="720"/>
        </w:tabs>
        <w:overflowPunct/>
        <w:spacing w:before="0" w:after="0"/>
        <w:ind w:left="720"/>
        <w:jc w:val="left"/>
        <w:rPr>
          <w:rFonts w:eastAsia="SimSun"/>
          <w:noProof/>
          <w:lang w:val="en-US"/>
        </w:rPr>
      </w:pPr>
      <w:r w:rsidRPr="00F2559D">
        <w:rPr>
          <w:noProof/>
        </w:rPr>
        <w:t>Communications Regulatory Commission of Mongolia</w:t>
      </w:r>
    </w:p>
    <w:p w14:paraId="522DFBA2" w14:textId="77777777" w:rsidR="008B337E" w:rsidRPr="00F2559D" w:rsidRDefault="008B337E" w:rsidP="008B337E">
      <w:pPr>
        <w:tabs>
          <w:tab w:val="left" w:pos="720"/>
        </w:tabs>
        <w:overflowPunct/>
        <w:spacing w:before="0" w:after="0"/>
        <w:ind w:left="720"/>
        <w:jc w:val="left"/>
        <w:rPr>
          <w:rFonts w:eastAsia="SimSun"/>
          <w:noProof/>
          <w:lang w:val="es-ES"/>
        </w:rPr>
      </w:pPr>
      <w:r w:rsidRPr="00F2559D">
        <w:rPr>
          <w:noProof/>
          <w:lang w:val="es-ES"/>
        </w:rPr>
        <w:t>Sra. Enkhmaa Gankhuyag</w:t>
      </w:r>
    </w:p>
    <w:p w14:paraId="491B5888" w14:textId="77777777" w:rsidR="008B337E" w:rsidRPr="00F2559D" w:rsidRDefault="008B337E" w:rsidP="008B337E">
      <w:pPr>
        <w:tabs>
          <w:tab w:val="left" w:pos="720"/>
        </w:tabs>
        <w:overflowPunct/>
        <w:spacing w:before="0" w:after="0"/>
        <w:ind w:left="720"/>
        <w:jc w:val="left"/>
        <w:rPr>
          <w:rFonts w:eastAsia="SimSun"/>
          <w:noProof/>
          <w:lang w:val="es-ES"/>
        </w:rPr>
      </w:pPr>
      <w:r w:rsidRPr="00F2559D">
        <w:rPr>
          <w:noProof/>
          <w:lang w:val="es-ES"/>
        </w:rPr>
        <w:t>Responsable del Servicio de Comunicaciones y la Reglamentación de la Enumeración</w:t>
      </w:r>
    </w:p>
    <w:p w14:paraId="39203BB7" w14:textId="77777777" w:rsidR="008B337E" w:rsidRPr="00F2559D" w:rsidRDefault="008B337E" w:rsidP="008B337E">
      <w:pPr>
        <w:tabs>
          <w:tab w:val="left" w:pos="720"/>
        </w:tabs>
        <w:overflowPunct/>
        <w:spacing w:before="0" w:after="0"/>
        <w:ind w:left="720"/>
        <w:jc w:val="left"/>
        <w:rPr>
          <w:noProof/>
          <w:lang w:val="en-US"/>
        </w:rPr>
      </w:pPr>
      <w:r w:rsidRPr="00F2559D">
        <w:rPr>
          <w:noProof/>
        </w:rPr>
        <w:t xml:space="preserve">Metro Business Center, 5th Floor, Sukhbaatar Street-13, </w:t>
      </w:r>
    </w:p>
    <w:p w14:paraId="249F9AF2" w14:textId="77777777" w:rsidR="008B337E" w:rsidRPr="00F2559D" w:rsidRDefault="008B337E" w:rsidP="008B337E">
      <w:pPr>
        <w:tabs>
          <w:tab w:val="left" w:pos="720"/>
        </w:tabs>
        <w:overflowPunct/>
        <w:spacing w:before="0" w:after="0"/>
        <w:ind w:left="720"/>
        <w:jc w:val="left"/>
        <w:rPr>
          <w:rFonts w:eastAsia="SimSun"/>
          <w:noProof/>
          <w:lang w:val="en-US"/>
        </w:rPr>
      </w:pPr>
      <w:r w:rsidRPr="00F2559D">
        <w:rPr>
          <w:noProof/>
          <w:lang w:val="en-US"/>
        </w:rPr>
        <w:t>Sukhbaatar District, ULAANBAATAR, 14201, Mongolia</w:t>
      </w:r>
    </w:p>
    <w:p w14:paraId="1A0809FC" w14:textId="77777777" w:rsidR="008B337E" w:rsidRPr="00F2559D" w:rsidRDefault="008B337E" w:rsidP="00DF71A8">
      <w:pPr>
        <w:tabs>
          <w:tab w:val="clear" w:pos="1276"/>
          <w:tab w:val="left" w:pos="720"/>
          <w:tab w:val="left" w:pos="1560"/>
        </w:tabs>
        <w:overflowPunct/>
        <w:spacing w:before="0" w:after="0"/>
        <w:ind w:left="720"/>
        <w:jc w:val="left"/>
        <w:rPr>
          <w:rFonts w:eastAsia="SimSun"/>
          <w:noProof/>
          <w:lang w:val="en-US"/>
        </w:rPr>
      </w:pPr>
      <w:r w:rsidRPr="00F2559D">
        <w:rPr>
          <w:noProof/>
          <w:lang w:val="en-US"/>
        </w:rPr>
        <w:t>Tel.:</w:t>
      </w:r>
      <w:r w:rsidRPr="00F2559D">
        <w:rPr>
          <w:noProof/>
          <w:lang w:val="en-US"/>
        </w:rPr>
        <w:tab/>
        <w:t>+976 11 304 258</w:t>
      </w:r>
    </w:p>
    <w:p w14:paraId="4173DABE" w14:textId="77777777" w:rsidR="008B337E" w:rsidRPr="00F2559D" w:rsidRDefault="008B337E" w:rsidP="00DF71A8">
      <w:pPr>
        <w:tabs>
          <w:tab w:val="clear" w:pos="1276"/>
          <w:tab w:val="left" w:pos="720"/>
          <w:tab w:val="left" w:pos="1560"/>
        </w:tabs>
        <w:overflowPunct/>
        <w:spacing w:before="0" w:after="0"/>
        <w:ind w:left="720"/>
        <w:jc w:val="left"/>
        <w:rPr>
          <w:rFonts w:eastAsia="SimSun"/>
          <w:noProof/>
          <w:lang w:val="en-US"/>
        </w:rPr>
      </w:pPr>
      <w:r w:rsidRPr="00F2559D">
        <w:rPr>
          <w:noProof/>
          <w:lang w:val="en-US"/>
        </w:rPr>
        <w:t>Fax:</w:t>
      </w:r>
      <w:r w:rsidRPr="00F2559D">
        <w:rPr>
          <w:noProof/>
          <w:lang w:val="en-US"/>
        </w:rPr>
        <w:tab/>
        <w:t>+976 11 327720</w:t>
      </w:r>
    </w:p>
    <w:p w14:paraId="149B8ED5" w14:textId="77777777" w:rsidR="008B337E" w:rsidRPr="00F2559D" w:rsidRDefault="008B337E" w:rsidP="00DF71A8">
      <w:pPr>
        <w:tabs>
          <w:tab w:val="clear" w:pos="1276"/>
          <w:tab w:val="left" w:pos="720"/>
          <w:tab w:val="left" w:pos="1560"/>
        </w:tabs>
        <w:overflowPunct/>
        <w:spacing w:before="0" w:after="0"/>
        <w:ind w:left="720"/>
        <w:jc w:val="left"/>
        <w:rPr>
          <w:rFonts w:eastAsia="SimSun"/>
          <w:noProof/>
          <w:lang w:val="en-US"/>
        </w:rPr>
      </w:pPr>
      <w:r w:rsidRPr="00F2559D">
        <w:rPr>
          <w:noProof/>
          <w:lang w:val="en-US"/>
        </w:rPr>
        <w:t>Correo-e:</w:t>
      </w:r>
      <w:r w:rsidRPr="00F2559D">
        <w:rPr>
          <w:noProof/>
          <w:lang w:val="en-US"/>
        </w:rPr>
        <w:tab/>
        <w:t>regulation@crc.gov.mn; enkhmaa@crc.gov.mn</w:t>
      </w:r>
    </w:p>
    <w:p w14:paraId="0FF09806" w14:textId="35CD9B8A" w:rsidR="00BE2680" w:rsidRPr="00BE2680" w:rsidRDefault="008B337E" w:rsidP="00BE2680">
      <w:pPr>
        <w:tabs>
          <w:tab w:val="clear" w:pos="1276"/>
          <w:tab w:val="left" w:pos="720"/>
          <w:tab w:val="left" w:pos="1568"/>
        </w:tabs>
        <w:overflowPunct/>
        <w:spacing w:before="0" w:after="0"/>
        <w:ind w:left="720"/>
        <w:jc w:val="left"/>
        <w:rPr>
          <w:rFonts w:eastAsia="SimSun"/>
          <w:noProof/>
          <w:lang w:val="en-US"/>
        </w:rPr>
      </w:pPr>
      <w:r w:rsidRPr="00F2559D">
        <w:rPr>
          <w:noProof/>
          <w:lang w:val="en-US"/>
        </w:rPr>
        <w:t>URL:</w:t>
      </w:r>
      <w:r w:rsidRPr="00F2559D">
        <w:rPr>
          <w:noProof/>
          <w:lang w:val="en-US"/>
        </w:rPr>
        <w:tab/>
        <w:t>www.crc.gov.mn</w:t>
      </w:r>
      <w:r w:rsidR="00BE2680">
        <w:rPr>
          <w:noProof/>
          <w:lang w:val="en-US"/>
        </w:rPr>
        <w:br w:type="page"/>
      </w:r>
    </w:p>
    <w:p w14:paraId="42EFDA3F" w14:textId="358EE444" w:rsidR="00F2559D" w:rsidRPr="00F2559D" w:rsidRDefault="00F2559D" w:rsidP="00F2559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240" w:after="0" w:line="220" w:lineRule="exact"/>
        <w:jc w:val="left"/>
        <w:outlineLvl w:val="0"/>
        <w:rPr>
          <w:rFonts w:asciiTheme="minorHAnsi" w:hAnsiTheme="minorHAnsi" w:cs="Arial"/>
          <w:b/>
          <w:noProof/>
          <w:lang w:val="es-ES"/>
        </w:rPr>
      </w:pPr>
      <w:r w:rsidRPr="00F2559D">
        <w:rPr>
          <w:rFonts w:asciiTheme="minorHAnsi" w:hAnsiTheme="minorHAnsi" w:cs="Arial"/>
          <w:b/>
          <w:noProof/>
          <w:lang w:val="es-ES"/>
        </w:rPr>
        <w:lastRenderedPageBreak/>
        <w:t>Uganda (indicativo de país +256)</w:t>
      </w:r>
    </w:p>
    <w:p w14:paraId="06946CD8" w14:textId="77777777" w:rsidR="00F2559D" w:rsidRPr="00F2559D" w:rsidRDefault="00F2559D" w:rsidP="00F2559D">
      <w:pPr>
        <w:spacing w:after="0"/>
        <w:rPr>
          <w:noProof/>
          <w:lang w:val="es-ES"/>
        </w:rPr>
      </w:pPr>
      <w:r w:rsidRPr="00F2559D">
        <w:rPr>
          <w:noProof/>
          <w:lang w:val="es-ES"/>
        </w:rPr>
        <w:t>Comunicación del 12.V.2023:</w:t>
      </w:r>
    </w:p>
    <w:p w14:paraId="072058AA" w14:textId="77777777" w:rsidR="00F2559D" w:rsidRPr="00F2559D" w:rsidRDefault="00F2559D" w:rsidP="00F2559D">
      <w:pPr>
        <w:spacing w:after="0"/>
        <w:rPr>
          <w:noProof/>
          <w:lang w:val="es-ES"/>
        </w:rPr>
      </w:pPr>
      <w:r w:rsidRPr="00F2559D">
        <w:rPr>
          <w:noProof/>
          <w:lang w:val="es-ES"/>
        </w:rPr>
        <w:t xml:space="preserve">La </w:t>
      </w:r>
      <w:r w:rsidRPr="00F2559D">
        <w:rPr>
          <w:i/>
          <w:iCs/>
          <w:noProof/>
          <w:lang w:val="es-ES"/>
        </w:rPr>
        <w:t>Uganda Communications Commission (UCC)</w:t>
      </w:r>
      <w:r w:rsidRPr="00F2559D">
        <w:rPr>
          <w:noProof/>
          <w:lang w:val="es-ES"/>
        </w:rPr>
        <w:t>, Kampala, anuncia el siguiente plan nacional de numeración de Uganda.</w:t>
      </w:r>
    </w:p>
    <w:p w14:paraId="7EF61C17" w14:textId="77777777" w:rsidR="00F2559D" w:rsidRPr="00F2559D" w:rsidRDefault="00F2559D" w:rsidP="00F2559D">
      <w:pPr>
        <w:spacing w:after="0"/>
        <w:jc w:val="center"/>
        <w:rPr>
          <w:bCs/>
          <w:noProof/>
          <w:lang w:val="es-ES"/>
        </w:rPr>
      </w:pPr>
      <w:r w:rsidRPr="00F2559D">
        <w:rPr>
          <w:noProof/>
          <w:lang w:val="es-ES"/>
        </w:rPr>
        <w:t>PLAN NACIONAL DE NUMERACIÓN UIT-T E.164 PARA EL INDICATIVO DE PAÍS +256</w:t>
      </w:r>
    </w:p>
    <w:p w14:paraId="42A0903F" w14:textId="77777777" w:rsidR="00F2559D" w:rsidRPr="00F2559D" w:rsidRDefault="00F2559D" w:rsidP="00F2559D">
      <w:pPr>
        <w:spacing w:after="0"/>
        <w:rPr>
          <w:noProof/>
          <w:lang w:val="es-ES"/>
        </w:rPr>
      </w:pPr>
      <w:r w:rsidRPr="00F2559D">
        <w:rPr>
          <w:noProof/>
          <w:lang w:val="es-ES"/>
        </w:rPr>
        <w:t>a)</w:t>
      </w:r>
      <w:r w:rsidRPr="00F2559D">
        <w:rPr>
          <w:noProof/>
          <w:lang w:val="es-ES"/>
        </w:rPr>
        <w:tab/>
        <w:t>Resumen</w:t>
      </w:r>
    </w:p>
    <w:p w14:paraId="24CA9E53" w14:textId="77777777" w:rsidR="00F2559D" w:rsidRPr="00F2559D" w:rsidRDefault="00F2559D" w:rsidP="00F2559D">
      <w:pPr>
        <w:spacing w:before="0" w:after="0"/>
        <w:rPr>
          <w:noProof/>
          <w:lang w:val="es-ES"/>
        </w:rPr>
      </w:pPr>
      <w:r w:rsidRPr="00F2559D">
        <w:rPr>
          <w:noProof/>
          <w:lang w:val="es-ES"/>
        </w:rPr>
        <w:tab/>
        <w:t>La longitud mínima del número (excluyendo el indicativo de país) es de 9 dígitos</w:t>
      </w:r>
    </w:p>
    <w:p w14:paraId="0C289D0A" w14:textId="77777777" w:rsidR="00F2559D" w:rsidRPr="00F2559D" w:rsidRDefault="00F2559D" w:rsidP="00F2559D">
      <w:pPr>
        <w:spacing w:before="0" w:after="0"/>
        <w:rPr>
          <w:noProof/>
          <w:lang w:val="es-ES"/>
        </w:rPr>
      </w:pPr>
      <w:r w:rsidRPr="00F2559D">
        <w:rPr>
          <w:noProof/>
          <w:lang w:val="es-ES"/>
        </w:rPr>
        <w:tab/>
        <w:t>La longitud máxima del número (excluyendo el indicativo de país) es de 9 dígitos</w:t>
      </w:r>
    </w:p>
    <w:p w14:paraId="0D1D35AB" w14:textId="77777777" w:rsidR="00F2559D" w:rsidRPr="00F2559D" w:rsidRDefault="00F2559D" w:rsidP="00F2559D">
      <w:pPr>
        <w:spacing w:after="120"/>
        <w:rPr>
          <w:noProof/>
          <w:lang w:val="es-ES"/>
        </w:rPr>
      </w:pPr>
      <w:r w:rsidRPr="00F2559D">
        <w:rPr>
          <w:noProof/>
          <w:lang w:val="es-ES"/>
        </w:rPr>
        <w:t>b)</w:t>
      </w:r>
      <w:r w:rsidRPr="00F2559D">
        <w:rPr>
          <w:noProof/>
          <w:lang w:val="es-ES"/>
        </w:rPr>
        <w:tab/>
        <w:t>Detalles del plan de numeración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099"/>
        <w:gridCol w:w="1095"/>
        <w:gridCol w:w="3191"/>
        <w:gridCol w:w="2310"/>
      </w:tblGrid>
      <w:tr w:rsidR="00F2559D" w:rsidRPr="00F2559D" w14:paraId="1E3EB0FA" w14:textId="77777777" w:rsidTr="00F63D0F">
        <w:trPr>
          <w:cantSplit/>
          <w:trHeight w:val="227"/>
          <w:tblHeader/>
          <w:jc w:val="center"/>
        </w:trPr>
        <w:tc>
          <w:tcPr>
            <w:tcW w:w="2104" w:type="dxa"/>
            <w:vMerge w:val="restart"/>
          </w:tcPr>
          <w:p w14:paraId="34A09AF7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144" w:type="dxa"/>
            <w:gridSpan w:val="2"/>
          </w:tcPr>
          <w:p w14:paraId="1065D844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Longitud del número N(S)N</w:t>
            </w:r>
          </w:p>
        </w:tc>
        <w:tc>
          <w:tcPr>
            <w:tcW w:w="3118" w:type="dxa"/>
            <w:vMerge w:val="restart"/>
            <w:vAlign w:val="center"/>
          </w:tcPr>
          <w:p w14:paraId="2E2656B6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s-E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 xml:space="preserve">Utilización del </w:t>
            </w:r>
            <w:r w:rsidRPr="00F2559D">
              <w:rPr>
                <w:rFonts w:asciiTheme="minorHAnsi" w:hAnsiTheme="minorHAnsi"/>
                <w:i/>
                <w:noProof/>
                <w:lang w:val="es-ES"/>
              </w:rPr>
              <w:br/>
              <w:t>número UIT-T E.164</w:t>
            </w:r>
          </w:p>
        </w:tc>
        <w:tc>
          <w:tcPr>
            <w:tcW w:w="2257" w:type="dxa"/>
            <w:vMerge w:val="restart"/>
            <w:vAlign w:val="center"/>
          </w:tcPr>
          <w:p w14:paraId="0FD94BD4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n-U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Información adicional</w:t>
            </w:r>
          </w:p>
        </w:tc>
      </w:tr>
      <w:tr w:rsidR="00F2559D" w:rsidRPr="00F2559D" w14:paraId="7D72061C" w14:textId="77777777" w:rsidTr="00F63D0F">
        <w:trPr>
          <w:cantSplit/>
          <w:trHeight w:val="227"/>
          <w:tblHeader/>
          <w:jc w:val="center"/>
        </w:trPr>
        <w:tc>
          <w:tcPr>
            <w:tcW w:w="2104" w:type="dxa"/>
            <w:vMerge/>
          </w:tcPr>
          <w:p w14:paraId="661819B2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n-US"/>
              </w:rPr>
            </w:pPr>
          </w:p>
        </w:tc>
        <w:tc>
          <w:tcPr>
            <w:tcW w:w="1074" w:type="dxa"/>
            <w:vAlign w:val="center"/>
          </w:tcPr>
          <w:p w14:paraId="459EA851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n-U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Longitud máxima</w:t>
            </w:r>
          </w:p>
        </w:tc>
        <w:tc>
          <w:tcPr>
            <w:tcW w:w="1070" w:type="dxa"/>
            <w:vAlign w:val="center"/>
          </w:tcPr>
          <w:p w14:paraId="72ABFF6B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n-US"/>
              </w:rPr>
            </w:pPr>
            <w:r w:rsidRPr="00F2559D">
              <w:rPr>
                <w:rFonts w:asciiTheme="minorHAnsi" w:hAnsiTheme="minorHAnsi"/>
                <w:i/>
                <w:noProof/>
                <w:lang w:val="es-ES"/>
              </w:rPr>
              <w:t>Longitud mínima</w:t>
            </w:r>
          </w:p>
        </w:tc>
        <w:tc>
          <w:tcPr>
            <w:tcW w:w="3118" w:type="dxa"/>
            <w:vMerge/>
          </w:tcPr>
          <w:p w14:paraId="4B729D76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i/>
                <w:noProof/>
                <w:lang w:val="en-US"/>
              </w:rPr>
            </w:pPr>
          </w:p>
        </w:tc>
        <w:tc>
          <w:tcPr>
            <w:tcW w:w="2257" w:type="dxa"/>
            <w:vMerge/>
          </w:tcPr>
          <w:p w14:paraId="070F9FCC" w14:textId="77777777" w:rsidR="00F2559D" w:rsidRPr="00F2559D" w:rsidRDefault="00F2559D" w:rsidP="00F2559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noProof/>
                <w:lang w:val="en-US"/>
              </w:rPr>
            </w:pPr>
          </w:p>
        </w:tc>
      </w:tr>
      <w:tr w:rsidR="00F2559D" w:rsidRPr="00F2559D" w14:paraId="4157E3E5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1A61586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fr-FR"/>
              </w:rPr>
              <w:t>200</w:t>
            </w:r>
          </w:p>
          <w:p w14:paraId="238A625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n-US"/>
              </w:rPr>
            </w:pPr>
            <w:r w:rsidRPr="00F2559D">
              <w:rPr>
                <w:noProof/>
                <w:lang w:val="fr-FR"/>
              </w:rPr>
              <w:t>201</w:t>
            </w:r>
          </w:p>
        </w:tc>
        <w:tc>
          <w:tcPr>
            <w:tcW w:w="1074" w:type="dxa"/>
          </w:tcPr>
          <w:p w14:paraId="0EEB1FB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6D2C51D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584DC02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Airtel Uganda Limited</w:t>
            </w:r>
          </w:p>
        </w:tc>
        <w:tc>
          <w:tcPr>
            <w:tcW w:w="2257" w:type="dxa"/>
          </w:tcPr>
          <w:p w14:paraId="39D1D151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03361B94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63CEAF5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20240</w:t>
            </w:r>
          </w:p>
        </w:tc>
        <w:tc>
          <w:tcPr>
            <w:tcW w:w="1074" w:type="dxa"/>
          </w:tcPr>
          <w:p w14:paraId="0B2A8790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799F4DB1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6F7469D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Liquid Telecom Limited</w:t>
            </w:r>
          </w:p>
        </w:tc>
        <w:tc>
          <w:tcPr>
            <w:tcW w:w="2257" w:type="dxa"/>
          </w:tcPr>
          <w:p w14:paraId="600D8F0F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0D8A1813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4DCCAA2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20306</w:t>
            </w:r>
          </w:p>
          <w:p w14:paraId="3FA936A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20307</w:t>
            </w:r>
          </w:p>
        </w:tc>
        <w:tc>
          <w:tcPr>
            <w:tcW w:w="1074" w:type="dxa"/>
          </w:tcPr>
          <w:p w14:paraId="59A3496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684434A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1BA5FADD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Sombha Solutions store Limited</w:t>
            </w:r>
          </w:p>
        </w:tc>
        <w:tc>
          <w:tcPr>
            <w:tcW w:w="2257" w:type="dxa"/>
          </w:tcPr>
          <w:p w14:paraId="4995A93B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14BAF8AA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05CA4A00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2032</w:t>
            </w:r>
          </w:p>
        </w:tc>
        <w:tc>
          <w:tcPr>
            <w:tcW w:w="1074" w:type="dxa"/>
          </w:tcPr>
          <w:p w14:paraId="3C85A53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6E1FDFD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57DAD8B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Echotel</w:t>
            </w:r>
          </w:p>
        </w:tc>
        <w:tc>
          <w:tcPr>
            <w:tcW w:w="2257" w:type="dxa"/>
          </w:tcPr>
          <w:p w14:paraId="01B841A5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46D4E9C9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63E23B3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2050</w:t>
            </w:r>
          </w:p>
          <w:p w14:paraId="7905C8C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2051</w:t>
            </w:r>
          </w:p>
          <w:p w14:paraId="6DF53FE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2052</w:t>
            </w:r>
          </w:p>
          <w:p w14:paraId="74A2772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2053</w:t>
            </w:r>
          </w:p>
          <w:p w14:paraId="17C32B4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2054</w:t>
            </w:r>
          </w:p>
        </w:tc>
        <w:tc>
          <w:tcPr>
            <w:tcW w:w="1074" w:type="dxa"/>
          </w:tcPr>
          <w:p w14:paraId="3561121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68001CD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675FB3E1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Roke Investment International Limited</w:t>
            </w:r>
          </w:p>
        </w:tc>
        <w:tc>
          <w:tcPr>
            <w:tcW w:w="2257" w:type="dxa"/>
          </w:tcPr>
          <w:p w14:paraId="5D84B307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6116897E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7119A07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20611</w:t>
            </w:r>
          </w:p>
        </w:tc>
        <w:tc>
          <w:tcPr>
            <w:tcW w:w="1074" w:type="dxa"/>
          </w:tcPr>
          <w:p w14:paraId="7F2E6E10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334164D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6EC707F0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Hamilton Telecom</w:t>
            </w:r>
          </w:p>
        </w:tc>
        <w:tc>
          <w:tcPr>
            <w:tcW w:w="2257" w:type="dxa"/>
          </w:tcPr>
          <w:p w14:paraId="64886EFB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operativa</w:t>
            </w:r>
          </w:p>
        </w:tc>
      </w:tr>
      <w:tr w:rsidR="00F2559D" w:rsidRPr="00F2559D" w14:paraId="17E95527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38A59FB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206300</w:t>
            </w:r>
          </w:p>
          <w:p w14:paraId="44ECC30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206301</w:t>
            </w:r>
          </w:p>
          <w:p w14:paraId="4A0319C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206302</w:t>
            </w:r>
          </w:p>
          <w:p w14:paraId="74006AD0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206303</w:t>
            </w:r>
          </w:p>
          <w:p w14:paraId="4F0E9C0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206304</w:t>
            </w:r>
          </w:p>
        </w:tc>
        <w:tc>
          <w:tcPr>
            <w:tcW w:w="1074" w:type="dxa"/>
          </w:tcPr>
          <w:p w14:paraId="7E83C8A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20B6676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10AA544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Simbanet Uganda Limited</w:t>
            </w:r>
          </w:p>
        </w:tc>
        <w:tc>
          <w:tcPr>
            <w:tcW w:w="2257" w:type="dxa"/>
          </w:tcPr>
          <w:p w14:paraId="71710568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51527500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6D74821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207</w:t>
            </w:r>
          </w:p>
        </w:tc>
        <w:tc>
          <w:tcPr>
            <w:tcW w:w="1074" w:type="dxa"/>
          </w:tcPr>
          <w:p w14:paraId="29AEE2A1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3538F82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6594DCD0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Airtel Uganda Limited</w:t>
            </w:r>
          </w:p>
        </w:tc>
        <w:tc>
          <w:tcPr>
            <w:tcW w:w="2257" w:type="dxa"/>
          </w:tcPr>
          <w:p w14:paraId="1AE7FFF1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36D6CEF0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635F608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3</w:t>
            </w:r>
          </w:p>
        </w:tc>
        <w:tc>
          <w:tcPr>
            <w:tcW w:w="1074" w:type="dxa"/>
          </w:tcPr>
          <w:p w14:paraId="5D0731F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78140A5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33DEC93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MTN Uganda Limited</w:t>
            </w:r>
          </w:p>
        </w:tc>
        <w:tc>
          <w:tcPr>
            <w:tcW w:w="2257" w:type="dxa"/>
          </w:tcPr>
          <w:p w14:paraId="04D9E946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5F989D89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69CDA2F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4</w:t>
            </w:r>
          </w:p>
        </w:tc>
        <w:tc>
          <w:tcPr>
            <w:tcW w:w="1074" w:type="dxa"/>
          </w:tcPr>
          <w:p w14:paraId="10F25034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3AFB864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5E5B0BC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fija para Uganda Telecommunication Corporation Limited</w:t>
            </w:r>
          </w:p>
        </w:tc>
        <w:tc>
          <w:tcPr>
            <w:tcW w:w="2257" w:type="dxa"/>
          </w:tcPr>
          <w:p w14:paraId="65E00E7C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52BBA149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7CE07F9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700</w:t>
            </w:r>
          </w:p>
          <w:p w14:paraId="4B8B902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701</w:t>
            </w:r>
          </w:p>
          <w:p w14:paraId="44253EE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702</w:t>
            </w:r>
          </w:p>
          <w:p w14:paraId="63EAA92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703</w:t>
            </w:r>
          </w:p>
          <w:p w14:paraId="3C687F2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704</w:t>
            </w:r>
          </w:p>
          <w:p w14:paraId="0FE305A4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705</w:t>
            </w:r>
          </w:p>
          <w:p w14:paraId="135C0B7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706</w:t>
            </w:r>
          </w:p>
          <w:p w14:paraId="4D30B87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707</w:t>
            </w:r>
          </w:p>
          <w:p w14:paraId="6122483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708</w:t>
            </w:r>
          </w:p>
          <w:p w14:paraId="7B3A01C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709</w:t>
            </w:r>
          </w:p>
        </w:tc>
        <w:tc>
          <w:tcPr>
            <w:tcW w:w="1074" w:type="dxa"/>
          </w:tcPr>
          <w:p w14:paraId="7B643E2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4FB099C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4507879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Airtel Uganda Limited</w:t>
            </w:r>
          </w:p>
        </w:tc>
        <w:tc>
          <w:tcPr>
            <w:tcW w:w="2257" w:type="dxa"/>
          </w:tcPr>
          <w:p w14:paraId="4CEA473C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42365928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03275B3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lastRenderedPageBreak/>
              <w:t>710</w:t>
            </w:r>
          </w:p>
          <w:p w14:paraId="17E323D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711</w:t>
            </w:r>
          </w:p>
          <w:p w14:paraId="7FE21D2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712</w:t>
            </w:r>
          </w:p>
          <w:p w14:paraId="20849D2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713</w:t>
            </w:r>
          </w:p>
          <w:p w14:paraId="1A8CFDE4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714</w:t>
            </w:r>
          </w:p>
          <w:p w14:paraId="2DF4D3D1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715</w:t>
            </w:r>
          </w:p>
          <w:p w14:paraId="246ED76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716</w:t>
            </w:r>
          </w:p>
          <w:p w14:paraId="4B4AB2DB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717</w:t>
            </w:r>
          </w:p>
          <w:p w14:paraId="0BBC61FD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718</w:t>
            </w:r>
          </w:p>
          <w:p w14:paraId="5507E600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719</w:t>
            </w:r>
          </w:p>
        </w:tc>
        <w:tc>
          <w:tcPr>
            <w:tcW w:w="1074" w:type="dxa"/>
          </w:tcPr>
          <w:p w14:paraId="2B0F659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08B938A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44BF66F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Uganda Telecommunication Corporation Limited</w:t>
            </w:r>
          </w:p>
        </w:tc>
        <w:tc>
          <w:tcPr>
            <w:tcW w:w="2257" w:type="dxa"/>
          </w:tcPr>
          <w:p w14:paraId="7DDDD4B7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2E8FCBBE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3A0723E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720</w:t>
            </w:r>
          </w:p>
        </w:tc>
        <w:tc>
          <w:tcPr>
            <w:tcW w:w="1074" w:type="dxa"/>
          </w:tcPr>
          <w:p w14:paraId="3EFA377B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202F313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4D80DCE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Smile Communications (U) Ltd</w:t>
            </w:r>
          </w:p>
        </w:tc>
        <w:tc>
          <w:tcPr>
            <w:tcW w:w="2257" w:type="dxa"/>
          </w:tcPr>
          <w:p w14:paraId="63A791C3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290CF91B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5D88130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7240</w:t>
            </w:r>
          </w:p>
        </w:tc>
        <w:tc>
          <w:tcPr>
            <w:tcW w:w="1074" w:type="dxa"/>
          </w:tcPr>
          <w:p w14:paraId="48501AE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44245AA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41B6402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Hamilton Limited</w:t>
            </w:r>
          </w:p>
        </w:tc>
        <w:tc>
          <w:tcPr>
            <w:tcW w:w="2257" w:type="dxa"/>
          </w:tcPr>
          <w:p w14:paraId="07C84508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La red aún no está operativa</w:t>
            </w:r>
          </w:p>
        </w:tc>
      </w:tr>
      <w:tr w:rsidR="00F2559D" w:rsidRPr="00F2559D" w14:paraId="63DE145E" w14:textId="77777777" w:rsidTr="00F63D0F">
        <w:trPr>
          <w:cantSplit/>
          <w:trHeight w:val="498"/>
          <w:jc w:val="center"/>
        </w:trPr>
        <w:tc>
          <w:tcPr>
            <w:tcW w:w="2104" w:type="dxa"/>
          </w:tcPr>
          <w:p w14:paraId="71BD594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7260</w:t>
            </w:r>
          </w:p>
        </w:tc>
        <w:tc>
          <w:tcPr>
            <w:tcW w:w="1074" w:type="dxa"/>
          </w:tcPr>
          <w:p w14:paraId="0817A64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0E53D52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41260D31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Tangerine Limited</w:t>
            </w:r>
          </w:p>
        </w:tc>
        <w:tc>
          <w:tcPr>
            <w:tcW w:w="2257" w:type="dxa"/>
          </w:tcPr>
          <w:p w14:paraId="6BD4F594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0BECB119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59C03FAD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740</w:t>
            </w:r>
          </w:p>
          <w:p w14:paraId="3F57AE6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741</w:t>
            </w:r>
          </w:p>
          <w:p w14:paraId="21CAAE77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742</w:t>
            </w:r>
          </w:p>
          <w:p w14:paraId="7793C72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743</w:t>
            </w:r>
          </w:p>
        </w:tc>
        <w:tc>
          <w:tcPr>
            <w:tcW w:w="1074" w:type="dxa"/>
          </w:tcPr>
          <w:p w14:paraId="7B4CC8C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4BC0A7B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38EEA3F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Airtel Uganda Limited</w:t>
            </w:r>
          </w:p>
        </w:tc>
        <w:tc>
          <w:tcPr>
            <w:tcW w:w="2257" w:type="dxa"/>
          </w:tcPr>
          <w:p w14:paraId="36162DED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40A400ED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1252B0F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750</w:t>
            </w:r>
          </w:p>
          <w:p w14:paraId="095B1BD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751</w:t>
            </w:r>
          </w:p>
          <w:p w14:paraId="0747DE7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752</w:t>
            </w:r>
          </w:p>
          <w:p w14:paraId="6B2E99D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753</w:t>
            </w:r>
          </w:p>
          <w:p w14:paraId="75D12E7D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754</w:t>
            </w:r>
          </w:p>
          <w:p w14:paraId="74F159A2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755</w:t>
            </w:r>
          </w:p>
          <w:p w14:paraId="6A088F2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756</w:t>
            </w:r>
          </w:p>
          <w:p w14:paraId="65692D1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757</w:t>
            </w:r>
          </w:p>
          <w:p w14:paraId="0EF3248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758</w:t>
            </w:r>
          </w:p>
          <w:p w14:paraId="20CDBEE4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759</w:t>
            </w:r>
          </w:p>
        </w:tc>
        <w:tc>
          <w:tcPr>
            <w:tcW w:w="1074" w:type="dxa"/>
          </w:tcPr>
          <w:p w14:paraId="1020F4D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5B5E996D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5730CDF4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Airtel Uganda Limited</w:t>
            </w:r>
          </w:p>
        </w:tc>
        <w:tc>
          <w:tcPr>
            <w:tcW w:w="2257" w:type="dxa"/>
          </w:tcPr>
          <w:p w14:paraId="0659DDF0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5ED13DA6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6EC45B8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760</w:t>
            </w:r>
          </w:p>
          <w:p w14:paraId="7DF895F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761</w:t>
            </w:r>
          </w:p>
          <w:p w14:paraId="449F41F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762</w:t>
            </w:r>
          </w:p>
          <w:p w14:paraId="2CB24A9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763</w:t>
            </w:r>
          </w:p>
          <w:p w14:paraId="4EE5577B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764</w:t>
            </w:r>
          </w:p>
        </w:tc>
        <w:tc>
          <w:tcPr>
            <w:tcW w:w="1074" w:type="dxa"/>
          </w:tcPr>
          <w:p w14:paraId="4F59D97B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44F92EA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2680B1BD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MTN Uganda Limited</w:t>
            </w:r>
          </w:p>
        </w:tc>
        <w:tc>
          <w:tcPr>
            <w:tcW w:w="2257" w:type="dxa"/>
          </w:tcPr>
          <w:p w14:paraId="322F620C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31E810F1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1C36FA9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770</w:t>
            </w:r>
          </w:p>
          <w:p w14:paraId="04388BA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771</w:t>
            </w:r>
          </w:p>
          <w:p w14:paraId="0851ADB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772</w:t>
            </w:r>
          </w:p>
          <w:p w14:paraId="4081A2C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773</w:t>
            </w:r>
          </w:p>
          <w:p w14:paraId="484EF566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774</w:t>
            </w:r>
          </w:p>
          <w:p w14:paraId="182937F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775</w:t>
            </w:r>
          </w:p>
          <w:p w14:paraId="0055373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776</w:t>
            </w:r>
          </w:p>
          <w:p w14:paraId="6033A75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777</w:t>
            </w:r>
          </w:p>
          <w:p w14:paraId="38A8CD6B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778</w:t>
            </w:r>
          </w:p>
          <w:p w14:paraId="3EDD44EF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779</w:t>
            </w:r>
          </w:p>
        </w:tc>
        <w:tc>
          <w:tcPr>
            <w:tcW w:w="1074" w:type="dxa"/>
          </w:tcPr>
          <w:p w14:paraId="49AA4E1B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25832E03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3488F884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MTN Uganda Limited</w:t>
            </w:r>
          </w:p>
        </w:tc>
        <w:tc>
          <w:tcPr>
            <w:tcW w:w="2257" w:type="dxa"/>
          </w:tcPr>
          <w:p w14:paraId="05B2A81D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  <w:tr w:rsidR="00F2559D" w:rsidRPr="00F2559D" w14:paraId="09AE51DB" w14:textId="77777777" w:rsidTr="00F63D0F">
        <w:trPr>
          <w:cantSplit/>
          <w:trHeight w:val="227"/>
          <w:jc w:val="center"/>
        </w:trPr>
        <w:tc>
          <w:tcPr>
            <w:tcW w:w="2104" w:type="dxa"/>
          </w:tcPr>
          <w:p w14:paraId="2EDEAE11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lastRenderedPageBreak/>
              <w:t>780</w:t>
            </w:r>
          </w:p>
          <w:p w14:paraId="2FC884B7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781</w:t>
            </w:r>
          </w:p>
          <w:p w14:paraId="3A981F5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782</w:t>
            </w:r>
          </w:p>
          <w:p w14:paraId="78F75C04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783</w:t>
            </w:r>
          </w:p>
          <w:p w14:paraId="4491F89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784</w:t>
            </w:r>
          </w:p>
          <w:p w14:paraId="2EFBA648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785</w:t>
            </w:r>
          </w:p>
          <w:p w14:paraId="0726ECAE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786</w:t>
            </w:r>
          </w:p>
          <w:p w14:paraId="7B527E7D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787</w:t>
            </w:r>
          </w:p>
          <w:p w14:paraId="26CB72DA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788</w:t>
            </w:r>
          </w:p>
          <w:p w14:paraId="6601EF55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789</w:t>
            </w:r>
          </w:p>
        </w:tc>
        <w:tc>
          <w:tcPr>
            <w:tcW w:w="1074" w:type="dxa"/>
          </w:tcPr>
          <w:p w14:paraId="73477D6C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1070" w:type="dxa"/>
          </w:tcPr>
          <w:p w14:paraId="18A38781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center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9</w:t>
            </w:r>
          </w:p>
        </w:tc>
        <w:tc>
          <w:tcPr>
            <w:tcW w:w="3118" w:type="dxa"/>
          </w:tcPr>
          <w:p w14:paraId="54922FA9" w14:textId="77777777" w:rsidR="00F2559D" w:rsidRPr="00F2559D" w:rsidRDefault="00F2559D" w:rsidP="00BE2680">
            <w:pPr>
              <w:tabs>
                <w:tab w:val="clear" w:pos="567"/>
                <w:tab w:val="clear" w:pos="5387"/>
                <w:tab w:val="clear" w:pos="5954"/>
              </w:tabs>
              <w:spacing w:before="0" w:after="0"/>
              <w:jc w:val="left"/>
              <w:rPr>
                <w:noProof/>
                <w:lang w:val="es-ES"/>
              </w:rPr>
            </w:pPr>
            <w:r w:rsidRPr="00F2559D">
              <w:rPr>
                <w:noProof/>
                <w:lang w:val="es-ES"/>
              </w:rPr>
              <w:t>Servicios de telefonía móvil para MTN Uganda Limited</w:t>
            </w:r>
          </w:p>
        </w:tc>
        <w:tc>
          <w:tcPr>
            <w:tcW w:w="2257" w:type="dxa"/>
          </w:tcPr>
          <w:p w14:paraId="073B5165" w14:textId="77777777" w:rsidR="00F2559D" w:rsidRPr="00F2559D" w:rsidRDefault="00F2559D" w:rsidP="00F2559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noProof/>
                <w:lang w:val="fr-FR"/>
              </w:rPr>
            </w:pPr>
            <w:r w:rsidRPr="00F2559D">
              <w:rPr>
                <w:noProof/>
                <w:lang w:val="fr-FR"/>
              </w:rPr>
              <w:t>Red plenamente operativa</w:t>
            </w:r>
          </w:p>
        </w:tc>
      </w:tr>
    </w:tbl>
    <w:p w14:paraId="7F8700F1" w14:textId="77777777" w:rsidR="00F2559D" w:rsidRPr="00F2559D" w:rsidRDefault="00F2559D" w:rsidP="00F2559D">
      <w:pPr>
        <w:spacing w:after="0"/>
        <w:rPr>
          <w:noProof/>
          <w:lang w:val="es-ES"/>
        </w:rPr>
      </w:pPr>
    </w:p>
    <w:p w14:paraId="793C1B34" w14:textId="77777777" w:rsidR="00F2559D" w:rsidRPr="00F2559D" w:rsidRDefault="00F2559D" w:rsidP="00F2559D">
      <w:pPr>
        <w:spacing w:before="0" w:after="0"/>
        <w:rPr>
          <w:noProof/>
          <w:lang w:val="es-ES"/>
        </w:rPr>
      </w:pPr>
      <w:r w:rsidRPr="00F2559D">
        <w:rPr>
          <w:noProof/>
          <w:lang w:val="es-ES"/>
        </w:rPr>
        <w:t>Contacto:</w:t>
      </w:r>
    </w:p>
    <w:bookmarkEnd w:id="976"/>
    <w:bookmarkEnd w:id="977"/>
    <w:p w14:paraId="11EC8B43" w14:textId="77777777" w:rsidR="00F2559D" w:rsidRPr="00F2559D" w:rsidRDefault="00F2559D" w:rsidP="00F2559D">
      <w:pPr>
        <w:tabs>
          <w:tab w:val="clear" w:pos="1276"/>
          <w:tab w:val="left" w:pos="1701"/>
        </w:tabs>
        <w:spacing w:before="0" w:after="0"/>
        <w:ind w:left="992"/>
        <w:jc w:val="left"/>
        <w:rPr>
          <w:noProof/>
        </w:rPr>
      </w:pPr>
      <w:r w:rsidRPr="00F2559D">
        <w:rPr>
          <w:noProof/>
          <w:lang w:val="de-DE"/>
        </w:rPr>
        <w:t>Sra. Irene Kaggwa Sewankambo</w:t>
      </w:r>
      <w:r w:rsidRPr="00F2559D">
        <w:rPr>
          <w:noProof/>
          <w:lang w:val="de-DE"/>
        </w:rPr>
        <w:br/>
        <w:t xml:space="preserve">Ag. </w:t>
      </w:r>
      <w:r w:rsidRPr="00F2559D">
        <w:rPr>
          <w:noProof/>
          <w:lang w:val="en-US"/>
        </w:rPr>
        <w:t>Executive Director</w:t>
      </w:r>
      <w:r w:rsidRPr="00F2559D">
        <w:rPr>
          <w:noProof/>
          <w:lang w:val="en-US"/>
        </w:rPr>
        <w:br/>
        <w:t xml:space="preserve">Uganda Communications Commission (UCC) </w:t>
      </w:r>
      <w:r w:rsidRPr="00F2559D">
        <w:rPr>
          <w:noProof/>
          <w:lang w:val="en-US"/>
        </w:rPr>
        <w:br/>
        <w:t>Plot 42-44 Spring Road, Bugolobi</w:t>
      </w:r>
      <w:r w:rsidRPr="00F2559D">
        <w:rPr>
          <w:noProof/>
          <w:lang w:val="en-US"/>
        </w:rPr>
        <w:br/>
        <w:t>P.O. Box 7376, Kampala (Uganda)</w:t>
      </w:r>
      <w:r w:rsidRPr="00F2559D">
        <w:rPr>
          <w:noProof/>
          <w:lang w:val="en-US"/>
        </w:rPr>
        <w:br/>
        <w:t>Tel.:</w:t>
      </w:r>
      <w:r w:rsidRPr="00F2559D">
        <w:rPr>
          <w:noProof/>
          <w:lang w:val="en-US"/>
        </w:rPr>
        <w:tab/>
        <w:t>+256 41 433 9000</w:t>
      </w:r>
      <w:r w:rsidRPr="00F2559D">
        <w:rPr>
          <w:noProof/>
          <w:lang w:val="en-US"/>
        </w:rPr>
        <w:br/>
        <w:t>Fax:</w:t>
      </w:r>
      <w:r w:rsidRPr="00F2559D">
        <w:rPr>
          <w:noProof/>
          <w:lang w:val="en-US"/>
        </w:rPr>
        <w:tab/>
        <w:t>+256 41 434 8832</w:t>
      </w:r>
      <w:r w:rsidRPr="00F2559D">
        <w:rPr>
          <w:noProof/>
          <w:lang w:val="en-US"/>
        </w:rPr>
        <w:br/>
        <w:t>E-mail:</w:t>
      </w:r>
      <w:r w:rsidRPr="00F2559D">
        <w:rPr>
          <w:noProof/>
          <w:lang w:val="en-US"/>
        </w:rPr>
        <w:tab/>
        <w:t>ucc@ucc.co.ug</w:t>
      </w:r>
      <w:r w:rsidRPr="00F2559D">
        <w:rPr>
          <w:noProof/>
          <w:lang w:val="en-US"/>
        </w:rPr>
        <w:br/>
        <w:t>URL:</w:t>
      </w:r>
      <w:r w:rsidRPr="00F2559D">
        <w:rPr>
          <w:noProof/>
          <w:lang w:val="en-US"/>
        </w:rPr>
        <w:tab/>
        <w:t>www.ucc.co.ug</w:t>
      </w:r>
    </w:p>
    <w:p w14:paraId="3AA73613" w14:textId="6F7D6062" w:rsidR="00F2559D" w:rsidRDefault="00F2559D" w:rsidP="00F255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noProof/>
        </w:rPr>
      </w:pPr>
      <w:r w:rsidRPr="00F2559D">
        <w:rPr>
          <w:noProof/>
        </w:rPr>
        <w:br w:type="page"/>
      </w:r>
    </w:p>
    <w:p w14:paraId="558EC418" w14:textId="77777777" w:rsidR="00F51B9C" w:rsidRPr="009B3845" w:rsidRDefault="00F51B9C" w:rsidP="00F51B9C">
      <w:pPr>
        <w:pStyle w:val="Heading20"/>
        <w:spacing w:before="120"/>
        <w:rPr>
          <w:sz w:val="28"/>
          <w:lang w:val="es-ES_tradnl"/>
        </w:rPr>
      </w:pPr>
      <w:bookmarkStart w:id="978" w:name="_Toc75258744"/>
      <w:bookmarkStart w:id="979" w:name="_Toc76724554"/>
      <w:bookmarkStart w:id="980" w:name="_Toc78985034"/>
      <w:bookmarkStart w:id="981" w:name="_Toc100839493"/>
      <w:bookmarkStart w:id="982" w:name="_Toc111646686"/>
      <w:bookmarkStart w:id="983" w:name="_Toc132192705"/>
      <w:bookmarkStart w:id="984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8"/>
      <w:bookmarkEnd w:id="979"/>
      <w:bookmarkEnd w:id="980"/>
      <w:bookmarkEnd w:id="981"/>
      <w:bookmarkEnd w:id="982"/>
      <w:bookmarkEnd w:id="983"/>
      <w:bookmarkEnd w:id="984"/>
    </w:p>
    <w:p w14:paraId="6105B431" w14:textId="77777777" w:rsidR="00F51B9C" w:rsidRPr="00B86D34" w:rsidRDefault="00F51B9C" w:rsidP="00F51B9C">
      <w:pPr>
        <w:jc w:val="center"/>
        <w:rPr>
          <w:lang w:val="es-ES"/>
        </w:rPr>
      </w:pPr>
      <w:r w:rsidRPr="00B86D34">
        <w:rPr>
          <w:lang w:val="es-ES"/>
        </w:rPr>
        <w:t xml:space="preserve">Véase URL: </w:t>
      </w:r>
      <w:hyperlink r:id="rId16" w:history="1">
        <w:r w:rsidRPr="00B86D34">
          <w:rPr>
            <w:lang w:val="es-ES"/>
          </w:rPr>
          <w:t>www.itu.int/pub/T-SP-SR.1-2012</w:t>
        </w:r>
      </w:hyperlink>
    </w:p>
    <w:p w14:paraId="32DEB616" w14:textId="77777777" w:rsidR="00F51B9C" w:rsidRPr="00B86D34" w:rsidRDefault="00F51B9C" w:rsidP="00F51B9C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F51B9C" w:rsidRPr="006A45E8" w14:paraId="53ADEF9A" w14:textId="77777777" w:rsidTr="00F63D0F">
        <w:tc>
          <w:tcPr>
            <w:tcW w:w="2410" w:type="dxa"/>
            <w:vAlign w:val="center"/>
          </w:tcPr>
          <w:p w14:paraId="24FC2E41" w14:textId="77777777" w:rsidR="00F51B9C" w:rsidRPr="00AA082E" w:rsidRDefault="00F51B9C" w:rsidP="00F63D0F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AA082E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7987394B" w14:textId="77777777" w:rsidR="00F51B9C" w:rsidRPr="00AA082E" w:rsidRDefault="00F51B9C" w:rsidP="00F63D0F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AA082E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F51B9C" w:rsidRPr="006A45E8" w14:paraId="580EC665" w14:textId="77777777" w:rsidTr="00F63D0F">
        <w:tc>
          <w:tcPr>
            <w:tcW w:w="2160" w:type="dxa"/>
          </w:tcPr>
          <w:p w14:paraId="52CDBC70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9C2F831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07B85209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52FDBC4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F51B9C" w:rsidRPr="006A45E8" w14:paraId="47A37B3F" w14:textId="77777777" w:rsidTr="00F63D0F">
        <w:tc>
          <w:tcPr>
            <w:tcW w:w="2160" w:type="dxa"/>
          </w:tcPr>
          <w:p w14:paraId="49DDE283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047A2EA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3741D75B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3EF8A8F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F51B9C" w:rsidRPr="006A45E8" w14:paraId="47B70215" w14:textId="77777777" w:rsidTr="00F63D0F">
        <w:tc>
          <w:tcPr>
            <w:tcW w:w="2160" w:type="dxa"/>
          </w:tcPr>
          <w:p w14:paraId="65BBFDEB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78091EFF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0F71BCB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F1F7A9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F51B9C" w:rsidRPr="006A45E8" w14:paraId="3AD52F46" w14:textId="77777777" w:rsidTr="00F63D0F">
        <w:tc>
          <w:tcPr>
            <w:tcW w:w="2160" w:type="dxa"/>
          </w:tcPr>
          <w:p w14:paraId="52D7CADA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3B8DE443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4D7ABABA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85A49FC" w14:textId="77777777" w:rsidR="00F51B9C" w:rsidRPr="00880BB6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F51B9C" w:rsidRPr="006A45E8" w14:paraId="078D49F0" w14:textId="77777777" w:rsidTr="00F63D0F">
        <w:tc>
          <w:tcPr>
            <w:tcW w:w="2160" w:type="dxa"/>
          </w:tcPr>
          <w:p w14:paraId="1F836B78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BEA8AC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0598C4D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6683A32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F51B9C" w:rsidRPr="006A45E8" w14:paraId="77D5F7F9" w14:textId="77777777" w:rsidTr="00F63D0F">
        <w:tc>
          <w:tcPr>
            <w:tcW w:w="2160" w:type="dxa"/>
          </w:tcPr>
          <w:p w14:paraId="525A3163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69257B74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5DFDFED6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4262E95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F51B9C" w:rsidRPr="006A45E8" w14:paraId="5F8FE88F" w14:textId="77777777" w:rsidTr="00F63D0F">
        <w:tc>
          <w:tcPr>
            <w:tcW w:w="2160" w:type="dxa"/>
          </w:tcPr>
          <w:p w14:paraId="6696F062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4790D337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1A03C93D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E4BDDFD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F51B9C" w:rsidRPr="006A45E8" w14:paraId="70A766D0" w14:textId="77777777" w:rsidTr="00F63D0F">
        <w:tc>
          <w:tcPr>
            <w:tcW w:w="2160" w:type="dxa"/>
          </w:tcPr>
          <w:p w14:paraId="2ED991E3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6BBE866E" w14:textId="77777777" w:rsidR="00F51B9C" w:rsidRPr="007F09A4" w:rsidRDefault="00F51B9C" w:rsidP="00F63D0F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0738296B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099A04D" w14:textId="77777777" w:rsidR="00F51B9C" w:rsidRDefault="00F51B9C" w:rsidP="00F63D0F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61202648" w14:textId="77777777" w:rsidR="00F51B9C" w:rsidRDefault="00F51B9C" w:rsidP="00F51B9C">
      <w:pPr>
        <w:rPr>
          <w:lang w:val="es-ES"/>
        </w:rPr>
      </w:pPr>
      <w:bookmarkStart w:id="985" w:name="_Toc75258745"/>
      <w:bookmarkStart w:id="986" w:name="_Toc76724555"/>
      <w:bookmarkStart w:id="987" w:name="_Toc78985035"/>
      <w:bookmarkStart w:id="988" w:name="_Toc100839494"/>
      <w:bookmarkStart w:id="989" w:name="_Toc111646687"/>
    </w:p>
    <w:p w14:paraId="29698794" w14:textId="77777777" w:rsidR="00F51B9C" w:rsidRDefault="00F51B9C" w:rsidP="00F51B9C">
      <w:pPr>
        <w:rPr>
          <w:lang w:val="es-ES"/>
        </w:rPr>
      </w:pPr>
    </w:p>
    <w:p w14:paraId="5082F010" w14:textId="77777777" w:rsidR="00F51B9C" w:rsidRPr="00851FD4" w:rsidRDefault="00F51B9C" w:rsidP="00F51B9C">
      <w:pPr>
        <w:pStyle w:val="Heading20"/>
        <w:spacing w:before="120"/>
        <w:rPr>
          <w:sz w:val="28"/>
          <w:lang w:val="es-ES"/>
        </w:rPr>
      </w:pPr>
      <w:bookmarkStart w:id="990" w:name="_Toc132192706"/>
      <w:bookmarkStart w:id="991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5"/>
      <w:bookmarkEnd w:id="986"/>
      <w:bookmarkEnd w:id="987"/>
      <w:bookmarkEnd w:id="988"/>
      <w:bookmarkEnd w:id="989"/>
      <w:bookmarkEnd w:id="990"/>
      <w:bookmarkEnd w:id="991"/>
    </w:p>
    <w:p w14:paraId="4A407199" w14:textId="77777777" w:rsidR="00F51B9C" w:rsidRPr="009F59EC" w:rsidRDefault="00F51B9C" w:rsidP="00F51B9C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2552E7FB" w14:textId="77777777" w:rsidR="00F51B9C" w:rsidRDefault="00F51B9C" w:rsidP="00F51B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5BA552" w14:textId="77777777" w:rsidR="009B3845" w:rsidRDefault="009B3845" w:rsidP="009B3845">
      <w:pPr>
        <w:pStyle w:val="Heading1"/>
        <w:ind w:left="142"/>
        <w:rPr>
          <w:lang w:val="es-ES_tradnl"/>
        </w:rPr>
      </w:pPr>
      <w:bookmarkStart w:id="992" w:name="_Toc524430969"/>
      <w:bookmarkStart w:id="993" w:name="_Toc456103325"/>
      <w:bookmarkStart w:id="994" w:name="_Toc456103209"/>
      <w:bookmarkStart w:id="995" w:name="_Toc451174501"/>
      <w:bookmarkStart w:id="996" w:name="_Toc452126900"/>
      <w:bookmarkStart w:id="997" w:name="_Toc453247195"/>
      <w:bookmarkStart w:id="998" w:name="_Toc455669854"/>
      <w:bookmarkStart w:id="999" w:name="_Toc458781012"/>
      <w:bookmarkStart w:id="1000" w:name="_Toc463441567"/>
      <w:bookmarkStart w:id="1001" w:name="_Toc463947717"/>
      <w:bookmarkStart w:id="1002" w:name="_Toc466370894"/>
      <w:bookmarkStart w:id="1003" w:name="_Toc467245952"/>
      <w:bookmarkStart w:id="1004" w:name="_Toc468457249"/>
      <w:bookmarkStart w:id="1005" w:name="_Toc472590313"/>
      <w:bookmarkStart w:id="1006" w:name="_Toc473727741"/>
      <w:bookmarkStart w:id="1007" w:name="_Toc474936346"/>
      <w:bookmarkStart w:id="1008" w:name="_Toc476142328"/>
      <w:bookmarkStart w:id="1009" w:name="_Toc477429101"/>
      <w:bookmarkStart w:id="1010" w:name="_Toc478134105"/>
      <w:bookmarkStart w:id="1011" w:name="_Toc479850647"/>
      <w:bookmarkStart w:id="1012" w:name="_Toc482090365"/>
      <w:bookmarkStart w:id="1013" w:name="_Toc484181141"/>
      <w:bookmarkStart w:id="1014" w:name="_Toc484787076"/>
      <w:bookmarkStart w:id="1015" w:name="_Toc487119326"/>
      <w:bookmarkStart w:id="1016" w:name="_Toc489607398"/>
      <w:bookmarkStart w:id="1017" w:name="_Toc490829860"/>
      <w:bookmarkStart w:id="1018" w:name="_Toc492375239"/>
      <w:bookmarkStart w:id="1019" w:name="_Toc493254988"/>
      <w:bookmarkStart w:id="1020" w:name="_Toc495992907"/>
      <w:bookmarkStart w:id="1021" w:name="_Toc497227743"/>
      <w:bookmarkStart w:id="1022" w:name="_Toc497485446"/>
      <w:bookmarkStart w:id="1023" w:name="_Toc498613294"/>
      <w:bookmarkStart w:id="1024" w:name="_Toc500253798"/>
      <w:bookmarkStart w:id="1025" w:name="_Toc501030459"/>
      <w:bookmarkStart w:id="1026" w:name="_Toc504138712"/>
      <w:bookmarkStart w:id="1027" w:name="_Toc508619468"/>
      <w:bookmarkStart w:id="1028" w:name="_Toc509410687"/>
      <w:bookmarkStart w:id="1029" w:name="_Toc510706809"/>
      <w:bookmarkStart w:id="1030" w:name="_Toc513019749"/>
      <w:bookmarkStart w:id="1031" w:name="_Toc513558625"/>
      <w:bookmarkStart w:id="1032" w:name="_Toc515519622"/>
      <w:bookmarkStart w:id="1033" w:name="_Toc516232719"/>
      <w:bookmarkStart w:id="1034" w:name="_Toc517356352"/>
      <w:bookmarkStart w:id="1035" w:name="_Toc518308410"/>
      <w:bookmarkStart w:id="1036" w:name="_Toc524958858"/>
      <w:bookmarkStart w:id="1037" w:name="_Toc526347928"/>
      <w:bookmarkStart w:id="1038" w:name="_Toc527712007"/>
      <w:bookmarkStart w:id="1039" w:name="_Toc530993353"/>
      <w:bookmarkStart w:id="1040" w:name="_Toc535587904"/>
      <w:bookmarkStart w:id="1041" w:name="_Toc536454749"/>
      <w:bookmarkStart w:id="1042" w:name="_Toc7446110"/>
      <w:bookmarkStart w:id="1043" w:name="_Toc11758770"/>
      <w:bookmarkStart w:id="1044" w:name="_Toc12021973"/>
      <w:bookmarkStart w:id="1045" w:name="_Toc12959013"/>
      <w:bookmarkStart w:id="1046" w:name="_Toc16080628"/>
      <w:bookmarkStart w:id="1047" w:name="_Toc19280737"/>
      <w:bookmarkStart w:id="1048" w:name="_Toc22117830"/>
      <w:bookmarkStart w:id="1049" w:name="_Toc23423319"/>
      <w:bookmarkStart w:id="1050" w:name="_Toc25852732"/>
      <w:bookmarkStart w:id="1051" w:name="_Toc26878317"/>
      <w:bookmarkStart w:id="1052" w:name="_Toc40343745"/>
      <w:bookmarkStart w:id="1053" w:name="_Toc47969211"/>
      <w:bookmarkStart w:id="1054" w:name="_Toc75258746"/>
      <w:bookmarkStart w:id="1055" w:name="_Toc76724556"/>
      <w:bookmarkStart w:id="1056" w:name="_Toc78985036"/>
      <w:bookmarkStart w:id="1057" w:name="_Toc100839495"/>
      <w:bookmarkStart w:id="1058" w:name="_Toc111646688"/>
      <w:bookmarkStart w:id="1059" w:name="_Toc132192707"/>
      <w:bookmarkStart w:id="1060" w:name="_Toc132193397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</w:p>
    <w:p w14:paraId="61E1F4EF" w14:textId="77777777" w:rsidR="009B3845" w:rsidRPr="00535804" w:rsidRDefault="009B3845" w:rsidP="009B3845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61" w:name="_Toc47969212"/>
      <w:r w:rsidRPr="00535804">
        <w:rPr>
          <w:b w:val="0"/>
          <w:bCs/>
          <w:lang w:val="es-ES_tradnl"/>
        </w:rPr>
        <w:t>Abreviaturas utilizadas</w:t>
      </w:r>
      <w:bookmarkEnd w:id="1061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B3845" w:rsidRPr="00812CC5" w14:paraId="7E4EA464" w14:textId="77777777" w:rsidTr="00056533">
        <w:tc>
          <w:tcPr>
            <w:tcW w:w="590" w:type="dxa"/>
          </w:tcPr>
          <w:p w14:paraId="347E4CDE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6C57A488" w14:textId="77777777" w:rsidR="009B3845" w:rsidRPr="00F51B9C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F51B9C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794FE4F9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910102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8479C94" w14:textId="77777777" w:rsidR="009B3845" w:rsidRPr="00F51B9C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F51B9C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9B3845" w:rsidRPr="00812CC5" w14:paraId="3426DA45" w14:textId="77777777" w:rsidTr="00056533">
        <w:tc>
          <w:tcPr>
            <w:tcW w:w="590" w:type="dxa"/>
          </w:tcPr>
          <w:p w14:paraId="2A058D3C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320808D8" w14:textId="77777777" w:rsidR="009B3845" w:rsidRPr="00F51B9C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F51B9C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79481C55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5E73EF39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20AD51C6" w14:textId="77777777" w:rsidR="009B3845" w:rsidRPr="00F51B9C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F51B9C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9B3845" w:rsidRPr="00812CC5" w14:paraId="4DB85AFA" w14:textId="77777777" w:rsidTr="00056533">
        <w:tc>
          <w:tcPr>
            <w:tcW w:w="590" w:type="dxa"/>
          </w:tcPr>
          <w:p w14:paraId="51904B87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7AE584E" w14:textId="77777777" w:rsidR="009B3845" w:rsidRPr="00F51B9C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F51B9C">
              <w:rPr>
                <w:b w:val="0"/>
                <w:bCs w:val="0"/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667E6F2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B7AAADF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4BF9EAFA" w14:textId="77777777" w:rsidR="009B3845" w:rsidRPr="00F51B9C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F51B9C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9B3845" w:rsidRPr="00812CC5" w14:paraId="01C8BBE6" w14:textId="77777777" w:rsidTr="00056533">
        <w:tc>
          <w:tcPr>
            <w:tcW w:w="590" w:type="dxa"/>
          </w:tcPr>
          <w:p w14:paraId="348700B6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3A33226E" w14:textId="77777777" w:rsidR="009B3845" w:rsidRPr="00F51B9C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F51B9C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56BCA768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1E6F2BA2" w14:textId="77777777" w:rsidR="009B3845" w:rsidRPr="00812CC5" w:rsidRDefault="009B3845" w:rsidP="00056533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29E99A14" w14:textId="77777777" w:rsidR="009B3845" w:rsidRPr="00812CC5" w:rsidRDefault="009B3845" w:rsidP="0005653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6E1E9B12" w14:textId="6A69A902" w:rsidR="00075C25" w:rsidRDefault="00075C25" w:rsidP="007F2092">
      <w:pPr>
        <w:rPr>
          <w:lang w:val="es-ES_tradnl"/>
        </w:rPr>
      </w:pPr>
      <w:bookmarkStart w:id="1062" w:name="_Toc262631836"/>
    </w:p>
    <w:p w14:paraId="3A54A8C0" w14:textId="77777777" w:rsidR="004C40C7" w:rsidRPr="00F2559D" w:rsidRDefault="004C40C7" w:rsidP="004C40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noProof/>
          <w:lang w:val="es-ES"/>
        </w:rPr>
      </w:pPr>
    </w:p>
    <w:p w14:paraId="5CDAA39E" w14:textId="77777777" w:rsidR="004C40C7" w:rsidRPr="00EF08F9" w:rsidRDefault="004C40C7" w:rsidP="004C40C7">
      <w:pPr>
        <w:pStyle w:val="Heading2"/>
        <w:rPr>
          <w:rFonts w:asciiTheme="minorHAnsi" w:hAnsiTheme="minorHAnsi" w:cstheme="minorHAnsi"/>
          <w:lang w:val="es-ES_tradnl"/>
        </w:rPr>
      </w:pPr>
      <w:r w:rsidRPr="00EF08F9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EF08F9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EF08F9">
        <w:rPr>
          <w:rFonts w:asciiTheme="minorHAnsi" w:hAnsiTheme="minorHAnsi" w:cstheme="minorHAnsi"/>
          <w:lang w:val="es-ES_tradnl"/>
        </w:rPr>
        <w:br/>
        <w:t>(Lista V)</w:t>
      </w:r>
      <w:r w:rsidRPr="00EF08F9">
        <w:rPr>
          <w:rFonts w:asciiTheme="minorHAnsi" w:hAnsiTheme="minorHAnsi" w:cstheme="minorHAnsi"/>
          <w:lang w:val="es-ES_tradnl"/>
        </w:rPr>
        <w:br/>
        <w:t>Edición de 2023</w:t>
      </w:r>
      <w:r w:rsidRPr="00EF08F9">
        <w:rPr>
          <w:rFonts w:asciiTheme="minorHAnsi" w:hAnsiTheme="minorHAnsi" w:cstheme="minorHAnsi"/>
          <w:lang w:val="es-ES_tradnl"/>
        </w:rPr>
        <w:br/>
      </w:r>
      <w:r w:rsidRPr="00EF08F9">
        <w:rPr>
          <w:rFonts w:asciiTheme="minorHAnsi" w:hAnsiTheme="minorHAnsi" w:cstheme="minorHAnsi"/>
          <w:lang w:val="es-ES_tradnl"/>
        </w:rPr>
        <w:br/>
        <w:t>Sección VI</w:t>
      </w:r>
    </w:p>
    <w:p w14:paraId="5351B13A" w14:textId="77777777" w:rsidR="004C40C7" w:rsidRPr="00EF08F9" w:rsidRDefault="004C40C7" w:rsidP="004C40C7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lang w:val="es-ES"/>
        </w:rPr>
      </w:pPr>
    </w:p>
    <w:p w14:paraId="0008DECF" w14:textId="77777777" w:rsidR="004C40C7" w:rsidRPr="004C40C7" w:rsidRDefault="004C40C7" w:rsidP="004C40C7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  <w:lang w:val="es-ES" w:eastAsia="en-GB"/>
        </w:rPr>
      </w:pPr>
    </w:p>
    <w:p w14:paraId="6F584B6A" w14:textId="77777777" w:rsidR="004C40C7" w:rsidRPr="004C40C7" w:rsidRDefault="004C40C7" w:rsidP="004C40C7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</w:rPr>
      </w:pPr>
      <w:r w:rsidRPr="004C40C7">
        <w:rPr>
          <w:rFonts w:asciiTheme="minorHAnsi" w:hAnsiTheme="minorHAnsi" w:cstheme="minorHAnsi"/>
          <w:b/>
          <w:bCs/>
        </w:rPr>
        <w:t>REP</w:t>
      </w:r>
    </w:p>
    <w:p w14:paraId="295225C2" w14:textId="77777777" w:rsidR="004C40C7" w:rsidRPr="004C40C7" w:rsidRDefault="004C40C7" w:rsidP="004C40C7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n-US"/>
        </w:rPr>
      </w:pPr>
    </w:p>
    <w:p w14:paraId="4F7F5B84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4C40C7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4C40C7">
        <w:rPr>
          <w:rFonts w:asciiTheme="minorHAnsi" w:hAnsiTheme="minorHAnsi" w:cstheme="minorHAnsi"/>
          <w:b/>
          <w:bCs/>
          <w:color w:val="000000"/>
          <w:lang w:eastAsia="en-GB"/>
        </w:rPr>
        <w:t>IA04</w:t>
      </w:r>
      <w:r w:rsidRPr="004C40C7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4C40C7">
        <w:rPr>
          <w:rFonts w:asciiTheme="minorHAnsi" w:hAnsiTheme="minorHAnsi" w:cstheme="minorHAnsi"/>
          <w:color w:val="000000"/>
          <w:lang w:eastAsia="en-GB"/>
        </w:rPr>
        <w:t xml:space="preserve">PT. Pertamina Trans Kontinental, Jalan Kramat Raya No. 29 Kel. Kramat Kec. </w:t>
      </w:r>
      <w:r w:rsidRPr="004C40C7">
        <w:rPr>
          <w:rFonts w:asciiTheme="minorHAnsi" w:hAnsiTheme="minorHAnsi" w:cstheme="minorHAnsi"/>
          <w:color w:val="000000"/>
          <w:lang w:val="es-ES" w:eastAsia="en-GB"/>
        </w:rPr>
        <w:t>Senen,</w:t>
      </w:r>
    </w:p>
    <w:p w14:paraId="63E6C133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4C40C7">
        <w:rPr>
          <w:rFonts w:asciiTheme="minorHAnsi" w:hAnsiTheme="minorHAnsi" w:cstheme="minorHAnsi"/>
          <w:color w:val="000000"/>
          <w:lang w:val="es-ES" w:eastAsia="en-GB"/>
        </w:rPr>
        <w:tab/>
      </w:r>
      <w:r w:rsidRPr="004C40C7">
        <w:rPr>
          <w:rFonts w:asciiTheme="minorHAnsi" w:hAnsiTheme="minorHAnsi" w:cstheme="minorHAnsi"/>
          <w:color w:val="000000"/>
          <w:lang w:val="es-ES" w:eastAsia="en-GB"/>
        </w:rPr>
        <w:tab/>
        <w:t>Central Jakarta, Indonesia.</w:t>
      </w:r>
    </w:p>
    <w:p w14:paraId="268EB119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4C40C7">
        <w:rPr>
          <w:rFonts w:asciiTheme="minorHAnsi" w:hAnsiTheme="minorHAnsi" w:cstheme="minorHAnsi"/>
          <w:color w:val="000000"/>
          <w:lang w:val="es-ES" w:eastAsia="en-GB"/>
        </w:rPr>
        <w:tab/>
      </w:r>
      <w:r w:rsidRPr="004C40C7">
        <w:rPr>
          <w:rFonts w:asciiTheme="minorHAnsi" w:hAnsiTheme="minorHAnsi" w:cstheme="minorHAnsi"/>
          <w:color w:val="000000"/>
          <w:lang w:val="es-ES" w:eastAsia="en-GB"/>
        </w:rPr>
        <w:tab/>
        <w:t xml:space="preserve">E-mail: </w:t>
      </w:r>
      <w:hyperlink r:id="rId17" w:history="1">
        <w:r w:rsidRPr="004C40C7">
          <w:rPr>
            <w:rStyle w:val="Hyperlink"/>
            <w:rFonts w:asciiTheme="minorHAnsi" w:hAnsiTheme="minorHAnsi" w:cstheme="minorHAnsi"/>
            <w:lang w:val="es-ES" w:eastAsia="en-GB"/>
          </w:rPr>
          <w:t>ari.wibowo2@pertamina.com</w:t>
        </w:r>
      </w:hyperlink>
      <w:r w:rsidRPr="004C40C7">
        <w:rPr>
          <w:rFonts w:asciiTheme="minorHAnsi" w:hAnsiTheme="minorHAnsi" w:cstheme="minorHAnsi"/>
          <w:color w:val="000000"/>
          <w:lang w:val="es-ES" w:eastAsia="en-GB"/>
        </w:rPr>
        <w:t>, Tel: +62 21 31923005, Fax: +62 21 3106804</w:t>
      </w:r>
    </w:p>
    <w:p w14:paraId="4B2CD151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4C40C7">
        <w:rPr>
          <w:rFonts w:asciiTheme="minorHAnsi" w:hAnsiTheme="minorHAnsi" w:cstheme="minorHAnsi"/>
          <w:color w:val="000000"/>
          <w:lang w:val="es-ES" w:eastAsia="en-GB"/>
        </w:rPr>
        <w:tab/>
      </w:r>
      <w:r w:rsidRPr="004C40C7">
        <w:rPr>
          <w:rFonts w:asciiTheme="minorHAnsi" w:hAnsiTheme="minorHAnsi" w:cstheme="minorHAnsi"/>
          <w:color w:val="000000"/>
          <w:lang w:val="es-ES" w:eastAsia="en-GB"/>
        </w:rPr>
        <w:tab/>
        <w:t>Persona de contacto: Ari Wibowo.</w:t>
      </w:r>
    </w:p>
    <w:p w14:paraId="1166E3F9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33448F3D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4C40C7">
        <w:rPr>
          <w:rFonts w:asciiTheme="minorHAnsi" w:hAnsiTheme="minorHAnsi" w:cstheme="minorHAnsi"/>
          <w:b/>
          <w:bCs/>
          <w:color w:val="000000"/>
          <w:lang w:val="es-ES" w:eastAsia="en-GB"/>
        </w:rPr>
        <w:tab/>
      </w:r>
      <w:r w:rsidRPr="004C40C7">
        <w:rPr>
          <w:rFonts w:asciiTheme="minorHAnsi" w:hAnsiTheme="minorHAnsi" w:cstheme="minorHAnsi"/>
          <w:b/>
          <w:bCs/>
          <w:color w:val="000000"/>
          <w:lang w:eastAsia="en-GB"/>
        </w:rPr>
        <w:t>IA08</w:t>
      </w:r>
      <w:r w:rsidRPr="004C40C7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4C40C7">
        <w:rPr>
          <w:rFonts w:asciiTheme="minorHAnsi" w:hAnsiTheme="minorHAnsi" w:cstheme="minorHAnsi"/>
          <w:color w:val="000000"/>
          <w:lang w:eastAsia="en-GB"/>
        </w:rPr>
        <w:t>PT. Pertamina International Shipping, Patra Jasa Office Tower Floor 14,</w:t>
      </w:r>
    </w:p>
    <w:p w14:paraId="6837F172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4C40C7">
        <w:rPr>
          <w:rFonts w:asciiTheme="minorHAnsi" w:hAnsiTheme="minorHAnsi" w:cstheme="minorHAnsi"/>
          <w:color w:val="000000"/>
          <w:lang w:eastAsia="en-GB"/>
        </w:rPr>
        <w:tab/>
      </w:r>
      <w:r w:rsidRPr="004C40C7">
        <w:rPr>
          <w:rFonts w:asciiTheme="minorHAnsi" w:hAnsiTheme="minorHAnsi" w:cstheme="minorHAnsi"/>
          <w:color w:val="000000"/>
          <w:lang w:eastAsia="en-GB"/>
        </w:rPr>
        <w:tab/>
        <w:t>Jalan Jend. Gatot Subroto, Kav 32 – 34, South Jakarta, Indonesia.</w:t>
      </w:r>
    </w:p>
    <w:p w14:paraId="45369DE5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4C40C7">
        <w:rPr>
          <w:rFonts w:asciiTheme="minorHAnsi" w:hAnsiTheme="minorHAnsi" w:cstheme="minorHAnsi"/>
          <w:color w:val="000000"/>
          <w:lang w:eastAsia="en-GB"/>
        </w:rPr>
        <w:tab/>
      </w:r>
      <w:r w:rsidRPr="004C40C7">
        <w:rPr>
          <w:rFonts w:asciiTheme="minorHAnsi" w:hAnsiTheme="minorHAnsi" w:cstheme="minorHAnsi"/>
          <w:color w:val="000000"/>
          <w:lang w:eastAsia="en-GB"/>
        </w:rPr>
        <w:tab/>
      </w:r>
      <w:r w:rsidRPr="004C40C7">
        <w:rPr>
          <w:rFonts w:asciiTheme="minorHAnsi" w:hAnsiTheme="minorHAnsi" w:cstheme="minorHAnsi"/>
          <w:color w:val="000000"/>
          <w:lang w:val="es-ES" w:eastAsia="en-GB"/>
        </w:rPr>
        <w:t xml:space="preserve">E-mail: </w:t>
      </w:r>
      <w:hyperlink r:id="rId18" w:history="1">
        <w:r w:rsidRPr="004C40C7">
          <w:rPr>
            <w:rStyle w:val="Hyperlink"/>
            <w:rFonts w:asciiTheme="minorHAnsi" w:hAnsiTheme="minorHAnsi" w:cstheme="minorHAnsi"/>
            <w:lang w:val="es-ES" w:eastAsia="en-GB"/>
          </w:rPr>
          <w:t>aris.yulianto@pertamina.com</w:t>
        </w:r>
      </w:hyperlink>
      <w:r w:rsidRPr="004C40C7">
        <w:rPr>
          <w:rFonts w:asciiTheme="minorHAnsi" w:hAnsiTheme="minorHAnsi" w:cstheme="minorHAnsi"/>
          <w:color w:val="000000"/>
          <w:lang w:val="es-ES" w:eastAsia="en-GB"/>
        </w:rPr>
        <w:t>, Tel: 62 21 52900271, 52900272,</w:t>
      </w:r>
    </w:p>
    <w:p w14:paraId="5B544137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4C40C7">
        <w:rPr>
          <w:rFonts w:asciiTheme="minorHAnsi" w:hAnsiTheme="minorHAnsi" w:cstheme="minorHAnsi"/>
          <w:color w:val="000000"/>
          <w:lang w:val="es-ES" w:eastAsia="en-GB"/>
        </w:rPr>
        <w:tab/>
      </w:r>
      <w:r w:rsidRPr="004C40C7">
        <w:rPr>
          <w:rFonts w:asciiTheme="minorHAnsi" w:hAnsiTheme="minorHAnsi" w:cstheme="minorHAnsi"/>
          <w:color w:val="000000"/>
          <w:lang w:val="es-ES" w:eastAsia="en-GB"/>
        </w:rPr>
        <w:tab/>
        <w:t>Fax: +62 21 52906273,</w:t>
      </w:r>
    </w:p>
    <w:p w14:paraId="4A56D1D1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4C40C7">
        <w:rPr>
          <w:rFonts w:asciiTheme="minorHAnsi" w:hAnsiTheme="minorHAnsi" w:cstheme="minorHAnsi"/>
          <w:color w:val="000000"/>
          <w:lang w:val="es-ES" w:eastAsia="en-GB"/>
        </w:rPr>
        <w:tab/>
      </w:r>
      <w:r w:rsidRPr="004C40C7">
        <w:rPr>
          <w:rFonts w:asciiTheme="minorHAnsi" w:hAnsiTheme="minorHAnsi" w:cstheme="minorHAnsi"/>
          <w:color w:val="000000"/>
          <w:lang w:val="es-ES" w:eastAsia="en-GB"/>
        </w:rPr>
        <w:tab/>
        <w:t>Persona de contacto: Aris Yulianto.</w:t>
      </w:r>
    </w:p>
    <w:p w14:paraId="7FBC1BE9" w14:textId="77777777" w:rsidR="004C40C7" w:rsidRPr="004C40C7" w:rsidRDefault="004C40C7" w:rsidP="004C40C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6E87A371" w14:textId="77777777" w:rsidR="004C40C7" w:rsidRPr="004C40C7" w:rsidRDefault="004C40C7" w:rsidP="004C40C7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es-ES"/>
        </w:rPr>
      </w:pPr>
    </w:p>
    <w:p w14:paraId="6496122C" w14:textId="77777777" w:rsidR="004C40C7" w:rsidRPr="00EF08F9" w:rsidRDefault="004C40C7" w:rsidP="004C40C7">
      <w:pPr>
        <w:spacing w:before="0"/>
        <w:ind w:left="567" w:hanging="567"/>
        <w:jc w:val="left"/>
        <w:rPr>
          <w:lang w:val="es-ES"/>
        </w:rPr>
      </w:pPr>
    </w:p>
    <w:p w14:paraId="6C440004" w14:textId="1150397E" w:rsidR="004C40C7" w:rsidRDefault="004C40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721"/>
        <w:gridCol w:w="410"/>
      </w:tblGrid>
      <w:tr w:rsidR="008B699A" w:rsidRPr="008B699A" w14:paraId="69DE36FA" w14:textId="77777777" w:rsidTr="00F63D0F">
        <w:trPr>
          <w:trHeight w:val="1016"/>
        </w:trPr>
        <w:tc>
          <w:tcPr>
            <w:tcW w:w="110" w:type="dxa"/>
          </w:tcPr>
          <w:p w14:paraId="10757753" w14:textId="77777777" w:rsidR="008B699A" w:rsidRDefault="008B699A" w:rsidP="00F63D0F"/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96"/>
            </w:tblGrid>
            <w:tr w:rsidR="008B699A" w:rsidRPr="008B699A" w14:paraId="1D8DECA7" w14:textId="77777777" w:rsidTr="008B699A">
              <w:trPr>
                <w:trHeight w:val="938"/>
              </w:trPr>
              <w:tc>
                <w:tcPr>
                  <w:tcW w:w="8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654D" w14:textId="77777777" w:rsidR="008B699A" w:rsidRPr="008B699A" w:rsidRDefault="008B699A" w:rsidP="00F63D0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lang w:val="es-ES"/>
                    </w:rPr>
                  </w:pPr>
                  <w:r w:rsidRPr="008B699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8B699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8B699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8B699A">
                    <w:rPr>
                      <w:rFonts w:asciiTheme="minorHAnsi" w:eastAsia="Arial" w:hAnsiTheme="minorHAnsi" w:cstheme="minorHAnsi"/>
                      <w:b/>
                      <w:color w:val="000000"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68BC868D" w14:textId="77777777" w:rsidR="008B699A" w:rsidRPr="008B699A" w:rsidRDefault="008B699A" w:rsidP="00F63D0F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2382BECB" w14:textId="77777777" w:rsidR="008B699A" w:rsidRPr="008B699A" w:rsidRDefault="008B699A" w:rsidP="00F63D0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B699A" w:rsidRPr="008B699A" w14:paraId="2E3203C3" w14:textId="77777777" w:rsidTr="00F63D0F">
        <w:trPr>
          <w:trHeight w:val="240"/>
        </w:trPr>
        <w:tc>
          <w:tcPr>
            <w:tcW w:w="110" w:type="dxa"/>
          </w:tcPr>
          <w:p w14:paraId="0CF00EBB" w14:textId="77777777" w:rsidR="008B699A" w:rsidRPr="008B699A" w:rsidRDefault="008B699A" w:rsidP="00F63D0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7071E3B6" w14:textId="77777777" w:rsidR="008B699A" w:rsidRPr="008B699A" w:rsidRDefault="008B699A" w:rsidP="00F63D0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5C39BDC5" w14:textId="77777777" w:rsidR="008B699A" w:rsidRPr="008B699A" w:rsidRDefault="008B699A" w:rsidP="00F63D0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B699A" w14:paraId="42D714C8" w14:textId="77777777" w:rsidTr="00F63D0F">
        <w:trPr>
          <w:trHeight w:val="394"/>
        </w:trPr>
        <w:tc>
          <w:tcPr>
            <w:tcW w:w="110" w:type="dxa"/>
          </w:tcPr>
          <w:p w14:paraId="4FC71778" w14:textId="77777777" w:rsidR="008B699A" w:rsidRPr="008B699A" w:rsidRDefault="008B699A" w:rsidP="00F63D0F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B699A" w14:paraId="5E9ADABA" w14:textId="77777777" w:rsidTr="00F63D0F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4950" w14:textId="77777777" w:rsidR="008B699A" w:rsidRPr="00D95356" w:rsidRDefault="008B699A" w:rsidP="00D95356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es-ES"/>
                    </w:rPr>
                  </w:pPr>
                  <w:r w:rsidRPr="00D95356">
                    <w:rPr>
                      <w:rFonts w:asciiTheme="minorHAnsi" w:eastAsia="Arial" w:hAnsiTheme="minorHAnsi" w:cs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54F5390F" w14:textId="77777777" w:rsidR="008B699A" w:rsidRDefault="008B699A" w:rsidP="00D95356">
                  <w:pPr>
                    <w:spacing w:before="0" w:after="0"/>
                    <w:jc w:val="center"/>
                  </w:pPr>
                  <w:r w:rsidRPr="00D95356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D95356">
                    <w:rPr>
                      <w:rFonts w:asciiTheme="minorHAnsi" w:eastAsia="Calibri" w:hAnsiTheme="minorHAnsi" w:cstheme="minorHAnsi"/>
                      <w:color w:val="000000"/>
                    </w:rPr>
                    <w:t>N.°</w:t>
                  </w:r>
                  <w:r w:rsidRPr="00D95356">
                    <w:rPr>
                      <w:rFonts w:asciiTheme="minorHAnsi" w:eastAsia="Arial" w:hAnsiTheme="minorHAnsi" w:cstheme="minorHAnsi"/>
                      <w:color w:val="000000"/>
                    </w:rPr>
                    <w:t>96)</w:t>
                  </w:r>
                </w:p>
              </w:tc>
            </w:tr>
          </w:tbl>
          <w:p w14:paraId="75C5E915" w14:textId="77777777" w:rsidR="008B699A" w:rsidRDefault="008B699A" w:rsidP="00F63D0F">
            <w:pPr>
              <w:spacing w:after="0"/>
            </w:pPr>
          </w:p>
        </w:tc>
        <w:tc>
          <w:tcPr>
            <w:tcW w:w="410" w:type="dxa"/>
          </w:tcPr>
          <w:p w14:paraId="448BD0D3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</w:tr>
      <w:tr w:rsidR="008B699A" w14:paraId="1416E816" w14:textId="77777777" w:rsidTr="00F63D0F">
        <w:trPr>
          <w:trHeight w:val="200"/>
        </w:trPr>
        <w:tc>
          <w:tcPr>
            <w:tcW w:w="110" w:type="dxa"/>
          </w:tcPr>
          <w:p w14:paraId="5045063C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030D13E0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27C03751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</w:tr>
      <w:tr w:rsidR="008B699A" w14:paraId="3019D09A" w14:textId="77777777" w:rsidTr="00F63D0F">
        <w:tc>
          <w:tcPr>
            <w:tcW w:w="110" w:type="dxa"/>
          </w:tcPr>
          <w:p w14:paraId="4DD24D50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97"/>
              <w:gridCol w:w="8603"/>
              <w:gridCol w:w="9"/>
              <w:gridCol w:w="6"/>
            </w:tblGrid>
            <w:tr w:rsidR="008B699A" w14:paraId="3DA4E2CB" w14:textId="77777777" w:rsidTr="00F63D0F">
              <w:trPr>
                <w:trHeight w:val="178"/>
              </w:trPr>
              <w:tc>
                <w:tcPr>
                  <w:tcW w:w="101" w:type="dxa"/>
                </w:tcPr>
                <w:p w14:paraId="17ECCE2E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2AE8590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2C46D0C3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3C38E99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7042618A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699A" w14:paraId="5AFC33C5" w14:textId="77777777" w:rsidTr="00F63D0F">
              <w:tc>
                <w:tcPr>
                  <w:tcW w:w="101" w:type="dxa"/>
                </w:tcPr>
                <w:p w14:paraId="799D62BB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25E189BC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8B699A" w:rsidRPr="008B699A" w14:paraId="74FA94F0" w14:textId="77777777" w:rsidTr="00F63D0F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86DB70E" w14:textId="77777777" w:rsidR="008B699A" w:rsidRPr="00096A9A" w:rsidRDefault="008B699A" w:rsidP="00D95356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096A9A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414720D" w14:textId="77777777" w:rsidR="008B699A" w:rsidRPr="00096A9A" w:rsidRDefault="008B699A" w:rsidP="00D95356">
                        <w:pPr>
                          <w:spacing w:before="0" w:after="0"/>
                          <w:rPr>
                            <w:rFonts w:asciiTheme="minorHAnsi" w:hAnsiTheme="minorHAnsi"/>
                          </w:rPr>
                        </w:pPr>
                        <w:r w:rsidRPr="00096A9A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6807A9" w14:textId="77777777" w:rsidR="008B699A" w:rsidRPr="008B699A" w:rsidRDefault="008B699A" w:rsidP="00D95356">
                        <w:pPr>
                          <w:spacing w:before="0"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8B699A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8B699A" w14:paraId="02FF06C8" w14:textId="77777777" w:rsidTr="00F63D0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C30C461" w14:textId="77777777" w:rsidR="008B699A" w:rsidRDefault="008B699A" w:rsidP="00D9535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Canadá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5EAAD8F" w14:textId="77777777" w:rsidR="008B699A" w:rsidRDefault="008B699A" w:rsidP="00D9535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7110524" w14:textId="77777777" w:rsidR="008B699A" w:rsidRDefault="008B699A" w:rsidP="00D95356">
                        <w:pPr>
                          <w:spacing w:before="0" w:after="0"/>
                        </w:pPr>
                      </w:p>
                    </w:tc>
                  </w:tr>
                  <w:tr w:rsidR="008B699A" w14:paraId="07A353D3" w14:textId="77777777" w:rsidTr="00F63D0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B3CBD3" w14:textId="77777777" w:rsidR="008B699A" w:rsidRDefault="008B699A" w:rsidP="00D9535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89F14BA" w14:textId="77777777" w:rsidR="008B699A" w:rsidRDefault="008B699A" w:rsidP="00D9535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302 910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9EB0172" w14:textId="77777777" w:rsidR="008B699A" w:rsidRDefault="008B699A" w:rsidP="00D9535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Halton Regional Police</w:t>
                        </w:r>
                      </w:p>
                    </w:tc>
                  </w:tr>
                  <w:tr w:rsidR="008B699A" w14:paraId="6E68AF08" w14:textId="77777777" w:rsidTr="00F63D0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D37E3A" w14:textId="77777777" w:rsidR="008B699A" w:rsidRDefault="008B699A" w:rsidP="00D9535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Suecia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F9E2FDF" w14:textId="77777777" w:rsidR="008B699A" w:rsidRDefault="008B699A" w:rsidP="00D9535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29F2559" w14:textId="77777777" w:rsidR="008B699A" w:rsidRDefault="008B699A" w:rsidP="00D95356">
                        <w:pPr>
                          <w:spacing w:before="0" w:after="0"/>
                        </w:pPr>
                      </w:p>
                    </w:tc>
                  </w:tr>
                  <w:tr w:rsidR="008B699A" w14:paraId="709AA4C6" w14:textId="77777777" w:rsidTr="00F63D0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10FAEBB" w14:textId="77777777" w:rsidR="008B699A" w:rsidRDefault="008B699A" w:rsidP="00D95356">
                        <w:pPr>
                          <w:spacing w:before="0"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AF1A45" w14:textId="77777777" w:rsidR="008B699A" w:rsidRDefault="008B699A" w:rsidP="00D95356">
                        <w:pPr>
                          <w:spacing w:before="0"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240 13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8F96D9" w14:textId="77777777" w:rsidR="008B699A" w:rsidRDefault="008B699A" w:rsidP="00D9535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Bredband2 Allmänna IT AB</w:t>
                        </w:r>
                      </w:p>
                    </w:tc>
                  </w:tr>
                </w:tbl>
                <w:p w14:paraId="77B024A1" w14:textId="77777777" w:rsidR="008B699A" w:rsidRDefault="008B699A" w:rsidP="00F63D0F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3B7A397D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699A" w14:paraId="61B91A28" w14:textId="77777777" w:rsidTr="00F63D0F">
              <w:trPr>
                <w:trHeight w:val="487"/>
              </w:trPr>
              <w:tc>
                <w:tcPr>
                  <w:tcW w:w="101" w:type="dxa"/>
                </w:tcPr>
                <w:p w14:paraId="185AF1B9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73F801EC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0C6EB206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0DB04A41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3F1D4A53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699A" w14:paraId="663DC32F" w14:textId="77777777" w:rsidTr="00F63D0F">
              <w:trPr>
                <w:trHeight w:val="688"/>
              </w:trPr>
              <w:tc>
                <w:tcPr>
                  <w:tcW w:w="101" w:type="dxa"/>
                </w:tcPr>
                <w:p w14:paraId="152D5FBA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0"/>
                  </w:tblGrid>
                  <w:tr w:rsidR="008B699A" w14:paraId="67AA036C" w14:textId="77777777" w:rsidTr="00F63D0F">
                    <w:trPr>
                      <w:trHeight w:val="610"/>
                    </w:trPr>
                    <w:tc>
                      <w:tcPr>
                        <w:tcW w:w="8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8BE2B54" w14:textId="77777777" w:rsidR="008B699A" w:rsidRDefault="008B699A" w:rsidP="0095749F">
                        <w:pPr>
                          <w:spacing w:before="0"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0290F74F" w14:textId="5B66F7F8" w:rsidR="008B699A" w:rsidRDefault="008B699A" w:rsidP="00D9535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                  MCC: </w:t>
                        </w:r>
                        <w:r w:rsidR="00D95356">
                          <w:rPr>
                            <w:rFonts w:eastAsia="Calibri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Mobile Country Code / Indicatif de pays du mobile / Indicativo de país para el servicio móvil</w:t>
                        </w:r>
                      </w:p>
                      <w:p w14:paraId="0E6C313F" w14:textId="77777777" w:rsidR="008B699A" w:rsidRDefault="008B699A" w:rsidP="00D95356">
                        <w:pPr>
                          <w:spacing w:before="0"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0052264C" w14:textId="77777777" w:rsidR="008B699A" w:rsidRDefault="008B699A" w:rsidP="00F63D0F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6A93DFD6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45FF17B8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699A" w14:paraId="3327AF12" w14:textId="77777777" w:rsidTr="00F63D0F">
              <w:trPr>
                <w:trHeight w:val="211"/>
              </w:trPr>
              <w:tc>
                <w:tcPr>
                  <w:tcW w:w="101" w:type="dxa"/>
                </w:tcPr>
                <w:p w14:paraId="6A75DE01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6D2B6D6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1CBD0DDB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1BC9436F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132CA7A2" w14:textId="77777777" w:rsidR="008B699A" w:rsidRDefault="008B699A" w:rsidP="00F63D0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14740861" w14:textId="77777777" w:rsidR="008B699A" w:rsidRDefault="008B699A" w:rsidP="00F63D0F">
            <w:pPr>
              <w:spacing w:after="0"/>
            </w:pPr>
          </w:p>
        </w:tc>
        <w:tc>
          <w:tcPr>
            <w:tcW w:w="410" w:type="dxa"/>
          </w:tcPr>
          <w:p w14:paraId="4272259D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</w:tr>
      <w:tr w:rsidR="008B699A" w14:paraId="042B794E" w14:textId="77777777" w:rsidTr="00F63D0F">
        <w:trPr>
          <w:trHeight w:val="239"/>
        </w:trPr>
        <w:tc>
          <w:tcPr>
            <w:tcW w:w="110" w:type="dxa"/>
          </w:tcPr>
          <w:p w14:paraId="6964723E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4D7FAD9B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36340187" w14:textId="77777777" w:rsidR="008B699A" w:rsidRDefault="008B699A" w:rsidP="00F63D0F">
            <w:pPr>
              <w:pStyle w:val="EmptyCellLayoutStyle"/>
              <w:spacing w:after="0" w:line="240" w:lineRule="auto"/>
            </w:pPr>
          </w:p>
        </w:tc>
      </w:tr>
    </w:tbl>
    <w:p w14:paraId="12D94FF9" w14:textId="77777777" w:rsidR="008B699A" w:rsidRDefault="008B699A" w:rsidP="008B699A">
      <w:pPr>
        <w:spacing w:after="0"/>
      </w:pPr>
    </w:p>
    <w:p w14:paraId="4DBA60CD" w14:textId="77777777" w:rsidR="004C40C7" w:rsidRPr="008B699A" w:rsidRDefault="004C40C7" w:rsidP="004C40C7">
      <w:pPr>
        <w:spacing w:before="0"/>
        <w:ind w:left="567" w:hanging="567"/>
        <w:jc w:val="left"/>
      </w:pPr>
    </w:p>
    <w:p w14:paraId="1BD0B95D" w14:textId="77777777" w:rsidR="00D95356" w:rsidRPr="00D95356" w:rsidRDefault="00D95356" w:rsidP="00D95356">
      <w:pPr>
        <w:pStyle w:val="Heading20"/>
        <w:spacing w:before="0"/>
        <w:rPr>
          <w:iCs w:val="0"/>
          <w:sz w:val="28"/>
          <w:lang w:val="es-ES"/>
        </w:rPr>
      </w:pPr>
      <w:r w:rsidRPr="00D95356">
        <w:rPr>
          <w:iCs w:val="0"/>
          <w:sz w:val="28"/>
          <w:lang w:val="es-ES"/>
        </w:rPr>
        <w:t>Lista de códigos de operador de la UIT</w:t>
      </w:r>
      <w:r w:rsidRPr="00D95356">
        <w:rPr>
          <w:iCs w:val="0"/>
          <w:sz w:val="28"/>
          <w:lang w:val="es-ES"/>
        </w:rPr>
        <w:br/>
        <w:t>(Según la Recomendación UIT-T M.1400 (03/2013))</w:t>
      </w:r>
      <w:r w:rsidRPr="00D95356">
        <w:rPr>
          <w:iCs w:val="0"/>
          <w:sz w:val="28"/>
          <w:lang w:val="es-ES"/>
        </w:rPr>
        <w:br/>
        <w:t>(Situación al 15 de septiembre de 2014)</w:t>
      </w:r>
    </w:p>
    <w:p w14:paraId="3163F40F" w14:textId="77777777" w:rsidR="00D95356" w:rsidRDefault="00D95356" w:rsidP="00D95356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151)</w:t>
      </w:r>
    </w:p>
    <w:p w14:paraId="6296C408" w14:textId="77777777" w:rsidR="00D95356" w:rsidRPr="00946AC4" w:rsidRDefault="00D95356" w:rsidP="00D95356">
      <w:pPr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20"/>
        <w:gridCol w:w="2700"/>
        <w:gridCol w:w="3803"/>
      </w:tblGrid>
      <w:tr w:rsidR="00D95356" w:rsidRPr="0010300F" w14:paraId="56595578" w14:textId="77777777" w:rsidTr="00F63D0F">
        <w:trPr>
          <w:cantSplit/>
          <w:tblHeader/>
        </w:trPr>
        <w:tc>
          <w:tcPr>
            <w:tcW w:w="3420" w:type="dxa"/>
            <w:hideMark/>
          </w:tcPr>
          <w:p w14:paraId="4CEB45EA" w14:textId="77777777" w:rsidR="00D95356" w:rsidRPr="0010300F" w:rsidRDefault="00D95356" w:rsidP="00D95356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00" w:type="dxa"/>
            <w:hideMark/>
          </w:tcPr>
          <w:p w14:paraId="78E60822" w14:textId="77777777" w:rsidR="00D95356" w:rsidRPr="0010300F" w:rsidRDefault="00D95356" w:rsidP="00D95356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03" w:type="dxa"/>
            <w:hideMark/>
          </w:tcPr>
          <w:p w14:paraId="2BD2F04C" w14:textId="77777777" w:rsidR="00D95356" w:rsidRPr="0010300F" w:rsidRDefault="00D95356" w:rsidP="00D95356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95356" w:rsidRPr="0010300F" w14:paraId="0132B883" w14:textId="77777777" w:rsidTr="00F63D0F">
        <w:trPr>
          <w:cantSplit/>
          <w:tblHeader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30CFD6" w14:textId="77777777" w:rsidR="00D95356" w:rsidRPr="0010300F" w:rsidRDefault="00D95356" w:rsidP="00D95356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A20628" w14:textId="77777777" w:rsidR="00D95356" w:rsidRPr="0010300F" w:rsidRDefault="00D95356" w:rsidP="00D95356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2F5F6" w14:textId="77777777" w:rsidR="00D95356" w:rsidRPr="0010300F" w:rsidRDefault="00D95356" w:rsidP="00D95356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11DD1A69" w14:textId="77777777" w:rsidR="00D95356" w:rsidRDefault="00D95356" w:rsidP="00D95356">
      <w:pPr>
        <w:overflowPunct/>
        <w:textAlignment w:val="auto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>
        <w:rPr>
          <w:rFonts w:eastAsia="SimSun"/>
          <w:b/>
          <w:bCs/>
          <w:i/>
          <w:iCs/>
          <w:lang w:val="es-ES"/>
        </w:rPr>
        <w:t xml:space="preserve">      </w:t>
      </w:r>
      <w:r>
        <w:rPr>
          <w:rFonts w:cs="Calibri"/>
          <w:b/>
          <w:lang w:val="es-ES"/>
        </w:rPr>
        <w:t>ADD</w:t>
      </w:r>
    </w:p>
    <w:p w14:paraId="6A4AF70C" w14:textId="77777777" w:rsidR="00D95356" w:rsidRPr="00E01DD2" w:rsidRDefault="00D95356" w:rsidP="00D953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D95356" w:rsidRPr="00E01DD2" w14:paraId="20744ACA" w14:textId="77777777" w:rsidTr="00F63D0F">
        <w:trPr>
          <w:cantSplit/>
        </w:trPr>
        <w:tc>
          <w:tcPr>
            <w:tcW w:w="3240" w:type="dxa"/>
          </w:tcPr>
          <w:p w14:paraId="58F488F2" w14:textId="77777777" w:rsidR="00D95356" w:rsidRPr="00E01DD2" w:rsidRDefault="00D95356" w:rsidP="00D95356">
            <w:pPr>
              <w:tabs>
                <w:tab w:val="clear" w:pos="1843"/>
                <w:tab w:val="clear" w:pos="5387"/>
                <w:tab w:val="clear" w:pos="5954"/>
                <w:tab w:val="left" w:pos="426"/>
              </w:tabs>
              <w:spacing w:before="0" w:after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E01DD2">
              <w:rPr>
                <w:rFonts w:cstheme="minorBidi"/>
                <w:noProof/>
                <w:lang w:val="de-CH"/>
              </w:rPr>
              <w:t>BBV Baden-Württemberg GmbH</w:t>
            </w:r>
          </w:p>
          <w:p w14:paraId="38369E8E" w14:textId="77777777" w:rsidR="00D95356" w:rsidRPr="00E01DD2" w:rsidRDefault="00D95356" w:rsidP="00D95356">
            <w:pPr>
              <w:tabs>
                <w:tab w:val="clear" w:pos="1843"/>
                <w:tab w:val="clear" w:pos="5387"/>
                <w:tab w:val="clear" w:pos="5954"/>
                <w:tab w:val="left" w:pos="426"/>
              </w:tabs>
              <w:spacing w:before="0" w:after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E01DD2">
              <w:rPr>
                <w:rFonts w:cstheme="minorBidi"/>
                <w:noProof/>
                <w:lang w:val="de-CH"/>
              </w:rPr>
              <w:t>Robert-Bosch-Strasse 32</w:t>
            </w:r>
          </w:p>
          <w:p w14:paraId="226D83FB" w14:textId="77777777" w:rsidR="00D95356" w:rsidRPr="00E01DD2" w:rsidRDefault="00D95356" w:rsidP="00D953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E01DD2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00" w:type="dxa"/>
          </w:tcPr>
          <w:p w14:paraId="5E6CF838" w14:textId="77777777" w:rsidR="00D95356" w:rsidRPr="00E01DD2" w:rsidRDefault="00D95356" w:rsidP="00D95356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E01DD2">
              <w:rPr>
                <w:rFonts w:asciiTheme="minorHAnsi" w:eastAsia="SimSun" w:hAnsiTheme="minorHAnsi" w:cstheme="minorHAnsi"/>
                <w:b/>
                <w:bCs/>
              </w:rPr>
              <w:t>BBV005</w:t>
            </w:r>
          </w:p>
        </w:tc>
        <w:tc>
          <w:tcPr>
            <w:tcW w:w="4500" w:type="dxa"/>
          </w:tcPr>
          <w:p w14:paraId="157B537D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373E9F67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787606B6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62EC5B37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</w:tbl>
    <w:p w14:paraId="2865D9E3" w14:textId="77777777" w:rsidR="00D95356" w:rsidRPr="00E01DD2" w:rsidRDefault="00D95356" w:rsidP="00D953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b/>
          <w:color w:val="000000"/>
          <w:sz w:val="22"/>
          <w:szCs w:val="22"/>
          <w:lang w:val="pt-BR"/>
        </w:rPr>
      </w:pPr>
    </w:p>
    <w:tbl>
      <w:tblPr>
        <w:tblW w:w="10440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00"/>
        <w:gridCol w:w="4500"/>
      </w:tblGrid>
      <w:tr w:rsidR="00D95356" w:rsidRPr="00E01DD2" w14:paraId="448768EA" w14:textId="77777777" w:rsidTr="00F63D0F">
        <w:trPr>
          <w:cantSplit/>
        </w:trPr>
        <w:tc>
          <w:tcPr>
            <w:tcW w:w="3240" w:type="dxa"/>
          </w:tcPr>
          <w:p w14:paraId="66649D46" w14:textId="77777777" w:rsidR="00D95356" w:rsidRPr="00E01DD2" w:rsidRDefault="00D95356" w:rsidP="00D95356">
            <w:pPr>
              <w:tabs>
                <w:tab w:val="clear" w:pos="1843"/>
                <w:tab w:val="clear" w:pos="5387"/>
                <w:tab w:val="clear" w:pos="5954"/>
                <w:tab w:val="left" w:pos="426"/>
              </w:tabs>
              <w:spacing w:before="0" w:after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E01DD2">
              <w:rPr>
                <w:rFonts w:cstheme="minorBidi"/>
                <w:noProof/>
                <w:lang w:val="de-CH"/>
              </w:rPr>
              <w:t>BBV Rheinland-Pfalz GmbH</w:t>
            </w:r>
            <w:r w:rsidRPr="00E01DD2">
              <w:rPr>
                <w:rFonts w:cstheme="minorBidi"/>
                <w:noProof/>
                <w:lang w:val="de-CH"/>
              </w:rPr>
              <w:br/>
              <w:t>Robert-Bosch-Strasse 32</w:t>
            </w:r>
          </w:p>
          <w:p w14:paraId="3CF26F08" w14:textId="77777777" w:rsidR="00D95356" w:rsidRPr="00E01DD2" w:rsidRDefault="00D95356" w:rsidP="00D953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asciiTheme="minorHAnsi" w:eastAsia="SimSun" w:hAnsiTheme="minorHAnsi" w:cstheme="minorHAnsi"/>
                <w:lang w:val="de-DE" w:eastAsia="zh-CN"/>
              </w:rPr>
            </w:pPr>
            <w:r w:rsidRPr="00E01DD2">
              <w:rPr>
                <w:rFonts w:cstheme="minorBidi"/>
                <w:noProof/>
                <w:lang w:val="de-CH"/>
              </w:rPr>
              <w:t>D-63303 DREIEICH</w:t>
            </w:r>
          </w:p>
        </w:tc>
        <w:tc>
          <w:tcPr>
            <w:tcW w:w="2700" w:type="dxa"/>
          </w:tcPr>
          <w:p w14:paraId="3B9A4F43" w14:textId="77777777" w:rsidR="00D95356" w:rsidRPr="00E01DD2" w:rsidRDefault="00D95356" w:rsidP="00D95356">
            <w:pPr>
              <w:widowControl w:val="0"/>
              <w:spacing w:before="0" w:after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</w:rPr>
            </w:pPr>
            <w:r w:rsidRPr="00E01DD2">
              <w:rPr>
                <w:rFonts w:asciiTheme="minorHAnsi" w:eastAsia="SimSun" w:hAnsiTheme="minorHAnsi" w:cstheme="minorHAnsi"/>
                <w:b/>
                <w:bCs/>
              </w:rPr>
              <w:t>BBV006</w:t>
            </w:r>
          </w:p>
        </w:tc>
        <w:tc>
          <w:tcPr>
            <w:tcW w:w="4500" w:type="dxa"/>
          </w:tcPr>
          <w:p w14:paraId="29DF9083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Mrs Angelika Schmitz</w:t>
            </w:r>
          </w:p>
          <w:p w14:paraId="00B7BCE6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Tel.: +49 6103 3742 413</w:t>
            </w:r>
          </w:p>
          <w:p w14:paraId="23D665B9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Fax: +49 6103 3742 401</w:t>
            </w:r>
          </w:p>
          <w:p w14:paraId="73093D73" w14:textId="77777777" w:rsidR="00D95356" w:rsidRPr="00E01DD2" w:rsidRDefault="00D95356" w:rsidP="00D95356">
            <w:pPr>
              <w:widowControl w:val="0"/>
              <w:spacing w:before="0" w:after="0"/>
              <w:textAlignment w:val="auto"/>
              <w:rPr>
                <w:rFonts w:asciiTheme="minorHAnsi" w:eastAsia="SimSun" w:hAnsiTheme="minorHAnsi" w:cstheme="minorHAnsi"/>
              </w:rPr>
            </w:pPr>
            <w:r w:rsidRPr="00E01DD2">
              <w:rPr>
                <w:rFonts w:asciiTheme="minorHAnsi" w:eastAsia="SimSun" w:hAnsiTheme="minorHAnsi" w:cstheme="minorHAnsi"/>
              </w:rPr>
              <w:t>Email: angelika.schmitz@bbv-deutschland.de</w:t>
            </w:r>
          </w:p>
        </w:tc>
      </w:tr>
    </w:tbl>
    <w:p w14:paraId="19D0AC1B" w14:textId="77777777" w:rsidR="00D95356" w:rsidRPr="00083091" w:rsidRDefault="00D95356" w:rsidP="00D953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Cs/>
          <w:lang w:val="en-US"/>
        </w:rPr>
      </w:pPr>
    </w:p>
    <w:p w14:paraId="07C19816" w14:textId="77777777" w:rsidR="004C40C7" w:rsidRPr="008B699A" w:rsidRDefault="004C40C7" w:rsidP="004C40C7">
      <w:pPr>
        <w:spacing w:before="0"/>
        <w:ind w:left="567" w:hanging="567"/>
        <w:jc w:val="left"/>
      </w:pPr>
    </w:p>
    <w:p w14:paraId="28F43692" w14:textId="5745F08B" w:rsidR="00D95356" w:rsidRDefault="00D953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5D99D9B5" w14:textId="77777777" w:rsidR="00FD1A16" w:rsidRPr="00FD1A16" w:rsidRDefault="00FD1A16" w:rsidP="00FD1A16">
      <w:pPr>
        <w:pStyle w:val="Heading20"/>
        <w:spacing w:before="0" w:after="120"/>
        <w:rPr>
          <w:iCs w:val="0"/>
          <w:noProof/>
          <w:sz w:val="28"/>
        </w:rPr>
      </w:pPr>
      <w:r w:rsidRPr="00FD1A16">
        <w:rPr>
          <w:iCs w:val="0"/>
          <w:noProof/>
          <w:sz w:val="28"/>
        </w:rPr>
        <w:lastRenderedPageBreak/>
        <w:t>Lista de códigos de puntos de señalización internacional (ISPC)</w:t>
      </w:r>
      <w:r w:rsidRPr="00FD1A16">
        <w:rPr>
          <w:iCs w:val="0"/>
          <w:noProof/>
          <w:sz w:val="28"/>
        </w:rPr>
        <w:br/>
        <w:t>(Según la Recomendación UIT-T Q.708 (03/1999))</w:t>
      </w:r>
      <w:r w:rsidRPr="00FD1A16">
        <w:rPr>
          <w:iCs w:val="0"/>
          <w:noProof/>
          <w:sz w:val="28"/>
        </w:rPr>
        <w:br/>
        <w:t>(Situación al 1 de julio de 2020)</w:t>
      </w:r>
    </w:p>
    <w:p w14:paraId="7241CC31" w14:textId="77777777" w:rsidR="00FD1A16" w:rsidRPr="00555395" w:rsidRDefault="00FD1A16" w:rsidP="00FD1A16">
      <w:pPr>
        <w:pStyle w:val="Heading70"/>
        <w:keepNext/>
        <w:spacing w:before="240"/>
        <w:jc w:val="center"/>
        <w:rPr>
          <w:b w:val="0"/>
          <w:lang w:val="es-ES"/>
        </w:rPr>
      </w:pPr>
      <w:r w:rsidRPr="00555395">
        <w:rPr>
          <w:b w:val="0"/>
          <w:lang w:val="es-ES"/>
        </w:rPr>
        <w:t>(Anexo al Boletín de Explotación de la UIT No. 1199 - 1.VII.2020)</w:t>
      </w:r>
      <w:r w:rsidRPr="00555395">
        <w:rPr>
          <w:b w:val="0"/>
          <w:lang w:val="es-ES"/>
        </w:rPr>
        <w:br/>
        <w:t>(Enmienda No. 53)</w:t>
      </w:r>
    </w:p>
    <w:p w14:paraId="61437307" w14:textId="77777777" w:rsidR="00FD1A16" w:rsidRPr="00555395" w:rsidRDefault="00FD1A16" w:rsidP="00FD1A16">
      <w:pPr>
        <w:keepNext/>
        <w:spacing w:before="0"/>
        <w:rPr>
          <w:lang w:val="es-ES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501"/>
        <w:gridCol w:w="3530"/>
        <w:gridCol w:w="3780"/>
      </w:tblGrid>
      <w:tr w:rsidR="00FD1A16" w:rsidRPr="00555395" w14:paraId="7525DAF0" w14:textId="77777777" w:rsidTr="00FD1A16">
        <w:trPr>
          <w:cantSplit/>
          <w:trHeight w:val="227"/>
        </w:trPr>
        <w:tc>
          <w:tcPr>
            <w:tcW w:w="2410" w:type="dxa"/>
            <w:gridSpan w:val="2"/>
          </w:tcPr>
          <w:p w14:paraId="73A0BDDD" w14:textId="77777777" w:rsidR="00FD1A16" w:rsidRPr="00FD1A16" w:rsidRDefault="00FD1A16" w:rsidP="00F63D0F">
            <w:pPr>
              <w:pStyle w:val="Tablehead0"/>
              <w:jc w:val="left"/>
              <w:rPr>
                <w:i/>
                <w:iCs/>
              </w:rPr>
            </w:pPr>
            <w:r w:rsidRPr="00FD1A16">
              <w:rPr>
                <w:i/>
                <w:iCs/>
              </w:rPr>
              <w:t>País/ Zona geográfica</w:t>
            </w:r>
          </w:p>
        </w:tc>
        <w:tc>
          <w:tcPr>
            <w:tcW w:w="3530" w:type="dxa"/>
            <w:vMerge w:val="restart"/>
            <w:shd w:val="clear" w:color="auto" w:fill="auto"/>
            <w:vAlign w:val="bottom"/>
          </w:tcPr>
          <w:p w14:paraId="78A0BDD2" w14:textId="77777777" w:rsidR="00FD1A16" w:rsidRPr="00FD1A16" w:rsidRDefault="00FD1A16" w:rsidP="00F63D0F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FD1A16">
              <w:rPr>
                <w:i/>
                <w:iCs/>
                <w:lang w:val="es-ES"/>
              </w:rPr>
              <w:t>Nombre único del punto de señalización</w:t>
            </w:r>
          </w:p>
        </w:tc>
        <w:tc>
          <w:tcPr>
            <w:tcW w:w="3780" w:type="dxa"/>
            <w:vMerge w:val="restart"/>
            <w:shd w:val="clear" w:color="auto" w:fill="auto"/>
            <w:vAlign w:val="bottom"/>
          </w:tcPr>
          <w:p w14:paraId="499F08EA" w14:textId="77777777" w:rsidR="00FD1A16" w:rsidRPr="00FD1A16" w:rsidRDefault="00FD1A16" w:rsidP="00F63D0F">
            <w:pPr>
              <w:pStyle w:val="Tablehead0"/>
              <w:jc w:val="left"/>
              <w:rPr>
                <w:i/>
                <w:iCs/>
                <w:lang w:val="es-ES"/>
              </w:rPr>
            </w:pPr>
            <w:r w:rsidRPr="00FD1A16">
              <w:rPr>
                <w:i/>
                <w:iCs/>
                <w:lang w:val="es-ES"/>
              </w:rPr>
              <w:t>Nombre del operador del punto de señalización</w:t>
            </w:r>
          </w:p>
        </w:tc>
      </w:tr>
      <w:tr w:rsidR="00FD1A16" w:rsidRPr="00B62253" w14:paraId="12725E34" w14:textId="77777777" w:rsidTr="00FD1A16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484D1289" w14:textId="77777777" w:rsidR="00FD1A16" w:rsidRPr="00FD1A16" w:rsidRDefault="00FD1A16" w:rsidP="00F63D0F">
            <w:pPr>
              <w:pStyle w:val="Tablehead0"/>
              <w:jc w:val="left"/>
              <w:rPr>
                <w:i/>
                <w:iCs/>
              </w:rPr>
            </w:pPr>
            <w:r w:rsidRPr="00FD1A16">
              <w:rPr>
                <w:i/>
                <w:iCs/>
              </w:rPr>
              <w:t>ISPC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</w:tcPr>
          <w:p w14:paraId="4FCCFA98" w14:textId="77777777" w:rsidR="00FD1A16" w:rsidRPr="00FD1A16" w:rsidRDefault="00FD1A16" w:rsidP="00F63D0F">
            <w:pPr>
              <w:pStyle w:val="Tablehead0"/>
              <w:jc w:val="left"/>
              <w:rPr>
                <w:i/>
                <w:iCs/>
              </w:rPr>
            </w:pPr>
            <w:r w:rsidRPr="00FD1A16">
              <w:rPr>
                <w:i/>
                <w:iCs/>
              </w:rPr>
              <w:t>DEC</w:t>
            </w:r>
          </w:p>
        </w:tc>
        <w:tc>
          <w:tcPr>
            <w:tcW w:w="3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B6777C" w14:textId="77777777" w:rsidR="00FD1A16" w:rsidRPr="00870C6B" w:rsidRDefault="00FD1A16" w:rsidP="00F63D0F">
            <w:pPr>
              <w:pStyle w:val="Tablehead0"/>
              <w:jc w:val="left"/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12707E" w14:textId="77777777" w:rsidR="00FD1A16" w:rsidRPr="00870C6B" w:rsidRDefault="00FD1A16" w:rsidP="00F63D0F">
            <w:pPr>
              <w:pStyle w:val="Tablehead0"/>
              <w:jc w:val="left"/>
            </w:pPr>
          </w:p>
        </w:tc>
      </w:tr>
      <w:tr w:rsidR="00FD1A16" w:rsidRPr="00FD1A16" w14:paraId="0B04E9B8" w14:textId="77777777" w:rsidTr="00FD1A16">
        <w:trPr>
          <w:cantSplit/>
          <w:trHeight w:val="240"/>
        </w:trPr>
        <w:tc>
          <w:tcPr>
            <w:tcW w:w="97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894AEDB" w14:textId="77777777" w:rsidR="00FD1A16" w:rsidRPr="00FD1A16" w:rsidRDefault="00FD1A16" w:rsidP="00F63D0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D1A16">
              <w:rPr>
                <w:b/>
                <w:bCs/>
              </w:rPr>
              <w:t>Hungría    SUP</w:t>
            </w:r>
          </w:p>
        </w:tc>
      </w:tr>
      <w:tr w:rsidR="00FD1A16" w:rsidRPr="00FD1A16" w14:paraId="24128B0D" w14:textId="77777777" w:rsidTr="00FD1A1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86E95F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4-243-6</w:t>
            </w:r>
          </w:p>
        </w:tc>
        <w:tc>
          <w:tcPr>
            <w:tcW w:w="1501" w:type="dxa"/>
            <w:shd w:val="clear" w:color="auto" w:fill="auto"/>
          </w:tcPr>
          <w:p w14:paraId="10B3BDD4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10142</w:t>
            </w:r>
          </w:p>
        </w:tc>
        <w:tc>
          <w:tcPr>
            <w:tcW w:w="3530" w:type="dxa"/>
            <w:shd w:val="clear" w:color="auto" w:fill="auto"/>
          </w:tcPr>
          <w:p w14:paraId="5A861919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Debrecen-DIGIMOBIL-02</w:t>
            </w:r>
          </w:p>
        </w:tc>
        <w:tc>
          <w:tcPr>
            <w:tcW w:w="3780" w:type="dxa"/>
          </w:tcPr>
          <w:p w14:paraId="657DBEEE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DIGI Telecommunication Ltd</w:t>
            </w:r>
          </w:p>
        </w:tc>
      </w:tr>
      <w:tr w:rsidR="00FD1A16" w:rsidRPr="00FD1A16" w14:paraId="57B11F3D" w14:textId="77777777" w:rsidTr="00F63D0F">
        <w:trPr>
          <w:cantSplit/>
          <w:trHeight w:val="240"/>
        </w:trPr>
        <w:tc>
          <w:tcPr>
            <w:tcW w:w="9720" w:type="dxa"/>
            <w:gridSpan w:val="4"/>
            <w:shd w:val="clear" w:color="auto" w:fill="auto"/>
          </w:tcPr>
          <w:p w14:paraId="766D3C59" w14:textId="77777777" w:rsidR="00FD1A16" w:rsidRPr="00FD1A16" w:rsidRDefault="00FD1A16" w:rsidP="00F63D0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D1A16">
              <w:rPr>
                <w:b/>
                <w:bCs/>
              </w:rPr>
              <w:t>Hungría    ADD</w:t>
            </w:r>
          </w:p>
        </w:tc>
      </w:tr>
      <w:tr w:rsidR="00FD1A16" w:rsidRPr="00FD1A16" w14:paraId="78E3C131" w14:textId="77777777" w:rsidTr="00FD1A1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083935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4-243-4</w:t>
            </w:r>
          </w:p>
        </w:tc>
        <w:tc>
          <w:tcPr>
            <w:tcW w:w="1501" w:type="dxa"/>
            <w:shd w:val="clear" w:color="auto" w:fill="auto"/>
          </w:tcPr>
          <w:p w14:paraId="73877C1E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10140</w:t>
            </w:r>
          </w:p>
        </w:tc>
        <w:tc>
          <w:tcPr>
            <w:tcW w:w="3530" w:type="dxa"/>
            <w:shd w:val="clear" w:color="auto" w:fill="auto"/>
          </w:tcPr>
          <w:p w14:paraId="2FB1913F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Debrecen-DIGI-01</w:t>
            </w:r>
          </w:p>
        </w:tc>
        <w:tc>
          <w:tcPr>
            <w:tcW w:w="3780" w:type="dxa"/>
          </w:tcPr>
          <w:p w14:paraId="4A1DEB96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DIGI Telecommunication Ltd</w:t>
            </w:r>
          </w:p>
        </w:tc>
      </w:tr>
      <w:tr w:rsidR="00FD1A16" w:rsidRPr="00FD1A16" w14:paraId="024FA177" w14:textId="77777777" w:rsidTr="00F63D0F">
        <w:trPr>
          <w:cantSplit/>
          <w:trHeight w:val="240"/>
        </w:trPr>
        <w:tc>
          <w:tcPr>
            <w:tcW w:w="9720" w:type="dxa"/>
            <w:gridSpan w:val="4"/>
            <w:shd w:val="clear" w:color="auto" w:fill="auto"/>
          </w:tcPr>
          <w:p w14:paraId="54775DA0" w14:textId="77777777" w:rsidR="00FD1A16" w:rsidRPr="00FD1A16" w:rsidRDefault="00FD1A16" w:rsidP="00F63D0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D1A16">
              <w:rPr>
                <w:b/>
                <w:bCs/>
              </w:rPr>
              <w:t>Suecia    LIR</w:t>
            </w:r>
          </w:p>
        </w:tc>
      </w:tr>
      <w:tr w:rsidR="00FD1A16" w:rsidRPr="00FD1A16" w14:paraId="15A0547F" w14:textId="77777777" w:rsidTr="00FD1A1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F1F9A5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2-080-1</w:t>
            </w:r>
          </w:p>
        </w:tc>
        <w:tc>
          <w:tcPr>
            <w:tcW w:w="1501" w:type="dxa"/>
            <w:shd w:val="clear" w:color="auto" w:fill="auto"/>
          </w:tcPr>
          <w:p w14:paraId="3502F740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4737</w:t>
            </w:r>
          </w:p>
        </w:tc>
        <w:tc>
          <w:tcPr>
            <w:tcW w:w="3530" w:type="dxa"/>
            <w:shd w:val="clear" w:color="auto" w:fill="auto"/>
          </w:tcPr>
          <w:p w14:paraId="4DD42798" w14:textId="77777777" w:rsidR="00FD1A16" w:rsidRPr="00FD1A16" w:rsidRDefault="00FD1A16" w:rsidP="000A6EE0">
            <w:pPr>
              <w:pStyle w:val="StyleTabletextLeft"/>
              <w:tabs>
                <w:tab w:val="left" w:pos="787"/>
              </w:tabs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VMS1 (Stockholm)</w:t>
            </w:r>
          </w:p>
        </w:tc>
        <w:tc>
          <w:tcPr>
            <w:tcW w:w="3780" w:type="dxa"/>
          </w:tcPr>
          <w:p w14:paraId="5EFFC7C9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Bredband2 Allmänna IT AB</w:t>
            </w:r>
          </w:p>
        </w:tc>
      </w:tr>
      <w:tr w:rsidR="00FD1A16" w:rsidRPr="00FD1A16" w14:paraId="58C65CE8" w14:textId="77777777" w:rsidTr="00FD1A1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2D643E2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2-080-4</w:t>
            </w:r>
          </w:p>
        </w:tc>
        <w:tc>
          <w:tcPr>
            <w:tcW w:w="1501" w:type="dxa"/>
            <w:shd w:val="clear" w:color="auto" w:fill="auto"/>
          </w:tcPr>
          <w:p w14:paraId="30F71456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4740</w:t>
            </w:r>
          </w:p>
        </w:tc>
        <w:tc>
          <w:tcPr>
            <w:tcW w:w="3530" w:type="dxa"/>
            <w:shd w:val="clear" w:color="auto" w:fill="auto"/>
          </w:tcPr>
          <w:p w14:paraId="11D3FBEA" w14:textId="77777777" w:rsidR="00FD1A16" w:rsidRPr="00FD1A16" w:rsidRDefault="00FD1A16" w:rsidP="000A6EE0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GTS-STO-S1 (Stockholm)</w:t>
            </w:r>
          </w:p>
        </w:tc>
        <w:tc>
          <w:tcPr>
            <w:tcW w:w="3780" w:type="dxa"/>
          </w:tcPr>
          <w:p w14:paraId="0C73FD3A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Bredband2 Allmänna IT AB</w:t>
            </w:r>
          </w:p>
        </w:tc>
      </w:tr>
      <w:tr w:rsidR="00FD1A16" w:rsidRPr="00FD1A16" w14:paraId="68F0236F" w14:textId="77777777" w:rsidTr="00FD1A1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E70B05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2-083-6</w:t>
            </w:r>
          </w:p>
        </w:tc>
        <w:tc>
          <w:tcPr>
            <w:tcW w:w="1501" w:type="dxa"/>
            <w:shd w:val="clear" w:color="auto" w:fill="auto"/>
          </w:tcPr>
          <w:p w14:paraId="569E9761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4766</w:t>
            </w:r>
          </w:p>
        </w:tc>
        <w:tc>
          <w:tcPr>
            <w:tcW w:w="3530" w:type="dxa"/>
            <w:shd w:val="clear" w:color="auto" w:fill="auto"/>
          </w:tcPr>
          <w:p w14:paraId="1D2258E7" w14:textId="77777777" w:rsidR="00FD1A16" w:rsidRPr="00FD1A16" w:rsidRDefault="00FD1A16" w:rsidP="000A6EE0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RSL-SWE 2 (Stockholm)</w:t>
            </w:r>
          </w:p>
        </w:tc>
        <w:tc>
          <w:tcPr>
            <w:tcW w:w="3780" w:type="dxa"/>
          </w:tcPr>
          <w:p w14:paraId="49B968A3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Bredband2 Allmänna IT AB</w:t>
            </w:r>
          </w:p>
        </w:tc>
      </w:tr>
      <w:tr w:rsidR="00FD1A16" w:rsidRPr="00FD1A16" w14:paraId="04D34386" w14:textId="77777777" w:rsidTr="00FD1A1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8C3A94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2-192-7</w:t>
            </w:r>
          </w:p>
        </w:tc>
        <w:tc>
          <w:tcPr>
            <w:tcW w:w="1501" w:type="dxa"/>
            <w:shd w:val="clear" w:color="auto" w:fill="auto"/>
          </w:tcPr>
          <w:p w14:paraId="21B03721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5639</w:t>
            </w:r>
          </w:p>
        </w:tc>
        <w:tc>
          <w:tcPr>
            <w:tcW w:w="3530" w:type="dxa"/>
            <w:shd w:val="clear" w:color="auto" w:fill="auto"/>
          </w:tcPr>
          <w:p w14:paraId="003FAE08" w14:textId="77777777" w:rsidR="00FD1A16" w:rsidRPr="00FD1A16" w:rsidRDefault="00FD1A16" w:rsidP="000A6EE0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VMS2 (Stockholm)</w:t>
            </w:r>
          </w:p>
        </w:tc>
        <w:tc>
          <w:tcPr>
            <w:tcW w:w="3780" w:type="dxa"/>
          </w:tcPr>
          <w:p w14:paraId="26040F7F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Bredband2 Allmänna IT AB</w:t>
            </w:r>
          </w:p>
        </w:tc>
      </w:tr>
      <w:tr w:rsidR="00FD1A16" w:rsidRPr="00FD1A16" w14:paraId="56E3DA3F" w14:textId="77777777" w:rsidTr="00FD1A16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D21903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2-193-3</w:t>
            </w:r>
          </w:p>
        </w:tc>
        <w:tc>
          <w:tcPr>
            <w:tcW w:w="1501" w:type="dxa"/>
            <w:shd w:val="clear" w:color="auto" w:fill="auto"/>
          </w:tcPr>
          <w:p w14:paraId="12165DD0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5643</w:t>
            </w:r>
          </w:p>
        </w:tc>
        <w:tc>
          <w:tcPr>
            <w:tcW w:w="3530" w:type="dxa"/>
            <w:shd w:val="clear" w:color="auto" w:fill="auto"/>
          </w:tcPr>
          <w:p w14:paraId="7F19A03E" w14:textId="77777777" w:rsidR="00FD1A16" w:rsidRPr="00FD1A16" w:rsidRDefault="00FD1A16" w:rsidP="000A6EE0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RSL_SWE (Stockholm)</w:t>
            </w:r>
          </w:p>
        </w:tc>
        <w:tc>
          <w:tcPr>
            <w:tcW w:w="3780" w:type="dxa"/>
          </w:tcPr>
          <w:p w14:paraId="152566C2" w14:textId="77777777" w:rsidR="00FD1A16" w:rsidRPr="00FD1A16" w:rsidRDefault="00FD1A16" w:rsidP="00F63D0F">
            <w:pPr>
              <w:pStyle w:val="StyleTabletextLeft"/>
              <w:rPr>
                <w:b w:val="0"/>
                <w:bCs w:val="0"/>
              </w:rPr>
            </w:pPr>
            <w:r w:rsidRPr="00FD1A16">
              <w:rPr>
                <w:b w:val="0"/>
                <w:bCs w:val="0"/>
              </w:rPr>
              <w:t>Bredband2 Allmänna IT AB</w:t>
            </w:r>
          </w:p>
        </w:tc>
      </w:tr>
    </w:tbl>
    <w:p w14:paraId="7E387E72" w14:textId="77777777" w:rsidR="00FD1A16" w:rsidRPr="00FF621E" w:rsidRDefault="00FD1A16" w:rsidP="00FD1A16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5857DA44" w14:textId="77777777" w:rsidR="00FD1A16" w:rsidRDefault="00FD1A16" w:rsidP="00FD1A16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>ISPC:</w:t>
      </w:r>
      <w:r w:rsidRPr="00FF621E">
        <w:rPr>
          <w:sz w:val="16"/>
          <w:szCs w:val="16"/>
        </w:rPr>
        <w:tab/>
        <w:t>International Signalling Point Codes.</w:t>
      </w:r>
    </w:p>
    <w:p w14:paraId="3D5D5079" w14:textId="77777777" w:rsidR="00FD1A16" w:rsidRDefault="00FD1A16" w:rsidP="00FD1A16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3FE50FC5" w14:textId="77777777" w:rsidR="00FD1A16" w:rsidRPr="00756D3F" w:rsidRDefault="00FD1A16" w:rsidP="00FD1A16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519ABBED" w14:textId="77777777" w:rsidR="00FD1A16" w:rsidRPr="00756D3F" w:rsidRDefault="00FD1A16" w:rsidP="00FD1A16">
      <w:pPr>
        <w:rPr>
          <w:lang w:val="es-ES"/>
        </w:rPr>
      </w:pPr>
    </w:p>
    <w:p w14:paraId="3129FBB5" w14:textId="77777777" w:rsidR="004C40C7" w:rsidRPr="00FD1A16" w:rsidRDefault="004C40C7" w:rsidP="004C40C7">
      <w:pPr>
        <w:spacing w:before="0"/>
        <w:ind w:left="567" w:hanging="567"/>
        <w:jc w:val="left"/>
        <w:rPr>
          <w:lang w:val="es-ES"/>
        </w:rPr>
      </w:pPr>
    </w:p>
    <w:p w14:paraId="2AF85A84" w14:textId="77777777" w:rsidR="00FD1A16" w:rsidRPr="00FD1A16" w:rsidRDefault="00FD1A16" w:rsidP="00FD1A16">
      <w:pPr>
        <w:pStyle w:val="Heading20"/>
        <w:spacing w:before="0" w:after="120"/>
        <w:rPr>
          <w:iCs w:val="0"/>
          <w:noProof/>
          <w:sz w:val="28"/>
        </w:rPr>
      </w:pPr>
      <w:r w:rsidRPr="00FD1A16">
        <w:rPr>
          <w:iCs w:val="0"/>
          <w:noProof/>
          <w:sz w:val="28"/>
        </w:rPr>
        <w:t>Plan de numeración nacional</w:t>
      </w:r>
      <w:r w:rsidRPr="00FD1A16">
        <w:rPr>
          <w:iCs w:val="0"/>
          <w:noProof/>
          <w:sz w:val="28"/>
        </w:rPr>
        <w:br/>
        <w:t>(Según la Recomendación UIT-T E. 129 (01/2013))</w:t>
      </w:r>
    </w:p>
    <w:p w14:paraId="0765B213" w14:textId="77777777" w:rsidR="00FD1A16" w:rsidRPr="002D4E96" w:rsidRDefault="00FD1A16" w:rsidP="00FD1A16">
      <w:pPr>
        <w:jc w:val="center"/>
        <w:rPr>
          <w:rFonts w:asciiTheme="minorHAnsi" w:hAnsiTheme="minorHAnsi"/>
        </w:rPr>
      </w:pPr>
      <w:r w:rsidRPr="002D4E96">
        <w:rPr>
          <w:rFonts w:asciiTheme="minorHAnsi" w:hAnsiTheme="minorHAnsi"/>
        </w:rPr>
        <w:t>Web: www.itu.int/itu-t/inr/nnp/index.html</w:t>
      </w:r>
    </w:p>
    <w:p w14:paraId="6F44DEFC" w14:textId="77777777" w:rsidR="00FD1A16" w:rsidRPr="001C1676" w:rsidRDefault="00FD1A16" w:rsidP="00FD1A16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5CBB5A1D" w14:textId="77777777" w:rsidR="00FD1A16" w:rsidRPr="001C1676" w:rsidRDefault="00FD1A16" w:rsidP="00FD1A16">
      <w:r w:rsidRPr="00FD1A16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461B13FC" w14:textId="77777777" w:rsidR="00FD1A16" w:rsidRPr="00FD1A16" w:rsidRDefault="00FD1A16" w:rsidP="00FD1A16">
      <w:pPr>
        <w:rPr>
          <w:lang w:val="es-ES"/>
        </w:rPr>
      </w:pPr>
      <w:r w:rsidRPr="00FD1A16">
        <w:rPr>
          <w:lang w:val="es-ES"/>
        </w:rPr>
        <w:t xml:space="preserve">El </w:t>
      </w:r>
      <w:r w:rsidRPr="00FD1A16">
        <w:rPr>
          <w:noProof/>
          <w:lang w:val="es-ES"/>
        </w:rPr>
        <w:t>1.V</w:t>
      </w:r>
      <w:r w:rsidRPr="00554506">
        <w:rPr>
          <w:noProof/>
          <w:lang w:val="es-ES"/>
        </w:rPr>
        <w:t>.2023</w:t>
      </w:r>
      <w:r w:rsidRPr="00FD1A16">
        <w:rPr>
          <w:lang w:val="es-ES"/>
        </w:rPr>
        <w:t>, ha actualizado sus planes de numeración nacional de los siguientes países/zonas geográficas en el sitio web:</w:t>
      </w:r>
    </w:p>
    <w:p w14:paraId="17DA80DE" w14:textId="77777777" w:rsidR="00FD1A16" w:rsidRPr="001C1676" w:rsidRDefault="00FD1A16" w:rsidP="00FD1A16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77"/>
      </w:tblGrid>
      <w:tr w:rsidR="00FD1A16" w:rsidRPr="001C1676" w14:paraId="2B757001" w14:textId="77777777" w:rsidTr="00F63D0F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81B7" w14:textId="77777777" w:rsidR="00FD1A16" w:rsidRPr="00461B92" w:rsidRDefault="00FD1A16" w:rsidP="00F63D0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61B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A1324BE" w14:textId="77777777" w:rsidR="00FD1A16" w:rsidRPr="00461B92" w:rsidRDefault="00FD1A16" w:rsidP="00F63D0F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461B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FD1A16" w:rsidRPr="0031531E" w14:paraId="1E5A1EA8" w14:textId="77777777" w:rsidTr="00F63D0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E2E" w14:textId="77777777" w:rsidR="00FD1A16" w:rsidRPr="00461B92" w:rsidRDefault="00FD1A16" w:rsidP="00F63D0F">
            <w:pPr>
              <w:tabs>
                <w:tab w:val="left" w:pos="1020"/>
              </w:tabs>
              <w:spacing w:after="120"/>
              <w:rPr>
                <w:rFonts w:asciiTheme="minorHAnsi" w:hAnsiTheme="minorHAnsi" w:cstheme="minorHAnsi"/>
              </w:rPr>
            </w:pPr>
            <w:r w:rsidRPr="00461B92">
              <w:rPr>
                <w:rFonts w:asciiTheme="minorHAnsi" w:hAnsiTheme="minorHAnsi" w:cstheme="minorHAnsi"/>
              </w:rPr>
              <w:t>Armenia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00E" w14:textId="77777777" w:rsidR="00FD1A16" w:rsidRPr="00461B92" w:rsidRDefault="00FD1A16" w:rsidP="00F63D0F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461B92">
              <w:rPr>
                <w:rFonts w:asciiTheme="minorHAnsi" w:hAnsiTheme="minorHAnsi" w:cstheme="minorHAnsi"/>
              </w:rPr>
              <w:t>+374</w:t>
            </w:r>
          </w:p>
        </w:tc>
      </w:tr>
    </w:tbl>
    <w:p w14:paraId="0256D725" w14:textId="77777777" w:rsidR="00FD1A16" w:rsidRPr="0031531E" w:rsidRDefault="00FD1A16" w:rsidP="00FD1A16">
      <w:pPr>
        <w:ind w:left="170"/>
        <w:rPr>
          <w:rFonts w:asciiTheme="minorHAnsi" w:hAnsiTheme="minorHAnsi" w:cstheme="minorHAnsi"/>
          <w:b/>
          <w:lang w:val="es-ES"/>
        </w:rPr>
      </w:pPr>
    </w:p>
    <w:p w14:paraId="5E1209E5" w14:textId="715DFD9D" w:rsidR="008C5E27" w:rsidRPr="00931B8A" w:rsidRDefault="008C5E27" w:rsidP="005D699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"/>
        </w:rPr>
      </w:pPr>
    </w:p>
    <w:bookmarkEnd w:id="992"/>
    <w:bookmarkEnd w:id="993"/>
    <w:bookmarkEnd w:id="994"/>
    <w:bookmarkEnd w:id="1062"/>
    <w:sectPr w:rsidR="008C5E27" w:rsidRPr="00931B8A" w:rsidSect="00BE79CA">
      <w:footerReference w:type="even" r:id="rId19"/>
      <w:type w:val="continuous"/>
      <w:pgSz w:w="11901" w:h="16840" w:code="9"/>
      <w:pgMar w:top="1021" w:right="1021" w:bottom="102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C6543" w:rsidRPr="007F091C" w14:paraId="6C6DF418" w14:textId="77777777" w:rsidTr="00056533">
      <w:trPr>
        <w:cantSplit/>
        <w:jc w:val="right"/>
      </w:trPr>
      <w:tc>
        <w:tcPr>
          <w:tcW w:w="7378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49B97E99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º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17E33">
            <w:rPr>
              <w:noProof/>
              <w:color w:val="FFFFFF"/>
              <w:lang w:val="es-ES_tradnl"/>
            </w:rPr>
            <w:t>1269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C6543" w:rsidRPr="004E128C" w14:paraId="1F23393F" w14:textId="77777777" w:rsidTr="00056533">
      <w:trPr>
        <w:cantSplit/>
        <w:jc w:val="center"/>
      </w:trPr>
      <w:tc>
        <w:tcPr>
          <w:tcW w:w="1761" w:type="dxa"/>
          <w:shd w:val="clear" w:color="auto" w:fill="4C4C4C"/>
        </w:tcPr>
        <w:p w14:paraId="002F5FEC" w14:textId="1DD473F6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17E33">
            <w:rPr>
              <w:noProof/>
              <w:color w:val="FFFFFF"/>
              <w:lang w:val="es-ES_tradnl"/>
            </w:rPr>
            <w:t>1269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02D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27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EC8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CA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6D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A8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2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8B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EE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0AD0B25"/>
    <w:multiLevelType w:val="multilevel"/>
    <w:tmpl w:val="5B762CBE"/>
    <w:lvl w:ilvl="0">
      <w:start w:val="2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FF7A54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01BBA"/>
    <w:multiLevelType w:val="multilevel"/>
    <w:tmpl w:val="85522E94"/>
    <w:lvl w:ilvl="0">
      <w:start w:val="6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9" w15:restartNumberingAfterBreak="0">
    <w:nsid w:val="24784A50"/>
    <w:multiLevelType w:val="multilevel"/>
    <w:tmpl w:val="A54CBD3C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306B8"/>
    <w:multiLevelType w:val="hybridMultilevel"/>
    <w:tmpl w:val="CB5ABEF0"/>
    <w:lvl w:ilvl="0" w:tplc="10F85A98">
      <w:start w:val="2"/>
      <w:numFmt w:val="decimal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3A7E"/>
    <w:multiLevelType w:val="multilevel"/>
    <w:tmpl w:val="66647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60" w:hanging="1440"/>
      </w:pPr>
      <w:rPr>
        <w:rFonts w:hint="default"/>
        <w:b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25CD"/>
    <w:multiLevelType w:val="multilevel"/>
    <w:tmpl w:val="82E87254"/>
    <w:lvl w:ilvl="0">
      <w:start w:val="5"/>
      <w:numFmt w:val="decimal"/>
      <w:lvlText w:val="%1"/>
      <w:lvlJc w:val="left"/>
      <w:pPr>
        <w:ind w:left="380" w:hanging="380"/>
      </w:pPr>
      <w:rPr>
        <w:rFonts w:ascii="Arial" w:hAnsi="Arial" w:cs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Calibri" w:hAnsi="Calibri" w:cs="Calibr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28"/>
      </w:rPr>
    </w:lvl>
  </w:abstractNum>
  <w:abstractNum w:abstractNumId="25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483BDA"/>
    <w:multiLevelType w:val="multilevel"/>
    <w:tmpl w:val="876CAEEE"/>
    <w:lvl w:ilvl="0">
      <w:start w:val="1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7" w15:restartNumberingAfterBreak="0">
    <w:nsid w:val="439A20C7"/>
    <w:multiLevelType w:val="hybridMultilevel"/>
    <w:tmpl w:val="E904C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82F16"/>
    <w:multiLevelType w:val="multilevel"/>
    <w:tmpl w:val="88C8E03E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3" w15:restartNumberingAfterBreak="0">
    <w:nsid w:val="5F78520C"/>
    <w:multiLevelType w:val="multilevel"/>
    <w:tmpl w:val="747AD45C"/>
    <w:lvl w:ilvl="0">
      <w:start w:val="3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4" w15:restartNumberingAfterBreak="0">
    <w:nsid w:val="62896BDC"/>
    <w:multiLevelType w:val="multilevel"/>
    <w:tmpl w:val="A104C980"/>
    <w:lvl w:ilvl="0">
      <w:start w:val="4"/>
      <w:numFmt w:val="decimal"/>
      <w:lvlText w:val="%1"/>
      <w:lvlJc w:val="left"/>
      <w:pPr>
        <w:ind w:left="380" w:hanging="38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00" w:hanging="720"/>
      </w:pPr>
      <w:rPr>
        <w:rFonts w:eastAsia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eastAsiaTheme="minorHAnsi" w:hint="default"/>
        <w:b/>
        <w:bCs w:val="0"/>
      </w:rPr>
    </w:lvl>
    <w:lvl w:ilvl="4">
      <w:start w:val="1"/>
      <w:numFmt w:val="decimal"/>
      <w:lvlText w:val="%1.%2.%3.%4.%5"/>
      <w:lvlJc w:val="left"/>
      <w:pPr>
        <w:ind w:left="2960" w:hanging="144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eastAsiaTheme="minorHAnsi" w:hint="default"/>
        <w:b w:val="0"/>
      </w:rPr>
    </w:lvl>
  </w:abstractNum>
  <w:abstractNum w:abstractNumId="3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068474">
    <w:abstractNumId w:val="9"/>
  </w:num>
  <w:num w:numId="2" w16cid:durableId="617955868">
    <w:abstractNumId w:val="29"/>
  </w:num>
  <w:num w:numId="3" w16cid:durableId="1180002724">
    <w:abstractNumId w:val="30"/>
  </w:num>
  <w:num w:numId="4" w16cid:durableId="1945113919">
    <w:abstractNumId w:val="23"/>
  </w:num>
  <w:num w:numId="5" w16cid:durableId="450587618">
    <w:abstractNumId w:val="16"/>
  </w:num>
  <w:num w:numId="6" w16cid:durableId="1995991354">
    <w:abstractNumId w:val="15"/>
  </w:num>
  <w:num w:numId="7" w16cid:durableId="9343598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8" w16cid:durableId="13453297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9" w16cid:durableId="151541381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10" w16cid:durableId="1611932419">
    <w:abstractNumId w:val="14"/>
  </w:num>
  <w:num w:numId="11" w16cid:durableId="91601795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9496949">
    <w:abstractNumId w:val="37"/>
  </w:num>
  <w:num w:numId="13" w16cid:durableId="6939255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4" w16cid:durableId="2015107124">
    <w:abstractNumId w:val="27"/>
  </w:num>
  <w:num w:numId="15" w16cid:durableId="857279032">
    <w:abstractNumId w:val="11"/>
  </w:num>
  <w:num w:numId="16" w16cid:durableId="736367796">
    <w:abstractNumId w:val="26"/>
  </w:num>
  <w:num w:numId="17" w16cid:durableId="2102678235">
    <w:abstractNumId w:val="19"/>
  </w:num>
  <w:num w:numId="18" w16cid:durableId="1885672926">
    <w:abstractNumId w:val="33"/>
  </w:num>
  <w:num w:numId="19" w16cid:durableId="435685201">
    <w:abstractNumId w:val="34"/>
  </w:num>
  <w:num w:numId="20" w16cid:durableId="1307927316">
    <w:abstractNumId w:val="24"/>
  </w:num>
  <w:num w:numId="21" w16cid:durableId="1297837414">
    <w:abstractNumId w:val="32"/>
  </w:num>
  <w:num w:numId="22" w16cid:durableId="673652336">
    <w:abstractNumId w:val="18"/>
  </w:num>
  <w:num w:numId="23" w16cid:durableId="1758479351">
    <w:abstractNumId w:val="22"/>
  </w:num>
  <w:num w:numId="24" w16cid:durableId="661742708">
    <w:abstractNumId w:val="12"/>
  </w:num>
  <w:num w:numId="25" w16cid:durableId="2024283233">
    <w:abstractNumId w:val="7"/>
  </w:num>
  <w:num w:numId="26" w16cid:durableId="2019038899">
    <w:abstractNumId w:val="6"/>
  </w:num>
  <w:num w:numId="27" w16cid:durableId="2091072899">
    <w:abstractNumId w:val="5"/>
  </w:num>
  <w:num w:numId="28" w16cid:durableId="370569103">
    <w:abstractNumId w:val="4"/>
  </w:num>
  <w:num w:numId="29" w16cid:durableId="583808041">
    <w:abstractNumId w:val="8"/>
  </w:num>
  <w:num w:numId="30" w16cid:durableId="1181821871">
    <w:abstractNumId w:val="3"/>
  </w:num>
  <w:num w:numId="31" w16cid:durableId="51392717">
    <w:abstractNumId w:val="2"/>
  </w:num>
  <w:num w:numId="32" w16cid:durableId="1443262512">
    <w:abstractNumId w:val="1"/>
  </w:num>
  <w:num w:numId="33" w16cid:durableId="624041386">
    <w:abstractNumId w:val="0"/>
  </w:num>
  <w:num w:numId="34" w16cid:durableId="11246911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 w16cid:durableId="584537120">
    <w:abstractNumId w:val="28"/>
  </w:num>
  <w:num w:numId="36" w16cid:durableId="345911489">
    <w:abstractNumId w:val="35"/>
  </w:num>
  <w:num w:numId="37" w16cid:durableId="715852884">
    <w:abstractNumId w:val="31"/>
  </w:num>
  <w:num w:numId="38" w16cid:durableId="90872884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9" w16cid:durableId="981234119">
    <w:abstractNumId w:val="38"/>
  </w:num>
  <w:num w:numId="40" w16cid:durableId="1006130971">
    <w:abstractNumId w:val="21"/>
  </w:num>
  <w:num w:numId="41" w16cid:durableId="1551263274">
    <w:abstractNumId w:val="20"/>
  </w:num>
  <w:num w:numId="42" w16cid:durableId="794324695">
    <w:abstractNumId w:val="13"/>
  </w:num>
  <w:num w:numId="43" w16cid:durableId="2825618">
    <w:abstractNumId w:val="17"/>
  </w:num>
  <w:num w:numId="44" w16cid:durableId="165506710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1E5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6EE0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2BA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B23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44C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1BBB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5C9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18D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B92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0C7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28C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03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BFC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5048B"/>
    <w:rsid w:val="00750513"/>
    <w:rsid w:val="00750C1A"/>
    <w:rsid w:val="00750E89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764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7E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699A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49F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5F2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810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4AE"/>
    <w:rsid w:val="00A10D94"/>
    <w:rsid w:val="00A10F5A"/>
    <w:rsid w:val="00A11D0B"/>
    <w:rsid w:val="00A1205A"/>
    <w:rsid w:val="00A120F1"/>
    <w:rsid w:val="00A124F2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B77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82E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EB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206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680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C71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3FE1"/>
    <w:rsid w:val="00D54222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56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1A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BD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9B1"/>
    <w:rsid w:val="00EE7BE0"/>
    <w:rsid w:val="00EE7CBC"/>
    <w:rsid w:val="00EE7E93"/>
    <w:rsid w:val="00EF0675"/>
    <w:rsid w:val="00EF08F9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59D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1B9C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47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A16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uiPriority w:val="3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3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F25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F2559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aris.yulianto@pertamina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ari.wibowo2@pertami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c.gov.mn/list/harilcaa-holboony-jlchilgee/en?show=195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ra.gi/communications/numbering-pl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16</Pages>
  <Words>3411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1269</vt:lpstr>
    </vt:vector>
  </TitlesOfParts>
  <Company>ITU</Company>
  <LinksUpToDate>false</LinksUpToDate>
  <CharactersWithSpaces>24145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1269</dc:title>
  <dc:subject/>
  <dc:creator>ITU-T</dc:creator>
  <cp:keywords/>
  <dc:description/>
  <cp:lastModifiedBy>Catalano Moreira, Rossana</cp:lastModifiedBy>
  <cp:revision>357</cp:revision>
  <cp:lastPrinted>2023-06-14T13:23:00Z</cp:lastPrinted>
  <dcterms:created xsi:type="dcterms:W3CDTF">2021-09-15T06:23:00Z</dcterms:created>
  <dcterms:modified xsi:type="dcterms:W3CDTF">2023-06-14T13:31:00Z</dcterms:modified>
</cp:coreProperties>
</file>