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645"/>
        <w:gridCol w:w="2669"/>
      </w:tblGrid>
      <w:tr w:rsidR="00BF6D6B" w:rsidRPr="00BB1A72" w14:paraId="55859085"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4E48AF9A"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BB1A72" w14:paraId="6EB40AF0" w14:textId="77777777" w:rsidTr="00215F63">
        <w:tc>
          <w:tcPr>
            <w:tcW w:w="1507" w:type="dxa"/>
            <w:tcBorders>
              <w:top w:val="nil"/>
              <w:left w:val="single" w:sz="8" w:space="0" w:color="333333"/>
              <w:bottom w:val="nil"/>
            </w:tcBorders>
            <w:shd w:val="clear" w:color="auto" w:fill="4C4C4C"/>
            <w:vAlign w:val="center"/>
          </w:tcPr>
          <w:p w14:paraId="0006158A" w14:textId="77777777"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Pr="00DF2790">
              <w:rPr>
                <w:rStyle w:val="Foot"/>
                <w:rFonts w:ascii="Arial" w:hAnsi="Arial" w:cs="Arial"/>
                <w:b/>
                <w:bCs/>
                <w:color w:val="FFFFFF"/>
                <w:sz w:val="28"/>
                <w:szCs w:val="28"/>
                <w:lang w:val="fr-FR"/>
              </w:rPr>
              <w:t>1</w:t>
            </w:r>
            <w:r w:rsidR="00CC1388" w:rsidRPr="00DF2790">
              <w:rPr>
                <w:rStyle w:val="Foot"/>
                <w:rFonts w:ascii="Arial" w:hAnsi="Arial" w:cs="Arial"/>
                <w:b/>
                <w:bCs/>
                <w:color w:val="FFFFFF"/>
                <w:sz w:val="28"/>
                <w:szCs w:val="28"/>
                <w:lang w:val="fr-FR"/>
              </w:rPr>
              <w:t>2</w:t>
            </w:r>
            <w:r w:rsidR="00AB1DC5" w:rsidRPr="00DF2790">
              <w:rPr>
                <w:rStyle w:val="Foot"/>
                <w:rFonts w:ascii="Arial" w:hAnsi="Arial" w:cs="Arial"/>
                <w:b/>
                <w:bCs/>
                <w:color w:val="FFFFFF"/>
                <w:sz w:val="28"/>
                <w:szCs w:val="28"/>
                <w:lang w:val="fr-FR"/>
              </w:rPr>
              <w:t>4</w:t>
            </w:r>
            <w:r w:rsidR="002174EA">
              <w:rPr>
                <w:rStyle w:val="Foot"/>
                <w:rFonts w:ascii="Arial" w:hAnsi="Arial" w:cs="Arial"/>
                <w:b/>
                <w:bCs/>
                <w:color w:val="FFFFFF"/>
                <w:sz w:val="28"/>
                <w:szCs w:val="28"/>
                <w:lang w:val="fr-FR"/>
              </w:rPr>
              <w:t>8</w:t>
            </w:r>
          </w:p>
        </w:tc>
        <w:tc>
          <w:tcPr>
            <w:tcW w:w="1359" w:type="dxa"/>
            <w:tcBorders>
              <w:top w:val="nil"/>
              <w:bottom w:val="nil"/>
            </w:tcBorders>
            <w:shd w:val="clear" w:color="auto" w:fill="A6A6A6"/>
            <w:vAlign w:val="center"/>
          </w:tcPr>
          <w:p w14:paraId="0474ECBC" w14:textId="77777777" w:rsidR="00BF6D6B" w:rsidRPr="00396DF3" w:rsidRDefault="00674376" w:rsidP="0042274D">
            <w:pPr>
              <w:framePr w:hSpace="181" w:wrap="around" w:vAnchor="text" w:hAnchor="margin" w:xAlign="center" w:y="1"/>
              <w:jc w:val="left"/>
              <w:rPr>
                <w:color w:val="FFFFFF"/>
                <w:lang w:val="fr-FR"/>
              </w:rPr>
            </w:pPr>
            <w:r w:rsidRPr="00674376">
              <w:rPr>
                <w:color w:val="FFFFFF"/>
                <w:lang w:val="en-US"/>
              </w:rPr>
              <w:t>1</w:t>
            </w:r>
            <w:r w:rsidR="002174EA">
              <w:rPr>
                <w:color w:val="FFFFFF"/>
                <w:lang w:val="en-US"/>
              </w:rPr>
              <w:t>5</w:t>
            </w:r>
            <w:r w:rsidRPr="00674376">
              <w:rPr>
                <w:color w:val="FFFFFF"/>
                <w:lang w:val="en-US"/>
              </w:rPr>
              <w:t>.</w:t>
            </w:r>
            <w:r w:rsidR="0057292F">
              <w:rPr>
                <w:color w:val="FFFFFF"/>
                <w:lang w:val="en-US"/>
              </w:rPr>
              <w:t>V</w:t>
            </w:r>
            <w:r w:rsidR="00392F07">
              <w:rPr>
                <w:color w:val="FFFFFF"/>
                <w:lang w:val="en-US"/>
              </w:rPr>
              <w:t>I</w:t>
            </w:r>
            <w:r w:rsidR="001731EE">
              <w:rPr>
                <w:color w:val="FFFFFF"/>
                <w:lang w:val="en-US"/>
              </w:rPr>
              <w:t>I</w:t>
            </w:r>
            <w:r w:rsidRPr="00674376">
              <w:rPr>
                <w:color w:val="FFFFFF"/>
                <w:lang w:val="en-US"/>
              </w:rPr>
              <w:t>.202</w:t>
            </w:r>
            <w:r w:rsidR="00955593">
              <w:rPr>
                <w:color w:val="FFFFFF"/>
                <w:lang w:val="en-US"/>
              </w:rPr>
              <w:t>2</w:t>
            </w:r>
          </w:p>
        </w:tc>
        <w:tc>
          <w:tcPr>
            <w:tcW w:w="6314" w:type="dxa"/>
            <w:gridSpan w:val="2"/>
            <w:tcBorders>
              <w:top w:val="nil"/>
              <w:bottom w:val="nil"/>
              <w:right w:val="single" w:sz="8" w:space="0" w:color="333333"/>
            </w:tcBorders>
            <w:shd w:val="clear" w:color="auto" w:fill="A6A6A6"/>
            <w:vAlign w:val="center"/>
          </w:tcPr>
          <w:p w14:paraId="14AA921C" w14:textId="77777777"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392F07">
              <w:rPr>
                <w:color w:val="FFFFFF"/>
                <w:lang w:val="fr-FR"/>
              </w:rPr>
              <w:t>1 jui</w:t>
            </w:r>
            <w:r w:rsidR="002174EA">
              <w:rPr>
                <w:color w:val="FFFFFF"/>
                <w:lang w:val="fr-FR"/>
              </w:rPr>
              <w:t>llet</w:t>
            </w:r>
            <w:r w:rsidR="00392F07">
              <w:rPr>
                <w:color w:val="FFFFFF"/>
                <w:lang w:val="fr-FR"/>
              </w:rPr>
              <w:t xml:space="preserve"> </w:t>
            </w:r>
            <w:r>
              <w:rPr>
                <w:color w:val="FFFFFF"/>
                <w:lang w:val="fr-FR"/>
              </w:rPr>
              <w:t>20</w:t>
            </w:r>
            <w:r w:rsidR="00FF7AFD">
              <w:rPr>
                <w:color w:val="FFFFFF"/>
                <w:lang w:val="fr-FR"/>
              </w:rPr>
              <w:t>2</w:t>
            </w:r>
            <w:r w:rsidR="006B6E4D">
              <w:rPr>
                <w:color w:val="FFFFFF"/>
                <w:lang w:val="fr-FR"/>
              </w:rPr>
              <w:t>2</w:t>
            </w:r>
            <w:r w:rsidRPr="004E21DC">
              <w:rPr>
                <w:color w:val="FFFFFF"/>
                <w:lang w:val="fr-FR"/>
              </w:rPr>
              <w:t>)</w:t>
            </w:r>
            <w:r w:rsidRPr="00971874">
              <w:rPr>
                <w:color w:val="FFFFFF"/>
                <w:spacing w:val="-4"/>
                <w:lang w:val="fr-CH"/>
              </w:rPr>
              <w:t xml:space="preserve"> </w:t>
            </w:r>
            <w:r w:rsidR="00161141">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BB1A72" w14:paraId="3008F8B6" w14:textId="77777777" w:rsidTr="00B71E4A">
        <w:tc>
          <w:tcPr>
            <w:tcW w:w="2866" w:type="dxa"/>
            <w:gridSpan w:val="2"/>
            <w:tcBorders>
              <w:top w:val="nil"/>
              <w:left w:val="single" w:sz="8" w:space="0" w:color="333333"/>
              <w:bottom w:val="single" w:sz="8" w:space="0" w:color="333333"/>
            </w:tcBorders>
            <w:shd w:val="clear" w:color="auto" w:fill="auto"/>
          </w:tcPr>
          <w:p w14:paraId="0C148DE0" w14:textId="77777777" w:rsidR="00BF6D6B" w:rsidRPr="003B358A"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3B358A">
              <w:rPr>
                <w:rFonts w:ascii="Calibri" w:hAnsi="Calibri"/>
                <w:sz w:val="14"/>
                <w:szCs w:val="14"/>
                <w:lang w:val="fr-FR"/>
              </w:rPr>
              <w:t xml:space="preserve">Place des Nations CH-1211 </w:t>
            </w:r>
            <w:r w:rsidRPr="003B358A">
              <w:rPr>
                <w:rFonts w:ascii="Calibri" w:hAnsi="Calibri"/>
                <w:sz w:val="14"/>
                <w:szCs w:val="14"/>
                <w:lang w:val="fr-FR"/>
              </w:rPr>
              <w:br/>
              <w:t xml:space="preserve">Genève 20 (Suisse) </w:t>
            </w:r>
            <w:r w:rsidRPr="003B358A">
              <w:rPr>
                <w:rFonts w:ascii="Calibri" w:hAnsi="Calibri"/>
                <w:sz w:val="14"/>
                <w:szCs w:val="14"/>
                <w:lang w:val="fr-FR"/>
              </w:rPr>
              <w:br/>
            </w:r>
            <w:proofErr w:type="gramStart"/>
            <w:r w:rsidRPr="003B358A">
              <w:rPr>
                <w:rFonts w:ascii="Calibri" w:hAnsi="Calibri"/>
                <w:sz w:val="14"/>
                <w:szCs w:val="14"/>
                <w:lang w:val="fr-FR"/>
              </w:rPr>
              <w:t>Tél</w:t>
            </w:r>
            <w:r w:rsidR="00DB4825">
              <w:rPr>
                <w:rFonts w:ascii="Calibri" w:hAnsi="Calibri"/>
                <w:sz w:val="14"/>
                <w:szCs w:val="14"/>
                <w:lang w:val="fr-FR"/>
              </w:rPr>
              <w:t>.</w:t>
            </w:r>
            <w:r w:rsidRPr="003B358A">
              <w:rPr>
                <w:rFonts w:ascii="Calibri" w:hAnsi="Calibri"/>
                <w:sz w:val="14"/>
                <w:szCs w:val="14"/>
                <w:lang w:val="fr-FR"/>
              </w:rPr>
              <w:t>:</w:t>
            </w:r>
            <w:proofErr w:type="gramEnd"/>
            <w:r w:rsidRPr="003B358A">
              <w:rPr>
                <w:rFonts w:ascii="Calibri" w:hAnsi="Calibri"/>
                <w:sz w:val="14"/>
                <w:szCs w:val="14"/>
                <w:lang w:val="fr-FR"/>
              </w:rPr>
              <w:t xml:space="preserve"> </w:t>
            </w:r>
            <w:r w:rsidRPr="003B358A">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3B358A">
              <w:rPr>
                <w:rFonts w:ascii="Calibri" w:hAnsi="Calibri"/>
                <w:sz w:val="14"/>
                <w:szCs w:val="14"/>
                <w:lang w:val="fr-FR"/>
              </w:rPr>
              <w:t xml:space="preserve"> </w:t>
            </w:r>
          </w:p>
          <w:p w14:paraId="0B936F05" w14:textId="77777777"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4E21DC">
              <w:rPr>
                <w:b/>
                <w:bCs/>
                <w:sz w:val="14"/>
                <w:szCs w:val="14"/>
                <w:lang w:val="fr-FR"/>
              </w:rPr>
              <w:t>E</w:t>
            </w:r>
            <w:r w:rsidR="00DB4825">
              <w:rPr>
                <w:b/>
                <w:bCs/>
                <w:sz w:val="14"/>
                <w:szCs w:val="14"/>
                <w:lang w:val="fr-FR"/>
              </w:rPr>
              <w:t>-</w:t>
            </w:r>
            <w:r w:rsidRPr="004E21DC">
              <w:rPr>
                <w:b/>
                <w:bCs/>
                <w:sz w:val="14"/>
                <w:szCs w:val="14"/>
                <w:lang w:val="fr-FR"/>
              </w:rPr>
              <w:t>mail:</w:t>
            </w:r>
            <w:proofErr w:type="gramEnd"/>
            <w:r w:rsidRPr="004E21DC">
              <w:rPr>
                <w:b/>
                <w:bCs/>
                <w:sz w:val="14"/>
                <w:szCs w:val="14"/>
                <w:lang w:val="fr-FR"/>
              </w:rPr>
              <w:tab/>
            </w:r>
            <w:r w:rsidRPr="004712B3">
              <w:rPr>
                <w:b/>
                <w:bCs/>
                <w:sz w:val="14"/>
                <w:szCs w:val="14"/>
                <w:lang w:val="fr-FR"/>
              </w:rPr>
              <w:t>itumail@itu.int</w:t>
            </w:r>
          </w:p>
        </w:tc>
        <w:tc>
          <w:tcPr>
            <w:tcW w:w="3645" w:type="dxa"/>
            <w:tcBorders>
              <w:top w:val="nil"/>
              <w:bottom w:val="single" w:sz="8" w:space="0" w:color="333333"/>
            </w:tcBorders>
            <w:shd w:val="clear" w:color="auto" w:fill="auto"/>
          </w:tcPr>
          <w:p w14:paraId="3216BF7A" w14:textId="77777777"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r w:rsidR="00DB4825">
              <w:rPr>
                <w:b/>
                <w:bCs/>
                <w:sz w:val="14"/>
                <w:szCs w:val="14"/>
                <w:lang w:val="fr-FR"/>
              </w:rPr>
              <w:t>.</w:t>
            </w:r>
            <w:r w:rsidRPr="004E21DC">
              <w:rPr>
                <w:b/>
                <w:bCs/>
                <w:sz w:val="14"/>
                <w:szCs w:val="14"/>
                <w:lang w:val="fr-FR"/>
              </w:rPr>
              <w:t>:</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w:t>
            </w:r>
            <w:r w:rsidR="00DB4825">
              <w:rPr>
                <w:b/>
                <w:bCs/>
                <w:sz w:val="14"/>
                <w:szCs w:val="14"/>
                <w:lang w:val="fr-FR"/>
              </w:rPr>
              <w:t>-</w:t>
            </w:r>
            <w:r w:rsidRPr="004E21DC">
              <w:rPr>
                <w:b/>
                <w:bCs/>
                <w:sz w:val="14"/>
                <w:szCs w:val="14"/>
                <w:lang w:val="fr-FR"/>
              </w:rPr>
              <w:t>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669" w:type="dxa"/>
            <w:tcBorders>
              <w:top w:val="nil"/>
              <w:bottom w:val="single" w:sz="8" w:space="0" w:color="333333"/>
              <w:right w:val="single" w:sz="8" w:space="0" w:color="333333"/>
            </w:tcBorders>
            <w:shd w:val="clear" w:color="auto" w:fill="auto"/>
          </w:tcPr>
          <w:p w14:paraId="2DBC68B0" w14:textId="77777777"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r w:rsidR="00DB4825">
              <w:rPr>
                <w:b/>
                <w:bCs/>
                <w:sz w:val="14"/>
                <w:szCs w:val="14"/>
                <w:lang w:val="fr-FR"/>
              </w:rPr>
              <w:t>.</w:t>
            </w:r>
            <w:r w:rsidRPr="004E21DC">
              <w:rPr>
                <w:b/>
                <w:bCs/>
                <w:sz w:val="14"/>
                <w:szCs w:val="14"/>
                <w:lang w:val="fr-FR"/>
              </w:rPr>
              <w:t>:</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w:t>
            </w:r>
            <w:r w:rsidR="00DB4825">
              <w:rPr>
                <w:b/>
                <w:bCs/>
                <w:sz w:val="14"/>
                <w:szCs w:val="14"/>
                <w:lang w:val="fr-FR"/>
              </w:rPr>
              <w:t>-</w:t>
            </w:r>
            <w:r w:rsidRPr="004E21DC">
              <w:rPr>
                <w:b/>
                <w:bCs/>
                <w:sz w:val="14"/>
                <w:szCs w:val="14"/>
                <w:lang w:val="fr-FR"/>
              </w:rPr>
              <w:t>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633A309D" w14:textId="77777777" w:rsidR="00BF6D6B" w:rsidRPr="007F41C3" w:rsidRDefault="00BF6D6B" w:rsidP="00BF6D6B">
      <w:pPr>
        <w:rPr>
          <w:lang w:val="fr-FR"/>
        </w:rPr>
      </w:pPr>
    </w:p>
    <w:p w14:paraId="4A67D059"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0BB0D3F5" w14:textId="77777777" w:rsidR="00BF6D6B" w:rsidRPr="00A61AFB" w:rsidRDefault="00BF6D6B" w:rsidP="00B267F6">
      <w:pPr>
        <w:pStyle w:val="Heading1"/>
        <w:keepNext w:val="0"/>
        <w:widowControl w:val="0"/>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bookmarkStart w:id="313" w:name="_Toc96667674"/>
      <w:bookmarkStart w:id="314" w:name="_Toc96667996"/>
      <w:bookmarkStart w:id="315" w:name="_Toc98774039"/>
      <w:bookmarkStart w:id="316" w:name="_Toc98774268"/>
      <w:bookmarkStart w:id="317" w:name="_Toc98774517"/>
      <w:bookmarkStart w:id="318" w:name="_Toc103354207"/>
      <w:bookmarkStart w:id="319" w:name="_Toc103354496"/>
      <w:r w:rsidRPr="00817DB4">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19C00784" w14:textId="77777777" w:rsidR="00BF6D6B" w:rsidRPr="00A61AFB" w:rsidRDefault="00BF6D6B" w:rsidP="00B267F6">
      <w:pPr>
        <w:pStyle w:val="TOC1"/>
        <w:widowControl w:val="0"/>
        <w:tabs>
          <w:tab w:val="right" w:pos="8505"/>
        </w:tabs>
        <w:spacing w:before="240"/>
        <w:jc w:val="right"/>
        <w:rPr>
          <w:i/>
        </w:rPr>
      </w:pPr>
      <w:r w:rsidRPr="00A61AFB">
        <w:rPr>
          <w:i/>
        </w:rPr>
        <w:t>Page</w:t>
      </w:r>
    </w:p>
    <w:p w14:paraId="76ED1E8E" w14:textId="77777777" w:rsidR="00392F07" w:rsidRPr="00392F07" w:rsidRDefault="00392F07" w:rsidP="00392F07">
      <w:pPr>
        <w:pStyle w:val="TOC1"/>
        <w:spacing w:before="0"/>
        <w:rPr>
          <w:rFonts w:asciiTheme="minorHAnsi" w:eastAsiaTheme="minorEastAsia" w:hAnsiTheme="minorHAnsi" w:cs="Arial"/>
          <w:sz w:val="22"/>
          <w:szCs w:val="22"/>
          <w:lang w:val="fr-CH" w:eastAsia="en-GB"/>
        </w:rPr>
      </w:pPr>
      <w:r w:rsidRPr="00392F07">
        <w:rPr>
          <w:rStyle w:val="Hyperlink"/>
          <w:b/>
          <w:bCs/>
          <w:color w:val="auto"/>
          <w:u w:val="none"/>
        </w:rPr>
        <w:t>INFORMATION GÉNÉRALE</w:t>
      </w:r>
    </w:p>
    <w:p w14:paraId="01BA11FE" w14:textId="77777777" w:rsidR="00392F07" w:rsidRPr="00392F07" w:rsidRDefault="00392F07" w:rsidP="00392F07">
      <w:pPr>
        <w:pStyle w:val="TOC1"/>
        <w:rPr>
          <w:rFonts w:asciiTheme="minorHAnsi" w:eastAsiaTheme="minorEastAsia" w:hAnsiTheme="minorHAnsi" w:cs="Arial"/>
          <w:sz w:val="22"/>
          <w:szCs w:val="22"/>
          <w:lang w:val="fr-CH" w:eastAsia="en-GB"/>
        </w:rPr>
      </w:pPr>
      <w:r w:rsidRPr="00392F07">
        <w:rPr>
          <w:rStyle w:val="Hyperlink"/>
          <w:color w:val="auto"/>
          <w:u w:val="none"/>
        </w:rPr>
        <w:t xml:space="preserve">Listes annexées au Bulletin d'exploitation de l'UIT: </w:t>
      </w:r>
      <w:r w:rsidRPr="00392F07">
        <w:rPr>
          <w:rStyle w:val="Hyperlink"/>
          <w:i/>
          <w:iCs/>
          <w:color w:val="auto"/>
          <w:u w:val="none"/>
        </w:rPr>
        <w:t>Note du TSB</w:t>
      </w:r>
      <w:r w:rsidRPr="00392F07">
        <w:rPr>
          <w:webHidden/>
        </w:rPr>
        <w:tab/>
      </w:r>
      <w:r w:rsidRPr="00392F07">
        <w:rPr>
          <w:webHidden/>
        </w:rPr>
        <w:tab/>
        <w:t>3</w:t>
      </w:r>
    </w:p>
    <w:p w14:paraId="5A510009" w14:textId="77777777" w:rsidR="00392F07" w:rsidRPr="00392F07" w:rsidRDefault="00392F07" w:rsidP="00392F07">
      <w:pPr>
        <w:pStyle w:val="TOC1"/>
        <w:rPr>
          <w:rStyle w:val="Hyperlink"/>
          <w:color w:val="auto"/>
          <w:u w:val="none"/>
        </w:rPr>
      </w:pPr>
      <w:r w:rsidRPr="00392F07">
        <w:rPr>
          <w:rStyle w:val="Hyperlink"/>
          <w:color w:val="auto"/>
          <w:u w:val="none"/>
        </w:rPr>
        <w:t>Approbation de Recommandations UIT-T</w:t>
      </w:r>
      <w:r w:rsidRPr="00392F07">
        <w:rPr>
          <w:rStyle w:val="Hyperlink"/>
          <w:color w:val="auto"/>
          <w:u w:val="none"/>
        </w:rPr>
        <w:tab/>
      </w:r>
      <w:r w:rsidRPr="00392F07">
        <w:rPr>
          <w:rStyle w:val="Hyperlink"/>
          <w:color w:val="auto"/>
          <w:u w:val="none"/>
        </w:rPr>
        <w:tab/>
        <w:t>4</w:t>
      </w:r>
    </w:p>
    <w:p w14:paraId="707B2D0A" w14:textId="77777777" w:rsidR="00392F07" w:rsidRDefault="00392F07" w:rsidP="00392F07">
      <w:pPr>
        <w:rPr>
          <w:lang w:val="fr-FR"/>
        </w:rPr>
      </w:pPr>
      <w:r>
        <w:rPr>
          <w:lang w:val="fr-FR"/>
        </w:rPr>
        <w:t xml:space="preserve">Service </w:t>
      </w:r>
      <w:proofErr w:type="gramStart"/>
      <w:r>
        <w:rPr>
          <w:lang w:val="fr-FR"/>
        </w:rPr>
        <w:t>téléphonique:</w:t>
      </w:r>
      <w:proofErr w:type="gramEnd"/>
    </w:p>
    <w:p w14:paraId="407BCC53" w14:textId="77777777" w:rsidR="00392F07" w:rsidRPr="002174EA" w:rsidRDefault="008070DD" w:rsidP="00392F07">
      <w:pPr>
        <w:pStyle w:val="TOC2"/>
        <w:ind w:left="851" w:hanging="568"/>
        <w:rPr>
          <w:bCs/>
          <w:lang w:val="fr-CH"/>
        </w:rPr>
      </w:pPr>
      <w:r w:rsidRPr="008070DD">
        <w:rPr>
          <w:lang w:val="fr-CH"/>
        </w:rPr>
        <w:t>Saint-Vincent-et-Grenadines (</w:t>
      </w:r>
      <w:r w:rsidRPr="008070DD">
        <w:rPr>
          <w:i/>
          <w:iCs/>
          <w:lang w:val="fr-CH"/>
        </w:rPr>
        <w:t>Eastern Caribbean Telecommunications Authority</w:t>
      </w:r>
      <w:r w:rsidRPr="008070DD">
        <w:rPr>
          <w:lang w:val="fr-CH"/>
        </w:rPr>
        <w:t xml:space="preserve"> (ECTEL))</w:t>
      </w:r>
      <w:r w:rsidR="00392F07" w:rsidRPr="002174EA">
        <w:rPr>
          <w:bCs/>
          <w:lang w:val="fr-CH"/>
        </w:rPr>
        <w:tab/>
      </w:r>
      <w:r w:rsidR="00392F07" w:rsidRPr="002174EA">
        <w:rPr>
          <w:bCs/>
          <w:lang w:val="fr-CH"/>
        </w:rPr>
        <w:tab/>
      </w:r>
      <w:r>
        <w:rPr>
          <w:bCs/>
          <w:lang w:val="fr-CH"/>
        </w:rPr>
        <w:t>5</w:t>
      </w:r>
    </w:p>
    <w:p w14:paraId="685A5102" w14:textId="77777777" w:rsidR="00392F07" w:rsidRPr="00CC0B5A" w:rsidRDefault="008070DD" w:rsidP="00392F07">
      <w:pPr>
        <w:pStyle w:val="TOC2"/>
        <w:ind w:left="851" w:hanging="568"/>
        <w:rPr>
          <w:bCs/>
          <w:lang w:val="fr-CH"/>
        </w:rPr>
      </w:pPr>
      <w:r>
        <w:rPr>
          <w:rFonts w:cs="Arial"/>
          <w:bCs/>
          <w:noProof/>
          <w:color w:val="000000" w:themeColor="text1"/>
          <w:lang w:val="fr-FR"/>
        </w:rPr>
        <w:t>Tanzanie</w:t>
      </w:r>
      <w:r w:rsidR="00392F07" w:rsidRPr="00CC0B5A">
        <w:rPr>
          <w:bCs/>
          <w:lang w:val="fr-CH"/>
        </w:rPr>
        <w:t xml:space="preserve"> (</w:t>
      </w:r>
      <w:r w:rsidRPr="00BB1A72">
        <w:rPr>
          <w:i/>
          <w:iCs/>
          <w:lang w:val="fr-CH"/>
        </w:rPr>
        <w:t xml:space="preserve">Tanzania Communications Regulatory Authority (TCRA), </w:t>
      </w:r>
      <w:r w:rsidRPr="00BB1A72">
        <w:rPr>
          <w:lang w:val="fr-CH"/>
        </w:rPr>
        <w:t>Dar Es-Salaam</w:t>
      </w:r>
      <w:r w:rsidR="00392F07" w:rsidRPr="00CC0B5A">
        <w:rPr>
          <w:bCs/>
          <w:lang w:val="fr-CH"/>
        </w:rPr>
        <w:t>)</w:t>
      </w:r>
      <w:r w:rsidR="00392F07" w:rsidRPr="00CC0B5A">
        <w:rPr>
          <w:bCs/>
          <w:lang w:val="fr-CH"/>
        </w:rPr>
        <w:tab/>
      </w:r>
      <w:r w:rsidR="00392F07" w:rsidRPr="00CC0B5A">
        <w:rPr>
          <w:bCs/>
          <w:lang w:val="fr-CH"/>
        </w:rPr>
        <w:tab/>
      </w:r>
      <w:r>
        <w:rPr>
          <w:bCs/>
          <w:lang w:val="fr-CH"/>
        </w:rPr>
        <w:t>8</w:t>
      </w:r>
    </w:p>
    <w:p w14:paraId="6BE2B727" w14:textId="77777777" w:rsidR="00392F07" w:rsidRPr="00392F07" w:rsidRDefault="00392F07" w:rsidP="00392F07">
      <w:pPr>
        <w:pStyle w:val="TOC1"/>
        <w:rPr>
          <w:rFonts w:asciiTheme="minorHAnsi" w:eastAsiaTheme="minorEastAsia" w:hAnsiTheme="minorHAnsi" w:cs="Arial"/>
          <w:sz w:val="22"/>
          <w:szCs w:val="22"/>
          <w:lang w:val="fr-CH" w:eastAsia="en-GB"/>
        </w:rPr>
      </w:pPr>
      <w:r w:rsidRPr="00392F07">
        <w:rPr>
          <w:rStyle w:val="Hyperlink"/>
          <w:color w:val="auto"/>
          <w:u w:val="none"/>
        </w:rPr>
        <w:t>Restrictions de service</w:t>
      </w:r>
      <w:r w:rsidRPr="00392F07">
        <w:rPr>
          <w:webHidden/>
        </w:rPr>
        <w:tab/>
      </w:r>
      <w:r w:rsidRPr="00392F07">
        <w:rPr>
          <w:webHidden/>
        </w:rPr>
        <w:tab/>
      </w:r>
      <w:r w:rsidR="008070DD">
        <w:rPr>
          <w:webHidden/>
        </w:rPr>
        <w:t>10</w:t>
      </w:r>
    </w:p>
    <w:p w14:paraId="739955EA" w14:textId="77777777" w:rsidR="00392F07" w:rsidRPr="00392F07" w:rsidRDefault="00392F07" w:rsidP="00392F07">
      <w:pPr>
        <w:pStyle w:val="TOC1"/>
        <w:rPr>
          <w:rFonts w:asciiTheme="minorHAnsi" w:eastAsiaTheme="minorEastAsia" w:hAnsiTheme="minorHAnsi" w:cs="Arial"/>
          <w:sz w:val="22"/>
          <w:szCs w:val="22"/>
          <w:lang w:val="fr-CH" w:eastAsia="en-GB"/>
        </w:rPr>
      </w:pPr>
      <w:r w:rsidRPr="00392F07">
        <w:rPr>
          <w:rStyle w:val="Hyperlink"/>
          <w:color w:val="auto"/>
          <w:u w:val="none"/>
        </w:rPr>
        <w:t>Systèmes de rappel (Call-Back) et procédures d'appel alternatives (Rés. 21 Rév. PP-2006)</w:t>
      </w:r>
      <w:r w:rsidRPr="00392F07">
        <w:rPr>
          <w:webHidden/>
        </w:rPr>
        <w:tab/>
      </w:r>
      <w:r w:rsidRPr="00392F07">
        <w:rPr>
          <w:webHidden/>
        </w:rPr>
        <w:tab/>
      </w:r>
      <w:r w:rsidR="008070DD">
        <w:rPr>
          <w:webHidden/>
        </w:rPr>
        <w:t>10</w:t>
      </w:r>
    </w:p>
    <w:p w14:paraId="5C81F0DC" w14:textId="77777777" w:rsidR="00392F07" w:rsidRPr="00392F07" w:rsidRDefault="00392F07" w:rsidP="00392F07">
      <w:pPr>
        <w:pStyle w:val="TOC1"/>
        <w:spacing w:before="240"/>
        <w:rPr>
          <w:rFonts w:asciiTheme="minorHAnsi" w:eastAsiaTheme="minorEastAsia" w:hAnsiTheme="minorHAnsi" w:cs="Arial"/>
          <w:b/>
          <w:bCs/>
          <w:sz w:val="22"/>
          <w:szCs w:val="22"/>
          <w:lang w:val="fr-CH" w:eastAsia="en-GB"/>
        </w:rPr>
      </w:pPr>
      <w:r w:rsidRPr="00392F07">
        <w:rPr>
          <w:rStyle w:val="Hyperlink"/>
          <w:b/>
          <w:bCs/>
          <w:color w:val="auto"/>
          <w:u w:val="none"/>
        </w:rPr>
        <w:t>AMENDEMENTS AUX PUBLICATIONS DE SERVICE</w:t>
      </w:r>
    </w:p>
    <w:p w14:paraId="000215B2" w14:textId="77777777" w:rsidR="00392F07" w:rsidRDefault="008070DD" w:rsidP="00392F07">
      <w:pPr>
        <w:pStyle w:val="TOC1"/>
        <w:rPr>
          <w:rStyle w:val="Hyperlink"/>
          <w:color w:val="auto"/>
          <w:u w:val="none"/>
        </w:rPr>
      </w:pPr>
      <w:r w:rsidRPr="008070DD">
        <w:rPr>
          <w:lang w:val="fr-CH"/>
        </w:rPr>
        <w:t>Nomenclature des stations de contrôle international des émissions</w:t>
      </w:r>
      <w:r w:rsidRPr="008070DD">
        <w:rPr>
          <w:b/>
          <w:bCs/>
          <w:lang w:val="fr-CH"/>
        </w:rPr>
        <w:t xml:space="preserve"> </w:t>
      </w:r>
      <w:r w:rsidR="00392F07" w:rsidRPr="00392F07">
        <w:rPr>
          <w:rStyle w:val="Hyperlink"/>
          <w:color w:val="auto"/>
          <w:u w:val="none"/>
        </w:rPr>
        <w:t>(Liste V</w:t>
      </w:r>
      <w:r>
        <w:rPr>
          <w:rStyle w:val="Hyperlink"/>
          <w:color w:val="auto"/>
          <w:u w:val="none"/>
        </w:rPr>
        <w:t>III</w:t>
      </w:r>
      <w:r w:rsidR="00392F07" w:rsidRPr="00392F07">
        <w:rPr>
          <w:rStyle w:val="Hyperlink"/>
          <w:color w:val="auto"/>
          <w:u w:val="none"/>
        </w:rPr>
        <w:t>)</w:t>
      </w:r>
      <w:r w:rsidR="00392F07" w:rsidRPr="00392F07">
        <w:rPr>
          <w:rStyle w:val="Hyperlink"/>
          <w:color w:val="auto"/>
          <w:u w:val="none"/>
        </w:rPr>
        <w:tab/>
      </w:r>
      <w:r w:rsidR="00392F07" w:rsidRPr="00392F07">
        <w:rPr>
          <w:rStyle w:val="Hyperlink"/>
          <w:color w:val="auto"/>
          <w:u w:val="none"/>
        </w:rPr>
        <w:tab/>
      </w:r>
      <w:r>
        <w:rPr>
          <w:rStyle w:val="Hyperlink"/>
          <w:color w:val="auto"/>
          <w:u w:val="none"/>
        </w:rPr>
        <w:t>11</w:t>
      </w:r>
    </w:p>
    <w:p w14:paraId="6B07051C" w14:textId="77777777" w:rsidR="008070DD" w:rsidRDefault="008070DD" w:rsidP="008070DD">
      <w:pPr>
        <w:pStyle w:val="TOC1"/>
        <w:rPr>
          <w:lang w:val="fr-CH"/>
        </w:rPr>
      </w:pPr>
      <w:r w:rsidRPr="008070DD">
        <w:rPr>
          <w:lang w:val="fr-CH"/>
        </w:rPr>
        <w:t>Liste des numéros identificateurs d'entités émettrices pour les cartes internationales de facturation des télécommunications</w:t>
      </w:r>
      <w:r w:rsidRPr="008070DD">
        <w:rPr>
          <w:lang w:val="fr-CH"/>
        </w:rPr>
        <w:tab/>
      </w:r>
      <w:r>
        <w:rPr>
          <w:lang w:val="fr-CH"/>
        </w:rPr>
        <w:tab/>
      </w:r>
      <w:r w:rsidRPr="008070DD">
        <w:rPr>
          <w:lang w:val="fr-CH"/>
        </w:rPr>
        <w:t>18</w:t>
      </w:r>
    </w:p>
    <w:p w14:paraId="6C0C6226" w14:textId="2082B493" w:rsidR="00BB1A72" w:rsidRPr="00BB1A72" w:rsidRDefault="00BB1A72" w:rsidP="00BB1A72">
      <w:pPr>
        <w:pStyle w:val="TOC1"/>
        <w:rPr>
          <w:lang w:val="fr-CH"/>
        </w:rPr>
      </w:pPr>
      <w:r w:rsidRPr="00BB1A72">
        <w:rPr>
          <w:lang w:val="fr-CH"/>
        </w:rPr>
        <w:t xml:space="preserve">Codes de réseau mobile (MNC) pour le plan d'identification international pour les réseaux publics et les abonnements </w:t>
      </w:r>
      <w:r w:rsidRPr="00BB1A72">
        <w:rPr>
          <w:lang w:val="fr-CH"/>
        </w:rPr>
        <w:tab/>
      </w:r>
      <w:r>
        <w:rPr>
          <w:lang w:val="fr-CH"/>
        </w:rPr>
        <w:tab/>
      </w:r>
      <w:r w:rsidRPr="00BB1A72">
        <w:rPr>
          <w:lang w:val="fr-CH"/>
        </w:rPr>
        <w:t xml:space="preserve">19 </w:t>
      </w:r>
    </w:p>
    <w:p w14:paraId="7930D591" w14:textId="790C3F2E" w:rsidR="008070DD" w:rsidRPr="00BB1A72" w:rsidRDefault="00BB1A72" w:rsidP="00BB1A72">
      <w:pPr>
        <w:pStyle w:val="TOC1"/>
        <w:rPr>
          <w:lang w:val="fr-CH"/>
        </w:rPr>
      </w:pPr>
      <w:r w:rsidRPr="00BB1A72">
        <w:rPr>
          <w:lang w:val="fr-CH"/>
        </w:rPr>
        <w:t xml:space="preserve">Liste </w:t>
      </w:r>
      <w:bookmarkStart w:id="320" w:name="_GoBack"/>
      <w:bookmarkEnd w:id="320"/>
      <w:r w:rsidRPr="00BB1A72">
        <w:rPr>
          <w:lang w:val="fr-CH"/>
        </w:rPr>
        <w:t>des codes de transporteur de l'UIT</w:t>
      </w:r>
      <w:r>
        <w:rPr>
          <w:lang w:val="fr-CH"/>
        </w:rPr>
        <w:tab/>
      </w:r>
      <w:r w:rsidRPr="00BB1A72">
        <w:rPr>
          <w:lang w:val="fr-CH"/>
        </w:rPr>
        <w:tab/>
        <w:t>20</w:t>
      </w:r>
    </w:p>
    <w:p w14:paraId="617E02A0" w14:textId="4B38304B" w:rsidR="00392F07" w:rsidRPr="00392F07" w:rsidRDefault="00392F07" w:rsidP="00392F07">
      <w:pPr>
        <w:pStyle w:val="TOC1"/>
        <w:rPr>
          <w:rStyle w:val="Hyperlink"/>
          <w:color w:val="auto"/>
          <w:u w:val="none"/>
        </w:rPr>
      </w:pPr>
      <w:r w:rsidRPr="00392F07">
        <w:rPr>
          <w:rStyle w:val="Hyperlink"/>
          <w:color w:val="auto"/>
          <w:u w:val="none"/>
        </w:rPr>
        <w:t>Liste des codes de points sémaphores internationaux (ISPC)</w:t>
      </w:r>
      <w:r w:rsidRPr="00392F07">
        <w:rPr>
          <w:rStyle w:val="Hyperlink"/>
          <w:color w:val="auto"/>
          <w:u w:val="none"/>
        </w:rPr>
        <w:tab/>
      </w:r>
      <w:r w:rsidRPr="00392F07">
        <w:rPr>
          <w:rStyle w:val="Hyperlink"/>
          <w:color w:val="auto"/>
          <w:u w:val="none"/>
        </w:rPr>
        <w:tab/>
      </w:r>
      <w:r w:rsidR="00BB1A72">
        <w:rPr>
          <w:rStyle w:val="Hyperlink"/>
          <w:color w:val="auto"/>
          <w:u w:val="none"/>
        </w:rPr>
        <w:t>21</w:t>
      </w:r>
    </w:p>
    <w:p w14:paraId="3A37A425" w14:textId="13223DCB" w:rsidR="00392F07" w:rsidRPr="00BB1A72" w:rsidRDefault="00BB1A72" w:rsidP="00BB1A72">
      <w:pPr>
        <w:pStyle w:val="TOC1"/>
        <w:rPr>
          <w:rStyle w:val="Hyperlink"/>
          <w:color w:val="auto"/>
          <w:u w:val="none"/>
        </w:rPr>
      </w:pPr>
      <w:r w:rsidRPr="00BB1A72">
        <w:rPr>
          <w:rStyle w:val="Hyperlink"/>
          <w:color w:val="auto"/>
          <w:u w:val="none"/>
        </w:rPr>
        <w:t>Plan de numérotage national</w:t>
      </w:r>
      <w:r>
        <w:rPr>
          <w:rStyle w:val="Hyperlink"/>
          <w:color w:val="auto"/>
          <w:u w:val="none"/>
        </w:rPr>
        <w:tab/>
      </w:r>
      <w:r>
        <w:rPr>
          <w:rStyle w:val="Hyperlink"/>
          <w:color w:val="auto"/>
          <w:u w:val="none"/>
        </w:rPr>
        <w:tab/>
        <w:t>22</w:t>
      </w:r>
    </w:p>
    <w:p w14:paraId="03A0E820" w14:textId="77777777" w:rsidR="00BB2973" w:rsidRDefault="00BB2973" w:rsidP="00194E7F">
      <w:pPr>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8A2B7F" w:rsidRPr="00BB1A72" w14:paraId="0E269B94" w14:textId="77777777" w:rsidTr="00701495">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4EF5CE71" w14:textId="77777777" w:rsidR="008A2B7F" w:rsidRPr="00621F48" w:rsidRDefault="008A2B7F" w:rsidP="008A2B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r w:rsidRPr="00701495">
              <w:rPr>
                <w:rFonts w:eastAsia="SimSun"/>
                <w:iCs/>
                <w:noProof/>
                <w:sz w:val="18"/>
                <w:szCs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6FDB571" w14:textId="77777777" w:rsidR="008A2B7F" w:rsidRPr="00621F48" w:rsidRDefault="008A2B7F" w:rsidP="008A2B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8A2B7F" w:rsidRPr="0093285D" w14:paraId="5A0F08CA"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7A2B22F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63E9C31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19EDFCF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r>
      <w:tr w:rsidR="008A2B7F" w:rsidRPr="0093285D" w14:paraId="22EDF803"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0DD124E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2B81342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16BB1A5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29.VII.2022</w:t>
            </w:r>
          </w:p>
        </w:tc>
      </w:tr>
      <w:tr w:rsidR="008A2B7F" w:rsidRPr="0093285D" w14:paraId="570FD9A1"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1E50495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091AFFB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6BD149F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12.VIII.2022</w:t>
            </w:r>
          </w:p>
        </w:tc>
      </w:tr>
      <w:tr w:rsidR="008A2B7F" w:rsidRPr="0093285D" w14:paraId="5425534D"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161CDF3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6CABFFC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1D800AA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31.VIII.2022</w:t>
            </w:r>
          </w:p>
        </w:tc>
      </w:tr>
      <w:tr w:rsidR="008A2B7F" w:rsidRPr="0093285D" w14:paraId="5BE4265D"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36F9986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205767D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5436F86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r>
      <w:tr w:rsidR="008A2B7F" w:rsidRPr="0093285D" w14:paraId="2854038D"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5AA0984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5DFF85A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2EB6728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8A2B7F" w:rsidRPr="0093285D" w14:paraId="6B7411FC"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3A190AA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6DBA2E4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1A8E984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8A2B7F" w:rsidRPr="0093285D" w14:paraId="55503BD9"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5EE2F3F8"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43B6620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46DADCA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8A2B7F" w:rsidRPr="0093285D" w14:paraId="5CA4D03C"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0214E8B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7730C27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24A1577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8A2B7F" w:rsidRPr="0093285D" w14:paraId="25BB1768"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39D5787F"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4D7C6CC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39665441"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8A2B7F" w:rsidRPr="0093285D" w14:paraId="58B3F679" w14:textId="77777777" w:rsidTr="00701495">
        <w:trPr>
          <w:tblHeader/>
          <w:jc w:val="center"/>
        </w:trPr>
        <w:tc>
          <w:tcPr>
            <w:tcW w:w="1155" w:type="dxa"/>
            <w:tcBorders>
              <w:top w:val="single" w:sz="4" w:space="0" w:color="auto"/>
              <w:left w:val="single" w:sz="4" w:space="0" w:color="auto"/>
              <w:bottom w:val="single" w:sz="4" w:space="0" w:color="auto"/>
              <w:right w:val="single" w:sz="4" w:space="0" w:color="auto"/>
            </w:tcBorders>
          </w:tcPr>
          <w:p w14:paraId="157DC9C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15B368D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1ECA79E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0B037273" w14:textId="77777777" w:rsidR="003C6B3F" w:rsidRPr="00621F48" w:rsidRDefault="003C6B3F" w:rsidP="00D363CC">
      <w:pPr>
        <w:tabs>
          <w:tab w:val="clear" w:pos="567"/>
          <w:tab w:val="clear" w:pos="1276"/>
          <w:tab w:val="clear" w:pos="1843"/>
          <w:tab w:val="left" w:pos="2268"/>
        </w:tabs>
        <w:ind w:left="1701"/>
        <w:rPr>
          <w:noProof/>
          <w:lang w:val="fr-FR"/>
        </w:rPr>
      </w:pPr>
      <w:r w:rsidRPr="00701495">
        <w:rPr>
          <w:rFonts w:asciiTheme="minorHAnsi" w:hAnsiTheme="minorHAnsi"/>
          <w:noProof/>
          <w:sz w:val="18"/>
          <w:szCs w:val="18"/>
          <w:lang w:val="fr-CH"/>
        </w:rPr>
        <w:t>*</w:t>
      </w:r>
      <w:r w:rsidRPr="00621F48">
        <w:rPr>
          <w:rFonts w:asciiTheme="minorHAnsi" w:hAnsiTheme="minorHAnsi"/>
          <w:noProof/>
          <w:lang w:val="fr-CH"/>
        </w:rPr>
        <w:tab/>
        <w:t>Ces dates concernent uniquement la version anglaise.</w:t>
      </w:r>
    </w:p>
    <w:p w14:paraId="1E4A6E3C"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2873C013" w14:textId="77777777" w:rsidR="00A61AFB" w:rsidRPr="00A61AFB" w:rsidRDefault="00A61AFB" w:rsidP="004715C8">
      <w:pPr>
        <w:pStyle w:val="Heading1"/>
        <w:rPr>
          <w:lang w:val="fr-FR"/>
        </w:rPr>
      </w:pPr>
      <w:bookmarkStart w:id="321" w:name="_Toc417551655"/>
      <w:bookmarkStart w:id="322" w:name="_Toc418172323"/>
      <w:bookmarkStart w:id="323" w:name="_Toc418590386"/>
      <w:bookmarkStart w:id="324" w:name="_Toc421025955"/>
      <w:bookmarkStart w:id="325" w:name="_Toc422401203"/>
      <w:bookmarkStart w:id="326" w:name="_Toc423525453"/>
      <w:bookmarkStart w:id="327" w:name="_Toc424821408"/>
      <w:bookmarkStart w:id="328" w:name="_Toc428366201"/>
      <w:bookmarkStart w:id="329" w:name="_Toc429043951"/>
      <w:bookmarkStart w:id="330" w:name="_Toc430351613"/>
      <w:bookmarkStart w:id="331" w:name="_Toc435101739"/>
      <w:bookmarkStart w:id="332" w:name="_Toc436994417"/>
      <w:bookmarkStart w:id="333" w:name="_Toc437951329"/>
      <w:bookmarkStart w:id="334" w:name="_Toc439770084"/>
      <w:bookmarkStart w:id="335" w:name="_Toc442697168"/>
      <w:bookmarkStart w:id="336" w:name="_Toc443314398"/>
      <w:bookmarkStart w:id="337" w:name="_Toc451159943"/>
      <w:bookmarkStart w:id="338" w:name="_Toc452042285"/>
      <w:bookmarkStart w:id="339" w:name="_Toc453246385"/>
      <w:bookmarkStart w:id="340" w:name="_Toc455568908"/>
      <w:bookmarkStart w:id="341" w:name="_Toc458763334"/>
      <w:bookmarkStart w:id="342" w:name="_Toc461613922"/>
      <w:bookmarkStart w:id="343" w:name="_Toc464028555"/>
      <w:bookmarkStart w:id="344" w:name="_Toc466292714"/>
      <w:bookmarkStart w:id="345" w:name="_Toc467229211"/>
      <w:bookmarkStart w:id="346" w:name="_Toc468199511"/>
      <w:bookmarkStart w:id="347" w:name="_Toc469058080"/>
      <w:bookmarkStart w:id="348" w:name="_Toc472413648"/>
      <w:bookmarkStart w:id="349" w:name="_Toc473107259"/>
      <w:bookmarkStart w:id="350" w:name="_Toc474850430"/>
      <w:bookmarkStart w:id="351" w:name="_Toc476061808"/>
      <w:bookmarkStart w:id="352" w:name="_Toc477355861"/>
      <w:bookmarkStart w:id="353" w:name="_Toc478045197"/>
      <w:bookmarkStart w:id="354" w:name="_Toc479170887"/>
      <w:bookmarkStart w:id="355" w:name="_Toc481736915"/>
      <w:bookmarkStart w:id="356" w:name="_Toc483991761"/>
      <w:bookmarkStart w:id="357" w:name="_Toc484612683"/>
      <w:bookmarkStart w:id="358" w:name="_Toc486861818"/>
      <w:bookmarkStart w:id="359" w:name="_Toc489604242"/>
      <w:bookmarkStart w:id="360" w:name="_Toc490733849"/>
      <w:bookmarkStart w:id="361" w:name="_Toc492473915"/>
      <w:bookmarkStart w:id="362" w:name="_Toc493239109"/>
      <w:bookmarkStart w:id="363" w:name="_Toc494706562"/>
      <w:bookmarkStart w:id="364" w:name="_Toc496867150"/>
      <w:bookmarkStart w:id="365" w:name="_Toc497466143"/>
      <w:bookmarkStart w:id="366" w:name="_Toc498510155"/>
      <w:bookmarkStart w:id="367" w:name="_Toc499892917"/>
      <w:bookmarkStart w:id="368" w:name="_Toc500928323"/>
      <w:bookmarkStart w:id="369" w:name="_Toc503278435"/>
      <w:bookmarkStart w:id="370" w:name="_Toc508115959"/>
      <w:bookmarkStart w:id="371" w:name="_Toc509306687"/>
      <w:bookmarkStart w:id="372" w:name="_Toc510616272"/>
      <w:bookmarkStart w:id="373" w:name="_Toc512954044"/>
      <w:bookmarkStart w:id="374" w:name="_Toc513554838"/>
      <w:bookmarkStart w:id="375" w:name="_Toc514942260"/>
      <w:bookmarkStart w:id="376" w:name="_Toc516152551"/>
      <w:bookmarkStart w:id="377" w:name="_Toc517084122"/>
      <w:bookmarkStart w:id="378" w:name="_Toc517962990"/>
      <w:bookmarkStart w:id="379" w:name="_Toc525139687"/>
      <w:bookmarkStart w:id="380" w:name="_Toc526173597"/>
      <w:bookmarkStart w:id="381" w:name="_Toc527641981"/>
      <w:bookmarkStart w:id="382" w:name="_Toc528154640"/>
      <w:bookmarkStart w:id="383" w:name="_Toc530564029"/>
      <w:bookmarkStart w:id="384" w:name="_Toc535414806"/>
      <w:bookmarkStart w:id="385" w:name="_Toc536450187"/>
      <w:bookmarkStart w:id="386" w:name="_Toc169236"/>
      <w:bookmarkStart w:id="387" w:name="_Toc6472168"/>
      <w:bookmarkStart w:id="388" w:name="_Toc7430873"/>
      <w:bookmarkStart w:id="389" w:name="_Toc11673094"/>
      <w:bookmarkStart w:id="390" w:name="_Toc11942199"/>
      <w:bookmarkStart w:id="391" w:name="_Toc16521657"/>
      <w:bookmarkStart w:id="392" w:name="_Toc19268829"/>
      <w:bookmarkStart w:id="393" w:name="_Toc22049219"/>
      <w:bookmarkStart w:id="394" w:name="_Toc23412318"/>
      <w:bookmarkStart w:id="395" w:name="_Toc24538163"/>
      <w:bookmarkStart w:id="396" w:name="_Toc25845767"/>
      <w:bookmarkStart w:id="397" w:name="_Toc26799554"/>
      <w:bookmarkStart w:id="398" w:name="_Toc40273971"/>
      <w:bookmarkStart w:id="399" w:name="_Toc40274228"/>
      <w:bookmarkStart w:id="400" w:name="_Toc42092169"/>
      <w:bookmarkStart w:id="401" w:name="_Toc42092834"/>
      <w:bookmarkStart w:id="402" w:name="_Toc49845630"/>
      <w:bookmarkStart w:id="403" w:name="_Toc51764042"/>
      <w:bookmarkStart w:id="404" w:name="_Toc58332527"/>
      <w:bookmarkStart w:id="405" w:name="_Toc59624746"/>
      <w:bookmarkStart w:id="406" w:name="_Toc62805776"/>
      <w:bookmarkStart w:id="407" w:name="_Toc63688624"/>
      <w:bookmarkStart w:id="408" w:name="_Toc66289907"/>
      <w:bookmarkStart w:id="409" w:name="_Toc70589187"/>
      <w:bookmarkStart w:id="410" w:name="_Toc72943252"/>
      <w:bookmarkStart w:id="411" w:name="_Toc75270264"/>
      <w:bookmarkStart w:id="412" w:name="_Toc79585271"/>
      <w:bookmarkStart w:id="413" w:name="_Toc87364480"/>
      <w:bookmarkStart w:id="414" w:name="_Toc89865812"/>
      <w:bookmarkStart w:id="415" w:name="_Toc96667675"/>
      <w:bookmarkStart w:id="416" w:name="_Toc98774518"/>
      <w:bookmarkStart w:id="417" w:name="_Toc103354497"/>
      <w:r w:rsidRPr="00A61AFB">
        <w:rPr>
          <w:lang w:val="fr-FR"/>
        </w:rPr>
        <w:lastRenderedPageBreak/>
        <w:t>INFORMATION GÉNÉRALE</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7B9C6F4B" w14:textId="77777777" w:rsidR="00A61AFB" w:rsidRPr="003D52C3" w:rsidRDefault="00A61AFB" w:rsidP="00937135">
      <w:pPr>
        <w:pStyle w:val="Heading20"/>
      </w:pPr>
      <w:bookmarkStart w:id="418" w:name="_Toc417551656"/>
      <w:bookmarkStart w:id="419" w:name="_Toc418172324"/>
      <w:bookmarkStart w:id="420" w:name="_Toc418590387"/>
      <w:bookmarkStart w:id="421" w:name="_Toc421025956"/>
      <w:bookmarkStart w:id="422" w:name="_Toc422401204"/>
      <w:bookmarkStart w:id="423" w:name="_Toc423525454"/>
      <w:bookmarkStart w:id="424" w:name="_Toc424821409"/>
      <w:bookmarkStart w:id="425" w:name="_Toc428366202"/>
      <w:bookmarkStart w:id="426" w:name="_Toc429043952"/>
      <w:bookmarkStart w:id="427" w:name="_Toc430351614"/>
      <w:bookmarkStart w:id="428" w:name="_Toc435101740"/>
      <w:bookmarkStart w:id="429" w:name="_Toc436994418"/>
      <w:bookmarkStart w:id="430" w:name="_Toc437951330"/>
      <w:bookmarkStart w:id="431" w:name="_Toc439770085"/>
      <w:bookmarkStart w:id="432" w:name="_Toc442697169"/>
      <w:bookmarkStart w:id="433" w:name="_Toc443314399"/>
      <w:bookmarkStart w:id="434" w:name="_Toc451159944"/>
      <w:bookmarkStart w:id="435" w:name="_Toc452042286"/>
      <w:bookmarkStart w:id="436" w:name="_Toc453246386"/>
      <w:bookmarkStart w:id="437" w:name="_Toc455568909"/>
      <w:bookmarkStart w:id="438" w:name="_Toc458763335"/>
      <w:bookmarkStart w:id="439" w:name="_Toc461613923"/>
      <w:bookmarkStart w:id="440" w:name="_Toc464028556"/>
      <w:bookmarkStart w:id="441" w:name="_Toc466292715"/>
      <w:bookmarkStart w:id="442" w:name="_Toc467229212"/>
      <w:bookmarkStart w:id="443" w:name="_Toc468199512"/>
      <w:bookmarkStart w:id="444" w:name="_Toc469058081"/>
      <w:bookmarkStart w:id="445" w:name="_Toc472413649"/>
      <w:bookmarkStart w:id="446" w:name="_Toc473107260"/>
      <w:bookmarkStart w:id="447" w:name="_Toc474850431"/>
      <w:bookmarkStart w:id="448" w:name="_Toc476061809"/>
      <w:bookmarkStart w:id="449" w:name="_Toc477355862"/>
      <w:bookmarkStart w:id="450" w:name="_Toc478045198"/>
      <w:bookmarkStart w:id="451" w:name="_Toc479170888"/>
      <w:bookmarkStart w:id="452" w:name="_Toc481736916"/>
      <w:bookmarkStart w:id="453" w:name="_Toc483991762"/>
      <w:bookmarkStart w:id="454" w:name="_Toc484612684"/>
      <w:bookmarkStart w:id="455" w:name="_Toc486861819"/>
      <w:bookmarkStart w:id="456" w:name="_Toc489604243"/>
      <w:bookmarkStart w:id="457" w:name="_Toc490733850"/>
      <w:bookmarkStart w:id="458" w:name="_Toc492473916"/>
      <w:bookmarkStart w:id="459" w:name="_Toc493239110"/>
      <w:bookmarkStart w:id="460" w:name="_Toc494706563"/>
      <w:bookmarkStart w:id="461" w:name="_Toc496867151"/>
      <w:bookmarkStart w:id="462" w:name="_Toc497466144"/>
      <w:bookmarkStart w:id="463" w:name="_Toc498510156"/>
      <w:bookmarkStart w:id="464" w:name="_Toc499892918"/>
      <w:bookmarkStart w:id="465" w:name="_Toc500928324"/>
      <w:bookmarkStart w:id="466" w:name="_Toc503278436"/>
      <w:bookmarkStart w:id="467" w:name="_Toc508115960"/>
      <w:bookmarkStart w:id="468" w:name="_Toc509306688"/>
      <w:bookmarkStart w:id="469" w:name="_Toc510616273"/>
      <w:bookmarkStart w:id="470" w:name="_Toc512954045"/>
      <w:bookmarkStart w:id="471" w:name="_Toc513554839"/>
      <w:bookmarkStart w:id="472" w:name="_Toc514942261"/>
      <w:bookmarkStart w:id="473" w:name="_Toc516152552"/>
      <w:bookmarkStart w:id="474" w:name="_Toc517084123"/>
      <w:bookmarkStart w:id="475" w:name="_Toc517962991"/>
      <w:bookmarkStart w:id="476" w:name="_Toc525139688"/>
      <w:bookmarkStart w:id="477" w:name="_Toc526173598"/>
      <w:bookmarkStart w:id="478" w:name="_Toc527641982"/>
      <w:bookmarkStart w:id="479" w:name="_Toc528154641"/>
      <w:bookmarkStart w:id="480" w:name="_Toc530564030"/>
      <w:bookmarkStart w:id="481" w:name="_Toc535414807"/>
      <w:bookmarkStart w:id="482" w:name="_Toc536450188"/>
      <w:bookmarkStart w:id="483" w:name="_Toc169237"/>
      <w:bookmarkStart w:id="484" w:name="_Toc6472169"/>
      <w:bookmarkStart w:id="485" w:name="_Toc7430874"/>
      <w:bookmarkStart w:id="486" w:name="_Toc11673095"/>
      <w:bookmarkStart w:id="487" w:name="_Toc11942200"/>
      <w:bookmarkStart w:id="488" w:name="_Toc16521658"/>
      <w:bookmarkStart w:id="489" w:name="_Toc17124502"/>
      <w:bookmarkStart w:id="490" w:name="_Toc19268830"/>
      <w:bookmarkStart w:id="491" w:name="_Toc22049220"/>
      <w:bookmarkStart w:id="492" w:name="_Toc23412319"/>
      <w:bookmarkStart w:id="493" w:name="_Toc24538164"/>
      <w:bookmarkStart w:id="494" w:name="_Toc25845768"/>
      <w:bookmarkStart w:id="495" w:name="_Toc26799555"/>
      <w:bookmarkStart w:id="496" w:name="_Toc42092835"/>
      <w:bookmarkStart w:id="497" w:name="_Toc49845631"/>
      <w:bookmarkStart w:id="498" w:name="_Toc51764043"/>
      <w:bookmarkStart w:id="499" w:name="_Toc58332528"/>
      <w:bookmarkStart w:id="500" w:name="_Toc59624747"/>
      <w:bookmarkStart w:id="501" w:name="_Toc62805777"/>
      <w:bookmarkStart w:id="502" w:name="_Toc63688625"/>
      <w:bookmarkStart w:id="503" w:name="_Toc66289908"/>
      <w:bookmarkStart w:id="504" w:name="_Toc70589188"/>
      <w:bookmarkStart w:id="505" w:name="_Toc72943253"/>
      <w:bookmarkStart w:id="506" w:name="_Toc75270265"/>
      <w:bookmarkStart w:id="507" w:name="_Toc79585272"/>
      <w:bookmarkStart w:id="508" w:name="_Toc87364481"/>
      <w:bookmarkStart w:id="509" w:name="_Toc89865813"/>
      <w:bookmarkStart w:id="510" w:name="_Toc96667676"/>
      <w:bookmarkStart w:id="511" w:name="_Toc98774519"/>
      <w:bookmarkStart w:id="512" w:name="_Toc103354498"/>
      <w:r w:rsidRPr="003D52C3">
        <w:t>Listes annexées au Bulletin d'exploitation de l'UIT</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3B667AA5" w14:textId="77777777" w:rsidR="00A61AFB" w:rsidRPr="00A61AFB" w:rsidRDefault="00A61AFB" w:rsidP="00E107C8">
      <w:pPr>
        <w:rPr>
          <w:rFonts w:asciiTheme="minorHAnsi" w:hAnsiTheme="minorHAnsi"/>
          <w:b/>
          <w:bCs/>
          <w:lang w:val="fr-CH"/>
        </w:rPr>
      </w:pPr>
      <w:r w:rsidRPr="00A61AFB">
        <w:rPr>
          <w:rFonts w:asciiTheme="minorHAnsi" w:hAnsiTheme="minorHAnsi"/>
          <w:b/>
          <w:bCs/>
          <w:lang w:val="fr-CH"/>
        </w:rPr>
        <w:t>Note du TSB</w:t>
      </w:r>
    </w:p>
    <w:p w14:paraId="657BE315"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14:paraId="5CC37FFB"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A61AFB">
        <w:rPr>
          <w:rFonts w:asciiTheme="minorHAnsi" w:hAnsiTheme="minorHAnsi" w:cstheme="minorBidi"/>
          <w:lang w:val="fr-FR"/>
        </w:rPr>
        <w:t xml:space="preserve">BE </w:t>
      </w:r>
      <w:r w:rsidR="000E71D4" w:rsidRPr="00282D22">
        <w:rPr>
          <w:rFonts w:asciiTheme="minorHAnsi" w:hAnsiTheme="minorHAnsi" w:cstheme="minorBidi"/>
          <w:lang w:val="fr-CH"/>
        </w:rPr>
        <w:t>N</w:t>
      </w:r>
      <w:r w:rsidR="000E71D4" w:rsidRPr="00282D22">
        <w:rPr>
          <w:rFonts w:asciiTheme="minorHAnsi" w:hAnsiTheme="minorHAnsi" w:cstheme="minorBidi"/>
          <w:vertAlign w:val="superscript"/>
          <w:lang w:val="fr-CH"/>
        </w:rPr>
        <w:t>o</w:t>
      </w:r>
    </w:p>
    <w:p w14:paraId="5311BAD7" w14:textId="77777777" w:rsidR="00E262CB" w:rsidRPr="00A61AF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w:t>
      </w:r>
      <w:r w:rsidR="00D363CC">
        <w:rPr>
          <w:rFonts w:asciiTheme="minorHAnsi" w:hAnsiTheme="minorHAnsi" w:cstheme="minorBidi"/>
          <w:lang w:val="fr-FR"/>
        </w:rPr>
        <w:t>19</w:t>
      </w:r>
      <w:r w:rsidRPr="00A61AFB">
        <w:rPr>
          <w:rFonts w:asciiTheme="minorHAnsi" w:hAnsiTheme="minorHAnsi" w:cstheme="minorBidi"/>
          <w:lang w:val="fr-FR"/>
        </w:rPr>
        <w:t>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6A39B134" w14:textId="77777777" w:rsidR="0058523D" w:rsidRPr="00A61AFB" w:rsidRDefault="0058523D"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425015B2" w14:textId="77777777" w:rsidR="00E93807" w:rsidRDefault="00E9380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155D2688" w14:textId="77777777" w:rsidR="00D85F31" w:rsidRPr="00A61AFB" w:rsidRDefault="00D85F3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319BF338" w14:textId="77777777" w:rsidR="00651959" w:rsidRPr="00A61AF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Liste des codes de zone/réseau sémaphore (SANC) (Complément à la Recommandation UIT-T Q.708 (03/</w:t>
      </w:r>
      <w:r w:rsidR="002615F3">
        <w:rPr>
          <w:rFonts w:asciiTheme="minorHAnsi" w:hAnsiTheme="minorHAnsi" w:cstheme="minorBidi"/>
          <w:lang w:val="fr-FR"/>
        </w:rPr>
        <w:t>19</w:t>
      </w:r>
      <w:r w:rsidRPr="00A61AFB">
        <w:rPr>
          <w:rFonts w:asciiTheme="minorHAnsi" w:hAnsiTheme="minorHAnsi" w:cstheme="minorBidi"/>
          <w:lang w:val="fr-FR"/>
        </w:rPr>
        <w:t xml:space="preserve">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46CE6D95" w14:textId="77777777" w:rsidR="00D34DF7" w:rsidRPr="00A61AF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784EB67B" w14:textId="77777777" w:rsidR="00490781" w:rsidRPr="00A61AF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w:t>
      </w:r>
      <w:r w:rsidR="00D363CC">
        <w:rPr>
          <w:rFonts w:asciiTheme="minorHAnsi" w:hAnsiTheme="minorHAnsi" w:cstheme="minorBidi"/>
          <w:lang w:val="fr-FR"/>
        </w:rPr>
        <w:noBreakHyphen/>
      </w:r>
      <w:r w:rsidRPr="00A61AFB">
        <w:rPr>
          <w:rFonts w:asciiTheme="minorHAnsi" w:hAnsiTheme="minorHAnsi" w:cstheme="minorBidi"/>
          <w:lang w:val="fr-FR"/>
        </w:rPr>
        <w:t>T</w:t>
      </w:r>
      <w:r w:rsidR="00D363CC">
        <w:rPr>
          <w:rFonts w:asciiTheme="minorHAnsi" w:hAnsiTheme="minorHAnsi" w:cstheme="minorBidi"/>
          <w:lang w:val="fr-FR"/>
        </w:rPr>
        <w:t> </w:t>
      </w:r>
      <w:r w:rsidRPr="00A61AFB">
        <w:rPr>
          <w:rFonts w:asciiTheme="minorHAnsi" w:hAnsiTheme="minorHAnsi" w:cstheme="minorBidi"/>
          <w:lang w:val="fr-FR"/>
        </w:rPr>
        <w:t>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7EBB8637" w14:textId="77777777" w:rsidR="007A5191" w:rsidRPr="00A61AF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7B18DDCB" w14:textId="77777777" w:rsidR="00E24198" w:rsidRPr="00A61AF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0401B1A8"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500925B7"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09F8B35A"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25053D51"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550E1A0D"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190A4575"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3A176016"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2DCE09E1"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545DC711"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2CAAB836"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2C69ABB6"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6CED3284"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62B7E424"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w:t>
      </w:r>
      <w:r w:rsidR="00E107C8">
        <w:rPr>
          <w:rFonts w:asciiTheme="minorHAnsi" w:hAnsiTheme="minorHAnsi" w:cstheme="minorBidi"/>
          <w:lang w:val="fr-FR"/>
        </w:rPr>
        <w:t>19</w:t>
      </w:r>
      <w:r w:rsidRPr="00A61AFB">
        <w:rPr>
          <w:rFonts w:asciiTheme="minorHAnsi" w:hAnsiTheme="minorHAnsi" w:cstheme="minorBidi"/>
          <w:lang w:val="fr-FR"/>
        </w:rPr>
        <w:t>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43B83263"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0C71DCBB"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14:paraId="072DA078" w14:textId="77777777" w:rsidR="00A61AFB" w:rsidRPr="00A61AFB"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00467760" w:rsidRPr="009A1CBF">
        <w:rPr>
          <w:rFonts w:asciiTheme="minorHAnsi" w:hAnsiTheme="minorHAnsi" w:cstheme="minorBidi"/>
          <w:sz w:val="18"/>
          <w:szCs w:val="18"/>
          <w:lang w:val="fr-FR"/>
        </w:rPr>
        <w:t>www.itu.int/ITU-T/inr/icc/index.html</w:t>
      </w:r>
      <w:r w:rsidR="00467760">
        <w:rPr>
          <w:rFonts w:asciiTheme="minorHAnsi" w:hAnsiTheme="minorHAnsi" w:cstheme="minorBidi"/>
          <w:sz w:val="18"/>
          <w:szCs w:val="18"/>
          <w:lang w:val="fr-FR"/>
        </w:rPr>
        <w:t xml:space="preserve"> </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CH"/>
        </w:rPr>
        <w:t>www.itu.int/ITU-T/inr/bureaufax/index.html</w:t>
      </w:r>
      <w:r w:rsidR="00467760">
        <w:rPr>
          <w:rFonts w:asciiTheme="minorHAnsi" w:hAnsiTheme="minorHAnsi" w:cstheme="minorBidi"/>
          <w:sz w:val="18"/>
          <w:szCs w:val="18"/>
          <w:lang w:val="fr-CH"/>
        </w:rPr>
        <w:t xml:space="preserve"> </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FR"/>
        </w:rPr>
        <w:t>www.itu.int/ITU-T/inr/roa/index.html</w:t>
      </w:r>
      <w:r w:rsidR="00467760">
        <w:rPr>
          <w:rFonts w:asciiTheme="minorHAnsi" w:hAnsiTheme="minorHAnsi" w:cstheme="minorBidi"/>
          <w:sz w:val="18"/>
          <w:szCs w:val="18"/>
          <w:lang w:val="fr-FR"/>
        </w:rPr>
        <w:t xml:space="preserve"> </w:t>
      </w:r>
    </w:p>
    <w:p w14:paraId="7C71C759"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513" w:name="_Toc262631799"/>
      <w:bookmarkStart w:id="514" w:name="_Toc253407143"/>
      <w:r>
        <w:rPr>
          <w:lang w:val="fr-CH"/>
        </w:rPr>
        <w:br w:type="page"/>
      </w:r>
    </w:p>
    <w:p w14:paraId="33F9A488" w14:textId="77777777" w:rsidR="00E745E3" w:rsidRPr="00721B3F" w:rsidRDefault="00E745E3" w:rsidP="00E745E3">
      <w:pPr>
        <w:pStyle w:val="Heading20"/>
        <w:rPr>
          <w:lang w:val="fr-CH"/>
        </w:rPr>
      </w:pPr>
      <w:bookmarkStart w:id="515" w:name="_Toc514942263"/>
      <w:r w:rsidRPr="00721B3F">
        <w:t>Approbation de Recommandations UIT-T</w:t>
      </w:r>
    </w:p>
    <w:p w14:paraId="0B29D159" w14:textId="77777777" w:rsidR="002174EA" w:rsidRPr="00C82D1E" w:rsidRDefault="002174EA" w:rsidP="002174EA">
      <w:pPr>
        <w:spacing w:before="240"/>
        <w:jc w:val="left"/>
        <w:rPr>
          <w:rFonts w:cs="Arial"/>
          <w:iCs/>
          <w:lang w:val="fr-FR"/>
        </w:rPr>
      </w:pPr>
      <w:r w:rsidRPr="00C82D1E">
        <w:rPr>
          <w:rFonts w:cs="Arial"/>
          <w:iCs/>
          <w:lang w:val="fr-FR"/>
        </w:rPr>
        <w:t>Par AAP-08, il a été annoncé l’approbation des Recommandations UIT-T suivantes, conformément à la procédure définie dans la Recommandation UIT-T A.8:</w:t>
      </w:r>
    </w:p>
    <w:p w14:paraId="5E50F1F0" w14:textId="77777777" w:rsidR="002174EA" w:rsidRPr="00C82D1E" w:rsidRDefault="002174EA" w:rsidP="002174EA">
      <w:pPr>
        <w:jc w:val="left"/>
        <w:rPr>
          <w:rFonts w:cs="Arial"/>
          <w:iCs/>
          <w:lang w:val="fr-FR"/>
        </w:rPr>
      </w:pPr>
      <w:r w:rsidRPr="00C82D1E">
        <w:rPr>
          <w:rFonts w:cs="Arial"/>
          <w:iCs/>
          <w:lang w:val="fr-FR"/>
        </w:rPr>
        <w:t xml:space="preserve">– </w:t>
      </w:r>
      <w:r>
        <w:rPr>
          <w:rFonts w:cs="Arial"/>
          <w:iCs/>
          <w:lang w:val="fr-FR"/>
        </w:rPr>
        <w:tab/>
      </w:r>
      <w:r w:rsidRPr="00C82D1E">
        <w:rPr>
          <w:rFonts w:cs="Arial"/>
          <w:iCs/>
          <w:lang w:val="fr-FR"/>
        </w:rPr>
        <w:t>ITU-T M.3382 (06/2022</w:t>
      </w:r>
      <w:proofErr w:type="gramStart"/>
      <w:r w:rsidRPr="00C82D1E">
        <w:rPr>
          <w:rFonts w:cs="Arial"/>
          <w:iCs/>
          <w:lang w:val="fr-FR"/>
        </w:rPr>
        <w:t>):</w:t>
      </w:r>
      <w:proofErr w:type="gramEnd"/>
      <w:r w:rsidRPr="00C82D1E">
        <w:rPr>
          <w:rFonts w:cs="Arial"/>
          <w:iCs/>
          <w:lang w:val="fr-FR"/>
        </w:rPr>
        <w:t xml:space="preserve"> </w:t>
      </w:r>
      <w:r w:rsidRPr="00635F30">
        <w:rPr>
          <w:rFonts w:cs="Arial"/>
          <w:i/>
          <w:iCs/>
          <w:lang w:val="fr-CH"/>
        </w:rPr>
        <w:t>Traduction non disponible – Nouveau texte</w:t>
      </w:r>
    </w:p>
    <w:p w14:paraId="625E5D47" w14:textId="77777777" w:rsidR="00392F07" w:rsidRDefault="00392F07" w:rsidP="002174EA">
      <w:pPr>
        <w:rPr>
          <w:lang w:val="fr-FR"/>
        </w:rPr>
      </w:pPr>
    </w:p>
    <w:p w14:paraId="592D4582" w14:textId="77777777" w:rsidR="002174EA" w:rsidRDefault="002174EA">
      <w:pPr>
        <w:tabs>
          <w:tab w:val="clear" w:pos="567"/>
          <w:tab w:val="clear" w:pos="1276"/>
          <w:tab w:val="clear" w:pos="1843"/>
          <w:tab w:val="clear" w:pos="5387"/>
          <w:tab w:val="clear" w:pos="5954"/>
        </w:tabs>
        <w:overflowPunct/>
        <w:autoSpaceDE/>
        <w:autoSpaceDN/>
        <w:adjustRightInd/>
        <w:spacing w:before="0"/>
        <w:jc w:val="left"/>
        <w:textAlignment w:val="auto"/>
        <w:rPr>
          <w:iCs/>
          <w:lang w:val="fr-FR"/>
        </w:rPr>
      </w:pPr>
      <w:r>
        <w:rPr>
          <w:iCs/>
          <w:lang w:val="fr-FR"/>
        </w:rPr>
        <w:br w:type="page"/>
      </w:r>
    </w:p>
    <w:p w14:paraId="38D06877" w14:textId="77777777" w:rsidR="002174EA" w:rsidRPr="00803B76" w:rsidRDefault="002174EA" w:rsidP="002174EA">
      <w:pPr>
        <w:pStyle w:val="Heading20"/>
      </w:pPr>
      <w:bookmarkStart w:id="516" w:name="_Toc467767049"/>
      <w:bookmarkStart w:id="517" w:name="_Toc477169047"/>
      <w:bookmarkStart w:id="518" w:name="_Toc478464749"/>
      <w:bookmarkStart w:id="519" w:name="_Toc479170890"/>
      <w:bookmarkStart w:id="520" w:name="_Toc70589192"/>
      <w:bookmarkStart w:id="521" w:name="_Toc100836228"/>
      <w:bookmarkStart w:id="522" w:name="_Toc215907216"/>
      <w:r w:rsidRPr="00803B76">
        <w:t xml:space="preserve">Service téléphonique </w:t>
      </w:r>
      <w:r w:rsidRPr="00803B76">
        <w:br/>
        <w:t>(Recommandation UIT-T E.164)</w:t>
      </w:r>
      <w:bookmarkEnd w:id="516"/>
      <w:bookmarkEnd w:id="517"/>
      <w:bookmarkEnd w:id="518"/>
      <w:bookmarkEnd w:id="519"/>
      <w:bookmarkEnd w:id="520"/>
      <w:bookmarkEnd w:id="521"/>
    </w:p>
    <w:p w14:paraId="2E4467B6" w14:textId="77777777" w:rsidR="002174EA" w:rsidRPr="00D35368" w:rsidRDefault="002174EA" w:rsidP="002174EA">
      <w:pPr>
        <w:tabs>
          <w:tab w:val="left" w:pos="794"/>
          <w:tab w:val="left" w:pos="1191"/>
          <w:tab w:val="left" w:pos="1588"/>
          <w:tab w:val="left" w:pos="1985"/>
          <w:tab w:val="left" w:pos="2160"/>
          <w:tab w:val="left" w:pos="2430"/>
        </w:tabs>
        <w:jc w:val="center"/>
        <w:rPr>
          <w:lang w:val="en-US"/>
        </w:rPr>
      </w:pPr>
      <w:r w:rsidRPr="00D35368">
        <w:rPr>
          <w:lang w:val="en-US"/>
        </w:rPr>
        <w:t>url: www.itu.int/itu-t/inr/nnp</w:t>
      </w:r>
    </w:p>
    <w:p w14:paraId="114B79BA" w14:textId="77777777" w:rsidR="002174EA" w:rsidRPr="00803B76" w:rsidRDefault="002174EA" w:rsidP="002174EA">
      <w:pPr>
        <w:pStyle w:val="country0"/>
      </w:pPr>
      <w:bookmarkStart w:id="523" w:name="_Toc100836232"/>
      <w:bookmarkEnd w:id="522"/>
      <w:r w:rsidRPr="00803B76">
        <w:t>Saint-Vincent-et-Grenadines (indicatif de pays +1 784)</w:t>
      </w:r>
      <w:bookmarkEnd w:id="523"/>
    </w:p>
    <w:p w14:paraId="1789886C" w14:textId="77777777" w:rsidR="002174EA" w:rsidRPr="00803B76" w:rsidRDefault="002174EA" w:rsidP="002174EA">
      <w:pPr>
        <w:tabs>
          <w:tab w:val="clear" w:pos="567"/>
          <w:tab w:val="clear" w:pos="1276"/>
          <w:tab w:val="clear" w:pos="1843"/>
          <w:tab w:val="clear" w:pos="5387"/>
          <w:tab w:val="clear" w:pos="5954"/>
        </w:tabs>
        <w:jc w:val="left"/>
        <w:rPr>
          <w:rFonts w:asciiTheme="minorHAnsi" w:hAnsiTheme="minorHAnsi" w:cs="Arial"/>
          <w:lang w:val="fr-FR"/>
        </w:rPr>
      </w:pPr>
      <w:r w:rsidRPr="00803B76">
        <w:rPr>
          <w:rFonts w:asciiTheme="minorHAnsi" w:hAnsiTheme="minorHAnsi" w:cs="Arial"/>
          <w:lang w:val="fr-FR"/>
        </w:rPr>
        <w:t xml:space="preserve">Communication du </w:t>
      </w:r>
      <w:r>
        <w:rPr>
          <w:rFonts w:asciiTheme="minorHAnsi" w:hAnsiTheme="minorHAnsi" w:cs="Arial"/>
          <w:lang w:val="fr-FR"/>
        </w:rPr>
        <w:t>22</w:t>
      </w:r>
      <w:r w:rsidRPr="00803B76">
        <w:rPr>
          <w:rFonts w:asciiTheme="minorHAnsi" w:hAnsiTheme="minorHAnsi" w:cs="Arial"/>
          <w:lang w:val="fr-FR"/>
        </w:rPr>
        <w:t>.</w:t>
      </w:r>
      <w:r>
        <w:rPr>
          <w:rFonts w:asciiTheme="minorHAnsi" w:hAnsiTheme="minorHAnsi" w:cs="Arial"/>
          <w:lang w:val="fr-FR"/>
        </w:rPr>
        <w:t>V</w:t>
      </w:r>
      <w:r w:rsidRPr="00803B76">
        <w:rPr>
          <w:rFonts w:asciiTheme="minorHAnsi" w:hAnsiTheme="minorHAnsi" w:cs="Arial"/>
          <w:lang w:val="fr-FR"/>
        </w:rPr>
        <w:t>I.2022:</w:t>
      </w:r>
    </w:p>
    <w:p w14:paraId="12436563" w14:textId="77777777" w:rsidR="002174EA" w:rsidRPr="00803B76" w:rsidRDefault="002174EA" w:rsidP="002174EA">
      <w:pPr>
        <w:tabs>
          <w:tab w:val="clear" w:pos="567"/>
          <w:tab w:val="clear" w:pos="1276"/>
          <w:tab w:val="clear" w:pos="1843"/>
          <w:tab w:val="clear" w:pos="5387"/>
          <w:tab w:val="clear" w:pos="5954"/>
        </w:tabs>
        <w:spacing w:after="240"/>
        <w:jc w:val="left"/>
        <w:rPr>
          <w:rFonts w:asciiTheme="minorHAnsi" w:hAnsiTheme="minorHAnsi" w:cs="Arial"/>
          <w:lang w:val="fr-FR"/>
        </w:rPr>
      </w:pPr>
      <w:r w:rsidRPr="00D35368">
        <w:rPr>
          <w:rFonts w:asciiTheme="minorHAnsi" w:hAnsiTheme="minorHAnsi" w:cs="Arial"/>
          <w:lang w:val="fr-FR"/>
        </w:rPr>
        <w:t xml:space="preserve">La </w:t>
      </w:r>
      <w:r w:rsidRPr="00D35368">
        <w:rPr>
          <w:rFonts w:asciiTheme="minorHAnsi" w:hAnsiTheme="minorHAnsi" w:cs="Arial"/>
          <w:i/>
          <w:lang w:val="fr-FR"/>
        </w:rPr>
        <w:t>Eastern Caribbean Telecommunications Authority (ECTEL)</w:t>
      </w:r>
      <w:r w:rsidRPr="00803B76">
        <w:rPr>
          <w:rFonts w:asciiTheme="minorHAnsi" w:hAnsiTheme="minorHAnsi" w:cs="Arial"/>
          <w:lang w:val="fr-FR"/>
        </w:rPr>
        <w:t xml:space="preserve"> annonce le plan de numérotage téléphonique ci</w:t>
      </w:r>
      <w:r w:rsidRPr="00803B76">
        <w:rPr>
          <w:rFonts w:asciiTheme="minorHAnsi" w:hAnsiTheme="minorHAnsi" w:cs="Arial"/>
          <w:lang w:val="fr-FR"/>
        </w:rPr>
        <w:noBreakHyphen/>
        <w:t>après de Saint-Vincent-et-Grenadines. L</w:t>
      </w:r>
      <w:r>
        <w:rPr>
          <w:rFonts w:asciiTheme="minorHAnsi" w:hAnsiTheme="minorHAnsi" w:cs="Arial"/>
          <w:lang w:val="fr-FR"/>
        </w:rPr>
        <w:t>'</w:t>
      </w:r>
      <w:r w:rsidRPr="00803B76">
        <w:rPr>
          <w:rFonts w:asciiTheme="minorHAnsi" w:hAnsiTheme="minorHAnsi" w:cs="Arial"/>
          <w:lang w:val="fr-FR"/>
        </w:rPr>
        <w:t>ECTEL est chargée de veiller à ce que tous les numéros de téléphone attribués à ses États Membres soient enregistrés auprès de l</w:t>
      </w:r>
      <w:r>
        <w:rPr>
          <w:rFonts w:asciiTheme="minorHAnsi" w:hAnsiTheme="minorHAnsi" w:cs="Arial"/>
          <w:lang w:val="fr-FR"/>
        </w:rPr>
        <w:t>'</w:t>
      </w:r>
      <w:r w:rsidRPr="00803B76">
        <w:rPr>
          <w:rFonts w:asciiTheme="minorHAnsi" w:hAnsiTheme="minorHAnsi" w:cs="Arial"/>
          <w:lang w:val="fr-FR"/>
        </w:rPr>
        <w:t>UIT.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702"/>
        <w:gridCol w:w="3247"/>
      </w:tblGrid>
      <w:tr w:rsidR="002174EA" w:rsidRPr="00803B76" w14:paraId="15BF06A6" w14:textId="77777777" w:rsidTr="0011157D">
        <w:trPr>
          <w:trHeight w:val="131"/>
          <w:tblHeader/>
          <w:jc w:val="center"/>
        </w:trPr>
        <w:tc>
          <w:tcPr>
            <w:tcW w:w="2267" w:type="pct"/>
            <w:tcBorders>
              <w:top w:val="single" w:sz="4" w:space="0" w:color="auto"/>
              <w:left w:val="single" w:sz="4" w:space="0" w:color="auto"/>
              <w:bottom w:val="nil"/>
              <w:right w:val="single" w:sz="4" w:space="0" w:color="auto"/>
            </w:tcBorders>
            <w:hideMark/>
          </w:tcPr>
          <w:p w14:paraId="3E954BC0" w14:textId="77777777" w:rsidR="002174EA" w:rsidRPr="00803B76" w:rsidRDefault="002174EA" w:rsidP="0011157D">
            <w:pPr>
              <w:tabs>
                <w:tab w:val="left" w:pos="1134"/>
                <w:tab w:val="left" w:pos="1560"/>
                <w:tab w:val="left" w:pos="2127"/>
              </w:tabs>
              <w:spacing w:before="40" w:after="40"/>
              <w:jc w:val="center"/>
              <w:textAlignment w:val="auto"/>
              <w:rPr>
                <w:rFonts w:cs="Calibri"/>
                <w:b/>
                <w:iCs/>
                <w:noProof/>
                <w:lang w:val="fr-FR"/>
              </w:rPr>
            </w:pPr>
            <w:r w:rsidRPr="00803B76">
              <w:rPr>
                <w:rFonts w:asciiTheme="minorHAnsi" w:hAnsiTheme="minorHAnsi" w:cs="Arial"/>
                <w:b/>
                <w:iCs/>
                <w:lang w:val="fr-FR"/>
              </w:rPr>
              <w:t>Opérateur titulaire d</w:t>
            </w:r>
            <w:r>
              <w:rPr>
                <w:rFonts w:asciiTheme="minorHAnsi" w:hAnsiTheme="minorHAnsi" w:cs="Arial"/>
                <w:b/>
                <w:iCs/>
                <w:lang w:val="fr-FR"/>
              </w:rPr>
              <w:t>'</w:t>
            </w:r>
            <w:r w:rsidRPr="00803B76">
              <w:rPr>
                <w:rFonts w:asciiTheme="minorHAnsi" w:hAnsiTheme="minorHAnsi" w:cs="Arial"/>
                <w:b/>
                <w:iCs/>
                <w:lang w:val="fr-FR"/>
              </w:rPr>
              <w:t>une licence</w:t>
            </w:r>
          </w:p>
        </w:tc>
        <w:tc>
          <w:tcPr>
            <w:tcW w:w="940" w:type="pct"/>
            <w:tcBorders>
              <w:top w:val="single" w:sz="4" w:space="0" w:color="auto"/>
              <w:left w:val="single" w:sz="4" w:space="0" w:color="auto"/>
              <w:bottom w:val="nil"/>
              <w:right w:val="single" w:sz="4" w:space="0" w:color="auto"/>
            </w:tcBorders>
            <w:hideMark/>
          </w:tcPr>
          <w:p w14:paraId="0087D4DA" w14:textId="77777777" w:rsidR="002174EA" w:rsidRPr="00803B76" w:rsidRDefault="002174EA" w:rsidP="0011157D">
            <w:pPr>
              <w:tabs>
                <w:tab w:val="left" w:pos="1134"/>
                <w:tab w:val="left" w:pos="1560"/>
                <w:tab w:val="left" w:pos="2127"/>
              </w:tabs>
              <w:spacing w:before="40" w:after="40"/>
              <w:jc w:val="center"/>
              <w:textAlignment w:val="auto"/>
              <w:rPr>
                <w:rFonts w:cs="Calibri"/>
                <w:b/>
                <w:iCs/>
                <w:noProof/>
                <w:lang w:val="fr-FR"/>
              </w:rPr>
            </w:pPr>
            <w:r w:rsidRPr="00803B76">
              <w:rPr>
                <w:rFonts w:asciiTheme="minorHAnsi" w:hAnsiTheme="minorHAnsi" w:cs="Arial"/>
                <w:b/>
                <w:iCs/>
                <w:lang w:val="fr-FR"/>
              </w:rPr>
              <w:t>Service</w:t>
            </w:r>
          </w:p>
        </w:tc>
        <w:tc>
          <w:tcPr>
            <w:tcW w:w="1793" w:type="pct"/>
            <w:tcBorders>
              <w:top w:val="single" w:sz="4" w:space="0" w:color="auto"/>
              <w:left w:val="single" w:sz="4" w:space="0" w:color="auto"/>
              <w:bottom w:val="nil"/>
              <w:right w:val="single" w:sz="4" w:space="0" w:color="auto"/>
            </w:tcBorders>
            <w:hideMark/>
          </w:tcPr>
          <w:p w14:paraId="75FD6956" w14:textId="77777777" w:rsidR="002174EA" w:rsidRPr="00803B76" w:rsidRDefault="002174EA" w:rsidP="0011157D">
            <w:pPr>
              <w:tabs>
                <w:tab w:val="left" w:pos="1134"/>
                <w:tab w:val="left" w:pos="1560"/>
                <w:tab w:val="left" w:pos="2127"/>
              </w:tabs>
              <w:spacing w:before="40" w:after="40"/>
              <w:jc w:val="center"/>
              <w:textAlignment w:val="auto"/>
              <w:rPr>
                <w:rFonts w:cs="Calibri"/>
                <w:b/>
                <w:iCs/>
                <w:noProof/>
                <w:lang w:val="fr-FR"/>
              </w:rPr>
            </w:pPr>
            <w:r w:rsidRPr="00803B76">
              <w:rPr>
                <w:rFonts w:asciiTheme="minorHAnsi" w:hAnsiTheme="minorHAnsi" w:cs="Arial"/>
                <w:b/>
                <w:iCs/>
                <w:lang w:val="fr-FR"/>
              </w:rPr>
              <w:t>Indicatif de central</w:t>
            </w:r>
          </w:p>
        </w:tc>
      </w:tr>
      <w:tr w:rsidR="002174EA" w:rsidRPr="00803B76" w14:paraId="15107058" w14:textId="77777777" w:rsidTr="0011157D">
        <w:trPr>
          <w:trHeight w:val="323"/>
          <w:jc w:val="center"/>
        </w:trPr>
        <w:tc>
          <w:tcPr>
            <w:tcW w:w="2267" w:type="pct"/>
            <w:tcBorders>
              <w:top w:val="single" w:sz="4" w:space="0" w:color="auto"/>
              <w:left w:val="single" w:sz="4" w:space="0" w:color="auto"/>
              <w:bottom w:val="nil"/>
              <w:right w:val="single" w:sz="4" w:space="0" w:color="auto"/>
            </w:tcBorders>
            <w:hideMark/>
          </w:tcPr>
          <w:p w14:paraId="5C6EDDCD"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Cable &amp; Wireless (Saint-Vincent-et-Grenadines) Limited</w:t>
            </w:r>
          </w:p>
        </w:tc>
        <w:tc>
          <w:tcPr>
            <w:tcW w:w="940" w:type="pct"/>
            <w:tcBorders>
              <w:top w:val="single" w:sz="4" w:space="0" w:color="auto"/>
              <w:left w:val="single" w:sz="4" w:space="0" w:color="auto"/>
              <w:bottom w:val="nil"/>
              <w:right w:val="single" w:sz="4" w:space="0" w:color="auto"/>
            </w:tcBorders>
            <w:hideMark/>
          </w:tcPr>
          <w:p w14:paraId="243FF6F6"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single" w:sz="4" w:space="0" w:color="auto"/>
              <w:left w:val="single" w:sz="4" w:space="0" w:color="auto"/>
              <w:bottom w:val="nil"/>
              <w:right w:val="single" w:sz="4" w:space="0" w:color="auto"/>
            </w:tcBorders>
            <w:hideMark/>
          </w:tcPr>
          <w:p w14:paraId="44F20E03"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+1 784 266 XXXX</w:t>
            </w:r>
          </w:p>
        </w:tc>
      </w:tr>
      <w:tr w:rsidR="002174EA" w:rsidRPr="00803B76" w14:paraId="31B96C0E" w14:textId="77777777" w:rsidTr="0011157D">
        <w:trPr>
          <w:trHeight w:val="99"/>
          <w:jc w:val="center"/>
        </w:trPr>
        <w:tc>
          <w:tcPr>
            <w:tcW w:w="2267" w:type="pct"/>
            <w:tcBorders>
              <w:top w:val="nil"/>
              <w:left w:val="single" w:sz="4" w:space="0" w:color="auto"/>
              <w:bottom w:val="nil"/>
              <w:right w:val="single" w:sz="4" w:space="0" w:color="auto"/>
            </w:tcBorders>
            <w:hideMark/>
          </w:tcPr>
          <w:p w14:paraId="32B29EFC"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0989FA2C"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0D4F2E8C"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+1 784 366 XXXX</w:t>
            </w:r>
          </w:p>
        </w:tc>
      </w:tr>
      <w:tr w:rsidR="002174EA" w:rsidRPr="00803B76" w14:paraId="408479EA" w14:textId="77777777" w:rsidTr="0011157D">
        <w:trPr>
          <w:trHeight w:val="324"/>
          <w:jc w:val="center"/>
        </w:trPr>
        <w:tc>
          <w:tcPr>
            <w:tcW w:w="2267" w:type="pct"/>
            <w:tcBorders>
              <w:top w:val="nil"/>
              <w:left w:val="single" w:sz="4" w:space="0" w:color="auto"/>
              <w:bottom w:val="nil"/>
              <w:right w:val="single" w:sz="4" w:space="0" w:color="auto"/>
            </w:tcBorders>
            <w:hideMark/>
          </w:tcPr>
          <w:p w14:paraId="31731B98"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27F66D23"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33C5A62A"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+1 784 367 XXXX</w:t>
            </w:r>
          </w:p>
        </w:tc>
      </w:tr>
      <w:tr w:rsidR="002174EA" w:rsidRPr="00803B76" w14:paraId="3991E3B0" w14:textId="77777777" w:rsidTr="0011157D">
        <w:trPr>
          <w:trHeight w:val="279"/>
          <w:jc w:val="center"/>
        </w:trPr>
        <w:tc>
          <w:tcPr>
            <w:tcW w:w="2267" w:type="pct"/>
            <w:tcBorders>
              <w:top w:val="nil"/>
              <w:left w:val="single" w:sz="4" w:space="0" w:color="auto"/>
              <w:bottom w:val="nil"/>
              <w:right w:val="single" w:sz="4" w:space="0" w:color="auto"/>
            </w:tcBorders>
            <w:hideMark/>
          </w:tcPr>
          <w:p w14:paraId="3545EBFC"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567B048D"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486A858A"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+1 784 368 XXXX</w:t>
            </w:r>
          </w:p>
        </w:tc>
      </w:tr>
      <w:tr w:rsidR="002174EA" w:rsidRPr="00803B76" w14:paraId="762AEEBF" w14:textId="77777777" w:rsidTr="0011157D">
        <w:trPr>
          <w:trHeight w:val="324"/>
          <w:jc w:val="center"/>
        </w:trPr>
        <w:tc>
          <w:tcPr>
            <w:tcW w:w="2267" w:type="pct"/>
            <w:tcBorders>
              <w:top w:val="nil"/>
              <w:left w:val="single" w:sz="4" w:space="0" w:color="auto"/>
              <w:bottom w:val="nil"/>
              <w:right w:val="single" w:sz="4" w:space="0" w:color="auto"/>
            </w:tcBorders>
            <w:hideMark/>
          </w:tcPr>
          <w:p w14:paraId="2CD8A7A3"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0EA3E3BF"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4064CD76"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+1 784 369 XXXX</w:t>
            </w:r>
          </w:p>
        </w:tc>
      </w:tr>
      <w:tr w:rsidR="002174EA" w:rsidRPr="00803B76" w14:paraId="51921800" w14:textId="77777777" w:rsidTr="0011157D">
        <w:trPr>
          <w:trHeight w:val="99"/>
          <w:jc w:val="center"/>
        </w:trPr>
        <w:tc>
          <w:tcPr>
            <w:tcW w:w="2267" w:type="pct"/>
            <w:tcBorders>
              <w:top w:val="nil"/>
              <w:left w:val="single" w:sz="4" w:space="0" w:color="auto"/>
              <w:bottom w:val="nil"/>
              <w:right w:val="single" w:sz="4" w:space="0" w:color="auto"/>
            </w:tcBorders>
            <w:hideMark/>
          </w:tcPr>
          <w:p w14:paraId="68160F25"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314FDEBA"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602048B4"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+1 784 370 XXXX</w:t>
            </w:r>
          </w:p>
        </w:tc>
      </w:tr>
      <w:tr w:rsidR="002174EA" w:rsidRPr="00803B76" w14:paraId="72BD146E" w14:textId="77777777" w:rsidTr="0011157D">
        <w:trPr>
          <w:trHeight w:val="243"/>
          <w:jc w:val="center"/>
        </w:trPr>
        <w:tc>
          <w:tcPr>
            <w:tcW w:w="2267" w:type="pct"/>
            <w:tcBorders>
              <w:top w:val="nil"/>
              <w:left w:val="single" w:sz="4" w:space="0" w:color="auto"/>
              <w:bottom w:val="nil"/>
              <w:right w:val="single" w:sz="4" w:space="0" w:color="auto"/>
            </w:tcBorders>
            <w:hideMark/>
          </w:tcPr>
          <w:p w14:paraId="6CAFA671"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29913337"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426689B1"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+1 784 371 XXXX</w:t>
            </w:r>
          </w:p>
        </w:tc>
      </w:tr>
      <w:tr w:rsidR="002174EA" w:rsidRPr="00803B76" w14:paraId="255BEBD8" w14:textId="77777777" w:rsidTr="0011157D">
        <w:trPr>
          <w:trHeight w:val="279"/>
          <w:jc w:val="center"/>
        </w:trPr>
        <w:tc>
          <w:tcPr>
            <w:tcW w:w="2267" w:type="pct"/>
            <w:tcBorders>
              <w:top w:val="nil"/>
              <w:left w:val="single" w:sz="4" w:space="0" w:color="auto"/>
              <w:bottom w:val="nil"/>
              <w:right w:val="single" w:sz="4" w:space="0" w:color="auto"/>
            </w:tcBorders>
            <w:hideMark/>
          </w:tcPr>
          <w:p w14:paraId="5AC5A497"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6B480C98"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461817F5"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+1 784 372 XXXX</w:t>
            </w:r>
          </w:p>
        </w:tc>
      </w:tr>
      <w:tr w:rsidR="002174EA" w:rsidRPr="00803B76" w14:paraId="4343C20B" w14:textId="77777777" w:rsidTr="0011157D">
        <w:trPr>
          <w:trHeight w:val="333"/>
          <w:jc w:val="center"/>
        </w:trPr>
        <w:tc>
          <w:tcPr>
            <w:tcW w:w="2267" w:type="pct"/>
            <w:tcBorders>
              <w:top w:val="nil"/>
              <w:left w:val="single" w:sz="4" w:space="0" w:color="auto"/>
              <w:bottom w:val="nil"/>
              <w:right w:val="single" w:sz="4" w:space="0" w:color="auto"/>
            </w:tcBorders>
            <w:hideMark/>
          </w:tcPr>
          <w:p w14:paraId="52738F24"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36473178"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644196D1"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+1 784 373 XXXX</w:t>
            </w:r>
          </w:p>
        </w:tc>
      </w:tr>
      <w:tr w:rsidR="002174EA" w:rsidRPr="00803B76" w14:paraId="21F05745" w14:textId="77777777" w:rsidTr="0011157D">
        <w:trPr>
          <w:trHeight w:val="306"/>
          <w:jc w:val="center"/>
        </w:trPr>
        <w:tc>
          <w:tcPr>
            <w:tcW w:w="2267" w:type="pct"/>
            <w:tcBorders>
              <w:top w:val="nil"/>
              <w:left w:val="single" w:sz="4" w:space="0" w:color="auto"/>
              <w:bottom w:val="nil"/>
              <w:right w:val="single" w:sz="4" w:space="0" w:color="auto"/>
            </w:tcBorders>
            <w:hideMark/>
          </w:tcPr>
          <w:p w14:paraId="1977EBFA"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28A49057"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4C422E20"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+1 784 374 XXXX</w:t>
            </w:r>
          </w:p>
        </w:tc>
      </w:tr>
      <w:tr w:rsidR="002174EA" w:rsidRPr="00803B76" w14:paraId="698CBF2F" w14:textId="77777777" w:rsidTr="0011157D">
        <w:trPr>
          <w:trHeight w:val="198"/>
          <w:jc w:val="center"/>
        </w:trPr>
        <w:tc>
          <w:tcPr>
            <w:tcW w:w="2267" w:type="pct"/>
            <w:tcBorders>
              <w:top w:val="nil"/>
              <w:left w:val="single" w:sz="4" w:space="0" w:color="auto"/>
              <w:bottom w:val="nil"/>
              <w:right w:val="single" w:sz="4" w:space="0" w:color="auto"/>
            </w:tcBorders>
            <w:hideMark/>
          </w:tcPr>
          <w:p w14:paraId="1C50BD26"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60750E6E"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05B77193"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+1 784 375 XXXX</w:t>
            </w:r>
          </w:p>
        </w:tc>
      </w:tr>
      <w:tr w:rsidR="002174EA" w:rsidRPr="00803B76" w14:paraId="746D6D95" w14:textId="77777777" w:rsidTr="0011157D">
        <w:trPr>
          <w:trHeight w:val="234"/>
          <w:jc w:val="center"/>
        </w:trPr>
        <w:tc>
          <w:tcPr>
            <w:tcW w:w="2267" w:type="pct"/>
            <w:tcBorders>
              <w:top w:val="nil"/>
              <w:left w:val="single" w:sz="4" w:space="0" w:color="auto"/>
              <w:bottom w:val="nil"/>
              <w:right w:val="single" w:sz="4" w:space="0" w:color="auto"/>
            </w:tcBorders>
            <w:hideMark/>
          </w:tcPr>
          <w:p w14:paraId="578F6369"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32E59E38"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2DF3937A"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+1 784 376 XXXX</w:t>
            </w:r>
          </w:p>
        </w:tc>
      </w:tr>
      <w:tr w:rsidR="002174EA" w:rsidRPr="00803B76" w14:paraId="26E8042A" w14:textId="77777777" w:rsidTr="0011157D">
        <w:trPr>
          <w:trHeight w:val="243"/>
          <w:jc w:val="center"/>
        </w:trPr>
        <w:tc>
          <w:tcPr>
            <w:tcW w:w="2267" w:type="pct"/>
            <w:tcBorders>
              <w:top w:val="nil"/>
              <w:left w:val="single" w:sz="4" w:space="0" w:color="auto"/>
              <w:bottom w:val="nil"/>
              <w:right w:val="single" w:sz="4" w:space="0" w:color="auto"/>
            </w:tcBorders>
            <w:hideMark/>
          </w:tcPr>
          <w:p w14:paraId="2511EB29"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3B774B74"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6A966686"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+1 784 377 XXXX</w:t>
            </w:r>
          </w:p>
        </w:tc>
      </w:tr>
      <w:tr w:rsidR="002174EA" w:rsidRPr="00803B76" w14:paraId="2988C9EB" w14:textId="77777777" w:rsidTr="0011157D">
        <w:trPr>
          <w:trHeight w:val="270"/>
          <w:jc w:val="center"/>
        </w:trPr>
        <w:tc>
          <w:tcPr>
            <w:tcW w:w="2267" w:type="pct"/>
            <w:tcBorders>
              <w:top w:val="nil"/>
              <w:left w:val="single" w:sz="4" w:space="0" w:color="auto"/>
              <w:bottom w:val="nil"/>
              <w:right w:val="single" w:sz="4" w:space="0" w:color="auto"/>
            </w:tcBorders>
            <w:hideMark/>
          </w:tcPr>
          <w:p w14:paraId="2DF47ECC"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17B13326"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040406E2"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+1 784 378 XXXX</w:t>
            </w:r>
          </w:p>
        </w:tc>
      </w:tr>
      <w:tr w:rsidR="002174EA" w:rsidRPr="00803B76" w14:paraId="3D443B52" w14:textId="77777777" w:rsidTr="0011157D">
        <w:trPr>
          <w:trHeight w:val="315"/>
          <w:jc w:val="center"/>
        </w:trPr>
        <w:tc>
          <w:tcPr>
            <w:tcW w:w="2267" w:type="pct"/>
            <w:tcBorders>
              <w:top w:val="nil"/>
              <w:left w:val="single" w:sz="4" w:space="0" w:color="auto"/>
              <w:bottom w:val="nil"/>
              <w:right w:val="single" w:sz="4" w:space="0" w:color="auto"/>
            </w:tcBorders>
            <w:hideMark/>
          </w:tcPr>
          <w:p w14:paraId="7FB71096"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2D0450FD"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19A3D58D"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+1 784 379 XXXX</w:t>
            </w:r>
          </w:p>
        </w:tc>
      </w:tr>
      <w:tr w:rsidR="002174EA" w:rsidRPr="00803B76" w14:paraId="5F9E4382" w14:textId="77777777" w:rsidTr="0011157D">
        <w:trPr>
          <w:trHeight w:val="180"/>
          <w:jc w:val="center"/>
        </w:trPr>
        <w:tc>
          <w:tcPr>
            <w:tcW w:w="2267" w:type="pct"/>
            <w:tcBorders>
              <w:top w:val="nil"/>
              <w:left w:val="single" w:sz="4" w:space="0" w:color="auto"/>
              <w:bottom w:val="nil"/>
              <w:right w:val="single" w:sz="4" w:space="0" w:color="auto"/>
            </w:tcBorders>
            <w:hideMark/>
          </w:tcPr>
          <w:p w14:paraId="7DA47BFF"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2A35E338"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705A9F4D"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+1 784 380 XXXX</w:t>
            </w:r>
          </w:p>
        </w:tc>
      </w:tr>
      <w:tr w:rsidR="002174EA" w:rsidRPr="00803B76" w14:paraId="054A853F" w14:textId="77777777" w:rsidTr="0011157D">
        <w:trPr>
          <w:trHeight w:val="342"/>
          <w:jc w:val="center"/>
        </w:trPr>
        <w:tc>
          <w:tcPr>
            <w:tcW w:w="2267" w:type="pct"/>
            <w:tcBorders>
              <w:top w:val="nil"/>
              <w:left w:val="single" w:sz="4" w:space="0" w:color="auto"/>
              <w:bottom w:val="nil"/>
              <w:right w:val="single" w:sz="4" w:space="0" w:color="auto"/>
            </w:tcBorders>
            <w:hideMark/>
          </w:tcPr>
          <w:p w14:paraId="5590B9DA"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2C36C20E"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4BBF4F1A"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+1 784 381 XXXX</w:t>
            </w:r>
          </w:p>
        </w:tc>
      </w:tr>
      <w:tr w:rsidR="002174EA" w:rsidRPr="00803B76" w14:paraId="38ABD3A7" w14:textId="77777777" w:rsidTr="0011157D">
        <w:trPr>
          <w:trHeight w:val="60"/>
          <w:jc w:val="center"/>
        </w:trPr>
        <w:tc>
          <w:tcPr>
            <w:tcW w:w="2267" w:type="pct"/>
            <w:tcBorders>
              <w:top w:val="nil"/>
              <w:left w:val="single" w:sz="4" w:space="0" w:color="auto"/>
              <w:bottom w:val="nil"/>
              <w:right w:val="single" w:sz="4" w:space="0" w:color="auto"/>
            </w:tcBorders>
            <w:hideMark/>
          </w:tcPr>
          <w:p w14:paraId="16E66B7A"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20B5D388"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7A80C253"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+1 784 382 XXXX</w:t>
            </w:r>
          </w:p>
        </w:tc>
      </w:tr>
      <w:tr w:rsidR="002174EA" w:rsidRPr="00803B76" w14:paraId="387A5730" w14:textId="77777777" w:rsidTr="0011157D">
        <w:trPr>
          <w:trHeight w:val="180"/>
          <w:jc w:val="center"/>
        </w:trPr>
        <w:tc>
          <w:tcPr>
            <w:tcW w:w="2267" w:type="pct"/>
            <w:tcBorders>
              <w:top w:val="nil"/>
              <w:left w:val="single" w:sz="4" w:space="0" w:color="auto"/>
              <w:bottom w:val="nil"/>
              <w:right w:val="single" w:sz="4" w:space="0" w:color="auto"/>
            </w:tcBorders>
            <w:hideMark/>
          </w:tcPr>
          <w:p w14:paraId="32E37DEB"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5C626873"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464DF9F0"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+1 784 383 XXXX</w:t>
            </w:r>
          </w:p>
        </w:tc>
      </w:tr>
      <w:tr w:rsidR="002174EA" w:rsidRPr="00803B76" w14:paraId="4894F2FD" w14:textId="77777777" w:rsidTr="0011157D">
        <w:trPr>
          <w:trHeight w:val="234"/>
          <w:jc w:val="center"/>
        </w:trPr>
        <w:tc>
          <w:tcPr>
            <w:tcW w:w="2267" w:type="pct"/>
            <w:tcBorders>
              <w:top w:val="nil"/>
              <w:left w:val="single" w:sz="4" w:space="0" w:color="auto"/>
              <w:bottom w:val="nil"/>
              <w:right w:val="single" w:sz="4" w:space="0" w:color="auto"/>
            </w:tcBorders>
            <w:hideMark/>
          </w:tcPr>
          <w:p w14:paraId="486F8E99"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7ABE6C54"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764ED02B"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+1 784 384 XXXX</w:t>
            </w:r>
          </w:p>
        </w:tc>
      </w:tr>
      <w:tr w:rsidR="002174EA" w:rsidRPr="00803B76" w14:paraId="247C6E1A" w14:textId="77777777" w:rsidTr="0011157D">
        <w:trPr>
          <w:trHeight w:val="60"/>
          <w:jc w:val="center"/>
        </w:trPr>
        <w:tc>
          <w:tcPr>
            <w:tcW w:w="2267" w:type="pct"/>
            <w:tcBorders>
              <w:top w:val="nil"/>
              <w:left w:val="single" w:sz="4" w:space="0" w:color="auto"/>
              <w:bottom w:val="nil"/>
              <w:right w:val="single" w:sz="4" w:space="0" w:color="auto"/>
            </w:tcBorders>
            <w:hideMark/>
          </w:tcPr>
          <w:p w14:paraId="153AA702"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0625BC11"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70AC7E76"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+1 784 385 XXXX</w:t>
            </w:r>
          </w:p>
        </w:tc>
      </w:tr>
      <w:tr w:rsidR="002174EA" w:rsidRPr="00803B76" w14:paraId="7674837B" w14:textId="77777777" w:rsidTr="0011157D">
        <w:trPr>
          <w:trHeight w:val="243"/>
          <w:jc w:val="center"/>
        </w:trPr>
        <w:tc>
          <w:tcPr>
            <w:tcW w:w="2267" w:type="pct"/>
            <w:tcBorders>
              <w:top w:val="nil"/>
              <w:left w:val="single" w:sz="4" w:space="0" w:color="auto"/>
              <w:bottom w:val="nil"/>
              <w:right w:val="single" w:sz="4" w:space="0" w:color="auto"/>
            </w:tcBorders>
            <w:hideMark/>
          </w:tcPr>
          <w:p w14:paraId="5498B163"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00DA09EC"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47BB45E0"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+1 784 386 XXXX</w:t>
            </w:r>
          </w:p>
        </w:tc>
      </w:tr>
      <w:tr w:rsidR="002174EA" w:rsidRPr="00803B76" w14:paraId="79584249" w14:textId="77777777" w:rsidTr="0011157D">
        <w:trPr>
          <w:trHeight w:val="108"/>
          <w:jc w:val="center"/>
        </w:trPr>
        <w:tc>
          <w:tcPr>
            <w:tcW w:w="2267" w:type="pct"/>
            <w:tcBorders>
              <w:top w:val="nil"/>
              <w:left w:val="single" w:sz="4" w:space="0" w:color="auto"/>
              <w:bottom w:val="nil"/>
              <w:right w:val="single" w:sz="4" w:space="0" w:color="auto"/>
            </w:tcBorders>
            <w:hideMark/>
          </w:tcPr>
          <w:p w14:paraId="6EE4FA92"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616D9AAA"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44D34DB0"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+1 784 438 XXXX</w:t>
            </w:r>
          </w:p>
        </w:tc>
      </w:tr>
      <w:tr w:rsidR="002174EA" w:rsidRPr="00803B76" w14:paraId="5C78636F" w14:textId="77777777" w:rsidTr="0011157D">
        <w:trPr>
          <w:trHeight w:val="252"/>
          <w:jc w:val="center"/>
        </w:trPr>
        <w:tc>
          <w:tcPr>
            <w:tcW w:w="2267" w:type="pct"/>
            <w:tcBorders>
              <w:top w:val="nil"/>
              <w:left w:val="single" w:sz="4" w:space="0" w:color="auto"/>
              <w:bottom w:val="nil"/>
              <w:right w:val="single" w:sz="4" w:space="0" w:color="auto"/>
            </w:tcBorders>
            <w:hideMark/>
          </w:tcPr>
          <w:p w14:paraId="49F3D332"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29F9F590"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754E6B54"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+1 784 450 XXXX</w:t>
            </w:r>
          </w:p>
        </w:tc>
      </w:tr>
      <w:tr w:rsidR="002174EA" w:rsidRPr="00803B76" w14:paraId="1B087C16" w14:textId="77777777" w:rsidTr="0011157D">
        <w:trPr>
          <w:trHeight w:val="216"/>
          <w:jc w:val="center"/>
        </w:trPr>
        <w:tc>
          <w:tcPr>
            <w:tcW w:w="2267" w:type="pct"/>
            <w:tcBorders>
              <w:top w:val="nil"/>
              <w:left w:val="single" w:sz="4" w:space="0" w:color="auto"/>
              <w:bottom w:val="nil"/>
              <w:right w:val="single" w:sz="4" w:space="0" w:color="auto"/>
            </w:tcBorders>
            <w:hideMark/>
          </w:tcPr>
          <w:p w14:paraId="118B8526"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307FC4E5"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30B1409C"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+1 784 451 XXXX</w:t>
            </w:r>
          </w:p>
        </w:tc>
      </w:tr>
      <w:tr w:rsidR="002174EA" w:rsidRPr="00803B76" w14:paraId="009CB366" w14:textId="77777777" w:rsidTr="0011157D">
        <w:trPr>
          <w:trHeight w:val="216"/>
          <w:jc w:val="center"/>
        </w:trPr>
        <w:tc>
          <w:tcPr>
            <w:tcW w:w="2267" w:type="pct"/>
            <w:tcBorders>
              <w:top w:val="nil"/>
              <w:left w:val="single" w:sz="4" w:space="0" w:color="auto"/>
              <w:bottom w:val="nil"/>
              <w:right w:val="single" w:sz="4" w:space="0" w:color="auto"/>
            </w:tcBorders>
            <w:hideMark/>
          </w:tcPr>
          <w:p w14:paraId="2F8D228C"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5473246F"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60498C6A"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+1 784 452 XXXX</w:t>
            </w:r>
          </w:p>
        </w:tc>
      </w:tr>
      <w:tr w:rsidR="002174EA" w:rsidRPr="00803B76" w14:paraId="0BA16EC1" w14:textId="77777777" w:rsidTr="0011157D">
        <w:trPr>
          <w:trHeight w:val="216"/>
          <w:jc w:val="center"/>
        </w:trPr>
        <w:tc>
          <w:tcPr>
            <w:tcW w:w="2267" w:type="pct"/>
            <w:tcBorders>
              <w:top w:val="nil"/>
              <w:left w:val="single" w:sz="4" w:space="0" w:color="auto"/>
              <w:bottom w:val="nil"/>
              <w:right w:val="single" w:sz="4" w:space="0" w:color="auto"/>
            </w:tcBorders>
            <w:hideMark/>
          </w:tcPr>
          <w:p w14:paraId="169B1152"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55F43248"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1439E20B"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+1 784 453 XXXX</w:t>
            </w:r>
          </w:p>
        </w:tc>
      </w:tr>
      <w:tr w:rsidR="002174EA" w:rsidRPr="00803B76" w14:paraId="76A4433C" w14:textId="77777777" w:rsidTr="0011157D">
        <w:trPr>
          <w:trHeight w:val="216"/>
          <w:jc w:val="center"/>
        </w:trPr>
        <w:tc>
          <w:tcPr>
            <w:tcW w:w="2267" w:type="pct"/>
            <w:tcBorders>
              <w:top w:val="nil"/>
              <w:left w:val="single" w:sz="4" w:space="0" w:color="auto"/>
              <w:bottom w:val="nil"/>
              <w:right w:val="single" w:sz="4" w:space="0" w:color="auto"/>
            </w:tcBorders>
            <w:hideMark/>
          </w:tcPr>
          <w:p w14:paraId="4B22A2C7"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0ACB7CC5"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nil"/>
              <w:left w:val="single" w:sz="4" w:space="0" w:color="auto"/>
              <w:bottom w:val="nil"/>
              <w:right w:val="single" w:sz="4" w:space="0" w:color="auto"/>
            </w:tcBorders>
            <w:hideMark/>
          </w:tcPr>
          <w:p w14:paraId="3B7E4831"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+1 784 454 XXXX</w:t>
            </w:r>
          </w:p>
        </w:tc>
      </w:tr>
      <w:tr w:rsidR="002174EA" w:rsidRPr="00803B76" w14:paraId="337D5827" w14:textId="77777777" w:rsidTr="0011157D">
        <w:trPr>
          <w:trHeight w:val="216"/>
          <w:jc w:val="center"/>
        </w:trPr>
        <w:tc>
          <w:tcPr>
            <w:tcW w:w="2267" w:type="pct"/>
            <w:tcBorders>
              <w:top w:val="nil"/>
              <w:left w:val="single" w:sz="4" w:space="0" w:color="auto"/>
              <w:bottom w:val="nil"/>
              <w:right w:val="single" w:sz="4" w:space="0" w:color="auto"/>
            </w:tcBorders>
            <w:hideMark/>
          </w:tcPr>
          <w:p w14:paraId="16B440EC"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1C2B5569"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nil"/>
              <w:left w:val="single" w:sz="4" w:space="0" w:color="auto"/>
              <w:bottom w:val="nil"/>
              <w:right w:val="single" w:sz="4" w:space="0" w:color="auto"/>
            </w:tcBorders>
            <w:hideMark/>
          </w:tcPr>
          <w:p w14:paraId="45784F0C"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+1 784 455 XXXX</w:t>
            </w:r>
          </w:p>
        </w:tc>
      </w:tr>
      <w:tr w:rsidR="002174EA" w:rsidRPr="00803B76" w14:paraId="43A1DF2B" w14:textId="77777777" w:rsidTr="0011157D">
        <w:trPr>
          <w:trHeight w:val="216"/>
          <w:jc w:val="center"/>
        </w:trPr>
        <w:tc>
          <w:tcPr>
            <w:tcW w:w="2267" w:type="pct"/>
            <w:tcBorders>
              <w:top w:val="nil"/>
              <w:left w:val="single" w:sz="4" w:space="0" w:color="auto"/>
              <w:bottom w:val="nil"/>
              <w:right w:val="single" w:sz="4" w:space="0" w:color="auto"/>
            </w:tcBorders>
            <w:hideMark/>
          </w:tcPr>
          <w:p w14:paraId="6AAB8D02"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524D7272"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002C6EC3"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+1 784 456 XXXX</w:t>
            </w:r>
          </w:p>
        </w:tc>
      </w:tr>
      <w:tr w:rsidR="002174EA" w:rsidRPr="00803B76" w14:paraId="2298BF57" w14:textId="77777777" w:rsidTr="0011157D">
        <w:trPr>
          <w:trHeight w:val="216"/>
          <w:jc w:val="center"/>
        </w:trPr>
        <w:tc>
          <w:tcPr>
            <w:tcW w:w="2267" w:type="pct"/>
            <w:tcBorders>
              <w:top w:val="nil"/>
              <w:left w:val="single" w:sz="4" w:space="0" w:color="auto"/>
              <w:bottom w:val="nil"/>
              <w:right w:val="single" w:sz="4" w:space="0" w:color="auto"/>
            </w:tcBorders>
            <w:hideMark/>
          </w:tcPr>
          <w:p w14:paraId="33FB5488"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4BE6BA73"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6D8BADD5"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+1 784 457 XXXX</w:t>
            </w:r>
          </w:p>
        </w:tc>
      </w:tr>
      <w:tr w:rsidR="002174EA" w:rsidRPr="00803B76" w14:paraId="5E962BB7" w14:textId="77777777" w:rsidTr="0011157D">
        <w:trPr>
          <w:trHeight w:val="216"/>
          <w:jc w:val="center"/>
        </w:trPr>
        <w:tc>
          <w:tcPr>
            <w:tcW w:w="2267" w:type="pct"/>
            <w:tcBorders>
              <w:top w:val="nil"/>
              <w:left w:val="single" w:sz="4" w:space="0" w:color="auto"/>
              <w:bottom w:val="nil"/>
              <w:right w:val="single" w:sz="4" w:space="0" w:color="auto"/>
            </w:tcBorders>
            <w:hideMark/>
          </w:tcPr>
          <w:p w14:paraId="58F122ED"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35D5D263"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66F4F635"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+1 784 458 XXXX</w:t>
            </w:r>
          </w:p>
        </w:tc>
      </w:tr>
      <w:tr w:rsidR="002174EA" w:rsidRPr="00803B76" w14:paraId="1A71F536" w14:textId="77777777" w:rsidTr="0011157D">
        <w:trPr>
          <w:trHeight w:val="216"/>
          <w:jc w:val="center"/>
        </w:trPr>
        <w:tc>
          <w:tcPr>
            <w:tcW w:w="2267" w:type="pct"/>
            <w:tcBorders>
              <w:top w:val="nil"/>
              <w:left w:val="single" w:sz="4" w:space="0" w:color="auto"/>
              <w:bottom w:val="single" w:sz="4" w:space="0" w:color="auto"/>
              <w:right w:val="single" w:sz="4" w:space="0" w:color="auto"/>
            </w:tcBorders>
            <w:hideMark/>
          </w:tcPr>
          <w:p w14:paraId="4217EADD"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single" w:sz="4" w:space="0" w:color="auto"/>
              <w:right w:val="single" w:sz="4" w:space="0" w:color="auto"/>
            </w:tcBorders>
            <w:hideMark/>
          </w:tcPr>
          <w:p w14:paraId="2A9A02E4"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single" w:sz="4" w:space="0" w:color="auto"/>
              <w:right w:val="single" w:sz="4" w:space="0" w:color="auto"/>
            </w:tcBorders>
            <w:hideMark/>
          </w:tcPr>
          <w:p w14:paraId="716DC02A"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+1 784 480 XXXX</w:t>
            </w:r>
          </w:p>
        </w:tc>
      </w:tr>
      <w:tr w:rsidR="002174EA" w:rsidRPr="00803B76" w14:paraId="29CAE7D9" w14:textId="77777777" w:rsidTr="0011157D">
        <w:trPr>
          <w:trHeight w:val="216"/>
          <w:jc w:val="center"/>
        </w:trPr>
        <w:tc>
          <w:tcPr>
            <w:tcW w:w="2267" w:type="pct"/>
            <w:tcBorders>
              <w:top w:val="single" w:sz="4" w:space="0" w:color="auto"/>
              <w:left w:val="single" w:sz="4" w:space="0" w:color="auto"/>
              <w:bottom w:val="nil"/>
              <w:right w:val="single" w:sz="4" w:space="0" w:color="auto"/>
            </w:tcBorders>
            <w:hideMark/>
          </w:tcPr>
          <w:p w14:paraId="20D8C61A" w14:textId="1C60567D" w:rsidR="002174EA" w:rsidRPr="00803B76" w:rsidRDefault="00BB1A72" w:rsidP="0011157D">
            <w:pPr>
              <w:keepNext/>
              <w:keepLines/>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Cable &amp; Wireless (Saint</w:t>
            </w:r>
            <w:r w:rsidRPr="00803B76">
              <w:rPr>
                <w:rFonts w:cs="Calibri"/>
                <w:noProof/>
                <w:lang w:val="fr-FR"/>
              </w:rPr>
              <w:noBreakHyphen/>
              <w:t>Vincent</w:t>
            </w:r>
            <w:r w:rsidRPr="00803B76">
              <w:rPr>
                <w:rFonts w:cs="Calibri"/>
                <w:noProof/>
                <w:lang w:val="fr-FR"/>
              </w:rPr>
              <w:noBreakHyphen/>
              <w:t>et</w:t>
            </w:r>
            <w:r w:rsidRPr="00803B76">
              <w:rPr>
                <w:rFonts w:cs="Calibri"/>
                <w:noProof/>
                <w:lang w:val="fr-FR"/>
              </w:rPr>
              <w:noBreakHyphen/>
              <w:t>Grenadines) Limited</w:t>
            </w:r>
          </w:p>
        </w:tc>
        <w:tc>
          <w:tcPr>
            <w:tcW w:w="940" w:type="pct"/>
            <w:tcBorders>
              <w:top w:val="single" w:sz="4" w:space="0" w:color="auto"/>
              <w:left w:val="single" w:sz="4" w:space="0" w:color="auto"/>
              <w:bottom w:val="nil"/>
              <w:right w:val="single" w:sz="4" w:space="0" w:color="auto"/>
            </w:tcBorders>
            <w:hideMark/>
          </w:tcPr>
          <w:p w14:paraId="373490BD" w14:textId="77777777" w:rsidR="002174EA" w:rsidRPr="00803B76" w:rsidRDefault="002174EA" w:rsidP="0011157D">
            <w:pPr>
              <w:keepNext/>
              <w:keepLines/>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single" w:sz="4" w:space="0" w:color="auto"/>
              <w:left w:val="single" w:sz="4" w:space="0" w:color="auto"/>
              <w:bottom w:val="nil"/>
              <w:right w:val="single" w:sz="4" w:space="0" w:color="auto"/>
            </w:tcBorders>
            <w:hideMark/>
          </w:tcPr>
          <w:p w14:paraId="76A16C76" w14:textId="77777777" w:rsidR="002174EA" w:rsidRPr="00803B76" w:rsidRDefault="002174EA" w:rsidP="0011157D">
            <w:pPr>
              <w:keepNext/>
              <w:keepLines/>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+1 784 481 XXXX</w:t>
            </w:r>
          </w:p>
        </w:tc>
      </w:tr>
      <w:tr w:rsidR="002174EA" w:rsidRPr="00803B76" w14:paraId="61CE4986" w14:textId="77777777" w:rsidTr="0011157D">
        <w:trPr>
          <w:trHeight w:val="216"/>
          <w:jc w:val="center"/>
        </w:trPr>
        <w:tc>
          <w:tcPr>
            <w:tcW w:w="2267" w:type="pct"/>
            <w:tcBorders>
              <w:top w:val="nil"/>
              <w:left w:val="single" w:sz="4" w:space="0" w:color="auto"/>
              <w:bottom w:val="nil"/>
              <w:right w:val="single" w:sz="4" w:space="0" w:color="auto"/>
            </w:tcBorders>
            <w:hideMark/>
          </w:tcPr>
          <w:p w14:paraId="682D48C5" w14:textId="77777777" w:rsidR="002174EA" w:rsidRPr="00803B76" w:rsidRDefault="002174EA" w:rsidP="0011157D">
            <w:pPr>
              <w:keepNext/>
              <w:keepLines/>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2C4D9EB6" w14:textId="77777777" w:rsidR="002174EA" w:rsidRPr="00803B76" w:rsidRDefault="002174EA" w:rsidP="0011157D">
            <w:pPr>
              <w:keepNext/>
              <w:keepLines/>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38CE6A3C" w14:textId="77777777" w:rsidR="002174EA" w:rsidRPr="00803B76" w:rsidRDefault="002174EA" w:rsidP="0011157D">
            <w:pPr>
              <w:keepNext/>
              <w:keepLines/>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+1 784 482 XXXX</w:t>
            </w:r>
          </w:p>
        </w:tc>
      </w:tr>
      <w:tr w:rsidR="002174EA" w:rsidRPr="00803B76" w14:paraId="3CA73183" w14:textId="77777777" w:rsidTr="00BB1A72">
        <w:trPr>
          <w:trHeight w:val="345"/>
          <w:jc w:val="center"/>
        </w:trPr>
        <w:tc>
          <w:tcPr>
            <w:tcW w:w="2267" w:type="pct"/>
            <w:tcBorders>
              <w:top w:val="nil"/>
              <w:left w:val="single" w:sz="4" w:space="0" w:color="auto"/>
              <w:bottom w:val="nil"/>
              <w:right w:val="single" w:sz="4" w:space="0" w:color="auto"/>
            </w:tcBorders>
            <w:hideMark/>
          </w:tcPr>
          <w:p w14:paraId="41E78FB1"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6B80565C"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357DF831"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+1 784 483 XXXX</w:t>
            </w:r>
          </w:p>
        </w:tc>
      </w:tr>
      <w:tr w:rsidR="002174EA" w:rsidRPr="00803B76" w14:paraId="03BC64A6" w14:textId="77777777" w:rsidTr="00BB1A72">
        <w:trPr>
          <w:trHeight w:val="306"/>
          <w:jc w:val="center"/>
        </w:trPr>
        <w:tc>
          <w:tcPr>
            <w:tcW w:w="2267" w:type="pct"/>
            <w:tcBorders>
              <w:top w:val="nil"/>
              <w:left w:val="single" w:sz="4" w:space="0" w:color="auto"/>
              <w:bottom w:val="nil"/>
              <w:right w:val="single" w:sz="4" w:space="0" w:color="auto"/>
            </w:tcBorders>
            <w:hideMark/>
          </w:tcPr>
          <w:p w14:paraId="752353E4"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675641D8"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7328EA96"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+1 784 484 XXXX</w:t>
            </w:r>
          </w:p>
        </w:tc>
      </w:tr>
      <w:tr w:rsidR="002174EA" w:rsidRPr="00803B76" w14:paraId="59920CB7" w14:textId="77777777" w:rsidTr="00BB1A72">
        <w:trPr>
          <w:trHeight w:val="216"/>
          <w:jc w:val="center"/>
        </w:trPr>
        <w:tc>
          <w:tcPr>
            <w:tcW w:w="2267" w:type="pct"/>
            <w:tcBorders>
              <w:top w:val="nil"/>
              <w:left w:val="single" w:sz="4" w:space="0" w:color="auto"/>
              <w:bottom w:val="nil"/>
              <w:right w:val="single" w:sz="4" w:space="0" w:color="auto"/>
            </w:tcBorders>
            <w:hideMark/>
          </w:tcPr>
          <w:p w14:paraId="6D6DD3FF" w14:textId="17282ECF" w:rsidR="002174EA" w:rsidRPr="00803B76" w:rsidRDefault="00BB1A72" w:rsidP="0011157D">
            <w:pPr>
              <w:tabs>
                <w:tab w:val="left" w:pos="1134"/>
                <w:tab w:val="left" w:pos="1560"/>
                <w:tab w:val="left" w:pos="2127"/>
              </w:tabs>
              <w:spacing w:before="40" w:after="40"/>
              <w:jc w:val="center"/>
              <w:textAlignment w:val="auto"/>
              <w:rPr>
                <w:rFonts w:cs="Calibri"/>
                <w:noProof/>
                <w:lang w:val="fr-FR"/>
              </w:rPr>
            </w:pPr>
            <w:r>
              <w:rPr>
                <w:rFonts w:cs="Calibri"/>
                <w:noProof/>
                <w:lang w:val="fr-FR"/>
              </w:rPr>
              <w:t>"</w:t>
            </w:r>
          </w:p>
        </w:tc>
        <w:tc>
          <w:tcPr>
            <w:tcW w:w="940" w:type="pct"/>
            <w:tcBorders>
              <w:top w:val="nil"/>
              <w:left w:val="single" w:sz="4" w:space="0" w:color="auto"/>
              <w:bottom w:val="nil"/>
              <w:right w:val="single" w:sz="4" w:space="0" w:color="auto"/>
            </w:tcBorders>
            <w:hideMark/>
          </w:tcPr>
          <w:p w14:paraId="296AD779"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02D8FDED"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+1 784 485 XXXX</w:t>
            </w:r>
          </w:p>
        </w:tc>
      </w:tr>
      <w:tr w:rsidR="002174EA" w:rsidRPr="00803B76" w14:paraId="118E175D" w14:textId="77777777" w:rsidTr="0011157D">
        <w:trPr>
          <w:trHeight w:val="261"/>
          <w:jc w:val="center"/>
        </w:trPr>
        <w:tc>
          <w:tcPr>
            <w:tcW w:w="2267" w:type="pct"/>
            <w:tcBorders>
              <w:top w:val="nil"/>
              <w:left w:val="single" w:sz="4" w:space="0" w:color="auto"/>
              <w:bottom w:val="nil"/>
              <w:right w:val="single" w:sz="4" w:space="0" w:color="auto"/>
            </w:tcBorders>
            <w:hideMark/>
          </w:tcPr>
          <w:p w14:paraId="52FEBB59"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11662146"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1617290A"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+1 784 486 XXXX</w:t>
            </w:r>
          </w:p>
        </w:tc>
      </w:tr>
      <w:tr w:rsidR="002174EA" w:rsidRPr="00803B76" w14:paraId="1040D7DF" w14:textId="77777777" w:rsidTr="0011157D">
        <w:trPr>
          <w:trHeight w:val="225"/>
          <w:jc w:val="center"/>
        </w:trPr>
        <w:tc>
          <w:tcPr>
            <w:tcW w:w="2267" w:type="pct"/>
            <w:tcBorders>
              <w:top w:val="nil"/>
              <w:left w:val="single" w:sz="4" w:space="0" w:color="auto"/>
              <w:bottom w:val="nil"/>
              <w:right w:val="single" w:sz="4" w:space="0" w:color="auto"/>
            </w:tcBorders>
            <w:hideMark/>
          </w:tcPr>
          <w:p w14:paraId="1322FD24"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405603F4"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3EE2721F"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+1 784 487 XXXX</w:t>
            </w:r>
          </w:p>
        </w:tc>
      </w:tr>
      <w:tr w:rsidR="002174EA" w:rsidRPr="00803B76" w14:paraId="2EDA940F" w14:textId="77777777" w:rsidTr="0011157D">
        <w:trPr>
          <w:trHeight w:val="180"/>
          <w:jc w:val="center"/>
        </w:trPr>
        <w:tc>
          <w:tcPr>
            <w:tcW w:w="2267" w:type="pct"/>
            <w:tcBorders>
              <w:top w:val="nil"/>
              <w:left w:val="single" w:sz="4" w:space="0" w:color="auto"/>
              <w:bottom w:val="nil"/>
              <w:right w:val="single" w:sz="4" w:space="0" w:color="auto"/>
            </w:tcBorders>
            <w:hideMark/>
          </w:tcPr>
          <w:p w14:paraId="22A639DD"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5E06A16F"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3F6C0A79"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+1 784 488 XXXX</w:t>
            </w:r>
          </w:p>
        </w:tc>
      </w:tr>
      <w:tr w:rsidR="002174EA" w:rsidRPr="00803B76" w14:paraId="381ED847" w14:textId="77777777" w:rsidTr="0011157D">
        <w:trPr>
          <w:trHeight w:val="144"/>
          <w:jc w:val="center"/>
        </w:trPr>
        <w:tc>
          <w:tcPr>
            <w:tcW w:w="2267" w:type="pct"/>
            <w:tcBorders>
              <w:top w:val="nil"/>
              <w:left w:val="single" w:sz="4" w:space="0" w:color="auto"/>
              <w:bottom w:val="nil"/>
              <w:right w:val="single" w:sz="4" w:space="0" w:color="auto"/>
            </w:tcBorders>
            <w:hideMark/>
          </w:tcPr>
          <w:p w14:paraId="126EBD99"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3D6C4843"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7E1CF639"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+1 784 489 XXXX</w:t>
            </w:r>
          </w:p>
        </w:tc>
      </w:tr>
      <w:tr w:rsidR="002174EA" w:rsidRPr="00803B76" w14:paraId="0EB7C036" w14:textId="77777777" w:rsidTr="0011157D">
        <w:trPr>
          <w:trHeight w:val="99"/>
          <w:jc w:val="center"/>
        </w:trPr>
        <w:tc>
          <w:tcPr>
            <w:tcW w:w="2267" w:type="pct"/>
            <w:tcBorders>
              <w:top w:val="nil"/>
              <w:left w:val="single" w:sz="4" w:space="0" w:color="auto"/>
              <w:bottom w:val="nil"/>
              <w:right w:val="single" w:sz="4" w:space="0" w:color="auto"/>
            </w:tcBorders>
            <w:hideMark/>
          </w:tcPr>
          <w:p w14:paraId="125BE11B"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69D77CF5"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0AE1AD08"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+1 784 490 XXXX</w:t>
            </w:r>
          </w:p>
        </w:tc>
      </w:tr>
      <w:tr w:rsidR="002174EA" w:rsidRPr="00803B76" w14:paraId="28813CD7" w14:textId="77777777" w:rsidTr="0011157D">
        <w:trPr>
          <w:trHeight w:val="243"/>
          <w:jc w:val="center"/>
        </w:trPr>
        <w:tc>
          <w:tcPr>
            <w:tcW w:w="2267" w:type="pct"/>
            <w:tcBorders>
              <w:top w:val="nil"/>
              <w:left w:val="single" w:sz="4" w:space="0" w:color="auto"/>
              <w:bottom w:val="nil"/>
              <w:right w:val="single" w:sz="4" w:space="0" w:color="auto"/>
            </w:tcBorders>
            <w:hideMark/>
          </w:tcPr>
          <w:p w14:paraId="3A5582DA"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7D89B79D"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nil"/>
              <w:left w:val="single" w:sz="4" w:space="0" w:color="auto"/>
              <w:bottom w:val="nil"/>
              <w:right w:val="single" w:sz="4" w:space="0" w:color="auto"/>
            </w:tcBorders>
            <w:hideMark/>
          </w:tcPr>
          <w:p w14:paraId="2755FABF"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+1 784 491 XXXX</w:t>
            </w:r>
          </w:p>
        </w:tc>
      </w:tr>
      <w:tr w:rsidR="002174EA" w:rsidRPr="00803B76" w14:paraId="32C593B4" w14:textId="77777777" w:rsidTr="0011157D">
        <w:trPr>
          <w:trHeight w:val="60"/>
          <w:jc w:val="center"/>
        </w:trPr>
        <w:tc>
          <w:tcPr>
            <w:tcW w:w="2267" w:type="pct"/>
            <w:tcBorders>
              <w:top w:val="nil"/>
              <w:left w:val="single" w:sz="4" w:space="0" w:color="auto"/>
              <w:bottom w:val="nil"/>
              <w:right w:val="single" w:sz="4" w:space="0" w:color="auto"/>
            </w:tcBorders>
            <w:hideMark/>
          </w:tcPr>
          <w:p w14:paraId="0107DA94"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25590468"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nil"/>
              <w:left w:val="single" w:sz="4" w:space="0" w:color="auto"/>
              <w:bottom w:val="nil"/>
              <w:right w:val="single" w:sz="4" w:space="0" w:color="auto"/>
            </w:tcBorders>
            <w:hideMark/>
          </w:tcPr>
          <w:p w14:paraId="630ADCCD"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+1 784 492 XXXX</w:t>
            </w:r>
          </w:p>
        </w:tc>
      </w:tr>
      <w:tr w:rsidR="002174EA" w:rsidRPr="00803B76" w14:paraId="2168F5F6" w14:textId="77777777" w:rsidTr="0011157D">
        <w:trPr>
          <w:trHeight w:val="252"/>
          <w:jc w:val="center"/>
        </w:trPr>
        <w:tc>
          <w:tcPr>
            <w:tcW w:w="2267" w:type="pct"/>
            <w:tcBorders>
              <w:top w:val="nil"/>
              <w:left w:val="single" w:sz="4" w:space="0" w:color="auto"/>
              <w:bottom w:val="nil"/>
              <w:right w:val="single" w:sz="4" w:space="0" w:color="auto"/>
            </w:tcBorders>
            <w:hideMark/>
          </w:tcPr>
          <w:p w14:paraId="60C03FD9"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4A5E5168"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nil"/>
              <w:left w:val="single" w:sz="4" w:space="0" w:color="auto"/>
              <w:bottom w:val="nil"/>
              <w:right w:val="single" w:sz="4" w:space="0" w:color="auto"/>
            </w:tcBorders>
            <w:hideMark/>
          </w:tcPr>
          <w:p w14:paraId="1F65DA00"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+1 784 493 XXXX</w:t>
            </w:r>
          </w:p>
        </w:tc>
      </w:tr>
      <w:tr w:rsidR="002174EA" w:rsidRPr="00803B76" w14:paraId="29C4D27B" w14:textId="77777777" w:rsidTr="0011157D">
        <w:trPr>
          <w:trHeight w:val="60"/>
          <w:jc w:val="center"/>
        </w:trPr>
        <w:tc>
          <w:tcPr>
            <w:tcW w:w="2267" w:type="pct"/>
            <w:tcBorders>
              <w:top w:val="nil"/>
              <w:left w:val="single" w:sz="4" w:space="0" w:color="auto"/>
              <w:bottom w:val="nil"/>
              <w:right w:val="single" w:sz="4" w:space="0" w:color="auto"/>
            </w:tcBorders>
            <w:hideMark/>
          </w:tcPr>
          <w:p w14:paraId="52B0AE8A"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5F24CB9B"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nil"/>
              <w:left w:val="single" w:sz="4" w:space="0" w:color="auto"/>
              <w:bottom w:val="nil"/>
              <w:right w:val="single" w:sz="4" w:space="0" w:color="auto"/>
            </w:tcBorders>
            <w:hideMark/>
          </w:tcPr>
          <w:p w14:paraId="21A3F398"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+1 784 494 XXXX</w:t>
            </w:r>
          </w:p>
        </w:tc>
      </w:tr>
      <w:tr w:rsidR="002174EA" w:rsidRPr="00803B76" w14:paraId="6FE4618B" w14:textId="77777777" w:rsidTr="0011157D">
        <w:trPr>
          <w:trHeight w:val="171"/>
          <w:jc w:val="center"/>
        </w:trPr>
        <w:tc>
          <w:tcPr>
            <w:tcW w:w="2267" w:type="pct"/>
            <w:tcBorders>
              <w:top w:val="nil"/>
              <w:left w:val="single" w:sz="4" w:space="0" w:color="auto"/>
              <w:bottom w:val="nil"/>
              <w:right w:val="single" w:sz="4" w:space="0" w:color="auto"/>
            </w:tcBorders>
            <w:hideMark/>
          </w:tcPr>
          <w:p w14:paraId="7ECB7E5D"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5FBBB323"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nil"/>
              <w:left w:val="single" w:sz="4" w:space="0" w:color="auto"/>
              <w:bottom w:val="nil"/>
              <w:right w:val="single" w:sz="4" w:space="0" w:color="auto"/>
            </w:tcBorders>
            <w:hideMark/>
          </w:tcPr>
          <w:p w14:paraId="3ED44192"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+1 784 495 XXXX</w:t>
            </w:r>
          </w:p>
        </w:tc>
      </w:tr>
      <w:tr w:rsidR="002174EA" w:rsidRPr="00803B76" w14:paraId="230E84E2" w14:textId="77777777" w:rsidTr="0011157D">
        <w:trPr>
          <w:trHeight w:val="60"/>
          <w:jc w:val="center"/>
        </w:trPr>
        <w:tc>
          <w:tcPr>
            <w:tcW w:w="2267" w:type="pct"/>
            <w:tcBorders>
              <w:top w:val="nil"/>
              <w:left w:val="single" w:sz="4" w:space="0" w:color="auto"/>
              <w:bottom w:val="nil"/>
              <w:right w:val="single" w:sz="4" w:space="0" w:color="auto"/>
            </w:tcBorders>
            <w:hideMark/>
          </w:tcPr>
          <w:p w14:paraId="277EF3BB"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4C590581"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nil"/>
              <w:left w:val="single" w:sz="4" w:space="0" w:color="auto"/>
              <w:bottom w:val="nil"/>
              <w:right w:val="single" w:sz="4" w:space="0" w:color="auto"/>
            </w:tcBorders>
            <w:hideMark/>
          </w:tcPr>
          <w:p w14:paraId="0E350507"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+1 784 496 XXXX</w:t>
            </w:r>
          </w:p>
        </w:tc>
      </w:tr>
      <w:tr w:rsidR="002174EA" w:rsidRPr="00803B76" w14:paraId="04EC4CE1" w14:textId="77777777" w:rsidTr="0011157D">
        <w:trPr>
          <w:trHeight w:val="60"/>
          <w:jc w:val="center"/>
        </w:trPr>
        <w:tc>
          <w:tcPr>
            <w:tcW w:w="2267" w:type="pct"/>
            <w:tcBorders>
              <w:top w:val="nil"/>
              <w:left w:val="single" w:sz="4" w:space="0" w:color="auto"/>
              <w:bottom w:val="nil"/>
              <w:right w:val="single" w:sz="4" w:space="0" w:color="auto"/>
            </w:tcBorders>
            <w:hideMark/>
          </w:tcPr>
          <w:p w14:paraId="7F0C936F"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20811884"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nil"/>
              <w:left w:val="single" w:sz="4" w:space="0" w:color="auto"/>
              <w:bottom w:val="nil"/>
              <w:right w:val="single" w:sz="4" w:space="0" w:color="auto"/>
            </w:tcBorders>
            <w:hideMark/>
          </w:tcPr>
          <w:p w14:paraId="139637ED"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+1 784 497 XXXX</w:t>
            </w:r>
          </w:p>
        </w:tc>
      </w:tr>
      <w:tr w:rsidR="002174EA" w:rsidRPr="00803B76" w14:paraId="27EA083B" w14:textId="77777777" w:rsidTr="0011157D">
        <w:trPr>
          <w:trHeight w:val="153"/>
          <w:jc w:val="center"/>
        </w:trPr>
        <w:tc>
          <w:tcPr>
            <w:tcW w:w="2267" w:type="pct"/>
            <w:tcBorders>
              <w:top w:val="nil"/>
              <w:left w:val="single" w:sz="4" w:space="0" w:color="auto"/>
              <w:bottom w:val="nil"/>
              <w:right w:val="single" w:sz="4" w:space="0" w:color="auto"/>
            </w:tcBorders>
            <w:hideMark/>
          </w:tcPr>
          <w:p w14:paraId="784DF5AD"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61D6F8EA"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nil"/>
              <w:left w:val="single" w:sz="4" w:space="0" w:color="auto"/>
              <w:bottom w:val="nil"/>
              <w:right w:val="single" w:sz="4" w:space="0" w:color="auto"/>
            </w:tcBorders>
            <w:hideMark/>
          </w:tcPr>
          <w:p w14:paraId="0F1807A5"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+1 784 498 XXXX</w:t>
            </w:r>
          </w:p>
        </w:tc>
      </w:tr>
      <w:tr w:rsidR="002174EA" w:rsidRPr="00803B76" w14:paraId="1ABCADEA" w14:textId="77777777" w:rsidTr="0011157D">
        <w:trPr>
          <w:trHeight w:val="198"/>
          <w:jc w:val="center"/>
        </w:trPr>
        <w:tc>
          <w:tcPr>
            <w:tcW w:w="2267" w:type="pct"/>
            <w:tcBorders>
              <w:top w:val="nil"/>
              <w:left w:val="single" w:sz="4" w:space="0" w:color="auto"/>
              <w:bottom w:val="nil"/>
              <w:right w:val="single" w:sz="4" w:space="0" w:color="auto"/>
            </w:tcBorders>
            <w:hideMark/>
          </w:tcPr>
          <w:p w14:paraId="584A7741"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3BCDDED1"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63E9C879"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+1 784 555 XXXX</w:t>
            </w:r>
          </w:p>
        </w:tc>
      </w:tr>
      <w:tr w:rsidR="002174EA" w:rsidRPr="00803B76" w14:paraId="588EAF22" w14:textId="77777777" w:rsidTr="0011157D">
        <w:trPr>
          <w:trHeight w:val="162"/>
          <w:jc w:val="center"/>
        </w:trPr>
        <w:tc>
          <w:tcPr>
            <w:tcW w:w="2267" w:type="pct"/>
            <w:tcBorders>
              <w:top w:val="nil"/>
              <w:left w:val="single" w:sz="4" w:space="0" w:color="auto"/>
              <w:bottom w:val="nil"/>
              <w:right w:val="single" w:sz="4" w:space="0" w:color="auto"/>
            </w:tcBorders>
            <w:hideMark/>
          </w:tcPr>
          <w:p w14:paraId="5368A952"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71349B48"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nil"/>
              <w:left w:val="single" w:sz="4" w:space="0" w:color="auto"/>
              <w:bottom w:val="nil"/>
              <w:right w:val="single" w:sz="4" w:space="0" w:color="auto"/>
            </w:tcBorders>
            <w:hideMark/>
          </w:tcPr>
          <w:p w14:paraId="0A3619F6"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+1 784 593 XXXX</w:t>
            </w:r>
          </w:p>
        </w:tc>
      </w:tr>
      <w:tr w:rsidR="002174EA" w:rsidRPr="00803B76" w14:paraId="6E6ECDAA" w14:textId="77777777" w:rsidTr="0011157D">
        <w:trPr>
          <w:trHeight w:val="216"/>
          <w:jc w:val="center"/>
        </w:trPr>
        <w:tc>
          <w:tcPr>
            <w:tcW w:w="2267" w:type="pct"/>
            <w:tcBorders>
              <w:top w:val="nil"/>
              <w:left w:val="single" w:sz="4" w:space="0" w:color="auto"/>
              <w:bottom w:val="nil"/>
              <w:right w:val="single" w:sz="4" w:space="0" w:color="auto"/>
            </w:tcBorders>
            <w:hideMark/>
          </w:tcPr>
          <w:p w14:paraId="74E1911A"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0C8885EA"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nil"/>
              <w:right w:val="single" w:sz="4" w:space="0" w:color="auto"/>
            </w:tcBorders>
            <w:hideMark/>
          </w:tcPr>
          <w:p w14:paraId="6C861209"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+1 784 638 XXXX</w:t>
            </w:r>
          </w:p>
        </w:tc>
      </w:tr>
      <w:tr w:rsidR="002174EA" w:rsidRPr="00803B76" w14:paraId="4F734CFF" w14:textId="77777777" w:rsidTr="0011157D">
        <w:trPr>
          <w:trHeight w:val="584"/>
          <w:jc w:val="center"/>
        </w:trPr>
        <w:tc>
          <w:tcPr>
            <w:tcW w:w="2267" w:type="pct"/>
            <w:tcBorders>
              <w:top w:val="nil"/>
              <w:left w:val="single" w:sz="4" w:space="0" w:color="auto"/>
              <w:bottom w:val="single" w:sz="4" w:space="0" w:color="auto"/>
              <w:right w:val="single" w:sz="4" w:space="0" w:color="auto"/>
            </w:tcBorders>
            <w:hideMark/>
          </w:tcPr>
          <w:p w14:paraId="2BD4F044"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Cable &amp; Wireless (Saint</w:t>
            </w:r>
            <w:r w:rsidRPr="00803B76">
              <w:rPr>
                <w:rFonts w:cs="Calibri"/>
                <w:noProof/>
                <w:lang w:val="fr-FR"/>
              </w:rPr>
              <w:noBreakHyphen/>
              <w:t>Vincent</w:t>
            </w:r>
            <w:r w:rsidRPr="00803B76">
              <w:rPr>
                <w:rFonts w:cs="Calibri"/>
                <w:noProof/>
                <w:lang w:val="fr-FR"/>
              </w:rPr>
              <w:noBreakHyphen/>
              <w:t>et</w:t>
            </w:r>
            <w:r w:rsidRPr="00803B76">
              <w:rPr>
                <w:rFonts w:cs="Calibri"/>
                <w:noProof/>
                <w:lang w:val="fr-FR"/>
              </w:rPr>
              <w:noBreakHyphen/>
              <w:t>Grenadines) Limited</w:t>
            </w:r>
            <w:r w:rsidRPr="00803B76">
              <w:rPr>
                <w:rFonts w:cs="Calibri"/>
                <w:i/>
                <w:noProof/>
                <w:lang w:val="fr-FR"/>
              </w:rPr>
              <w:t xml:space="preserve"> </w:t>
            </w:r>
            <w:r w:rsidRPr="00803B76">
              <w:rPr>
                <w:rFonts w:cs="Calibri"/>
                <w:iCs/>
                <w:noProof/>
                <w:lang w:val="fr-FR"/>
              </w:rPr>
              <w:t>(</w:t>
            </w:r>
            <w:r w:rsidRPr="00803B76">
              <w:rPr>
                <w:rFonts w:cs="Calibri"/>
                <w:i/>
                <w:noProof/>
                <w:lang w:val="fr-FR"/>
              </w:rPr>
              <w:t>fin</w:t>
            </w:r>
            <w:r w:rsidRPr="00803B76">
              <w:rPr>
                <w:rFonts w:cs="Calibri"/>
                <w:iCs/>
                <w:noProof/>
                <w:lang w:val="fr-FR"/>
              </w:rPr>
              <w:t>)</w:t>
            </w:r>
          </w:p>
        </w:tc>
        <w:tc>
          <w:tcPr>
            <w:tcW w:w="940" w:type="pct"/>
            <w:tcBorders>
              <w:top w:val="nil"/>
              <w:left w:val="single" w:sz="4" w:space="0" w:color="auto"/>
              <w:bottom w:val="single" w:sz="4" w:space="0" w:color="auto"/>
              <w:right w:val="single" w:sz="4" w:space="0" w:color="auto"/>
            </w:tcBorders>
            <w:hideMark/>
          </w:tcPr>
          <w:p w14:paraId="23121DC6"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Fixe</w:t>
            </w:r>
          </w:p>
        </w:tc>
        <w:tc>
          <w:tcPr>
            <w:tcW w:w="1793" w:type="pct"/>
            <w:tcBorders>
              <w:top w:val="nil"/>
              <w:left w:val="single" w:sz="4" w:space="0" w:color="auto"/>
              <w:bottom w:val="single" w:sz="4" w:space="0" w:color="auto"/>
              <w:right w:val="single" w:sz="4" w:space="0" w:color="auto"/>
            </w:tcBorders>
            <w:hideMark/>
          </w:tcPr>
          <w:p w14:paraId="090CE9D5"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+1 784 784 XXXX</w:t>
            </w:r>
          </w:p>
        </w:tc>
      </w:tr>
      <w:tr w:rsidR="002174EA" w:rsidRPr="00803B76" w14:paraId="77427481" w14:textId="77777777" w:rsidTr="0011157D">
        <w:trPr>
          <w:jc w:val="center"/>
        </w:trPr>
        <w:tc>
          <w:tcPr>
            <w:tcW w:w="2267" w:type="pct"/>
            <w:tcBorders>
              <w:top w:val="single" w:sz="4" w:space="0" w:color="auto"/>
              <w:left w:val="single" w:sz="4" w:space="0" w:color="auto"/>
              <w:bottom w:val="nil"/>
              <w:right w:val="single" w:sz="4" w:space="0" w:color="auto"/>
            </w:tcBorders>
            <w:hideMark/>
          </w:tcPr>
          <w:p w14:paraId="155DAA75"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Digicel (SVG) Limited</w:t>
            </w:r>
          </w:p>
        </w:tc>
        <w:tc>
          <w:tcPr>
            <w:tcW w:w="940" w:type="pct"/>
            <w:tcBorders>
              <w:top w:val="single" w:sz="4" w:space="0" w:color="auto"/>
              <w:left w:val="single" w:sz="4" w:space="0" w:color="auto"/>
              <w:bottom w:val="nil"/>
              <w:right w:val="single" w:sz="4" w:space="0" w:color="auto"/>
            </w:tcBorders>
            <w:hideMark/>
          </w:tcPr>
          <w:p w14:paraId="4560F97C"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single" w:sz="4" w:space="0" w:color="auto"/>
              <w:left w:val="single" w:sz="4" w:space="0" w:color="auto"/>
              <w:bottom w:val="nil"/>
              <w:right w:val="single" w:sz="4" w:space="0" w:color="auto"/>
            </w:tcBorders>
            <w:hideMark/>
          </w:tcPr>
          <w:p w14:paraId="344FDF9E" w14:textId="77777777" w:rsidR="002174EA" w:rsidRPr="00803B76" w:rsidRDefault="002174EA" w:rsidP="0011157D">
            <w:pPr>
              <w:tabs>
                <w:tab w:val="left" w:pos="1134"/>
                <w:tab w:val="left" w:pos="1560"/>
                <w:tab w:val="left" w:pos="2127"/>
              </w:tabs>
              <w:spacing w:before="40" w:after="40"/>
              <w:jc w:val="center"/>
              <w:textAlignment w:val="auto"/>
              <w:rPr>
                <w:rFonts w:cs="Calibri"/>
                <w:bCs/>
                <w:noProof/>
                <w:lang w:val="fr-FR"/>
              </w:rPr>
            </w:pPr>
            <w:r w:rsidRPr="00803B76">
              <w:rPr>
                <w:rFonts w:cs="Calibri"/>
                <w:bCs/>
                <w:noProof/>
                <w:lang w:val="fr-FR"/>
              </w:rPr>
              <w:t>+1 784 430 XXXX</w:t>
            </w:r>
          </w:p>
        </w:tc>
      </w:tr>
      <w:tr w:rsidR="002174EA" w:rsidRPr="00803B76" w14:paraId="5F31BC7E" w14:textId="77777777" w:rsidTr="0011157D">
        <w:trPr>
          <w:trHeight w:val="90"/>
          <w:jc w:val="center"/>
        </w:trPr>
        <w:tc>
          <w:tcPr>
            <w:tcW w:w="2267" w:type="pct"/>
            <w:tcBorders>
              <w:top w:val="nil"/>
              <w:left w:val="single" w:sz="4" w:space="0" w:color="auto"/>
              <w:bottom w:val="nil"/>
              <w:right w:val="single" w:sz="4" w:space="0" w:color="auto"/>
            </w:tcBorders>
            <w:hideMark/>
          </w:tcPr>
          <w:p w14:paraId="4B7C7D56"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01E12B7B"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nil"/>
              <w:left w:val="single" w:sz="4" w:space="0" w:color="auto"/>
              <w:bottom w:val="nil"/>
              <w:right w:val="single" w:sz="4" w:space="0" w:color="auto"/>
            </w:tcBorders>
            <w:hideMark/>
          </w:tcPr>
          <w:p w14:paraId="364DBBFD" w14:textId="77777777" w:rsidR="002174EA" w:rsidRPr="00803B76" w:rsidRDefault="002174EA" w:rsidP="0011157D">
            <w:pPr>
              <w:tabs>
                <w:tab w:val="left" w:pos="1134"/>
                <w:tab w:val="left" w:pos="1560"/>
                <w:tab w:val="left" w:pos="2127"/>
              </w:tabs>
              <w:spacing w:before="40" w:after="40"/>
              <w:jc w:val="center"/>
              <w:textAlignment w:val="auto"/>
              <w:rPr>
                <w:rFonts w:cs="Calibri"/>
                <w:bCs/>
                <w:noProof/>
                <w:lang w:val="fr-FR"/>
              </w:rPr>
            </w:pPr>
            <w:r w:rsidRPr="00803B76">
              <w:rPr>
                <w:rFonts w:cs="Calibri"/>
                <w:bCs/>
                <w:noProof/>
                <w:lang w:val="fr-FR"/>
              </w:rPr>
              <w:t>+1 784 431 XXXX</w:t>
            </w:r>
          </w:p>
        </w:tc>
      </w:tr>
      <w:tr w:rsidR="002174EA" w:rsidRPr="00803B76" w14:paraId="610409AA" w14:textId="77777777" w:rsidTr="0011157D">
        <w:trPr>
          <w:jc w:val="center"/>
        </w:trPr>
        <w:tc>
          <w:tcPr>
            <w:tcW w:w="2267" w:type="pct"/>
            <w:tcBorders>
              <w:top w:val="nil"/>
              <w:left w:val="single" w:sz="4" w:space="0" w:color="auto"/>
              <w:bottom w:val="nil"/>
              <w:right w:val="single" w:sz="4" w:space="0" w:color="auto"/>
            </w:tcBorders>
            <w:hideMark/>
          </w:tcPr>
          <w:p w14:paraId="1219079E"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6545E3B4"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nil"/>
              <w:left w:val="single" w:sz="4" w:space="0" w:color="auto"/>
              <w:bottom w:val="nil"/>
              <w:right w:val="single" w:sz="4" w:space="0" w:color="auto"/>
            </w:tcBorders>
            <w:hideMark/>
          </w:tcPr>
          <w:p w14:paraId="453D7025" w14:textId="77777777" w:rsidR="002174EA" w:rsidRPr="00803B76" w:rsidRDefault="002174EA" w:rsidP="0011157D">
            <w:pPr>
              <w:tabs>
                <w:tab w:val="left" w:pos="1134"/>
                <w:tab w:val="left" w:pos="1560"/>
                <w:tab w:val="left" w:pos="2127"/>
              </w:tabs>
              <w:spacing w:before="40" w:after="40"/>
              <w:jc w:val="center"/>
              <w:textAlignment w:val="auto"/>
              <w:rPr>
                <w:rFonts w:cs="Calibri"/>
                <w:bCs/>
                <w:noProof/>
                <w:lang w:val="fr-FR"/>
              </w:rPr>
            </w:pPr>
            <w:r w:rsidRPr="00803B76">
              <w:rPr>
                <w:rFonts w:cs="Calibri"/>
                <w:bCs/>
                <w:noProof/>
                <w:lang w:val="fr-FR"/>
              </w:rPr>
              <w:t>+1 784 432 XXXX</w:t>
            </w:r>
          </w:p>
        </w:tc>
      </w:tr>
      <w:tr w:rsidR="002174EA" w:rsidRPr="00803B76" w14:paraId="02DD0008" w14:textId="77777777" w:rsidTr="0011157D">
        <w:trPr>
          <w:jc w:val="center"/>
        </w:trPr>
        <w:tc>
          <w:tcPr>
            <w:tcW w:w="2267" w:type="pct"/>
            <w:tcBorders>
              <w:top w:val="nil"/>
              <w:left w:val="single" w:sz="4" w:space="0" w:color="auto"/>
              <w:bottom w:val="nil"/>
              <w:right w:val="single" w:sz="4" w:space="0" w:color="auto"/>
            </w:tcBorders>
            <w:hideMark/>
          </w:tcPr>
          <w:p w14:paraId="72F3B0DF"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09D54D5B"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nil"/>
              <w:left w:val="single" w:sz="4" w:space="0" w:color="auto"/>
              <w:bottom w:val="nil"/>
              <w:right w:val="single" w:sz="4" w:space="0" w:color="auto"/>
            </w:tcBorders>
            <w:hideMark/>
          </w:tcPr>
          <w:p w14:paraId="570556BA" w14:textId="77777777" w:rsidR="002174EA" w:rsidRPr="00803B76" w:rsidRDefault="002174EA" w:rsidP="0011157D">
            <w:pPr>
              <w:tabs>
                <w:tab w:val="left" w:pos="1134"/>
                <w:tab w:val="left" w:pos="1560"/>
                <w:tab w:val="left" w:pos="2127"/>
              </w:tabs>
              <w:spacing w:before="40" w:after="40"/>
              <w:jc w:val="center"/>
              <w:textAlignment w:val="auto"/>
              <w:rPr>
                <w:rFonts w:cs="Calibri"/>
                <w:bCs/>
                <w:noProof/>
                <w:lang w:val="fr-FR"/>
              </w:rPr>
            </w:pPr>
            <w:r w:rsidRPr="00803B76">
              <w:rPr>
                <w:rFonts w:cs="Calibri"/>
                <w:bCs/>
                <w:noProof/>
                <w:lang w:val="fr-FR"/>
              </w:rPr>
              <w:t>+1 784 433 XXXX</w:t>
            </w:r>
          </w:p>
        </w:tc>
      </w:tr>
      <w:tr w:rsidR="002174EA" w:rsidRPr="00803B76" w14:paraId="559BA206" w14:textId="77777777" w:rsidTr="0011157D">
        <w:trPr>
          <w:jc w:val="center"/>
        </w:trPr>
        <w:tc>
          <w:tcPr>
            <w:tcW w:w="2267" w:type="pct"/>
            <w:tcBorders>
              <w:top w:val="nil"/>
              <w:left w:val="single" w:sz="4" w:space="0" w:color="auto"/>
              <w:bottom w:val="nil"/>
              <w:right w:val="single" w:sz="4" w:space="0" w:color="auto"/>
            </w:tcBorders>
            <w:hideMark/>
          </w:tcPr>
          <w:p w14:paraId="7356D9F1"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65F3E4BE"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nil"/>
              <w:left w:val="single" w:sz="4" w:space="0" w:color="auto"/>
              <w:bottom w:val="nil"/>
              <w:right w:val="single" w:sz="4" w:space="0" w:color="auto"/>
            </w:tcBorders>
            <w:hideMark/>
          </w:tcPr>
          <w:p w14:paraId="589B370C" w14:textId="77777777" w:rsidR="002174EA" w:rsidRPr="00803B76" w:rsidRDefault="002174EA" w:rsidP="0011157D">
            <w:pPr>
              <w:tabs>
                <w:tab w:val="left" w:pos="1134"/>
                <w:tab w:val="left" w:pos="1560"/>
                <w:tab w:val="left" w:pos="2127"/>
              </w:tabs>
              <w:spacing w:before="40" w:after="40"/>
              <w:jc w:val="center"/>
              <w:textAlignment w:val="auto"/>
              <w:rPr>
                <w:rFonts w:cs="Calibri"/>
                <w:bCs/>
                <w:noProof/>
                <w:lang w:val="fr-FR"/>
              </w:rPr>
            </w:pPr>
            <w:r w:rsidRPr="00803B76">
              <w:rPr>
                <w:rFonts w:cs="Calibri"/>
                <w:bCs/>
                <w:noProof/>
                <w:lang w:val="fr-FR"/>
              </w:rPr>
              <w:t>+1 784 434 XXXX</w:t>
            </w:r>
          </w:p>
        </w:tc>
      </w:tr>
      <w:tr w:rsidR="002174EA" w:rsidRPr="00803B76" w14:paraId="7307AF77" w14:textId="77777777" w:rsidTr="0011157D">
        <w:trPr>
          <w:jc w:val="center"/>
        </w:trPr>
        <w:tc>
          <w:tcPr>
            <w:tcW w:w="2267" w:type="pct"/>
            <w:tcBorders>
              <w:top w:val="nil"/>
              <w:left w:val="single" w:sz="4" w:space="0" w:color="auto"/>
              <w:bottom w:val="nil"/>
              <w:right w:val="single" w:sz="4" w:space="0" w:color="auto"/>
            </w:tcBorders>
            <w:hideMark/>
          </w:tcPr>
          <w:p w14:paraId="4EA391C7"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741C51B6"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nil"/>
              <w:left w:val="single" w:sz="4" w:space="0" w:color="auto"/>
              <w:bottom w:val="nil"/>
              <w:right w:val="single" w:sz="4" w:space="0" w:color="auto"/>
            </w:tcBorders>
            <w:hideMark/>
          </w:tcPr>
          <w:p w14:paraId="7D77ABD3" w14:textId="77777777" w:rsidR="002174EA" w:rsidRPr="00803B76" w:rsidRDefault="002174EA" w:rsidP="0011157D">
            <w:pPr>
              <w:tabs>
                <w:tab w:val="left" w:pos="1134"/>
                <w:tab w:val="left" w:pos="1560"/>
                <w:tab w:val="left" w:pos="2127"/>
              </w:tabs>
              <w:spacing w:before="40" w:after="40"/>
              <w:jc w:val="center"/>
              <w:textAlignment w:val="auto"/>
              <w:rPr>
                <w:rFonts w:cs="Calibri"/>
                <w:bCs/>
                <w:noProof/>
                <w:lang w:val="fr-FR"/>
              </w:rPr>
            </w:pPr>
            <w:r w:rsidRPr="00803B76">
              <w:rPr>
                <w:rFonts w:cs="Calibri"/>
                <w:bCs/>
                <w:noProof/>
                <w:lang w:val="fr-FR"/>
              </w:rPr>
              <w:t>+1 784 526 XXXX</w:t>
            </w:r>
          </w:p>
        </w:tc>
      </w:tr>
      <w:tr w:rsidR="002174EA" w:rsidRPr="00803B76" w14:paraId="50DA9EBD" w14:textId="77777777" w:rsidTr="0011157D">
        <w:trPr>
          <w:trHeight w:val="292"/>
          <w:jc w:val="center"/>
        </w:trPr>
        <w:tc>
          <w:tcPr>
            <w:tcW w:w="2267" w:type="pct"/>
            <w:tcBorders>
              <w:top w:val="nil"/>
              <w:left w:val="single" w:sz="4" w:space="0" w:color="auto"/>
              <w:bottom w:val="nil"/>
              <w:right w:val="single" w:sz="4" w:space="0" w:color="auto"/>
            </w:tcBorders>
            <w:hideMark/>
          </w:tcPr>
          <w:p w14:paraId="08E36524"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16ABC1C4"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nil"/>
              <w:left w:val="single" w:sz="4" w:space="0" w:color="auto"/>
              <w:bottom w:val="nil"/>
              <w:right w:val="single" w:sz="4" w:space="0" w:color="auto"/>
            </w:tcBorders>
            <w:hideMark/>
          </w:tcPr>
          <w:p w14:paraId="56352BB5" w14:textId="77777777" w:rsidR="002174EA" w:rsidRPr="00803B76" w:rsidRDefault="002174EA" w:rsidP="0011157D">
            <w:pPr>
              <w:tabs>
                <w:tab w:val="left" w:pos="1134"/>
                <w:tab w:val="left" w:pos="1560"/>
                <w:tab w:val="left" w:pos="2127"/>
              </w:tabs>
              <w:spacing w:before="40" w:after="40"/>
              <w:jc w:val="center"/>
              <w:textAlignment w:val="auto"/>
              <w:rPr>
                <w:rFonts w:cs="Calibri"/>
                <w:bCs/>
                <w:noProof/>
                <w:lang w:val="fr-FR"/>
              </w:rPr>
            </w:pPr>
            <w:r w:rsidRPr="00803B76">
              <w:rPr>
                <w:rFonts w:cs="Calibri"/>
                <w:bCs/>
                <w:noProof/>
                <w:lang w:val="fr-FR"/>
              </w:rPr>
              <w:t>+1 784 527 XXXX</w:t>
            </w:r>
          </w:p>
        </w:tc>
      </w:tr>
      <w:tr w:rsidR="002174EA" w:rsidRPr="00803B76" w14:paraId="54B7E6EB" w14:textId="77777777" w:rsidTr="0011157D">
        <w:trPr>
          <w:jc w:val="center"/>
        </w:trPr>
        <w:tc>
          <w:tcPr>
            <w:tcW w:w="2267" w:type="pct"/>
            <w:tcBorders>
              <w:top w:val="nil"/>
              <w:left w:val="single" w:sz="4" w:space="0" w:color="auto"/>
              <w:bottom w:val="nil"/>
              <w:right w:val="single" w:sz="4" w:space="0" w:color="auto"/>
            </w:tcBorders>
            <w:hideMark/>
          </w:tcPr>
          <w:p w14:paraId="6E088649"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58147F40"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nil"/>
              <w:left w:val="single" w:sz="4" w:space="0" w:color="auto"/>
              <w:bottom w:val="nil"/>
              <w:right w:val="single" w:sz="4" w:space="0" w:color="auto"/>
            </w:tcBorders>
            <w:hideMark/>
          </w:tcPr>
          <w:p w14:paraId="2562A746" w14:textId="77777777" w:rsidR="002174EA" w:rsidRPr="00803B76" w:rsidRDefault="002174EA" w:rsidP="0011157D">
            <w:pPr>
              <w:tabs>
                <w:tab w:val="left" w:pos="1134"/>
                <w:tab w:val="left" w:pos="1560"/>
                <w:tab w:val="left" w:pos="2127"/>
              </w:tabs>
              <w:spacing w:before="40" w:after="40"/>
              <w:jc w:val="center"/>
              <w:textAlignment w:val="auto"/>
              <w:rPr>
                <w:rFonts w:cs="Calibri"/>
                <w:bCs/>
                <w:noProof/>
                <w:lang w:val="fr-FR"/>
              </w:rPr>
            </w:pPr>
            <w:r w:rsidRPr="00803B76">
              <w:rPr>
                <w:rFonts w:cs="Calibri"/>
                <w:bCs/>
                <w:noProof/>
                <w:lang w:val="fr-FR"/>
              </w:rPr>
              <w:t>+1 784 528 XXXX</w:t>
            </w:r>
          </w:p>
        </w:tc>
      </w:tr>
      <w:tr w:rsidR="002174EA" w:rsidRPr="00803B76" w14:paraId="4344DA59" w14:textId="77777777" w:rsidTr="0011157D">
        <w:trPr>
          <w:jc w:val="center"/>
        </w:trPr>
        <w:tc>
          <w:tcPr>
            <w:tcW w:w="2267" w:type="pct"/>
            <w:tcBorders>
              <w:top w:val="nil"/>
              <w:left w:val="single" w:sz="4" w:space="0" w:color="auto"/>
              <w:bottom w:val="nil"/>
              <w:right w:val="single" w:sz="4" w:space="0" w:color="auto"/>
            </w:tcBorders>
            <w:hideMark/>
          </w:tcPr>
          <w:p w14:paraId="2E22B1F2"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04114BF6"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nil"/>
              <w:left w:val="single" w:sz="4" w:space="0" w:color="auto"/>
              <w:bottom w:val="nil"/>
              <w:right w:val="single" w:sz="4" w:space="0" w:color="auto"/>
            </w:tcBorders>
            <w:hideMark/>
          </w:tcPr>
          <w:p w14:paraId="269BD4F1" w14:textId="77777777" w:rsidR="002174EA" w:rsidRPr="00803B76" w:rsidRDefault="002174EA" w:rsidP="0011157D">
            <w:pPr>
              <w:tabs>
                <w:tab w:val="left" w:pos="1134"/>
                <w:tab w:val="left" w:pos="1560"/>
                <w:tab w:val="left" w:pos="2127"/>
              </w:tabs>
              <w:spacing w:before="40" w:after="40"/>
              <w:jc w:val="center"/>
              <w:textAlignment w:val="auto"/>
              <w:rPr>
                <w:rFonts w:cs="Calibri"/>
                <w:bCs/>
                <w:noProof/>
                <w:lang w:val="fr-FR"/>
              </w:rPr>
            </w:pPr>
            <w:r w:rsidRPr="00803B76">
              <w:rPr>
                <w:rFonts w:cs="Calibri"/>
                <w:bCs/>
                <w:noProof/>
                <w:lang w:val="fr-FR"/>
              </w:rPr>
              <w:t>+1 784 529 XXXX</w:t>
            </w:r>
          </w:p>
        </w:tc>
      </w:tr>
      <w:tr w:rsidR="002174EA" w:rsidRPr="00803B76" w14:paraId="6037C59C" w14:textId="77777777" w:rsidTr="0011157D">
        <w:trPr>
          <w:jc w:val="center"/>
        </w:trPr>
        <w:tc>
          <w:tcPr>
            <w:tcW w:w="2267" w:type="pct"/>
            <w:tcBorders>
              <w:top w:val="nil"/>
              <w:left w:val="single" w:sz="4" w:space="0" w:color="auto"/>
              <w:bottom w:val="nil"/>
              <w:right w:val="single" w:sz="4" w:space="0" w:color="auto"/>
            </w:tcBorders>
            <w:hideMark/>
          </w:tcPr>
          <w:p w14:paraId="43795608"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20E6589C"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nil"/>
              <w:left w:val="single" w:sz="4" w:space="0" w:color="auto"/>
              <w:bottom w:val="nil"/>
              <w:right w:val="single" w:sz="4" w:space="0" w:color="auto"/>
            </w:tcBorders>
            <w:hideMark/>
          </w:tcPr>
          <w:p w14:paraId="3FE21B22" w14:textId="77777777" w:rsidR="002174EA" w:rsidRPr="00803B76" w:rsidRDefault="002174EA" w:rsidP="0011157D">
            <w:pPr>
              <w:tabs>
                <w:tab w:val="left" w:pos="1134"/>
                <w:tab w:val="left" w:pos="1560"/>
                <w:tab w:val="left" w:pos="2127"/>
              </w:tabs>
              <w:spacing w:before="40" w:after="40"/>
              <w:jc w:val="center"/>
              <w:textAlignment w:val="auto"/>
              <w:rPr>
                <w:rFonts w:cs="Calibri"/>
                <w:bCs/>
                <w:noProof/>
                <w:lang w:val="fr-FR"/>
              </w:rPr>
            </w:pPr>
            <w:r w:rsidRPr="00803B76">
              <w:rPr>
                <w:rFonts w:cs="Calibri"/>
                <w:bCs/>
                <w:noProof/>
                <w:lang w:val="fr-FR"/>
              </w:rPr>
              <w:t>+1 784 530 XXXX</w:t>
            </w:r>
          </w:p>
        </w:tc>
      </w:tr>
      <w:tr w:rsidR="002174EA" w:rsidRPr="00803B76" w14:paraId="7A456178" w14:textId="77777777" w:rsidTr="0011157D">
        <w:trPr>
          <w:jc w:val="center"/>
        </w:trPr>
        <w:tc>
          <w:tcPr>
            <w:tcW w:w="2267" w:type="pct"/>
            <w:tcBorders>
              <w:top w:val="nil"/>
              <w:left w:val="single" w:sz="4" w:space="0" w:color="auto"/>
              <w:bottom w:val="nil"/>
              <w:right w:val="single" w:sz="4" w:space="0" w:color="auto"/>
            </w:tcBorders>
            <w:hideMark/>
          </w:tcPr>
          <w:p w14:paraId="56A4DED7"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0E05D0E6"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nil"/>
              <w:left w:val="single" w:sz="4" w:space="0" w:color="auto"/>
              <w:bottom w:val="nil"/>
              <w:right w:val="single" w:sz="4" w:space="0" w:color="auto"/>
            </w:tcBorders>
            <w:hideMark/>
          </w:tcPr>
          <w:p w14:paraId="102BC586" w14:textId="77777777" w:rsidR="002174EA" w:rsidRPr="00803B76" w:rsidRDefault="002174EA" w:rsidP="0011157D">
            <w:pPr>
              <w:tabs>
                <w:tab w:val="left" w:pos="1134"/>
                <w:tab w:val="left" w:pos="1560"/>
                <w:tab w:val="left" w:pos="2127"/>
              </w:tabs>
              <w:spacing w:before="40" w:after="40"/>
              <w:jc w:val="center"/>
              <w:textAlignment w:val="auto"/>
              <w:rPr>
                <w:rFonts w:cs="Calibri"/>
                <w:bCs/>
                <w:noProof/>
                <w:lang w:val="fr-FR"/>
              </w:rPr>
            </w:pPr>
            <w:r w:rsidRPr="00803B76">
              <w:rPr>
                <w:rFonts w:cs="Calibri"/>
                <w:bCs/>
                <w:noProof/>
                <w:lang w:val="fr-FR"/>
              </w:rPr>
              <w:t>+1 784 531 XXXX</w:t>
            </w:r>
          </w:p>
        </w:tc>
      </w:tr>
      <w:tr w:rsidR="002174EA" w:rsidRPr="00803B76" w14:paraId="20D4FC35" w14:textId="77777777" w:rsidTr="0011157D">
        <w:trPr>
          <w:jc w:val="center"/>
        </w:trPr>
        <w:tc>
          <w:tcPr>
            <w:tcW w:w="2267" w:type="pct"/>
            <w:tcBorders>
              <w:top w:val="nil"/>
              <w:left w:val="single" w:sz="4" w:space="0" w:color="auto"/>
              <w:bottom w:val="nil"/>
              <w:right w:val="single" w:sz="4" w:space="0" w:color="auto"/>
            </w:tcBorders>
            <w:hideMark/>
          </w:tcPr>
          <w:p w14:paraId="52B936D9"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2679FF38"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nil"/>
              <w:left w:val="single" w:sz="4" w:space="0" w:color="auto"/>
              <w:bottom w:val="nil"/>
              <w:right w:val="single" w:sz="4" w:space="0" w:color="auto"/>
            </w:tcBorders>
            <w:hideMark/>
          </w:tcPr>
          <w:p w14:paraId="3140DFC3" w14:textId="77777777" w:rsidR="002174EA" w:rsidRPr="00803B76" w:rsidRDefault="002174EA" w:rsidP="0011157D">
            <w:pPr>
              <w:tabs>
                <w:tab w:val="left" w:pos="1134"/>
                <w:tab w:val="left" w:pos="1560"/>
                <w:tab w:val="left" w:pos="2127"/>
              </w:tabs>
              <w:spacing w:before="40" w:after="40"/>
              <w:jc w:val="center"/>
              <w:textAlignment w:val="auto"/>
              <w:rPr>
                <w:rFonts w:cs="Calibri"/>
                <w:bCs/>
                <w:noProof/>
                <w:lang w:val="fr-FR"/>
              </w:rPr>
            </w:pPr>
            <w:r w:rsidRPr="00803B76">
              <w:rPr>
                <w:rFonts w:cs="Calibri"/>
                <w:bCs/>
                <w:noProof/>
                <w:lang w:val="fr-FR"/>
              </w:rPr>
              <w:t>+1 784 532 XXXX</w:t>
            </w:r>
          </w:p>
        </w:tc>
      </w:tr>
      <w:tr w:rsidR="002174EA" w:rsidRPr="00803B76" w14:paraId="3925FA4B" w14:textId="77777777" w:rsidTr="0011157D">
        <w:trPr>
          <w:jc w:val="center"/>
        </w:trPr>
        <w:tc>
          <w:tcPr>
            <w:tcW w:w="2267" w:type="pct"/>
            <w:tcBorders>
              <w:top w:val="nil"/>
              <w:left w:val="single" w:sz="4" w:space="0" w:color="auto"/>
              <w:bottom w:val="nil"/>
              <w:right w:val="single" w:sz="4" w:space="0" w:color="auto"/>
            </w:tcBorders>
            <w:hideMark/>
          </w:tcPr>
          <w:p w14:paraId="25DC31DB"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0B7165AB"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nil"/>
              <w:left w:val="single" w:sz="4" w:space="0" w:color="auto"/>
              <w:bottom w:val="nil"/>
              <w:right w:val="single" w:sz="4" w:space="0" w:color="auto"/>
            </w:tcBorders>
            <w:hideMark/>
          </w:tcPr>
          <w:p w14:paraId="18561310" w14:textId="77777777" w:rsidR="002174EA" w:rsidRPr="00803B76" w:rsidRDefault="002174EA" w:rsidP="0011157D">
            <w:pPr>
              <w:tabs>
                <w:tab w:val="left" w:pos="1134"/>
                <w:tab w:val="left" w:pos="1560"/>
                <w:tab w:val="left" w:pos="2127"/>
              </w:tabs>
              <w:spacing w:before="40" w:after="40"/>
              <w:jc w:val="center"/>
              <w:textAlignment w:val="auto"/>
              <w:rPr>
                <w:rFonts w:cs="Calibri"/>
                <w:bCs/>
                <w:noProof/>
                <w:lang w:val="fr-FR"/>
              </w:rPr>
            </w:pPr>
            <w:r w:rsidRPr="00803B76">
              <w:rPr>
                <w:rFonts w:cs="Calibri"/>
                <w:bCs/>
                <w:noProof/>
                <w:lang w:val="fr-FR"/>
              </w:rPr>
              <w:t>+1 784 533 XXXX</w:t>
            </w:r>
          </w:p>
        </w:tc>
      </w:tr>
      <w:tr w:rsidR="002174EA" w:rsidRPr="00803B76" w14:paraId="1E750F22" w14:textId="77777777" w:rsidTr="0011157D">
        <w:trPr>
          <w:jc w:val="center"/>
        </w:trPr>
        <w:tc>
          <w:tcPr>
            <w:tcW w:w="2267" w:type="pct"/>
            <w:tcBorders>
              <w:top w:val="nil"/>
              <w:left w:val="single" w:sz="4" w:space="0" w:color="auto"/>
              <w:bottom w:val="nil"/>
              <w:right w:val="single" w:sz="4" w:space="0" w:color="auto"/>
            </w:tcBorders>
            <w:hideMark/>
          </w:tcPr>
          <w:p w14:paraId="00FFF2E8"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w:t>
            </w:r>
          </w:p>
        </w:tc>
        <w:tc>
          <w:tcPr>
            <w:tcW w:w="940" w:type="pct"/>
            <w:tcBorders>
              <w:top w:val="nil"/>
              <w:left w:val="single" w:sz="4" w:space="0" w:color="auto"/>
              <w:bottom w:val="nil"/>
              <w:right w:val="single" w:sz="4" w:space="0" w:color="auto"/>
            </w:tcBorders>
            <w:hideMark/>
          </w:tcPr>
          <w:p w14:paraId="761651B8"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Mobile</w:t>
            </w:r>
          </w:p>
        </w:tc>
        <w:tc>
          <w:tcPr>
            <w:tcW w:w="1793" w:type="pct"/>
            <w:tcBorders>
              <w:top w:val="nil"/>
              <w:left w:val="single" w:sz="4" w:space="0" w:color="auto"/>
              <w:bottom w:val="nil"/>
              <w:right w:val="single" w:sz="4" w:space="0" w:color="auto"/>
            </w:tcBorders>
            <w:hideMark/>
          </w:tcPr>
          <w:p w14:paraId="5149FCD3" w14:textId="77777777" w:rsidR="002174EA" w:rsidRPr="00803B76" w:rsidRDefault="002174EA" w:rsidP="0011157D">
            <w:pPr>
              <w:tabs>
                <w:tab w:val="left" w:pos="1134"/>
                <w:tab w:val="left" w:pos="1560"/>
                <w:tab w:val="left" w:pos="2127"/>
              </w:tabs>
              <w:spacing w:before="40" w:after="40"/>
              <w:jc w:val="center"/>
              <w:textAlignment w:val="auto"/>
              <w:rPr>
                <w:rFonts w:cs="Calibri"/>
                <w:bCs/>
                <w:noProof/>
                <w:lang w:val="fr-FR"/>
              </w:rPr>
            </w:pPr>
            <w:r w:rsidRPr="00803B76">
              <w:rPr>
                <w:rFonts w:cs="Calibri"/>
                <w:bCs/>
                <w:noProof/>
                <w:lang w:val="fr-FR"/>
              </w:rPr>
              <w:t>+1 784 534 XXXX</w:t>
            </w:r>
          </w:p>
        </w:tc>
      </w:tr>
      <w:tr w:rsidR="002174EA" w:rsidRPr="00803B76" w14:paraId="5EA321F6" w14:textId="77777777" w:rsidTr="0011157D">
        <w:trPr>
          <w:jc w:val="center"/>
        </w:trPr>
        <w:tc>
          <w:tcPr>
            <w:tcW w:w="2267" w:type="pct"/>
            <w:tcBorders>
              <w:top w:val="nil"/>
              <w:left w:val="single" w:sz="4" w:space="0" w:color="auto"/>
              <w:bottom w:val="single" w:sz="4" w:space="0" w:color="auto"/>
              <w:right w:val="single" w:sz="4" w:space="0" w:color="auto"/>
            </w:tcBorders>
            <w:hideMark/>
          </w:tcPr>
          <w:p w14:paraId="0BD25516"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cs="Calibri"/>
                <w:noProof/>
                <w:lang w:val="fr-FR"/>
              </w:rPr>
              <w:t>Digicel (SVG) Limited (</w:t>
            </w:r>
            <w:r w:rsidRPr="00803B76">
              <w:rPr>
                <w:rFonts w:cs="Calibri"/>
                <w:i/>
                <w:iCs/>
                <w:noProof/>
                <w:lang w:val="fr-FR"/>
              </w:rPr>
              <w:t>fin</w:t>
            </w:r>
            <w:r w:rsidRPr="00803B76">
              <w:rPr>
                <w:rFonts w:cs="Calibri"/>
                <w:noProof/>
                <w:lang w:val="fr-FR"/>
              </w:rPr>
              <w:t>)</w:t>
            </w:r>
          </w:p>
        </w:tc>
        <w:tc>
          <w:tcPr>
            <w:tcW w:w="940" w:type="pct"/>
            <w:tcBorders>
              <w:top w:val="nil"/>
              <w:left w:val="single" w:sz="4" w:space="0" w:color="auto"/>
              <w:bottom w:val="single" w:sz="4" w:space="0" w:color="auto"/>
              <w:right w:val="single" w:sz="4" w:space="0" w:color="auto"/>
            </w:tcBorders>
            <w:hideMark/>
          </w:tcPr>
          <w:p w14:paraId="1F16D648" w14:textId="77777777" w:rsidR="002174EA" w:rsidRPr="00803B76" w:rsidRDefault="002174EA" w:rsidP="0011157D">
            <w:pPr>
              <w:tabs>
                <w:tab w:val="left" w:pos="1134"/>
                <w:tab w:val="left" w:pos="1560"/>
                <w:tab w:val="left" w:pos="2127"/>
              </w:tabs>
              <w:spacing w:before="40" w:after="40"/>
              <w:jc w:val="center"/>
              <w:textAlignment w:val="auto"/>
              <w:rPr>
                <w:rFonts w:cs="Calibri"/>
                <w:noProof/>
                <w:lang w:val="fr-FR"/>
              </w:rPr>
            </w:pPr>
            <w:r w:rsidRPr="00803B76">
              <w:rPr>
                <w:rFonts w:asciiTheme="minorHAnsi" w:hAnsiTheme="minorHAnsi" w:cstheme="minorHAnsi"/>
                <w:lang w:val="fr-FR"/>
              </w:rPr>
              <w:t>Fixe</w:t>
            </w:r>
          </w:p>
        </w:tc>
        <w:tc>
          <w:tcPr>
            <w:tcW w:w="1793" w:type="pct"/>
            <w:tcBorders>
              <w:top w:val="nil"/>
              <w:left w:val="single" w:sz="4" w:space="0" w:color="auto"/>
              <w:bottom w:val="single" w:sz="4" w:space="0" w:color="auto"/>
              <w:right w:val="single" w:sz="4" w:space="0" w:color="auto"/>
            </w:tcBorders>
            <w:hideMark/>
          </w:tcPr>
          <w:p w14:paraId="4A273EDB" w14:textId="77777777" w:rsidR="002174EA" w:rsidRPr="00803B76" w:rsidRDefault="002174EA" w:rsidP="0011157D">
            <w:pPr>
              <w:tabs>
                <w:tab w:val="left" w:pos="1134"/>
                <w:tab w:val="left" w:pos="1560"/>
                <w:tab w:val="left" w:pos="2127"/>
              </w:tabs>
              <w:spacing w:before="40" w:after="40"/>
              <w:jc w:val="center"/>
              <w:textAlignment w:val="auto"/>
              <w:rPr>
                <w:rFonts w:cs="Calibri"/>
                <w:bCs/>
                <w:noProof/>
                <w:lang w:val="fr-FR"/>
              </w:rPr>
            </w:pPr>
            <w:r w:rsidRPr="00803B76">
              <w:rPr>
                <w:rFonts w:cs="Calibri"/>
                <w:bCs/>
                <w:noProof/>
                <w:lang w:val="fr-FR"/>
              </w:rPr>
              <w:t>+1 784 720 XXXX</w:t>
            </w:r>
          </w:p>
        </w:tc>
      </w:tr>
      <w:tr w:rsidR="002174EA" w:rsidRPr="00803B76" w14:paraId="26C25EF6" w14:textId="77777777" w:rsidTr="0011157D">
        <w:trPr>
          <w:cantSplit/>
          <w:trHeight w:val="521"/>
          <w:jc w:val="center"/>
        </w:trPr>
        <w:tc>
          <w:tcPr>
            <w:tcW w:w="2267" w:type="pct"/>
            <w:tcBorders>
              <w:top w:val="single" w:sz="4" w:space="0" w:color="auto"/>
              <w:left w:val="single" w:sz="4" w:space="0" w:color="auto"/>
              <w:bottom w:val="nil"/>
              <w:right w:val="single" w:sz="4" w:space="0" w:color="auto"/>
            </w:tcBorders>
            <w:hideMark/>
          </w:tcPr>
          <w:p w14:paraId="335AC25E" w14:textId="77777777" w:rsidR="002174EA" w:rsidRPr="00D35368" w:rsidRDefault="002174EA" w:rsidP="0011157D">
            <w:pPr>
              <w:keepNext/>
              <w:keepLines/>
              <w:tabs>
                <w:tab w:val="left" w:pos="1134"/>
                <w:tab w:val="left" w:pos="1560"/>
                <w:tab w:val="left" w:pos="2127"/>
              </w:tabs>
              <w:spacing w:before="40" w:after="40"/>
              <w:jc w:val="center"/>
              <w:rPr>
                <w:rFonts w:asciiTheme="minorHAnsi" w:hAnsiTheme="minorHAnsi" w:cstheme="minorHAnsi"/>
                <w:b/>
                <w:lang w:val="en-US"/>
              </w:rPr>
            </w:pPr>
            <w:r w:rsidRPr="00D35368">
              <w:rPr>
                <w:rFonts w:asciiTheme="minorHAnsi" w:hAnsiTheme="minorHAnsi" w:cstheme="minorHAnsi"/>
                <w:lang w:val="en-US"/>
              </w:rPr>
              <w:t xml:space="preserve">Columbus Communications Inc. </w:t>
            </w:r>
            <w:r w:rsidRPr="00D35368">
              <w:rPr>
                <w:rFonts w:asciiTheme="minorHAnsi" w:hAnsiTheme="minorHAnsi" w:cstheme="minorHAnsi"/>
                <w:lang w:val="en-US"/>
              </w:rPr>
              <w:br/>
              <w:t>(formerly Kelcom International Limited)</w:t>
            </w:r>
          </w:p>
        </w:tc>
        <w:tc>
          <w:tcPr>
            <w:tcW w:w="940" w:type="pct"/>
            <w:tcBorders>
              <w:top w:val="single" w:sz="4" w:space="0" w:color="auto"/>
              <w:left w:val="single" w:sz="4" w:space="0" w:color="auto"/>
              <w:bottom w:val="nil"/>
              <w:right w:val="single" w:sz="4" w:space="0" w:color="auto"/>
            </w:tcBorders>
            <w:hideMark/>
          </w:tcPr>
          <w:p w14:paraId="3BDF6E7C" w14:textId="77777777" w:rsidR="002174EA" w:rsidRPr="00803B76" w:rsidRDefault="002174EA" w:rsidP="0011157D">
            <w:pPr>
              <w:keepNext/>
              <w:keepLines/>
              <w:tabs>
                <w:tab w:val="left" w:pos="1134"/>
                <w:tab w:val="left" w:pos="1560"/>
                <w:tab w:val="left" w:pos="2127"/>
              </w:tabs>
              <w:spacing w:before="40" w:after="40"/>
              <w:jc w:val="center"/>
              <w:rPr>
                <w:rFonts w:asciiTheme="minorHAnsi" w:hAnsiTheme="minorHAnsi" w:cstheme="minorHAnsi"/>
                <w:lang w:val="fr-FR"/>
              </w:rPr>
            </w:pPr>
            <w:r w:rsidRPr="00803B76">
              <w:rPr>
                <w:rFonts w:asciiTheme="minorHAnsi" w:hAnsiTheme="minorHAnsi" w:cstheme="minorHAnsi"/>
                <w:lang w:val="fr-FR"/>
              </w:rPr>
              <w:t>Fixe</w:t>
            </w:r>
          </w:p>
        </w:tc>
        <w:tc>
          <w:tcPr>
            <w:tcW w:w="1793" w:type="pct"/>
            <w:tcBorders>
              <w:top w:val="single" w:sz="4" w:space="0" w:color="auto"/>
              <w:left w:val="single" w:sz="4" w:space="0" w:color="auto"/>
              <w:bottom w:val="nil"/>
              <w:right w:val="single" w:sz="4" w:space="0" w:color="auto"/>
            </w:tcBorders>
            <w:hideMark/>
          </w:tcPr>
          <w:p w14:paraId="059E58D4" w14:textId="77777777" w:rsidR="002174EA" w:rsidRPr="00803B76" w:rsidRDefault="002174EA" w:rsidP="0011157D">
            <w:pPr>
              <w:keepNext/>
              <w:keepLines/>
              <w:tabs>
                <w:tab w:val="left" w:pos="1134"/>
                <w:tab w:val="left" w:pos="1560"/>
                <w:tab w:val="left" w:pos="2127"/>
              </w:tabs>
              <w:spacing w:before="40" w:after="40"/>
              <w:jc w:val="center"/>
              <w:rPr>
                <w:rFonts w:asciiTheme="minorHAnsi" w:hAnsiTheme="minorHAnsi" w:cstheme="minorHAnsi"/>
                <w:lang w:val="fr-FR"/>
              </w:rPr>
            </w:pPr>
            <w:r w:rsidRPr="00803B76">
              <w:rPr>
                <w:rFonts w:asciiTheme="minorHAnsi" w:hAnsiTheme="minorHAnsi" w:cstheme="minorHAnsi"/>
                <w:bCs/>
                <w:lang w:val="fr-FR"/>
              </w:rPr>
              <w:t>+1</w:t>
            </w:r>
            <w:r w:rsidRPr="00803B76">
              <w:rPr>
                <w:rFonts w:asciiTheme="minorHAnsi" w:hAnsiTheme="minorHAnsi" w:cstheme="minorHAnsi"/>
                <w:lang w:val="fr-FR"/>
              </w:rPr>
              <w:t xml:space="preserve"> 784 570 XXXX</w:t>
            </w:r>
          </w:p>
        </w:tc>
      </w:tr>
      <w:tr w:rsidR="002174EA" w:rsidRPr="00803B76" w14:paraId="100FFB39" w14:textId="77777777" w:rsidTr="0011157D">
        <w:trPr>
          <w:cantSplit/>
          <w:jc w:val="center"/>
        </w:trPr>
        <w:tc>
          <w:tcPr>
            <w:tcW w:w="2267" w:type="pct"/>
            <w:tcBorders>
              <w:top w:val="nil"/>
              <w:left w:val="single" w:sz="4" w:space="0" w:color="auto"/>
              <w:bottom w:val="nil"/>
              <w:right w:val="single" w:sz="4" w:space="0" w:color="auto"/>
            </w:tcBorders>
            <w:hideMark/>
          </w:tcPr>
          <w:p w14:paraId="09C1C1B6" w14:textId="77777777" w:rsidR="002174EA" w:rsidRPr="00803B76" w:rsidRDefault="002174EA" w:rsidP="0011157D">
            <w:pPr>
              <w:keepNext/>
              <w:keepLines/>
              <w:tabs>
                <w:tab w:val="left" w:pos="1134"/>
                <w:tab w:val="left" w:pos="1560"/>
                <w:tab w:val="left" w:pos="2127"/>
              </w:tabs>
              <w:spacing w:before="40" w:after="40"/>
              <w:jc w:val="center"/>
              <w:rPr>
                <w:rFonts w:asciiTheme="minorHAnsi" w:hAnsiTheme="minorHAnsi" w:cstheme="minorHAnsi"/>
                <w:lang w:val="fr-FR"/>
              </w:rPr>
            </w:pPr>
            <w:r w:rsidRPr="00803B76">
              <w:rPr>
                <w:rFonts w:asciiTheme="minorHAnsi" w:hAnsiTheme="minorHAnsi" w:cstheme="minorHAnsi"/>
                <w:b/>
                <w:lang w:val="fr-FR"/>
              </w:rPr>
              <w:t>"</w:t>
            </w:r>
          </w:p>
        </w:tc>
        <w:tc>
          <w:tcPr>
            <w:tcW w:w="940" w:type="pct"/>
            <w:tcBorders>
              <w:top w:val="nil"/>
              <w:left w:val="single" w:sz="4" w:space="0" w:color="auto"/>
              <w:bottom w:val="nil"/>
              <w:right w:val="single" w:sz="4" w:space="0" w:color="auto"/>
            </w:tcBorders>
            <w:hideMark/>
          </w:tcPr>
          <w:p w14:paraId="69311B63" w14:textId="77777777" w:rsidR="002174EA" w:rsidRPr="00803B76" w:rsidRDefault="002174EA" w:rsidP="0011157D">
            <w:pPr>
              <w:keepNext/>
              <w:keepLines/>
              <w:tabs>
                <w:tab w:val="left" w:pos="1134"/>
                <w:tab w:val="left" w:pos="1560"/>
                <w:tab w:val="left" w:pos="2127"/>
              </w:tabs>
              <w:spacing w:before="40" w:after="40"/>
              <w:jc w:val="center"/>
              <w:rPr>
                <w:rFonts w:asciiTheme="minorHAnsi" w:hAnsiTheme="minorHAnsi" w:cstheme="minorHAnsi"/>
                <w:lang w:val="fr-FR"/>
              </w:rPr>
            </w:pPr>
            <w:r w:rsidRPr="00803B76">
              <w:rPr>
                <w:rFonts w:asciiTheme="minorHAnsi" w:hAnsiTheme="minorHAnsi" w:cstheme="minorHAnsi"/>
                <w:lang w:val="fr-FR"/>
              </w:rPr>
              <w:t>Fixe</w:t>
            </w:r>
          </w:p>
        </w:tc>
        <w:tc>
          <w:tcPr>
            <w:tcW w:w="1793" w:type="pct"/>
            <w:tcBorders>
              <w:top w:val="nil"/>
              <w:left w:val="single" w:sz="4" w:space="0" w:color="auto"/>
              <w:bottom w:val="nil"/>
              <w:right w:val="single" w:sz="4" w:space="0" w:color="auto"/>
            </w:tcBorders>
            <w:hideMark/>
          </w:tcPr>
          <w:p w14:paraId="1BF48E9E" w14:textId="77777777" w:rsidR="002174EA" w:rsidRPr="00803B76" w:rsidRDefault="002174EA" w:rsidP="0011157D">
            <w:pPr>
              <w:keepNext/>
              <w:keepLines/>
              <w:tabs>
                <w:tab w:val="left" w:pos="1134"/>
                <w:tab w:val="left" w:pos="1560"/>
                <w:tab w:val="left" w:pos="2127"/>
              </w:tabs>
              <w:spacing w:before="40" w:after="40"/>
              <w:jc w:val="center"/>
              <w:rPr>
                <w:rFonts w:asciiTheme="minorHAnsi" w:hAnsiTheme="minorHAnsi" w:cstheme="minorHAnsi"/>
                <w:lang w:val="fr-FR"/>
              </w:rPr>
            </w:pPr>
            <w:r w:rsidRPr="00803B76">
              <w:rPr>
                <w:rFonts w:asciiTheme="minorHAnsi" w:hAnsiTheme="minorHAnsi" w:cstheme="minorHAnsi"/>
                <w:lang w:val="fr-FR"/>
              </w:rPr>
              <w:t>+1 784 571 XXXX</w:t>
            </w:r>
          </w:p>
        </w:tc>
      </w:tr>
      <w:tr w:rsidR="002174EA" w:rsidRPr="00803B76" w14:paraId="7621C6F9" w14:textId="77777777" w:rsidTr="0011157D">
        <w:trPr>
          <w:cantSplit/>
          <w:jc w:val="center"/>
        </w:trPr>
        <w:tc>
          <w:tcPr>
            <w:tcW w:w="2267" w:type="pct"/>
            <w:tcBorders>
              <w:top w:val="nil"/>
              <w:left w:val="single" w:sz="4" w:space="0" w:color="auto"/>
              <w:bottom w:val="nil"/>
              <w:right w:val="single" w:sz="4" w:space="0" w:color="auto"/>
            </w:tcBorders>
            <w:hideMark/>
          </w:tcPr>
          <w:p w14:paraId="5025798C" w14:textId="77777777" w:rsidR="002174EA" w:rsidRPr="00D35368" w:rsidRDefault="002174EA" w:rsidP="0011157D">
            <w:pPr>
              <w:keepNext/>
              <w:keepLines/>
              <w:tabs>
                <w:tab w:val="left" w:pos="1134"/>
                <w:tab w:val="left" w:pos="1560"/>
                <w:tab w:val="left" w:pos="2127"/>
              </w:tabs>
              <w:spacing w:before="40" w:after="40"/>
              <w:jc w:val="center"/>
              <w:rPr>
                <w:rFonts w:asciiTheme="minorHAnsi" w:hAnsiTheme="minorHAnsi" w:cstheme="minorHAnsi"/>
                <w:bCs/>
                <w:lang w:val="en-US"/>
              </w:rPr>
            </w:pPr>
            <w:r w:rsidRPr="00D35368">
              <w:rPr>
                <w:rFonts w:asciiTheme="minorHAnsi" w:hAnsiTheme="minorHAnsi" w:cstheme="minorHAnsi"/>
                <w:bCs/>
                <w:lang w:val="en-US"/>
              </w:rPr>
              <w:t xml:space="preserve">Friends Telcom Ltd. </w:t>
            </w:r>
            <w:r w:rsidRPr="00D35368">
              <w:rPr>
                <w:rFonts w:asciiTheme="minorHAnsi" w:hAnsiTheme="minorHAnsi" w:cstheme="minorHAnsi"/>
                <w:bCs/>
                <w:lang w:val="en-US"/>
              </w:rPr>
              <w:br/>
              <w:t>(Friends Associates Ltd.)</w:t>
            </w:r>
          </w:p>
        </w:tc>
        <w:tc>
          <w:tcPr>
            <w:tcW w:w="940" w:type="pct"/>
            <w:tcBorders>
              <w:top w:val="nil"/>
              <w:left w:val="single" w:sz="4" w:space="0" w:color="auto"/>
              <w:bottom w:val="nil"/>
              <w:right w:val="single" w:sz="4" w:space="0" w:color="auto"/>
            </w:tcBorders>
            <w:hideMark/>
          </w:tcPr>
          <w:p w14:paraId="48B4C068" w14:textId="77777777" w:rsidR="002174EA" w:rsidRPr="00803B76" w:rsidRDefault="002174EA" w:rsidP="0011157D">
            <w:pPr>
              <w:keepNext/>
              <w:keepLines/>
              <w:tabs>
                <w:tab w:val="left" w:pos="1134"/>
                <w:tab w:val="left" w:pos="1560"/>
                <w:tab w:val="left" w:pos="2127"/>
              </w:tabs>
              <w:spacing w:before="40" w:after="40"/>
              <w:jc w:val="center"/>
              <w:rPr>
                <w:rFonts w:asciiTheme="minorHAnsi" w:hAnsiTheme="minorHAnsi" w:cstheme="minorHAnsi"/>
                <w:lang w:val="fr-FR"/>
              </w:rPr>
            </w:pPr>
            <w:r w:rsidRPr="00803B76">
              <w:rPr>
                <w:rFonts w:asciiTheme="minorHAnsi" w:hAnsiTheme="minorHAnsi" w:cstheme="minorHAnsi"/>
                <w:lang w:val="fr-FR"/>
              </w:rPr>
              <w:t>VoIP</w:t>
            </w:r>
          </w:p>
        </w:tc>
        <w:tc>
          <w:tcPr>
            <w:tcW w:w="1793" w:type="pct"/>
            <w:tcBorders>
              <w:top w:val="nil"/>
              <w:left w:val="single" w:sz="4" w:space="0" w:color="auto"/>
              <w:bottom w:val="nil"/>
              <w:right w:val="single" w:sz="4" w:space="0" w:color="auto"/>
            </w:tcBorders>
            <w:hideMark/>
          </w:tcPr>
          <w:p w14:paraId="594639BC" w14:textId="77777777" w:rsidR="002174EA" w:rsidRPr="00803B76" w:rsidRDefault="002174EA" w:rsidP="0011157D">
            <w:pPr>
              <w:keepNext/>
              <w:keepLines/>
              <w:tabs>
                <w:tab w:val="left" w:pos="1134"/>
                <w:tab w:val="left" w:pos="1560"/>
                <w:tab w:val="left" w:pos="2127"/>
              </w:tabs>
              <w:spacing w:before="40" w:after="40"/>
              <w:jc w:val="center"/>
              <w:rPr>
                <w:rFonts w:asciiTheme="minorHAnsi" w:hAnsiTheme="minorHAnsi" w:cstheme="minorHAnsi"/>
                <w:lang w:val="fr-FR"/>
              </w:rPr>
            </w:pPr>
            <w:r w:rsidRPr="00803B76">
              <w:rPr>
                <w:rFonts w:asciiTheme="minorHAnsi" w:hAnsiTheme="minorHAnsi" w:cstheme="minorHAnsi"/>
                <w:lang w:val="fr-FR"/>
              </w:rPr>
              <w:t>+1 784 510 XXXX</w:t>
            </w:r>
          </w:p>
        </w:tc>
      </w:tr>
      <w:tr w:rsidR="002174EA" w:rsidRPr="00803B76" w14:paraId="794E1792" w14:textId="77777777" w:rsidTr="0011157D">
        <w:trPr>
          <w:cantSplit/>
          <w:jc w:val="center"/>
        </w:trPr>
        <w:tc>
          <w:tcPr>
            <w:tcW w:w="2267" w:type="pct"/>
            <w:tcBorders>
              <w:top w:val="nil"/>
              <w:left w:val="single" w:sz="4" w:space="0" w:color="auto"/>
              <w:bottom w:val="single" w:sz="4" w:space="0" w:color="auto"/>
              <w:right w:val="single" w:sz="4" w:space="0" w:color="auto"/>
            </w:tcBorders>
            <w:hideMark/>
          </w:tcPr>
          <w:p w14:paraId="08DB2AF5" w14:textId="77777777" w:rsidR="002174EA" w:rsidRPr="00803B76" w:rsidRDefault="002174EA" w:rsidP="0011157D">
            <w:pPr>
              <w:keepNext/>
              <w:keepLines/>
              <w:tabs>
                <w:tab w:val="left" w:pos="1134"/>
                <w:tab w:val="left" w:pos="1560"/>
                <w:tab w:val="left" w:pos="2127"/>
              </w:tabs>
              <w:spacing w:before="40" w:after="40"/>
              <w:jc w:val="center"/>
              <w:rPr>
                <w:rFonts w:asciiTheme="minorHAnsi" w:hAnsiTheme="minorHAnsi" w:cstheme="minorHAnsi"/>
                <w:b/>
                <w:lang w:val="fr-FR"/>
              </w:rPr>
            </w:pPr>
            <w:r w:rsidRPr="00803B76">
              <w:rPr>
                <w:rFonts w:asciiTheme="minorHAnsi" w:hAnsiTheme="minorHAnsi" w:cstheme="minorHAnsi"/>
                <w:b/>
                <w:lang w:val="fr-FR"/>
              </w:rPr>
              <w:t>"</w:t>
            </w:r>
          </w:p>
        </w:tc>
        <w:tc>
          <w:tcPr>
            <w:tcW w:w="940" w:type="pct"/>
            <w:tcBorders>
              <w:top w:val="nil"/>
              <w:left w:val="single" w:sz="4" w:space="0" w:color="auto"/>
              <w:bottom w:val="single" w:sz="4" w:space="0" w:color="auto"/>
              <w:right w:val="single" w:sz="4" w:space="0" w:color="auto"/>
            </w:tcBorders>
            <w:hideMark/>
          </w:tcPr>
          <w:p w14:paraId="5B0BAD14" w14:textId="77777777" w:rsidR="002174EA" w:rsidRPr="00803B76" w:rsidRDefault="002174EA" w:rsidP="0011157D">
            <w:pPr>
              <w:keepNext/>
              <w:keepLines/>
              <w:tabs>
                <w:tab w:val="left" w:pos="1134"/>
                <w:tab w:val="left" w:pos="1560"/>
                <w:tab w:val="left" w:pos="2127"/>
              </w:tabs>
              <w:spacing w:before="40" w:after="40"/>
              <w:jc w:val="center"/>
              <w:rPr>
                <w:rFonts w:asciiTheme="minorHAnsi" w:hAnsiTheme="minorHAnsi" w:cstheme="minorHAnsi"/>
                <w:lang w:val="fr-FR"/>
              </w:rPr>
            </w:pPr>
            <w:r w:rsidRPr="00803B76">
              <w:rPr>
                <w:rFonts w:asciiTheme="minorHAnsi" w:hAnsiTheme="minorHAnsi" w:cstheme="minorHAnsi"/>
                <w:lang w:val="fr-FR"/>
              </w:rPr>
              <w:t>VoIP</w:t>
            </w:r>
          </w:p>
        </w:tc>
        <w:tc>
          <w:tcPr>
            <w:tcW w:w="1793" w:type="pct"/>
            <w:tcBorders>
              <w:top w:val="nil"/>
              <w:left w:val="single" w:sz="4" w:space="0" w:color="auto"/>
              <w:bottom w:val="single" w:sz="4" w:space="0" w:color="auto"/>
              <w:right w:val="single" w:sz="4" w:space="0" w:color="auto"/>
            </w:tcBorders>
            <w:hideMark/>
          </w:tcPr>
          <w:p w14:paraId="69FBBB52" w14:textId="77777777" w:rsidR="002174EA" w:rsidRPr="00803B76" w:rsidRDefault="002174EA" w:rsidP="0011157D">
            <w:pPr>
              <w:keepNext/>
              <w:keepLines/>
              <w:tabs>
                <w:tab w:val="left" w:pos="1134"/>
                <w:tab w:val="left" w:pos="1560"/>
                <w:tab w:val="left" w:pos="2127"/>
              </w:tabs>
              <w:spacing w:before="40" w:after="40"/>
              <w:jc w:val="center"/>
              <w:rPr>
                <w:rFonts w:asciiTheme="minorHAnsi" w:hAnsiTheme="minorHAnsi" w:cstheme="minorHAnsi"/>
                <w:lang w:val="fr-FR"/>
              </w:rPr>
            </w:pPr>
            <w:r w:rsidRPr="00803B76">
              <w:rPr>
                <w:rFonts w:asciiTheme="minorHAnsi" w:hAnsiTheme="minorHAnsi" w:cstheme="minorHAnsi"/>
                <w:lang w:val="fr-FR"/>
              </w:rPr>
              <w:t>+1 784 512 XXXX</w:t>
            </w:r>
          </w:p>
        </w:tc>
      </w:tr>
    </w:tbl>
    <w:p w14:paraId="43EB33A0" w14:textId="77777777" w:rsidR="002174EA" w:rsidRPr="00D35368" w:rsidRDefault="002174EA" w:rsidP="002174EA">
      <w:pPr>
        <w:spacing w:before="240"/>
        <w:rPr>
          <w:lang w:val="en-US"/>
        </w:rPr>
      </w:pPr>
      <w:r w:rsidRPr="00D35368">
        <w:rPr>
          <w:lang w:val="en-US"/>
        </w:rPr>
        <w:t>Contact:</w:t>
      </w:r>
    </w:p>
    <w:p w14:paraId="31285712" w14:textId="77777777" w:rsidR="002174EA" w:rsidRDefault="002174EA" w:rsidP="002174EA">
      <w:pPr>
        <w:tabs>
          <w:tab w:val="clear" w:pos="1276"/>
          <w:tab w:val="clear" w:pos="1843"/>
          <w:tab w:val="left" w:pos="1560"/>
        </w:tabs>
        <w:ind w:left="567" w:hanging="567"/>
        <w:jc w:val="left"/>
        <w:rPr>
          <w:lang w:val="en-US"/>
        </w:rPr>
      </w:pPr>
      <w:r w:rsidRPr="00D35368">
        <w:rPr>
          <w:lang w:val="en-US"/>
        </w:rPr>
        <w:t xml:space="preserve">M. </w:t>
      </w:r>
      <w:r w:rsidRPr="00D35368">
        <w:rPr>
          <w:rFonts w:asciiTheme="minorHAnsi" w:hAnsiTheme="minorHAnsi" w:cstheme="minorHAnsi"/>
          <w:lang w:val="en-US"/>
        </w:rPr>
        <w:t>Lawrence Nervais</w:t>
      </w:r>
      <w:r w:rsidRPr="00D35368">
        <w:rPr>
          <w:lang w:val="en-US"/>
        </w:rPr>
        <w:br/>
        <w:t>Director of Technical Services</w:t>
      </w:r>
      <w:r w:rsidRPr="00D35368">
        <w:rPr>
          <w:lang w:val="en-US"/>
        </w:rPr>
        <w:br/>
        <w:t>Eastern Caribbean Telecommunications Authority (ECTEL)</w:t>
      </w:r>
      <w:r w:rsidRPr="00D35368">
        <w:rPr>
          <w:lang w:val="en-US"/>
        </w:rPr>
        <w:br/>
        <w:t>Level 5, Baywalk Mall</w:t>
      </w:r>
      <w:r w:rsidRPr="00D35368">
        <w:rPr>
          <w:lang w:val="en-US"/>
        </w:rPr>
        <w:br/>
        <w:t>Rodney Bay</w:t>
      </w:r>
      <w:r w:rsidRPr="00D35368">
        <w:rPr>
          <w:lang w:val="en-US"/>
        </w:rPr>
        <w:br/>
        <w:t>Gros Islet</w:t>
      </w:r>
      <w:r w:rsidRPr="00D35368">
        <w:rPr>
          <w:lang w:val="en-US"/>
        </w:rPr>
        <w:br/>
        <w:t>P.O. Box BW395, LC01 601</w:t>
      </w:r>
      <w:r w:rsidRPr="00D35368">
        <w:rPr>
          <w:lang w:val="en-US"/>
        </w:rPr>
        <w:br/>
        <w:t>Sainte-Lucie</w:t>
      </w:r>
      <w:r w:rsidRPr="00D35368">
        <w:rPr>
          <w:lang w:val="en-US"/>
        </w:rPr>
        <w:br/>
        <w:t>Tél.:</w:t>
      </w:r>
      <w:r w:rsidRPr="00D35368">
        <w:rPr>
          <w:lang w:val="en-US"/>
        </w:rPr>
        <w:tab/>
        <w:t>+1 758 458 1701/1702/452 5705</w:t>
      </w:r>
      <w:r w:rsidRPr="00D35368">
        <w:rPr>
          <w:lang w:val="en-US"/>
        </w:rPr>
        <w:br/>
        <w:t>Télécopie:</w:t>
      </w:r>
      <w:r w:rsidRPr="00D35368">
        <w:rPr>
          <w:lang w:val="en-US"/>
        </w:rPr>
        <w:tab/>
        <w:t>+1 758 458 1698</w:t>
      </w:r>
      <w:r w:rsidRPr="00D35368">
        <w:rPr>
          <w:lang w:val="en-US"/>
        </w:rPr>
        <w:br/>
      </w:r>
      <w:r>
        <w:rPr>
          <w:lang w:val="en-US"/>
        </w:rPr>
        <w:t>E-mail</w:t>
      </w:r>
      <w:r w:rsidRPr="00D35368">
        <w:rPr>
          <w:lang w:val="en-US"/>
        </w:rPr>
        <w:t>:</w:t>
      </w:r>
      <w:r>
        <w:rPr>
          <w:lang w:val="en-US"/>
        </w:rPr>
        <w:tab/>
      </w:r>
      <w:r w:rsidRPr="00B86366">
        <w:rPr>
          <w:lang w:val="en-US"/>
        </w:rPr>
        <w:t>ectel@ectel.int</w:t>
      </w:r>
      <w:r>
        <w:rPr>
          <w:lang w:val="en-US"/>
        </w:rPr>
        <w:br/>
      </w:r>
      <w:r w:rsidRPr="002174EA">
        <w:t>URL:</w:t>
      </w:r>
      <w:r w:rsidRPr="002174EA">
        <w:tab/>
        <w:t>www.ectel.int</w:t>
      </w:r>
    </w:p>
    <w:p w14:paraId="73A10E20" w14:textId="77777777" w:rsidR="002174EA" w:rsidRDefault="002174EA" w:rsidP="002174EA">
      <w:pPr>
        <w:tabs>
          <w:tab w:val="clear" w:pos="1276"/>
          <w:tab w:val="clear" w:pos="1843"/>
          <w:tab w:val="left" w:pos="1560"/>
        </w:tabs>
        <w:ind w:left="567" w:hanging="567"/>
        <w:jc w:val="left"/>
        <w:rPr>
          <w:lang w:val="en-US"/>
        </w:rPr>
      </w:pPr>
      <w:r>
        <w:rPr>
          <w:lang w:val="en-US"/>
        </w:rPr>
        <w:br w:type="page"/>
      </w:r>
    </w:p>
    <w:p w14:paraId="04A7D17F" w14:textId="77777777" w:rsidR="002174EA" w:rsidRPr="00B86366" w:rsidRDefault="002174EA" w:rsidP="0011157D">
      <w:pPr>
        <w:pStyle w:val="country0"/>
        <w:rPr>
          <w:b w:val="0"/>
          <w:bCs/>
        </w:rPr>
      </w:pPr>
      <w:r w:rsidRPr="00B86366">
        <w:rPr>
          <w:bCs/>
        </w:rPr>
        <w:t>Tanzanie (indicatif de pays +255)</w:t>
      </w:r>
    </w:p>
    <w:p w14:paraId="351CAFF5" w14:textId="77777777" w:rsidR="002174EA" w:rsidRPr="00B86366" w:rsidRDefault="002174EA" w:rsidP="002174EA">
      <w:pPr>
        <w:tabs>
          <w:tab w:val="clear" w:pos="1276"/>
          <w:tab w:val="clear" w:pos="1843"/>
          <w:tab w:val="left" w:pos="1560"/>
        </w:tabs>
        <w:ind w:left="567" w:hanging="567"/>
        <w:jc w:val="left"/>
        <w:rPr>
          <w:lang w:val="fr-FR"/>
        </w:rPr>
      </w:pPr>
      <w:r w:rsidRPr="00B86366">
        <w:rPr>
          <w:lang w:val="fr-FR"/>
        </w:rPr>
        <w:t>Communication du 1.VII.2022:</w:t>
      </w:r>
    </w:p>
    <w:p w14:paraId="28971409" w14:textId="77777777" w:rsidR="002174EA" w:rsidRDefault="002174EA" w:rsidP="002174EA">
      <w:pPr>
        <w:tabs>
          <w:tab w:val="clear" w:pos="567"/>
          <w:tab w:val="clear" w:pos="1276"/>
          <w:tab w:val="clear" w:pos="1843"/>
          <w:tab w:val="left" w:pos="1560"/>
        </w:tabs>
        <w:jc w:val="left"/>
        <w:rPr>
          <w:lang w:val="fr-CH"/>
        </w:rPr>
      </w:pPr>
      <w:r w:rsidRPr="00E3725F">
        <w:rPr>
          <w:iCs/>
          <w:lang w:val="fr-FR"/>
        </w:rPr>
        <w:t xml:space="preserve">La </w:t>
      </w:r>
      <w:r w:rsidRPr="00E3725F">
        <w:rPr>
          <w:i/>
          <w:lang w:val="fr-FR"/>
        </w:rPr>
        <w:t xml:space="preserve">Tanzania Communications Regulatory Authority (TCRA), </w:t>
      </w:r>
      <w:r w:rsidRPr="00E3725F">
        <w:rPr>
          <w:lang w:val="fr-FR"/>
        </w:rPr>
        <w:t>Dar Es</w:t>
      </w:r>
      <w:r w:rsidRPr="000D7716">
        <w:rPr>
          <w:lang w:val="fr-CH"/>
        </w:rPr>
        <w:t xml:space="preserve">-Salaam, annonce </w:t>
      </w:r>
      <w:r>
        <w:rPr>
          <w:lang w:val="fr-CH"/>
        </w:rPr>
        <w:t>la mise à jour suivante du</w:t>
      </w:r>
      <w:r w:rsidRPr="000D7716">
        <w:rPr>
          <w:lang w:val="fr-CH"/>
        </w:rPr>
        <w:t xml:space="preserve"> plan national de numérotage pour la Tanzanie.</w:t>
      </w:r>
    </w:p>
    <w:p w14:paraId="46E8626E" w14:textId="77777777" w:rsidR="002174EA" w:rsidRPr="000D7716" w:rsidRDefault="002174EA" w:rsidP="002174EA">
      <w:pPr>
        <w:tabs>
          <w:tab w:val="clear" w:pos="567"/>
          <w:tab w:val="clear" w:pos="1276"/>
          <w:tab w:val="clear" w:pos="1843"/>
          <w:tab w:val="left" w:pos="1560"/>
        </w:tabs>
        <w:spacing w:after="120"/>
        <w:jc w:val="center"/>
        <w:rPr>
          <w:b/>
          <w:lang w:val="fr-CH"/>
        </w:rPr>
      </w:pPr>
      <w:r w:rsidRPr="000D7716">
        <w:rPr>
          <w:b/>
          <w:lang w:val="fr-FR"/>
        </w:rPr>
        <w:t xml:space="preserve">Description de la </w:t>
      </w:r>
      <w:r w:rsidRPr="000D7716">
        <w:rPr>
          <w:b/>
          <w:u w:val="single"/>
          <w:lang w:val="fr-FR"/>
        </w:rPr>
        <w:t>suppression</w:t>
      </w:r>
      <w:r w:rsidRPr="000D7716">
        <w:rPr>
          <w:b/>
          <w:lang w:val="fr-FR"/>
        </w:rPr>
        <w:t xml:space="preserve"> d</w:t>
      </w:r>
      <w:r>
        <w:rPr>
          <w:b/>
          <w:lang w:val="fr-FR"/>
        </w:rPr>
        <w:t>e</w:t>
      </w:r>
      <w:r w:rsidRPr="000D7716">
        <w:rPr>
          <w:b/>
          <w:lang w:val="fr-FR"/>
        </w:rPr>
        <w:t xml:space="preserve"> ressource</w:t>
      </w:r>
      <w:r>
        <w:rPr>
          <w:b/>
          <w:lang w:val="fr-FR"/>
        </w:rPr>
        <w:t>s</w:t>
      </w:r>
      <w:r w:rsidRPr="000D7716">
        <w:rPr>
          <w:b/>
          <w:lang w:val="fr-FR"/>
        </w:rPr>
        <w:t xml:space="preserve"> dans le plan national de numérotage E.164</w:t>
      </w:r>
      <w:r>
        <w:rPr>
          <w:b/>
          <w:lang w:val="fr-FR"/>
        </w:rPr>
        <w:br/>
      </w:r>
      <w:r w:rsidRPr="000D7716">
        <w:rPr>
          <w:b/>
          <w:lang w:val="fr-FR"/>
        </w:rPr>
        <w:t>pour l</w:t>
      </w:r>
      <w:r>
        <w:rPr>
          <w:b/>
          <w:lang w:val="fr-FR"/>
        </w:rPr>
        <w:t>'</w:t>
      </w:r>
      <w:r w:rsidRPr="000D7716">
        <w:rPr>
          <w:b/>
          <w:lang w:val="fr-FR"/>
        </w:rPr>
        <w:t>indicatif de pays +</w:t>
      </w:r>
      <w:proofErr w:type="gramStart"/>
      <w:r w:rsidRPr="000D7716">
        <w:rPr>
          <w:b/>
          <w:lang w:val="fr-FR"/>
        </w:rPr>
        <w:t>2</w:t>
      </w:r>
      <w:r>
        <w:rPr>
          <w:b/>
          <w:lang w:val="fr-FR"/>
        </w:rPr>
        <w:t>55</w:t>
      </w:r>
      <w:r w:rsidRPr="000D7716">
        <w:rPr>
          <w:b/>
          <w:lang w:val="fr-FR"/>
        </w:rPr>
        <w: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4393"/>
        <w:gridCol w:w="2257"/>
      </w:tblGrid>
      <w:tr w:rsidR="002174EA" w:rsidRPr="00BB1A72" w14:paraId="78219EB6" w14:textId="77777777" w:rsidTr="0011157D">
        <w:trPr>
          <w:cantSplit/>
          <w:tblHeader/>
          <w:jc w:val="center"/>
        </w:trPr>
        <w:tc>
          <w:tcPr>
            <w:tcW w:w="1328" w:type="pct"/>
            <w:vAlign w:val="center"/>
          </w:tcPr>
          <w:p w14:paraId="5C14E289" w14:textId="77777777" w:rsidR="002174EA" w:rsidRPr="000D7716" w:rsidRDefault="002174EA" w:rsidP="0011157D">
            <w:pPr>
              <w:tabs>
                <w:tab w:val="clear" w:pos="567"/>
                <w:tab w:val="clear" w:pos="1276"/>
                <w:tab w:val="clear" w:pos="1843"/>
                <w:tab w:val="left" w:pos="1560"/>
              </w:tabs>
              <w:spacing w:after="120"/>
              <w:jc w:val="center"/>
              <w:rPr>
                <w:i/>
                <w:iCs/>
                <w:lang w:val="fr-FR"/>
              </w:rPr>
            </w:pPr>
            <w:r w:rsidRPr="000D7716">
              <w:rPr>
                <w:bCs/>
                <w:i/>
                <w:lang w:val="fr-FR"/>
              </w:rPr>
              <w:t>Indicatif national de destination (NDC) ou premiers chiffres du numéro national significatif (N(S)N)</w:t>
            </w:r>
          </w:p>
        </w:tc>
        <w:tc>
          <w:tcPr>
            <w:tcW w:w="2426" w:type="pct"/>
            <w:vAlign w:val="center"/>
          </w:tcPr>
          <w:p w14:paraId="28439409" w14:textId="77777777" w:rsidR="002174EA" w:rsidRPr="000D7716" w:rsidRDefault="002174EA" w:rsidP="0011157D">
            <w:pPr>
              <w:tabs>
                <w:tab w:val="clear" w:pos="567"/>
                <w:tab w:val="clear" w:pos="1276"/>
                <w:tab w:val="clear" w:pos="1843"/>
                <w:tab w:val="left" w:pos="1560"/>
              </w:tabs>
              <w:jc w:val="center"/>
              <w:rPr>
                <w:i/>
                <w:iCs/>
              </w:rPr>
            </w:pPr>
            <w:r w:rsidRPr="000D7716">
              <w:rPr>
                <w:bCs/>
                <w:i/>
                <w:lang w:val="fr-FR"/>
              </w:rPr>
              <w:t xml:space="preserve">Utilisation du </w:t>
            </w:r>
            <w:r w:rsidRPr="000D7716">
              <w:rPr>
                <w:bCs/>
                <w:i/>
                <w:lang w:val="fr-FR"/>
              </w:rPr>
              <w:br/>
              <w:t>numéro E.164</w:t>
            </w:r>
          </w:p>
        </w:tc>
        <w:tc>
          <w:tcPr>
            <w:tcW w:w="1246" w:type="pct"/>
            <w:vAlign w:val="center"/>
          </w:tcPr>
          <w:p w14:paraId="4392F72F" w14:textId="77777777" w:rsidR="002174EA" w:rsidRPr="000D7716" w:rsidRDefault="002174EA" w:rsidP="0011157D">
            <w:pPr>
              <w:tabs>
                <w:tab w:val="clear" w:pos="567"/>
                <w:tab w:val="clear" w:pos="1276"/>
                <w:tab w:val="clear" w:pos="1843"/>
                <w:tab w:val="left" w:pos="1560"/>
              </w:tabs>
              <w:jc w:val="center"/>
              <w:rPr>
                <w:i/>
                <w:iCs/>
                <w:lang w:val="fr-FR"/>
              </w:rPr>
            </w:pPr>
            <w:r w:rsidRPr="000D7716">
              <w:rPr>
                <w:i/>
                <w:iCs/>
                <w:lang w:val="fr-FR"/>
              </w:rPr>
              <w:t>Date et heure de la suppression</w:t>
            </w:r>
          </w:p>
        </w:tc>
      </w:tr>
      <w:tr w:rsidR="002174EA" w:rsidRPr="000D7716" w14:paraId="0FDE60C4" w14:textId="77777777" w:rsidTr="0011157D">
        <w:trPr>
          <w:cantSplit/>
          <w:jc w:val="center"/>
        </w:trPr>
        <w:tc>
          <w:tcPr>
            <w:tcW w:w="1328" w:type="pct"/>
            <w:vAlign w:val="center"/>
          </w:tcPr>
          <w:p w14:paraId="3CD2A7C0" w14:textId="77777777" w:rsidR="002174EA" w:rsidRPr="000D7716" w:rsidRDefault="002174EA" w:rsidP="0011157D">
            <w:pPr>
              <w:tabs>
                <w:tab w:val="clear" w:pos="567"/>
                <w:tab w:val="clear" w:pos="1276"/>
                <w:tab w:val="clear" w:pos="1843"/>
                <w:tab w:val="left" w:pos="1560"/>
              </w:tabs>
              <w:jc w:val="left"/>
            </w:pPr>
            <w:r w:rsidRPr="0033216D">
              <w:rPr>
                <w:rFonts w:cs="Arial"/>
              </w:rPr>
              <w:t>63 (NDC)</w:t>
            </w:r>
          </w:p>
        </w:tc>
        <w:tc>
          <w:tcPr>
            <w:tcW w:w="2426" w:type="pct"/>
            <w:vAlign w:val="center"/>
          </w:tcPr>
          <w:p w14:paraId="787A3F7F" w14:textId="77777777" w:rsidR="002174EA" w:rsidRPr="000D7716" w:rsidRDefault="002174EA" w:rsidP="0011157D">
            <w:pPr>
              <w:tabs>
                <w:tab w:val="clear" w:pos="567"/>
                <w:tab w:val="clear" w:pos="1276"/>
                <w:tab w:val="clear" w:pos="1843"/>
                <w:tab w:val="left" w:pos="1560"/>
              </w:tabs>
              <w:jc w:val="left"/>
            </w:pPr>
            <w:r>
              <w:rPr>
                <w:rFonts w:cs="Arial"/>
              </w:rPr>
              <w:t>Numéro non géographique</w:t>
            </w:r>
            <w:r w:rsidRPr="0033216D">
              <w:rPr>
                <w:rFonts w:cs="Arial"/>
              </w:rPr>
              <w:t> – (Find Me Anywhere)</w:t>
            </w:r>
          </w:p>
        </w:tc>
        <w:tc>
          <w:tcPr>
            <w:tcW w:w="1246" w:type="pct"/>
            <w:vAlign w:val="center"/>
          </w:tcPr>
          <w:p w14:paraId="04E2E7AC" w14:textId="77777777" w:rsidR="002174EA" w:rsidRPr="000D7716" w:rsidRDefault="002174EA" w:rsidP="0011157D">
            <w:pPr>
              <w:tabs>
                <w:tab w:val="clear" w:pos="567"/>
                <w:tab w:val="clear" w:pos="1276"/>
                <w:tab w:val="clear" w:pos="1843"/>
                <w:tab w:val="left" w:pos="1560"/>
              </w:tabs>
              <w:jc w:val="left"/>
            </w:pPr>
            <w:r w:rsidRPr="0033216D">
              <w:rPr>
                <w:rFonts w:cs="Arial"/>
              </w:rPr>
              <w:t>1</w:t>
            </w:r>
            <w:r>
              <w:rPr>
                <w:rFonts w:cs="Arial"/>
              </w:rPr>
              <w:t>6 h 00</w:t>
            </w:r>
            <w:r w:rsidRPr="0033216D">
              <w:rPr>
                <w:rFonts w:cs="Arial"/>
              </w:rPr>
              <w:t xml:space="preserve">, </w:t>
            </w:r>
            <w:r>
              <w:rPr>
                <w:rFonts w:cs="Arial"/>
              </w:rPr>
              <w:t>24 juin</w:t>
            </w:r>
            <w:r w:rsidRPr="0033216D">
              <w:rPr>
                <w:rFonts w:cs="Arial"/>
              </w:rPr>
              <w:t xml:space="preserve"> 2022</w:t>
            </w:r>
          </w:p>
        </w:tc>
      </w:tr>
      <w:tr w:rsidR="002174EA" w:rsidRPr="000D7716" w14:paraId="461498DF" w14:textId="77777777" w:rsidTr="0011157D">
        <w:trPr>
          <w:cantSplit/>
          <w:jc w:val="center"/>
        </w:trPr>
        <w:tc>
          <w:tcPr>
            <w:tcW w:w="1328" w:type="pct"/>
          </w:tcPr>
          <w:p w14:paraId="61330A48" w14:textId="77777777" w:rsidR="002174EA" w:rsidRPr="000D7716" w:rsidRDefault="002174EA" w:rsidP="0011157D">
            <w:pPr>
              <w:tabs>
                <w:tab w:val="clear" w:pos="567"/>
                <w:tab w:val="clear" w:pos="1276"/>
                <w:tab w:val="clear" w:pos="1843"/>
                <w:tab w:val="left" w:pos="1560"/>
              </w:tabs>
              <w:jc w:val="left"/>
            </w:pPr>
            <w:r w:rsidRPr="0033216D">
              <w:rPr>
                <w:rFonts w:cs="Arial"/>
              </w:rPr>
              <w:t>64 (NDC)</w:t>
            </w:r>
          </w:p>
        </w:tc>
        <w:tc>
          <w:tcPr>
            <w:tcW w:w="2426" w:type="pct"/>
          </w:tcPr>
          <w:p w14:paraId="7E1E4624" w14:textId="77777777" w:rsidR="002174EA" w:rsidRPr="000D7716" w:rsidRDefault="002174EA" w:rsidP="0011157D">
            <w:pPr>
              <w:tabs>
                <w:tab w:val="clear" w:pos="567"/>
                <w:tab w:val="clear" w:pos="1276"/>
                <w:tab w:val="clear" w:pos="1843"/>
                <w:tab w:val="left" w:pos="1560"/>
              </w:tabs>
              <w:jc w:val="left"/>
              <w:rPr>
                <w:lang w:val="en-US"/>
              </w:rPr>
            </w:pPr>
            <w:r>
              <w:rPr>
                <w:rFonts w:cs="Arial"/>
              </w:rPr>
              <w:t>Numéro non géographique</w:t>
            </w:r>
            <w:r w:rsidRPr="0033216D">
              <w:rPr>
                <w:rFonts w:cs="Arial"/>
              </w:rPr>
              <w:t> – (Find Me Anywhere)</w:t>
            </w:r>
          </w:p>
        </w:tc>
        <w:tc>
          <w:tcPr>
            <w:tcW w:w="1246" w:type="pct"/>
          </w:tcPr>
          <w:p w14:paraId="6A75D90C" w14:textId="77777777" w:rsidR="002174EA" w:rsidRPr="000D7716" w:rsidRDefault="002174EA" w:rsidP="0011157D">
            <w:pPr>
              <w:tabs>
                <w:tab w:val="clear" w:pos="567"/>
                <w:tab w:val="clear" w:pos="1276"/>
                <w:tab w:val="clear" w:pos="1843"/>
                <w:tab w:val="left" w:pos="1560"/>
              </w:tabs>
              <w:jc w:val="left"/>
            </w:pPr>
            <w:r w:rsidRPr="0033216D">
              <w:rPr>
                <w:rFonts w:cs="Arial"/>
              </w:rPr>
              <w:t>1</w:t>
            </w:r>
            <w:r>
              <w:rPr>
                <w:rFonts w:cs="Arial"/>
              </w:rPr>
              <w:t>6 h 00</w:t>
            </w:r>
            <w:r w:rsidRPr="0033216D">
              <w:rPr>
                <w:rFonts w:cs="Arial"/>
              </w:rPr>
              <w:t xml:space="preserve">, </w:t>
            </w:r>
            <w:r>
              <w:rPr>
                <w:rFonts w:cs="Arial"/>
              </w:rPr>
              <w:t>24 juin</w:t>
            </w:r>
            <w:r w:rsidRPr="0033216D">
              <w:rPr>
                <w:rFonts w:cs="Arial"/>
              </w:rPr>
              <w:t xml:space="preserve"> 2022</w:t>
            </w:r>
          </w:p>
        </w:tc>
      </w:tr>
      <w:tr w:rsidR="002174EA" w:rsidRPr="000D7716" w14:paraId="1D4B8E76" w14:textId="77777777" w:rsidTr="0011157D">
        <w:trPr>
          <w:cantSplit/>
          <w:jc w:val="center"/>
        </w:trPr>
        <w:tc>
          <w:tcPr>
            <w:tcW w:w="1328" w:type="pct"/>
          </w:tcPr>
          <w:p w14:paraId="1F3971FD" w14:textId="77777777" w:rsidR="002174EA" w:rsidRPr="000D7716" w:rsidRDefault="002174EA" w:rsidP="0011157D">
            <w:pPr>
              <w:tabs>
                <w:tab w:val="clear" w:pos="567"/>
                <w:tab w:val="clear" w:pos="1276"/>
                <w:tab w:val="clear" w:pos="1843"/>
                <w:tab w:val="left" w:pos="1560"/>
              </w:tabs>
              <w:jc w:val="left"/>
            </w:pPr>
            <w:r w:rsidRPr="0033216D">
              <w:rPr>
                <w:rFonts w:cs="Arial"/>
              </w:rPr>
              <w:t>72 (NDC)</w:t>
            </w:r>
          </w:p>
        </w:tc>
        <w:tc>
          <w:tcPr>
            <w:tcW w:w="2426" w:type="pct"/>
          </w:tcPr>
          <w:p w14:paraId="79D6BB9E" w14:textId="77777777" w:rsidR="002174EA" w:rsidRPr="006B3E04" w:rsidRDefault="002174EA" w:rsidP="0011157D">
            <w:pPr>
              <w:tabs>
                <w:tab w:val="clear" w:pos="567"/>
                <w:tab w:val="clear" w:pos="1276"/>
                <w:tab w:val="clear" w:pos="1843"/>
                <w:tab w:val="left" w:pos="1560"/>
              </w:tabs>
              <w:jc w:val="left"/>
              <w:rPr>
                <w:lang w:val="fr-CH"/>
              </w:rPr>
            </w:pPr>
            <w:r w:rsidRPr="006B3E04">
              <w:rPr>
                <w:rFonts w:cs="Arial"/>
                <w:lang w:val="fr-CH"/>
              </w:rPr>
              <w:t xml:space="preserve">Numéro non géographique pour les services de </w:t>
            </w:r>
            <w:r>
              <w:rPr>
                <w:rFonts w:cs="Arial"/>
                <w:lang w:val="fr-CH"/>
              </w:rPr>
              <w:t xml:space="preserve">téléphonie mobile </w:t>
            </w:r>
            <w:r w:rsidRPr="006B3E04">
              <w:rPr>
                <w:rFonts w:cs="Arial"/>
                <w:lang w:val="fr-CH"/>
              </w:rPr>
              <w:t>– (Find Me Anywhere)</w:t>
            </w:r>
          </w:p>
        </w:tc>
        <w:tc>
          <w:tcPr>
            <w:tcW w:w="1246" w:type="pct"/>
          </w:tcPr>
          <w:p w14:paraId="3DE88BE4" w14:textId="77777777" w:rsidR="002174EA" w:rsidRPr="000D7716" w:rsidRDefault="002174EA" w:rsidP="0011157D">
            <w:pPr>
              <w:tabs>
                <w:tab w:val="clear" w:pos="567"/>
                <w:tab w:val="clear" w:pos="1276"/>
                <w:tab w:val="clear" w:pos="1843"/>
                <w:tab w:val="left" w:pos="1560"/>
              </w:tabs>
              <w:jc w:val="left"/>
            </w:pPr>
            <w:r w:rsidRPr="0033216D">
              <w:rPr>
                <w:rFonts w:cs="Arial"/>
              </w:rPr>
              <w:t>1</w:t>
            </w:r>
            <w:r>
              <w:rPr>
                <w:rFonts w:cs="Arial"/>
              </w:rPr>
              <w:t>6 h 00</w:t>
            </w:r>
            <w:r w:rsidRPr="0033216D">
              <w:rPr>
                <w:rFonts w:cs="Arial"/>
              </w:rPr>
              <w:t xml:space="preserve">, </w:t>
            </w:r>
            <w:r>
              <w:rPr>
                <w:rFonts w:cs="Arial"/>
              </w:rPr>
              <w:t>24 juin</w:t>
            </w:r>
            <w:r w:rsidRPr="0033216D">
              <w:rPr>
                <w:rFonts w:cs="Arial"/>
              </w:rPr>
              <w:t xml:space="preserve"> 2022</w:t>
            </w:r>
          </w:p>
        </w:tc>
      </w:tr>
    </w:tbl>
    <w:p w14:paraId="76A4F62B" w14:textId="77777777" w:rsidR="002174EA" w:rsidRDefault="002174EA" w:rsidP="002174EA">
      <w:pPr>
        <w:tabs>
          <w:tab w:val="clear" w:pos="567"/>
          <w:tab w:val="clear" w:pos="1276"/>
          <w:tab w:val="clear" w:pos="1843"/>
          <w:tab w:val="left" w:pos="1560"/>
        </w:tabs>
        <w:spacing w:before="240" w:after="120"/>
        <w:jc w:val="center"/>
        <w:rPr>
          <w:b/>
          <w:bCs/>
          <w:lang w:val="fr-FR"/>
        </w:rPr>
      </w:pPr>
      <w:r w:rsidRPr="000D7716">
        <w:rPr>
          <w:b/>
          <w:bCs/>
          <w:lang w:val="fr-FR"/>
        </w:rPr>
        <w:t xml:space="preserve">Description de la </w:t>
      </w:r>
      <w:r w:rsidRPr="000D7716">
        <w:rPr>
          <w:b/>
          <w:bCs/>
          <w:u w:val="single"/>
          <w:lang w:val="fr-FR"/>
        </w:rPr>
        <w:t>mise en service</w:t>
      </w:r>
      <w:r w:rsidRPr="000D7716">
        <w:rPr>
          <w:b/>
          <w:bCs/>
          <w:lang w:val="fr-FR"/>
        </w:rPr>
        <w:t xml:space="preserve"> d</w:t>
      </w:r>
      <w:r>
        <w:rPr>
          <w:b/>
          <w:bCs/>
          <w:lang w:val="fr-FR"/>
        </w:rPr>
        <w:t>'</w:t>
      </w:r>
      <w:r w:rsidRPr="000D7716">
        <w:rPr>
          <w:b/>
          <w:bCs/>
          <w:lang w:val="fr-FR"/>
        </w:rPr>
        <w:t>une nouvelle ressource dans le plan national de numérotage E.164</w:t>
      </w:r>
      <w:r>
        <w:rPr>
          <w:b/>
          <w:bCs/>
          <w:lang w:val="fr-FR"/>
        </w:rPr>
        <w:br/>
      </w:r>
      <w:r w:rsidRPr="000D7716">
        <w:rPr>
          <w:b/>
          <w:bCs/>
          <w:lang w:val="fr-FR"/>
        </w:rPr>
        <w:t>pour l</w:t>
      </w:r>
      <w:r>
        <w:rPr>
          <w:b/>
          <w:bCs/>
          <w:lang w:val="fr-FR"/>
        </w:rPr>
        <w:t>'</w:t>
      </w:r>
      <w:r w:rsidRPr="000D7716">
        <w:rPr>
          <w:b/>
          <w:bCs/>
          <w:lang w:val="fr-FR"/>
        </w:rPr>
        <w:t>indicatif de pays +</w:t>
      </w:r>
      <w:proofErr w:type="gramStart"/>
      <w:r w:rsidRPr="000D7716">
        <w:rPr>
          <w:b/>
          <w:bCs/>
          <w:lang w:val="fr-FR"/>
        </w:rPr>
        <w:t>2</w:t>
      </w:r>
      <w:r>
        <w:rPr>
          <w:b/>
          <w:bCs/>
          <w:lang w:val="fr-FR"/>
        </w:rPr>
        <w:t>55</w:t>
      </w:r>
      <w:r w:rsidRPr="000D7716">
        <w:rPr>
          <w:b/>
          <w:bCs/>
          <w:lang w:val="fr-FR"/>
        </w:rPr>
        <w: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7"/>
        <w:gridCol w:w="1132"/>
        <w:gridCol w:w="1133"/>
        <w:gridCol w:w="2621"/>
        <w:gridCol w:w="2292"/>
      </w:tblGrid>
      <w:tr w:rsidR="002174EA" w:rsidRPr="00BB1A72" w14:paraId="4DFD3A77" w14:textId="77777777" w:rsidTr="0011157D">
        <w:trPr>
          <w:cantSplit/>
          <w:trHeight w:val="41"/>
          <w:tblHeader/>
          <w:jc w:val="center"/>
        </w:trPr>
        <w:tc>
          <w:tcPr>
            <w:tcW w:w="1877" w:type="dxa"/>
            <w:vMerge w:val="restart"/>
            <w:shd w:val="clear" w:color="auto" w:fill="auto"/>
            <w:vAlign w:val="center"/>
            <w:hideMark/>
          </w:tcPr>
          <w:p w14:paraId="3184BD64" w14:textId="77777777" w:rsidR="002174EA" w:rsidRPr="000D7716" w:rsidRDefault="002174EA" w:rsidP="0011157D">
            <w:pPr>
              <w:tabs>
                <w:tab w:val="clear" w:pos="567"/>
                <w:tab w:val="clear" w:pos="1276"/>
                <w:tab w:val="clear" w:pos="1843"/>
                <w:tab w:val="left" w:pos="1560"/>
              </w:tabs>
              <w:spacing w:before="240"/>
              <w:jc w:val="center"/>
              <w:rPr>
                <w:bCs/>
                <w:i/>
                <w:lang w:val="fr-FR"/>
              </w:rPr>
            </w:pPr>
            <w:r w:rsidRPr="000D7716">
              <w:rPr>
                <w:bCs/>
                <w:i/>
                <w:lang w:val="fr-FR"/>
              </w:rPr>
              <w:t>Indicatif national de destination (NDC) ou premiers chiffres du numéro national significatif (N(S)N)</w:t>
            </w:r>
          </w:p>
        </w:tc>
        <w:tc>
          <w:tcPr>
            <w:tcW w:w="2265" w:type="dxa"/>
            <w:gridSpan w:val="2"/>
            <w:shd w:val="clear" w:color="auto" w:fill="auto"/>
            <w:vAlign w:val="center"/>
            <w:hideMark/>
          </w:tcPr>
          <w:p w14:paraId="4C628336" w14:textId="77777777" w:rsidR="002174EA" w:rsidRPr="000D7716" w:rsidRDefault="002174EA" w:rsidP="0011157D">
            <w:pPr>
              <w:tabs>
                <w:tab w:val="clear" w:pos="567"/>
                <w:tab w:val="clear" w:pos="1276"/>
                <w:tab w:val="clear" w:pos="1843"/>
                <w:tab w:val="left" w:pos="1560"/>
              </w:tabs>
              <w:spacing w:before="240"/>
              <w:jc w:val="center"/>
              <w:rPr>
                <w:bCs/>
                <w:i/>
                <w:lang w:val="fr-FR"/>
              </w:rPr>
            </w:pPr>
            <w:r w:rsidRPr="000D7716">
              <w:rPr>
                <w:bCs/>
                <w:i/>
                <w:lang w:val="fr-FR"/>
              </w:rPr>
              <w:t>Longueur du numéro N(S)N</w:t>
            </w:r>
          </w:p>
        </w:tc>
        <w:tc>
          <w:tcPr>
            <w:tcW w:w="2621" w:type="dxa"/>
            <w:vMerge w:val="restart"/>
            <w:shd w:val="clear" w:color="auto" w:fill="auto"/>
            <w:vAlign w:val="center"/>
            <w:hideMark/>
          </w:tcPr>
          <w:p w14:paraId="7A509F4E" w14:textId="77777777" w:rsidR="002174EA" w:rsidRPr="000D7716" w:rsidRDefault="002174EA" w:rsidP="0011157D">
            <w:pPr>
              <w:tabs>
                <w:tab w:val="clear" w:pos="567"/>
                <w:tab w:val="clear" w:pos="1276"/>
                <w:tab w:val="clear" w:pos="1843"/>
                <w:tab w:val="left" w:pos="1560"/>
              </w:tabs>
              <w:spacing w:before="240"/>
              <w:jc w:val="center"/>
              <w:rPr>
                <w:bCs/>
                <w:i/>
                <w:lang w:val="fr-FR"/>
              </w:rPr>
            </w:pPr>
            <w:r w:rsidRPr="000D7716">
              <w:rPr>
                <w:bCs/>
                <w:i/>
                <w:lang w:val="fr-FR"/>
              </w:rPr>
              <w:t xml:space="preserve">Utilisation du </w:t>
            </w:r>
            <w:r w:rsidRPr="000D7716">
              <w:rPr>
                <w:bCs/>
                <w:i/>
                <w:lang w:val="fr-FR"/>
              </w:rPr>
              <w:br/>
              <w:t>numéro E.164</w:t>
            </w:r>
          </w:p>
        </w:tc>
        <w:tc>
          <w:tcPr>
            <w:tcW w:w="2292" w:type="dxa"/>
            <w:vMerge w:val="restart"/>
            <w:shd w:val="clear" w:color="auto" w:fill="auto"/>
            <w:vAlign w:val="center"/>
            <w:hideMark/>
          </w:tcPr>
          <w:p w14:paraId="01FC7ABC" w14:textId="77777777" w:rsidR="002174EA" w:rsidRPr="000D7716" w:rsidRDefault="002174EA" w:rsidP="0011157D">
            <w:pPr>
              <w:tabs>
                <w:tab w:val="clear" w:pos="567"/>
                <w:tab w:val="clear" w:pos="1276"/>
                <w:tab w:val="clear" w:pos="1843"/>
                <w:tab w:val="left" w:pos="1560"/>
              </w:tabs>
              <w:spacing w:before="240"/>
              <w:jc w:val="center"/>
              <w:rPr>
                <w:i/>
                <w:iCs/>
                <w:lang w:val="fr-FR"/>
              </w:rPr>
            </w:pPr>
            <w:r w:rsidRPr="000D7716">
              <w:rPr>
                <w:i/>
                <w:iCs/>
                <w:lang w:val="fr-FR"/>
              </w:rPr>
              <w:t>Date et heure de la</w:t>
            </w:r>
            <w:r>
              <w:rPr>
                <w:i/>
                <w:iCs/>
                <w:lang w:val="fr-FR"/>
              </w:rPr>
              <w:t xml:space="preserve"> </w:t>
            </w:r>
            <w:r w:rsidRPr="000D7716">
              <w:rPr>
                <w:i/>
                <w:iCs/>
                <w:lang w:val="fr-FR"/>
              </w:rPr>
              <w:t>mise en service</w:t>
            </w:r>
          </w:p>
        </w:tc>
      </w:tr>
      <w:tr w:rsidR="002174EA" w:rsidRPr="000D7716" w14:paraId="4C6E668B" w14:textId="77777777" w:rsidTr="0011157D">
        <w:trPr>
          <w:cantSplit/>
          <w:trHeight w:val="841"/>
          <w:tblHeader/>
          <w:jc w:val="center"/>
        </w:trPr>
        <w:tc>
          <w:tcPr>
            <w:tcW w:w="1877" w:type="dxa"/>
            <w:vMerge/>
            <w:vAlign w:val="center"/>
            <w:hideMark/>
          </w:tcPr>
          <w:p w14:paraId="06B8BB9B" w14:textId="77777777" w:rsidR="002174EA" w:rsidRPr="000D7716" w:rsidRDefault="002174EA" w:rsidP="0011157D">
            <w:pPr>
              <w:tabs>
                <w:tab w:val="clear" w:pos="567"/>
                <w:tab w:val="clear" w:pos="1276"/>
                <w:tab w:val="clear" w:pos="1843"/>
                <w:tab w:val="left" w:pos="1560"/>
              </w:tabs>
              <w:spacing w:before="240"/>
              <w:jc w:val="center"/>
              <w:rPr>
                <w:lang w:val="fr-FR"/>
              </w:rPr>
            </w:pPr>
          </w:p>
        </w:tc>
        <w:tc>
          <w:tcPr>
            <w:tcW w:w="1132" w:type="dxa"/>
            <w:shd w:val="clear" w:color="auto" w:fill="auto"/>
            <w:noWrap/>
            <w:vAlign w:val="center"/>
            <w:hideMark/>
          </w:tcPr>
          <w:p w14:paraId="7801E1A7" w14:textId="77777777" w:rsidR="002174EA" w:rsidRPr="000D7716" w:rsidRDefault="002174EA" w:rsidP="0011157D">
            <w:pPr>
              <w:tabs>
                <w:tab w:val="clear" w:pos="567"/>
                <w:tab w:val="clear" w:pos="1276"/>
                <w:tab w:val="clear" w:pos="1843"/>
                <w:tab w:val="left" w:pos="1560"/>
              </w:tabs>
              <w:spacing w:before="240"/>
              <w:jc w:val="center"/>
              <w:rPr>
                <w:bCs/>
                <w:i/>
                <w:lang w:val="fr-FR"/>
              </w:rPr>
            </w:pPr>
            <w:r w:rsidRPr="000D7716">
              <w:rPr>
                <w:bCs/>
                <w:i/>
                <w:lang w:val="fr-FR"/>
              </w:rPr>
              <w:t>Longueur maximale</w:t>
            </w:r>
          </w:p>
        </w:tc>
        <w:tc>
          <w:tcPr>
            <w:tcW w:w="1133" w:type="dxa"/>
            <w:shd w:val="clear" w:color="auto" w:fill="auto"/>
            <w:noWrap/>
            <w:vAlign w:val="center"/>
            <w:hideMark/>
          </w:tcPr>
          <w:p w14:paraId="7B3AB448" w14:textId="77777777" w:rsidR="002174EA" w:rsidRPr="000D7716" w:rsidRDefault="002174EA" w:rsidP="0011157D">
            <w:pPr>
              <w:tabs>
                <w:tab w:val="clear" w:pos="567"/>
                <w:tab w:val="clear" w:pos="1276"/>
                <w:tab w:val="clear" w:pos="1843"/>
                <w:tab w:val="left" w:pos="1560"/>
              </w:tabs>
              <w:spacing w:before="240"/>
              <w:jc w:val="center"/>
              <w:rPr>
                <w:bCs/>
                <w:i/>
                <w:lang w:val="fr-FR"/>
              </w:rPr>
            </w:pPr>
            <w:r w:rsidRPr="000D7716">
              <w:rPr>
                <w:bCs/>
                <w:i/>
                <w:lang w:val="fr-FR"/>
              </w:rPr>
              <w:t>Longueur minimale</w:t>
            </w:r>
          </w:p>
        </w:tc>
        <w:tc>
          <w:tcPr>
            <w:tcW w:w="2621" w:type="dxa"/>
            <w:vMerge/>
            <w:vAlign w:val="center"/>
            <w:hideMark/>
          </w:tcPr>
          <w:p w14:paraId="16232EA9" w14:textId="77777777" w:rsidR="002174EA" w:rsidRPr="000D7716" w:rsidRDefault="002174EA" w:rsidP="0011157D">
            <w:pPr>
              <w:tabs>
                <w:tab w:val="clear" w:pos="567"/>
                <w:tab w:val="clear" w:pos="1276"/>
                <w:tab w:val="clear" w:pos="1843"/>
                <w:tab w:val="left" w:pos="1560"/>
              </w:tabs>
              <w:spacing w:before="240"/>
              <w:jc w:val="center"/>
              <w:rPr>
                <w:lang w:val="fr-FR"/>
              </w:rPr>
            </w:pPr>
          </w:p>
        </w:tc>
        <w:tc>
          <w:tcPr>
            <w:tcW w:w="2292" w:type="dxa"/>
            <w:vMerge/>
            <w:vAlign w:val="center"/>
            <w:hideMark/>
          </w:tcPr>
          <w:p w14:paraId="5EC1D0A6" w14:textId="77777777" w:rsidR="002174EA" w:rsidRPr="000D7716" w:rsidRDefault="002174EA" w:rsidP="0011157D">
            <w:pPr>
              <w:tabs>
                <w:tab w:val="clear" w:pos="567"/>
                <w:tab w:val="clear" w:pos="1276"/>
                <w:tab w:val="clear" w:pos="1843"/>
                <w:tab w:val="left" w:pos="1560"/>
              </w:tabs>
              <w:spacing w:before="240"/>
              <w:jc w:val="center"/>
              <w:rPr>
                <w:lang w:val="fr-FR"/>
              </w:rPr>
            </w:pPr>
          </w:p>
        </w:tc>
      </w:tr>
      <w:tr w:rsidR="002174EA" w:rsidRPr="000D7716" w14:paraId="77C7D065" w14:textId="77777777" w:rsidTr="0011157D">
        <w:trPr>
          <w:cantSplit/>
          <w:trHeight w:val="300"/>
          <w:jc w:val="center"/>
        </w:trPr>
        <w:tc>
          <w:tcPr>
            <w:tcW w:w="1877" w:type="dxa"/>
            <w:shd w:val="clear" w:color="auto" w:fill="auto"/>
            <w:noWrap/>
          </w:tcPr>
          <w:p w14:paraId="4260AE19" w14:textId="77777777" w:rsidR="002174EA" w:rsidRPr="000D7716" w:rsidRDefault="002174EA" w:rsidP="0011157D">
            <w:pPr>
              <w:tabs>
                <w:tab w:val="clear" w:pos="567"/>
                <w:tab w:val="clear" w:pos="1276"/>
                <w:tab w:val="clear" w:pos="1843"/>
                <w:tab w:val="left" w:pos="1560"/>
              </w:tabs>
              <w:spacing w:before="240"/>
              <w:jc w:val="left"/>
              <w:rPr>
                <w:lang w:val="fr-FR"/>
              </w:rPr>
            </w:pPr>
            <w:r w:rsidRPr="0033216D">
              <w:rPr>
                <w:rFonts w:cs="Arial"/>
              </w:rPr>
              <w:t>5X</w:t>
            </w:r>
            <w:r>
              <w:rPr>
                <w:rFonts w:cs="Arial"/>
              </w:rPr>
              <w:t xml:space="preserve"> </w:t>
            </w:r>
            <w:r w:rsidRPr="0033216D">
              <w:rPr>
                <w:rFonts w:cs="Arial"/>
              </w:rPr>
              <w:t>(NDC)</w:t>
            </w:r>
          </w:p>
        </w:tc>
        <w:tc>
          <w:tcPr>
            <w:tcW w:w="1132" w:type="dxa"/>
            <w:shd w:val="clear" w:color="auto" w:fill="auto"/>
            <w:noWrap/>
          </w:tcPr>
          <w:p w14:paraId="1203D97D" w14:textId="77777777" w:rsidR="002174EA" w:rsidRPr="000D7716" w:rsidRDefault="002174EA" w:rsidP="0011157D">
            <w:pPr>
              <w:tabs>
                <w:tab w:val="clear" w:pos="567"/>
                <w:tab w:val="clear" w:pos="1276"/>
                <w:tab w:val="clear" w:pos="1843"/>
                <w:tab w:val="left" w:pos="1560"/>
              </w:tabs>
              <w:spacing w:before="240"/>
              <w:jc w:val="center"/>
              <w:rPr>
                <w:lang w:val="fr-FR"/>
              </w:rPr>
            </w:pPr>
            <w:r w:rsidRPr="0033216D">
              <w:rPr>
                <w:rFonts w:cs="Arial"/>
              </w:rPr>
              <w:t>9</w:t>
            </w:r>
          </w:p>
        </w:tc>
        <w:tc>
          <w:tcPr>
            <w:tcW w:w="1133" w:type="dxa"/>
            <w:shd w:val="clear" w:color="auto" w:fill="auto"/>
            <w:noWrap/>
          </w:tcPr>
          <w:p w14:paraId="38BB532C" w14:textId="77777777" w:rsidR="002174EA" w:rsidRPr="000D7716" w:rsidRDefault="002174EA" w:rsidP="0011157D">
            <w:pPr>
              <w:tabs>
                <w:tab w:val="clear" w:pos="567"/>
                <w:tab w:val="clear" w:pos="1276"/>
                <w:tab w:val="clear" w:pos="1843"/>
                <w:tab w:val="left" w:pos="1560"/>
              </w:tabs>
              <w:spacing w:before="240"/>
              <w:jc w:val="center"/>
              <w:rPr>
                <w:lang w:val="fr-FR"/>
              </w:rPr>
            </w:pPr>
            <w:r w:rsidRPr="0033216D">
              <w:rPr>
                <w:rFonts w:cs="Arial"/>
              </w:rPr>
              <w:t>9</w:t>
            </w:r>
          </w:p>
        </w:tc>
        <w:tc>
          <w:tcPr>
            <w:tcW w:w="2621" w:type="dxa"/>
            <w:shd w:val="clear" w:color="auto" w:fill="auto"/>
            <w:noWrap/>
          </w:tcPr>
          <w:p w14:paraId="057292C2" w14:textId="77777777" w:rsidR="002174EA" w:rsidRPr="00CD7299" w:rsidRDefault="002174EA" w:rsidP="0011157D">
            <w:pPr>
              <w:tabs>
                <w:tab w:val="clear" w:pos="567"/>
                <w:tab w:val="clear" w:pos="1276"/>
                <w:tab w:val="clear" w:pos="1843"/>
                <w:tab w:val="left" w:pos="1560"/>
              </w:tabs>
              <w:spacing w:before="240"/>
              <w:jc w:val="left"/>
              <w:rPr>
                <w:lang w:val="fr-CH"/>
              </w:rPr>
            </w:pPr>
            <w:r w:rsidRPr="00CD7299">
              <w:rPr>
                <w:rFonts w:cs="Arial"/>
                <w:lang w:val="fr-CH"/>
              </w:rPr>
              <w:t xml:space="preserve">Numéro non géographique </w:t>
            </w:r>
            <w:r>
              <w:rPr>
                <w:rFonts w:cs="Arial"/>
                <w:lang w:val="fr-CH"/>
              </w:rPr>
              <w:t>pour les réseaux d'entreprise</w:t>
            </w:r>
          </w:p>
        </w:tc>
        <w:tc>
          <w:tcPr>
            <w:tcW w:w="2292" w:type="dxa"/>
            <w:shd w:val="clear" w:color="auto" w:fill="auto"/>
            <w:noWrap/>
          </w:tcPr>
          <w:p w14:paraId="1774D2CD" w14:textId="77777777" w:rsidR="002174EA" w:rsidRPr="000D7716" w:rsidRDefault="002174EA" w:rsidP="0011157D">
            <w:pPr>
              <w:tabs>
                <w:tab w:val="clear" w:pos="567"/>
                <w:tab w:val="clear" w:pos="1276"/>
                <w:tab w:val="clear" w:pos="1843"/>
                <w:tab w:val="left" w:pos="1560"/>
              </w:tabs>
              <w:spacing w:before="240"/>
              <w:jc w:val="center"/>
              <w:rPr>
                <w:lang w:val="fr-FR"/>
              </w:rPr>
            </w:pPr>
            <w:r w:rsidRPr="0033216D">
              <w:rPr>
                <w:rFonts w:cs="Arial"/>
              </w:rPr>
              <w:t>1</w:t>
            </w:r>
            <w:r>
              <w:rPr>
                <w:rFonts w:cs="Arial"/>
              </w:rPr>
              <w:t>6 h 00</w:t>
            </w:r>
            <w:r w:rsidRPr="0033216D">
              <w:rPr>
                <w:rFonts w:cs="Arial"/>
              </w:rPr>
              <w:t xml:space="preserve">, </w:t>
            </w:r>
            <w:r>
              <w:rPr>
                <w:rFonts w:cs="Arial"/>
              </w:rPr>
              <w:t>11 mai</w:t>
            </w:r>
            <w:r w:rsidRPr="0033216D">
              <w:rPr>
                <w:rFonts w:cs="Arial"/>
              </w:rPr>
              <w:t xml:space="preserve"> 2022</w:t>
            </w:r>
          </w:p>
        </w:tc>
      </w:tr>
    </w:tbl>
    <w:p w14:paraId="4792AF4C" w14:textId="77777777" w:rsidR="002174EA" w:rsidRDefault="002174EA" w:rsidP="002174EA">
      <w:pPr>
        <w:tabs>
          <w:tab w:val="clear" w:pos="567"/>
          <w:tab w:val="clear" w:pos="1276"/>
          <w:tab w:val="clear" w:pos="1843"/>
          <w:tab w:val="left" w:pos="1560"/>
        </w:tabs>
        <w:jc w:val="left"/>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126"/>
      </w:tblGrid>
      <w:tr w:rsidR="002174EA" w:rsidRPr="008B2DFA" w14:paraId="5684023B" w14:textId="77777777" w:rsidTr="0011157D">
        <w:tc>
          <w:tcPr>
            <w:tcW w:w="3544" w:type="dxa"/>
          </w:tcPr>
          <w:p w14:paraId="615BD325" w14:textId="77777777" w:rsidR="002174EA" w:rsidRPr="008B2DFA" w:rsidRDefault="002174EA" w:rsidP="0011157D">
            <w:pPr>
              <w:tabs>
                <w:tab w:val="clear" w:pos="567"/>
                <w:tab w:val="clear" w:pos="1276"/>
                <w:tab w:val="clear" w:pos="1843"/>
                <w:tab w:val="left" w:pos="1560"/>
              </w:tabs>
              <w:jc w:val="left"/>
              <w:rPr>
                <w:lang w:val="en-US"/>
              </w:rPr>
            </w:pPr>
            <w:r>
              <w:rPr>
                <w:color w:val="000000"/>
              </w:rPr>
              <w:t>format de numérotation national</w:t>
            </w:r>
            <w:r w:rsidRPr="008B2DFA">
              <w:rPr>
                <w:lang w:val="en-US"/>
              </w:rPr>
              <w:t>:</w:t>
            </w:r>
          </w:p>
        </w:tc>
        <w:tc>
          <w:tcPr>
            <w:tcW w:w="2126" w:type="dxa"/>
          </w:tcPr>
          <w:p w14:paraId="1AC018CC" w14:textId="77777777" w:rsidR="002174EA" w:rsidRPr="008B2DFA" w:rsidRDefault="002174EA" w:rsidP="0011157D">
            <w:pPr>
              <w:tabs>
                <w:tab w:val="clear" w:pos="567"/>
                <w:tab w:val="clear" w:pos="1276"/>
                <w:tab w:val="clear" w:pos="1843"/>
                <w:tab w:val="left" w:pos="1560"/>
              </w:tabs>
              <w:jc w:val="left"/>
              <w:rPr>
                <w:lang w:val="en-US"/>
              </w:rPr>
            </w:pPr>
            <w:r w:rsidRPr="008B2DFA">
              <w:rPr>
                <w:lang w:val="en-US"/>
              </w:rPr>
              <w:t>05X XXXXXXX</w:t>
            </w:r>
          </w:p>
        </w:tc>
      </w:tr>
      <w:tr w:rsidR="002174EA" w:rsidRPr="008B2DFA" w14:paraId="7BFBCC19" w14:textId="77777777" w:rsidTr="0011157D">
        <w:tc>
          <w:tcPr>
            <w:tcW w:w="3544" w:type="dxa"/>
          </w:tcPr>
          <w:p w14:paraId="21566D26" w14:textId="77777777" w:rsidR="002174EA" w:rsidRPr="008B2DFA" w:rsidRDefault="002174EA" w:rsidP="0011157D">
            <w:pPr>
              <w:tabs>
                <w:tab w:val="clear" w:pos="567"/>
                <w:tab w:val="clear" w:pos="1276"/>
                <w:tab w:val="clear" w:pos="1843"/>
                <w:tab w:val="left" w:pos="1560"/>
              </w:tabs>
              <w:jc w:val="left"/>
              <w:rPr>
                <w:lang w:val="en-US"/>
              </w:rPr>
            </w:pPr>
            <w:r>
              <w:rPr>
                <w:color w:val="000000"/>
              </w:rPr>
              <w:t>format de numérotation international</w:t>
            </w:r>
            <w:r w:rsidRPr="008B2DFA">
              <w:rPr>
                <w:lang w:val="en-US"/>
              </w:rPr>
              <w:t>:</w:t>
            </w:r>
          </w:p>
        </w:tc>
        <w:tc>
          <w:tcPr>
            <w:tcW w:w="2126" w:type="dxa"/>
          </w:tcPr>
          <w:p w14:paraId="0BA60ADF" w14:textId="77777777" w:rsidR="002174EA" w:rsidRPr="008B2DFA" w:rsidRDefault="002174EA" w:rsidP="0011157D">
            <w:pPr>
              <w:tabs>
                <w:tab w:val="clear" w:pos="567"/>
                <w:tab w:val="clear" w:pos="1276"/>
                <w:tab w:val="clear" w:pos="1843"/>
                <w:tab w:val="left" w:pos="1560"/>
              </w:tabs>
              <w:jc w:val="left"/>
              <w:rPr>
                <w:lang w:val="en-US"/>
              </w:rPr>
            </w:pPr>
            <w:r w:rsidRPr="008B2DFA">
              <w:rPr>
                <w:lang w:val="en-US"/>
              </w:rPr>
              <w:t>+255 5X XXXXXXX</w:t>
            </w:r>
          </w:p>
        </w:tc>
      </w:tr>
    </w:tbl>
    <w:p w14:paraId="05D1D90A" w14:textId="77777777" w:rsidR="002174EA" w:rsidRDefault="002174EA" w:rsidP="002174EA">
      <w:pPr>
        <w:tabs>
          <w:tab w:val="clear" w:pos="567"/>
          <w:tab w:val="clear" w:pos="1276"/>
          <w:tab w:val="clear" w:pos="1843"/>
          <w:tab w:val="left" w:pos="1560"/>
        </w:tabs>
        <w:spacing w:before="240" w:after="120"/>
        <w:jc w:val="center"/>
        <w:rPr>
          <w:b/>
          <w:lang w:val="fr-FR"/>
        </w:rPr>
      </w:pPr>
      <w:r w:rsidRPr="0066354A">
        <w:rPr>
          <w:b/>
          <w:lang w:val="fr-FR"/>
        </w:rPr>
        <w:t>Description des numéros importants associés aux services d</w:t>
      </w:r>
      <w:r>
        <w:rPr>
          <w:b/>
          <w:lang w:val="fr-FR"/>
        </w:rPr>
        <w:t>'</w:t>
      </w:r>
      <w:r w:rsidRPr="0066354A">
        <w:rPr>
          <w:b/>
          <w:lang w:val="fr-FR"/>
        </w:rPr>
        <w:t>urgence et à d</w:t>
      </w:r>
      <w:r>
        <w:rPr>
          <w:b/>
          <w:lang w:val="fr-FR"/>
        </w:rPr>
        <w:t>'</w:t>
      </w:r>
      <w:r w:rsidRPr="0066354A">
        <w:rPr>
          <w:b/>
          <w:lang w:val="fr-FR"/>
        </w:rPr>
        <w:t>autres services à valeur sociale</w:t>
      </w:r>
      <w:r>
        <w:rPr>
          <w:b/>
          <w:lang w:val="fr-FR"/>
        </w:rPr>
        <w:t xml:space="preserve"> pour l'indicatif de pays +255 (Tanzanie</w:t>
      </w:r>
      <w:proofErr w:type="gramStart"/>
      <w:r>
        <w:rPr>
          <w:b/>
          <w:lang w:val="fr-FR"/>
        </w:rPr>
        <w:t>)</w:t>
      </w:r>
      <w:r w:rsidRPr="0066354A">
        <w:rPr>
          <w:b/>
          <w:lang w:val="fr-FR"/>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2188"/>
        <w:gridCol w:w="1496"/>
        <w:gridCol w:w="2124"/>
        <w:gridCol w:w="1436"/>
      </w:tblGrid>
      <w:tr w:rsidR="002174EA" w:rsidRPr="0066354A" w14:paraId="22A7EAB1" w14:textId="77777777" w:rsidTr="0011157D">
        <w:trPr>
          <w:trHeight w:val="567"/>
          <w:tblHeader/>
          <w:jc w:val="center"/>
        </w:trPr>
        <w:tc>
          <w:tcPr>
            <w:tcW w:w="1811" w:type="dxa"/>
            <w:shd w:val="clear" w:color="auto" w:fill="auto"/>
            <w:vAlign w:val="center"/>
          </w:tcPr>
          <w:p w14:paraId="5E801525" w14:textId="77777777" w:rsidR="002174EA" w:rsidRPr="0066354A" w:rsidRDefault="002174EA" w:rsidP="0011157D">
            <w:pPr>
              <w:tabs>
                <w:tab w:val="clear" w:pos="567"/>
                <w:tab w:val="clear" w:pos="1276"/>
                <w:tab w:val="clear" w:pos="1843"/>
                <w:tab w:val="left" w:pos="1560"/>
              </w:tabs>
              <w:spacing w:before="60" w:after="60"/>
              <w:jc w:val="center"/>
              <w:rPr>
                <w:b/>
              </w:rPr>
            </w:pPr>
            <w:r w:rsidRPr="0066354A">
              <w:rPr>
                <w:bCs/>
                <w:i/>
                <w:iCs/>
                <w:lang w:val="fr-FR"/>
              </w:rPr>
              <w:t>Numéro important</w:t>
            </w:r>
          </w:p>
        </w:tc>
        <w:tc>
          <w:tcPr>
            <w:tcW w:w="2188" w:type="dxa"/>
            <w:shd w:val="clear" w:color="auto" w:fill="auto"/>
            <w:vAlign w:val="center"/>
          </w:tcPr>
          <w:p w14:paraId="72B81557" w14:textId="77777777" w:rsidR="002174EA" w:rsidRPr="0066354A" w:rsidRDefault="002174EA" w:rsidP="0011157D">
            <w:pPr>
              <w:tabs>
                <w:tab w:val="clear" w:pos="567"/>
                <w:tab w:val="clear" w:pos="1276"/>
                <w:tab w:val="clear" w:pos="1843"/>
                <w:tab w:val="left" w:pos="1560"/>
              </w:tabs>
              <w:spacing w:before="60" w:after="60"/>
              <w:jc w:val="center"/>
              <w:rPr>
                <w:b/>
              </w:rPr>
            </w:pPr>
            <w:r w:rsidRPr="0066354A">
              <w:rPr>
                <w:bCs/>
                <w:i/>
                <w:iCs/>
                <w:lang w:val="fr-FR"/>
              </w:rPr>
              <w:t>Service</w:t>
            </w:r>
          </w:p>
        </w:tc>
        <w:tc>
          <w:tcPr>
            <w:tcW w:w="1496" w:type="dxa"/>
            <w:shd w:val="clear" w:color="auto" w:fill="auto"/>
            <w:vAlign w:val="center"/>
          </w:tcPr>
          <w:p w14:paraId="1B178FD6" w14:textId="77777777" w:rsidR="002174EA" w:rsidRPr="0066354A" w:rsidRDefault="002174EA" w:rsidP="0011157D">
            <w:pPr>
              <w:tabs>
                <w:tab w:val="clear" w:pos="567"/>
                <w:tab w:val="clear" w:pos="1276"/>
                <w:tab w:val="clear" w:pos="1843"/>
                <w:tab w:val="left" w:pos="1560"/>
              </w:tabs>
              <w:spacing w:before="60" w:after="60"/>
              <w:jc w:val="center"/>
              <w:rPr>
                <w:b/>
              </w:rPr>
            </w:pPr>
            <w:r w:rsidRPr="0066354A">
              <w:rPr>
                <w:bCs/>
                <w:i/>
                <w:iCs/>
                <w:lang w:val="fr-FR"/>
              </w:rPr>
              <w:t>Attribué ou assigné</w:t>
            </w:r>
          </w:p>
        </w:tc>
        <w:tc>
          <w:tcPr>
            <w:tcW w:w="2124" w:type="dxa"/>
            <w:shd w:val="clear" w:color="auto" w:fill="auto"/>
            <w:vAlign w:val="center"/>
          </w:tcPr>
          <w:p w14:paraId="71F5C780" w14:textId="77777777" w:rsidR="002174EA" w:rsidRPr="0066354A" w:rsidRDefault="002174EA" w:rsidP="0011157D">
            <w:pPr>
              <w:tabs>
                <w:tab w:val="clear" w:pos="567"/>
                <w:tab w:val="clear" w:pos="1276"/>
                <w:tab w:val="clear" w:pos="1843"/>
                <w:tab w:val="left" w:pos="1560"/>
              </w:tabs>
              <w:spacing w:before="60" w:after="60"/>
              <w:jc w:val="center"/>
              <w:rPr>
                <w:b/>
                <w:lang w:val="fr-FR"/>
              </w:rPr>
            </w:pPr>
            <w:r w:rsidRPr="0066354A">
              <w:rPr>
                <w:bCs/>
                <w:i/>
                <w:iCs/>
                <w:lang w:val="fr-FR"/>
              </w:rPr>
              <w:t>Numéro E.164 ou numéro uniquement national</w:t>
            </w:r>
          </w:p>
        </w:tc>
        <w:tc>
          <w:tcPr>
            <w:tcW w:w="1436" w:type="dxa"/>
            <w:shd w:val="clear" w:color="auto" w:fill="auto"/>
            <w:vAlign w:val="center"/>
          </w:tcPr>
          <w:p w14:paraId="7CF373A1" w14:textId="77777777" w:rsidR="002174EA" w:rsidRPr="0066354A" w:rsidRDefault="002174EA" w:rsidP="0011157D">
            <w:pPr>
              <w:tabs>
                <w:tab w:val="clear" w:pos="567"/>
                <w:tab w:val="clear" w:pos="1276"/>
                <w:tab w:val="clear" w:pos="1843"/>
                <w:tab w:val="left" w:pos="1560"/>
              </w:tabs>
              <w:spacing w:before="60" w:after="60"/>
              <w:jc w:val="center"/>
              <w:rPr>
                <w:b/>
              </w:rPr>
            </w:pPr>
            <w:r w:rsidRPr="0066354A">
              <w:rPr>
                <w:bCs/>
                <w:i/>
                <w:iCs/>
                <w:lang w:val="fr-FR"/>
              </w:rPr>
              <w:t>Note</w:t>
            </w:r>
          </w:p>
        </w:tc>
      </w:tr>
      <w:tr w:rsidR="002174EA" w:rsidRPr="0066354A" w14:paraId="6911C1B0" w14:textId="77777777" w:rsidTr="0011157D">
        <w:trPr>
          <w:jc w:val="center"/>
        </w:trPr>
        <w:tc>
          <w:tcPr>
            <w:tcW w:w="1811" w:type="dxa"/>
            <w:shd w:val="clear" w:color="auto" w:fill="auto"/>
          </w:tcPr>
          <w:p w14:paraId="1EE33DE0" w14:textId="77777777" w:rsidR="002174EA" w:rsidRPr="0066354A" w:rsidRDefault="002174EA" w:rsidP="0011157D">
            <w:pPr>
              <w:tabs>
                <w:tab w:val="clear" w:pos="567"/>
                <w:tab w:val="clear" w:pos="1276"/>
                <w:tab w:val="clear" w:pos="1843"/>
                <w:tab w:val="left" w:pos="1560"/>
              </w:tabs>
              <w:spacing w:before="60" w:after="60"/>
              <w:jc w:val="left"/>
              <w:rPr>
                <w:lang w:val="en-US"/>
              </w:rPr>
            </w:pPr>
            <w:r w:rsidRPr="0066354A">
              <w:rPr>
                <w:lang w:val="en-US"/>
              </w:rPr>
              <w:t>110</w:t>
            </w:r>
          </w:p>
        </w:tc>
        <w:tc>
          <w:tcPr>
            <w:tcW w:w="2188" w:type="dxa"/>
            <w:shd w:val="clear" w:color="auto" w:fill="auto"/>
          </w:tcPr>
          <w:p w14:paraId="0EC98F59" w14:textId="77777777" w:rsidR="002174EA" w:rsidRPr="00E63820" w:rsidRDefault="002174EA" w:rsidP="0011157D">
            <w:pPr>
              <w:tabs>
                <w:tab w:val="clear" w:pos="567"/>
                <w:tab w:val="clear" w:pos="1276"/>
                <w:tab w:val="clear" w:pos="1843"/>
                <w:tab w:val="left" w:pos="1560"/>
              </w:tabs>
              <w:spacing w:before="60" w:after="60"/>
              <w:jc w:val="left"/>
              <w:rPr>
                <w:lang w:val="fr-FR"/>
              </w:rPr>
            </w:pPr>
            <w:r w:rsidRPr="00E63820">
              <w:rPr>
                <w:lang w:val="fr-FR"/>
              </w:rPr>
              <w:t>Services d</w:t>
            </w:r>
            <w:r>
              <w:rPr>
                <w:lang w:val="fr-FR"/>
              </w:rPr>
              <w:t>'</w:t>
            </w:r>
            <w:r w:rsidRPr="00E63820">
              <w:rPr>
                <w:lang w:val="fr-FR"/>
              </w:rPr>
              <w:t>urgence pour le lac Victoria et d</w:t>
            </w:r>
            <w:r>
              <w:rPr>
                <w:lang w:val="fr-FR"/>
              </w:rPr>
              <w:t>'</w:t>
            </w:r>
            <w:r w:rsidRPr="00E63820">
              <w:rPr>
                <w:lang w:val="fr-FR"/>
              </w:rPr>
              <w:t>autres étendues d</w:t>
            </w:r>
            <w:r>
              <w:rPr>
                <w:lang w:val="fr-FR"/>
              </w:rPr>
              <w:t>'</w:t>
            </w:r>
            <w:r w:rsidRPr="00E63820">
              <w:rPr>
                <w:lang w:val="fr-FR"/>
              </w:rPr>
              <w:t xml:space="preserve">eau </w:t>
            </w:r>
          </w:p>
        </w:tc>
        <w:tc>
          <w:tcPr>
            <w:tcW w:w="1496" w:type="dxa"/>
            <w:shd w:val="clear" w:color="auto" w:fill="auto"/>
          </w:tcPr>
          <w:p w14:paraId="658CFC0E"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Assigné</w:t>
            </w:r>
          </w:p>
        </w:tc>
        <w:tc>
          <w:tcPr>
            <w:tcW w:w="2124" w:type="dxa"/>
            <w:shd w:val="clear" w:color="auto" w:fill="auto"/>
          </w:tcPr>
          <w:p w14:paraId="6CAEA429" w14:textId="77777777" w:rsidR="002174EA" w:rsidRPr="00427D33" w:rsidRDefault="002174EA" w:rsidP="0011157D">
            <w:pPr>
              <w:tabs>
                <w:tab w:val="clear" w:pos="567"/>
                <w:tab w:val="clear" w:pos="1276"/>
                <w:tab w:val="clear" w:pos="1843"/>
                <w:tab w:val="left" w:pos="1560"/>
              </w:tabs>
              <w:spacing w:before="60" w:after="60"/>
              <w:jc w:val="left"/>
              <w:rPr>
                <w:lang w:val="fr-CH"/>
              </w:rPr>
            </w:pPr>
            <w:r>
              <w:rPr>
                <w:color w:val="000000"/>
                <w:lang w:val="fr-CH"/>
              </w:rPr>
              <w:t>N</w:t>
            </w:r>
            <w:r w:rsidRPr="00427D33">
              <w:rPr>
                <w:color w:val="000000"/>
                <w:lang w:val="fr-CH"/>
              </w:rPr>
              <w:t>uméro national pour les services d</w:t>
            </w:r>
            <w:r>
              <w:rPr>
                <w:color w:val="000000"/>
                <w:lang w:val="fr-CH"/>
              </w:rPr>
              <w:t>'</w:t>
            </w:r>
            <w:r w:rsidRPr="00427D33">
              <w:rPr>
                <w:color w:val="000000"/>
                <w:lang w:val="fr-CH"/>
              </w:rPr>
              <w:t>urgence</w:t>
            </w:r>
          </w:p>
        </w:tc>
        <w:tc>
          <w:tcPr>
            <w:tcW w:w="1436" w:type="dxa"/>
            <w:shd w:val="clear" w:color="auto" w:fill="auto"/>
          </w:tcPr>
          <w:p w14:paraId="02DCBB80"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Sans objet</w:t>
            </w:r>
          </w:p>
        </w:tc>
      </w:tr>
      <w:tr w:rsidR="002174EA" w:rsidRPr="0066354A" w14:paraId="1096B76F" w14:textId="77777777" w:rsidTr="0011157D">
        <w:trPr>
          <w:jc w:val="center"/>
        </w:trPr>
        <w:tc>
          <w:tcPr>
            <w:tcW w:w="1811" w:type="dxa"/>
            <w:shd w:val="clear" w:color="auto" w:fill="auto"/>
          </w:tcPr>
          <w:p w14:paraId="694072E0" w14:textId="77777777" w:rsidR="002174EA" w:rsidRPr="0066354A" w:rsidRDefault="002174EA" w:rsidP="0011157D">
            <w:pPr>
              <w:tabs>
                <w:tab w:val="clear" w:pos="567"/>
                <w:tab w:val="clear" w:pos="1276"/>
                <w:tab w:val="clear" w:pos="1843"/>
                <w:tab w:val="left" w:pos="1560"/>
              </w:tabs>
              <w:spacing w:before="60" w:after="60"/>
              <w:jc w:val="left"/>
              <w:rPr>
                <w:lang w:val="en-US"/>
              </w:rPr>
            </w:pPr>
            <w:r w:rsidRPr="0066354A">
              <w:rPr>
                <w:lang w:val="en-US"/>
              </w:rPr>
              <w:t>111</w:t>
            </w:r>
          </w:p>
        </w:tc>
        <w:tc>
          <w:tcPr>
            <w:tcW w:w="2188" w:type="dxa"/>
            <w:shd w:val="clear" w:color="auto" w:fill="auto"/>
          </w:tcPr>
          <w:p w14:paraId="6883E878" w14:textId="77777777" w:rsidR="002174EA" w:rsidRPr="0066354A" w:rsidRDefault="002174EA" w:rsidP="0011157D">
            <w:pPr>
              <w:tabs>
                <w:tab w:val="clear" w:pos="567"/>
                <w:tab w:val="clear" w:pos="1276"/>
                <w:tab w:val="clear" w:pos="1843"/>
                <w:tab w:val="left" w:pos="1560"/>
              </w:tabs>
              <w:spacing w:before="60" w:after="60"/>
              <w:jc w:val="left"/>
              <w:rPr>
                <w:lang w:val="en-US"/>
              </w:rPr>
            </w:pPr>
            <w:r>
              <w:rPr>
                <w:color w:val="000000"/>
              </w:rPr>
              <w:t>Lutte contre la criminalité</w:t>
            </w:r>
          </w:p>
        </w:tc>
        <w:tc>
          <w:tcPr>
            <w:tcW w:w="1496" w:type="dxa"/>
            <w:shd w:val="clear" w:color="auto" w:fill="auto"/>
          </w:tcPr>
          <w:p w14:paraId="277A2F6B"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Assigné</w:t>
            </w:r>
          </w:p>
        </w:tc>
        <w:tc>
          <w:tcPr>
            <w:tcW w:w="2124" w:type="dxa"/>
            <w:shd w:val="clear" w:color="auto" w:fill="auto"/>
          </w:tcPr>
          <w:p w14:paraId="1579DDF6" w14:textId="77777777" w:rsidR="002174EA" w:rsidRPr="00427D33" w:rsidRDefault="002174EA" w:rsidP="0011157D">
            <w:pPr>
              <w:tabs>
                <w:tab w:val="clear" w:pos="567"/>
                <w:tab w:val="clear" w:pos="1276"/>
                <w:tab w:val="clear" w:pos="1843"/>
                <w:tab w:val="left" w:pos="1560"/>
              </w:tabs>
              <w:spacing w:before="60" w:after="60"/>
              <w:jc w:val="left"/>
              <w:rPr>
                <w:lang w:val="fr-CH"/>
              </w:rPr>
            </w:pPr>
            <w:r>
              <w:rPr>
                <w:color w:val="000000"/>
                <w:lang w:val="fr-CH"/>
              </w:rPr>
              <w:t>N</w:t>
            </w:r>
            <w:r w:rsidRPr="00427D33">
              <w:rPr>
                <w:color w:val="000000"/>
                <w:lang w:val="fr-CH"/>
              </w:rPr>
              <w:t>uméro national pour les services d</w:t>
            </w:r>
            <w:r>
              <w:rPr>
                <w:color w:val="000000"/>
                <w:lang w:val="fr-CH"/>
              </w:rPr>
              <w:t>'</w:t>
            </w:r>
            <w:r w:rsidRPr="00427D33">
              <w:rPr>
                <w:color w:val="000000"/>
                <w:lang w:val="fr-CH"/>
              </w:rPr>
              <w:t>urgence</w:t>
            </w:r>
          </w:p>
        </w:tc>
        <w:tc>
          <w:tcPr>
            <w:tcW w:w="1436" w:type="dxa"/>
            <w:shd w:val="clear" w:color="auto" w:fill="auto"/>
          </w:tcPr>
          <w:p w14:paraId="7F44E1C8"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Sans objet</w:t>
            </w:r>
          </w:p>
        </w:tc>
      </w:tr>
      <w:tr w:rsidR="002174EA" w:rsidRPr="0066354A" w14:paraId="41845C41" w14:textId="77777777" w:rsidTr="0011157D">
        <w:trPr>
          <w:jc w:val="center"/>
        </w:trPr>
        <w:tc>
          <w:tcPr>
            <w:tcW w:w="1811" w:type="dxa"/>
            <w:shd w:val="clear" w:color="auto" w:fill="auto"/>
          </w:tcPr>
          <w:p w14:paraId="0107E7E2" w14:textId="77777777" w:rsidR="002174EA" w:rsidRPr="0066354A" w:rsidRDefault="002174EA" w:rsidP="0011157D">
            <w:pPr>
              <w:tabs>
                <w:tab w:val="clear" w:pos="567"/>
                <w:tab w:val="clear" w:pos="1276"/>
                <w:tab w:val="clear" w:pos="1843"/>
                <w:tab w:val="left" w:pos="1560"/>
              </w:tabs>
              <w:spacing w:before="60" w:after="60"/>
              <w:jc w:val="left"/>
              <w:rPr>
                <w:lang w:val="en-US"/>
              </w:rPr>
            </w:pPr>
            <w:r w:rsidRPr="0066354A">
              <w:rPr>
                <w:lang w:val="en-US"/>
              </w:rPr>
              <w:t>112</w:t>
            </w:r>
          </w:p>
        </w:tc>
        <w:tc>
          <w:tcPr>
            <w:tcW w:w="2188" w:type="dxa"/>
            <w:shd w:val="clear" w:color="auto" w:fill="auto"/>
          </w:tcPr>
          <w:p w14:paraId="27577250"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 xml:space="preserve">Service d'urgence – Police </w:t>
            </w:r>
          </w:p>
        </w:tc>
        <w:tc>
          <w:tcPr>
            <w:tcW w:w="1496" w:type="dxa"/>
            <w:shd w:val="clear" w:color="auto" w:fill="auto"/>
          </w:tcPr>
          <w:p w14:paraId="60C93D28"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Assigné</w:t>
            </w:r>
          </w:p>
        </w:tc>
        <w:tc>
          <w:tcPr>
            <w:tcW w:w="2124" w:type="dxa"/>
            <w:shd w:val="clear" w:color="auto" w:fill="auto"/>
          </w:tcPr>
          <w:p w14:paraId="233C018F" w14:textId="77777777" w:rsidR="002174EA" w:rsidRPr="00427D33" w:rsidRDefault="002174EA" w:rsidP="0011157D">
            <w:pPr>
              <w:tabs>
                <w:tab w:val="clear" w:pos="567"/>
                <w:tab w:val="clear" w:pos="1276"/>
                <w:tab w:val="clear" w:pos="1843"/>
                <w:tab w:val="left" w:pos="1560"/>
              </w:tabs>
              <w:spacing w:before="60" w:after="60"/>
              <w:jc w:val="left"/>
              <w:rPr>
                <w:lang w:val="fr-CH"/>
              </w:rPr>
            </w:pPr>
            <w:r>
              <w:rPr>
                <w:color w:val="000000"/>
                <w:lang w:val="fr-CH"/>
              </w:rPr>
              <w:t>N</w:t>
            </w:r>
            <w:r w:rsidRPr="00427D33">
              <w:rPr>
                <w:color w:val="000000"/>
                <w:lang w:val="fr-CH"/>
              </w:rPr>
              <w:t>uméro national pour les services d</w:t>
            </w:r>
            <w:r>
              <w:rPr>
                <w:color w:val="000000"/>
                <w:lang w:val="fr-CH"/>
              </w:rPr>
              <w:t>'</w:t>
            </w:r>
            <w:r w:rsidRPr="00427D33">
              <w:rPr>
                <w:color w:val="000000"/>
                <w:lang w:val="fr-CH"/>
              </w:rPr>
              <w:t>urgence</w:t>
            </w:r>
          </w:p>
        </w:tc>
        <w:tc>
          <w:tcPr>
            <w:tcW w:w="1436" w:type="dxa"/>
            <w:shd w:val="clear" w:color="auto" w:fill="auto"/>
          </w:tcPr>
          <w:p w14:paraId="50149AD2"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Sans objet</w:t>
            </w:r>
          </w:p>
        </w:tc>
      </w:tr>
      <w:tr w:rsidR="002174EA" w:rsidRPr="0066354A" w14:paraId="0A573135" w14:textId="77777777" w:rsidTr="0011157D">
        <w:trPr>
          <w:jc w:val="center"/>
        </w:trPr>
        <w:tc>
          <w:tcPr>
            <w:tcW w:w="1811" w:type="dxa"/>
            <w:shd w:val="clear" w:color="auto" w:fill="auto"/>
          </w:tcPr>
          <w:p w14:paraId="0DD40E05" w14:textId="77777777" w:rsidR="002174EA" w:rsidRPr="0066354A" w:rsidRDefault="002174EA" w:rsidP="0011157D">
            <w:pPr>
              <w:tabs>
                <w:tab w:val="clear" w:pos="567"/>
                <w:tab w:val="clear" w:pos="1276"/>
                <w:tab w:val="clear" w:pos="1843"/>
                <w:tab w:val="left" w:pos="1560"/>
              </w:tabs>
              <w:spacing w:before="60" w:after="60"/>
              <w:jc w:val="left"/>
              <w:rPr>
                <w:lang w:val="en-US"/>
              </w:rPr>
            </w:pPr>
            <w:r w:rsidRPr="0066354A">
              <w:rPr>
                <w:lang w:val="en-US"/>
              </w:rPr>
              <w:t>113</w:t>
            </w:r>
          </w:p>
        </w:tc>
        <w:tc>
          <w:tcPr>
            <w:tcW w:w="2188" w:type="dxa"/>
            <w:shd w:val="clear" w:color="auto" w:fill="auto"/>
          </w:tcPr>
          <w:p w14:paraId="1B2A9895"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Lutte contre la corruption</w:t>
            </w:r>
            <w:r w:rsidRPr="0066354A">
              <w:rPr>
                <w:lang w:val="en-US"/>
              </w:rPr>
              <w:t xml:space="preserve"> </w:t>
            </w:r>
          </w:p>
        </w:tc>
        <w:tc>
          <w:tcPr>
            <w:tcW w:w="1496" w:type="dxa"/>
            <w:shd w:val="clear" w:color="auto" w:fill="auto"/>
          </w:tcPr>
          <w:p w14:paraId="4C2C3989"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Assigné</w:t>
            </w:r>
          </w:p>
        </w:tc>
        <w:tc>
          <w:tcPr>
            <w:tcW w:w="2124" w:type="dxa"/>
            <w:shd w:val="clear" w:color="auto" w:fill="auto"/>
          </w:tcPr>
          <w:p w14:paraId="57A81974" w14:textId="77777777" w:rsidR="002174EA" w:rsidRPr="00427D33" w:rsidRDefault="002174EA" w:rsidP="0011157D">
            <w:pPr>
              <w:tabs>
                <w:tab w:val="clear" w:pos="567"/>
                <w:tab w:val="clear" w:pos="1276"/>
                <w:tab w:val="clear" w:pos="1843"/>
                <w:tab w:val="left" w:pos="1560"/>
              </w:tabs>
              <w:spacing w:before="60" w:after="60"/>
              <w:jc w:val="left"/>
              <w:rPr>
                <w:lang w:val="fr-CH"/>
              </w:rPr>
            </w:pPr>
            <w:r>
              <w:rPr>
                <w:color w:val="000000"/>
                <w:lang w:val="fr-CH"/>
              </w:rPr>
              <w:t>N</w:t>
            </w:r>
            <w:r w:rsidRPr="00427D33">
              <w:rPr>
                <w:color w:val="000000"/>
                <w:lang w:val="fr-CH"/>
              </w:rPr>
              <w:t>uméro national pour les services d</w:t>
            </w:r>
            <w:r>
              <w:rPr>
                <w:color w:val="000000"/>
                <w:lang w:val="fr-CH"/>
              </w:rPr>
              <w:t>'</w:t>
            </w:r>
            <w:r w:rsidRPr="00427D33">
              <w:rPr>
                <w:color w:val="000000"/>
                <w:lang w:val="fr-CH"/>
              </w:rPr>
              <w:t>urgence</w:t>
            </w:r>
          </w:p>
        </w:tc>
        <w:tc>
          <w:tcPr>
            <w:tcW w:w="1436" w:type="dxa"/>
            <w:shd w:val="clear" w:color="auto" w:fill="auto"/>
          </w:tcPr>
          <w:p w14:paraId="66E56B6D"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Sans objet</w:t>
            </w:r>
          </w:p>
        </w:tc>
      </w:tr>
      <w:tr w:rsidR="002174EA" w:rsidRPr="0066354A" w14:paraId="3FDAB8DA" w14:textId="77777777" w:rsidTr="0011157D">
        <w:trPr>
          <w:jc w:val="center"/>
        </w:trPr>
        <w:tc>
          <w:tcPr>
            <w:tcW w:w="1811" w:type="dxa"/>
            <w:shd w:val="clear" w:color="auto" w:fill="auto"/>
          </w:tcPr>
          <w:p w14:paraId="4E07745A" w14:textId="77777777" w:rsidR="002174EA" w:rsidRPr="0066354A" w:rsidRDefault="002174EA" w:rsidP="0011157D">
            <w:pPr>
              <w:tabs>
                <w:tab w:val="clear" w:pos="567"/>
                <w:tab w:val="clear" w:pos="1276"/>
                <w:tab w:val="clear" w:pos="1843"/>
                <w:tab w:val="left" w:pos="1560"/>
              </w:tabs>
              <w:spacing w:before="60" w:after="60"/>
              <w:jc w:val="left"/>
              <w:rPr>
                <w:lang w:val="en-US"/>
              </w:rPr>
            </w:pPr>
            <w:r w:rsidRPr="0066354A">
              <w:rPr>
                <w:lang w:val="en-US"/>
              </w:rPr>
              <w:t>114</w:t>
            </w:r>
          </w:p>
        </w:tc>
        <w:tc>
          <w:tcPr>
            <w:tcW w:w="2188" w:type="dxa"/>
            <w:shd w:val="clear" w:color="auto" w:fill="auto"/>
          </w:tcPr>
          <w:p w14:paraId="0F078015"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Pompiers</w:t>
            </w:r>
          </w:p>
        </w:tc>
        <w:tc>
          <w:tcPr>
            <w:tcW w:w="1496" w:type="dxa"/>
            <w:shd w:val="clear" w:color="auto" w:fill="auto"/>
          </w:tcPr>
          <w:p w14:paraId="2DC961DF"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Assigné</w:t>
            </w:r>
          </w:p>
        </w:tc>
        <w:tc>
          <w:tcPr>
            <w:tcW w:w="2124" w:type="dxa"/>
            <w:shd w:val="clear" w:color="auto" w:fill="auto"/>
          </w:tcPr>
          <w:p w14:paraId="21BC835A" w14:textId="77777777" w:rsidR="002174EA" w:rsidRPr="00427D33" w:rsidRDefault="002174EA" w:rsidP="0011157D">
            <w:pPr>
              <w:tabs>
                <w:tab w:val="clear" w:pos="567"/>
                <w:tab w:val="clear" w:pos="1276"/>
                <w:tab w:val="clear" w:pos="1843"/>
                <w:tab w:val="left" w:pos="1560"/>
              </w:tabs>
              <w:spacing w:before="60" w:after="60"/>
              <w:jc w:val="left"/>
              <w:rPr>
                <w:lang w:val="fr-CH"/>
              </w:rPr>
            </w:pPr>
            <w:r>
              <w:rPr>
                <w:color w:val="000000"/>
                <w:lang w:val="fr-CH"/>
              </w:rPr>
              <w:t>N</w:t>
            </w:r>
            <w:r w:rsidRPr="00427D33">
              <w:rPr>
                <w:color w:val="000000"/>
                <w:lang w:val="fr-CH"/>
              </w:rPr>
              <w:t>uméro national pour les services d</w:t>
            </w:r>
            <w:r>
              <w:rPr>
                <w:color w:val="000000"/>
                <w:lang w:val="fr-CH"/>
              </w:rPr>
              <w:t>'</w:t>
            </w:r>
            <w:r w:rsidRPr="00427D33">
              <w:rPr>
                <w:color w:val="000000"/>
                <w:lang w:val="fr-CH"/>
              </w:rPr>
              <w:t>urgence</w:t>
            </w:r>
          </w:p>
        </w:tc>
        <w:tc>
          <w:tcPr>
            <w:tcW w:w="1436" w:type="dxa"/>
            <w:shd w:val="clear" w:color="auto" w:fill="auto"/>
          </w:tcPr>
          <w:p w14:paraId="5807D748"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Sans objet</w:t>
            </w:r>
          </w:p>
        </w:tc>
      </w:tr>
      <w:tr w:rsidR="002174EA" w:rsidRPr="0066354A" w14:paraId="2534527C" w14:textId="77777777" w:rsidTr="0011157D">
        <w:trPr>
          <w:jc w:val="center"/>
        </w:trPr>
        <w:tc>
          <w:tcPr>
            <w:tcW w:w="1811" w:type="dxa"/>
            <w:shd w:val="clear" w:color="auto" w:fill="auto"/>
          </w:tcPr>
          <w:p w14:paraId="44F258EA" w14:textId="77777777" w:rsidR="002174EA" w:rsidRPr="0066354A" w:rsidRDefault="002174EA" w:rsidP="0011157D">
            <w:pPr>
              <w:tabs>
                <w:tab w:val="clear" w:pos="567"/>
                <w:tab w:val="clear" w:pos="1276"/>
                <w:tab w:val="clear" w:pos="1843"/>
                <w:tab w:val="left" w:pos="1560"/>
              </w:tabs>
              <w:spacing w:before="60" w:after="60"/>
              <w:jc w:val="left"/>
              <w:rPr>
                <w:lang w:val="en-US"/>
              </w:rPr>
            </w:pPr>
            <w:r w:rsidRPr="0066354A">
              <w:rPr>
                <w:lang w:val="en-US"/>
              </w:rPr>
              <w:t>115</w:t>
            </w:r>
          </w:p>
        </w:tc>
        <w:tc>
          <w:tcPr>
            <w:tcW w:w="2188" w:type="dxa"/>
            <w:shd w:val="clear" w:color="auto" w:fill="auto"/>
          </w:tcPr>
          <w:p w14:paraId="2049DB0E"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Ambulances</w:t>
            </w:r>
          </w:p>
        </w:tc>
        <w:tc>
          <w:tcPr>
            <w:tcW w:w="1496" w:type="dxa"/>
            <w:shd w:val="clear" w:color="auto" w:fill="auto"/>
          </w:tcPr>
          <w:p w14:paraId="4C657DF4"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Assigné</w:t>
            </w:r>
          </w:p>
        </w:tc>
        <w:tc>
          <w:tcPr>
            <w:tcW w:w="2124" w:type="dxa"/>
            <w:shd w:val="clear" w:color="auto" w:fill="auto"/>
          </w:tcPr>
          <w:p w14:paraId="6C9DD99F" w14:textId="77777777" w:rsidR="002174EA" w:rsidRPr="00427D33" w:rsidRDefault="002174EA" w:rsidP="0011157D">
            <w:pPr>
              <w:tabs>
                <w:tab w:val="clear" w:pos="567"/>
                <w:tab w:val="clear" w:pos="1276"/>
                <w:tab w:val="clear" w:pos="1843"/>
                <w:tab w:val="left" w:pos="1560"/>
              </w:tabs>
              <w:spacing w:before="60" w:after="60"/>
              <w:jc w:val="left"/>
              <w:rPr>
                <w:lang w:val="fr-CH"/>
              </w:rPr>
            </w:pPr>
            <w:r>
              <w:rPr>
                <w:color w:val="000000"/>
                <w:lang w:val="fr-CH"/>
              </w:rPr>
              <w:t>N</w:t>
            </w:r>
            <w:r w:rsidRPr="00427D33">
              <w:rPr>
                <w:color w:val="000000"/>
                <w:lang w:val="fr-CH"/>
              </w:rPr>
              <w:t>uméro national pour les services d</w:t>
            </w:r>
            <w:r>
              <w:rPr>
                <w:color w:val="000000"/>
                <w:lang w:val="fr-CH"/>
              </w:rPr>
              <w:t>'</w:t>
            </w:r>
            <w:r w:rsidRPr="00427D33">
              <w:rPr>
                <w:color w:val="000000"/>
                <w:lang w:val="fr-CH"/>
              </w:rPr>
              <w:t>urgence</w:t>
            </w:r>
          </w:p>
        </w:tc>
        <w:tc>
          <w:tcPr>
            <w:tcW w:w="1436" w:type="dxa"/>
            <w:shd w:val="clear" w:color="auto" w:fill="auto"/>
          </w:tcPr>
          <w:p w14:paraId="7EB29CBF"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Sans objet</w:t>
            </w:r>
          </w:p>
        </w:tc>
      </w:tr>
      <w:tr w:rsidR="002174EA" w:rsidRPr="0066354A" w14:paraId="68A76B1B" w14:textId="77777777" w:rsidTr="0011157D">
        <w:trPr>
          <w:jc w:val="center"/>
        </w:trPr>
        <w:tc>
          <w:tcPr>
            <w:tcW w:w="1811" w:type="dxa"/>
            <w:shd w:val="clear" w:color="auto" w:fill="auto"/>
          </w:tcPr>
          <w:p w14:paraId="634D25B4" w14:textId="77777777" w:rsidR="002174EA" w:rsidRPr="0066354A" w:rsidRDefault="002174EA" w:rsidP="0011157D">
            <w:pPr>
              <w:tabs>
                <w:tab w:val="clear" w:pos="567"/>
                <w:tab w:val="clear" w:pos="1276"/>
                <w:tab w:val="clear" w:pos="1843"/>
                <w:tab w:val="left" w:pos="1560"/>
              </w:tabs>
              <w:spacing w:before="60" w:after="60"/>
              <w:jc w:val="left"/>
              <w:rPr>
                <w:lang w:val="en-US"/>
              </w:rPr>
            </w:pPr>
            <w:r w:rsidRPr="0066354A">
              <w:rPr>
                <w:lang w:val="en-US"/>
              </w:rPr>
              <w:t>116</w:t>
            </w:r>
          </w:p>
        </w:tc>
        <w:tc>
          <w:tcPr>
            <w:tcW w:w="2188" w:type="dxa"/>
            <w:shd w:val="clear" w:color="auto" w:fill="auto"/>
          </w:tcPr>
          <w:p w14:paraId="21AC4F3F" w14:textId="77777777" w:rsidR="002174EA" w:rsidRPr="003A4789" w:rsidRDefault="002174EA" w:rsidP="0011157D">
            <w:pPr>
              <w:tabs>
                <w:tab w:val="clear" w:pos="567"/>
                <w:tab w:val="clear" w:pos="1276"/>
                <w:tab w:val="clear" w:pos="1843"/>
                <w:tab w:val="left" w:pos="1560"/>
              </w:tabs>
              <w:spacing w:before="60" w:after="60"/>
              <w:jc w:val="left"/>
              <w:rPr>
                <w:lang w:val="fr-CH"/>
              </w:rPr>
            </w:pPr>
            <w:r w:rsidRPr="003A4789">
              <w:rPr>
                <w:lang w:val="fr-CH"/>
              </w:rPr>
              <w:t>Service téléphonique d</w:t>
            </w:r>
            <w:r>
              <w:rPr>
                <w:lang w:val="fr-CH"/>
              </w:rPr>
              <w:t>'</w:t>
            </w:r>
            <w:r w:rsidRPr="003A4789">
              <w:rPr>
                <w:lang w:val="fr-CH"/>
              </w:rPr>
              <w:t>assistance aux enfants</w:t>
            </w:r>
          </w:p>
        </w:tc>
        <w:tc>
          <w:tcPr>
            <w:tcW w:w="1496" w:type="dxa"/>
            <w:shd w:val="clear" w:color="auto" w:fill="auto"/>
          </w:tcPr>
          <w:p w14:paraId="6A68EA18"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Assigné</w:t>
            </w:r>
          </w:p>
        </w:tc>
        <w:tc>
          <w:tcPr>
            <w:tcW w:w="2124" w:type="dxa"/>
            <w:shd w:val="clear" w:color="auto" w:fill="auto"/>
          </w:tcPr>
          <w:p w14:paraId="55E97C20" w14:textId="77777777" w:rsidR="002174EA" w:rsidRPr="00427D33" w:rsidRDefault="002174EA" w:rsidP="0011157D">
            <w:pPr>
              <w:tabs>
                <w:tab w:val="clear" w:pos="567"/>
                <w:tab w:val="clear" w:pos="1276"/>
                <w:tab w:val="clear" w:pos="1843"/>
                <w:tab w:val="left" w:pos="1560"/>
              </w:tabs>
              <w:spacing w:before="60" w:after="60"/>
              <w:jc w:val="left"/>
              <w:rPr>
                <w:lang w:val="fr-CH"/>
              </w:rPr>
            </w:pPr>
            <w:r>
              <w:rPr>
                <w:color w:val="000000"/>
                <w:lang w:val="fr-CH"/>
              </w:rPr>
              <w:t>N</w:t>
            </w:r>
            <w:r w:rsidRPr="00427D33">
              <w:rPr>
                <w:color w:val="000000"/>
                <w:lang w:val="fr-CH"/>
              </w:rPr>
              <w:t>uméro national pour les services d</w:t>
            </w:r>
            <w:r>
              <w:rPr>
                <w:color w:val="000000"/>
                <w:lang w:val="fr-CH"/>
              </w:rPr>
              <w:t>'</w:t>
            </w:r>
            <w:r w:rsidRPr="00427D33">
              <w:rPr>
                <w:color w:val="000000"/>
                <w:lang w:val="fr-CH"/>
              </w:rPr>
              <w:t>urgence</w:t>
            </w:r>
          </w:p>
        </w:tc>
        <w:tc>
          <w:tcPr>
            <w:tcW w:w="1436" w:type="dxa"/>
            <w:shd w:val="clear" w:color="auto" w:fill="auto"/>
          </w:tcPr>
          <w:p w14:paraId="794BB68E"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Sans objet</w:t>
            </w:r>
          </w:p>
        </w:tc>
      </w:tr>
      <w:tr w:rsidR="002174EA" w:rsidRPr="0066354A" w14:paraId="7AF88A27" w14:textId="77777777" w:rsidTr="0011157D">
        <w:trPr>
          <w:jc w:val="center"/>
        </w:trPr>
        <w:tc>
          <w:tcPr>
            <w:tcW w:w="1811" w:type="dxa"/>
            <w:shd w:val="clear" w:color="auto" w:fill="auto"/>
          </w:tcPr>
          <w:p w14:paraId="79C4DF05" w14:textId="77777777" w:rsidR="002174EA" w:rsidRPr="0066354A" w:rsidRDefault="002174EA" w:rsidP="0011157D">
            <w:pPr>
              <w:tabs>
                <w:tab w:val="clear" w:pos="567"/>
                <w:tab w:val="clear" w:pos="1276"/>
                <w:tab w:val="clear" w:pos="1843"/>
                <w:tab w:val="left" w:pos="1560"/>
              </w:tabs>
              <w:spacing w:before="60" w:after="60"/>
              <w:jc w:val="left"/>
              <w:rPr>
                <w:lang w:val="en-US"/>
              </w:rPr>
            </w:pPr>
            <w:r w:rsidRPr="0066354A">
              <w:rPr>
                <w:lang w:val="en-US"/>
              </w:rPr>
              <w:t>117</w:t>
            </w:r>
          </w:p>
        </w:tc>
        <w:tc>
          <w:tcPr>
            <w:tcW w:w="2188" w:type="dxa"/>
            <w:shd w:val="clear" w:color="auto" w:fill="auto"/>
          </w:tcPr>
          <w:p w14:paraId="10ACB875"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 xml:space="preserve">Service téléphonique d'assistance sanitaire </w:t>
            </w:r>
          </w:p>
        </w:tc>
        <w:tc>
          <w:tcPr>
            <w:tcW w:w="1496" w:type="dxa"/>
            <w:shd w:val="clear" w:color="auto" w:fill="auto"/>
          </w:tcPr>
          <w:p w14:paraId="4D2D1ADF"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Assigné</w:t>
            </w:r>
          </w:p>
        </w:tc>
        <w:tc>
          <w:tcPr>
            <w:tcW w:w="2124" w:type="dxa"/>
            <w:shd w:val="clear" w:color="auto" w:fill="auto"/>
          </w:tcPr>
          <w:p w14:paraId="566CC9F5" w14:textId="77777777" w:rsidR="002174EA" w:rsidRPr="00427D33" w:rsidRDefault="002174EA" w:rsidP="0011157D">
            <w:pPr>
              <w:tabs>
                <w:tab w:val="clear" w:pos="567"/>
                <w:tab w:val="clear" w:pos="1276"/>
                <w:tab w:val="clear" w:pos="1843"/>
                <w:tab w:val="left" w:pos="1560"/>
              </w:tabs>
              <w:spacing w:before="60" w:after="60"/>
              <w:jc w:val="left"/>
              <w:rPr>
                <w:lang w:val="fr-CH"/>
              </w:rPr>
            </w:pPr>
            <w:r>
              <w:rPr>
                <w:color w:val="000000"/>
                <w:lang w:val="fr-CH"/>
              </w:rPr>
              <w:t>N</w:t>
            </w:r>
            <w:r w:rsidRPr="00427D33">
              <w:rPr>
                <w:color w:val="000000"/>
                <w:lang w:val="fr-CH"/>
              </w:rPr>
              <w:t>uméro national pour les services d</w:t>
            </w:r>
            <w:r>
              <w:rPr>
                <w:color w:val="000000"/>
                <w:lang w:val="fr-CH"/>
              </w:rPr>
              <w:t>'</w:t>
            </w:r>
            <w:r w:rsidRPr="00427D33">
              <w:rPr>
                <w:color w:val="000000"/>
                <w:lang w:val="fr-CH"/>
              </w:rPr>
              <w:t>urgence</w:t>
            </w:r>
          </w:p>
        </w:tc>
        <w:tc>
          <w:tcPr>
            <w:tcW w:w="1436" w:type="dxa"/>
            <w:shd w:val="clear" w:color="auto" w:fill="auto"/>
          </w:tcPr>
          <w:p w14:paraId="268C99E4"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Sans objet</w:t>
            </w:r>
          </w:p>
        </w:tc>
      </w:tr>
      <w:tr w:rsidR="002174EA" w:rsidRPr="0066354A" w14:paraId="45A85136" w14:textId="77777777" w:rsidTr="0011157D">
        <w:trPr>
          <w:jc w:val="center"/>
        </w:trPr>
        <w:tc>
          <w:tcPr>
            <w:tcW w:w="1811" w:type="dxa"/>
            <w:shd w:val="clear" w:color="auto" w:fill="auto"/>
          </w:tcPr>
          <w:p w14:paraId="2BD90191" w14:textId="77777777" w:rsidR="002174EA" w:rsidRPr="0066354A" w:rsidRDefault="002174EA" w:rsidP="0011157D">
            <w:pPr>
              <w:tabs>
                <w:tab w:val="clear" w:pos="567"/>
                <w:tab w:val="clear" w:pos="1276"/>
                <w:tab w:val="clear" w:pos="1843"/>
                <w:tab w:val="left" w:pos="1560"/>
              </w:tabs>
              <w:spacing w:before="60" w:after="60"/>
              <w:jc w:val="left"/>
              <w:rPr>
                <w:lang w:val="en-US"/>
              </w:rPr>
            </w:pPr>
            <w:r w:rsidRPr="0066354A">
              <w:rPr>
                <w:lang w:val="en-US"/>
              </w:rPr>
              <w:t>118</w:t>
            </w:r>
          </w:p>
        </w:tc>
        <w:tc>
          <w:tcPr>
            <w:tcW w:w="2188" w:type="dxa"/>
            <w:shd w:val="clear" w:color="auto" w:fill="auto"/>
          </w:tcPr>
          <w:p w14:paraId="3F1DD3D8" w14:textId="77777777" w:rsidR="002174EA" w:rsidRPr="002D5146" w:rsidRDefault="002174EA" w:rsidP="0011157D">
            <w:pPr>
              <w:tabs>
                <w:tab w:val="clear" w:pos="567"/>
                <w:tab w:val="clear" w:pos="1276"/>
                <w:tab w:val="clear" w:pos="1843"/>
                <w:tab w:val="left" w:pos="1560"/>
              </w:tabs>
              <w:spacing w:before="60" w:after="60"/>
              <w:jc w:val="left"/>
              <w:rPr>
                <w:lang w:val="fr-CH"/>
              </w:rPr>
            </w:pPr>
            <w:r w:rsidRPr="002D5146">
              <w:rPr>
                <w:lang w:val="fr-CH"/>
              </w:rPr>
              <w:t>Sécurité dans les parcs n</w:t>
            </w:r>
            <w:r>
              <w:rPr>
                <w:lang w:val="fr-CH"/>
              </w:rPr>
              <w:t>ationaux et les réserves de chasse</w:t>
            </w:r>
          </w:p>
        </w:tc>
        <w:tc>
          <w:tcPr>
            <w:tcW w:w="1496" w:type="dxa"/>
            <w:shd w:val="clear" w:color="auto" w:fill="auto"/>
          </w:tcPr>
          <w:p w14:paraId="7654D9D6"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Attribué</w:t>
            </w:r>
          </w:p>
        </w:tc>
        <w:tc>
          <w:tcPr>
            <w:tcW w:w="2124" w:type="dxa"/>
            <w:shd w:val="clear" w:color="auto" w:fill="auto"/>
          </w:tcPr>
          <w:p w14:paraId="3035D4D0" w14:textId="77777777" w:rsidR="002174EA" w:rsidRPr="00427D33" w:rsidRDefault="002174EA" w:rsidP="0011157D">
            <w:pPr>
              <w:tabs>
                <w:tab w:val="clear" w:pos="567"/>
                <w:tab w:val="clear" w:pos="1276"/>
                <w:tab w:val="clear" w:pos="1843"/>
                <w:tab w:val="left" w:pos="1560"/>
              </w:tabs>
              <w:spacing w:before="60" w:after="60"/>
              <w:jc w:val="left"/>
              <w:rPr>
                <w:lang w:val="fr-CH"/>
              </w:rPr>
            </w:pPr>
            <w:r>
              <w:rPr>
                <w:color w:val="000000"/>
                <w:lang w:val="fr-CH"/>
              </w:rPr>
              <w:t>N</w:t>
            </w:r>
            <w:r w:rsidRPr="00427D33">
              <w:rPr>
                <w:color w:val="000000"/>
                <w:lang w:val="fr-CH"/>
              </w:rPr>
              <w:t>uméro national pour les services d</w:t>
            </w:r>
            <w:r>
              <w:rPr>
                <w:color w:val="000000"/>
                <w:lang w:val="fr-CH"/>
              </w:rPr>
              <w:t>'</w:t>
            </w:r>
            <w:r w:rsidRPr="00427D33">
              <w:rPr>
                <w:color w:val="000000"/>
                <w:lang w:val="fr-CH"/>
              </w:rPr>
              <w:t>urgence</w:t>
            </w:r>
          </w:p>
        </w:tc>
        <w:tc>
          <w:tcPr>
            <w:tcW w:w="1436" w:type="dxa"/>
            <w:shd w:val="clear" w:color="auto" w:fill="auto"/>
          </w:tcPr>
          <w:p w14:paraId="1C3202F6"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Sans objet</w:t>
            </w:r>
          </w:p>
        </w:tc>
      </w:tr>
      <w:tr w:rsidR="002174EA" w:rsidRPr="0066354A" w14:paraId="04740E5D" w14:textId="77777777" w:rsidTr="0011157D">
        <w:trPr>
          <w:jc w:val="center"/>
        </w:trPr>
        <w:tc>
          <w:tcPr>
            <w:tcW w:w="1811" w:type="dxa"/>
            <w:shd w:val="clear" w:color="auto" w:fill="auto"/>
          </w:tcPr>
          <w:p w14:paraId="65406725" w14:textId="77777777" w:rsidR="002174EA" w:rsidRPr="0066354A" w:rsidRDefault="002174EA" w:rsidP="0011157D">
            <w:pPr>
              <w:tabs>
                <w:tab w:val="clear" w:pos="567"/>
                <w:tab w:val="clear" w:pos="1276"/>
                <w:tab w:val="clear" w:pos="1843"/>
                <w:tab w:val="left" w:pos="1560"/>
              </w:tabs>
              <w:spacing w:before="60" w:after="60"/>
              <w:jc w:val="left"/>
              <w:rPr>
                <w:lang w:val="en-US"/>
              </w:rPr>
            </w:pPr>
            <w:r w:rsidRPr="0066354A">
              <w:rPr>
                <w:lang w:val="en-US"/>
              </w:rPr>
              <w:t>119</w:t>
            </w:r>
          </w:p>
        </w:tc>
        <w:tc>
          <w:tcPr>
            <w:tcW w:w="2188" w:type="dxa"/>
            <w:shd w:val="clear" w:color="auto" w:fill="auto"/>
          </w:tcPr>
          <w:p w14:paraId="72C1F12C"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Lutte antidrogue</w:t>
            </w:r>
          </w:p>
        </w:tc>
        <w:tc>
          <w:tcPr>
            <w:tcW w:w="1496" w:type="dxa"/>
            <w:shd w:val="clear" w:color="auto" w:fill="auto"/>
          </w:tcPr>
          <w:p w14:paraId="154E130F"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Assigné</w:t>
            </w:r>
          </w:p>
        </w:tc>
        <w:tc>
          <w:tcPr>
            <w:tcW w:w="2124" w:type="dxa"/>
            <w:shd w:val="clear" w:color="auto" w:fill="auto"/>
          </w:tcPr>
          <w:p w14:paraId="6F3DD37B" w14:textId="77777777" w:rsidR="002174EA" w:rsidRPr="00427D33" w:rsidRDefault="002174EA" w:rsidP="0011157D">
            <w:pPr>
              <w:tabs>
                <w:tab w:val="clear" w:pos="567"/>
                <w:tab w:val="clear" w:pos="1276"/>
                <w:tab w:val="clear" w:pos="1843"/>
                <w:tab w:val="left" w:pos="1560"/>
              </w:tabs>
              <w:spacing w:before="60" w:after="60"/>
              <w:jc w:val="left"/>
              <w:rPr>
                <w:lang w:val="fr-CH"/>
              </w:rPr>
            </w:pPr>
            <w:r>
              <w:rPr>
                <w:color w:val="000000"/>
                <w:lang w:val="fr-CH"/>
              </w:rPr>
              <w:t>N</w:t>
            </w:r>
            <w:r w:rsidRPr="00427D33">
              <w:rPr>
                <w:color w:val="000000"/>
                <w:lang w:val="fr-CH"/>
              </w:rPr>
              <w:t>uméro national pour les services d</w:t>
            </w:r>
            <w:r>
              <w:rPr>
                <w:color w:val="000000"/>
                <w:lang w:val="fr-CH"/>
              </w:rPr>
              <w:t>'</w:t>
            </w:r>
            <w:r w:rsidRPr="00427D33">
              <w:rPr>
                <w:color w:val="000000"/>
                <w:lang w:val="fr-CH"/>
              </w:rPr>
              <w:t>urgence</w:t>
            </w:r>
          </w:p>
        </w:tc>
        <w:tc>
          <w:tcPr>
            <w:tcW w:w="1436" w:type="dxa"/>
            <w:shd w:val="clear" w:color="auto" w:fill="auto"/>
          </w:tcPr>
          <w:p w14:paraId="31E6F5E5"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Sans objet</w:t>
            </w:r>
          </w:p>
        </w:tc>
      </w:tr>
      <w:tr w:rsidR="002174EA" w:rsidRPr="0066354A" w14:paraId="5E4CE810" w14:textId="77777777" w:rsidTr="0011157D">
        <w:trPr>
          <w:jc w:val="center"/>
        </w:trPr>
        <w:tc>
          <w:tcPr>
            <w:tcW w:w="1811" w:type="dxa"/>
            <w:shd w:val="clear" w:color="auto" w:fill="auto"/>
          </w:tcPr>
          <w:p w14:paraId="7357B3CA" w14:textId="77777777" w:rsidR="002174EA" w:rsidRPr="0066354A" w:rsidRDefault="002174EA" w:rsidP="0011157D">
            <w:pPr>
              <w:tabs>
                <w:tab w:val="clear" w:pos="567"/>
                <w:tab w:val="clear" w:pos="1276"/>
                <w:tab w:val="clear" w:pos="1843"/>
                <w:tab w:val="left" w:pos="1560"/>
              </w:tabs>
              <w:spacing w:before="60" w:after="60"/>
              <w:jc w:val="left"/>
              <w:rPr>
                <w:lang w:val="en-US"/>
              </w:rPr>
            </w:pPr>
            <w:r w:rsidRPr="0066354A">
              <w:rPr>
                <w:lang w:val="en-US"/>
              </w:rPr>
              <w:t>190</w:t>
            </w:r>
          </w:p>
        </w:tc>
        <w:tc>
          <w:tcPr>
            <w:tcW w:w="2188" w:type="dxa"/>
            <w:shd w:val="clear" w:color="auto" w:fill="auto"/>
          </w:tcPr>
          <w:p w14:paraId="06993A75" w14:textId="77777777" w:rsidR="002174EA" w:rsidRPr="002D5146" w:rsidRDefault="002174EA" w:rsidP="0011157D">
            <w:pPr>
              <w:tabs>
                <w:tab w:val="clear" w:pos="567"/>
                <w:tab w:val="clear" w:pos="1276"/>
                <w:tab w:val="clear" w:pos="1843"/>
                <w:tab w:val="left" w:pos="1560"/>
              </w:tabs>
              <w:spacing w:before="60" w:after="60"/>
              <w:jc w:val="left"/>
              <w:rPr>
                <w:lang w:val="fr-CH"/>
              </w:rPr>
            </w:pPr>
            <w:r w:rsidRPr="002D5146">
              <w:rPr>
                <w:lang w:val="fr-CH"/>
              </w:rPr>
              <w:t>Services en</w:t>
            </w:r>
            <w:r>
              <w:rPr>
                <w:lang w:val="fr-CH"/>
              </w:rPr>
              <w:t xml:space="preserve"> </w:t>
            </w:r>
            <w:r w:rsidRPr="002D5146">
              <w:rPr>
                <w:lang w:val="fr-CH"/>
              </w:rPr>
              <w:t>cas de c</w:t>
            </w:r>
            <w:r>
              <w:rPr>
                <w:lang w:val="fr-CH"/>
              </w:rPr>
              <w:t>atastrophe</w:t>
            </w:r>
          </w:p>
        </w:tc>
        <w:tc>
          <w:tcPr>
            <w:tcW w:w="1496" w:type="dxa"/>
            <w:shd w:val="clear" w:color="auto" w:fill="auto"/>
          </w:tcPr>
          <w:p w14:paraId="3F644789"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Assigné</w:t>
            </w:r>
          </w:p>
        </w:tc>
        <w:tc>
          <w:tcPr>
            <w:tcW w:w="2124" w:type="dxa"/>
            <w:shd w:val="clear" w:color="auto" w:fill="auto"/>
          </w:tcPr>
          <w:p w14:paraId="051932FB" w14:textId="77777777" w:rsidR="002174EA" w:rsidRPr="00427D33" w:rsidRDefault="002174EA" w:rsidP="0011157D">
            <w:pPr>
              <w:tabs>
                <w:tab w:val="clear" w:pos="567"/>
                <w:tab w:val="clear" w:pos="1276"/>
                <w:tab w:val="clear" w:pos="1843"/>
                <w:tab w:val="left" w:pos="1560"/>
              </w:tabs>
              <w:spacing w:before="60" w:after="60"/>
              <w:jc w:val="left"/>
              <w:rPr>
                <w:lang w:val="fr-CH"/>
              </w:rPr>
            </w:pPr>
            <w:r>
              <w:rPr>
                <w:color w:val="000000"/>
                <w:lang w:val="fr-CH"/>
              </w:rPr>
              <w:t>N</w:t>
            </w:r>
            <w:r w:rsidRPr="00427D33">
              <w:rPr>
                <w:color w:val="000000"/>
                <w:lang w:val="fr-CH"/>
              </w:rPr>
              <w:t>uméro national pour les services d</w:t>
            </w:r>
            <w:r>
              <w:rPr>
                <w:color w:val="000000"/>
                <w:lang w:val="fr-CH"/>
              </w:rPr>
              <w:t>'</w:t>
            </w:r>
            <w:r w:rsidRPr="00427D33">
              <w:rPr>
                <w:color w:val="000000"/>
                <w:lang w:val="fr-CH"/>
              </w:rPr>
              <w:t>urgence</w:t>
            </w:r>
          </w:p>
        </w:tc>
        <w:tc>
          <w:tcPr>
            <w:tcW w:w="1436" w:type="dxa"/>
            <w:shd w:val="clear" w:color="auto" w:fill="auto"/>
          </w:tcPr>
          <w:p w14:paraId="32C5835A"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Sans objet</w:t>
            </w:r>
          </w:p>
        </w:tc>
      </w:tr>
      <w:tr w:rsidR="002174EA" w:rsidRPr="0066354A" w14:paraId="5D97BF6C" w14:textId="77777777" w:rsidTr="0011157D">
        <w:trPr>
          <w:jc w:val="center"/>
        </w:trPr>
        <w:tc>
          <w:tcPr>
            <w:tcW w:w="1811" w:type="dxa"/>
            <w:shd w:val="clear" w:color="auto" w:fill="auto"/>
          </w:tcPr>
          <w:p w14:paraId="476F9BE2" w14:textId="77777777" w:rsidR="002174EA" w:rsidRPr="0066354A" w:rsidRDefault="002174EA" w:rsidP="0011157D">
            <w:pPr>
              <w:tabs>
                <w:tab w:val="clear" w:pos="567"/>
                <w:tab w:val="clear" w:pos="1276"/>
                <w:tab w:val="clear" w:pos="1843"/>
                <w:tab w:val="left" w:pos="1560"/>
              </w:tabs>
              <w:spacing w:before="60" w:after="60"/>
              <w:jc w:val="left"/>
              <w:rPr>
                <w:lang w:val="en-US"/>
              </w:rPr>
            </w:pPr>
            <w:r w:rsidRPr="0066354A">
              <w:rPr>
                <w:lang w:val="en-US"/>
              </w:rPr>
              <w:t>199</w:t>
            </w:r>
          </w:p>
        </w:tc>
        <w:tc>
          <w:tcPr>
            <w:tcW w:w="2188" w:type="dxa"/>
            <w:shd w:val="clear" w:color="auto" w:fill="auto"/>
          </w:tcPr>
          <w:p w14:paraId="1FBC006D" w14:textId="77777777" w:rsidR="002174EA" w:rsidRPr="002D5146" w:rsidRDefault="002174EA" w:rsidP="0011157D">
            <w:pPr>
              <w:tabs>
                <w:tab w:val="clear" w:pos="567"/>
                <w:tab w:val="clear" w:pos="1276"/>
                <w:tab w:val="clear" w:pos="1843"/>
                <w:tab w:val="left" w:pos="1560"/>
              </w:tabs>
              <w:spacing w:before="60" w:after="60"/>
              <w:jc w:val="left"/>
              <w:rPr>
                <w:lang w:val="fr-CH"/>
              </w:rPr>
            </w:pPr>
            <w:r w:rsidRPr="002D5146">
              <w:rPr>
                <w:lang w:val="fr-CH"/>
              </w:rPr>
              <w:t>Urgence médicale liée au C</w:t>
            </w:r>
            <w:r>
              <w:rPr>
                <w:lang w:val="fr-CH"/>
              </w:rPr>
              <w:t>OVID-19</w:t>
            </w:r>
          </w:p>
        </w:tc>
        <w:tc>
          <w:tcPr>
            <w:tcW w:w="1496" w:type="dxa"/>
            <w:shd w:val="clear" w:color="auto" w:fill="auto"/>
          </w:tcPr>
          <w:p w14:paraId="0A69087A"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Assigné</w:t>
            </w:r>
          </w:p>
        </w:tc>
        <w:tc>
          <w:tcPr>
            <w:tcW w:w="2124" w:type="dxa"/>
            <w:shd w:val="clear" w:color="auto" w:fill="auto"/>
          </w:tcPr>
          <w:p w14:paraId="7A76F09B" w14:textId="77777777" w:rsidR="002174EA" w:rsidRPr="00427D33" w:rsidRDefault="002174EA" w:rsidP="0011157D">
            <w:pPr>
              <w:tabs>
                <w:tab w:val="clear" w:pos="567"/>
                <w:tab w:val="clear" w:pos="1276"/>
                <w:tab w:val="clear" w:pos="1843"/>
                <w:tab w:val="left" w:pos="1560"/>
              </w:tabs>
              <w:spacing w:before="60" w:after="60"/>
              <w:jc w:val="left"/>
              <w:rPr>
                <w:lang w:val="fr-CH"/>
              </w:rPr>
            </w:pPr>
            <w:r>
              <w:rPr>
                <w:color w:val="000000"/>
                <w:lang w:val="fr-CH"/>
              </w:rPr>
              <w:t>N</w:t>
            </w:r>
            <w:r w:rsidRPr="00427D33">
              <w:rPr>
                <w:color w:val="000000"/>
                <w:lang w:val="fr-CH"/>
              </w:rPr>
              <w:t>uméro national pour les services d</w:t>
            </w:r>
            <w:r>
              <w:rPr>
                <w:color w:val="000000"/>
                <w:lang w:val="fr-CH"/>
              </w:rPr>
              <w:t>'</w:t>
            </w:r>
            <w:r w:rsidRPr="00427D33">
              <w:rPr>
                <w:color w:val="000000"/>
                <w:lang w:val="fr-CH"/>
              </w:rPr>
              <w:t>urgence</w:t>
            </w:r>
          </w:p>
        </w:tc>
        <w:tc>
          <w:tcPr>
            <w:tcW w:w="1436" w:type="dxa"/>
            <w:shd w:val="clear" w:color="auto" w:fill="auto"/>
          </w:tcPr>
          <w:p w14:paraId="3FF964AB" w14:textId="77777777" w:rsidR="002174EA" w:rsidRPr="0066354A" w:rsidRDefault="002174EA" w:rsidP="0011157D">
            <w:pPr>
              <w:tabs>
                <w:tab w:val="clear" w:pos="567"/>
                <w:tab w:val="clear" w:pos="1276"/>
                <w:tab w:val="clear" w:pos="1843"/>
                <w:tab w:val="left" w:pos="1560"/>
              </w:tabs>
              <w:spacing w:before="60" w:after="60"/>
              <w:jc w:val="left"/>
              <w:rPr>
                <w:lang w:val="en-US"/>
              </w:rPr>
            </w:pPr>
            <w:r>
              <w:rPr>
                <w:lang w:val="en-US"/>
              </w:rPr>
              <w:t>Sans objet</w:t>
            </w:r>
          </w:p>
        </w:tc>
      </w:tr>
    </w:tbl>
    <w:p w14:paraId="21978121" w14:textId="77777777" w:rsidR="002174EA" w:rsidRPr="003F5C13" w:rsidRDefault="002174EA" w:rsidP="002174EA">
      <w:pPr>
        <w:tabs>
          <w:tab w:val="clear" w:pos="567"/>
          <w:tab w:val="clear" w:pos="1276"/>
          <w:tab w:val="clear" w:pos="1843"/>
          <w:tab w:val="clear" w:pos="5387"/>
          <w:tab w:val="clear" w:pos="5954"/>
        </w:tabs>
        <w:overflowPunct/>
        <w:autoSpaceDE/>
        <w:autoSpaceDN/>
        <w:adjustRightInd/>
        <w:spacing w:before="240"/>
        <w:jc w:val="left"/>
        <w:textAlignment w:val="auto"/>
        <w:rPr>
          <w:rFonts w:eastAsia="SimSun"/>
        </w:rPr>
      </w:pPr>
      <w:r w:rsidRPr="003F5C13">
        <w:rPr>
          <w:rFonts w:eastAsia="SimSun"/>
        </w:rPr>
        <w:t xml:space="preserve">Contact: </w:t>
      </w:r>
    </w:p>
    <w:p w14:paraId="4C41A23C" w14:textId="77777777" w:rsidR="002174EA" w:rsidRPr="003F5C13" w:rsidRDefault="002174EA" w:rsidP="002174EA">
      <w:pPr>
        <w:tabs>
          <w:tab w:val="clear" w:pos="567"/>
          <w:tab w:val="clear" w:pos="1276"/>
          <w:tab w:val="clear" w:pos="1843"/>
          <w:tab w:val="clear" w:pos="5387"/>
          <w:tab w:val="clear" w:pos="5954"/>
        </w:tabs>
        <w:overflowPunct/>
        <w:autoSpaceDE/>
        <w:autoSpaceDN/>
        <w:adjustRightInd/>
        <w:ind w:left="720"/>
        <w:jc w:val="left"/>
        <w:textAlignment w:val="auto"/>
        <w:rPr>
          <w:rFonts w:eastAsia="SimSun"/>
        </w:rPr>
      </w:pPr>
      <w:r w:rsidRPr="003F5C13">
        <w:rPr>
          <w:rFonts w:eastAsia="Calibri"/>
        </w:rPr>
        <w:t>Tanzania Communications Regulatory Authority (TCRA)</w:t>
      </w:r>
    </w:p>
    <w:p w14:paraId="0CF9AA12" w14:textId="77777777" w:rsidR="002174EA" w:rsidRPr="003F5C13" w:rsidRDefault="002174EA" w:rsidP="002174EA">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SimSun"/>
        </w:rPr>
      </w:pPr>
      <w:r>
        <w:rPr>
          <w:rFonts w:eastAsia="SimSun"/>
          <w:lang w:val="en-US"/>
        </w:rPr>
        <w:t>M.</w:t>
      </w:r>
      <w:r w:rsidRPr="00BD44AF">
        <w:rPr>
          <w:rFonts w:eastAsia="SimSun"/>
          <w:lang w:val="en-US"/>
        </w:rPr>
        <w:t xml:space="preserve"> Jabiri K. Bakari</w:t>
      </w:r>
    </w:p>
    <w:p w14:paraId="60FE38F2" w14:textId="77777777" w:rsidR="002174EA" w:rsidRDefault="002174EA" w:rsidP="002174EA">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rPr>
      </w:pPr>
      <w:r w:rsidRPr="003F5C13">
        <w:rPr>
          <w:rFonts w:eastAsia="Calibri"/>
        </w:rPr>
        <w:t>20 Sam Nujoma Road,</w:t>
      </w:r>
    </w:p>
    <w:p w14:paraId="13DB95E6" w14:textId="77777777" w:rsidR="002174EA" w:rsidRPr="003F5C13" w:rsidRDefault="002174EA" w:rsidP="002174EA">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rPr>
      </w:pPr>
      <w:r w:rsidRPr="00BD44AF">
        <w:rPr>
          <w:rFonts w:eastAsia="Calibri"/>
          <w:lang w:val="en-US"/>
        </w:rPr>
        <w:t>Mawasiliano Towers</w:t>
      </w:r>
    </w:p>
    <w:p w14:paraId="6A12674D" w14:textId="77777777" w:rsidR="002174EA" w:rsidRPr="002174EA" w:rsidRDefault="002174EA" w:rsidP="002174EA">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SimSun"/>
        </w:rPr>
      </w:pPr>
      <w:r w:rsidRPr="002174EA">
        <w:rPr>
          <w:rFonts w:eastAsia="SimSun"/>
        </w:rPr>
        <w:t>P.O. Box 474,</w:t>
      </w:r>
    </w:p>
    <w:p w14:paraId="5F11F180" w14:textId="77777777" w:rsidR="002174EA" w:rsidRPr="003F5C13" w:rsidRDefault="002174EA" w:rsidP="002174EA">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cs="Arial"/>
          <w:color w:val="000000"/>
          <w:lang w:val="es-ES"/>
        </w:rPr>
      </w:pPr>
      <w:r w:rsidRPr="003F5C13">
        <w:rPr>
          <w:rFonts w:eastAsia="SimSun"/>
          <w:lang w:val="es-ES"/>
        </w:rPr>
        <w:t>DAR-ES-SALAAM 14414</w:t>
      </w:r>
    </w:p>
    <w:p w14:paraId="4E6AB75B" w14:textId="77777777" w:rsidR="002174EA" w:rsidRPr="002174EA" w:rsidRDefault="002174EA" w:rsidP="002174EA">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SimSun"/>
          <w:lang w:val="es-ES_tradnl"/>
        </w:rPr>
      </w:pPr>
      <w:r w:rsidRPr="002174EA">
        <w:rPr>
          <w:rFonts w:eastAsia="SimSun"/>
          <w:lang w:val="es-ES_tradnl"/>
        </w:rPr>
        <w:t>Tanzanie</w:t>
      </w:r>
    </w:p>
    <w:p w14:paraId="6F090190" w14:textId="77777777" w:rsidR="002174EA" w:rsidRPr="002174EA" w:rsidRDefault="002174EA" w:rsidP="0011157D">
      <w:pPr>
        <w:tabs>
          <w:tab w:val="clear" w:pos="567"/>
          <w:tab w:val="clear" w:pos="1276"/>
          <w:tab w:val="clear" w:pos="1843"/>
          <w:tab w:val="clear" w:pos="5387"/>
          <w:tab w:val="clear" w:pos="5954"/>
          <w:tab w:val="left" w:pos="1701"/>
        </w:tabs>
        <w:overflowPunct/>
        <w:autoSpaceDE/>
        <w:autoSpaceDN/>
        <w:adjustRightInd/>
        <w:spacing w:before="0"/>
        <w:ind w:left="720"/>
        <w:jc w:val="left"/>
        <w:textAlignment w:val="auto"/>
        <w:rPr>
          <w:rFonts w:eastAsia="SimSun"/>
          <w:lang w:val="es-ES_tradnl"/>
        </w:rPr>
      </w:pPr>
      <w:r w:rsidRPr="002174EA">
        <w:rPr>
          <w:rFonts w:eastAsia="SimSun"/>
          <w:lang w:val="es-ES_tradnl"/>
        </w:rPr>
        <w:t>Tél.:</w:t>
      </w:r>
      <w:r w:rsidRPr="002174EA">
        <w:rPr>
          <w:rFonts w:eastAsia="SimSun"/>
          <w:lang w:val="es-ES_tradnl"/>
        </w:rPr>
        <w:tab/>
        <w:t>+255 222199760-9</w:t>
      </w:r>
    </w:p>
    <w:p w14:paraId="478DD38B" w14:textId="77777777" w:rsidR="002174EA" w:rsidRPr="003F5C13" w:rsidRDefault="002174EA" w:rsidP="002174EA">
      <w:pPr>
        <w:tabs>
          <w:tab w:val="clear" w:pos="567"/>
          <w:tab w:val="clear" w:pos="1276"/>
          <w:tab w:val="clear" w:pos="1843"/>
          <w:tab w:val="clear" w:pos="5387"/>
          <w:tab w:val="clear" w:pos="5954"/>
          <w:tab w:val="left" w:pos="1418"/>
        </w:tabs>
        <w:overflowPunct/>
        <w:autoSpaceDE/>
        <w:autoSpaceDN/>
        <w:adjustRightInd/>
        <w:spacing w:before="0"/>
        <w:ind w:left="720"/>
        <w:jc w:val="left"/>
        <w:textAlignment w:val="auto"/>
        <w:rPr>
          <w:rFonts w:eastAsia="SimSun"/>
          <w:lang w:val="fr-CH"/>
        </w:rPr>
      </w:pPr>
      <w:proofErr w:type="gramStart"/>
      <w:r>
        <w:rPr>
          <w:rFonts w:eastAsia="SimSun"/>
          <w:lang w:val="fr-CH"/>
        </w:rPr>
        <w:t>Télécopie</w:t>
      </w:r>
      <w:r w:rsidRPr="003F5C13">
        <w:rPr>
          <w:rFonts w:eastAsia="SimSun"/>
          <w:lang w:val="fr-CH"/>
        </w:rPr>
        <w:t>:</w:t>
      </w:r>
      <w:proofErr w:type="gramEnd"/>
      <w:r w:rsidRPr="003F5C13">
        <w:rPr>
          <w:rFonts w:eastAsia="SimSun"/>
          <w:lang w:val="fr-CH"/>
        </w:rPr>
        <w:t xml:space="preserve"> </w:t>
      </w:r>
      <w:r w:rsidRPr="003F5C13">
        <w:rPr>
          <w:rFonts w:eastAsia="SimSun"/>
          <w:lang w:val="fr-CH"/>
        </w:rPr>
        <w:tab/>
        <w:t>+255 222412009-10</w:t>
      </w:r>
    </w:p>
    <w:p w14:paraId="26F95A6F" w14:textId="77777777" w:rsidR="002174EA" w:rsidRDefault="002174EA" w:rsidP="0011157D">
      <w:pPr>
        <w:tabs>
          <w:tab w:val="clear" w:pos="567"/>
          <w:tab w:val="clear" w:pos="1276"/>
          <w:tab w:val="clear" w:pos="1843"/>
          <w:tab w:val="clear" w:pos="5387"/>
          <w:tab w:val="clear" w:pos="5954"/>
          <w:tab w:val="left" w:pos="1701"/>
        </w:tabs>
        <w:overflowPunct/>
        <w:autoSpaceDE/>
        <w:autoSpaceDN/>
        <w:adjustRightInd/>
        <w:spacing w:before="0"/>
        <w:ind w:left="720"/>
        <w:jc w:val="left"/>
        <w:textAlignment w:val="auto"/>
        <w:rPr>
          <w:rFonts w:eastAsia="SimSun"/>
          <w:lang w:val="fr-CH"/>
        </w:rPr>
      </w:pPr>
      <w:proofErr w:type="gramStart"/>
      <w:r>
        <w:rPr>
          <w:rFonts w:eastAsia="SimSun"/>
          <w:lang w:val="fr-CH"/>
        </w:rPr>
        <w:t>E-mail</w:t>
      </w:r>
      <w:r w:rsidRPr="003F5C13">
        <w:rPr>
          <w:rFonts w:eastAsia="SimSun"/>
          <w:lang w:val="fr-CH"/>
        </w:rPr>
        <w:t>:</w:t>
      </w:r>
      <w:proofErr w:type="gramEnd"/>
      <w:r w:rsidRPr="003F5C13">
        <w:rPr>
          <w:rFonts w:eastAsia="SimSun"/>
          <w:lang w:val="fr-CH"/>
        </w:rPr>
        <w:t xml:space="preserve"> </w:t>
      </w:r>
      <w:r w:rsidRPr="003F5C13">
        <w:rPr>
          <w:rFonts w:eastAsia="SimSun"/>
          <w:lang w:val="fr-CH"/>
        </w:rPr>
        <w:tab/>
      </w:r>
      <w:hyperlink r:id="rId10" w:history="1">
        <w:r w:rsidRPr="003F5C13">
          <w:rPr>
            <w:rFonts w:eastAsia="SimSun"/>
            <w:lang w:val="fr-CH"/>
          </w:rPr>
          <w:t>dg@tcra.go.tz</w:t>
        </w:r>
      </w:hyperlink>
    </w:p>
    <w:p w14:paraId="470F0D1F" w14:textId="77777777" w:rsidR="002174EA" w:rsidRPr="00BD44AF" w:rsidRDefault="002174EA" w:rsidP="0011157D">
      <w:pPr>
        <w:tabs>
          <w:tab w:val="clear" w:pos="567"/>
          <w:tab w:val="clear" w:pos="1276"/>
          <w:tab w:val="clear" w:pos="1843"/>
          <w:tab w:val="clear" w:pos="5387"/>
          <w:tab w:val="clear" w:pos="5954"/>
          <w:tab w:val="left" w:pos="1701"/>
        </w:tabs>
        <w:overflowPunct/>
        <w:autoSpaceDE/>
        <w:autoSpaceDN/>
        <w:adjustRightInd/>
        <w:spacing w:before="0"/>
        <w:ind w:left="720"/>
        <w:jc w:val="left"/>
        <w:textAlignment w:val="auto"/>
        <w:rPr>
          <w:rFonts w:eastAsia="SimSun"/>
          <w:lang w:val="fr-CH"/>
        </w:rPr>
      </w:pPr>
      <w:proofErr w:type="gramStart"/>
      <w:r w:rsidRPr="00E63820">
        <w:rPr>
          <w:rFonts w:eastAsia="SimSun"/>
          <w:lang w:val="fr-FR"/>
        </w:rPr>
        <w:t>URL:</w:t>
      </w:r>
      <w:proofErr w:type="gramEnd"/>
      <w:r w:rsidRPr="00E63820">
        <w:rPr>
          <w:rFonts w:eastAsia="SimSun"/>
          <w:lang w:val="fr-FR"/>
        </w:rPr>
        <w:t xml:space="preserve"> </w:t>
      </w:r>
      <w:r w:rsidRPr="00E63820">
        <w:rPr>
          <w:rFonts w:eastAsia="SimSun"/>
          <w:lang w:val="fr-FR"/>
        </w:rPr>
        <w:tab/>
      </w:r>
      <w:hyperlink r:id="rId11" w:history="1">
        <w:r w:rsidRPr="00E63820">
          <w:rPr>
            <w:rFonts w:eastAsia="SimSun"/>
            <w:lang w:val="fr-FR"/>
          </w:rPr>
          <w:t>www.tcra.go.tz</w:t>
        </w:r>
      </w:hyperlink>
    </w:p>
    <w:p w14:paraId="27772BF7" w14:textId="77777777" w:rsidR="00392F07" w:rsidRDefault="00392F07" w:rsidP="00E745E3">
      <w:pPr>
        <w:jc w:val="left"/>
        <w:rPr>
          <w:iCs/>
          <w:lang w:val="fr-FR"/>
        </w:rPr>
      </w:pPr>
    </w:p>
    <w:p w14:paraId="21DE6412" w14:textId="77777777" w:rsidR="002174EA" w:rsidRDefault="002174EA" w:rsidP="00E745E3">
      <w:pPr>
        <w:jc w:val="left"/>
        <w:rPr>
          <w:iCs/>
          <w:lang w:val="fr-FR"/>
        </w:rPr>
      </w:pPr>
    </w:p>
    <w:p w14:paraId="6BB1C900" w14:textId="77777777" w:rsidR="00C80CCF" w:rsidRPr="00C256BB" w:rsidRDefault="00C80CCF" w:rsidP="00DF6524">
      <w:pPr>
        <w:rPr>
          <w:lang w:val="fr-CH"/>
        </w:rPr>
      </w:pPr>
    </w:p>
    <w:p w14:paraId="1E78E343" w14:textId="77777777" w:rsidR="00C80CCF" w:rsidRPr="00C256BB" w:rsidRDefault="00C80CCF" w:rsidP="00DF6524">
      <w:pPr>
        <w:rPr>
          <w:lang w:val="fr-CH"/>
        </w:rPr>
        <w:sectPr w:rsidR="00C80CCF" w:rsidRPr="00C256BB" w:rsidSect="0011157D">
          <w:footerReference w:type="even" r:id="rId12"/>
          <w:footerReference w:type="default" r:id="rId13"/>
          <w:type w:val="continuous"/>
          <w:pgSz w:w="11901" w:h="16840" w:code="9"/>
          <w:pgMar w:top="1021" w:right="1418" w:bottom="1021" w:left="1418" w:header="720" w:footer="567" w:gutter="0"/>
          <w:paperSrc w:first="15" w:other="15"/>
          <w:cols w:space="720"/>
          <w:docGrid w:linePitch="360"/>
        </w:sectPr>
      </w:pPr>
    </w:p>
    <w:p w14:paraId="1EB3484D" w14:textId="77777777" w:rsidR="00F96A3C" w:rsidRPr="002A6185" w:rsidRDefault="00F96A3C" w:rsidP="00F96A3C">
      <w:pPr>
        <w:pStyle w:val="Heading20"/>
      </w:pPr>
      <w:bookmarkStart w:id="524" w:name="_Toc417551684"/>
      <w:bookmarkStart w:id="525" w:name="_Toc418172334"/>
      <w:bookmarkStart w:id="526" w:name="_Toc418590416"/>
      <w:bookmarkStart w:id="527" w:name="_Toc421025977"/>
      <w:bookmarkStart w:id="528" w:name="_Toc422401214"/>
      <w:bookmarkStart w:id="529" w:name="_Toc423525459"/>
      <w:bookmarkStart w:id="530" w:name="_Toc424821420"/>
      <w:bookmarkStart w:id="531" w:name="_Toc428366209"/>
      <w:bookmarkStart w:id="532" w:name="_Toc429043969"/>
      <w:bookmarkStart w:id="533" w:name="_Toc430351629"/>
      <w:bookmarkStart w:id="534" w:name="_Toc435101744"/>
      <w:bookmarkStart w:id="535" w:name="_Toc436994431"/>
      <w:bookmarkStart w:id="536" w:name="_Toc437951348"/>
      <w:bookmarkStart w:id="537" w:name="_Toc439770098"/>
      <w:bookmarkStart w:id="538" w:name="_Toc442697183"/>
      <w:bookmarkStart w:id="539" w:name="_Toc443314403"/>
      <w:bookmarkStart w:id="540" w:name="_Toc451159962"/>
      <w:bookmarkStart w:id="541" w:name="_Toc452042297"/>
      <w:bookmarkStart w:id="542" w:name="_Toc453246397"/>
      <w:bookmarkStart w:id="543" w:name="_Toc455568929"/>
      <w:bookmarkStart w:id="544" w:name="_Toc458763347"/>
      <w:bookmarkStart w:id="545" w:name="_Toc461613929"/>
      <w:bookmarkStart w:id="546" w:name="_Toc464028571"/>
      <w:bookmarkStart w:id="547" w:name="_Toc466292736"/>
      <w:bookmarkStart w:id="548" w:name="_Toc467229228"/>
      <w:bookmarkStart w:id="549" w:name="_Toc468199537"/>
      <w:bookmarkStart w:id="550" w:name="_Toc469058093"/>
      <w:bookmarkStart w:id="551" w:name="_Toc472413666"/>
      <w:bookmarkStart w:id="552" w:name="_Toc473107267"/>
      <w:bookmarkStart w:id="553" w:name="_Toc474850439"/>
      <w:bookmarkStart w:id="554" w:name="_Toc476061821"/>
      <w:bookmarkStart w:id="555" w:name="_Toc477355879"/>
      <w:bookmarkStart w:id="556" w:name="_Toc478045212"/>
      <w:bookmarkStart w:id="557" w:name="_Toc479170905"/>
      <w:bookmarkStart w:id="558" w:name="_Toc481736935"/>
      <w:bookmarkStart w:id="559" w:name="_Toc483991774"/>
      <w:bookmarkStart w:id="560" w:name="_Toc484612706"/>
      <w:bookmarkStart w:id="561" w:name="_Toc486861831"/>
      <w:bookmarkStart w:id="562" w:name="_Toc489604268"/>
      <w:bookmarkStart w:id="563" w:name="_Toc490733865"/>
      <w:bookmarkStart w:id="564" w:name="_Toc492473929"/>
      <w:bookmarkStart w:id="565" w:name="_Toc493239117"/>
      <w:bookmarkStart w:id="566" w:name="_Toc494706577"/>
      <w:bookmarkStart w:id="567" w:name="_Toc496867161"/>
      <w:bookmarkStart w:id="568" w:name="_Toc497466152"/>
      <w:bookmarkStart w:id="569" w:name="_Toc498510163"/>
      <w:bookmarkStart w:id="570" w:name="_Toc499892935"/>
      <w:bookmarkStart w:id="571" w:name="_Toc500928331"/>
      <w:bookmarkStart w:id="572" w:name="_Toc503278447"/>
      <w:bookmarkStart w:id="573" w:name="_Toc508115976"/>
      <w:bookmarkStart w:id="574" w:name="_Toc509306707"/>
      <w:bookmarkStart w:id="575" w:name="_Toc510616292"/>
      <w:bookmarkStart w:id="576" w:name="_Toc512954056"/>
      <w:bookmarkStart w:id="577" w:name="_Toc513554846"/>
      <w:bookmarkStart w:id="578" w:name="_Toc514942276"/>
      <w:bookmarkStart w:id="579" w:name="_Toc516152566"/>
      <w:bookmarkStart w:id="580" w:name="_Toc517084132"/>
      <w:bookmarkStart w:id="581" w:name="_Toc517963000"/>
      <w:bookmarkStart w:id="582" w:name="_Toc525139697"/>
      <w:bookmarkStart w:id="583" w:name="_Toc526173614"/>
      <w:bookmarkStart w:id="584" w:name="_Toc527641996"/>
      <w:bookmarkStart w:id="585" w:name="_Toc528154648"/>
      <w:bookmarkStart w:id="586" w:name="_Toc530564043"/>
      <w:bookmarkStart w:id="587" w:name="_Toc535414819"/>
      <w:bookmarkStart w:id="588" w:name="_Toc536450198"/>
      <w:bookmarkStart w:id="589" w:name="_Toc169242"/>
      <w:bookmarkStart w:id="590" w:name="_Toc6472175"/>
      <w:bookmarkStart w:id="591" w:name="_Toc7430885"/>
      <w:bookmarkStart w:id="592" w:name="_Toc11673110"/>
      <w:bookmarkStart w:id="593" w:name="_Toc11942215"/>
      <w:bookmarkStart w:id="594" w:name="_Toc16521662"/>
      <w:bookmarkStart w:id="595" w:name="_Toc17124508"/>
      <w:bookmarkStart w:id="596" w:name="_Toc19268841"/>
      <w:bookmarkStart w:id="597" w:name="_Toc22049226"/>
      <w:bookmarkStart w:id="598" w:name="_Toc23412326"/>
      <w:bookmarkStart w:id="599" w:name="_Toc24538174"/>
      <w:bookmarkStart w:id="600" w:name="_Toc25845782"/>
      <w:bookmarkStart w:id="601" w:name="_Toc26799557"/>
      <w:bookmarkStart w:id="602" w:name="_Toc42092839"/>
      <w:bookmarkStart w:id="603" w:name="_Toc49845638"/>
      <w:bookmarkStart w:id="604" w:name="_Toc51764048"/>
      <w:bookmarkStart w:id="605" w:name="_Toc58332535"/>
      <w:bookmarkStart w:id="606" w:name="_Toc59624751"/>
      <w:bookmarkStart w:id="607" w:name="_Toc62805785"/>
      <w:bookmarkStart w:id="608" w:name="_Toc63688636"/>
      <w:bookmarkStart w:id="609" w:name="_Toc66289915"/>
      <w:bookmarkStart w:id="610" w:name="_Toc70589201"/>
      <w:bookmarkStart w:id="611" w:name="_Toc72943259"/>
      <w:bookmarkStart w:id="612" w:name="_Toc75270270"/>
      <w:bookmarkStart w:id="613" w:name="_Toc79585278"/>
      <w:bookmarkStart w:id="614" w:name="_Toc87364487"/>
      <w:bookmarkStart w:id="615" w:name="_Toc89865824"/>
      <w:bookmarkStart w:id="616" w:name="_Toc96667680"/>
      <w:bookmarkStart w:id="617" w:name="_Toc98774523"/>
      <w:bookmarkStart w:id="618" w:name="_Toc103354510"/>
      <w:bookmarkEnd w:id="513"/>
      <w:bookmarkEnd w:id="514"/>
      <w:bookmarkEnd w:id="515"/>
      <w:r w:rsidRPr="002A6185">
        <w:t>Restrictions de service</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5EE965F9"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3AF9DD8B" w14:textId="77777777" w:rsidR="00F96A3C" w:rsidRPr="0065407D" w:rsidRDefault="00F96A3C" w:rsidP="0065407D">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t>
      </w:r>
      <w:r w:rsidR="009E5F8C" w:rsidRPr="00086CF9">
        <w:rPr>
          <w:lang w:val="fr-CH"/>
        </w:rPr>
        <w:t>www.itu.int/pub/T-SP-SR.1-2012</w:t>
      </w:r>
      <w:r w:rsidR="009E5F8C">
        <w:rPr>
          <w:lang w:val="fr-CH"/>
        </w:rPr>
        <w:t xml:space="preserve"> </w:t>
      </w:r>
    </w:p>
    <w:p w14:paraId="1EB50067"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43E528D1" w14:textId="77777777" w:rsidTr="00070B7B">
        <w:trPr>
          <w:gridAfter w:val="2"/>
          <w:wAfter w:w="3617" w:type="dxa"/>
        </w:trPr>
        <w:tc>
          <w:tcPr>
            <w:tcW w:w="2904" w:type="dxa"/>
            <w:gridSpan w:val="2"/>
            <w:vAlign w:val="center"/>
          </w:tcPr>
          <w:p w14:paraId="20DD4045"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62F74A2A"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59597F0C" w14:textId="77777777" w:rsidTr="00070B7B">
        <w:tc>
          <w:tcPr>
            <w:tcW w:w="2160" w:type="dxa"/>
          </w:tcPr>
          <w:p w14:paraId="495BA18F"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5B51B74D"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68F1E255"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284BD28"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196A63DB" w14:textId="77777777" w:rsidTr="00070B7B">
        <w:tc>
          <w:tcPr>
            <w:tcW w:w="2160" w:type="dxa"/>
          </w:tcPr>
          <w:p w14:paraId="596BCF31"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17F870DB"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310E442C"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0B5A11D2"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7256C09C" w14:textId="77777777" w:rsidTr="00070B7B">
        <w:tc>
          <w:tcPr>
            <w:tcW w:w="2160" w:type="dxa"/>
          </w:tcPr>
          <w:p w14:paraId="218595BD"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1CCE2A96"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2C447570"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95A2553"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38DF8457" w14:textId="77777777" w:rsidTr="00070B7B">
        <w:tc>
          <w:tcPr>
            <w:tcW w:w="2160" w:type="dxa"/>
          </w:tcPr>
          <w:p w14:paraId="05280A40"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6C1DEA2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52ADB1A3"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C84ACA1"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CBE72AB" w14:textId="77777777" w:rsidTr="00070B7B">
        <w:tc>
          <w:tcPr>
            <w:tcW w:w="2160" w:type="dxa"/>
          </w:tcPr>
          <w:p w14:paraId="71E4CE27"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71C5921F"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43839517"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9FB6780"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16ED2643" w14:textId="77777777" w:rsidTr="00070B7B">
        <w:tc>
          <w:tcPr>
            <w:tcW w:w="2160" w:type="dxa"/>
          </w:tcPr>
          <w:p w14:paraId="2141C372"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72F39E2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0707A27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4AF0E77B"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452ACD9F" w14:textId="77777777" w:rsidTr="00070B7B">
        <w:tc>
          <w:tcPr>
            <w:tcW w:w="2160" w:type="dxa"/>
          </w:tcPr>
          <w:p w14:paraId="22E1A43F"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4566B870"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10BE7955"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64160C8"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3985EC15" w14:textId="77777777" w:rsidTr="00070B7B">
        <w:tc>
          <w:tcPr>
            <w:tcW w:w="2160" w:type="dxa"/>
          </w:tcPr>
          <w:p w14:paraId="161F1512"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417811E1"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3652C360"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01DFD2A"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61BEA177"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69454924"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213CE09" w14:textId="77777777" w:rsidR="009D76D1" w:rsidRPr="003D52C3" w:rsidRDefault="009D76D1" w:rsidP="00937135">
      <w:pPr>
        <w:pStyle w:val="Heading20"/>
      </w:pPr>
      <w:bookmarkStart w:id="619" w:name="_Toc417551685"/>
      <w:bookmarkStart w:id="620" w:name="_Toc418172335"/>
      <w:bookmarkStart w:id="621" w:name="_Toc418590417"/>
      <w:bookmarkStart w:id="622" w:name="_Toc421025978"/>
      <w:bookmarkStart w:id="623" w:name="_Toc422401215"/>
      <w:bookmarkStart w:id="624" w:name="_Toc423525460"/>
      <w:bookmarkStart w:id="625" w:name="_Toc424821421"/>
      <w:bookmarkStart w:id="626" w:name="_Toc428366210"/>
      <w:bookmarkStart w:id="627" w:name="_Toc429043970"/>
      <w:bookmarkStart w:id="628" w:name="_Toc430351630"/>
      <w:bookmarkStart w:id="629" w:name="_Toc435101745"/>
      <w:bookmarkStart w:id="630" w:name="_Toc436994432"/>
      <w:bookmarkStart w:id="631" w:name="_Toc437951349"/>
      <w:bookmarkStart w:id="632" w:name="_Toc439770099"/>
      <w:bookmarkStart w:id="633" w:name="_Toc442697184"/>
      <w:bookmarkStart w:id="634" w:name="_Toc443314404"/>
      <w:bookmarkStart w:id="635" w:name="_Toc451159963"/>
      <w:bookmarkStart w:id="636" w:name="_Toc452042298"/>
      <w:bookmarkStart w:id="637" w:name="_Toc453246398"/>
      <w:bookmarkStart w:id="638" w:name="_Toc455568930"/>
      <w:bookmarkStart w:id="639" w:name="_Toc458763348"/>
      <w:bookmarkStart w:id="640" w:name="_Toc461613930"/>
      <w:bookmarkStart w:id="641" w:name="_Toc464028572"/>
      <w:bookmarkStart w:id="642" w:name="_Toc466292737"/>
      <w:bookmarkStart w:id="643" w:name="_Toc467229229"/>
      <w:bookmarkStart w:id="644" w:name="_Toc468199538"/>
      <w:bookmarkStart w:id="645" w:name="_Toc469058094"/>
      <w:bookmarkStart w:id="646" w:name="_Toc472413667"/>
      <w:bookmarkStart w:id="647" w:name="_Toc473107268"/>
      <w:bookmarkStart w:id="648" w:name="_Toc474850440"/>
      <w:bookmarkStart w:id="649" w:name="_Toc476061822"/>
      <w:bookmarkStart w:id="650" w:name="_Toc477355880"/>
      <w:bookmarkStart w:id="651" w:name="_Toc478045213"/>
      <w:bookmarkStart w:id="652" w:name="_Toc479170906"/>
      <w:bookmarkStart w:id="653" w:name="_Toc481736936"/>
      <w:bookmarkStart w:id="654" w:name="_Toc483991775"/>
      <w:bookmarkStart w:id="655" w:name="_Toc484612707"/>
      <w:bookmarkStart w:id="656" w:name="_Toc486861832"/>
      <w:bookmarkStart w:id="657" w:name="_Toc489604269"/>
      <w:bookmarkStart w:id="658" w:name="_Toc490733866"/>
      <w:bookmarkStart w:id="659" w:name="_Toc492473930"/>
      <w:bookmarkStart w:id="660" w:name="_Toc493239118"/>
      <w:bookmarkStart w:id="661" w:name="_Toc494706578"/>
      <w:bookmarkStart w:id="662" w:name="_Toc496867162"/>
      <w:bookmarkStart w:id="663" w:name="_Toc497466153"/>
      <w:bookmarkStart w:id="664" w:name="_Toc498510164"/>
      <w:bookmarkStart w:id="665" w:name="_Toc499892936"/>
      <w:bookmarkStart w:id="666" w:name="_Toc500928332"/>
      <w:bookmarkStart w:id="667" w:name="_Toc503278448"/>
      <w:bookmarkStart w:id="668" w:name="_Toc508115977"/>
      <w:bookmarkStart w:id="669" w:name="_Toc509306708"/>
      <w:bookmarkStart w:id="670" w:name="_Toc510616293"/>
      <w:bookmarkStart w:id="671" w:name="_Toc512954057"/>
      <w:bookmarkStart w:id="672" w:name="_Toc513554847"/>
      <w:bookmarkStart w:id="673" w:name="_Toc514942277"/>
      <w:bookmarkStart w:id="674" w:name="_Toc516152567"/>
      <w:bookmarkStart w:id="675" w:name="_Toc517084133"/>
      <w:bookmarkStart w:id="676" w:name="_Toc517963001"/>
      <w:bookmarkStart w:id="677" w:name="_Toc525139698"/>
      <w:bookmarkStart w:id="678" w:name="_Toc526173615"/>
      <w:bookmarkStart w:id="679" w:name="_Toc527641997"/>
      <w:bookmarkStart w:id="680" w:name="_Toc528154649"/>
      <w:bookmarkStart w:id="681" w:name="_Toc530564044"/>
      <w:bookmarkStart w:id="682" w:name="_Toc535414820"/>
      <w:bookmarkStart w:id="683" w:name="_Toc536450199"/>
      <w:bookmarkStart w:id="684" w:name="_Toc169243"/>
      <w:bookmarkStart w:id="685" w:name="_Toc6472176"/>
      <w:bookmarkStart w:id="686" w:name="_Toc7430886"/>
      <w:bookmarkStart w:id="687" w:name="_Toc11673111"/>
      <w:bookmarkStart w:id="688" w:name="_Toc11942216"/>
      <w:bookmarkStart w:id="689" w:name="_Toc16521663"/>
      <w:bookmarkStart w:id="690" w:name="_Toc17124509"/>
      <w:bookmarkStart w:id="691" w:name="_Toc19268842"/>
      <w:bookmarkStart w:id="692" w:name="_Toc22049227"/>
      <w:bookmarkStart w:id="693" w:name="_Toc23412327"/>
      <w:bookmarkStart w:id="694" w:name="_Toc24538175"/>
      <w:bookmarkStart w:id="695" w:name="_Toc25845783"/>
      <w:bookmarkStart w:id="696" w:name="_Toc26799558"/>
      <w:bookmarkStart w:id="697" w:name="_Toc42092840"/>
      <w:bookmarkStart w:id="698" w:name="_Toc49845639"/>
      <w:bookmarkStart w:id="699" w:name="_Toc51764049"/>
      <w:bookmarkStart w:id="700" w:name="_Toc58332536"/>
      <w:bookmarkStart w:id="701" w:name="_Toc59624752"/>
      <w:bookmarkStart w:id="702" w:name="_Toc62805786"/>
      <w:bookmarkStart w:id="703" w:name="_Toc63688637"/>
      <w:bookmarkStart w:id="704" w:name="_Toc66289916"/>
      <w:bookmarkStart w:id="705" w:name="_Toc70589202"/>
      <w:bookmarkStart w:id="706" w:name="_Toc72943260"/>
      <w:bookmarkStart w:id="707" w:name="_Toc75270271"/>
      <w:bookmarkStart w:id="708" w:name="_Toc79585279"/>
      <w:bookmarkStart w:id="709" w:name="_Toc87364488"/>
      <w:bookmarkStart w:id="710" w:name="_Toc89865825"/>
      <w:bookmarkStart w:id="711" w:name="_Toc96667681"/>
      <w:bookmarkStart w:id="712" w:name="_Toc98774524"/>
      <w:bookmarkStart w:id="713" w:name="_Toc103354511"/>
      <w:r w:rsidRPr="003D52C3">
        <w:t>Systèmes de rappel (Call-Back)</w:t>
      </w:r>
      <w:r w:rsidRPr="003D52C3">
        <w:br/>
        <w:t>et procédures d'appel alternatives (Rés. 21 Rév. PP-2006)</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6CD3EE95"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009E5F8C" w:rsidRPr="00086CF9">
        <w:rPr>
          <w:rFonts w:asciiTheme="minorHAnsi" w:hAnsiTheme="minorHAnsi"/>
          <w:lang w:val="fr-CH"/>
        </w:rPr>
        <w:t>www.itu.int/pub/T-SP-PP.RES.21-2011/</w:t>
      </w:r>
    </w:p>
    <w:p w14:paraId="1974B6A1"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2D8EF291" w14:textId="77777777" w:rsidR="00C80CCF" w:rsidRDefault="00C80CC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rPr>
      </w:pPr>
      <w:r>
        <w:rPr>
          <w:rFonts w:asciiTheme="minorHAnsi" w:hAnsiTheme="minorHAnsi"/>
          <w:lang w:val="fr-CH"/>
        </w:rPr>
        <w:br w:type="page"/>
      </w:r>
    </w:p>
    <w:p w14:paraId="5FFC615E" w14:textId="77777777" w:rsidR="007A56E1" w:rsidRPr="007F41C3" w:rsidRDefault="007A56E1" w:rsidP="007A56E1">
      <w:pPr>
        <w:pStyle w:val="Heading1"/>
        <w:spacing w:before="0"/>
        <w:ind w:left="142"/>
        <w:rPr>
          <w:lang w:val="fr-FR"/>
        </w:rPr>
      </w:pPr>
      <w:bookmarkStart w:id="714" w:name="_Toc40273974"/>
      <w:bookmarkStart w:id="715" w:name="_Toc42092841"/>
      <w:bookmarkStart w:id="716" w:name="_Toc49845640"/>
      <w:bookmarkStart w:id="717" w:name="_Toc51764050"/>
      <w:bookmarkStart w:id="718" w:name="_Toc58332537"/>
      <w:bookmarkStart w:id="719" w:name="_Toc59624753"/>
      <w:bookmarkStart w:id="720" w:name="_Toc62805787"/>
      <w:bookmarkStart w:id="721" w:name="_Toc63688638"/>
      <w:bookmarkStart w:id="722" w:name="_Toc66289917"/>
      <w:bookmarkStart w:id="723" w:name="_Toc70589203"/>
      <w:bookmarkStart w:id="724" w:name="_Toc72943261"/>
      <w:bookmarkStart w:id="725" w:name="_Toc75270272"/>
      <w:bookmarkStart w:id="726" w:name="_Toc79585280"/>
      <w:bookmarkStart w:id="727" w:name="_Toc87364489"/>
      <w:bookmarkStart w:id="728" w:name="_Toc89865826"/>
      <w:bookmarkStart w:id="729" w:name="_Toc96667682"/>
      <w:bookmarkStart w:id="730" w:name="_Toc98774525"/>
      <w:bookmarkStart w:id="731" w:name="_Toc103354512"/>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703031EE"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586F3ACC" w14:textId="77777777" w:rsidTr="00C12BE1">
        <w:tc>
          <w:tcPr>
            <w:tcW w:w="590" w:type="dxa"/>
          </w:tcPr>
          <w:p w14:paraId="03F86F0D"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6CC8F54D"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747771E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55A5AC1"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165866DF"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30404DF5" w14:textId="77777777" w:rsidTr="00C12BE1">
        <w:tc>
          <w:tcPr>
            <w:tcW w:w="590" w:type="dxa"/>
          </w:tcPr>
          <w:p w14:paraId="3E2F9062"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41C2C523"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681198C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061E9B3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5F35DBDB"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2CB18485" w14:textId="77777777" w:rsidTr="00C12BE1">
        <w:tc>
          <w:tcPr>
            <w:tcW w:w="590" w:type="dxa"/>
          </w:tcPr>
          <w:p w14:paraId="2DFB6AF9"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2143AA6D"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3BEDD484"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DFE9948"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1B4B2405"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7956B29D" w14:textId="77777777" w:rsidTr="00C12BE1">
        <w:tc>
          <w:tcPr>
            <w:tcW w:w="590" w:type="dxa"/>
          </w:tcPr>
          <w:p w14:paraId="3135BEB4"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75E1D7CE"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Page</w:t>
            </w:r>
            <w:r w:rsidR="007A56E1" w:rsidRPr="002826D5">
              <w:rPr>
                <w:bCs/>
                <w:lang w:val="en-US"/>
              </w:rPr>
              <w:t>(s)</w:t>
            </w:r>
          </w:p>
        </w:tc>
        <w:tc>
          <w:tcPr>
            <w:tcW w:w="1077" w:type="dxa"/>
          </w:tcPr>
          <w:p w14:paraId="7420E08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C53CF5A"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26467DD9" w14:textId="77777777" w:rsidR="007A56E1" w:rsidRPr="002826D5" w:rsidRDefault="007A56E1" w:rsidP="00C12BE1">
            <w:pPr>
              <w:tabs>
                <w:tab w:val="clear" w:pos="567"/>
                <w:tab w:val="clear" w:pos="5387"/>
                <w:tab w:val="clear" w:pos="5954"/>
              </w:tabs>
              <w:spacing w:before="0"/>
              <w:jc w:val="left"/>
              <w:rPr>
                <w:bCs/>
                <w:lang w:val="en-US"/>
              </w:rPr>
            </w:pPr>
          </w:p>
        </w:tc>
      </w:tr>
    </w:tbl>
    <w:p w14:paraId="0E0F2780" w14:textId="77777777" w:rsidR="0011157D" w:rsidRDefault="0011157D" w:rsidP="0011157D">
      <w:pPr>
        <w:rPr>
          <w:lang w:val="fr-FR"/>
        </w:rPr>
      </w:pPr>
    </w:p>
    <w:p w14:paraId="766B13B7" w14:textId="77777777" w:rsidR="0011157D" w:rsidRPr="0011157D" w:rsidRDefault="0011157D" w:rsidP="0011157D">
      <w:pPr>
        <w:pStyle w:val="Heading20"/>
        <w:rPr>
          <w:rFonts w:ascii="Arial" w:hAnsi="Arial" w:cs="Arial"/>
          <w:sz w:val="26"/>
          <w:szCs w:val="28"/>
          <w:lang w:val="fr-CH"/>
        </w:rPr>
      </w:pPr>
      <w:bookmarkStart w:id="732" w:name="_Toc252175439"/>
      <w:bookmarkStart w:id="733" w:name="_Toc262756313"/>
      <w:bookmarkStart w:id="734" w:name="_Toc218929462"/>
      <w:r w:rsidRPr="0011157D">
        <w:rPr>
          <w:rFonts w:ascii="Arial" w:hAnsi="Arial" w:cs="Arial"/>
          <w:sz w:val="26"/>
          <w:szCs w:val="28"/>
          <w:lang w:val="fr-CH"/>
        </w:rPr>
        <w:t xml:space="preserve">Nomenclature </w:t>
      </w:r>
      <w:r w:rsidRPr="0011157D">
        <w:rPr>
          <w:rFonts w:ascii="Arial" w:hAnsi="Arial" w:cs="Arial"/>
          <w:sz w:val="26"/>
          <w:szCs w:val="28"/>
        </w:rPr>
        <w:t>des</w:t>
      </w:r>
      <w:r w:rsidRPr="0011157D">
        <w:rPr>
          <w:rFonts w:ascii="Arial" w:hAnsi="Arial" w:cs="Arial"/>
          <w:sz w:val="26"/>
          <w:szCs w:val="28"/>
          <w:lang w:val="fr-CH"/>
        </w:rPr>
        <w:t xml:space="preserve"> stations de contrôle</w:t>
      </w:r>
      <w:r w:rsidRPr="0011157D">
        <w:rPr>
          <w:rFonts w:ascii="Arial" w:hAnsi="Arial" w:cs="Arial"/>
          <w:sz w:val="26"/>
          <w:szCs w:val="28"/>
          <w:lang w:val="fr-CH"/>
        </w:rPr>
        <w:br/>
        <w:t>international des émissions</w:t>
      </w:r>
      <w:r>
        <w:rPr>
          <w:rFonts w:ascii="Arial" w:hAnsi="Arial" w:cs="Arial"/>
          <w:sz w:val="26"/>
          <w:szCs w:val="28"/>
          <w:lang w:val="fr-CH"/>
        </w:rPr>
        <w:br/>
      </w:r>
      <w:r w:rsidRPr="0011157D">
        <w:rPr>
          <w:rFonts w:ascii="Arial" w:hAnsi="Arial" w:cs="Arial"/>
          <w:sz w:val="26"/>
          <w:szCs w:val="28"/>
          <w:lang w:val="fr-CH"/>
        </w:rPr>
        <w:t>(</w:t>
      </w:r>
      <w:r w:rsidRPr="0011157D">
        <w:rPr>
          <w:rFonts w:ascii="Arial" w:hAnsi="Arial" w:cs="Arial"/>
          <w:sz w:val="26"/>
          <w:szCs w:val="28"/>
        </w:rPr>
        <w:t>Liste</w:t>
      </w:r>
      <w:r w:rsidRPr="0011157D">
        <w:rPr>
          <w:rFonts w:ascii="Arial" w:hAnsi="Arial" w:cs="Arial"/>
          <w:sz w:val="26"/>
          <w:szCs w:val="28"/>
          <w:lang w:val="fr-CH"/>
        </w:rPr>
        <w:t xml:space="preserve"> VIII)</w:t>
      </w:r>
      <w:bookmarkEnd w:id="732"/>
      <w:bookmarkEnd w:id="733"/>
      <w:r>
        <w:rPr>
          <w:rFonts w:ascii="Arial" w:hAnsi="Arial" w:cs="Arial"/>
          <w:sz w:val="26"/>
          <w:szCs w:val="28"/>
          <w:lang w:val="fr-CH"/>
        </w:rPr>
        <w:br/>
      </w:r>
      <w:r w:rsidRPr="0011157D">
        <w:rPr>
          <w:rFonts w:ascii="Arial" w:hAnsi="Arial" w:cs="Arial"/>
          <w:sz w:val="26"/>
          <w:szCs w:val="28"/>
        </w:rPr>
        <w:t>Édition</w:t>
      </w:r>
      <w:r w:rsidRPr="0011157D">
        <w:rPr>
          <w:rFonts w:ascii="Arial" w:hAnsi="Arial" w:cs="Arial"/>
          <w:sz w:val="26"/>
          <w:szCs w:val="28"/>
          <w:lang w:val="fr-CH"/>
        </w:rPr>
        <w:t xml:space="preserve"> de 201</w:t>
      </w:r>
      <w:r>
        <w:rPr>
          <w:rFonts w:ascii="Arial" w:hAnsi="Arial" w:cs="Arial"/>
          <w:sz w:val="26"/>
          <w:szCs w:val="28"/>
          <w:lang w:val="fr-CH"/>
        </w:rPr>
        <w:t>9</w:t>
      </w:r>
    </w:p>
    <w:p w14:paraId="04E058DB" w14:textId="77777777" w:rsidR="0011157D" w:rsidRPr="0011157D" w:rsidRDefault="0011157D" w:rsidP="0011157D">
      <w:pPr>
        <w:spacing w:before="240" w:after="60"/>
        <w:jc w:val="center"/>
        <w:outlineLvl w:val="6"/>
        <w:rPr>
          <w:lang w:val="fr-FR"/>
        </w:rPr>
      </w:pPr>
      <w:r w:rsidRPr="0011157D">
        <w:rPr>
          <w:lang w:val="fr-FR"/>
        </w:rPr>
        <w:t>(Amendement N</w:t>
      </w:r>
      <w:r w:rsidRPr="0011157D">
        <w:rPr>
          <w:vertAlign w:val="superscript"/>
          <w:lang w:val="fr-FR"/>
        </w:rPr>
        <w:t>o</w:t>
      </w:r>
      <w:r w:rsidRPr="0011157D">
        <w:rPr>
          <w:lang w:val="fr-FR"/>
        </w:rPr>
        <w:t xml:space="preserve"> 2)</w:t>
      </w:r>
    </w:p>
    <w:bookmarkEnd w:id="734"/>
    <w:p w14:paraId="2DBD8953" w14:textId="77777777" w:rsidR="0011157D" w:rsidRPr="0011157D" w:rsidRDefault="0011157D" w:rsidP="0011157D">
      <w:pPr>
        <w:tabs>
          <w:tab w:val="clear" w:pos="1276"/>
          <w:tab w:val="clear" w:pos="1843"/>
          <w:tab w:val="clear" w:pos="5387"/>
          <w:tab w:val="clear" w:pos="5954"/>
          <w:tab w:val="right" w:pos="1021"/>
          <w:tab w:val="left" w:pos="1701"/>
          <w:tab w:val="left" w:pos="2268"/>
        </w:tabs>
        <w:spacing w:before="320"/>
        <w:jc w:val="center"/>
        <w:rPr>
          <w:b/>
          <w:sz w:val="24"/>
          <w:szCs w:val="24"/>
          <w:lang w:val="fr-FR"/>
        </w:rPr>
      </w:pPr>
      <w:proofErr w:type="gramStart"/>
      <w:r w:rsidRPr="0011157D">
        <w:rPr>
          <w:b/>
          <w:sz w:val="24"/>
          <w:szCs w:val="24"/>
          <w:lang w:val="fr-FR"/>
        </w:rPr>
        <w:t>PARTIE  I</w:t>
      </w:r>
      <w:proofErr w:type="gramEnd"/>
    </w:p>
    <w:p w14:paraId="5B49FEBB" w14:textId="77777777" w:rsidR="0011157D" w:rsidRPr="0011157D" w:rsidRDefault="0011157D" w:rsidP="0011157D">
      <w:pPr>
        <w:tabs>
          <w:tab w:val="clear" w:pos="1276"/>
          <w:tab w:val="clear" w:pos="1843"/>
          <w:tab w:val="clear" w:pos="5387"/>
          <w:tab w:val="clear" w:pos="5954"/>
          <w:tab w:val="right" w:pos="1021"/>
          <w:tab w:val="left" w:pos="1701"/>
          <w:tab w:val="left" w:pos="2268"/>
        </w:tabs>
        <w:spacing w:before="100"/>
        <w:jc w:val="center"/>
        <w:rPr>
          <w:b/>
          <w:sz w:val="24"/>
          <w:szCs w:val="24"/>
          <w:lang w:val="fr-FR"/>
        </w:rPr>
      </w:pPr>
      <w:r w:rsidRPr="0011157D">
        <w:rPr>
          <w:b/>
          <w:sz w:val="24"/>
          <w:szCs w:val="24"/>
          <w:lang w:val="fr-FR"/>
        </w:rPr>
        <w:t>STATIONS DANS LES SERVICES DE RADIOCOMMUNICATION DE TERRE</w:t>
      </w:r>
    </w:p>
    <w:p w14:paraId="40BE3402" w14:textId="77777777" w:rsidR="0011157D" w:rsidRPr="0011157D" w:rsidRDefault="0011157D" w:rsidP="0011157D">
      <w:pPr>
        <w:tabs>
          <w:tab w:val="clear" w:pos="1276"/>
          <w:tab w:val="clear" w:pos="1843"/>
          <w:tab w:val="clear" w:pos="5387"/>
          <w:tab w:val="clear" w:pos="5954"/>
          <w:tab w:val="right" w:pos="1021"/>
          <w:tab w:val="left" w:pos="1701"/>
          <w:tab w:val="left" w:pos="2268"/>
        </w:tabs>
        <w:spacing w:before="360"/>
        <w:rPr>
          <w:b/>
          <w:lang w:val="en-US"/>
        </w:rPr>
      </w:pPr>
      <w:r w:rsidRPr="0011157D">
        <w:rPr>
          <w:b/>
          <w:lang w:val="en-US"/>
        </w:rPr>
        <w:t>AFS</w:t>
      </w:r>
      <w:r w:rsidRPr="0011157D">
        <w:rPr>
          <w:bCs/>
          <w:lang w:val="en-US"/>
        </w:rPr>
        <w:t xml:space="preserve"> - </w:t>
      </w:r>
      <w:r w:rsidRPr="0011157D">
        <w:rPr>
          <w:b/>
          <w:lang w:val="en-US"/>
        </w:rPr>
        <w:t>South</w:t>
      </w:r>
      <w:r w:rsidRPr="0011157D">
        <w:rPr>
          <w:bCs/>
          <w:lang w:val="en-US"/>
        </w:rPr>
        <w:t xml:space="preserve"> </w:t>
      </w:r>
      <w:r w:rsidRPr="0011157D">
        <w:rPr>
          <w:b/>
          <w:lang w:val="en-US"/>
        </w:rPr>
        <w:t>Africa</w:t>
      </w:r>
    </w:p>
    <w:p w14:paraId="5BDE1607" w14:textId="4ED09727" w:rsidR="0011157D" w:rsidRDefault="0011157D" w:rsidP="0011157D">
      <w:pPr>
        <w:tabs>
          <w:tab w:val="clear" w:pos="567"/>
          <w:tab w:val="clear" w:pos="1276"/>
          <w:tab w:val="clear" w:pos="1843"/>
          <w:tab w:val="clear" w:pos="5387"/>
          <w:tab w:val="clear" w:pos="5954"/>
          <w:tab w:val="left" w:pos="851"/>
          <w:tab w:val="left" w:pos="1418"/>
        </w:tabs>
        <w:spacing w:after="120"/>
        <w:rPr>
          <w:lang w:val="en-US"/>
        </w:rPr>
      </w:pPr>
      <w:r w:rsidRPr="0011157D">
        <w:rPr>
          <w:b/>
          <w:lang w:val="en-US"/>
        </w:rPr>
        <w:tab/>
        <w:t>REP</w:t>
      </w:r>
      <w:r w:rsidRPr="0011157D">
        <w:rPr>
          <w:b/>
          <w:lang w:val="en-US"/>
        </w:rPr>
        <w:tab/>
      </w:r>
      <w:r w:rsidRPr="0011157D">
        <w:rPr>
          <w:bCs/>
          <w:lang w:val="en-US"/>
        </w:rPr>
        <w:t>(</w:t>
      </w:r>
      <w:r w:rsidRPr="0011157D">
        <w:rPr>
          <w:lang w:val="en-US"/>
        </w:rPr>
        <w:t>Bureau centralisateur)</w:t>
      </w:r>
    </w:p>
    <w:tbl>
      <w:tblPr>
        <w:tblStyle w:val="TableGrid"/>
        <w:tblW w:w="0" w:type="auto"/>
        <w:tblLook w:val="04A0" w:firstRow="1" w:lastRow="0" w:firstColumn="1" w:lastColumn="0" w:noHBand="0" w:noVBand="1"/>
      </w:tblPr>
      <w:tblGrid>
        <w:gridCol w:w="2205"/>
        <w:gridCol w:w="2185"/>
        <w:gridCol w:w="3458"/>
        <w:gridCol w:w="1207"/>
      </w:tblGrid>
      <w:tr w:rsidR="00E0670A" w:rsidRPr="00E0670A" w14:paraId="3849A286" w14:textId="77777777" w:rsidTr="00E0670A">
        <w:tc>
          <w:tcPr>
            <w:tcW w:w="2229" w:type="dxa"/>
            <w:vAlign w:val="center"/>
          </w:tcPr>
          <w:p w14:paraId="027EEDE4" w14:textId="4CF46202" w:rsidR="00E0670A" w:rsidRPr="00E0670A" w:rsidRDefault="00E0670A" w:rsidP="00E0670A">
            <w:pPr>
              <w:tabs>
                <w:tab w:val="clear" w:pos="567"/>
                <w:tab w:val="clear" w:pos="1276"/>
                <w:tab w:val="clear" w:pos="1843"/>
                <w:tab w:val="clear" w:pos="5387"/>
                <w:tab w:val="clear" w:pos="5954"/>
                <w:tab w:val="left" w:pos="851"/>
                <w:tab w:val="left" w:pos="1418"/>
              </w:tabs>
              <w:spacing w:after="120"/>
              <w:jc w:val="center"/>
              <w:rPr>
                <w:b/>
                <w:bCs/>
                <w:sz w:val="18"/>
                <w:szCs w:val="18"/>
              </w:rPr>
            </w:pPr>
            <w:r w:rsidRPr="00E0670A">
              <w:rPr>
                <w:b/>
                <w:bCs/>
                <w:sz w:val="18"/>
                <w:szCs w:val="18"/>
              </w:rPr>
              <w:t>Bureau centralisateur</w:t>
            </w:r>
          </w:p>
        </w:tc>
        <w:tc>
          <w:tcPr>
            <w:tcW w:w="2216" w:type="dxa"/>
            <w:vAlign w:val="center"/>
          </w:tcPr>
          <w:p w14:paraId="5A78EF36" w14:textId="4571168D" w:rsidR="00E0670A" w:rsidRPr="00E0670A" w:rsidRDefault="00E0670A" w:rsidP="00E0670A">
            <w:pPr>
              <w:tabs>
                <w:tab w:val="clear" w:pos="567"/>
                <w:tab w:val="clear" w:pos="1276"/>
                <w:tab w:val="clear" w:pos="1843"/>
                <w:tab w:val="clear" w:pos="5387"/>
                <w:tab w:val="clear" w:pos="5954"/>
                <w:tab w:val="left" w:pos="851"/>
                <w:tab w:val="left" w:pos="1418"/>
              </w:tabs>
              <w:spacing w:after="120"/>
              <w:jc w:val="center"/>
              <w:rPr>
                <w:b/>
                <w:bCs/>
                <w:sz w:val="18"/>
                <w:szCs w:val="18"/>
              </w:rPr>
            </w:pPr>
            <w:r w:rsidRPr="00E0670A">
              <w:rPr>
                <w:rFonts w:asciiTheme="minorHAnsi" w:hAnsiTheme="minorHAnsi" w:cstheme="minorHAnsi"/>
                <w:b/>
                <w:bCs/>
                <w:sz w:val="18"/>
                <w:szCs w:val="18"/>
                <w:lang w:eastAsia="en-GB"/>
              </w:rPr>
              <w:t>Adresse postale</w:t>
            </w:r>
          </w:p>
        </w:tc>
        <w:tc>
          <w:tcPr>
            <w:tcW w:w="3488" w:type="dxa"/>
            <w:vAlign w:val="center"/>
          </w:tcPr>
          <w:p w14:paraId="6C7DCAFA" w14:textId="067E8744" w:rsidR="00E0670A" w:rsidRPr="00E0670A" w:rsidRDefault="00E0670A" w:rsidP="00E0670A">
            <w:pPr>
              <w:tabs>
                <w:tab w:val="clear" w:pos="567"/>
                <w:tab w:val="clear" w:pos="1276"/>
                <w:tab w:val="clear" w:pos="1843"/>
                <w:tab w:val="clear" w:pos="5387"/>
                <w:tab w:val="clear" w:pos="5954"/>
                <w:tab w:val="left" w:pos="851"/>
                <w:tab w:val="left" w:pos="1418"/>
              </w:tabs>
              <w:spacing w:after="120"/>
              <w:jc w:val="center"/>
              <w:rPr>
                <w:b/>
                <w:bCs/>
                <w:sz w:val="18"/>
                <w:szCs w:val="18"/>
              </w:rPr>
            </w:pPr>
            <w:r w:rsidRPr="00E0670A">
              <w:rPr>
                <w:rFonts w:asciiTheme="minorHAnsi" w:hAnsiTheme="minorHAnsi" w:cstheme="minorHAnsi"/>
                <w:b/>
                <w:bCs/>
                <w:sz w:val="18"/>
                <w:szCs w:val="18"/>
                <w:lang w:eastAsia="en-GB"/>
              </w:rPr>
              <w:t>Téléphone, Téléfax, Courrier électronique</w:t>
            </w:r>
          </w:p>
        </w:tc>
        <w:tc>
          <w:tcPr>
            <w:tcW w:w="1122" w:type="dxa"/>
            <w:vAlign w:val="center"/>
          </w:tcPr>
          <w:p w14:paraId="30E0B9EE" w14:textId="4F3D82A3" w:rsidR="00E0670A" w:rsidRPr="00E0670A" w:rsidRDefault="00E0670A" w:rsidP="00E0670A">
            <w:pPr>
              <w:tabs>
                <w:tab w:val="clear" w:pos="567"/>
                <w:tab w:val="clear" w:pos="1276"/>
                <w:tab w:val="clear" w:pos="1843"/>
                <w:tab w:val="clear" w:pos="5387"/>
                <w:tab w:val="clear" w:pos="5954"/>
                <w:tab w:val="left" w:pos="851"/>
                <w:tab w:val="left" w:pos="1418"/>
              </w:tabs>
              <w:spacing w:after="120"/>
              <w:jc w:val="center"/>
              <w:rPr>
                <w:b/>
                <w:bCs/>
                <w:sz w:val="18"/>
                <w:szCs w:val="18"/>
              </w:rPr>
            </w:pPr>
            <w:r w:rsidRPr="00E0670A">
              <w:rPr>
                <w:rFonts w:asciiTheme="minorHAnsi" w:hAnsiTheme="minorHAnsi" w:cstheme="minorHAnsi"/>
                <w:b/>
                <w:bCs/>
                <w:sz w:val="18"/>
                <w:szCs w:val="18"/>
                <w:lang w:eastAsia="en-GB"/>
              </w:rPr>
              <w:t>Observations</w:t>
            </w:r>
          </w:p>
        </w:tc>
      </w:tr>
      <w:tr w:rsidR="00E0670A" w:rsidRPr="00E0670A" w14:paraId="11DE03A0" w14:textId="77777777" w:rsidTr="00E0670A">
        <w:tc>
          <w:tcPr>
            <w:tcW w:w="2229" w:type="dxa"/>
          </w:tcPr>
          <w:p w14:paraId="7BECB7F5" w14:textId="77777777" w:rsidR="00E0670A" w:rsidRPr="00E0670A" w:rsidRDefault="00E0670A" w:rsidP="00E0670A">
            <w:pPr>
              <w:tabs>
                <w:tab w:val="clear" w:pos="567"/>
                <w:tab w:val="clear" w:pos="1276"/>
                <w:tab w:val="clear" w:pos="1843"/>
                <w:tab w:val="clear" w:pos="5387"/>
                <w:tab w:val="clear" w:pos="5954"/>
                <w:tab w:val="left" w:pos="851"/>
                <w:tab w:val="left" w:pos="1418"/>
              </w:tabs>
              <w:spacing w:before="0" w:after="120"/>
              <w:jc w:val="left"/>
              <w:rPr>
                <w:sz w:val="18"/>
                <w:szCs w:val="18"/>
              </w:rPr>
            </w:pPr>
            <w:r w:rsidRPr="00E0670A">
              <w:rPr>
                <w:sz w:val="18"/>
                <w:szCs w:val="18"/>
              </w:rPr>
              <w:t>Independent Communications Authority of South Africa</w:t>
            </w:r>
          </w:p>
        </w:tc>
        <w:tc>
          <w:tcPr>
            <w:tcW w:w="2216" w:type="dxa"/>
          </w:tcPr>
          <w:p w14:paraId="435A2492" w14:textId="77777777" w:rsidR="00E0670A" w:rsidRPr="00E0670A" w:rsidRDefault="00E0670A" w:rsidP="00E0670A">
            <w:pPr>
              <w:tabs>
                <w:tab w:val="clear" w:pos="567"/>
                <w:tab w:val="clear" w:pos="1276"/>
                <w:tab w:val="clear" w:pos="1843"/>
                <w:tab w:val="clear" w:pos="5387"/>
                <w:tab w:val="clear" w:pos="5954"/>
                <w:tab w:val="left" w:pos="851"/>
                <w:tab w:val="left" w:pos="1418"/>
              </w:tabs>
              <w:spacing w:before="0" w:after="120"/>
              <w:jc w:val="left"/>
              <w:rPr>
                <w:sz w:val="18"/>
                <w:szCs w:val="18"/>
              </w:rPr>
            </w:pPr>
            <w:r w:rsidRPr="00E0670A">
              <w:rPr>
                <w:sz w:val="18"/>
                <w:szCs w:val="18"/>
              </w:rPr>
              <w:t>Spectrum Management</w:t>
            </w:r>
            <w:r w:rsidRPr="00E0670A">
              <w:rPr>
                <w:sz w:val="18"/>
                <w:szCs w:val="18"/>
              </w:rPr>
              <w:br/>
              <w:t>Block B</w:t>
            </w:r>
            <w:r w:rsidRPr="00E0670A">
              <w:rPr>
                <w:sz w:val="18"/>
                <w:szCs w:val="18"/>
              </w:rPr>
              <w:br/>
              <w:t>350 Witch-Hazel Ave</w:t>
            </w:r>
            <w:r w:rsidRPr="00E0670A">
              <w:rPr>
                <w:sz w:val="18"/>
                <w:szCs w:val="18"/>
              </w:rPr>
              <w:br/>
              <w:t>Eco-Park</w:t>
            </w:r>
            <w:r w:rsidRPr="00E0670A">
              <w:rPr>
                <w:sz w:val="18"/>
                <w:szCs w:val="18"/>
              </w:rPr>
              <w:br/>
              <w:t>Centurion</w:t>
            </w:r>
            <w:r w:rsidRPr="00E0670A">
              <w:rPr>
                <w:sz w:val="18"/>
                <w:szCs w:val="18"/>
              </w:rPr>
              <w:br/>
              <w:t>0169</w:t>
            </w:r>
          </w:p>
        </w:tc>
        <w:tc>
          <w:tcPr>
            <w:tcW w:w="3488" w:type="dxa"/>
          </w:tcPr>
          <w:p w14:paraId="7439C489" w14:textId="77777777" w:rsidR="00E0670A" w:rsidRPr="00E0670A" w:rsidRDefault="00E0670A" w:rsidP="00E0670A">
            <w:pPr>
              <w:tabs>
                <w:tab w:val="clear" w:pos="567"/>
                <w:tab w:val="clear" w:pos="1276"/>
                <w:tab w:val="clear" w:pos="1843"/>
                <w:tab w:val="clear" w:pos="5387"/>
                <w:tab w:val="clear" w:pos="5954"/>
                <w:tab w:val="left" w:pos="851"/>
                <w:tab w:val="left" w:pos="1418"/>
              </w:tabs>
              <w:spacing w:before="0" w:after="120"/>
              <w:jc w:val="left"/>
              <w:rPr>
                <w:sz w:val="18"/>
                <w:szCs w:val="18"/>
              </w:rPr>
            </w:pPr>
            <w:r w:rsidRPr="00E0670A">
              <w:rPr>
                <w:sz w:val="18"/>
                <w:szCs w:val="18"/>
              </w:rPr>
              <w:t xml:space="preserve">PHONE: </w:t>
            </w:r>
            <w:r w:rsidRPr="00E0670A">
              <w:rPr>
                <w:sz w:val="18"/>
                <w:szCs w:val="18"/>
              </w:rPr>
              <w:tab/>
              <w:t>+27 12 5683000</w:t>
            </w:r>
            <w:r w:rsidRPr="00E0670A">
              <w:rPr>
                <w:sz w:val="18"/>
                <w:szCs w:val="18"/>
              </w:rPr>
              <w:br/>
              <w:t xml:space="preserve">PHONE: </w:t>
            </w:r>
            <w:r w:rsidRPr="00E0670A">
              <w:rPr>
                <w:sz w:val="18"/>
                <w:szCs w:val="18"/>
              </w:rPr>
              <w:tab/>
              <w:t>+27 12 5683001</w:t>
            </w:r>
            <w:r w:rsidRPr="00E0670A">
              <w:rPr>
                <w:sz w:val="18"/>
                <w:szCs w:val="18"/>
              </w:rPr>
              <w:br/>
              <w:t xml:space="preserve">TELEFAX: </w:t>
            </w:r>
            <w:r w:rsidRPr="00E0670A">
              <w:rPr>
                <w:sz w:val="18"/>
                <w:szCs w:val="18"/>
              </w:rPr>
              <w:tab/>
              <w:t>+27 12 5683444</w:t>
            </w:r>
            <w:r w:rsidRPr="00E0670A">
              <w:rPr>
                <w:sz w:val="18"/>
                <w:szCs w:val="18"/>
              </w:rPr>
              <w:br/>
              <w:t xml:space="preserve">EMAIL: </w:t>
            </w:r>
            <w:r w:rsidRPr="00E0670A">
              <w:rPr>
                <w:sz w:val="18"/>
                <w:szCs w:val="18"/>
              </w:rPr>
              <w:tab/>
              <w:t>icasanc@icasa.org.za</w:t>
            </w:r>
            <w:r w:rsidRPr="00E0670A">
              <w:rPr>
                <w:sz w:val="18"/>
                <w:szCs w:val="18"/>
              </w:rPr>
              <w:br/>
              <w:t xml:space="preserve">EMAIL: </w:t>
            </w:r>
            <w:r w:rsidRPr="00E0670A">
              <w:rPr>
                <w:sz w:val="18"/>
                <w:szCs w:val="18"/>
              </w:rPr>
              <w:tab/>
              <w:t>speclicensing@icasa.org.za</w:t>
            </w:r>
          </w:p>
        </w:tc>
        <w:tc>
          <w:tcPr>
            <w:tcW w:w="1122" w:type="dxa"/>
          </w:tcPr>
          <w:p w14:paraId="6735B141" w14:textId="77777777" w:rsidR="00E0670A" w:rsidRPr="00E0670A" w:rsidRDefault="00E0670A" w:rsidP="00E0670A">
            <w:pPr>
              <w:tabs>
                <w:tab w:val="clear" w:pos="567"/>
                <w:tab w:val="clear" w:pos="1276"/>
                <w:tab w:val="clear" w:pos="1843"/>
                <w:tab w:val="clear" w:pos="5387"/>
                <w:tab w:val="clear" w:pos="5954"/>
                <w:tab w:val="left" w:pos="851"/>
                <w:tab w:val="left" w:pos="1418"/>
              </w:tabs>
              <w:spacing w:before="0" w:after="120"/>
              <w:rPr>
                <w:sz w:val="18"/>
                <w:szCs w:val="18"/>
              </w:rPr>
            </w:pPr>
          </w:p>
        </w:tc>
      </w:tr>
    </w:tbl>
    <w:p w14:paraId="30A9B272" w14:textId="77777777" w:rsidR="0011157D" w:rsidRPr="0011157D" w:rsidRDefault="0011157D" w:rsidP="0011157D">
      <w:pPr>
        <w:tabs>
          <w:tab w:val="clear" w:pos="567"/>
          <w:tab w:val="clear" w:pos="1276"/>
          <w:tab w:val="clear" w:pos="1843"/>
          <w:tab w:val="clear" w:pos="5387"/>
          <w:tab w:val="clear" w:pos="5954"/>
          <w:tab w:val="left" w:pos="851"/>
          <w:tab w:val="left" w:pos="1418"/>
        </w:tabs>
        <w:spacing w:after="120"/>
        <w:rPr>
          <w:lang w:val="en-US"/>
        </w:rPr>
      </w:pPr>
    </w:p>
    <w:p w14:paraId="792F9A60" w14:textId="77777777" w:rsidR="0011157D" w:rsidRPr="00E0670A" w:rsidRDefault="0011157D" w:rsidP="0011157D">
      <w:pPr>
        <w:tabs>
          <w:tab w:val="clear" w:pos="567"/>
          <w:tab w:val="clear" w:pos="1276"/>
          <w:tab w:val="clear" w:pos="1843"/>
          <w:tab w:val="clear" w:pos="5387"/>
          <w:tab w:val="clear" w:pos="5954"/>
          <w:tab w:val="left" w:pos="851"/>
          <w:tab w:val="left" w:pos="1418"/>
        </w:tabs>
        <w:rPr>
          <w:b/>
          <w:lang w:val="fr-CH"/>
        </w:rPr>
      </w:pPr>
      <w:r w:rsidRPr="00E0670A">
        <w:rPr>
          <w:b/>
          <w:lang w:val="fr-CH"/>
        </w:rPr>
        <w:t>P 1</w:t>
      </w:r>
      <w:r w:rsidRPr="00E0670A">
        <w:rPr>
          <w:b/>
          <w:lang w:val="fr-CH"/>
        </w:rPr>
        <w:tab/>
        <w:t>ADD</w:t>
      </w:r>
      <w:r w:rsidRPr="00E0670A">
        <w:rPr>
          <w:b/>
          <w:lang w:val="fr-CH"/>
        </w:rPr>
        <w:tab/>
      </w:r>
      <w:r w:rsidRPr="0011157D">
        <w:rPr>
          <w:b/>
          <w:lang w:val="fr-FR"/>
        </w:rPr>
        <w:t>par ordre alphabétique</w:t>
      </w:r>
    </w:p>
    <w:p w14:paraId="32424259" w14:textId="43C158EB" w:rsidR="0011157D" w:rsidRDefault="0011157D" w:rsidP="0011157D">
      <w:pPr>
        <w:tabs>
          <w:tab w:val="clear" w:pos="567"/>
          <w:tab w:val="clear" w:pos="1276"/>
          <w:tab w:val="clear" w:pos="1843"/>
          <w:tab w:val="clear" w:pos="5387"/>
          <w:tab w:val="clear" w:pos="5954"/>
          <w:tab w:val="left" w:pos="851"/>
          <w:tab w:val="left" w:pos="1418"/>
        </w:tabs>
        <w:spacing w:after="120"/>
        <w:rPr>
          <w:b/>
          <w:bCs/>
        </w:rPr>
      </w:pPr>
      <w:r w:rsidRPr="00E0670A">
        <w:rPr>
          <w:b/>
          <w:lang w:val="fr-CH"/>
        </w:rPr>
        <w:tab/>
      </w:r>
      <w:r w:rsidRPr="00E0670A">
        <w:rPr>
          <w:b/>
          <w:lang w:val="fr-CH"/>
        </w:rPr>
        <w:tab/>
      </w:r>
      <w:r w:rsidRPr="0011157D">
        <w:t>Station:</w:t>
      </w:r>
      <w:r w:rsidRPr="0011157D">
        <w:rPr>
          <w:b/>
          <w:bCs/>
        </w:rPr>
        <w:t>  Klerefontein</w:t>
      </w:r>
    </w:p>
    <w:p w14:paraId="6B7D05C3" w14:textId="6B625449" w:rsidR="00E0670A" w:rsidRDefault="00E0670A" w:rsidP="00E0670A"/>
    <w:tbl>
      <w:tblPr>
        <w:tblStyle w:val="TableGrid"/>
        <w:tblW w:w="5000" w:type="pct"/>
        <w:tblLook w:val="04A0" w:firstRow="1" w:lastRow="0" w:firstColumn="1" w:lastColumn="0" w:noHBand="0" w:noVBand="1"/>
      </w:tblPr>
      <w:tblGrid>
        <w:gridCol w:w="2263"/>
        <w:gridCol w:w="3261"/>
        <w:gridCol w:w="3531"/>
      </w:tblGrid>
      <w:tr w:rsidR="00E0670A" w:rsidRPr="00E83570" w14:paraId="359E460A" w14:textId="77777777" w:rsidTr="00E0670A">
        <w:tc>
          <w:tcPr>
            <w:tcW w:w="2263" w:type="dxa"/>
            <w:vAlign w:val="center"/>
          </w:tcPr>
          <w:p w14:paraId="2556A21D" w14:textId="0106EE77" w:rsidR="00E0670A" w:rsidRPr="00E83570" w:rsidRDefault="00E0670A" w:rsidP="00E0670A">
            <w:pPr>
              <w:tabs>
                <w:tab w:val="clear" w:pos="567"/>
                <w:tab w:val="clear" w:pos="1276"/>
                <w:tab w:val="clear" w:pos="1843"/>
                <w:tab w:val="clear" w:pos="5387"/>
                <w:tab w:val="clear" w:pos="5954"/>
                <w:tab w:val="left" w:pos="851"/>
                <w:tab w:val="left" w:pos="1418"/>
              </w:tabs>
              <w:spacing w:after="120"/>
              <w:jc w:val="center"/>
              <w:rPr>
                <w:b/>
                <w:bCs/>
              </w:rPr>
            </w:pPr>
            <w:r w:rsidRPr="0011157D">
              <w:rPr>
                <w:rFonts w:asciiTheme="minorHAnsi" w:hAnsiTheme="minorHAnsi" w:cstheme="minorHAnsi"/>
                <w:b/>
                <w:bCs/>
                <w:sz w:val="18"/>
                <w:szCs w:val="18"/>
                <w:lang w:eastAsia="en-GB"/>
              </w:rPr>
              <w:t>Nom de la station</w:t>
            </w:r>
          </w:p>
        </w:tc>
        <w:tc>
          <w:tcPr>
            <w:tcW w:w="3261" w:type="dxa"/>
            <w:vAlign w:val="center"/>
          </w:tcPr>
          <w:p w14:paraId="0795FED1" w14:textId="03E9D6D0" w:rsidR="00E0670A" w:rsidRPr="00E83570" w:rsidRDefault="00E0670A" w:rsidP="00E0670A">
            <w:pPr>
              <w:tabs>
                <w:tab w:val="clear" w:pos="567"/>
                <w:tab w:val="clear" w:pos="1276"/>
                <w:tab w:val="clear" w:pos="1843"/>
                <w:tab w:val="clear" w:pos="5387"/>
                <w:tab w:val="clear" w:pos="5954"/>
                <w:tab w:val="left" w:pos="851"/>
                <w:tab w:val="left" w:pos="1418"/>
              </w:tabs>
              <w:spacing w:after="120"/>
              <w:jc w:val="center"/>
              <w:rPr>
                <w:b/>
                <w:bCs/>
              </w:rPr>
            </w:pPr>
            <w:r w:rsidRPr="0011157D">
              <w:rPr>
                <w:rFonts w:asciiTheme="minorHAnsi" w:hAnsiTheme="minorHAnsi" w:cstheme="minorHAnsi"/>
                <w:b/>
                <w:bCs/>
                <w:sz w:val="18"/>
                <w:szCs w:val="18"/>
                <w:lang w:eastAsia="en-GB"/>
              </w:rPr>
              <w:t>Adresse postale</w:t>
            </w:r>
          </w:p>
        </w:tc>
        <w:tc>
          <w:tcPr>
            <w:tcW w:w="3531" w:type="dxa"/>
            <w:vAlign w:val="center"/>
          </w:tcPr>
          <w:p w14:paraId="205D47F5" w14:textId="71997961" w:rsidR="00E0670A" w:rsidRPr="00E83570" w:rsidRDefault="00E0670A" w:rsidP="00E0670A">
            <w:pPr>
              <w:tabs>
                <w:tab w:val="clear" w:pos="567"/>
                <w:tab w:val="clear" w:pos="1276"/>
                <w:tab w:val="clear" w:pos="1843"/>
                <w:tab w:val="clear" w:pos="5387"/>
                <w:tab w:val="clear" w:pos="5954"/>
                <w:tab w:val="left" w:pos="851"/>
                <w:tab w:val="left" w:pos="1418"/>
              </w:tabs>
              <w:spacing w:after="120"/>
              <w:jc w:val="center"/>
              <w:rPr>
                <w:b/>
                <w:bCs/>
              </w:rPr>
            </w:pPr>
            <w:r w:rsidRPr="0011157D">
              <w:rPr>
                <w:rFonts w:asciiTheme="minorHAnsi" w:hAnsiTheme="minorHAnsi" w:cstheme="minorHAnsi"/>
                <w:b/>
                <w:bCs/>
                <w:sz w:val="18"/>
                <w:szCs w:val="18"/>
                <w:lang w:eastAsia="en-GB"/>
              </w:rPr>
              <w:t>Téléphone, Téléfax, Courrier électronique</w:t>
            </w:r>
          </w:p>
        </w:tc>
      </w:tr>
      <w:tr w:rsidR="00E0670A" w:rsidRPr="00E83570" w14:paraId="3BBC61AA" w14:textId="77777777" w:rsidTr="00E0670A">
        <w:tc>
          <w:tcPr>
            <w:tcW w:w="2263" w:type="dxa"/>
          </w:tcPr>
          <w:p w14:paraId="13F1C4C7" w14:textId="77777777" w:rsidR="00E0670A" w:rsidRPr="00CE68FC" w:rsidRDefault="00E0670A" w:rsidP="00E0670A">
            <w:pPr>
              <w:tabs>
                <w:tab w:val="clear" w:pos="567"/>
                <w:tab w:val="clear" w:pos="1276"/>
                <w:tab w:val="clear" w:pos="1843"/>
                <w:tab w:val="clear" w:pos="5387"/>
                <w:tab w:val="clear" w:pos="5954"/>
                <w:tab w:val="left" w:pos="851"/>
                <w:tab w:val="left" w:pos="1418"/>
              </w:tabs>
              <w:spacing w:before="0" w:after="120"/>
              <w:jc w:val="left"/>
              <w:rPr>
                <w:b/>
                <w:bCs/>
              </w:rPr>
            </w:pPr>
            <w:r w:rsidRPr="00CE68FC">
              <w:rPr>
                <w:b/>
                <w:bCs/>
              </w:rPr>
              <w:t>Klerefontein</w:t>
            </w:r>
          </w:p>
        </w:tc>
        <w:tc>
          <w:tcPr>
            <w:tcW w:w="3261" w:type="dxa"/>
          </w:tcPr>
          <w:p w14:paraId="3D16C349" w14:textId="77777777" w:rsidR="00E0670A" w:rsidRPr="00E83570" w:rsidRDefault="00E0670A" w:rsidP="00E0670A">
            <w:pPr>
              <w:tabs>
                <w:tab w:val="clear" w:pos="567"/>
                <w:tab w:val="clear" w:pos="1276"/>
                <w:tab w:val="clear" w:pos="1843"/>
                <w:tab w:val="clear" w:pos="5387"/>
                <w:tab w:val="clear" w:pos="5954"/>
                <w:tab w:val="left" w:pos="851"/>
                <w:tab w:val="left" w:pos="1418"/>
              </w:tabs>
              <w:spacing w:before="0" w:after="120"/>
              <w:jc w:val="left"/>
            </w:pPr>
            <w:r w:rsidRPr="00092678">
              <w:t>Astronomy Management Authority</w:t>
            </w:r>
            <w:r w:rsidRPr="00092678">
              <w:br/>
              <w:t>Private Bag X894</w:t>
            </w:r>
            <w:r w:rsidRPr="00092678">
              <w:br/>
              <w:t>Pretoria</w:t>
            </w:r>
            <w:r w:rsidRPr="00092678">
              <w:br/>
              <w:t>0001</w:t>
            </w:r>
          </w:p>
        </w:tc>
        <w:tc>
          <w:tcPr>
            <w:tcW w:w="3531" w:type="dxa"/>
          </w:tcPr>
          <w:p w14:paraId="2D4E9BD1" w14:textId="77777777" w:rsidR="00E0670A" w:rsidRPr="00E83570" w:rsidRDefault="00E0670A" w:rsidP="00E0670A">
            <w:pPr>
              <w:tabs>
                <w:tab w:val="clear" w:pos="567"/>
                <w:tab w:val="clear" w:pos="1276"/>
                <w:tab w:val="clear" w:pos="1843"/>
                <w:tab w:val="clear" w:pos="5387"/>
                <w:tab w:val="clear" w:pos="5954"/>
                <w:tab w:val="left" w:pos="851"/>
                <w:tab w:val="left" w:pos="1418"/>
              </w:tabs>
              <w:spacing w:before="0" w:after="120"/>
              <w:jc w:val="left"/>
            </w:pPr>
            <w:r w:rsidRPr="00092678">
              <w:t xml:space="preserve">PHONE: </w:t>
            </w:r>
            <w:r>
              <w:tab/>
            </w:r>
            <w:r w:rsidRPr="00092678">
              <w:t>+27 12 8436300</w:t>
            </w:r>
            <w:r w:rsidRPr="00092678">
              <w:br/>
              <w:t xml:space="preserve">TELEFAX: </w:t>
            </w:r>
            <w:r>
              <w:tab/>
            </w:r>
            <w:r w:rsidRPr="00092678">
              <w:t>+27 12 3491030</w:t>
            </w:r>
            <w:r w:rsidRPr="00092678">
              <w:br/>
              <w:t xml:space="preserve">EMAIL: </w:t>
            </w:r>
            <w:r>
              <w:tab/>
            </w:r>
            <w:r w:rsidRPr="00092678">
              <w:t>bsethole@sarao.ac.za</w:t>
            </w:r>
            <w:r w:rsidRPr="00092678">
              <w:br/>
              <w:t xml:space="preserve">EMAIL: </w:t>
            </w:r>
            <w:r>
              <w:tab/>
            </w:r>
            <w:r w:rsidRPr="00092678">
              <w:t>mere.kgampe@dst.gov.za</w:t>
            </w:r>
            <w:r w:rsidRPr="00092678">
              <w:br/>
              <w:t xml:space="preserve">EMAIL: </w:t>
            </w:r>
            <w:r>
              <w:tab/>
            </w:r>
            <w:r w:rsidRPr="00092678">
              <w:t>smatlhane@sarao.ac.za</w:t>
            </w:r>
          </w:p>
        </w:tc>
      </w:tr>
    </w:tbl>
    <w:p w14:paraId="6897D9B2" w14:textId="77777777" w:rsidR="0011157D" w:rsidRDefault="0011157D" w:rsidP="009D7DE6">
      <w:pPr>
        <w:rPr>
          <w:lang w:eastAsia="en-GB"/>
        </w:rPr>
      </w:pPr>
    </w:p>
    <w:tbl>
      <w:tblPr>
        <w:tblStyle w:val="TableGrid"/>
        <w:tblW w:w="0" w:type="auto"/>
        <w:tblLook w:val="04A0" w:firstRow="1" w:lastRow="0" w:firstColumn="1" w:lastColumn="0" w:noHBand="0" w:noVBand="1"/>
      </w:tblPr>
      <w:tblGrid>
        <w:gridCol w:w="1696"/>
        <w:gridCol w:w="1926"/>
        <w:gridCol w:w="1902"/>
        <w:gridCol w:w="1417"/>
        <w:gridCol w:w="2114"/>
      </w:tblGrid>
      <w:tr w:rsidR="00E0670A" w14:paraId="54450D24" w14:textId="77777777" w:rsidTr="00E0670A">
        <w:tc>
          <w:tcPr>
            <w:tcW w:w="1696" w:type="dxa"/>
            <w:vAlign w:val="center"/>
          </w:tcPr>
          <w:p w14:paraId="0D94CB79" w14:textId="7C5FA623" w:rsidR="00E0670A" w:rsidRPr="00CE6C5B" w:rsidRDefault="00E0670A" w:rsidP="00E0670A">
            <w:pPr>
              <w:jc w:val="center"/>
              <w:rPr>
                <w:rFonts w:ascii="Times New Roman" w:hAnsi="Times New Roman"/>
                <w:b/>
                <w:bCs/>
                <w:vanish/>
                <w:sz w:val="24"/>
                <w:szCs w:val="24"/>
                <w:lang w:eastAsia="en-GB"/>
              </w:rPr>
            </w:pPr>
            <w:r w:rsidRPr="0011157D">
              <w:rPr>
                <w:rFonts w:asciiTheme="minorHAnsi" w:hAnsiTheme="minorHAnsi" w:cstheme="minorHAnsi"/>
                <w:b/>
                <w:bCs/>
                <w:sz w:val="18"/>
                <w:szCs w:val="18"/>
                <w:lang w:eastAsia="en-GB"/>
              </w:rPr>
              <w:t>Coordonnées géographiques</w:t>
            </w:r>
          </w:p>
        </w:tc>
        <w:tc>
          <w:tcPr>
            <w:tcW w:w="1926" w:type="dxa"/>
            <w:vAlign w:val="center"/>
          </w:tcPr>
          <w:p w14:paraId="204E9316" w14:textId="086D03B3" w:rsidR="00E0670A" w:rsidRPr="00CE6C5B" w:rsidRDefault="00E0670A" w:rsidP="00E0670A">
            <w:pPr>
              <w:jc w:val="center"/>
              <w:rPr>
                <w:rFonts w:ascii="Times New Roman" w:hAnsi="Times New Roman"/>
                <w:b/>
                <w:bCs/>
                <w:vanish/>
                <w:sz w:val="24"/>
                <w:szCs w:val="24"/>
                <w:lang w:eastAsia="en-GB"/>
              </w:rPr>
            </w:pPr>
            <w:r w:rsidRPr="0011157D">
              <w:rPr>
                <w:rFonts w:asciiTheme="minorHAnsi" w:hAnsiTheme="minorHAnsi" w:cstheme="minorHAnsi"/>
                <w:b/>
                <w:bCs/>
                <w:sz w:val="18"/>
                <w:szCs w:val="18"/>
                <w:lang w:eastAsia="en-GB"/>
              </w:rPr>
              <w:t>Types de mesures</w:t>
            </w:r>
          </w:p>
        </w:tc>
        <w:tc>
          <w:tcPr>
            <w:tcW w:w="1902" w:type="dxa"/>
            <w:vAlign w:val="center"/>
          </w:tcPr>
          <w:p w14:paraId="016D7A54" w14:textId="763CB25D" w:rsidR="00E0670A" w:rsidRPr="00E0670A" w:rsidRDefault="00E0670A" w:rsidP="00E0670A">
            <w:pPr>
              <w:jc w:val="center"/>
              <w:rPr>
                <w:rFonts w:ascii="Times New Roman" w:hAnsi="Times New Roman"/>
                <w:b/>
                <w:bCs/>
                <w:vanish/>
                <w:sz w:val="24"/>
                <w:szCs w:val="24"/>
                <w:lang w:val="fr-CH" w:eastAsia="en-GB"/>
              </w:rPr>
            </w:pPr>
            <w:r w:rsidRPr="0011157D">
              <w:rPr>
                <w:rFonts w:asciiTheme="minorHAnsi" w:hAnsiTheme="minorHAnsi" w:cstheme="minorHAnsi"/>
                <w:b/>
                <w:bCs/>
                <w:sz w:val="18"/>
                <w:szCs w:val="18"/>
                <w:lang w:val="fr-CH" w:eastAsia="en-GB"/>
              </w:rPr>
              <w:t>Gammes de fréquences pour chaque mesure</w:t>
            </w:r>
          </w:p>
        </w:tc>
        <w:tc>
          <w:tcPr>
            <w:tcW w:w="1417" w:type="dxa"/>
            <w:vAlign w:val="center"/>
          </w:tcPr>
          <w:p w14:paraId="5FFA98FE" w14:textId="606393C7" w:rsidR="00E0670A" w:rsidRPr="00CE6C5B" w:rsidRDefault="00E0670A" w:rsidP="00E0670A">
            <w:pPr>
              <w:jc w:val="center"/>
              <w:rPr>
                <w:rFonts w:ascii="Times New Roman" w:hAnsi="Times New Roman"/>
                <w:b/>
                <w:bCs/>
                <w:vanish/>
                <w:sz w:val="24"/>
                <w:szCs w:val="24"/>
                <w:lang w:eastAsia="en-GB"/>
              </w:rPr>
            </w:pPr>
            <w:r w:rsidRPr="0011157D">
              <w:rPr>
                <w:rFonts w:asciiTheme="minorHAnsi" w:hAnsiTheme="minorHAnsi" w:cstheme="minorHAnsi"/>
                <w:b/>
                <w:bCs/>
                <w:sz w:val="18"/>
                <w:szCs w:val="18"/>
                <w:lang w:eastAsia="en-GB"/>
              </w:rPr>
              <w:t>Heures de service (UTC)</w:t>
            </w:r>
          </w:p>
        </w:tc>
        <w:tc>
          <w:tcPr>
            <w:tcW w:w="2114" w:type="dxa"/>
            <w:vAlign w:val="center"/>
          </w:tcPr>
          <w:p w14:paraId="2BCC361F" w14:textId="25AC4626" w:rsidR="00E0670A" w:rsidRPr="00CE6C5B" w:rsidRDefault="00E0670A" w:rsidP="00E0670A">
            <w:pPr>
              <w:jc w:val="center"/>
              <w:rPr>
                <w:rFonts w:ascii="Times New Roman" w:hAnsi="Times New Roman"/>
                <w:b/>
                <w:bCs/>
                <w:vanish/>
                <w:sz w:val="24"/>
                <w:szCs w:val="24"/>
                <w:lang w:eastAsia="en-GB"/>
              </w:rPr>
            </w:pPr>
            <w:r w:rsidRPr="0011157D">
              <w:rPr>
                <w:rFonts w:asciiTheme="minorHAnsi" w:hAnsiTheme="minorHAnsi" w:cstheme="minorHAnsi"/>
                <w:b/>
                <w:bCs/>
                <w:sz w:val="18"/>
                <w:szCs w:val="18"/>
                <w:lang w:eastAsia="en-GB"/>
              </w:rPr>
              <w:t>Observations</w:t>
            </w:r>
          </w:p>
        </w:tc>
      </w:tr>
      <w:tr w:rsidR="00E0670A" w14:paraId="6ABF68A5" w14:textId="77777777" w:rsidTr="00E0670A">
        <w:tc>
          <w:tcPr>
            <w:tcW w:w="1696" w:type="dxa"/>
          </w:tcPr>
          <w:p w14:paraId="7815FBA9" w14:textId="77777777" w:rsidR="00E0670A" w:rsidRPr="008173C2" w:rsidRDefault="00E0670A" w:rsidP="00E0670A">
            <w:pPr>
              <w:spacing w:before="0"/>
              <w:rPr>
                <w:rFonts w:ascii="Times New Roman" w:hAnsi="Times New Roman"/>
                <w:vanish/>
                <w:lang w:eastAsia="en-GB"/>
              </w:rPr>
            </w:pPr>
            <w:r w:rsidRPr="008173C2">
              <w:rPr>
                <w:rFonts w:asciiTheme="minorHAnsi" w:hAnsiTheme="minorHAnsi" w:cstheme="minorHAnsi"/>
                <w:lang w:eastAsia="en-GB"/>
              </w:rPr>
              <w:t>30°58'17"S</w:t>
            </w:r>
            <w:r w:rsidRPr="008173C2">
              <w:rPr>
                <w:rFonts w:asciiTheme="minorHAnsi" w:hAnsiTheme="minorHAnsi" w:cstheme="minorHAnsi"/>
                <w:lang w:eastAsia="en-GB"/>
              </w:rPr>
              <w:br/>
              <w:t>021°58'49"E</w:t>
            </w:r>
          </w:p>
        </w:tc>
        <w:tc>
          <w:tcPr>
            <w:tcW w:w="1926" w:type="dxa"/>
          </w:tcPr>
          <w:p w14:paraId="7E647D93" w14:textId="699F4BA8" w:rsidR="00E0670A" w:rsidRPr="008173C2" w:rsidRDefault="0010159D" w:rsidP="00E0670A">
            <w:pPr>
              <w:spacing w:before="0"/>
              <w:rPr>
                <w:rFonts w:ascii="Times New Roman" w:hAnsi="Times New Roman"/>
                <w:vanish/>
                <w:lang w:eastAsia="en-GB"/>
              </w:rPr>
            </w:pPr>
            <w:r w:rsidRPr="0011157D">
              <w:rPr>
                <w:rFonts w:asciiTheme="minorHAnsi" w:hAnsiTheme="minorHAnsi" w:cstheme="minorHAnsi"/>
                <w:sz w:val="18"/>
                <w:szCs w:val="18"/>
                <w:lang w:eastAsia="en-GB"/>
              </w:rPr>
              <w:t>Mesures de fréquence  </w:t>
            </w:r>
          </w:p>
        </w:tc>
        <w:tc>
          <w:tcPr>
            <w:tcW w:w="1902" w:type="dxa"/>
          </w:tcPr>
          <w:p w14:paraId="703261EB" w14:textId="4ED2D8A0" w:rsidR="00E0670A" w:rsidRPr="008173C2" w:rsidRDefault="00E0670A" w:rsidP="00E0670A">
            <w:pPr>
              <w:spacing w:before="0"/>
              <w:jc w:val="center"/>
              <w:rPr>
                <w:rFonts w:ascii="Times New Roman" w:hAnsi="Times New Roman"/>
                <w:vanish/>
                <w:lang w:eastAsia="en-GB"/>
              </w:rPr>
            </w:pPr>
            <w:r w:rsidRPr="008173C2">
              <w:rPr>
                <w:rFonts w:asciiTheme="minorHAnsi" w:hAnsiTheme="minorHAnsi" w:cstheme="minorHAnsi"/>
                <w:lang w:eastAsia="en-GB"/>
              </w:rPr>
              <w:t>9</w:t>
            </w:r>
            <w:r w:rsidR="002117D9">
              <w:rPr>
                <w:rFonts w:asciiTheme="minorHAnsi" w:hAnsiTheme="minorHAnsi" w:cstheme="minorHAnsi"/>
                <w:lang w:eastAsia="en-GB"/>
              </w:rPr>
              <w:t xml:space="preserve"> </w:t>
            </w:r>
            <w:r w:rsidRPr="008173C2">
              <w:rPr>
                <w:rFonts w:asciiTheme="minorHAnsi" w:hAnsiTheme="minorHAnsi" w:cstheme="minorHAnsi"/>
                <w:lang w:eastAsia="en-GB"/>
              </w:rPr>
              <w:t>kHz - 9 GHz</w:t>
            </w:r>
          </w:p>
        </w:tc>
        <w:tc>
          <w:tcPr>
            <w:tcW w:w="1417" w:type="dxa"/>
          </w:tcPr>
          <w:p w14:paraId="57E35567" w14:textId="77777777" w:rsidR="00E0670A" w:rsidRPr="008173C2" w:rsidRDefault="00E0670A" w:rsidP="00E0670A">
            <w:pPr>
              <w:spacing w:before="0"/>
              <w:jc w:val="center"/>
              <w:rPr>
                <w:rFonts w:ascii="Times New Roman" w:hAnsi="Times New Roman"/>
                <w:vanish/>
                <w:lang w:eastAsia="en-GB"/>
              </w:rPr>
            </w:pPr>
            <w:r w:rsidRPr="008173C2">
              <w:rPr>
                <w:rFonts w:asciiTheme="minorHAnsi" w:hAnsiTheme="minorHAnsi" w:cstheme="minorHAnsi"/>
                <w:lang w:eastAsia="en-GB"/>
              </w:rPr>
              <w:t>H24</w:t>
            </w:r>
          </w:p>
        </w:tc>
        <w:tc>
          <w:tcPr>
            <w:tcW w:w="2114" w:type="dxa"/>
          </w:tcPr>
          <w:p w14:paraId="475032F3" w14:textId="77777777" w:rsidR="00E0670A" w:rsidRPr="008173C2" w:rsidRDefault="00E0670A" w:rsidP="00E0670A">
            <w:pPr>
              <w:spacing w:before="0"/>
              <w:jc w:val="left"/>
              <w:rPr>
                <w:rFonts w:ascii="Times New Roman" w:hAnsi="Times New Roman"/>
                <w:vanish/>
                <w:lang w:eastAsia="en-GB"/>
              </w:rPr>
            </w:pPr>
            <w:r w:rsidRPr="008173C2">
              <w:rPr>
                <w:rFonts w:asciiTheme="minorHAnsi" w:hAnsiTheme="minorHAnsi" w:cstheme="minorHAnsi"/>
                <w:lang w:eastAsia="en-GB"/>
              </w:rPr>
              <w:t>ITU-R REC SM.1139-0  </w:t>
            </w:r>
          </w:p>
        </w:tc>
      </w:tr>
      <w:tr w:rsidR="00E0670A" w14:paraId="26A85DE7" w14:textId="77777777" w:rsidTr="00E0670A">
        <w:tc>
          <w:tcPr>
            <w:tcW w:w="1696" w:type="dxa"/>
          </w:tcPr>
          <w:p w14:paraId="4C1E7003" w14:textId="77777777" w:rsidR="00E0670A" w:rsidRPr="008173C2" w:rsidRDefault="00E0670A" w:rsidP="00E0670A">
            <w:pPr>
              <w:spacing w:before="0"/>
              <w:rPr>
                <w:rFonts w:ascii="Times New Roman" w:hAnsi="Times New Roman"/>
                <w:vanish/>
                <w:lang w:eastAsia="en-GB"/>
              </w:rPr>
            </w:pPr>
            <w:r w:rsidRPr="008173C2">
              <w:rPr>
                <w:rFonts w:asciiTheme="minorHAnsi" w:hAnsiTheme="minorHAnsi" w:cstheme="minorHAnsi"/>
                <w:lang w:eastAsia="en-GB"/>
              </w:rPr>
              <w:t>30°58'17"S</w:t>
            </w:r>
            <w:r w:rsidRPr="008173C2">
              <w:rPr>
                <w:rFonts w:asciiTheme="minorHAnsi" w:hAnsiTheme="minorHAnsi" w:cstheme="minorHAnsi"/>
                <w:lang w:eastAsia="en-GB"/>
              </w:rPr>
              <w:br/>
              <w:t>021°58'49"E</w:t>
            </w:r>
          </w:p>
        </w:tc>
        <w:tc>
          <w:tcPr>
            <w:tcW w:w="1926" w:type="dxa"/>
          </w:tcPr>
          <w:p w14:paraId="46BBF669" w14:textId="712EB241" w:rsidR="00E0670A" w:rsidRPr="0010159D" w:rsidRDefault="0010159D" w:rsidP="00E0670A">
            <w:pPr>
              <w:spacing w:before="0"/>
              <w:rPr>
                <w:rFonts w:ascii="Times New Roman" w:hAnsi="Times New Roman"/>
                <w:vanish/>
                <w:lang w:val="fr-CH" w:eastAsia="en-GB"/>
              </w:rPr>
            </w:pPr>
            <w:r w:rsidRPr="0011157D">
              <w:rPr>
                <w:rFonts w:asciiTheme="minorHAnsi" w:hAnsiTheme="minorHAnsi" w:cstheme="minorHAnsi"/>
                <w:sz w:val="18"/>
                <w:szCs w:val="18"/>
                <w:lang w:val="fr-CH" w:eastAsia="en-GB"/>
              </w:rPr>
              <w:t>Mesures de largeur de bande  </w:t>
            </w:r>
          </w:p>
        </w:tc>
        <w:tc>
          <w:tcPr>
            <w:tcW w:w="1902" w:type="dxa"/>
          </w:tcPr>
          <w:p w14:paraId="33E8F363" w14:textId="77777777" w:rsidR="00E0670A" w:rsidRPr="008173C2" w:rsidRDefault="00E0670A" w:rsidP="00E0670A">
            <w:pPr>
              <w:spacing w:before="0"/>
              <w:jc w:val="center"/>
              <w:rPr>
                <w:rFonts w:ascii="Times New Roman" w:hAnsi="Times New Roman"/>
                <w:vanish/>
                <w:lang w:eastAsia="en-GB"/>
              </w:rPr>
            </w:pPr>
            <w:r w:rsidRPr="008173C2">
              <w:rPr>
                <w:rFonts w:asciiTheme="minorHAnsi" w:hAnsiTheme="minorHAnsi" w:cstheme="minorHAnsi"/>
                <w:lang w:eastAsia="en-GB"/>
              </w:rPr>
              <w:t>9 kHz - 9 GHz</w:t>
            </w:r>
          </w:p>
        </w:tc>
        <w:tc>
          <w:tcPr>
            <w:tcW w:w="1417" w:type="dxa"/>
          </w:tcPr>
          <w:p w14:paraId="0ACDDD42" w14:textId="77777777" w:rsidR="00E0670A" w:rsidRPr="008173C2" w:rsidRDefault="00E0670A" w:rsidP="00E0670A">
            <w:pPr>
              <w:spacing w:before="0"/>
              <w:jc w:val="center"/>
              <w:rPr>
                <w:rFonts w:ascii="Times New Roman" w:hAnsi="Times New Roman"/>
                <w:vanish/>
                <w:lang w:eastAsia="en-GB"/>
              </w:rPr>
            </w:pPr>
            <w:r w:rsidRPr="008173C2">
              <w:rPr>
                <w:rFonts w:asciiTheme="minorHAnsi" w:hAnsiTheme="minorHAnsi" w:cstheme="minorHAnsi"/>
                <w:lang w:eastAsia="en-GB"/>
              </w:rPr>
              <w:t>H24</w:t>
            </w:r>
          </w:p>
        </w:tc>
        <w:tc>
          <w:tcPr>
            <w:tcW w:w="2114" w:type="dxa"/>
          </w:tcPr>
          <w:p w14:paraId="16ADDA9C" w14:textId="77777777" w:rsidR="00E0670A" w:rsidRPr="008173C2" w:rsidRDefault="00E0670A" w:rsidP="00E0670A">
            <w:pPr>
              <w:spacing w:before="0"/>
              <w:jc w:val="left"/>
              <w:rPr>
                <w:rFonts w:ascii="Times New Roman" w:hAnsi="Times New Roman"/>
                <w:vanish/>
                <w:lang w:eastAsia="en-GB"/>
              </w:rPr>
            </w:pPr>
            <w:r w:rsidRPr="008173C2">
              <w:rPr>
                <w:rFonts w:asciiTheme="minorHAnsi" w:hAnsiTheme="minorHAnsi" w:cstheme="minorHAnsi"/>
                <w:lang w:eastAsia="en-GB"/>
              </w:rPr>
              <w:t>ITU-R REC SM.1139-0  </w:t>
            </w:r>
          </w:p>
        </w:tc>
      </w:tr>
      <w:tr w:rsidR="00E0670A" w14:paraId="4DB0B2EC" w14:textId="77777777" w:rsidTr="00E0670A">
        <w:tc>
          <w:tcPr>
            <w:tcW w:w="1696" w:type="dxa"/>
          </w:tcPr>
          <w:p w14:paraId="2427287B" w14:textId="77777777" w:rsidR="00E0670A" w:rsidRPr="008173C2" w:rsidRDefault="00E0670A" w:rsidP="00E0670A">
            <w:pPr>
              <w:spacing w:before="0"/>
              <w:rPr>
                <w:rFonts w:ascii="Times New Roman" w:hAnsi="Times New Roman"/>
                <w:vanish/>
                <w:lang w:eastAsia="en-GB"/>
              </w:rPr>
            </w:pPr>
            <w:r w:rsidRPr="008173C2">
              <w:rPr>
                <w:rFonts w:asciiTheme="minorHAnsi" w:hAnsiTheme="minorHAnsi" w:cstheme="minorHAnsi"/>
                <w:lang w:eastAsia="en-GB"/>
              </w:rPr>
              <w:t>30°58'17"S</w:t>
            </w:r>
            <w:r w:rsidRPr="008173C2">
              <w:rPr>
                <w:rFonts w:asciiTheme="minorHAnsi" w:hAnsiTheme="minorHAnsi" w:cstheme="minorHAnsi"/>
                <w:lang w:eastAsia="en-GB"/>
              </w:rPr>
              <w:br/>
              <w:t>021°58'49"E</w:t>
            </w:r>
          </w:p>
        </w:tc>
        <w:tc>
          <w:tcPr>
            <w:tcW w:w="1926" w:type="dxa"/>
          </w:tcPr>
          <w:p w14:paraId="0D48CE0E" w14:textId="1E09FED4" w:rsidR="00E0670A" w:rsidRPr="0010159D" w:rsidRDefault="0010159D" w:rsidP="00E0670A">
            <w:pPr>
              <w:spacing w:before="0"/>
              <w:jc w:val="left"/>
              <w:rPr>
                <w:rFonts w:ascii="Times New Roman" w:hAnsi="Times New Roman"/>
                <w:vanish/>
                <w:lang w:val="fr-CH" w:eastAsia="en-GB"/>
              </w:rPr>
            </w:pPr>
            <w:r w:rsidRPr="0011157D">
              <w:rPr>
                <w:rFonts w:asciiTheme="minorHAnsi" w:hAnsiTheme="minorHAnsi" w:cstheme="minorHAnsi"/>
                <w:sz w:val="18"/>
                <w:szCs w:val="18"/>
                <w:lang w:val="fr-CH" w:eastAsia="en-GB"/>
              </w:rPr>
              <w:t>Relevés automatiques du degré d'occupation du spectre  </w:t>
            </w:r>
          </w:p>
        </w:tc>
        <w:tc>
          <w:tcPr>
            <w:tcW w:w="1902" w:type="dxa"/>
          </w:tcPr>
          <w:p w14:paraId="3D159A9F" w14:textId="77777777" w:rsidR="00E0670A" w:rsidRPr="008173C2" w:rsidRDefault="00E0670A" w:rsidP="00E0670A">
            <w:pPr>
              <w:spacing w:before="0"/>
              <w:jc w:val="center"/>
              <w:rPr>
                <w:rFonts w:ascii="Times New Roman" w:hAnsi="Times New Roman"/>
                <w:vanish/>
                <w:lang w:eastAsia="en-GB"/>
              </w:rPr>
            </w:pPr>
            <w:r w:rsidRPr="008173C2">
              <w:rPr>
                <w:rFonts w:asciiTheme="minorHAnsi" w:hAnsiTheme="minorHAnsi" w:cstheme="minorHAnsi"/>
                <w:lang w:eastAsia="en-GB"/>
              </w:rPr>
              <w:t>9 kHz - 9 GHz</w:t>
            </w:r>
          </w:p>
        </w:tc>
        <w:tc>
          <w:tcPr>
            <w:tcW w:w="1417" w:type="dxa"/>
          </w:tcPr>
          <w:p w14:paraId="00D98DB2" w14:textId="77777777" w:rsidR="00E0670A" w:rsidRPr="008173C2" w:rsidRDefault="00E0670A" w:rsidP="00E0670A">
            <w:pPr>
              <w:spacing w:before="0"/>
              <w:jc w:val="center"/>
              <w:rPr>
                <w:rFonts w:ascii="Times New Roman" w:hAnsi="Times New Roman"/>
                <w:vanish/>
                <w:lang w:eastAsia="en-GB"/>
              </w:rPr>
            </w:pPr>
            <w:r w:rsidRPr="008173C2">
              <w:rPr>
                <w:rFonts w:asciiTheme="minorHAnsi" w:hAnsiTheme="minorHAnsi" w:cstheme="minorHAnsi"/>
                <w:lang w:eastAsia="en-GB"/>
              </w:rPr>
              <w:t>H24</w:t>
            </w:r>
          </w:p>
        </w:tc>
        <w:tc>
          <w:tcPr>
            <w:tcW w:w="2114" w:type="dxa"/>
          </w:tcPr>
          <w:p w14:paraId="351DA787" w14:textId="77777777" w:rsidR="00E0670A" w:rsidRPr="008173C2" w:rsidRDefault="00E0670A" w:rsidP="00E0670A">
            <w:pPr>
              <w:spacing w:before="0"/>
              <w:jc w:val="left"/>
              <w:rPr>
                <w:rFonts w:ascii="Times New Roman" w:hAnsi="Times New Roman"/>
                <w:vanish/>
                <w:lang w:eastAsia="en-GB"/>
              </w:rPr>
            </w:pPr>
            <w:r w:rsidRPr="008173C2">
              <w:rPr>
                <w:rFonts w:asciiTheme="minorHAnsi" w:hAnsiTheme="minorHAnsi" w:cstheme="minorHAnsi"/>
                <w:lang w:eastAsia="en-GB"/>
              </w:rPr>
              <w:t>ITU-R REC SM.1139-0  </w:t>
            </w:r>
          </w:p>
        </w:tc>
      </w:tr>
    </w:tbl>
    <w:p w14:paraId="283CF389" w14:textId="29B3FF92" w:rsidR="00E0670A" w:rsidRDefault="00E0670A" w:rsidP="00E0670A">
      <w:pPr>
        <w:rPr>
          <w:lang w:eastAsia="en-GB"/>
        </w:rPr>
      </w:pPr>
    </w:p>
    <w:p w14:paraId="479A6E01" w14:textId="77777777" w:rsidR="0011157D" w:rsidRPr="0011157D" w:rsidRDefault="0011157D" w:rsidP="0011157D">
      <w:pPr>
        <w:tabs>
          <w:tab w:val="clear" w:pos="1276"/>
          <w:tab w:val="clear" w:pos="1843"/>
          <w:tab w:val="clear" w:pos="5387"/>
          <w:tab w:val="clear" w:pos="5954"/>
          <w:tab w:val="right" w:pos="1021"/>
          <w:tab w:val="left" w:pos="1701"/>
          <w:tab w:val="left" w:pos="2268"/>
        </w:tabs>
        <w:spacing w:before="360"/>
        <w:rPr>
          <w:b/>
          <w:lang w:val="en-US"/>
        </w:rPr>
      </w:pPr>
      <w:r w:rsidRPr="0011157D">
        <w:rPr>
          <w:b/>
          <w:lang w:val="en-US"/>
        </w:rPr>
        <w:t>AUT - Autriche</w:t>
      </w:r>
    </w:p>
    <w:p w14:paraId="0A7AFFB9" w14:textId="67864A05" w:rsidR="0011157D" w:rsidRDefault="0011157D" w:rsidP="0011157D">
      <w:pPr>
        <w:tabs>
          <w:tab w:val="clear" w:pos="567"/>
          <w:tab w:val="clear" w:pos="1276"/>
          <w:tab w:val="clear" w:pos="1843"/>
          <w:tab w:val="clear" w:pos="5387"/>
          <w:tab w:val="clear" w:pos="5954"/>
          <w:tab w:val="left" w:pos="851"/>
          <w:tab w:val="left" w:pos="1418"/>
        </w:tabs>
        <w:spacing w:after="120"/>
        <w:rPr>
          <w:lang w:val="en-US"/>
        </w:rPr>
      </w:pPr>
      <w:r w:rsidRPr="0011157D">
        <w:rPr>
          <w:b/>
          <w:lang w:val="en-US"/>
        </w:rPr>
        <w:tab/>
        <w:t>REP</w:t>
      </w:r>
      <w:r w:rsidRPr="0011157D">
        <w:rPr>
          <w:b/>
          <w:lang w:val="en-US"/>
        </w:rPr>
        <w:tab/>
      </w:r>
      <w:r w:rsidRPr="0011157D">
        <w:rPr>
          <w:bCs/>
          <w:lang w:val="en-US"/>
        </w:rPr>
        <w:t>(</w:t>
      </w:r>
      <w:r w:rsidRPr="0011157D">
        <w:rPr>
          <w:lang w:val="en-US"/>
        </w:rPr>
        <w:t>Bureau centralisateur)</w:t>
      </w:r>
    </w:p>
    <w:tbl>
      <w:tblPr>
        <w:tblStyle w:val="TableTheme"/>
        <w:tblW w:w="5000" w:type="pct"/>
        <w:jc w:val="center"/>
        <w:tblLook w:val="04A0" w:firstRow="1" w:lastRow="0" w:firstColumn="1" w:lastColumn="0" w:noHBand="0" w:noVBand="1"/>
      </w:tblPr>
      <w:tblGrid>
        <w:gridCol w:w="2830"/>
        <w:gridCol w:w="1701"/>
        <w:gridCol w:w="3271"/>
        <w:gridCol w:w="1253"/>
      </w:tblGrid>
      <w:tr w:rsidR="00C8582D" w:rsidRPr="00C8582D" w14:paraId="18870A1B" w14:textId="77777777" w:rsidTr="008D1C7B">
        <w:trPr>
          <w:jc w:val="center"/>
        </w:trPr>
        <w:tc>
          <w:tcPr>
            <w:tcW w:w="1563" w:type="pct"/>
            <w:hideMark/>
          </w:tcPr>
          <w:p w14:paraId="6FBA5666" w14:textId="06BBBA15" w:rsidR="00C8582D" w:rsidRPr="00C8582D" w:rsidRDefault="00C8582D" w:rsidP="008D1C7B">
            <w:pPr>
              <w:spacing w:after="120"/>
              <w:jc w:val="center"/>
              <w:rPr>
                <w:b/>
                <w:bCs/>
                <w:sz w:val="18"/>
                <w:szCs w:val="18"/>
              </w:rPr>
            </w:pPr>
            <w:r w:rsidRPr="00C8582D">
              <w:rPr>
                <w:rFonts w:asciiTheme="minorHAnsi" w:hAnsiTheme="minorHAnsi" w:cstheme="minorHAnsi"/>
                <w:b/>
                <w:bCs/>
                <w:sz w:val="18"/>
                <w:szCs w:val="18"/>
                <w:lang w:eastAsia="en-GB"/>
              </w:rPr>
              <w:t>Bureau centralisateur</w:t>
            </w:r>
          </w:p>
        </w:tc>
        <w:tc>
          <w:tcPr>
            <w:tcW w:w="939" w:type="pct"/>
            <w:hideMark/>
          </w:tcPr>
          <w:p w14:paraId="5A9177E5" w14:textId="0D84BBD2" w:rsidR="00C8582D" w:rsidRPr="00C8582D" w:rsidRDefault="00C8582D" w:rsidP="008D1C7B">
            <w:pPr>
              <w:spacing w:after="120"/>
              <w:jc w:val="center"/>
              <w:rPr>
                <w:b/>
                <w:bCs/>
                <w:sz w:val="18"/>
                <w:szCs w:val="18"/>
              </w:rPr>
            </w:pPr>
            <w:r w:rsidRPr="00C8582D">
              <w:rPr>
                <w:rFonts w:asciiTheme="minorHAnsi" w:hAnsiTheme="minorHAnsi" w:cstheme="minorHAnsi"/>
                <w:b/>
                <w:bCs/>
                <w:sz w:val="18"/>
                <w:szCs w:val="18"/>
                <w:lang w:eastAsia="en-GB"/>
              </w:rPr>
              <w:t>Adresse postale</w:t>
            </w:r>
          </w:p>
        </w:tc>
        <w:tc>
          <w:tcPr>
            <w:tcW w:w="1806" w:type="pct"/>
            <w:hideMark/>
          </w:tcPr>
          <w:p w14:paraId="19B17B50" w14:textId="4D069EE2" w:rsidR="00C8582D" w:rsidRPr="00C8582D" w:rsidRDefault="00C8582D" w:rsidP="008D1C7B">
            <w:pPr>
              <w:spacing w:after="120"/>
              <w:jc w:val="center"/>
              <w:rPr>
                <w:b/>
                <w:bCs/>
                <w:sz w:val="18"/>
                <w:szCs w:val="18"/>
              </w:rPr>
            </w:pPr>
            <w:r w:rsidRPr="00C8582D">
              <w:rPr>
                <w:rFonts w:asciiTheme="minorHAnsi" w:hAnsiTheme="minorHAnsi" w:cstheme="minorHAnsi"/>
                <w:b/>
                <w:bCs/>
                <w:sz w:val="18"/>
                <w:szCs w:val="18"/>
                <w:lang w:eastAsia="en-GB"/>
              </w:rPr>
              <w:t>Téléphone, Téléfax, Courrier électronique</w:t>
            </w:r>
          </w:p>
        </w:tc>
        <w:tc>
          <w:tcPr>
            <w:tcW w:w="692" w:type="pct"/>
            <w:hideMark/>
          </w:tcPr>
          <w:p w14:paraId="48D46DD9" w14:textId="5D2A2DE1" w:rsidR="00C8582D" w:rsidRPr="00C8582D" w:rsidRDefault="00C8582D" w:rsidP="008D1C7B">
            <w:pPr>
              <w:spacing w:after="120"/>
              <w:jc w:val="center"/>
              <w:rPr>
                <w:b/>
                <w:bCs/>
                <w:sz w:val="18"/>
                <w:szCs w:val="18"/>
              </w:rPr>
            </w:pPr>
            <w:r w:rsidRPr="00C8582D">
              <w:rPr>
                <w:rFonts w:asciiTheme="minorHAnsi" w:hAnsiTheme="minorHAnsi" w:cstheme="minorHAnsi"/>
                <w:b/>
                <w:bCs/>
                <w:sz w:val="18"/>
                <w:szCs w:val="18"/>
                <w:lang w:eastAsia="en-GB"/>
              </w:rPr>
              <w:t>Observations</w:t>
            </w:r>
          </w:p>
        </w:tc>
      </w:tr>
      <w:tr w:rsidR="00C8582D" w:rsidRPr="00C8582D" w14:paraId="455DDA39" w14:textId="77777777" w:rsidTr="008D1C7B">
        <w:trPr>
          <w:jc w:val="center"/>
        </w:trPr>
        <w:tc>
          <w:tcPr>
            <w:tcW w:w="1563" w:type="pct"/>
            <w:hideMark/>
          </w:tcPr>
          <w:p w14:paraId="0F9B7358" w14:textId="77777777" w:rsidR="00C8582D" w:rsidRPr="00C8582D" w:rsidRDefault="00C8582D" w:rsidP="008D1C7B">
            <w:pPr>
              <w:spacing w:line="240" w:lineRule="atLeast"/>
              <w:jc w:val="left"/>
              <w:rPr>
                <w:rFonts w:asciiTheme="minorHAnsi" w:hAnsiTheme="minorHAnsi" w:cstheme="minorHAnsi"/>
                <w:sz w:val="18"/>
                <w:szCs w:val="18"/>
                <w:lang w:eastAsia="en-GB"/>
              </w:rPr>
            </w:pPr>
            <w:r w:rsidRPr="00C8582D">
              <w:rPr>
                <w:rFonts w:asciiTheme="minorHAnsi" w:hAnsiTheme="minorHAnsi" w:cstheme="minorHAnsi"/>
                <w:sz w:val="18"/>
                <w:szCs w:val="18"/>
                <w:lang w:eastAsia="en-GB"/>
              </w:rPr>
              <w:t>Federal Ministry of Agriculture, Regions and Tourism</w:t>
            </w:r>
            <w:r w:rsidRPr="00C8582D">
              <w:rPr>
                <w:rFonts w:asciiTheme="minorHAnsi" w:hAnsiTheme="minorHAnsi" w:cstheme="minorHAnsi"/>
                <w:sz w:val="18"/>
                <w:szCs w:val="18"/>
                <w:lang w:eastAsia="en-GB"/>
              </w:rPr>
              <w:br/>
              <w:t>Directorate-General IV/3</w:t>
            </w:r>
            <w:r w:rsidRPr="00C8582D">
              <w:rPr>
                <w:rFonts w:asciiTheme="minorHAnsi" w:hAnsiTheme="minorHAnsi" w:cstheme="minorHAnsi"/>
                <w:sz w:val="18"/>
                <w:szCs w:val="18"/>
                <w:lang w:eastAsia="en-GB"/>
              </w:rPr>
              <w:br/>
              <w:t>Centralizing Office for Monitoring</w:t>
            </w:r>
          </w:p>
        </w:tc>
        <w:tc>
          <w:tcPr>
            <w:tcW w:w="939" w:type="pct"/>
            <w:hideMark/>
          </w:tcPr>
          <w:p w14:paraId="59A4C006" w14:textId="77777777" w:rsidR="00C8582D" w:rsidRPr="00C8582D" w:rsidRDefault="00C8582D" w:rsidP="008D1C7B">
            <w:pPr>
              <w:spacing w:line="240" w:lineRule="atLeast"/>
              <w:jc w:val="left"/>
              <w:rPr>
                <w:rFonts w:asciiTheme="minorHAnsi" w:hAnsiTheme="minorHAnsi" w:cstheme="minorHAnsi"/>
                <w:sz w:val="18"/>
                <w:szCs w:val="18"/>
                <w:lang w:eastAsia="en-GB"/>
              </w:rPr>
            </w:pPr>
            <w:r w:rsidRPr="00C8582D">
              <w:rPr>
                <w:rFonts w:asciiTheme="minorHAnsi" w:hAnsiTheme="minorHAnsi" w:cstheme="minorHAnsi"/>
                <w:sz w:val="18"/>
                <w:szCs w:val="18"/>
                <w:lang w:eastAsia="en-GB"/>
              </w:rPr>
              <w:t>Radetzkystrasse 2</w:t>
            </w:r>
            <w:r w:rsidRPr="00C8582D">
              <w:rPr>
                <w:rFonts w:asciiTheme="minorHAnsi" w:hAnsiTheme="minorHAnsi" w:cstheme="minorHAnsi"/>
                <w:sz w:val="18"/>
                <w:szCs w:val="18"/>
                <w:lang w:eastAsia="en-GB"/>
              </w:rPr>
              <w:br/>
              <w:t>1030 Wien</w:t>
            </w:r>
          </w:p>
        </w:tc>
        <w:tc>
          <w:tcPr>
            <w:tcW w:w="1806" w:type="pct"/>
            <w:hideMark/>
          </w:tcPr>
          <w:p w14:paraId="206783D8" w14:textId="77777777" w:rsidR="00C8582D" w:rsidRPr="00C8582D" w:rsidRDefault="00C8582D" w:rsidP="008D1C7B">
            <w:pPr>
              <w:tabs>
                <w:tab w:val="clear" w:pos="567"/>
                <w:tab w:val="left" w:pos="884"/>
              </w:tabs>
              <w:spacing w:line="240" w:lineRule="atLeast"/>
              <w:jc w:val="left"/>
              <w:rPr>
                <w:rFonts w:asciiTheme="minorHAnsi" w:hAnsiTheme="minorHAnsi" w:cstheme="minorHAnsi"/>
                <w:sz w:val="18"/>
                <w:szCs w:val="18"/>
                <w:lang w:eastAsia="en-GB"/>
              </w:rPr>
            </w:pPr>
            <w:r w:rsidRPr="00C8582D">
              <w:rPr>
                <w:rFonts w:asciiTheme="minorHAnsi" w:hAnsiTheme="minorHAnsi" w:cstheme="minorHAnsi"/>
                <w:sz w:val="18"/>
                <w:szCs w:val="18"/>
                <w:lang w:eastAsia="en-GB"/>
              </w:rPr>
              <w:t xml:space="preserve">PHONE: </w:t>
            </w:r>
            <w:r w:rsidRPr="00C8582D">
              <w:rPr>
                <w:rFonts w:asciiTheme="minorHAnsi" w:hAnsiTheme="minorHAnsi" w:cstheme="minorHAnsi"/>
                <w:sz w:val="18"/>
                <w:szCs w:val="18"/>
                <w:lang w:eastAsia="en-GB"/>
              </w:rPr>
              <w:tab/>
              <w:t>+43 1 71100 654224</w:t>
            </w:r>
            <w:r w:rsidRPr="00C8582D">
              <w:rPr>
                <w:rFonts w:asciiTheme="minorHAnsi" w:hAnsiTheme="minorHAnsi" w:cstheme="minorHAnsi"/>
                <w:sz w:val="18"/>
                <w:szCs w:val="18"/>
                <w:lang w:eastAsia="en-GB"/>
              </w:rPr>
              <w:br/>
              <w:t>Email:</w:t>
            </w:r>
            <w:r w:rsidRPr="00C8582D">
              <w:rPr>
                <w:rFonts w:asciiTheme="minorHAnsi" w:hAnsiTheme="minorHAnsi" w:cstheme="minorHAnsi"/>
                <w:sz w:val="18"/>
                <w:szCs w:val="18"/>
                <w:lang w:eastAsia="en-GB"/>
              </w:rPr>
              <w:tab/>
              <w:t>ernst.cerny@bmlrt.gv.at</w:t>
            </w:r>
            <w:r w:rsidRPr="00C8582D">
              <w:rPr>
                <w:rFonts w:asciiTheme="minorHAnsi" w:hAnsiTheme="minorHAnsi" w:cstheme="minorHAnsi"/>
                <w:sz w:val="18"/>
                <w:szCs w:val="18"/>
                <w:lang w:eastAsia="en-GB"/>
              </w:rPr>
              <w:br/>
              <w:t>Email:</w:t>
            </w:r>
            <w:r w:rsidRPr="00C8582D">
              <w:rPr>
                <w:rFonts w:asciiTheme="minorHAnsi" w:hAnsiTheme="minorHAnsi" w:cstheme="minorHAnsi"/>
                <w:sz w:val="18"/>
                <w:szCs w:val="18"/>
                <w:lang w:eastAsia="en-GB"/>
              </w:rPr>
              <w:tab/>
              <w:t>TKP-T-Zdf@bmlrt.gv.at</w:t>
            </w:r>
          </w:p>
        </w:tc>
        <w:tc>
          <w:tcPr>
            <w:tcW w:w="692" w:type="pct"/>
            <w:hideMark/>
          </w:tcPr>
          <w:p w14:paraId="3E39AAE5" w14:textId="77777777" w:rsidR="00C8582D" w:rsidRPr="00C8582D" w:rsidRDefault="00C8582D" w:rsidP="008D1C7B">
            <w:pPr>
              <w:spacing w:line="240" w:lineRule="atLeast"/>
              <w:rPr>
                <w:rFonts w:asciiTheme="minorHAnsi" w:hAnsiTheme="minorHAnsi" w:cstheme="minorHAnsi"/>
                <w:sz w:val="18"/>
                <w:szCs w:val="18"/>
                <w:lang w:eastAsia="en-GB"/>
              </w:rPr>
            </w:pPr>
          </w:p>
        </w:tc>
      </w:tr>
    </w:tbl>
    <w:p w14:paraId="37C12E4F" w14:textId="77777777" w:rsidR="00C8582D" w:rsidRDefault="00C8582D" w:rsidP="00C8582D"/>
    <w:p w14:paraId="2CA71898" w14:textId="66E69A7A" w:rsidR="0011157D" w:rsidRPr="0011157D" w:rsidRDefault="0011157D" w:rsidP="0011157D">
      <w:pPr>
        <w:tabs>
          <w:tab w:val="clear" w:pos="567"/>
          <w:tab w:val="clear" w:pos="1276"/>
          <w:tab w:val="clear" w:pos="1843"/>
          <w:tab w:val="clear" w:pos="5387"/>
          <w:tab w:val="clear" w:pos="5954"/>
          <w:tab w:val="left" w:pos="851"/>
          <w:tab w:val="left" w:pos="1418"/>
        </w:tabs>
        <w:spacing w:after="120"/>
        <w:rPr>
          <w:b/>
        </w:rPr>
      </w:pPr>
      <w:r w:rsidRPr="0011157D">
        <w:rPr>
          <w:b/>
          <w:bCs/>
        </w:rPr>
        <w:tab/>
        <w:t>SUP</w:t>
      </w:r>
      <w:r w:rsidRPr="0011157D">
        <w:tab/>
        <w:t>Station</w:t>
      </w:r>
      <w:r w:rsidRPr="0011157D">
        <w:rPr>
          <w:b/>
        </w:rPr>
        <w:t>:</w:t>
      </w:r>
      <w:r w:rsidRPr="0011157D">
        <w:t xml:space="preserve">   </w:t>
      </w:r>
      <w:r w:rsidRPr="0011157D">
        <w:rPr>
          <w:b/>
        </w:rPr>
        <w:t>Klagenfurt</w:t>
      </w:r>
    </w:p>
    <w:p w14:paraId="2167516B" w14:textId="575CFA46" w:rsidR="0011157D" w:rsidRDefault="0011157D" w:rsidP="0011157D">
      <w:pPr>
        <w:tabs>
          <w:tab w:val="clear" w:pos="567"/>
          <w:tab w:val="clear" w:pos="1276"/>
          <w:tab w:val="clear" w:pos="1843"/>
          <w:tab w:val="clear" w:pos="5387"/>
          <w:tab w:val="clear" w:pos="5954"/>
          <w:tab w:val="left" w:pos="851"/>
          <w:tab w:val="left" w:pos="1418"/>
        </w:tabs>
        <w:spacing w:after="120"/>
        <w:rPr>
          <w:b/>
        </w:rPr>
      </w:pPr>
      <w:r w:rsidRPr="0011157D">
        <w:rPr>
          <w:b/>
          <w:bCs/>
        </w:rPr>
        <w:tab/>
        <w:t>MOD</w:t>
      </w:r>
      <w:r w:rsidRPr="0011157D">
        <w:tab/>
        <w:t>Station</w:t>
      </w:r>
      <w:r w:rsidRPr="0011157D">
        <w:rPr>
          <w:b/>
        </w:rPr>
        <w:t>:</w:t>
      </w:r>
      <w:r w:rsidRPr="0011157D">
        <w:t xml:space="preserve">   </w:t>
      </w:r>
      <w:r w:rsidRPr="0011157D">
        <w:rPr>
          <w:b/>
        </w:rPr>
        <w:t>Wien (IMS)</w:t>
      </w: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3258"/>
        <w:gridCol w:w="3827"/>
      </w:tblGrid>
      <w:tr w:rsidR="00C8582D" w:rsidRPr="008173C2" w14:paraId="6DCDB6C9" w14:textId="77777777" w:rsidTr="00C8582D">
        <w:trPr>
          <w:cnfStyle w:val="100000000000" w:firstRow="1" w:lastRow="0" w:firstColumn="0" w:lastColumn="0" w:oddVBand="0" w:evenVBand="0" w:oddHBand="0" w:evenHBand="0" w:firstRowFirstColumn="0" w:firstRowLastColumn="0" w:lastRowFirstColumn="0" w:lastRowLastColumn="0"/>
        </w:trPr>
        <w:tc>
          <w:tcPr>
            <w:tcW w:w="1088" w:type="pct"/>
            <w:hideMark/>
          </w:tcPr>
          <w:p w14:paraId="11D57C5D" w14:textId="20F7836F" w:rsidR="00C8582D" w:rsidRPr="008173C2" w:rsidRDefault="00C8582D" w:rsidP="008D1C7B">
            <w:pPr>
              <w:spacing w:after="120"/>
              <w:jc w:val="center"/>
              <w:rPr>
                <w:b/>
                <w:bCs/>
              </w:rPr>
            </w:pPr>
            <w:r w:rsidRPr="0011157D">
              <w:rPr>
                <w:rFonts w:asciiTheme="minorHAnsi" w:hAnsiTheme="minorHAnsi" w:cstheme="minorHAnsi"/>
                <w:b/>
                <w:bCs/>
                <w:sz w:val="18"/>
                <w:szCs w:val="18"/>
                <w:lang w:eastAsia="en-GB"/>
              </w:rPr>
              <w:t>N</w:t>
            </w:r>
            <w:r w:rsidRPr="0011157D">
              <w:rPr>
                <w:rFonts w:asciiTheme="minorHAnsi" w:hAnsiTheme="minorHAnsi" w:cstheme="minorHAnsi"/>
                <w:b/>
                <w:bCs/>
                <w:caps w:val="0"/>
                <w:sz w:val="18"/>
                <w:szCs w:val="18"/>
                <w:lang w:eastAsia="en-GB"/>
              </w:rPr>
              <w:t>om de la station</w:t>
            </w:r>
          </w:p>
        </w:tc>
        <w:tc>
          <w:tcPr>
            <w:tcW w:w="1799" w:type="pct"/>
            <w:hideMark/>
          </w:tcPr>
          <w:p w14:paraId="4610A4C5" w14:textId="31418427" w:rsidR="00C8582D" w:rsidRPr="008173C2" w:rsidRDefault="00C8582D" w:rsidP="008D1C7B">
            <w:pPr>
              <w:spacing w:after="120"/>
              <w:jc w:val="center"/>
              <w:rPr>
                <w:b/>
                <w:bCs/>
              </w:rPr>
            </w:pPr>
            <w:r w:rsidRPr="00C8582D">
              <w:rPr>
                <w:b/>
                <w:bCs/>
                <w:caps w:val="0"/>
              </w:rPr>
              <w:t>Adresse postale</w:t>
            </w:r>
          </w:p>
        </w:tc>
        <w:tc>
          <w:tcPr>
            <w:tcW w:w="2113" w:type="pct"/>
            <w:hideMark/>
          </w:tcPr>
          <w:p w14:paraId="078E011F" w14:textId="5276C921" w:rsidR="00C8582D" w:rsidRPr="008173C2" w:rsidRDefault="00C8582D" w:rsidP="008D1C7B">
            <w:pPr>
              <w:spacing w:after="120"/>
              <w:jc w:val="center"/>
              <w:rPr>
                <w:b/>
                <w:bCs/>
              </w:rPr>
            </w:pPr>
            <w:r w:rsidRPr="00C8582D">
              <w:rPr>
                <w:b/>
                <w:bCs/>
                <w:caps w:val="0"/>
              </w:rPr>
              <w:t>Téléphone, Téléfax, Courrier électronique</w:t>
            </w:r>
          </w:p>
        </w:tc>
      </w:tr>
      <w:tr w:rsidR="00C8582D" w:rsidRPr="00DC7EB2" w14:paraId="3450802A" w14:textId="77777777" w:rsidTr="00C8582D">
        <w:tc>
          <w:tcPr>
            <w:tcW w:w="1088" w:type="pct"/>
            <w:hideMark/>
          </w:tcPr>
          <w:p w14:paraId="07EA2386" w14:textId="323CF865" w:rsidR="00C8582D" w:rsidRPr="00DC7EB2" w:rsidRDefault="00C8582D" w:rsidP="008D1C7B">
            <w:pPr>
              <w:spacing w:before="0" w:line="280" w:lineRule="atLeast"/>
              <w:jc w:val="left"/>
              <w:rPr>
                <w:rFonts w:asciiTheme="minorHAnsi" w:hAnsiTheme="minorHAnsi" w:cstheme="minorHAnsi"/>
                <w:b/>
                <w:bCs/>
                <w:lang w:eastAsia="en-GB"/>
              </w:rPr>
            </w:pPr>
            <w:r w:rsidRPr="0011157D">
              <w:rPr>
                <w:rFonts w:asciiTheme="minorHAnsi" w:hAnsiTheme="minorHAnsi" w:cstheme="minorHAnsi"/>
                <w:b/>
                <w:bCs/>
                <w:lang w:eastAsia="en-GB"/>
              </w:rPr>
              <w:t>Wien (SCIE)</w:t>
            </w:r>
          </w:p>
        </w:tc>
        <w:tc>
          <w:tcPr>
            <w:tcW w:w="1799" w:type="pct"/>
            <w:hideMark/>
          </w:tcPr>
          <w:p w14:paraId="3C6191BD" w14:textId="77777777" w:rsidR="00C8582D" w:rsidRPr="00DC7EB2" w:rsidRDefault="00C8582D" w:rsidP="008D1C7B">
            <w:pPr>
              <w:spacing w:before="0" w:line="280" w:lineRule="atLeast"/>
              <w:jc w:val="left"/>
              <w:rPr>
                <w:rFonts w:asciiTheme="minorHAnsi" w:hAnsiTheme="minorHAnsi" w:cstheme="minorHAnsi"/>
                <w:lang w:eastAsia="en-GB"/>
              </w:rPr>
            </w:pPr>
            <w:r w:rsidRPr="00DC7EB2">
              <w:rPr>
                <w:rFonts w:asciiTheme="minorHAnsi" w:hAnsiTheme="minorHAnsi" w:cstheme="minorHAnsi"/>
                <w:lang w:eastAsia="en-GB"/>
              </w:rPr>
              <w:t>Telecommuncation Authority Austria</w:t>
            </w:r>
            <w:r w:rsidRPr="00DC7EB2">
              <w:rPr>
                <w:rFonts w:asciiTheme="minorHAnsi" w:hAnsiTheme="minorHAnsi" w:cstheme="minorHAnsi"/>
                <w:lang w:eastAsia="en-GB"/>
              </w:rPr>
              <w:br/>
              <w:t>Radiomonitoring</w:t>
            </w:r>
            <w:r w:rsidRPr="00DC7EB2">
              <w:rPr>
                <w:rFonts w:asciiTheme="minorHAnsi" w:hAnsiTheme="minorHAnsi" w:cstheme="minorHAnsi"/>
                <w:lang w:eastAsia="en-GB"/>
              </w:rPr>
              <w:br/>
              <w:t>17 Krapfenwaldgasse</w:t>
            </w:r>
            <w:r w:rsidRPr="00DC7EB2">
              <w:rPr>
                <w:rFonts w:asciiTheme="minorHAnsi" w:hAnsiTheme="minorHAnsi" w:cstheme="minorHAnsi"/>
                <w:lang w:eastAsia="en-GB"/>
              </w:rPr>
              <w:br/>
              <w:t>1190 Wien</w:t>
            </w:r>
            <w:r w:rsidRPr="00DC7EB2">
              <w:rPr>
                <w:rFonts w:asciiTheme="minorHAnsi" w:hAnsiTheme="minorHAnsi" w:cstheme="minorHAnsi"/>
                <w:lang w:eastAsia="en-GB"/>
              </w:rPr>
              <w:br/>
              <w:t>Austria</w:t>
            </w:r>
          </w:p>
        </w:tc>
        <w:tc>
          <w:tcPr>
            <w:tcW w:w="2113" w:type="pct"/>
            <w:hideMark/>
          </w:tcPr>
          <w:p w14:paraId="0620D322" w14:textId="77777777" w:rsidR="00C8582D" w:rsidRPr="00DC7EB2" w:rsidRDefault="00C8582D" w:rsidP="008D1C7B">
            <w:pPr>
              <w:tabs>
                <w:tab w:val="clear" w:pos="1276"/>
                <w:tab w:val="left" w:pos="756"/>
              </w:tabs>
              <w:spacing w:before="0" w:line="280" w:lineRule="atLeast"/>
              <w:jc w:val="left"/>
              <w:rPr>
                <w:rFonts w:asciiTheme="minorHAnsi" w:hAnsiTheme="minorHAnsi" w:cstheme="minorHAnsi"/>
                <w:lang w:eastAsia="en-GB"/>
              </w:rPr>
            </w:pPr>
            <w:r w:rsidRPr="00DC7EB2">
              <w:rPr>
                <w:rFonts w:asciiTheme="minorHAnsi" w:hAnsiTheme="minorHAnsi" w:cstheme="minorHAnsi"/>
                <w:lang w:eastAsia="en-GB"/>
              </w:rPr>
              <w:t>Phone:</w:t>
            </w:r>
            <w:r>
              <w:rPr>
                <w:rFonts w:asciiTheme="minorHAnsi" w:hAnsiTheme="minorHAnsi" w:cstheme="minorHAnsi"/>
                <w:lang w:eastAsia="en-GB"/>
              </w:rPr>
              <w:tab/>
            </w:r>
            <w:r w:rsidRPr="00DC7EB2">
              <w:rPr>
                <w:rFonts w:asciiTheme="minorHAnsi" w:hAnsiTheme="minorHAnsi" w:cstheme="minorHAnsi"/>
                <w:lang w:eastAsia="en-GB"/>
              </w:rPr>
              <w:t>+43 1 71100 654488</w:t>
            </w:r>
            <w:r w:rsidRPr="00DC7EB2">
              <w:rPr>
                <w:rFonts w:asciiTheme="minorHAnsi" w:hAnsiTheme="minorHAnsi" w:cstheme="minorHAnsi"/>
                <w:lang w:eastAsia="en-GB"/>
              </w:rPr>
              <w:br/>
              <w:t>Email:</w:t>
            </w:r>
            <w:r>
              <w:rPr>
                <w:rFonts w:asciiTheme="minorHAnsi" w:hAnsiTheme="minorHAnsi" w:cstheme="minorHAnsi"/>
                <w:lang w:eastAsia="en-GB"/>
              </w:rPr>
              <w:tab/>
            </w:r>
            <w:r>
              <w:rPr>
                <w:rFonts w:asciiTheme="minorHAnsi" w:hAnsiTheme="minorHAnsi" w:cstheme="minorHAnsi"/>
                <w:lang w:eastAsia="en-GB"/>
              </w:rPr>
              <w:tab/>
            </w:r>
            <w:r w:rsidRPr="00DC7EB2">
              <w:rPr>
                <w:rFonts w:asciiTheme="minorHAnsi" w:hAnsiTheme="minorHAnsi" w:cstheme="minorHAnsi"/>
                <w:lang w:eastAsia="en-GB"/>
              </w:rPr>
              <w:t>funkmonitoring@fb.gv.at</w:t>
            </w:r>
          </w:p>
        </w:tc>
      </w:tr>
    </w:tbl>
    <w:p w14:paraId="50BEDCF8" w14:textId="77777777" w:rsidR="008473BE" w:rsidRPr="00DC7EB2" w:rsidRDefault="008473BE" w:rsidP="008473BE">
      <w:pPr>
        <w:rPr>
          <w:lang w:eastAsia="en-GB"/>
        </w:rPr>
      </w:pP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877"/>
        <w:gridCol w:w="2113"/>
        <w:gridCol w:w="1231"/>
        <w:gridCol w:w="2439"/>
      </w:tblGrid>
      <w:tr w:rsidR="008473BE" w:rsidRPr="008473BE" w14:paraId="68C6C7C4" w14:textId="77777777" w:rsidTr="008D1C7B">
        <w:trPr>
          <w:cnfStyle w:val="100000000000" w:firstRow="1" w:lastRow="0" w:firstColumn="0" w:lastColumn="0" w:oddVBand="0" w:evenVBand="0" w:oddHBand="0" w:evenHBand="0" w:firstRowFirstColumn="0" w:firstRowLastColumn="0" w:lastRowFirstColumn="0" w:lastRowLastColumn="0"/>
          <w:tblHeader/>
        </w:trPr>
        <w:tc>
          <w:tcPr>
            <w:tcW w:w="770" w:type="pct"/>
            <w:hideMark/>
          </w:tcPr>
          <w:p w14:paraId="452FF122" w14:textId="166B8EF6" w:rsidR="008473BE" w:rsidRPr="008473BE" w:rsidRDefault="008473BE" w:rsidP="008D1C7B">
            <w:pPr>
              <w:spacing w:line="240" w:lineRule="atLeast"/>
              <w:jc w:val="center"/>
              <w:rPr>
                <w:rFonts w:asciiTheme="minorHAnsi" w:hAnsiTheme="minorHAnsi" w:cstheme="minorHAnsi"/>
                <w:b/>
                <w:bCs/>
                <w:sz w:val="18"/>
                <w:szCs w:val="18"/>
                <w:lang w:eastAsia="en-GB"/>
              </w:rPr>
            </w:pPr>
            <w:r w:rsidRPr="008473BE">
              <w:rPr>
                <w:rFonts w:asciiTheme="minorHAnsi" w:hAnsiTheme="minorHAnsi" w:cstheme="minorHAnsi"/>
                <w:b/>
                <w:bCs/>
                <w:sz w:val="18"/>
                <w:szCs w:val="18"/>
                <w:lang w:eastAsia="en-GB"/>
              </w:rPr>
              <w:t>C</w:t>
            </w:r>
            <w:r w:rsidRPr="008473BE">
              <w:rPr>
                <w:rFonts w:asciiTheme="minorHAnsi" w:hAnsiTheme="minorHAnsi" w:cstheme="minorHAnsi"/>
                <w:b/>
                <w:bCs/>
                <w:caps w:val="0"/>
                <w:sz w:val="18"/>
                <w:szCs w:val="18"/>
                <w:lang w:eastAsia="en-GB"/>
              </w:rPr>
              <w:t>oordonnées géographiques</w:t>
            </w:r>
          </w:p>
        </w:tc>
        <w:tc>
          <w:tcPr>
            <w:tcW w:w="1036" w:type="pct"/>
            <w:hideMark/>
          </w:tcPr>
          <w:p w14:paraId="5B42736D" w14:textId="3F00D36C" w:rsidR="008473BE" w:rsidRPr="008473BE" w:rsidRDefault="008473BE" w:rsidP="008D1C7B">
            <w:pPr>
              <w:spacing w:line="240" w:lineRule="atLeast"/>
              <w:jc w:val="center"/>
              <w:rPr>
                <w:rFonts w:asciiTheme="minorHAnsi" w:hAnsiTheme="minorHAnsi" w:cstheme="minorHAnsi"/>
                <w:b/>
                <w:bCs/>
                <w:sz w:val="18"/>
                <w:szCs w:val="18"/>
                <w:lang w:eastAsia="en-GB"/>
              </w:rPr>
            </w:pPr>
            <w:r w:rsidRPr="008473BE">
              <w:rPr>
                <w:rFonts w:asciiTheme="minorHAnsi" w:hAnsiTheme="minorHAnsi" w:cstheme="minorHAnsi"/>
                <w:b/>
                <w:bCs/>
                <w:sz w:val="18"/>
                <w:szCs w:val="18"/>
                <w:lang w:eastAsia="en-GB"/>
              </w:rPr>
              <w:t>T</w:t>
            </w:r>
            <w:r w:rsidRPr="008473BE">
              <w:rPr>
                <w:rFonts w:asciiTheme="minorHAnsi" w:hAnsiTheme="minorHAnsi" w:cstheme="minorHAnsi"/>
                <w:b/>
                <w:bCs/>
                <w:caps w:val="0"/>
                <w:sz w:val="18"/>
                <w:szCs w:val="18"/>
                <w:lang w:eastAsia="en-GB"/>
              </w:rPr>
              <w:t>ypes de mesures</w:t>
            </w:r>
          </w:p>
        </w:tc>
        <w:tc>
          <w:tcPr>
            <w:tcW w:w="1167" w:type="pct"/>
            <w:hideMark/>
          </w:tcPr>
          <w:p w14:paraId="1F5300C7" w14:textId="6CD2880D" w:rsidR="008473BE" w:rsidRPr="008473BE" w:rsidRDefault="008473BE" w:rsidP="008D1C7B">
            <w:pPr>
              <w:spacing w:line="240" w:lineRule="atLeast"/>
              <w:jc w:val="center"/>
              <w:rPr>
                <w:rFonts w:asciiTheme="minorHAnsi" w:hAnsiTheme="minorHAnsi" w:cstheme="minorHAnsi"/>
                <w:b/>
                <w:bCs/>
                <w:sz w:val="18"/>
                <w:szCs w:val="18"/>
                <w:lang w:val="fr-CH" w:eastAsia="en-GB"/>
              </w:rPr>
            </w:pPr>
            <w:r w:rsidRPr="008473BE">
              <w:rPr>
                <w:rFonts w:asciiTheme="minorHAnsi" w:hAnsiTheme="minorHAnsi" w:cstheme="minorHAnsi"/>
                <w:b/>
                <w:bCs/>
                <w:sz w:val="18"/>
                <w:szCs w:val="18"/>
                <w:lang w:val="fr-CH" w:eastAsia="en-GB"/>
              </w:rPr>
              <w:t>G</w:t>
            </w:r>
            <w:r w:rsidRPr="008473BE">
              <w:rPr>
                <w:rFonts w:asciiTheme="minorHAnsi" w:hAnsiTheme="minorHAnsi" w:cstheme="minorHAnsi"/>
                <w:b/>
                <w:bCs/>
                <w:caps w:val="0"/>
                <w:sz w:val="18"/>
                <w:szCs w:val="18"/>
                <w:lang w:val="fr-CH" w:eastAsia="en-GB"/>
              </w:rPr>
              <w:t>ammes de fréquences pour chaque mesure</w:t>
            </w:r>
          </w:p>
        </w:tc>
        <w:tc>
          <w:tcPr>
            <w:tcW w:w="680" w:type="pct"/>
            <w:hideMark/>
          </w:tcPr>
          <w:p w14:paraId="4E51A683" w14:textId="147FCB71" w:rsidR="008473BE" w:rsidRPr="008473BE" w:rsidRDefault="008473BE" w:rsidP="008D1C7B">
            <w:pPr>
              <w:spacing w:line="240" w:lineRule="atLeast"/>
              <w:jc w:val="center"/>
              <w:rPr>
                <w:rFonts w:asciiTheme="minorHAnsi" w:hAnsiTheme="minorHAnsi" w:cstheme="minorHAnsi"/>
                <w:b/>
                <w:bCs/>
                <w:sz w:val="18"/>
                <w:szCs w:val="18"/>
                <w:lang w:eastAsia="en-GB"/>
              </w:rPr>
            </w:pPr>
            <w:r w:rsidRPr="008473BE">
              <w:rPr>
                <w:rFonts w:asciiTheme="minorHAnsi" w:hAnsiTheme="minorHAnsi" w:cstheme="minorHAnsi"/>
                <w:b/>
                <w:bCs/>
                <w:caps w:val="0"/>
                <w:sz w:val="18"/>
                <w:szCs w:val="18"/>
                <w:lang w:eastAsia="en-GB"/>
              </w:rPr>
              <w:t>Heures de service (UTC)</w:t>
            </w:r>
          </w:p>
        </w:tc>
        <w:tc>
          <w:tcPr>
            <w:tcW w:w="1347" w:type="pct"/>
            <w:hideMark/>
          </w:tcPr>
          <w:p w14:paraId="2D6DCFB9" w14:textId="084C9EA3" w:rsidR="008473BE" w:rsidRPr="008473BE" w:rsidRDefault="008473BE" w:rsidP="008D1C7B">
            <w:pPr>
              <w:spacing w:line="240" w:lineRule="atLeast"/>
              <w:jc w:val="center"/>
              <w:rPr>
                <w:rFonts w:asciiTheme="minorHAnsi" w:hAnsiTheme="minorHAnsi" w:cstheme="minorHAnsi"/>
                <w:b/>
                <w:bCs/>
                <w:sz w:val="18"/>
                <w:szCs w:val="18"/>
                <w:lang w:eastAsia="en-GB"/>
              </w:rPr>
            </w:pPr>
            <w:r w:rsidRPr="008473BE">
              <w:rPr>
                <w:rFonts w:asciiTheme="minorHAnsi" w:hAnsiTheme="minorHAnsi" w:cstheme="minorHAnsi"/>
                <w:b/>
                <w:bCs/>
                <w:caps w:val="0"/>
                <w:sz w:val="18"/>
                <w:szCs w:val="18"/>
                <w:lang w:eastAsia="en-GB"/>
              </w:rPr>
              <w:t>Observations</w:t>
            </w:r>
          </w:p>
        </w:tc>
      </w:tr>
      <w:tr w:rsidR="008473BE" w:rsidRPr="008473BE" w14:paraId="6B3F62F8" w14:textId="77777777" w:rsidTr="008D1C7B">
        <w:tc>
          <w:tcPr>
            <w:tcW w:w="770" w:type="pct"/>
            <w:hideMark/>
          </w:tcPr>
          <w:p w14:paraId="2CEAA90F"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48°19'40"N</w:t>
            </w:r>
            <w:r w:rsidRPr="008473BE">
              <w:rPr>
                <w:rFonts w:asciiTheme="minorHAnsi" w:hAnsiTheme="minorHAnsi" w:cstheme="minorHAnsi"/>
                <w:sz w:val="18"/>
                <w:szCs w:val="18"/>
                <w:lang w:eastAsia="en-GB"/>
              </w:rPr>
              <w:br/>
              <w:t>016°28'43"E</w:t>
            </w:r>
          </w:p>
        </w:tc>
        <w:tc>
          <w:tcPr>
            <w:tcW w:w="1036" w:type="pct"/>
            <w:hideMark/>
          </w:tcPr>
          <w:p w14:paraId="41646BC8" w14:textId="62F7C730"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Mesures radiogoniométriques  </w:t>
            </w:r>
          </w:p>
        </w:tc>
        <w:tc>
          <w:tcPr>
            <w:tcW w:w="1167" w:type="pct"/>
            <w:hideMark/>
          </w:tcPr>
          <w:p w14:paraId="4487AE80"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(100) 500 kHz - 30 MHz  </w:t>
            </w:r>
          </w:p>
        </w:tc>
        <w:tc>
          <w:tcPr>
            <w:tcW w:w="680" w:type="pct"/>
            <w:hideMark/>
          </w:tcPr>
          <w:p w14:paraId="243E2BFC"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HX</w:t>
            </w:r>
          </w:p>
        </w:tc>
        <w:tc>
          <w:tcPr>
            <w:tcW w:w="1347" w:type="pct"/>
            <w:hideMark/>
          </w:tcPr>
          <w:p w14:paraId="002A20F7" w14:textId="543324E6"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Interféromètre corrélatif.  </w:t>
            </w:r>
          </w:p>
        </w:tc>
      </w:tr>
      <w:tr w:rsidR="008473BE" w:rsidRPr="008473BE" w14:paraId="12E663BC" w14:textId="77777777" w:rsidTr="008D1C7B">
        <w:tc>
          <w:tcPr>
            <w:tcW w:w="770" w:type="pct"/>
            <w:hideMark/>
          </w:tcPr>
          <w:p w14:paraId="79C4A99F"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48°15'45"N</w:t>
            </w:r>
            <w:r w:rsidRPr="008473BE">
              <w:rPr>
                <w:rFonts w:asciiTheme="minorHAnsi" w:hAnsiTheme="minorHAnsi" w:cstheme="minorHAnsi"/>
                <w:sz w:val="18"/>
                <w:szCs w:val="18"/>
                <w:lang w:eastAsia="en-GB"/>
              </w:rPr>
              <w:br/>
              <w:t>016°20'08"E</w:t>
            </w:r>
          </w:p>
        </w:tc>
        <w:tc>
          <w:tcPr>
            <w:tcW w:w="1036" w:type="pct"/>
            <w:hideMark/>
          </w:tcPr>
          <w:p w14:paraId="08AC25C9" w14:textId="4B8EF419"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Mesures radiogoniométriques  </w:t>
            </w:r>
          </w:p>
        </w:tc>
        <w:tc>
          <w:tcPr>
            <w:tcW w:w="1167" w:type="pct"/>
            <w:hideMark/>
          </w:tcPr>
          <w:p w14:paraId="4F324E96"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30 MHz - 3 GHz  </w:t>
            </w:r>
          </w:p>
        </w:tc>
        <w:tc>
          <w:tcPr>
            <w:tcW w:w="680" w:type="pct"/>
            <w:hideMark/>
          </w:tcPr>
          <w:p w14:paraId="57FD9DAB"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H24</w:t>
            </w:r>
          </w:p>
        </w:tc>
        <w:tc>
          <w:tcPr>
            <w:tcW w:w="1347" w:type="pct"/>
            <w:hideMark/>
          </w:tcPr>
          <w:p w14:paraId="37968668" w14:textId="7376A413" w:rsidR="008473BE" w:rsidRPr="008473BE" w:rsidRDefault="008473BE" w:rsidP="008D1C7B">
            <w:pPr>
              <w:spacing w:line="240" w:lineRule="atLeast"/>
              <w:jc w:val="left"/>
              <w:rPr>
                <w:rFonts w:asciiTheme="minorHAnsi" w:hAnsiTheme="minorHAnsi" w:cstheme="minorHAnsi"/>
                <w:sz w:val="18"/>
                <w:szCs w:val="18"/>
                <w:lang w:val="fr-CH" w:eastAsia="en-GB"/>
              </w:rPr>
            </w:pPr>
            <w:r w:rsidRPr="008473BE">
              <w:rPr>
                <w:rFonts w:asciiTheme="minorHAnsi" w:hAnsiTheme="minorHAnsi" w:cstheme="minorHAnsi"/>
                <w:sz w:val="18"/>
                <w:szCs w:val="18"/>
                <w:lang w:val="fr-CH" w:eastAsia="en-GB"/>
              </w:rPr>
              <w:t>Au besoin, les mesures radiogoniométriques sont faites par des stations de contrôle mobiles (camionnettes).</w:t>
            </w:r>
          </w:p>
          <w:p w14:paraId="6DE204FE" w14:textId="227C9268"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Corr</w:t>
            </w:r>
            <w:r w:rsidRPr="008473BE">
              <w:rPr>
                <w:rFonts w:asciiTheme="minorHAnsi" w:hAnsiTheme="minorHAnsi" w:cstheme="minorHAnsi"/>
                <w:sz w:val="18"/>
                <w:szCs w:val="18"/>
                <w:lang w:eastAsia="en-GB"/>
              </w:rPr>
              <w:t>é</w:t>
            </w:r>
            <w:r w:rsidRPr="008473BE">
              <w:rPr>
                <w:rFonts w:asciiTheme="minorHAnsi" w:hAnsiTheme="minorHAnsi" w:cstheme="minorHAnsi"/>
                <w:sz w:val="18"/>
                <w:szCs w:val="18"/>
                <w:lang w:eastAsia="en-GB"/>
              </w:rPr>
              <w:t>lation.  </w:t>
            </w:r>
          </w:p>
        </w:tc>
      </w:tr>
      <w:tr w:rsidR="008473BE" w:rsidRPr="008473BE" w14:paraId="51BB9A79" w14:textId="77777777" w:rsidTr="008D1C7B">
        <w:tc>
          <w:tcPr>
            <w:tcW w:w="770" w:type="pct"/>
            <w:hideMark/>
          </w:tcPr>
          <w:p w14:paraId="2B8CE6A9"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48°15'45"N</w:t>
            </w:r>
            <w:r w:rsidRPr="008473BE">
              <w:rPr>
                <w:rFonts w:asciiTheme="minorHAnsi" w:hAnsiTheme="minorHAnsi" w:cstheme="minorHAnsi"/>
                <w:sz w:val="18"/>
                <w:szCs w:val="18"/>
                <w:lang w:eastAsia="en-GB"/>
              </w:rPr>
              <w:br/>
              <w:t>016°20'08"E</w:t>
            </w:r>
          </w:p>
        </w:tc>
        <w:tc>
          <w:tcPr>
            <w:tcW w:w="1036" w:type="pct"/>
            <w:hideMark/>
          </w:tcPr>
          <w:p w14:paraId="5779A02F" w14:textId="2104953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Mesures de fréquence  </w:t>
            </w:r>
          </w:p>
        </w:tc>
        <w:tc>
          <w:tcPr>
            <w:tcW w:w="1167" w:type="pct"/>
            <w:hideMark/>
          </w:tcPr>
          <w:p w14:paraId="70030D27"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9 kHz - 90 GHz  </w:t>
            </w:r>
          </w:p>
        </w:tc>
        <w:tc>
          <w:tcPr>
            <w:tcW w:w="680" w:type="pct"/>
            <w:hideMark/>
          </w:tcPr>
          <w:p w14:paraId="401C8874"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H24</w:t>
            </w:r>
          </w:p>
        </w:tc>
        <w:tc>
          <w:tcPr>
            <w:tcW w:w="1347" w:type="pct"/>
            <w:hideMark/>
          </w:tcPr>
          <w:p w14:paraId="21ABAA93"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 </w:t>
            </w:r>
          </w:p>
        </w:tc>
      </w:tr>
      <w:tr w:rsidR="008473BE" w:rsidRPr="008473BE" w14:paraId="128846F9" w14:textId="77777777" w:rsidTr="008D1C7B">
        <w:tc>
          <w:tcPr>
            <w:tcW w:w="770" w:type="pct"/>
            <w:hideMark/>
          </w:tcPr>
          <w:p w14:paraId="25220254"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48°15'45"N</w:t>
            </w:r>
            <w:r w:rsidRPr="008473BE">
              <w:rPr>
                <w:rFonts w:asciiTheme="minorHAnsi" w:hAnsiTheme="minorHAnsi" w:cstheme="minorHAnsi"/>
                <w:sz w:val="18"/>
                <w:szCs w:val="18"/>
                <w:lang w:eastAsia="en-GB"/>
              </w:rPr>
              <w:br/>
              <w:t>016°20'08"E</w:t>
            </w:r>
          </w:p>
        </w:tc>
        <w:tc>
          <w:tcPr>
            <w:tcW w:w="1036" w:type="pct"/>
            <w:hideMark/>
          </w:tcPr>
          <w:p w14:paraId="24C01959" w14:textId="363C8577" w:rsidR="008473BE" w:rsidRPr="008473BE" w:rsidRDefault="008473BE" w:rsidP="008D1C7B">
            <w:pPr>
              <w:spacing w:line="240" w:lineRule="atLeast"/>
              <w:jc w:val="left"/>
              <w:rPr>
                <w:rFonts w:asciiTheme="minorHAnsi" w:hAnsiTheme="minorHAnsi" w:cstheme="minorHAnsi"/>
                <w:sz w:val="18"/>
                <w:szCs w:val="18"/>
                <w:lang w:val="fr-CH" w:eastAsia="en-GB"/>
              </w:rPr>
            </w:pPr>
            <w:r w:rsidRPr="008473BE">
              <w:rPr>
                <w:rFonts w:asciiTheme="minorHAnsi" w:hAnsiTheme="minorHAnsi" w:cstheme="minorHAnsi"/>
                <w:sz w:val="18"/>
                <w:szCs w:val="18"/>
                <w:lang w:val="fr-CH" w:eastAsia="en-GB"/>
              </w:rPr>
              <w:t>Mesures d'intensité de champ ou de puissance surfacique  </w:t>
            </w:r>
          </w:p>
        </w:tc>
        <w:tc>
          <w:tcPr>
            <w:tcW w:w="1167" w:type="pct"/>
            <w:hideMark/>
          </w:tcPr>
          <w:p w14:paraId="78993416"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9 kHz - 90 GHz  </w:t>
            </w:r>
          </w:p>
        </w:tc>
        <w:tc>
          <w:tcPr>
            <w:tcW w:w="680" w:type="pct"/>
            <w:hideMark/>
          </w:tcPr>
          <w:p w14:paraId="28701825"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H24</w:t>
            </w:r>
          </w:p>
        </w:tc>
        <w:tc>
          <w:tcPr>
            <w:tcW w:w="1347" w:type="pct"/>
            <w:hideMark/>
          </w:tcPr>
          <w:p w14:paraId="6F5B097F" w14:textId="3AC9A08E" w:rsidR="008473BE" w:rsidRPr="008473BE" w:rsidRDefault="008473BE" w:rsidP="008D1C7B">
            <w:pPr>
              <w:spacing w:line="240" w:lineRule="atLeast"/>
              <w:jc w:val="left"/>
              <w:rPr>
                <w:rFonts w:asciiTheme="minorHAnsi" w:hAnsiTheme="minorHAnsi" w:cstheme="minorHAnsi"/>
                <w:sz w:val="18"/>
                <w:szCs w:val="18"/>
                <w:lang w:val="fr-CH" w:eastAsia="en-GB"/>
              </w:rPr>
            </w:pPr>
            <w:r w:rsidRPr="008473BE">
              <w:rPr>
                <w:rFonts w:asciiTheme="minorHAnsi" w:hAnsiTheme="minorHAnsi" w:cstheme="minorHAnsi"/>
                <w:sz w:val="18"/>
                <w:szCs w:val="18"/>
                <w:lang w:val="fr-CH" w:eastAsia="en-GB"/>
              </w:rPr>
              <w:t>Au besoin, les mesures sont faites par des stations de contrôle mobiles (camionnettes).  </w:t>
            </w:r>
          </w:p>
        </w:tc>
      </w:tr>
      <w:tr w:rsidR="008473BE" w:rsidRPr="008473BE" w14:paraId="6F14FE6C" w14:textId="77777777" w:rsidTr="008D1C7B">
        <w:tc>
          <w:tcPr>
            <w:tcW w:w="770" w:type="pct"/>
            <w:hideMark/>
          </w:tcPr>
          <w:p w14:paraId="11177F6C"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48°15'45"N</w:t>
            </w:r>
            <w:r w:rsidRPr="008473BE">
              <w:rPr>
                <w:rFonts w:asciiTheme="minorHAnsi" w:hAnsiTheme="minorHAnsi" w:cstheme="minorHAnsi"/>
                <w:sz w:val="18"/>
                <w:szCs w:val="18"/>
                <w:lang w:eastAsia="en-GB"/>
              </w:rPr>
              <w:br/>
              <w:t>016°20'08"E</w:t>
            </w:r>
          </w:p>
        </w:tc>
        <w:tc>
          <w:tcPr>
            <w:tcW w:w="1036" w:type="pct"/>
            <w:hideMark/>
          </w:tcPr>
          <w:p w14:paraId="4D801838" w14:textId="1894A2C1" w:rsidR="008473BE" w:rsidRPr="008473BE" w:rsidRDefault="008473BE" w:rsidP="008D1C7B">
            <w:pPr>
              <w:spacing w:line="240" w:lineRule="atLeast"/>
              <w:jc w:val="left"/>
              <w:rPr>
                <w:rFonts w:asciiTheme="minorHAnsi" w:hAnsiTheme="minorHAnsi" w:cstheme="minorHAnsi"/>
                <w:sz w:val="18"/>
                <w:szCs w:val="18"/>
                <w:lang w:val="fr-CH" w:eastAsia="en-GB"/>
              </w:rPr>
            </w:pPr>
            <w:r w:rsidRPr="008473BE">
              <w:rPr>
                <w:rFonts w:asciiTheme="minorHAnsi" w:hAnsiTheme="minorHAnsi" w:cstheme="minorHAnsi"/>
                <w:sz w:val="18"/>
                <w:szCs w:val="18"/>
                <w:lang w:val="fr-CH" w:eastAsia="en-GB"/>
              </w:rPr>
              <w:t>Mesures de largeur de bande  </w:t>
            </w:r>
          </w:p>
        </w:tc>
        <w:tc>
          <w:tcPr>
            <w:tcW w:w="1167" w:type="pct"/>
            <w:hideMark/>
          </w:tcPr>
          <w:p w14:paraId="462DE8D8"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9 kHz - 90 GHz  </w:t>
            </w:r>
          </w:p>
        </w:tc>
        <w:tc>
          <w:tcPr>
            <w:tcW w:w="680" w:type="pct"/>
            <w:hideMark/>
          </w:tcPr>
          <w:p w14:paraId="6A4A91C4"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H24</w:t>
            </w:r>
          </w:p>
        </w:tc>
        <w:tc>
          <w:tcPr>
            <w:tcW w:w="1347" w:type="pct"/>
            <w:hideMark/>
          </w:tcPr>
          <w:p w14:paraId="49C6EA3D" w14:textId="5F491D9F" w:rsidR="008473BE" w:rsidRPr="008473BE" w:rsidRDefault="008473BE" w:rsidP="008D1C7B">
            <w:pPr>
              <w:spacing w:line="240" w:lineRule="atLeast"/>
              <w:jc w:val="left"/>
              <w:rPr>
                <w:rFonts w:asciiTheme="minorHAnsi" w:hAnsiTheme="minorHAnsi" w:cstheme="minorHAnsi"/>
                <w:sz w:val="18"/>
                <w:szCs w:val="18"/>
                <w:lang w:val="fr-CH" w:eastAsia="en-GB"/>
              </w:rPr>
            </w:pPr>
            <w:r w:rsidRPr="008473BE">
              <w:rPr>
                <w:rFonts w:asciiTheme="minorHAnsi" w:hAnsiTheme="minorHAnsi" w:cstheme="minorHAnsi"/>
                <w:sz w:val="18"/>
                <w:szCs w:val="18"/>
                <w:lang w:val="fr-CH" w:eastAsia="en-GB"/>
              </w:rPr>
              <w:t>Au besoin, les mesures sont faites par des stations de contrôle mobiles (camionnettes).  </w:t>
            </w:r>
          </w:p>
        </w:tc>
      </w:tr>
      <w:tr w:rsidR="008473BE" w:rsidRPr="008473BE" w14:paraId="063F94AC" w14:textId="77777777" w:rsidTr="008D1C7B">
        <w:tc>
          <w:tcPr>
            <w:tcW w:w="770" w:type="pct"/>
            <w:hideMark/>
          </w:tcPr>
          <w:p w14:paraId="13717464"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48°15'45"N</w:t>
            </w:r>
            <w:r w:rsidRPr="008473BE">
              <w:rPr>
                <w:rFonts w:asciiTheme="minorHAnsi" w:hAnsiTheme="minorHAnsi" w:cstheme="minorHAnsi"/>
                <w:sz w:val="18"/>
                <w:szCs w:val="18"/>
                <w:lang w:eastAsia="en-GB"/>
              </w:rPr>
              <w:br/>
              <w:t>016°20'08"E</w:t>
            </w:r>
          </w:p>
        </w:tc>
        <w:tc>
          <w:tcPr>
            <w:tcW w:w="1036" w:type="pct"/>
            <w:hideMark/>
          </w:tcPr>
          <w:p w14:paraId="028ADD40" w14:textId="59FC77F0" w:rsidR="008473BE" w:rsidRPr="008473BE" w:rsidRDefault="008473BE" w:rsidP="008D1C7B">
            <w:pPr>
              <w:spacing w:line="240" w:lineRule="atLeast"/>
              <w:jc w:val="left"/>
              <w:rPr>
                <w:rFonts w:asciiTheme="minorHAnsi" w:hAnsiTheme="minorHAnsi" w:cstheme="minorHAnsi"/>
                <w:sz w:val="18"/>
                <w:szCs w:val="18"/>
                <w:lang w:val="fr-CH" w:eastAsia="en-GB"/>
              </w:rPr>
            </w:pPr>
            <w:r w:rsidRPr="008473BE">
              <w:rPr>
                <w:rFonts w:asciiTheme="minorHAnsi" w:hAnsiTheme="minorHAnsi" w:cstheme="minorHAnsi"/>
                <w:sz w:val="18"/>
                <w:szCs w:val="18"/>
                <w:lang w:val="fr-CH" w:eastAsia="en-GB"/>
              </w:rPr>
              <w:t>Relevés automatiques du degré d'occupation du spectre  </w:t>
            </w:r>
          </w:p>
        </w:tc>
        <w:tc>
          <w:tcPr>
            <w:tcW w:w="1167" w:type="pct"/>
            <w:hideMark/>
          </w:tcPr>
          <w:p w14:paraId="24568737"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9 kHz - 90 GHz  </w:t>
            </w:r>
          </w:p>
        </w:tc>
        <w:tc>
          <w:tcPr>
            <w:tcW w:w="680" w:type="pct"/>
            <w:hideMark/>
          </w:tcPr>
          <w:p w14:paraId="268E0DD8"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H24</w:t>
            </w:r>
          </w:p>
        </w:tc>
        <w:tc>
          <w:tcPr>
            <w:tcW w:w="1347" w:type="pct"/>
            <w:hideMark/>
          </w:tcPr>
          <w:p w14:paraId="32B5DF2D"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 </w:t>
            </w:r>
          </w:p>
        </w:tc>
      </w:tr>
      <w:tr w:rsidR="008473BE" w:rsidRPr="008473BE" w14:paraId="70494C62" w14:textId="77777777" w:rsidTr="008D1C7B">
        <w:tc>
          <w:tcPr>
            <w:tcW w:w="770" w:type="pct"/>
            <w:hideMark/>
          </w:tcPr>
          <w:p w14:paraId="50373D5C"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46°38'07"N</w:t>
            </w:r>
            <w:r w:rsidRPr="008473BE">
              <w:rPr>
                <w:rFonts w:asciiTheme="minorHAnsi" w:hAnsiTheme="minorHAnsi" w:cstheme="minorHAnsi"/>
                <w:sz w:val="18"/>
                <w:szCs w:val="18"/>
                <w:lang w:eastAsia="en-GB"/>
              </w:rPr>
              <w:br/>
              <w:t>014°29'43"E</w:t>
            </w:r>
          </w:p>
        </w:tc>
        <w:tc>
          <w:tcPr>
            <w:tcW w:w="1036" w:type="pct"/>
            <w:hideMark/>
          </w:tcPr>
          <w:p w14:paraId="7239D912" w14:textId="74467256"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Mesures de fréquence  </w:t>
            </w:r>
          </w:p>
        </w:tc>
        <w:tc>
          <w:tcPr>
            <w:tcW w:w="1167" w:type="pct"/>
            <w:hideMark/>
          </w:tcPr>
          <w:p w14:paraId="304981E6"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9 kHz - 30 MHz  </w:t>
            </w:r>
          </w:p>
        </w:tc>
        <w:tc>
          <w:tcPr>
            <w:tcW w:w="680" w:type="pct"/>
            <w:hideMark/>
          </w:tcPr>
          <w:p w14:paraId="0F091FDC"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HX</w:t>
            </w:r>
          </w:p>
        </w:tc>
        <w:tc>
          <w:tcPr>
            <w:tcW w:w="1347" w:type="pct"/>
            <w:hideMark/>
          </w:tcPr>
          <w:p w14:paraId="6C180373"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 </w:t>
            </w:r>
          </w:p>
        </w:tc>
      </w:tr>
      <w:tr w:rsidR="008473BE" w:rsidRPr="008473BE" w14:paraId="56B41F70" w14:textId="77777777" w:rsidTr="008D1C7B">
        <w:tc>
          <w:tcPr>
            <w:tcW w:w="770" w:type="pct"/>
            <w:hideMark/>
          </w:tcPr>
          <w:p w14:paraId="47044450" w14:textId="77777777" w:rsidR="008473BE" w:rsidRPr="008473BE" w:rsidRDefault="008473BE" w:rsidP="008D1C7B">
            <w:pPr>
              <w:keepNext/>
              <w:keepLines/>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46°38'07"N</w:t>
            </w:r>
            <w:r w:rsidRPr="008473BE">
              <w:rPr>
                <w:rFonts w:asciiTheme="minorHAnsi" w:hAnsiTheme="minorHAnsi" w:cstheme="minorHAnsi"/>
                <w:sz w:val="18"/>
                <w:szCs w:val="18"/>
                <w:lang w:eastAsia="en-GB"/>
              </w:rPr>
              <w:br/>
              <w:t>014°29'43"E</w:t>
            </w:r>
          </w:p>
        </w:tc>
        <w:tc>
          <w:tcPr>
            <w:tcW w:w="1036" w:type="pct"/>
            <w:hideMark/>
          </w:tcPr>
          <w:p w14:paraId="09BD7C85" w14:textId="2B30A4E1" w:rsidR="008473BE" w:rsidRPr="008473BE" w:rsidRDefault="008473BE" w:rsidP="008D1C7B">
            <w:pPr>
              <w:keepNext/>
              <w:keepLines/>
              <w:spacing w:line="240" w:lineRule="atLeast"/>
              <w:jc w:val="left"/>
              <w:rPr>
                <w:rFonts w:asciiTheme="minorHAnsi" w:hAnsiTheme="minorHAnsi" w:cstheme="minorHAnsi"/>
                <w:sz w:val="18"/>
                <w:szCs w:val="18"/>
                <w:lang w:val="fr-CH" w:eastAsia="en-GB"/>
              </w:rPr>
            </w:pPr>
            <w:r w:rsidRPr="008473BE">
              <w:rPr>
                <w:rFonts w:asciiTheme="minorHAnsi" w:hAnsiTheme="minorHAnsi" w:cstheme="minorHAnsi"/>
                <w:sz w:val="18"/>
                <w:szCs w:val="18"/>
                <w:lang w:val="fr-CH" w:eastAsia="en-GB"/>
              </w:rPr>
              <w:t>Mesures d'intensité de champ ou de puissance surfacique  </w:t>
            </w:r>
          </w:p>
        </w:tc>
        <w:tc>
          <w:tcPr>
            <w:tcW w:w="1167" w:type="pct"/>
            <w:hideMark/>
          </w:tcPr>
          <w:p w14:paraId="455EAA6C" w14:textId="77777777" w:rsidR="008473BE" w:rsidRPr="008473BE" w:rsidRDefault="008473BE" w:rsidP="008D1C7B">
            <w:pPr>
              <w:keepNext/>
              <w:keepLines/>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9 kHz - 30 MHz  </w:t>
            </w:r>
          </w:p>
        </w:tc>
        <w:tc>
          <w:tcPr>
            <w:tcW w:w="680" w:type="pct"/>
            <w:hideMark/>
          </w:tcPr>
          <w:p w14:paraId="5BBCBC3C" w14:textId="77777777" w:rsidR="008473BE" w:rsidRPr="008473BE" w:rsidRDefault="008473BE" w:rsidP="008D1C7B">
            <w:pPr>
              <w:keepNext/>
              <w:keepLines/>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HK</w:t>
            </w:r>
          </w:p>
        </w:tc>
        <w:tc>
          <w:tcPr>
            <w:tcW w:w="1347" w:type="pct"/>
            <w:hideMark/>
          </w:tcPr>
          <w:p w14:paraId="728E432E" w14:textId="77777777" w:rsidR="008473BE" w:rsidRPr="008473BE" w:rsidRDefault="008473BE" w:rsidP="008D1C7B">
            <w:pPr>
              <w:keepNext/>
              <w:keepLines/>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 </w:t>
            </w:r>
          </w:p>
        </w:tc>
      </w:tr>
      <w:tr w:rsidR="008473BE" w:rsidRPr="008473BE" w14:paraId="42460A63" w14:textId="77777777" w:rsidTr="008D1C7B">
        <w:tc>
          <w:tcPr>
            <w:tcW w:w="770" w:type="pct"/>
            <w:hideMark/>
          </w:tcPr>
          <w:p w14:paraId="572702E6"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46°38'07"N</w:t>
            </w:r>
            <w:r w:rsidRPr="008473BE">
              <w:rPr>
                <w:rFonts w:asciiTheme="minorHAnsi" w:hAnsiTheme="minorHAnsi" w:cstheme="minorHAnsi"/>
                <w:sz w:val="18"/>
                <w:szCs w:val="18"/>
                <w:lang w:eastAsia="en-GB"/>
              </w:rPr>
              <w:br/>
              <w:t>014°29'43"E</w:t>
            </w:r>
          </w:p>
        </w:tc>
        <w:tc>
          <w:tcPr>
            <w:tcW w:w="1036" w:type="pct"/>
            <w:hideMark/>
          </w:tcPr>
          <w:p w14:paraId="0EA70B06" w14:textId="1461FCB3"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Mesures radiogoniométriques  </w:t>
            </w:r>
          </w:p>
        </w:tc>
        <w:tc>
          <w:tcPr>
            <w:tcW w:w="1167" w:type="pct"/>
            <w:hideMark/>
          </w:tcPr>
          <w:p w14:paraId="395E9403"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(100) 300 kHz - 30 MHz  </w:t>
            </w:r>
          </w:p>
        </w:tc>
        <w:tc>
          <w:tcPr>
            <w:tcW w:w="680" w:type="pct"/>
            <w:hideMark/>
          </w:tcPr>
          <w:p w14:paraId="7C60FEB8"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HX</w:t>
            </w:r>
          </w:p>
        </w:tc>
        <w:tc>
          <w:tcPr>
            <w:tcW w:w="1347" w:type="pct"/>
            <w:hideMark/>
          </w:tcPr>
          <w:p w14:paraId="3018CB8F" w14:textId="3980CA7E"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Interféromètre corrélatif.  </w:t>
            </w:r>
          </w:p>
        </w:tc>
      </w:tr>
      <w:tr w:rsidR="008473BE" w:rsidRPr="008473BE" w14:paraId="1D03D963" w14:textId="77777777" w:rsidTr="008D1C7B">
        <w:tc>
          <w:tcPr>
            <w:tcW w:w="770" w:type="pct"/>
            <w:hideMark/>
          </w:tcPr>
          <w:p w14:paraId="14093EDA"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43°38'07"N</w:t>
            </w:r>
            <w:r w:rsidRPr="008473BE">
              <w:rPr>
                <w:rFonts w:asciiTheme="minorHAnsi" w:hAnsiTheme="minorHAnsi" w:cstheme="minorHAnsi"/>
                <w:sz w:val="18"/>
                <w:szCs w:val="18"/>
                <w:lang w:eastAsia="en-GB"/>
              </w:rPr>
              <w:br/>
              <w:t>014°29'43"E</w:t>
            </w:r>
          </w:p>
        </w:tc>
        <w:tc>
          <w:tcPr>
            <w:tcW w:w="1036" w:type="pct"/>
            <w:hideMark/>
          </w:tcPr>
          <w:p w14:paraId="41BCDE3A" w14:textId="1BEF78FF" w:rsidR="008473BE" w:rsidRPr="008473BE" w:rsidRDefault="008473BE" w:rsidP="008D1C7B">
            <w:pPr>
              <w:spacing w:line="240" w:lineRule="atLeast"/>
              <w:jc w:val="left"/>
              <w:rPr>
                <w:rFonts w:asciiTheme="minorHAnsi" w:hAnsiTheme="minorHAnsi" w:cstheme="minorHAnsi"/>
                <w:sz w:val="18"/>
                <w:szCs w:val="18"/>
                <w:lang w:val="fr-CH" w:eastAsia="en-GB"/>
              </w:rPr>
            </w:pPr>
            <w:r w:rsidRPr="008473BE">
              <w:rPr>
                <w:rFonts w:asciiTheme="minorHAnsi" w:hAnsiTheme="minorHAnsi" w:cstheme="minorHAnsi"/>
                <w:sz w:val="18"/>
                <w:szCs w:val="18"/>
                <w:lang w:val="fr-CH" w:eastAsia="en-GB"/>
              </w:rPr>
              <w:t>Relevés automatiques du degré d'occupation du spectre  </w:t>
            </w:r>
          </w:p>
        </w:tc>
        <w:tc>
          <w:tcPr>
            <w:tcW w:w="1167" w:type="pct"/>
            <w:hideMark/>
          </w:tcPr>
          <w:p w14:paraId="05A63748"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9 kHz - 30 MHz  </w:t>
            </w:r>
          </w:p>
        </w:tc>
        <w:tc>
          <w:tcPr>
            <w:tcW w:w="680" w:type="pct"/>
            <w:hideMark/>
          </w:tcPr>
          <w:p w14:paraId="54A38153"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HX</w:t>
            </w:r>
          </w:p>
        </w:tc>
        <w:tc>
          <w:tcPr>
            <w:tcW w:w="1347" w:type="pct"/>
            <w:hideMark/>
          </w:tcPr>
          <w:p w14:paraId="1FA52186" w14:textId="77777777" w:rsidR="008473BE" w:rsidRPr="008473BE" w:rsidRDefault="008473BE" w:rsidP="008D1C7B">
            <w:pPr>
              <w:spacing w:line="240" w:lineRule="atLeast"/>
              <w:jc w:val="left"/>
              <w:rPr>
                <w:rFonts w:asciiTheme="minorHAnsi" w:hAnsiTheme="minorHAnsi" w:cstheme="minorHAnsi"/>
                <w:sz w:val="18"/>
                <w:szCs w:val="18"/>
                <w:lang w:eastAsia="en-GB"/>
              </w:rPr>
            </w:pPr>
            <w:r w:rsidRPr="008473BE">
              <w:rPr>
                <w:rFonts w:asciiTheme="minorHAnsi" w:hAnsiTheme="minorHAnsi" w:cstheme="minorHAnsi"/>
                <w:sz w:val="18"/>
                <w:szCs w:val="18"/>
                <w:lang w:eastAsia="en-GB"/>
              </w:rPr>
              <w:t> </w:t>
            </w:r>
          </w:p>
        </w:tc>
      </w:tr>
    </w:tbl>
    <w:p w14:paraId="6459FCA0" w14:textId="77777777" w:rsidR="0011157D" w:rsidRPr="0011157D" w:rsidRDefault="0011157D" w:rsidP="0011157D">
      <w:pPr>
        <w:tabs>
          <w:tab w:val="clear" w:pos="1276"/>
          <w:tab w:val="clear" w:pos="1843"/>
          <w:tab w:val="clear" w:pos="5387"/>
          <w:tab w:val="clear" w:pos="5954"/>
          <w:tab w:val="right" w:pos="1021"/>
          <w:tab w:val="left" w:pos="1701"/>
          <w:tab w:val="left" w:pos="2268"/>
        </w:tabs>
        <w:spacing w:before="360"/>
        <w:rPr>
          <w:b/>
          <w:lang w:val="en-US"/>
        </w:rPr>
      </w:pPr>
      <w:r w:rsidRPr="0011157D">
        <w:rPr>
          <w:b/>
          <w:lang w:val="en-US"/>
        </w:rPr>
        <w:t>FIN - Finlande</w:t>
      </w:r>
    </w:p>
    <w:p w14:paraId="6B3D5FF6" w14:textId="1CFB792D" w:rsidR="0011157D" w:rsidRDefault="0011157D" w:rsidP="0011157D">
      <w:pPr>
        <w:tabs>
          <w:tab w:val="clear" w:pos="567"/>
          <w:tab w:val="clear" w:pos="1276"/>
          <w:tab w:val="clear" w:pos="1843"/>
          <w:tab w:val="clear" w:pos="5387"/>
          <w:tab w:val="clear" w:pos="5954"/>
          <w:tab w:val="left" w:pos="851"/>
          <w:tab w:val="left" w:pos="1418"/>
        </w:tabs>
        <w:spacing w:after="120"/>
        <w:rPr>
          <w:lang w:val="en-US"/>
        </w:rPr>
      </w:pPr>
      <w:r w:rsidRPr="0011157D">
        <w:rPr>
          <w:b/>
          <w:lang w:val="en-US"/>
        </w:rPr>
        <w:tab/>
        <w:t>REP</w:t>
      </w:r>
      <w:r w:rsidRPr="0011157D">
        <w:rPr>
          <w:b/>
          <w:lang w:val="en-US"/>
        </w:rPr>
        <w:tab/>
      </w:r>
      <w:r w:rsidRPr="0011157D">
        <w:rPr>
          <w:bCs/>
          <w:lang w:val="en-US"/>
        </w:rPr>
        <w:t>(</w:t>
      </w:r>
      <w:r w:rsidRPr="0011157D">
        <w:rPr>
          <w:lang w:val="en-US"/>
        </w:rPr>
        <w:t>Bureau centralisateur)</w:t>
      </w: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701"/>
        <w:gridCol w:w="3261"/>
        <w:gridCol w:w="1405"/>
      </w:tblGrid>
      <w:tr w:rsidR="0068376D" w:rsidRPr="0068376D" w14:paraId="7429E9BD" w14:textId="77777777" w:rsidTr="008D1C7B">
        <w:trPr>
          <w:cnfStyle w:val="100000000000" w:firstRow="1" w:lastRow="0" w:firstColumn="0" w:lastColumn="0" w:oddVBand="0" w:evenVBand="0" w:oddHBand="0" w:evenHBand="0" w:firstRowFirstColumn="0" w:firstRowLastColumn="0" w:lastRowFirstColumn="0" w:lastRowLastColumn="0"/>
        </w:trPr>
        <w:tc>
          <w:tcPr>
            <w:tcW w:w="2688" w:type="dxa"/>
            <w:hideMark/>
          </w:tcPr>
          <w:p w14:paraId="7F2C5F8C" w14:textId="5AFE2CA4" w:rsidR="0068376D" w:rsidRPr="0068376D" w:rsidRDefault="0068376D" w:rsidP="008D1C7B">
            <w:pPr>
              <w:spacing w:line="240" w:lineRule="atLeast"/>
              <w:jc w:val="center"/>
              <w:rPr>
                <w:rFonts w:asciiTheme="minorHAnsi" w:hAnsiTheme="minorHAnsi" w:cstheme="minorHAnsi"/>
                <w:b/>
                <w:bCs/>
                <w:sz w:val="18"/>
                <w:szCs w:val="18"/>
                <w:lang w:eastAsia="en-GB"/>
              </w:rPr>
            </w:pPr>
            <w:r w:rsidRPr="0068376D">
              <w:rPr>
                <w:rFonts w:asciiTheme="minorHAnsi" w:hAnsiTheme="minorHAnsi" w:cstheme="minorHAnsi"/>
                <w:b/>
                <w:bCs/>
                <w:caps w:val="0"/>
                <w:sz w:val="18"/>
                <w:szCs w:val="18"/>
                <w:lang w:eastAsia="en-GB"/>
              </w:rPr>
              <w:t>Bureau centralisateur</w:t>
            </w:r>
          </w:p>
        </w:tc>
        <w:tc>
          <w:tcPr>
            <w:tcW w:w="1701" w:type="dxa"/>
            <w:hideMark/>
          </w:tcPr>
          <w:p w14:paraId="645A8328" w14:textId="60298936" w:rsidR="0068376D" w:rsidRPr="0068376D" w:rsidRDefault="0068376D" w:rsidP="008D1C7B">
            <w:pPr>
              <w:spacing w:line="240" w:lineRule="atLeast"/>
              <w:jc w:val="center"/>
              <w:rPr>
                <w:rFonts w:asciiTheme="minorHAnsi" w:hAnsiTheme="minorHAnsi" w:cstheme="minorHAnsi"/>
                <w:b/>
                <w:bCs/>
                <w:sz w:val="18"/>
                <w:szCs w:val="18"/>
                <w:lang w:eastAsia="en-GB"/>
              </w:rPr>
            </w:pPr>
            <w:r w:rsidRPr="0068376D">
              <w:rPr>
                <w:rFonts w:asciiTheme="minorHAnsi" w:hAnsiTheme="minorHAnsi" w:cstheme="minorHAnsi"/>
                <w:b/>
                <w:bCs/>
                <w:caps w:val="0"/>
                <w:sz w:val="18"/>
                <w:szCs w:val="18"/>
                <w:lang w:eastAsia="en-GB"/>
              </w:rPr>
              <w:t>Adresse postale</w:t>
            </w:r>
          </w:p>
        </w:tc>
        <w:tc>
          <w:tcPr>
            <w:tcW w:w="3261" w:type="dxa"/>
            <w:hideMark/>
          </w:tcPr>
          <w:p w14:paraId="7F6674C3" w14:textId="3685FFE6" w:rsidR="0068376D" w:rsidRPr="0068376D" w:rsidRDefault="0068376D" w:rsidP="008D1C7B">
            <w:pPr>
              <w:spacing w:line="240" w:lineRule="atLeast"/>
              <w:jc w:val="center"/>
              <w:rPr>
                <w:rFonts w:asciiTheme="minorHAnsi" w:hAnsiTheme="minorHAnsi" w:cstheme="minorHAnsi"/>
                <w:b/>
                <w:bCs/>
                <w:sz w:val="18"/>
                <w:szCs w:val="18"/>
                <w:lang w:eastAsia="en-GB"/>
              </w:rPr>
            </w:pPr>
            <w:r w:rsidRPr="0068376D">
              <w:rPr>
                <w:rFonts w:asciiTheme="minorHAnsi" w:hAnsiTheme="minorHAnsi" w:cstheme="minorHAnsi"/>
                <w:b/>
                <w:bCs/>
                <w:caps w:val="0"/>
                <w:sz w:val="18"/>
                <w:szCs w:val="18"/>
                <w:lang w:eastAsia="en-GB"/>
              </w:rPr>
              <w:t>Téléphone, Téléfax, Courrier électronique</w:t>
            </w:r>
          </w:p>
        </w:tc>
        <w:tc>
          <w:tcPr>
            <w:tcW w:w="1405" w:type="dxa"/>
            <w:hideMark/>
          </w:tcPr>
          <w:p w14:paraId="189A57E0" w14:textId="69B7E3C3" w:rsidR="0068376D" w:rsidRPr="0068376D" w:rsidRDefault="0068376D" w:rsidP="008D1C7B">
            <w:pPr>
              <w:spacing w:line="240" w:lineRule="atLeast"/>
              <w:jc w:val="center"/>
              <w:rPr>
                <w:rFonts w:asciiTheme="minorHAnsi" w:hAnsiTheme="minorHAnsi" w:cstheme="minorHAnsi"/>
                <w:b/>
                <w:bCs/>
                <w:sz w:val="18"/>
                <w:szCs w:val="18"/>
                <w:lang w:eastAsia="en-GB"/>
              </w:rPr>
            </w:pPr>
            <w:r w:rsidRPr="0068376D">
              <w:rPr>
                <w:rFonts w:asciiTheme="minorHAnsi" w:hAnsiTheme="minorHAnsi" w:cstheme="minorHAnsi"/>
                <w:b/>
                <w:bCs/>
                <w:caps w:val="0"/>
                <w:sz w:val="18"/>
                <w:szCs w:val="18"/>
                <w:lang w:eastAsia="en-GB"/>
              </w:rPr>
              <w:t>Observations</w:t>
            </w:r>
          </w:p>
        </w:tc>
      </w:tr>
      <w:tr w:rsidR="0068376D" w:rsidRPr="0068376D" w14:paraId="040369E2" w14:textId="77777777" w:rsidTr="008D1C7B">
        <w:tc>
          <w:tcPr>
            <w:tcW w:w="2688" w:type="dxa"/>
            <w:hideMark/>
          </w:tcPr>
          <w:p w14:paraId="06F8EECD" w14:textId="77777777" w:rsidR="0068376D" w:rsidRPr="0068376D" w:rsidRDefault="0068376D" w:rsidP="008D1C7B">
            <w:pPr>
              <w:spacing w:line="240" w:lineRule="atLeast"/>
              <w:jc w:val="left"/>
              <w:rPr>
                <w:rFonts w:asciiTheme="minorHAnsi" w:hAnsiTheme="minorHAnsi" w:cstheme="minorHAnsi"/>
                <w:sz w:val="18"/>
                <w:szCs w:val="18"/>
                <w:lang w:eastAsia="en-GB"/>
              </w:rPr>
            </w:pPr>
            <w:r w:rsidRPr="0068376D">
              <w:rPr>
                <w:rFonts w:asciiTheme="minorHAnsi" w:hAnsiTheme="minorHAnsi" w:cstheme="minorHAnsi"/>
                <w:sz w:val="18"/>
                <w:szCs w:val="18"/>
                <w:lang w:eastAsia="en-GB"/>
              </w:rPr>
              <w:t>Finnish Transport and Communications Agency (TRAFICOM)</w:t>
            </w:r>
          </w:p>
        </w:tc>
        <w:tc>
          <w:tcPr>
            <w:tcW w:w="1701" w:type="dxa"/>
            <w:hideMark/>
          </w:tcPr>
          <w:p w14:paraId="16EDDAC2" w14:textId="77777777" w:rsidR="0068376D" w:rsidRPr="0068376D" w:rsidRDefault="0068376D" w:rsidP="008D1C7B">
            <w:pPr>
              <w:spacing w:line="240" w:lineRule="atLeast"/>
              <w:jc w:val="left"/>
              <w:rPr>
                <w:rFonts w:asciiTheme="minorHAnsi" w:hAnsiTheme="minorHAnsi" w:cstheme="minorHAnsi"/>
                <w:sz w:val="18"/>
                <w:szCs w:val="18"/>
                <w:lang w:eastAsia="en-GB"/>
              </w:rPr>
            </w:pPr>
            <w:r w:rsidRPr="0068376D">
              <w:rPr>
                <w:rFonts w:asciiTheme="minorHAnsi" w:hAnsiTheme="minorHAnsi" w:cstheme="minorHAnsi"/>
                <w:sz w:val="18"/>
                <w:szCs w:val="18"/>
                <w:lang w:eastAsia="en-GB"/>
              </w:rPr>
              <w:t>P.O. Box 320</w:t>
            </w:r>
            <w:r w:rsidRPr="0068376D">
              <w:rPr>
                <w:rFonts w:asciiTheme="minorHAnsi" w:hAnsiTheme="minorHAnsi" w:cstheme="minorHAnsi"/>
                <w:sz w:val="18"/>
                <w:szCs w:val="18"/>
                <w:lang w:eastAsia="en-GB"/>
              </w:rPr>
              <w:br/>
              <w:t>00059 Traficom</w:t>
            </w:r>
          </w:p>
        </w:tc>
        <w:tc>
          <w:tcPr>
            <w:tcW w:w="3261" w:type="dxa"/>
            <w:hideMark/>
          </w:tcPr>
          <w:p w14:paraId="3DEE055D" w14:textId="77777777" w:rsidR="0068376D" w:rsidRPr="0068376D" w:rsidRDefault="0068376D" w:rsidP="008D1C7B">
            <w:pPr>
              <w:tabs>
                <w:tab w:val="clear" w:pos="1276"/>
                <w:tab w:val="left" w:pos="737"/>
              </w:tabs>
              <w:spacing w:line="240" w:lineRule="atLeast"/>
              <w:jc w:val="left"/>
              <w:rPr>
                <w:rFonts w:asciiTheme="minorHAnsi" w:hAnsiTheme="minorHAnsi" w:cstheme="minorHAnsi"/>
                <w:sz w:val="18"/>
                <w:szCs w:val="18"/>
                <w:lang w:eastAsia="en-GB"/>
              </w:rPr>
            </w:pPr>
            <w:r w:rsidRPr="0068376D">
              <w:rPr>
                <w:rFonts w:asciiTheme="minorHAnsi" w:hAnsiTheme="minorHAnsi" w:cstheme="minorHAnsi"/>
                <w:sz w:val="18"/>
                <w:szCs w:val="18"/>
                <w:lang w:eastAsia="en-GB"/>
              </w:rPr>
              <w:t xml:space="preserve">PHONE: </w:t>
            </w:r>
            <w:r w:rsidRPr="0068376D">
              <w:rPr>
                <w:rFonts w:asciiTheme="minorHAnsi" w:hAnsiTheme="minorHAnsi" w:cstheme="minorHAnsi"/>
                <w:sz w:val="18"/>
                <w:szCs w:val="18"/>
                <w:lang w:eastAsia="en-GB"/>
              </w:rPr>
              <w:tab/>
              <w:t>+358 295 345000</w:t>
            </w:r>
            <w:r w:rsidRPr="0068376D">
              <w:rPr>
                <w:rFonts w:asciiTheme="minorHAnsi" w:hAnsiTheme="minorHAnsi" w:cstheme="minorHAnsi"/>
                <w:sz w:val="18"/>
                <w:szCs w:val="18"/>
                <w:lang w:eastAsia="en-GB"/>
              </w:rPr>
              <w:br/>
              <w:t xml:space="preserve">EMAIL: </w:t>
            </w:r>
            <w:r w:rsidRPr="0068376D">
              <w:rPr>
                <w:rFonts w:asciiTheme="minorHAnsi" w:hAnsiTheme="minorHAnsi" w:cstheme="minorHAnsi"/>
                <w:sz w:val="18"/>
                <w:szCs w:val="18"/>
                <w:lang w:eastAsia="en-GB"/>
              </w:rPr>
              <w:tab/>
              <w:t>radiotaajuudet@traficom.fi</w:t>
            </w:r>
          </w:p>
        </w:tc>
        <w:tc>
          <w:tcPr>
            <w:tcW w:w="1405" w:type="dxa"/>
            <w:hideMark/>
          </w:tcPr>
          <w:p w14:paraId="6F50A629" w14:textId="77777777" w:rsidR="0068376D" w:rsidRPr="0068376D" w:rsidRDefault="0068376D" w:rsidP="008D1C7B">
            <w:pPr>
              <w:spacing w:line="240" w:lineRule="atLeast"/>
              <w:jc w:val="left"/>
              <w:rPr>
                <w:rFonts w:asciiTheme="minorHAnsi" w:hAnsiTheme="minorHAnsi" w:cstheme="minorHAnsi"/>
                <w:sz w:val="18"/>
                <w:szCs w:val="18"/>
                <w:lang w:eastAsia="en-GB"/>
              </w:rPr>
            </w:pPr>
          </w:p>
        </w:tc>
      </w:tr>
    </w:tbl>
    <w:p w14:paraId="1201C7AA" w14:textId="77777777" w:rsidR="0068376D" w:rsidRDefault="0068376D" w:rsidP="0068376D">
      <w:pPr>
        <w:tabs>
          <w:tab w:val="clear" w:pos="567"/>
          <w:tab w:val="clear" w:pos="1276"/>
          <w:tab w:val="clear" w:pos="1843"/>
          <w:tab w:val="clear" w:pos="5387"/>
          <w:tab w:val="clear" w:pos="5954"/>
          <w:tab w:val="left" w:pos="851"/>
          <w:tab w:val="left" w:pos="1418"/>
        </w:tabs>
        <w:spacing w:after="120"/>
        <w:rPr>
          <w:b/>
          <w:bCs/>
        </w:rPr>
      </w:pPr>
    </w:p>
    <w:p w14:paraId="22EF3001" w14:textId="77FC2F08" w:rsidR="0011157D" w:rsidRDefault="0011157D" w:rsidP="0011157D">
      <w:pPr>
        <w:tabs>
          <w:tab w:val="clear" w:pos="567"/>
          <w:tab w:val="clear" w:pos="1276"/>
          <w:tab w:val="clear" w:pos="1843"/>
          <w:tab w:val="clear" w:pos="5387"/>
          <w:tab w:val="clear" w:pos="5954"/>
          <w:tab w:val="left" w:pos="851"/>
          <w:tab w:val="left" w:pos="1418"/>
        </w:tabs>
        <w:spacing w:after="120"/>
        <w:rPr>
          <w:b/>
        </w:rPr>
      </w:pPr>
      <w:r w:rsidRPr="0011157D">
        <w:rPr>
          <w:b/>
          <w:bCs/>
        </w:rPr>
        <w:tab/>
        <w:t>MOD</w:t>
      </w:r>
      <w:r w:rsidRPr="0011157D">
        <w:tab/>
        <w:t>Station</w:t>
      </w:r>
      <w:r w:rsidRPr="0011157D">
        <w:rPr>
          <w:b/>
        </w:rPr>
        <w:t>:</w:t>
      </w:r>
      <w:r w:rsidRPr="0011157D">
        <w:t xml:space="preserve">   </w:t>
      </w:r>
      <w:r w:rsidRPr="0011157D">
        <w:rPr>
          <w:b/>
        </w:rPr>
        <w:t>Helsinki</w:t>
      </w: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3166"/>
        <w:gridCol w:w="4082"/>
      </w:tblGrid>
      <w:tr w:rsidR="0068376D" w:rsidRPr="0068376D" w14:paraId="69F88D98" w14:textId="77777777" w:rsidTr="008D1C7B">
        <w:trPr>
          <w:cnfStyle w:val="100000000000" w:firstRow="1" w:lastRow="0" w:firstColumn="0" w:lastColumn="0" w:oddVBand="0" w:evenVBand="0" w:oddHBand="0" w:evenHBand="0" w:firstRowFirstColumn="0" w:firstRowLastColumn="0" w:lastRowFirstColumn="0" w:lastRowLastColumn="0"/>
        </w:trPr>
        <w:tc>
          <w:tcPr>
            <w:tcW w:w="998" w:type="pct"/>
            <w:hideMark/>
          </w:tcPr>
          <w:p w14:paraId="28882415" w14:textId="306C8D04" w:rsidR="0068376D" w:rsidRPr="0068376D" w:rsidRDefault="0068376D" w:rsidP="008D1C7B">
            <w:pPr>
              <w:spacing w:line="240" w:lineRule="atLeast"/>
              <w:jc w:val="center"/>
              <w:rPr>
                <w:rFonts w:asciiTheme="minorHAnsi" w:hAnsiTheme="minorHAnsi" w:cstheme="minorHAnsi"/>
                <w:b/>
                <w:bCs/>
                <w:sz w:val="18"/>
                <w:szCs w:val="18"/>
                <w:lang w:eastAsia="en-GB"/>
              </w:rPr>
            </w:pPr>
            <w:r w:rsidRPr="0068376D">
              <w:rPr>
                <w:rFonts w:asciiTheme="minorHAnsi" w:hAnsiTheme="minorHAnsi" w:cstheme="minorHAnsi"/>
                <w:b/>
                <w:bCs/>
                <w:caps w:val="0"/>
                <w:sz w:val="18"/>
                <w:szCs w:val="18"/>
                <w:lang w:eastAsia="en-GB"/>
              </w:rPr>
              <w:t>N</w:t>
            </w:r>
            <w:r w:rsidRPr="0068376D">
              <w:rPr>
                <w:rFonts w:asciiTheme="minorHAnsi" w:hAnsiTheme="minorHAnsi" w:cstheme="minorHAnsi"/>
                <w:b/>
                <w:bCs/>
                <w:caps w:val="0"/>
                <w:sz w:val="18"/>
                <w:szCs w:val="18"/>
                <w:lang w:eastAsia="en-GB"/>
              </w:rPr>
              <w:t xml:space="preserve">om de la </w:t>
            </w:r>
            <w:r w:rsidRPr="0068376D">
              <w:rPr>
                <w:rFonts w:asciiTheme="minorHAnsi" w:hAnsiTheme="minorHAnsi" w:cstheme="minorHAnsi"/>
                <w:b/>
                <w:bCs/>
                <w:caps w:val="0"/>
                <w:sz w:val="18"/>
                <w:szCs w:val="18"/>
                <w:lang w:eastAsia="en-GB"/>
              </w:rPr>
              <w:t>station</w:t>
            </w:r>
          </w:p>
        </w:tc>
        <w:tc>
          <w:tcPr>
            <w:tcW w:w="1748" w:type="pct"/>
            <w:hideMark/>
          </w:tcPr>
          <w:p w14:paraId="09DCF9C5" w14:textId="41661F61" w:rsidR="0068376D" w:rsidRPr="0068376D" w:rsidRDefault="0068376D" w:rsidP="008D1C7B">
            <w:pPr>
              <w:spacing w:line="240" w:lineRule="atLeast"/>
              <w:jc w:val="center"/>
              <w:rPr>
                <w:rFonts w:asciiTheme="minorHAnsi" w:hAnsiTheme="minorHAnsi" w:cstheme="minorHAnsi"/>
                <w:b/>
                <w:bCs/>
                <w:sz w:val="18"/>
                <w:szCs w:val="18"/>
                <w:lang w:eastAsia="en-GB"/>
              </w:rPr>
            </w:pPr>
            <w:r w:rsidRPr="0068376D">
              <w:rPr>
                <w:rFonts w:asciiTheme="minorHAnsi" w:hAnsiTheme="minorHAnsi" w:cstheme="minorHAnsi"/>
                <w:b/>
                <w:bCs/>
                <w:caps w:val="0"/>
                <w:sz w:val="18"/>
                <w:szCs w:val="18"/>
                <w:lang w:eastAsia="en-GB"/>
              </w:rPr>
              <w:t>Adresse postale</w:t>
            </w:r>
          </w:p>
        </w:tc>
        <w:tc>
          <w:tcPr>
            <w:tcW w:w="2254" w:type="pct"/>
            <w:hideMark/>
          </w:tcPr>
          <w:p w14:paraId="7D66C09F" w14:textId="7AFBE642" w:rsidR="0068376D" w:rsidRPr="0068376D" w:rsidRDefault="0068376D" w:rsidP="008D1C7B">
            <w:pPr>
              <w:spacing w:line="240" w:lineRule="atLeast"/>
              <w:jc w:val="center"/>
              <w:rPr>
                <w:rFonts w:asciiTheme="minorHAnsi" w:hAnsiTheme="minorHAnsi" w:cstheme="minorHAnsi"/>
                <w:b/>
                <w:bCs/>
                <w:sz w:val="18"/>
                <w:szCs w:val="18"/>
                <w:lang w:eastAsia="en-GB"/>
              </w:rPr>
            </w:pPr>
            <w:r w:rsidRPr="0068376D">
              <w:rPr>
                <w:rFonts w:asciiTheme="minorHAnsi" w:hAnsiTheme="minorHAnsi" w:cstheme="minorHAnsi"/>
                <w:b/>
                <w:bCs/>
                <w:caps w:val="0"/>
                <w:sz w:val="18"/>
                <w:szCs w:val="18"/>
                <w:lang w:eastAsia="en-GB"/>
              </w:rPr>
              <w:t>Téléphone, Téléfax, Courrier électronique</w:t>
            </w:r>
          </w:p>
        </w:tc>
      </w:tr>
      <w:tr w:rsidR="0068376D" w:rsidRPr="0068376D" w14:paraId="1D645A23" w14:textId="77777777" w:rsidTr="008D1C7B">
        <w:tc>
          <w:tcPr>
            <w:tcW w:w="998" w:type="pct"/>
            <w:hideMark/>
          </w:tcPr>
          <w:p w14:paraId="7F5CE78B" w14:textId="77777777" w:rsidR="0068376D" w:rsidRPr="0068376D" w:rsidRDefault="0068376D" w:rsidP="008D1C7B">
            <w:pPr>
              <w:spacing w:before="0" w:line="280" w:lineRule="atLeast"/>
              <w:jc w:val="left"/>
              <w:rPr>
                <w:rFonts w:asciiTheme="minorHAnsi" w:hAnsiTheme="minorHAnsi" w:cstheme="minorHAnsi"/>
                <w:b/>
                <w:bCs/>
                <w:sz w:val="18"/>
                <w:szCs w:val="18"/>
                <w:lang w:eastAsia="en-GB"/>
              </w:rPr>
            </w:pPr>
            <w:r w:rsidRPr="0068376D">
              <w:rPr>
                <w:rFonts w:asciiTheme="minorHAnsi" w:hAnsiTheme="minorHAnsi" w:cstheme="minorHAnsi"/>
                <w:b/>
                <w:bCs/>
                <w:sz w:val="18"/>
                <w:szCs w:val="18"/>
                <w:lang w:eastAsia="en-GB"/>
              </w:rPr>
              <w:t>Helsinki</w:t>
            </w:r>
          </w:p>
        </w:tc>
        <w:tc>
          <w:tcPr>
            <w:tcW w:w="1748" w:type="pct"/>
            <w:hideMark/>
          </w:tcPr>
          <w:p w14:paraId="2A2BABD8" w14:textId="77777777" w:rsidR="0068376D" w:rsidRPr="0068376D" w:rsidRDefault="0068376D" w:rsidP="008D1C7B">
            <w:pPr>
              <w:spacing w:before="0" w:line="280" w:lineRule="atLeast"/>
              <w:jc w:val="left"/>
              <w:rPr>
                <w:rFonts w:asciiTheme="minorHAnsi" w:hAnsiTheme="minorHAnsi" w:cstheme="minorHAnsi"/>
                <w:sz w:val="18"/>
                <w:szCs w:val="18"/>
                <w:lang w:val="fr-CH" w:eastAsia="en-GB"/>
              </w:rPr>
            </w:pPr>
            <w:r w:rsidRPr="0068376D">
              <w:rPr>
                <w:rFonts w:asciiTheme="minorHAnsi" w:hAnsiTheme="minorHAnsi" w:cstheme="minorHAnsi"/>
                <w:sz w:val="18"/>
                <w:szCs w:val="18"/>
                <w:lang w:val="fr-CH" w:eastAsia="en-GB"/>
              </w:rPr>
              <w:t>P.O. Box 320</w:t>
            </w:r>
            <w:r w:rsidRPr="0068376D">
              <w:rPr>
                <w:rFonts w:asciiTheme="minorHAnsi" w:hAnsiTheme="minorHAnsi" w:cstheme="minorHAnsi"/>
                <w:sz w:val="18"/>
                <w:szCs w:val="18"/>
                <w:lang w:val="fr-CH" w:eastAsia="en-GB"/>
              </w:rPr>
              <w:br/>
              <w:t>00059 Traficom</w:t>
            </w:r>
            <w:r w:rsidRPr="0068376D">
              <w:rPr>
                <w:rFonts w:asciiTheme="minorHAnsi" w:hAnsiTheme="minorHAnsi" w:cstheme="minorHAnsi"/>
                <w:sz w:val="18"/>
                <w:szCs w:val="18"/>
                <w:lang w:val="fr-CH" w:eastAsia="en-GB"/>
              </w:rPr>
              <w:br/>
              <w:t>Finland</w:t>
            </w:r>
          </w:p>
        </w:tc>
        <w:tc>
          <w:tcPr>
            <w:tcW w:w="2254" w:type="pct"/>
            <w:hideMark/>
          </w:tcPr>
          <w:p w14:paraId="686C4A1E" w14:textId="77777777" w:rsidR="0068376D" w:rsidRPr="0068376D" w:rsidRDefault="0068376D" w:rsidP="008D1C7B">
            <w:pPr>
              <w:tabs>
                <w:tab w:val="clear" w:pos="1276"/>
                <w:tab w:val="left" w:pos="731"/>
              </w:tabs>
              <w:spacing w:before="0" w:line="280" w:lineRule="atLeast"/>
              <w:jc w:val="left"/>
              <w:rPr>
                <w:rFonts w:asciiTheme="minorHAnsi" w:hAnsiTheme="minorHAnsi" w:cstheme="minorHAnsi"/>
                <w:sz w:val="18"/>
                <w:szCs w:val="18"/>
                <w:lang w:eastAsia="en-GB"/>
              </w:rPr>
            </w:pPr>
            <w:r w:rsidRPr="0068376D">
              <w:rPr>
                <w:rFonts w:asciiTheme="minorHAnsi" w:hAnsiTheme="minorHAnsi" w:cstheme="minorHAnsi"/>
                <w:sz w:val="18"/>
                <w:szCs w:val="18"/>
                <w:lang w:eastAsia="en-GB"/>
              </w:rPr>
              <w:t>Phone:</w:t>
            </w:r>
            <w:r w:rsidRPr="0068376D">
              <w:rPr>
                <w:rFonts w:asciiTheme="minorHAnsi" w:hAnsiTheme="minorHAnsi" w:cstheme="minorHAnsi"/>
                <w:sz w:val="18"/>
                <w:szCs w:val="18"/>
                <w:lang w:eastAsia="en-GB"/>
              </w:rPr>
              <w:tab/>
              <w:t>+358 295 345000</w:t>
            </w:r>
            <w:r w:rsidRPr="0068376D">
              <w:rPr>
                <w:rFonts w:asciiTheme="minorHAnsi" w:hAnsiTheme="minorHAnsi" w:cstheme="minorHAnsi"/>
                <w:sz w:val="18"/>
                <w:szCs w:val="18"/>
                <w:lang w:eastAsia="en-GB"/>
              </w:rPr>
              <w:br/>
              <w:t xml:space="preserve">Email: </w:t>
            </w:r>
            <w:r w:rsidRPr="0068376D">
              <w:rPr>
                <w:rFonts w:asciiTheme="minorHAnsi" w:hAnsiTheme="minorHAnsi" w:cstheme="minorHAnsi"/>
                <w:sz w:val="18"/>
                <w:szCs w:val="18"/>
                <w:lang w:eastAsia="en-GB"/>
              </w:rPr>
              <w:tab/>
            </w:r>
            <w:r w:rsidRPr="0068376D">
              <w:rPr>
                <w:rFonts w:asciiTheme="minorHAnsi" w:hAnsiTheme="minorHAnsi" w:cstheme="minorHAnsi"/>
                <w:sz w:val="18"/>
                <w:szCs w:val="18"/>
                <w:lang w:eastAsia="en-GB"/>
              </w:rPr>
              <w:tab/>
              <w:t>radiotaajuudet@traficom.fi</w:t>
            </w:r>
          </w:p>
        </w:tc>
      </w:tr>
    </w:tbl>
    <w:p w14:paraId="719EEAED" w14:textId="77777777" w:rsidR="000716C6" w:rsidRPr="0046714F" w:rsidRDefault="000716C6" w:rsidP="000716C6">
      <w:pPr>
        <w:rPr>
          <w:lang w:eastAsia="en-GB"/>
        </w:rPr>
      </w:pP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835"/>
        <w:gridCol w:w="2115"/>
        <w:gridCol w:w="1403"/>
        <w:gridCol w:w="2382"/>
      </w:tblGrid>
      <w:tr w:rsidR="000716C6" w:rsidRPr="000716C6" w14:paraId="5B2220D0" w14:textId="77777777" w:rsidTr="008D1C7B">
        <w:trPr>
          <w:cnfStyle w:val="100000000000" w:firstRow="1" w:lastRow="0" w:firstColumn="0" w:lastColumn="0" w:oddVBand="0" w:evenVBand="0" w:oddHBand="0" w:evenHBand="0" w:firstRowFirstColumn="0" w:firstRowLastColumn="0" w:lastRowFirstColumn="0" w:lastRowLastColumn="0"/>
        </w:trPr>
        <w:tc>
          <w:tcPr>
            <w:tcW w:w="689" w:type="pct"/>
            <w:hideMark/>
          </w:tcPr>
          <w:p w14:paraId="78A78732" w14:textId="211B9962" w:rsidR="000716C6" w:rsidRPr="000716C6" w:rsidRDefault="000716C6" w:rsidP="008D1C7B">
            <w:pPr>
              <w:spacing w:line="240" w:lineRule="atLeast"/>
              <w:jc w:val="center"/>
              <w:rPr>
                <w:rFonts w:asciiTheme="minorHAnsi" w:hAnsiTheme="minorHAnsi" w:cstheme="minorHAnsi"/>
                <w:b/>
                <w:bCs/>
                <w:sz w:val="18"/>
                <w:szCs w:val="18"/>
                <w:lang w:eastAsia="en-GB"/>
              </w:rPr>
            </w:pPr>
            <w:r w:rsidRPr="000716C6">
              <w:rPr>
                <w:rFonts w:asciiTheme="minorHAnsi" w:hAnsiTheme="minorHAnsi" w:cstheme="minorHAnsi"/>
                <w:b/>
                <w:bCs/>
                <w:caps w:val="0"/>
                <w:sz w:val="18"/>
                <w:szCs w:val="18"/>
                <w:lang w:eastAsia="en-GB"/>
              </w:rPr>
              <w:t>Coordonnées géographiques</w:t>
            </w:r>
          </w:p>
        </w:tc>
        <w:tc>
          <w:tcPr>
            <w:tcW w:w="1010" w:type="pct"/>
            <w:hideMark/>
          </w:tcPr>
          <w:p w14:paraId="4DFA882B" w14:textId="3C4D80A8" w:rsidR="000716C6" w:rsidRPr="000716C6" w:rsidRDefault="000716C6" w:rsidP="008D1C7B">
            <w:pPr>
              <w:spacing w:line="240" w:lineRule="atLeast"/>
              <w:jc w:val="center"/>
              <w:rPr>
                <w:rFonts w:asciiTheme="minorHAnsi" w:hAnsiTheme="minorHAnsi" w:cstheme="minorHAnsi"/>
                <w:b/>
                <w:bCs/>
                <w:sz w:val="18"/>
                <w:szCs w:val="18"/>
                <w:lang w:eastAsia="en-GB"/>
              </w:rPr>
            </w:pPr>
            <w:r w:rsidRPr="000716C6">
              <w:rPr>
                <w:rFonts w:asciiTheme="minorHAnsi" w:hAnsiTheme="minorHAnsi" w:cstheme="minorHAnsi"/>
                <w:b/>
                <w:bCs/>
                <w:caps w:val="0"/>
                <w:sz w:val="18"/>
                <w:szCs w:val="18"/>
                <w:lang w:eastAsia="en-GB"/>
              </w:rPr>
              <w:t>Types de mesures</w:t>
            </w:r>
          </w:p>
        </w:tc>
        <w:tc>
          <w:tcPr>
            <w:tcW w:w="1168" w:type="pct"/>
            <w:hideMark/>
          </w:tcPr>
          <w:p w14:paraId="1F46AEF7" w14:textId="38C2C8A0" w:rsidR="000716C6" w:rsidRPr="000716C6" w:rsidRDefault="000716C6" w:rsidP="008D1C7B">
            <w:pPr>
              <w:spacing w:line="240" w:lineRule="atLeast"/>
              <w:jc w:val="center"/>
              <w:rPr>
                <w:rFonts w:asciiTheme="minorHAnsi" w:hAnsiTheme="minorHAnsi" w:cstheme="minorHAnsi"/>
                <w:b/>
                <w:bCs/>
                <w:sz w:val="18"/>
                <w:szCs w:val="18"/>
                <w:lang w:val="fr-CH" w:eastAsia="en-GB"/>
              </w:rPr>
            </w:pPr>
            <w:r w:rsidRPr="000716C6">
              <w:rPr>
                <w:rFonts w:asciiTheme="minorHAnsi" w:hAnsiTheme="minorHAnsi" w:cstheme="minorHAnsi"/>
                <w:b/>
                <w:bCs/>
                <w:caps w:val="0"/>
                <w:sz w:val="18"/>
                <w:szCs w:val="18"/>
                <w:lang w:val="fr-CH" w:eastAsia="en-GB"/>
              </w:rPr>
              <w:t>Gammes de fréquences pour chaque mesure</w:t>
            </w:r>
          </w:p>
        </w:tc>
        <w:tc>
          <w:tcPr>
            <w:tcW w:w="776" w:type="pct"/>
            <w:hideMark/>
          </w:tcPr>
          <w:p w14:paraId="75B30F4C" w14:textId="5263B97D" w:rsidR="000716C6" w:rsidRPr="000716C6" w:rsidRDefault="000716C6" w:rsidP="008D1C7B">
            <w:pPr>
              <w:spacing w:line="240" w:lineRule="atLeast"/>
              <w:jc w:val="center"/>
              <w:rPr>
                <w:rFonts w:asciiTheme="minorHAnsi" w:hAnsiTheme="minorHAnsi" w:cstheme="minorHAnsi"/>
                <w:b/>
                <w:bCs/>
                <w:sz w:val="18"/>
                <w:szCs w:val="18"/>
                <w:lang w:eastAsia="en-GB"/>
              </w:rPr>
            </w:pPr>
            <w:r w:rsidRPr="000716C6">
              <w:rPr>
                <w:rFonts w:asciiTheme="minorHAnsi" w:hAnsiTheme="minorHAnsi" w:cstheme="minorHAnsi"/>
                <w:b/>
                <w:bCs/>
                <w:caps w:val="0"/>
                <w:sz w:val="18"/>
                <w:szCs w:val="18"/>
                <w:lang w:eastAsia="en-GB"/>
              </w:rPr>
              <w:t>Heures de service (UTC)</w:t>
            </w:r>
          </w:p>
        </w:tc>
        <w:tc>
          <w:tcPr>
            <w:tcW w:w="1311" w:type="pct"/>
            <w:hideMark/>
          </w:tcPr>
          <w:p w14:paraId="715EC114" w14:textId="484E5DB9" w:rsidR="000716C6" w:rsidRPr="000716C6" w:rsidRDefault="000716C6" w:rsidP="008D1C7B">
            <w:pPr>
              <w:spacing w:line="240" w:lineRule="atLeast"/>
              <w:jc w:val="center"/>
              <w:rPr>
                <w:rFonts w:asciiTheme="minorHAnsi" w:hAnsiTheme="minorHAnsi" w:cstheme="minorHAnsi"/>
                <w:b/>
                <w:bCs/>
                <w:sz w:val="18"/>
                <w:szCs w:val="18"/>
                <w:lang w:eastAsia="en-GB"/>
              </w:rPr>
            </w:pPr>
            <w:r w:rsidRPr="000716C6">
              <w:rPr>
                <w:rFonts w:asciiTheme="minorHAnsi" w:hAnsiTheme="minorHAnsi" w:cstheme="minorHAnsi"/>
                <w:b/>
                <w:bCs/>
                <w:caps w:val="0"/>
                <w:sz w:val="18"/>
                <w:szCs w:val="18"/>
                <w:lang w:eastAsia="en-GB"/>
              </w:rPr>
              <w:t>Observations</w:t>
            </w:r>
          </w:p>
        </w:tc>
      </w:tr>
      <w:tr w:rsidR="000716C6" w:rsidRPr="000716C6" w14:paraId="5EBB1BD4" w14:textId="77777777" w:rsidTr="008D1C7B">
        <w:tc>
          <w:tcPr>
            <w:tcW w:w="689" w:type="pct"/>
            <w:hideMark/>
          </w:tcPr>
          <w:p w14:paraId="4751B1D7" w14:textId="77777777" w:rsidR="000716C6" w:rsidRPr="000716C6" w:rsidRDefault="000716C6" w:rsidP="008D1C7B">
            <w:pPr>
              <w:spacing w:line="240" w:lineRule="atLeast"/>
              <w:jc w:val="left"/>
              <w:rPr>
                <w:rFonts w:asciiTheme="minorHAnsi" w:hAnsiTheme="minorHAnsi" w:cstheme="minorHAnsi"/>
                <w:sz w:val="18"/>
                <w:szCs w:val="18"/>
                <w:lang w:eastAsia="en-GB"/>
              </w:rPr>
            </w:pPr>
            <w:r w:rsidRPr="000716C6">
              <w:rPr>
                <w:rFonts w:asciiTheme="minorHAnsi" w:hAnsiTheme="minorHAnsi" w:cstheme="minorHAnsi"/>
                <w:sz w:val="18"/>
                <w:szCs w:val="18"/>
                <w:lang w:eastAsia="en-GB"/>
              </w:rPr>
              <w:t>60°11'11"N</w:t>
            </w:r>
            <w:r w:rsidRPr="000716C6">
              <w:rPr>
                <w:rFonts w:asciiTheme="minorHAnsi" w:hAnsiTheme="minorHAnsi" w:cstheme="minorHAnsi"/>
                <w:sz w:val="18"/>
                <w:szCs w:val="18"/>
                <w:lang w:eastAsia="en-GB"/>
              </w:rPr>
              <w:br/>
              <w:t>024°55'34"E</w:t>
            </w:r>
          </w:p>
        </w:tc>
        <w:tc>
          <w:tcPr>
            <w:tcW w:w="1010" w:type="pct"/>
            <w:hideMark/>
          </w:tcPr>
          <w:p w14:paraId="24205CA0" w14:textId="75B657CE" w:rsidR="000716C6" w:rsidRPr="000716C6" w:rsidRDefault="000716C6" w:rsidP="008D1C7B">
            <w:pPr>
              <w:spacing w:line="240" w:lineRule="atLeast"/>
              <w:jc w:val="left"/>
              <w:rPr>
                <w:rFonts w:asciiTheme="minorHAnsi" w:hAnsiTheme="minorHAnsi" w:cstheme="minorHAnsi"/>
                <w:sz w:val="18"/>
                <w:szCs w:val="18"/>
                <w:lang w:eastAsia="en-GB"/>
              </w:rPr>
            </w:pPr>
            <w:r w:rsidRPr="000716C6">
              <w:rPr>
                <w:rFonts w:asciiTheme="minorHAnsi" w:hAnsiTheme="minorHAnsi" w:cstheme="minorHAnsi"/>
                <w:sz w:val="18"/>
                <w:szCs w:val="18"/>
                <w:lang w:eastAsia="en-GB"/>
              </w:rPr>
              <w:t>Mesures de fréquence  </w:t>
            </w:r>
          </w:p>
        </w:tc>
        <w:tc>
          <w:tcPr>
            <w:tcW w:w="1168" w:type="pct"/>
            <w:hideMark/>
          </w:tcPr>
          <w:p w14:paraId="088E1F99" w14:textId="77777777" w:rsidR="000716C6" w:rsidRPr="000716C6" w:rsidRDefault="000716C6" w:rsidP="008D1C7B">
            <w:pPr>
              <w:spacing w:line="240" w:lineRule="atLeast"/>
              <w:jc w:val="left"/>
              <w:rPr>
                <w:rFonts w:asciiTheme="minorHAnsi" w:hAnsiTheme="minorHAnsi" w:cstheme="minorHAnsi"/>
                <w:sz w:val="18"/>
                <w:szCs w:val="18"/>
                <w:lang w:eastAsia="en-GB"/>
              </w:rPr>
            </w:pPr>
            <w:r w:rsidRPr="000716C6">
              <w:rPr>
                <w:rFonts w:asciiTheme="minorHAnsi" w:hAnsiTheme="minorHAnsi" w:cstheme="minorHAnsi"/>
                <w:sz w:val="18"/>
                <w:szCs w:val="18"/>
                <w:lang w:eastAsia="en-GB"/>
              </w:rPr>
              <w:t>20 MHz - 6 GHz  </w:t>
            </w:r>
          </w:p>
        </w:tc>
        <w:tc>
          <w:tcPr>
            <w:tcW w:w="776" w:type="pct"/>
            <w:hideMark/>
          </w:tcPr>
          <w:p w14:paraId="4F5EF045" w14:textId="77777777" w:rsidR="000716C6" w:rsidRPr="000716C6" w:rsidRDefault="000716C6" w:rsidP="008D1C7B">
            <w:pPr>
              <w:spacing w:line="240" w:lineRule="atLeast"/>
              <w:jc w:val="left"/>
              <w:rPr>
                <w:rFonts w:asciiTheme="minorHAnsi" w:hAnsiTheme="minorHAnsi" w:cstheme="minorHAnsi"/>
                <w:sz w:val="18"/>
                <w:szCs w:val="18"/>
                <w:lang w:eastAsia="en-GB"/>
              </w:rPr>
            </w:pPr>
            <w:r w:rsidRPr="000716C6">
              <w:rPr>
                <w:rFonts w:asciiTheme="minorHAnsi" w:hAnsiTheme="minorHAnsi" w:cstheme="minorHAnsi"/>
                <w:sz w:val="18"/>
                <w:szCs w:val="18"/>
                <w:lang w:eastAsia="en-GB"/>
              </w:rPr>
              <w:t>0600-1400  </w:t>
            </w:r>
          </w:p>
        </w:tc>
        <w:tc>
          <w:tcPr>
            <w:tcW w:w="1311" w:type="pct"/>
            <w:hideMark/>
          </w:tcPr>
          <w:p w14:paraId="0834700B" w14:textId="77777777" w:rsidR="000716C6" w:rsidRPr="000716C6" w:rsidRDefault="000716C6" w:rsidP="008D1C7B">
            <w:pPr>
              <w:spacing w:line="240" w:lineRule="atLeast"/>
              <w:jc w:val="left"/>
              <w:rPr>
                <w:rFonts w:asciiTheme="minorHAnsi" w:hAnsiTheme="minorHAnsi" w:cstheme="minorHAnsi"/>
                <w:sz w:val="18"/>
                <w:szCs w:val="18"/>
                <w:lang w:eastAsia="en-GB"/>
              </w:rPr>
            </w:pPr>
            <w:r w:rsidRPr="000716C6">
              <w:rPr>
                <w:rFonts w:asciiTheme="minorHAnsi" w:hAnsiTheme="minorHAnsi" w:cstheme="minorHAnsi"/>
                <w:sz w:val="18"/>
                <w:szCs w:val="18"/>
                <w:lang w:eastAsia="en-GB"/>
              </w:rPr>
              <w:t> </w:t>
            </w:r>
          </w:p>
        </w:tc>
      </w:tr>
      <w:tr w:rsidR="000716C6" w:rsidRPr="000716C6" w14:paraId="06822AE8" w14:textId="77777777" w:rsidTr="008D1C7B">
        <w:tc>
          <w:tcPr>
            <w:tcW w:w="689" w:type="pct"/>
            <w:hideMark/>
          </w:tcPr>
          <w:p w14:paraId="4B2778F2" w14:textId="77777777" w:rsidR="000716C6" w:rsidRPr="000716C6" w:rsidRDefault="000716C6" w:rsidP="008D1C7B">
            <w:pPr>
              <w:spacing w:line="240" w:lineRule="atLeast"/>
              <w:jc w:val="left"/>
              <w:rPr>
                <w:rFonts w:asciiTheme="minorHAnsi" w:hAnsiTheme="minorHAnsi" w:cstheme="minorHAnsi"/>
                <w:sz w:val="18"/>
                <w:szCs w:val="18"/>
                <w:lang w:eastAsia="en-GB"/>
              </w:rPr>
            </w:pPr>
            <w:r w:rsidRPr="000716C6">
              <w:rPr>
                <w:rFonts w:asciiTheme="minorHAnsi" w:hAnsiTheme="minorHAnsi" w:cstheme="minorHAnsi"/>
                <w:sz w:val="18"/>
                <w:szCs w:val="18"/>
                <w:lang w:eastAsia="en-GB"/>
              </w:rPr>
              <w:t>60°11'11"N</w:t>
            </w:r>
            <w:r w:rsidRPr="000716C6">
              <w:rPr>
                <w:rFonts w:asciiTheme="minorHAnsi" w:hAnsiTheme="minorHAnsi" w:cstheme="minorHAnsi"/>
                <w:sz w:val="18"/>
                <w:szCs w:val="18"/>
                <w:lang w:eastAsia="en-GB"/>
              </w:rPr>
              <w:br/>
              <w:t>024°55'34"E</w:t>
            </w:r>
          </w:p>
        </w:tc>
        <w:tc>
          <w:tcPr>
            <w:tcW w:w="1010" w:type="pct"/>
            <w:hideMark/>
          </w:tcPr>
          <w:p w14:paraId="4457A917" w14:textId="0C586F5E" w:rsidR="000716C6" w:rsidRPr="000716C6" w:rsidRDefault="000716C6" w:rsidP="008D1C7B">
            <w:pPr>
              <w:spacing w:line="240" w:lineRule="atLeast"/>
              <w:jc w:val="left"/>
              <w:rPr>
                <w:rFonts w:asciiTheme="minorHAnsi" w:hAnsiTheme="minorHAnsi" w:cstheme="minorHAnsi"/>
                <w:sz w:val="18"/>
                <w:szCs w:val="18"/>
                <w:lang w:eastAsia="en-GB"/>
              </w:rPr>
            </w:pPr>
            <w:r w:rsidRPr="000716C6">
              <w:rPr>
                <w:rFonts w:asciiTheme="minorHAnsi" w:hAnsiTheme="minorHAnsi" w:cstheme="minorHAnsi"/>
                <w:sz w:val="18"/>
                <w:szCs w:val="18"/>
                <w:lang w:eastAsia="en-GB"/>
              </w:rPr>
              <w:t>Mesures radiogoniométriques  </w:t>
            </w:r>
          </w:p>
        </w:tc>
        <w:tc>
          <w:tcPr>
            <w:tcW w:w="1168" w:type="pct"/>
            <w:hideMark/>
          </w:tcPr>
          <w:p w14:paraId="71FEB4A3" w14:textId="77777777" w:rsidR="000716C6" w:rsidRPr="000716C6" w:rsidRDefault="000716C6" w:rsidP="008D1C7B">
            <w:pPr>
              <w:spacing w:line="240" w:lineRule="atLeast"/>
              <w:jc w:val="left"/>
              <w:rPr>
                <w:rFonts w:asciiTheme="minorHAnsi" w:hAnsiTheme="minorHAnsi" w:cstheme="minorHAnsi"/>
                <w:sz w:val="18"/>
                <w:szCs w:val="18"/>
                <w:lang w:eastAsia="en-GB"/>
              </w:rPr>
            </w:pPr>
            <w:r w:rsidRPr="000716C6">
              <w:rPr>
                <w:rFonts w:asciiTheme="minorHAnsi" w:hAnsiTheme="minorHAnsi" w:cstheme="minorHAnsi"/>
                <w:sz w:val="18"/>
                <w:szCs w:val="18"/>
                <w:lang w:eastAsia="en-GB"/>
              </w:rPr>
              <w:t>20 MHz - 6 GHz  </w:t>
            </w:r>
          </w:p>
        </w:tc>
        <w:tc>
          <w:tcPr>
            <w:tcW w:w="776" w:type="pct"/>
            <w:hideMark/>
          </w:tcPr>
          <w:p w14:paraId="5364D6E3" w14:textId="77777777" w:rsidR="000716C6" w:rsidRPr="000716C6" w:rsidRDefault="000716C6" w:rsidP="008D1C7B">
            <w:pPr>
              <w:spacing w:line="240" w:lineRule="atLeast"/>
              <w:jc w:val="left"/>
              <w:rPr>
                <w:rFonts w:asciiTheme="minorHAnsi" w:hAnsiTheme="minorHAnsi" w:cstheme="minorHAnsi"/>
                <w:sz w:val="18"/>
                <w:szCs w:val="18"/>
                <w:lang w:eastAsia="en-GB"/>
              </w:rPr>
            </w:pPr>
            <w:r w:rsidRPr="000716C6">
              <w:rPr>
                <w:rFonts w:asciiTheme="minorHAnsi" w:hAnsiTheme="minorHAnsi" w:cstheme="minorHAnsi"/>
                <w:sz w:val="18"/>
                <w:szCs w:val="18"/>
                <w:lang w:eastAsia="en-GB"/>
              </w:rPr>
              <w:t>0600-1400  </w:t>
            </w:r>
          </w:p>
        </w:tc>
        <w:tc>
          <w:tcPr>
            <w:tcW w:w="1311" w:type="pct"/>
            <w:hideMark/>
          </w:tcPr>
          <w:p w14:paraId="5E949E1A" w14:textId="77777777" w:rsidR="000716C6" w:rsidRPr="000716C6" w:rsidRDefault="000716C6" w:rsidP="008D1C7B">
            <w:pPr>
              <w:spacing w:line="240" w:lineRule="atLeast"/>
              <w:jc w:val="left"/>
              <w:rPr>
                <w:rFonts w:asciiTheme="minorHAnsi" w:hAnsiTheme="minorHAnsi" w:cstheme="minorHAnsi"/>
                <w:sz w:val="18"/>
                <w:szCs w:val="18"/>
                <w:lang w:eastAsia="en-GB"/>
              </w:rPr>
            </w:pPr>
            <w:r w:rsidRPr="000716C6">
              <w:rPr>
                <w:rFonts w:asciiTheme="minorHAnsi" w:hAnsiTheme="minorHAnsi" w:cstheme="minorHAnsi"/>
                <w:sz w:val="18"/>
                <w:szCs w:val="18"/>
                <w:lang w:eastAsia="en-GB"/>
              </w:rPr>
              <w:t> </w:t>
            </w:r>
          </w:p>
        </w:tc>
      </w:tr>
    </w:tbl>
    <w:p w14:paraId="4A57F815" w14:textId="31D12FC3" w:rsidR="0011157D" w:rsidRPr="000716C6" w:rsidRDefault="0011157D" w:rsidP="0011157D">
      <w:pPr>
        <w:tabs>
          <w:tab w:val="clear" w:pos="1276"/>
          <w:tab w:val="clear" w:pos="1843"/>
          <w:tab w:val="clear" w:pos="5387"/>
          <w:tab w:val="clear" w:pos="5954"/>
          <w:tab w:val="right" w:pos="1021"/>
          <w:tab w:val="left" w:pos="1701"/>
          <w:tab w:val="left" w:pos="2268"/>
        </w:tabs>
        <w:spacing w:before="360"/>
        <w:jc w:val="left"/>
        <w:rPr>
          <w:b/>
          <w:lang w:val="fr-CH"/>
        </w:rPr>
      </w:pPr>
      <w:r w:rsidRPr="000716C6">
        <w:rPr>
          <w:b/>
          <w:lang w:val="fr-CH"/>
        </w:rPr>
        <w:t>G - Royaume-Uni</w:t>
      </w:r>
    </w:p>
    <w:p w14:paraId="2BD5209C" w14:textId="12062ABD" w:rsidR="0011157D" w:rsidRPr="000716C6" w:rsidRDefault="0011157D" w:rsidP="0011157D">
      <w:pPr>
        <w:tabs>
          <w:tab w:val="clear" w:pos="567"/>
          <w:tab w:val="clear" w:pos="1276"/>
          <w:tab w:val="clear" w:pos="1843"/>
          <w:tab w:val="clear" w:pos="5387"/>
          <w:tab w:val="clear" w:pos="5954"/>
          <w:tab w:val="left" w:pos="851"/>
          <w:tab w:val="left" w:pos="1418"/>
        </w:tabs>
        <w:spacing w:after="120"/>
        <w:rPr>
          <w:lang w:val="fr-CH"/>
        </w:rPr>
      </w:pPr>
      <w:r w:rsidRPr="000716C6">
        <w:rPr>
          <w:b/>
          <w:lang w:val="fr-CH"/>
        </w:rPr>
        <w:tab/>
        <w:t>MOD</w:t>
      </w:r>
      <w:r w:rsidRPr="000716C6">
        <w:rPr>
          <w:b/>
          <w:lang w:val="fr-CH"/>
        </w:rPr>
        <w:tab/>
      </w:r>
      <w:r w:rsidRPr="000716C6">
        <w:rPr>
          <w:bCs/>
          <w:lang w:val="fr-CH"/>
        </w:rPr>
        <w:t>(</w:t>
      </w:r>
      <w:r w:rsidRPr="000716C6">
        <w:rPr>
          <w:lang w:val="fr-CH"/>
        </w:rPr>
        <w:t>Bureau centralisateur)</w:t>
      </w: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416"/>
        <w:gridCol w:w="3256"/>
        <w:gridCol w:w="1970"/>
      </w:tblGrid>
      <w:tr w:rsidR="000716C6" w:rsidRPr="000716C6" w14:paraId="677F7365" w14:textId="77777777" w:rsidTr="008D1C7B">
        <w:trPr>
          <w:cnfStyle w:val="100000000000" w:firstRow="1" w:lastRow="0" w:firstColumn="0" w:lastColumn="0" w:oddVBand="0" w:evenVBand="0" w:oddHBand="0" w:evenHBand="0" w:firstRowFirstColumn="0" w:firstRowLastColumn="0" w:lastRowFirstColumn="0" w:lastRowLastColumn="0"/>
        </w:trPr>
        <w:tc>
          <w:tcPr>
            <w:tcW w:w="780" w:type="pct"/>
            <w:hideMark/>
          </w:tcPr>
          <w:p w14:paraId="7C150974" w14:textId="5960A8D7" w:rsidR="000716C6" w:rsidRPr="000716C6" w:rsidRDefault="000716C6" w:rsidP="008D1C7B">
            <w:pPr>
              <w:spacing w:line="240" w:lineRule="atLeast"/>
              <w:jc w:val="center"/>
              <w:rPr>
                <w:rFonts w:asciiTheme="minorHAnsi" w:hAnsiTheme="minorHAnsi" w:cstheme="minorHAnsi"/>
                <w:b/>
                <w:bCs/>
                <w:sz w:val="18"/>
                <w:szCs w:val="18"/>
                <w:lang w:eastAsia="en-GB"/>
              </w:rPr>
            </w:pPr>
            <w:r w:rsidRPr="000716C6">
              <w:rPr>
                <w:rFonts w:asciiTheme="minorHAnsi" w:hAnsiTheme="minorHAnsi" w:cstheme="minorHAnsi"/>
                <w:b/>
                <w:bCs/>
                <w:caps w:val="0"/>
                <w:sz w:val="18"/>
                <w:szCs w:val="18"/>
                <w:lang w:eastAsia="en-GB"/>
              </w:rPr>
              <w:t>Bureau centralisateur</w:t>
            </w:r>
          </w:p>
        </w:tc>
        <w:tc>
          <w:tcPr>
            <w:tcW w:w="1334" w:type="pct"/>
            <w:hideMark/>
          </w:tcPr>
          <w:p w14:paraId="4E18B44E" w14:textId="2C2CE875" w:rsidR="000716C6" w:rsidRPr="000716C6" w:rsidRDefault="000716C6" w:rsidP="008D1C7B">
            <w:pPr>
              <w:spacing w:line="240" w:lineRule="atLeast"/>
              <w:jc w:val="center"/>
              <w:rPr>
                <w:rFonts w:asciiTheme="minorHAnsi" w:hAnsiTheme="minorHAnsi" w:cstheme="minorHAnsi"/>
                <w:b/>
                <w:bCs/>
                <w:sz w:val="18"/>
                <w:szCs w:val="18"/>
                <w:lang w:eastAsia="en-GB"/>
              </w:rPr>
            </w:pPr>
            <w:r w:rsidRPr="000716C6">
              <w:rPr>
                <w:rFonts w:asciiTheme="minorHAnsi" w:hAnsiTheme="minorHAnsi" w:cstheme="minorHAnsi"/>
                <w:b/>
                <w:bCs/>
                <w:caps w:val="0"/>
                <w:sz w:val="18"/>
                <w:szCs w:val="18"/>
                <w:lang w:eastAsia="en-GB"/>
              </w:rPr>
              <w:t>Adresse postale</w:t>
            </w:r>
          </w:p>
        </w:tc>
        <w:tc>
          <w:tcPr>
            <w:tcW w:w="1798" w:type="pct"/>
            <w:hideMark/>
          </w:tcPr>
          <w:p w14:paraId="24C9F645" w14:textId="4BF6581B" w:rsidR="000716C6" w:rsidRPr="000716C6" w:rsidRDefault="000716C6" w:rsidP="008D1C7B">
            <w:pPr>
              <w:spacing w:line="240" w:lineRule="atLeast"/>
              <w:jc w:val="center"/>
              <w:rPr>
                <w:rFonts w:asciiTheme="minorHAnsi" w:hAnsiTheme="minorHAnsi" w:cstheme="minorHAnsi"/>
                <w:b/>
                <w:bCs/>
                <w:sz w:val="18"/>
                <w:szCs w:val="18"/>
                <w:lang w:eastAsia="en-GB"/>
              </w:rPr>
            </w:pPr>
            <w:r w:rsidRPr="000716C6">
              <w:rPr>
                <w:rFonts w:asciiTheme="minorHAnsi" w:hAnsiTheme="minorHAnsi" w:cstheme="minorHAnsi"/>
                <w:b/>
                <w:bCs/>
                <w:caps w:val="0"/>
                <w:sz w:val="18"/>
                <w:szCs w:val="18"/>
                <w:lang w:eastAsia="en-GB"/>
              </w:rPr>
              <w:t>Téléphone, Téléfax, Courrier électronique</w:t>
            </w:r>
          </w:p>
        </w:tc>
        <w:tc>
          <w:tcPr>
            <w:tcW w:w="1088" w:type="pct"/>
            <w:hideMark/>
          </w:tcPr>
          <w:p w14:paraId="72F9780D" w14:textId="35027264" w:rsidR="000716C6" w:rsidRPr="000716C6" w:rsidRDefault="000716C6" w:rsidP="008D1C7B">
            <w:pPr>
              <w:spacing w:line="240" w:lineRule="atLeast"/>
              <w:jc w:val="center"/>
              <w:rPr>
                <w:rFonts w:asciiTheme="minorHAnsi" w:hAnsiTheme="minorHAnsi" w:cstheme="minorHAnsi"/>
                <w:b/>
                <w:bCs/>
                <w:sz w:val="18"/>
                <w:szCs w:val="18"/>
                <w:lang w:eastAsia="en-GB"/>
              </w:rPr>
            </w:pPr>
            <w:r w:rsidRPr="000716C6">
              <w:rPr>
                <w:rFonts w:asciiTheme="minorHAnsi" w:hAnsiTheme="minorHAnsi" w:cstheme="minorHAnsi"/>
                <w:b/>
                <w:bCs/>
                <w:caps w:val="0"/>
                <w:sz w:val="18"/>
                <w:szCs w:val="18"/>
                <w:lang w:eastAsia="en-GB"/>
              </w:rPr>
              <w:t>Observations</w:t>
            </w:r>
          </w:p>
        </w:tc>
      </w:tr>
      <w:tr w:rsidR="000716C6" w:rsidRPr="000716C6" w14:paraId="2BBE652A" w14:textId="77777777" w:rsidTr="008D1C7B">
        <w:tc>
          <w:tcPr>
            <w:tcW w:w="780" w:type="pct"/>
            <w:hideMark/>
          </w:tcPr>
          <w:p w14:paraId="1F7AE074" w14:textId="77777777" w:rsidR="000716C6" w:rsidRPr="000716C6" w:rsidRDefault="000716C6" w:rsidP="008D1C7B">
            <w:pPr>
              <w:spacing w:line="240" w:lineRule="atLeast"/>
              <w:jc w:val="left"/>
              <w:rPr>
                <w:rFonts w:asciiTheme="minorHAnsi" w:hAnsiTheme="minorHAnsi" w:cstheme="minorHAnsi"/>
                <w:sz w:val="18"/>
                <w:szCs w:val="18"/>
                <w:lang w:eastAsia="en-GB"/>
              </w:rPr>
            </w:pPr>
            <w:r w:rsidRPr="000716C6">
              <w:rPr>
                <w:rFonts w:asciiTheme="minorHAnsi" w:hAnsiTheme="minorHAnsi" w:cstheme="minorHAnsi"/>
                <w:sz w:val="18"/>
                <w:szCs w:val="18"/>
                <w:lang w:eastAsia="en-GB"/>
              </w:rPr>
              <w:t>Ofcom</w:t>
            </w:r>
          </w:p>
        </w:tc>
        <w:tc>
          <w:tcPr>
            <w:tcW w:w="1334" w:type="pct"/>
            <w:hideMark/>
          </w:tcPr>
          <w:p w14:paraId="48019828" w14:textId="77777777" w:rsidR="000716C6" w:rsidRPr="000716C6" w:rsidRDefault="000716C6" w:rsidP="008D1C7B">
            <w:pPr>
              <w:spacing w:line="240" w:lineRule="atLeast"/>
              <w:jc w:val="left"/>
              <w:rPr>
                <w:rFonts w:asciiTheme="minorHAnsi" w:hAnsiTheme="minorHAnsi" w:cstheme="minorHAnsi"/>
                <w:sz w:val="18"/>
                <w:szCs w:val="18"/>
                <w:lang w:eastAsia="en-GB"/>
              </w:rPr>
            </w:pPr>
            <w:r w:rsidRPr="000716C6">
              <w:rPr>
                <w:rFonts w:asciiTheme="minorHAnsi" w:hAnsiTheme="minorHAnsi" w:cstheme="minorHAnsi"/>
                <w:sz w:val="18"/>
                <w:szCs w:val="18"/>
                <w:lang w:eastAsia="en-GB"/>
              </w:rPr>
              <w:t>Ofcom</w:t>
            </w:r>
            <w:r w:rsidRPr="000716C6">
              <w:rPr>
                <w:rFonts w:asciiTheme="minorHAnsi" w:hAnsiTheme="minorHAnsi" w:cstheme="minorHAnsi"/>
                <w:sz w:val="18"/>
                <w:szCs w:val="18"/>
                <w:lang w:eastAsia="en-GB"/>
              </w:rPr>
              <w:br/>
              <w:t>Riverside House</w:t>
            </w:r>
            <w:r w:rsidRPr="000716C6">
              <w:rPr>
                <w:rFonts w:asciiTheme="minorHAnsi" w:hAnsiTheme="minorHAnsi" w:cstheme="minorHAnsi"/>
                <w:sz w:val="18"/>
                <w:szCs w:val="18"/>
                <w:lang w:eastAsia="en-GB"/>
              </w:rPr>
              <w:br/>
              <w:t>2a Southwark Bridge Road</w:t>
            </w:r>
            <w:r w:rsidRPr="000716C6">
              <w:rPr>
                <w:rFonts w:asciiTheme="minorHAnsi" w:hAnsiTheme="minorHAnsi" w:cstheme="minorHAnsi"/>
                <w:sz w:val="18"/>
                <w:szCs w:val="18"/>
                <w:lang w:eastAsia="en-GB"/>
              </w:rPr>
              <w:br/>
              <w:t>London SE1 9HA</w:t>
            </w:r>
          </w:p>
        </w:tc>
        <w:tc>
          <w:tcPr>
            <w:tcW w:w="1798" w:type="pct"/>
            <w:hideMark/>
          </w:tcPr>
          <w:p w14:paraId="00372475" w14:textId="77777777" w:rsidR="000716C6" w:rsidRPr="000716C6" w:rsidRDefault="000716C6" w:rsidP="008D1C7B">
            <w:pPr>
              <w:tabs>
                <w:tab w:val="clear" w:pos="1276"/>
                <w:tab w:val="left" w:pos="738"/>
              </w:tabs>
              <w:spacing w:line="240" w:lineRule="atLeast"/>
              <w:jc w:val="left"/>
              <w:rPr>
                <w:rFonts w:asciiTheme="minorHAnsi" w:hAnsiTheme="minorHAnsi" w:cstheme="minorHAnsi"/>
                <w:sz w:val="18"/>
                <w:szCs w:val="18"/>
                <w:lang w:eastAsia="en-GB"/>
              </w:rPr>
            </w:pPr>
            <w:r w:rsidRPr="000716C6">
              <w:rPr>
                <w:rFonts w:asciiTheme="minorHAnsi" w:hAnsiTheme="minorHAnsi" w:cstheme="minorHAnsi"/>
                <w:sz w:val="18"/>
                <w:szCs w:val="18"/>
                <w:lang w:eastAsia="en-GB"/>
              </w:rPr>
              <w:t>Phone:</w:t>
            </w:r>
            <w:r w:rsidRPr="000716C6">
              <w:rPr>
                <w:rFonts w:asciiTheme="minorHAnsi" w:hAnsiTheme="minorHAnsi" w:cstheme="minorHAnsi"/>
                <w:sz w:val="18"/>
                <w:szCs w:val="18"/>
                <w:lang w:eastAsia="en-GB"/>
              </w:rPr>
              <w:tab/>
              <w:t>+44 20 79813109</w:t>
            </w:r>
            <w:r w:rsidRPr="000716C6">
              <w:rPr>
                <w:rFonts w:asciiTheme="minorHAnsi" w:hAnsiTheme="minorHAnsi" w:cstheme="minorHAnsi"/>
                <w:sz w:val="18"/>
                <w:szCs w:val="18"/>
                <w:lang w:eastAsia="en-GB"/>
              </w:rPr>
              <w:br/>
              <w:t>Telefax:</w:t>
            </w:r>
            <w:r w:rsidRPr="000716C6">
              <w:rPr>
                <w:rFonts w:asciiTheme="minorHAnsi" w:hAnsiTheme="minorHAnsi" w:cstheme="minorHAnsi"/>
                <w:sz w:val="18"/>
                <w:szCs w:val="18"/>
                <w:lang w:eastAsia="en-GB"/>
              </w:rPr>
              <w:tab/>
              <w:t>+44 20 79813208</w:t>
            </w:r>
            <w:r w:rsidRPr="000716C6">
              <w:rPr>
                <w:rFonts w:asciiTheme="minorHAnsi" w:hAnsiTheme="minorHAnsi" w:cstheme="minorHAnsi"/>
                <w:sz w:val="18"/>
                <w:szCs w:val="18"/>
                <w:lang w:eastAsia="en-GB"/>
              </w:rPr>
              <w:br/>
              <w:t>Email:</w:t>
            </w:r>
            <w:r w:rsidRPr="000716C6">
              <w:rPr>
                <w:rFonts w:asciiTheme="minorHAnsi" w:hAnsiTheme="minorHAnsi" w:cstheme="minorHAnsi"/>
                <w:sz w:val="18"/>
                <w:szCs w:val="18"/>
                <w:lang w:eastAsia="en-GB"/>
              </w:rPr>
              <w:tab/>
            </w:r>
            <w:r w:rsidRPr="000716C6">
              <w:rPr>
                <w:rFonts w:asciiTheme="minorHAnsi" w:hAnsiTheme="minorHAnsi" w:cstheme="minorHAnsi"/>
                <w:sz w:val="18"/>
                <w:szCs w:val="18"/>
                <w:lang w:eastAsia="en-GB"/>
              </w:rPr>
              <w:tab/>
              <w:t>ifc.enquiries@ofcom.org.uk</w:t>
            </w:r>
          </w:p>
        </w:tc>
        <w:tc>
          <w:tcPr>
            <w:tcW w:w="1088" w:type="pct"/>
            <w:hideMark/>
          </w:tcPr>
          <w:p w14:paraId="5E7E3B86" w14:textId="16A89DB3" w:rsidR="000716C6" w:rsidRPr="000716C6" w:rsidRDefault="000716C6" w:rsidP="008D1C7B">
            <w:pPr>
              <w:spacing w:line="240" w:lineRule="atLeast"/>
              <w:jc w:val="left"/>
              <w:rPr>
                <w:rFonts w:asciiTheme="minorHAnsi" w:hAnsiTheme="minorHAnsi" w:cstheme="minorHAnsi"/>
                <w:sz w:val="18"/>
                <w:szCs w:val="18"/>
                <w:lang w:val="fr-CH" w:eastAsia="en-GB"/>
              </w:rPr>
            </w:pPr>
            <w:r w:rsidRPr="000716C6">
              <w:rPr>
                <w:rFonts w:asciiTheme="minorHAnsi" w:hAnsiTheme="minorHAnsi" w:cstheme="minorHAnsi"/>
                <w:sz w:val="18"/>
                <w:szCs w:val="18"/>
                <w:lang w:val="fr-CH" w:eastAsia="en-GB"/>
              </w:rPr>
              <w:t>Ofcom Spectrum Management Center (SMC) est doté de la présence de personnel 24 heures sur 24.</w:t>
            </w:r>
          </w:p>
        </w:tc>
      </w:tr>
    </w:tbl>
    <w:p w14:paraId="423BCA2F" w14:textId="77777777" w:rsidR="000716C6" w:rsidRPr="000716C6" w:rsidRDefault="000716C6" w:rsidP="000716C6">
      <w:pPr>
        <w:tabs>
          <w:tab w:val="clear" w:pos="567"/>
          <w:tab w:val="clear" w:pos="1276"/>
          <w:tab w:val="clear" w:pos="1843"/>
          <w:tab w:val="clear" w:pos="5387"/>
          <w:tab w:val="clear" w:pos="5954"/>
          <w:tab w:val="left" w:pos="851"/>
          <w:tab w:val="left" w:pos="1418"/>
        </w:tabs>
        <w:rPr>
          <w:bCs/>
          <w:lang w:val="fr-CH"/>
        </w:rPr>
      </w:pPr>
    </w:p>
    <w:p w14:paraId="5D3D3A48" w14:textId="77777777" w:rsidR="00A8566D" w:rsidRDefault="00A8566D" w:rsidP="0011157D">
      <w:pPr>
        <w:tabs>
          <w:tab w:val="clear" w:pos="567"/>
          <w:tab w:val="clear" w:pos="1276"/>
          <w:tab w:val="clear" w:pos="1843"/>
          <w:tab w:val="clear" w:pos="5387"/>
          <w:tab w:val="clear" w:pos="5954"/>
          <w:tab w:val="left" w:pos="851"/>
          <w:tab w:val="left" w:pos="1418"/>
        </w:tabs>
        <w:rPr>
          <w:b/>
          <w:lang w:val="fr-CH"/>
        </w:rPr>
      </w:pPr>
      <w:r>
        <w:rPr>
          <w:b/>
          <w:lang w:val="fr-CH"/>
        </w:rPr>
        <w:br w:type="page"/>
      </w:r>
    </w:p>
    <w:p w14:paraId="3BFAA423" w14:textId="70C8AA61" w:rsidR="0011157D" w:rsidRPr="0011157D" w:rsidRDefault="0011157D" w:rsidP="0011157D">
      <w:pPr>
        <w:tabs>
          <w:tab w:val="clear" w:pos="567"/>
          <w:tab w:val="clear" w:pos="1276"/>
          <w:tab w:val="clear" w:pos="1843"/>
          <w:tab w:val="clear" w:pos="5387"/>
          <w:tab w:val="clear" w:pos="5954"/>
          <w:tab w:val="left" w:pos="851"/>
          <w:tab w:val="left" w:pos="1418"/>
        </w:tabs>
        <w:rPr>
          <w:b/>
          <w:lang w:val="fr-CH"/>
        </w:rPr>
      </w:pPr>
      <w:r w:rsidRPr="009110CE">
        <w:rPr>
          <w:b/>
          <w:lang w:val="fr-CH"/>
        </w:rPr>
        <w:t>P 2</w:t>
      </w:r>
      <w:r w:rsidRPr="0011157D">
        <w:rPr>
          <w:b/>
          <w:lang w:val="fr-CH"/>
        </w:rPr>
        <w:tab/>
        <w:t>ADD</w:t>
      </w:r>
      <w:r w:rsidRPr="0011157D">
        <w:rPr>
          <w:b/>
          <w:lang w:val="fr-CH"/>
        </w:rPr>
        <w:tab/>
      </w:r>
      <w:r w:rsidRPr="0011157D">
        <w:rPr>
          <w:b/>
          <w:lang w:val="fr-FR"/>
        </w:rPr>
        <w:t>par ordre alphabétique</w:t>
      </w:r>
    </w:p>
    <w:p w14:paraId="1977B998" w14:textId="6C46107C" w:rsidR="0011157D" w:rsidRDefault="0011157D" w:rsidP="0011157D">
      <w:pPr>
        <w:tabs>
          <w:tab w:val="clear" w:pos="567"/>
          <w:tab w:val="clear" w:pos="1276"/>
          <w:tab w:val="clear" w:pos="1843"/>
          <w:tab w:val="clear" w:pos="5387"/>
          <w:tab w:val="clear" w:pos="5954"/>
          <w:tab w:val="left" w:pos="851"/>
          <w:tab w:val="left" w:pos="1418"/>
        </w:tabs>
        <w:spacing w:after="120"/>
        <w:rPr>
          <w:b/>
          <w:bCs/>
          <w:lang w:val="fr-CH"/>
        </w:rPr>
      </w:pPr>
      <w:r w:rsidRPr="0011157D">
        <w:rPr>
          <w:b/>
          <w:lang w:val="fr-CH"/>
        </w:rPr>
        <w:tab/>
      </w:r>
      <w:r w:rsidRPr="0011157D">
        <w:rPr>
          <w:b/>
          <w:lang w:val="fr-CH"/>
        </w:rPr>
        <w:tab/>
      </w:r>
      <w:proofErr w:type="gramStart"/>
      <w:r w:rsidRPr="0011157D">
        <w:rPr>
          <w:lang w:val="fr-CH"/>
        </w:rPr>
        <w:t>Station:</w:t>
      </w:r>
      <w:proofErr w:type="gramEnd"/>
      <w:r w:rsidRPr="0011157D">
        <w:rPr>
          <w:b/>
          <w:bCs/>
          <w:lang w:val="fr-CH"/>
        </w:rPr>
        <w:t>  Fife</w:t>
      </w:r>
    </w:p>
    <w:p w14:paraId="56F365FF" w14:textId="0E2C828C" w:rsidR="00C61016" w:rsidRDefault="00C61016" w:rsidP="00C61016">
      <w:pPr>
        <w:rPr>
          <w:lang w:val="fr-CH"/>
        </w:rPr>
      </w:pP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3544"/>
        <w:gridCol w:w="3399"/>
      </w:tblGrid>
      <w:tr w:rsidR="00C61016" w:rsidRPr="00C61016" w14:paraId="69298007" w14:textId="77777777" w:rsidTr="008D1C7B">
        <w:trPr>
          <w:cnfStyle w:val="100000000000" w:firstRow="1" w:lastRow="0" w:firstColumn="0" w:lastColumn="0" w:oddVBand="0" w:evenVBand="0" w:oddHBand="0" w:evenHBand="0" w:firstRowFirstColumn="0" w:firstRowLastColumn="0" w:lastRowFirstColumn="0" w:lastRowLastColumn="0"/>
        </w:trPr>
        <w:tc>
          <w:tcPr>
            <w:tcW w:w="1166" w:type="pct"/>
            <w:hideMark/>
          </w:tcPr>
          <w:p w14:paraId="79AD190C" w14:textId="7047F343" w:rsidR="00C61016" w:rsidRPr="00C61016" w:rsidRDefault="00C61016" w:rsidP="008D1C7B">
            <w:pPr>
              <w:spacing w:after="120" w:line="240" w:lineRule="atLeast"/>
              <w:jc w:val="center"/>
              <w:rPr>
                <w:rFonts w:asciiTheme="minorHAnsi" w:hAnsiTheme="minorHAnsi" w:cstheme="minorHAnsi"/>
                <w:b/>
                <w:bCs/>
                <w:sz w:val="18"/>
                <w:szCs w:val="18"/>
                <w:lang w:eastAsia="en-GB"/>
              </w:rPr>
            </w:pPr>
            <w:r w:rsidRPr="00C61016">
              <w:rPr>
                <w:rFonts w:asciiTheme="minorHAnsi" w:hAnsiTheme="minorHAnsi" w:cstheme="minorHAnsi"/>
                <w:b/>
                <w:bCs/>
                <w:caps w:val="0"/>
                <w:sz w:val="18"/>
                <w:szCs w:val="18"/>
                <w:lang w:eastAsia="en-GB"/>
              </w:rPr>
              <w:t>N</w:t>
            </w:r>
            <w:r w:rsidRPr="00C61016">
              <w:rPr>
                <w:rFonts w:asciiTheme="minorHAnsi" w:hAnsiTheme="minorHAnsi" w:cstheme="minorHAnsi"/>
                <w:b/>
                <w:bCs/>
                <w:caps w:val="0"/>
                <w:sz w:val="18"/>
                <w:szCs w:val="18"/>
                <w:lang w:eastAsia="en-GB"/>
              </w:rPr>
              <w:t xml:space="preserve">om de la </w:t>
            </w:r>
            <w:r w:rsidRPr="00C61016">
              <w:rPr>
                <w:rFonts w:asciiTheme="minorHAnsi" w:hAnsiTheme="minorHAnsi" w:cstheme="minorHAnsi"/>
                <w:b/>
                <w:bCs/>
                <w:caps w:val="0"/>
                <w:sz w:val="18"/>
                <w:szCs w:val="18"/>
                <w:lang w:eastAsia="en-GB"/>
              </w:rPr>
              <w:t>station</w:t>
            </w:r>
          </w:p>
        </w:tc>
        <w:tc>
          <w:tcPr>
            <w:tcW w:w="1957" w:type="pct"/>
            <w:hideMark/>
          </w:tcPr>
          <w:p w14:paraId="00A6D44E" w14:textId="4950243D" w:rsidR="00C61016" w:rsidRPr="00C61016" w:rsidRDefault="00C61016" w:rsidP="008D1C7B">
            <w:pPr>
              <w:spacing w:after="120" w:line="240" w:lineRule="atLeast"/>
              <w:jc w:val="center"/>
              <w:rPr>
                <w:rFonts w:asciiTheme="minorHAnsi" w:hAnsiTheme="minorHAnsi" w:cstheme="minorHAnsi"/>
                <w:b/>
                <w:bCs/>
                <w:sz w:val="18"/>
                <w:szCs w:val="18"/>
                <w:lang w:eastAsia="en-GB"/>
              </w:rPr>
            </w:pPr>
            <w:r w:rsidRPr="00C61016">
              <w:rPr>
                <w:rFonts w:asciiTheme="minorHAnsi" w:hAnsiTheme="minorHAnsi" w:cstheme="minorHAnsi"/>
                <w:b/>
                <w:bCs/>
                <w:caps w:val="0"/>
                <w:sz w:val="18"/>
                <w:szCs w:val="18"/>
                <w:lang w:eastAsia="en-GB"/>
              </w:rPr>
              <w:t>Adresse postale</w:t>
            </w:r>
          </w:p>
        </w:tc>
        <w:tc>
          <w:tcPr>
            <w:tcW w:w="1877" w:type="pct"/>
            <w:hideMark/>
          </w:tcPr>
          <w:p w14:paraId="1B2B5A07" w14:textId="60DCB053" w:rsidR="00C61016" w:rsidRPr="00C61016" w:rsidRDefault="00C61016" w:rsidP="008D1C7B">
            <w:pPr>
              <w:spacing w:after="120" w:line="240" w:lineRule="atLeast"/>
              <w:jc w:val="center"/>
              <w:rPr>
                <w:rFonts w:asciiTheme="minorHAnsi" w:hAnsiTheme="minorHAnsi" w:cstheme="minorHAnsi"/>
                <w:b/>
                <w:bCs/>
                <w:sz w:val="18"/>
                <w:szCs w:val="18"/>
                <w:lang w:eastAsia="en-GB"/>
              </w:rPr>
            </w:pPr>
            <w:r w:rsidRPr="00C61016">
              <w:rPr>
                <w:rFonts w:asciiTheme="minorHAnsi" w:hAnsiTheme="minorHAnsi" w:cstheme="minorHAnsi"/>
                <w:b/>
                <w:bCs/>
                <w:caps w:val="0"/>
                <w:sz w:val="18"/>
                <w:szCs w:val="18"/>
                <w:lang w:eastAsia="en-GB"/>
              </w:rPr>
              <w:t>Téléphone, Téléfax, Courrier électronique</w:t>
            </w:r>
          </w:p>
        </w:tc>
      </w:tr>
      <w:tr w:rsidR="00C61016" w:rsidRPr="00C61016" w14:paraId="2C0D05DB" w14:textId="77777777" w:rsidTr="008D1C7B">
        <w:tc>
          <w:tcPr>
            <w:tcW w:w="1166" w:type="pct"/>
            <w:hideMark/>
          </w:tcPr>
          <w:p w14:paraId="78218ECD" w14:textId="77777777" w:rsidR="00C61016" w:rsidRPr="00C61016" w:rsidRDefault="00C61016" w:rsidP="008D1C7B">
            <w:pPr>
              <w:spacing w:line="280" w:lineRule="atLeast"/>
              <w:jc w:val="left"/>
              <w:rPr>
                <w:rFonts w:asciiTheme="minorHAnsi" w:hAnsiTheme="minorHAnsi" w:cstheme="minorHAnsi"/>
                <w:b/>
                <w:bCs/>
                <w:sz w:val="18"/>
                <w:szCs w:val="18"/>
                <w:lang w:eastAsia="en-GB"/>
              </w:rPr>
            </w:pPr>
            <w:r w:rsidRPr="00C61016">
              <w:rPr>
                <w:rFonts w:asciiTheme="minorHAnsi" w:hAnsiTheme="minorHAnsi" w:cstheme="minorHAnsi"/>
                <w:b/>
                <w:bCs/>
                <w:sz w:val="18"/>
                <w:szCs w:val="18"/>
                <w:lang w:eastAsia="en-GB"/>
              </w:rPr>
              <w:t>Fife</w:t>
            </w:r>
          </w:p>
        </w:tc>
        <w:tc>
          <w:tcPr>
            <w:tcW w:w="1957" w:type="pct"/>
            <w:hideMark/>
          </w:tcPr>
          <w:p w14:paraId="3A70598A" w14:textId="77777777" w:rsidR="00C61016" w:rsidRPr="00C61016" w:rsidRDefault="00C61016" w:rsidP="008D1C7B">
            <w:pPr>
              <w:spacing w:line="280" w:lineRule="atLeast"/>
              <w:jc w:val="left"/>
              <w:rPr>
                <w:rFonts w:asciiTheme="minorHAnsi" w:hAnsiTheme="minorHAnsi" w:cstheme="minorHAnsi"/>
                <w:sz w:val="18"/>
                <w:szCs w:val="18"/>
                <w:lang w:eastAsia="en-GB"/>
              </w:rPr>
            </w:pPr>
            <w:r w:rsidRPr="00C61016">
              <w:rPr>
                <w:rFonts w:asciiTheme="minorHAnsi" w:hAnsiTheme="minorHAnsi" w:cstheme="minorHAnsi"/>
                <w:sz w:val="18"/>
                <w:szCs w:val="18"/>
                <w:lang w:eastAsia="en-GB"/>
              </w:rPr>
              <w:t>Ofcom</w:t>
            </w:r>
            <w:r w:rsidRPr="00C61016">
              <w:rPr>
                <w:rFonts w:asciiTheme="minorHAnsi" w:hAnsiTheme="minorHAnsi" w:cstheme="minorHAnsi"/>
                <w:sz w:val="18"/>
                <w:szCs w:val="18"/>
                <w:lang w:eastAsia="en-GB"/>
              </w:rPr>
              <w:br/>
              <w:t>Royston Road</w:t>
            </w:r>
            <w:r w:rsidRPr="00C61016">
              <w:rPr>
                <w:rFonts w:asciiTheme="minorHAnsi" w:hAnsiTheme="minorHAnsi" w:cstheme="minorHAnsi"/>
                <w:sz w:val="18"/>
                <w:szCs w:val="18"/>
                <w:lang w:eastAsia="en-GB"/>
              </w:rPr>
              <w:br/>
              <w:t>Baldock</w:t>
            </w:r>
            <w:r w:rsidRPr="00C61016">
              <w:rPr>
                <w:rFonts w:asciiTheme="minorHAnsi" w:hAnsiTheme="minorHAnsi" w:cstheme="minorHAnsi"/>
                <w:sz w:val="18"/>
                <w:szCs w:val="18"/>
                <w:lang w:eastAsia="en-GB"/>
              </w:rPr>
              <w:br/>
              <w:t>Hertfordshire SG7 6SH</w:t>
            </w:r>
            <w:r w:rsidRPr="00C61016">
              <w:rPr>
                <w:rFonts w:asciiTheme="minorHAnsi" w:hAnsiTheme="minorHAnsi" w:cstheme="minorHAnsi"/>
                <w:sz w:val="18"/>
                <w:szCs w:val="18"/>
                <w:lang w:eastAsia="en-GB"/>
              </w:rPr>
              <w:br/>
              <w:t>United Kingdom</w:t>
            </w:r>
          </w:p>
        </w:tc>
        <w:tc>
          <w:tcPr>
            <w:tcW w:w="1877" w:type="pct"/>
            <w:hideMark/>
          </w:tcPr>
          <w:p w14:paraId="0327E1C5" w14:textId="77777777" w:rsidR="00C61016" w:rsidRPr="00C61016" w:rsidRDefault="00C61016" w:rsidP="008D1C7B">
            <w:pPr>
              <w:tabs>
                <w:tab w:val="clear" w:pos="567"/>
                <w:tab w:val="clear" w:pos="1276"/>
                <w:tab w:val="left" w:pos="749"/>
              </w:tabs>
              <w:spacing w:line="280" w:lineRule="atLeast"/>
              <w:jc w:val="left"/>
              <w:rPr>
                <w:rFonts w:asciiTheme="minorHAnsi" w:hAnsiTheme="minorHAnsi" w:cstheme="minorHAnsi"/>
                <w:sz w:val="18"/>
                <w:szCs w:val="18"/>
                <w:lang w:eastAsia="en-GB"/>
              </w:rPr>
            </w:pPr>
            <w:r w:rsidRPr="00C61016">
              <w:rPr>
                <w:rFonts w:asciiTheme="minorHAnsi" w:hAnsiTheme="minorHAnsi" w:cstheme="minorHAnsi"/>
                <w:sz w:val="18"/>
                <w:szCs w:val="18"/>
                <w:lang w:eastAsia="en-GB"/>
              </w:rPr>
              <w:t>Phone:</w:t>
            </w:r>
            <w:r w:rsidRPr="00C61016">
              <w:rPr>
                <w:rFonts w:asciiTheme="minorHAnsi" w:hAnsiTheme="minorHAnsi" w:cstheme="minorHAnsi"/>
                <w:sz w:val="18"/>
                <w:szCs w:val="18"/>
                <w:lang w:eastAsia="en-GB"/>
              </w:rPr>
              <w:tab/>
              <w:t>+44 1462 428528</w:t>
            </w:r>
            <w:r w:rsidRPr="00C61016">
              <w:rPr>
                <w:rFonts w:asciiTheme="minorHAnsi" w:hAnsiTheme="minorHAnsi" w:cstheme="minorHAnsi"/>
                <w:sz w:val="18"/>
                <w:szCs w:val="18"/>
                <w:lang w:eastAsia="en-GB"/>
              </w:rPr>
              <w:br/>
              <w:t>Email:</w:t>
            </w:r>
            <w:r w:rsidRPr="00C61016">
              <w:rPr>
                <w:rFonts w:asciiTheme="minorHAnsi" w:hAnsiTheme="minorHAnsi" w:cstheme="minorHAnsi"/>
                <w:sz w:val="18"/>
                <w:szCs w:val="18"/>
                <w:lang w:eastAsia="en-GB"/>
              </w:rPr>
              <w:tab/>
              <w:t>smc@ofcom.org.uk</w:t>
            </w:r>
          </w:p>
        </w:tc>
      </w:tr>
    </w:tbl>
    <w:p w14:paraId="5C98EF3A" w14:textId="14B20203" w:rsidR="00C61016" w:rsidRDefault="00C61016" w:rsidP="00C61016">
      <w:pPr>
        <w:rPr>
          <w:lang w:val="fr-CH"/>
        </w:rPr>
      </w:pP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856"/>
        <w:gridCol w:w="1842"/>
        <w:gridCol w:w="1416"/>
        <w:gridCol w:w="2542"/>
      </w:tblGrid>
      <w:tr w:rsidR="00C61016" w:rsidRPr="00C61016" w14:paraId="77A6E481" w14:textId="77777777" w:rsidTr="008D1C7B">
        <w:trPr>
          <w:cnfStyle w:val="100000000000" w:firstRow="1" w:lastRow="0" w:firstColumn="0" w:lastColumn="0" w:oddVBand="0" w:evenVBand="0" w:oddHBand="0" w:evenHBand="0" w:firstRowFirstColumn="0" w:firstRowLastColumn="0" w:lastRowFirstColumn="0" w:lastRowLastColumn="0"/>
        </w:trPr>
        <w:tc>
          <w:tcPr>
            <w:tcW w:w="773" w:type="pct"/>
            <w:hideMark/>
          </w:tcPr>
          <w:p w14:paraId="4C720C06" w14:textId="613B6C80" w:rsidR="00C61016" w:rsidRPr="00C61016" w:rsidRDefault="00C61016" w:rsidP="008D1C7B">
            <w:pPr>
              <w:spacing w:after="120" w:line="240" w:lineRule="atLeast"/>
              <w:jc w:val="center"/>
              <w:rPr>
                <w:rFonts w:asciiTheme="minorHAnsi" w:hAnsiTheme="minorHAnsi" w:cstheme="minorHAnsi"/>
                <w:b/>
                <w:bCs/>
                <w:sz w:val="18"/>
                <w:szCs w:val="18"/>
                <w:lang w:eastAsia="en-GB"/>
              </w:rPr>
            </w:pPr>
            <w:r w:rsidRPr="00C61016">
              <w:rPr>
                <w:rFonts w:asciiTheme="minorHAnsi" w:hAnsiTheme="minorHAnsi" w:cstheme="minorHAnsi"/>
                <w:b/>
                <w:bCs/>
                <w:caps w:val="0"/>
                <w:sz w:val="18"/>
                <w:szCs w:val="18"/>
                <w:lang w:eastAsia="en-GB"/>
              </w:rPr>
              <w:t>Coordonnées géographiques</w:t>
            </w:r>
          </w:p>
        </w:tc>
        <w:tc>
          <w:tcPr>
            <w:tcW w:w="1025" w:type="pct"/>
            <w:hideMark/>
          </w:tcPr>
          <w:p w14:paraId="4E441ABF" w14:textId="4BFC743C" w:rsidR="00C61016" w:rsidRPr="00C61016" w:rsidRDefault="00C61016" w:rsidP="008D1C7B">
            <w:pPr>
              <w:spacing w:after="120" w:line="240" w:lineRule="atLeast"/>
              <w:jc w:val="center"/>
              <w:rPr>
                <w:rFonts w:asciiTheme="minorHAnsi" w:hAnsiTheme="minorHAnsi" w:cstheme="minorHAnsi"/>
                <w:b/>
                <w:bCs/>
                <w:sz w:val="18"/>
                <w:szCs w:val="18"/>
                <w:lang w:eastAsia="en-GB"/>
              </w:rPr>
            </w:pPr>
            <w:r w:rsidRPr="00C61016">
              <w:rPr>
                <w:rFonts w:asciiTheme="minorHAnsi" w:hAnsiTheme="minorHAnsi" w:cstheme="minorHAnsi"/>
                <w:b/>
                <w:bCs/>
                <w:caps w:val="0"/>
                <w:sz w:val="18"/>
                <w:szCs w:val="18"/>
                <w:lang w:eastAsia="en-GB"/>
              </w:rPr>
              <w:t>Types de mesures</w:t>
            </w:r>
          </w:p>
        </w:tc>
        <w:tc>
          <w:tcPr>
            <w:tcW w:w="1017" w:type="pct"/>
            <w:hideMark/>
          </w:tcPr>
          <w:p w14:paraId="25C2DFB0" w14:textId="5FD4449B" w:rsidR="00C61016" w:rsidRPr="00C61016" w:rsidRDefault="00C61016" w:rsidP="008D1C7B">
            <w:pPr>
              <w:spacing w:after="120" w:line="240" w:lineRule="atLeast"/>
              <w:jc w:val="center"/>
              <w:rPr>
                <w:rFonts w:asciiTheme="minorHAnsi" w:hAnsiTheme="minorHAnsi" w:cstheme="minorHAnsi"/>
                <w:b/>
                <w:bCs/>
                <w:sz w:val="18"/>
                <w:szCs w:val="18"/>
                <w:lang w:val="fr-CH" w:eastAsia="en-GB"/>
              </w:rPr>
            </w:pPr>
            <w:r w:rsidRPr="00C61016">
              <w:rPr>
                <w:rFonts w:asciiTheme="minorHAnsi" w:hAnsiTheme="minorHAnsi" w:cstheme="minorHAnsi"/>
                <w:b/>
                <w:bCs/>
                <w:caps w:val="0"/>
                <w:sz w:val="18"/>
                <w:szCs w:val="18"/>
                <w:lang w:val="fr-CH" w:eastAsia="en-GB"/>
              </w:rPr>
              <w:t>Gammes de fréquences pour chaque mesure</w:t>
            </w:r>
          </w:p>
        </w:tc>
        <w:tc>
          <w:tcPr>
            <w:tcW w:w="782" w:type="pct"/>
            <w:hideMark/>
          </w:tcPr>
          <w:p w14:paraId="400C35A9" w14:textId="1C34E937" w:rsidR="00C61016" w:rsidRPr="00C61016" w:rsidRDefault="00C61016" w:rsidP="008D1C7B">
            <w:pPr>
              <w:spacing w:after="120" w:line="240" w:lineRule="atLeast"/>
              <w:jc w:val="center"/>
              <w:rPr>
                <w:rFonts w:asciiTheme="minorHAnsi" w:hAnsiTheme="minorHAnsi" w:cstheme="minorHAnsi"/>
                <w:b/>
                <w:bCs/>
                <w:sz w:val="18"/>
                <w:szCs w:val="18"/>
                <w:lang w:eastAsia="en-GB"/>
              </w:rPr>
            </w:pPr>
            <w:r w:rsidRPr="00C61016">
              <w:rPr>
                <w:rFonts w:asciiTheme="minorHAnsi" w:hAnsiTheme="minorHAnsi" w:cstheme="minorHAnsi"/>
                <w:b/>
                <w:bCs/>
                <w:caps w:val="0"/>
                <w:sz w:val="18"/>
                <w:szCs w:val="18"/>
                <w:lang w:eastAsia="en-GB"/>
              </w:rPr>
              <w:t>Heures de service (UTC)</w:t>
            </w:r>
          </w:p>
        </w:tc>
        <w:tc>
          <w:tcPr>
            <w:tcW w:w="1403" w:type="pct"/>
            <w:hideMark/>
          </w:tcPr>
          <w:p w14:paraId="2F735C41" w14:textId="60983C07" w:rsidR="00C61016" w:rsidRPr="00C61016" w:rsidRDefault="00C61016" w:rsidP="008D1C7B">
            <w:pPr>
              <w:spacing w:after="120" w:line="240" w:lineRule="atLeast"/>
              <w:jc w:val="center"/>
              <w:rPr>
                <w:rFonts w:asciiTheme="minorHAnsi" w:hAnsiTheme="minorHAnsi" w:cstheme="minorHAnsi"/>
                <w:b/>
                <w:bCs/>
                <w:sz w:val="18"/>
                <w:szCs w:val="18"/>
                <w:lang w:eastAsia="en-GB"/>
              </w:rPr>
            </w:pPr>
            <w:r w:rsidRPr="00C61016">
              <w:rPr>
                <w:rFonts w:asciiTheme="minorHAnsi" w:hAnsiTheme="minorHAnsi" w:cstheme="minorHAnsi"/>
                <w:b/>
                <w:bCs/>
                <w:caps w:val="0"/>
                <w:sz w:val="18"/>
                <w:szCs w:val="18"/>
                <w:lang w:eastAsia="en-GB"/>
              </w:rPr>
              <w:t>Observations</w:t>
            </w:r>
          </w:p>
        </w:tc>
      </w:tr>
      <w:tr w:rsidR="00C61016" w:rsidRPr="00C61016" w14:paraId="4BD11FAD" w14:textId="77777777" w:rsidTr="008D1C7B">
        <w:tc>
          <w:tcPr>
            <w:tcW w:w="773" w:type="pct"/>
            <w:hideMark/>
          </w:tcPr>
          <w:p w14:paraId="58992039" w14:textId="77777777" w:rsidR="00C61016" w:rsidRPr="00C61016" w:rsidRDefault="00C61016" w:rsidP="008D1C7B">
            <w:pPr>
              <w:spacing w:line="240" w:lineRule="atLeast"/>
              <w:jc w:val="left"/>
              <w:rPr>
                <w:rFonts w:asciiTheme="minorHAnsi" w:hAnsiTheme="minorHAnsi" w:cstheme="minorHAnsi"/>
                <w:sz w:val="18"/>
                <w:szCs w:val="18"/>
                <w:lang w:eastAsia="en-GB"/>
              </w:rPr>
            </w:pPr>
            <w:r w:rsidRPr="00C61016">
              <w:rPr>
                <w:rFonts w:asciiTheme="minorHAnsi" w:hAnsiTheme="minorHAnsi" w:cstheme="minorHAnsi"/>
                <w:sz w:val="18"/>
                <w:szCs w:val="18"/>
                <w:lang w:eastAsia="en-GB"/>
              </w:rPr>
              <w:t>56°16'05"N</w:t>
            </w:r>
            <w:r w:rsidRPr="00C61016">
              <w:rPr>
                <w:rFonts w:asciiTheme="minorHAnsi" w:hAnsiTheme="minorHAnsi" w:cstheme="minorHAnsi"/>
                <w:sz w:val="18"/>
                <w:szCs w:val="18"/>
                <w:lang w:eastAsia="en-GB"/>
              </w:rPr>
              <w:br/>
              <w:t>002°48'47"W</w:t>
            </w:r>
          </w:p>
        </w:tc>
        <w:tc>
          <w:tcPr>
            <w:tcW w:w="1025" w:type="pct"/>
            <w:hideMark/>
          </w:tcPr>
          <w:p w14:paraId="05761230" w14:textId="636D451C" w:rsidR="00C61016" w:rsidRPr="00C61016" w:rsidRDefault="00C61016" w:rsidP="008D1C7B">
            <w:pPr>
              <w:spacing w:line="240" w:lineRule="atLeast"/>
              <w:jc w:val="left"/>
              <w:rPr>
                <w:rFonts w:asciiTheme="minorHAnsi" w:hAnsiTheme="minorHAnsi" w:cstheme="minorHAnsi"/>
                <w:sz w:val="18"/>
                <w:szCs w:val="18"/>
                <w:lang w:eastAsia="en-GB"/>
              </w:rPr>
            </w:pPr>
            <w:r w:rsidRPr="00C61016">
              <w:rPr>
                <w:rFonts w:asciiTheme="minorHAnsi" w:hAnsiTheme="minorHAnsi" w:cstheme="minorHAnsi"/>
                <w:sz w:val="18"/>
                <w:szCs w:val="18"/>
                <w:lang w:eastAsia="en-GB"/>
              </w:rPr>
              <w:t>Mesures radiogoniométriques</w:t>
            </w:r>
          </w:p>
        </w:tc>
        <w:tc>
          <w:tcPr>
            <w:tcW w:w="1017" w:type="pct"/>
            <w:hideMark/>
          </w:tcPr>
          <w:p w14:paraId="1DA468FF" w14:textId="77777777" w:rsidR="00C61016" w:rsidRPr="00C61016" w:rsidRDefault="00C61016" w:rsidP="008D1C7B">
            <w:pPr>
              <w:spacing w:line="240" w:lineRule="atLeast"/>
              <w:jc w:val="left"/>
              <w:rPr>
                <w:rFonts w:asciiTheme="minorHAnsi" w:hAnsiTheme="minorHAnsi" w:cstheme="minorHAnsi"/>
                <w:sz w:val="18"/>
                <w:szCs w:val="18"/>
                <w:lang w:eastAsia="en-GB"/>
              </w:rPr>
            </w:pPr>
            <w:r w:rsidRPr="00C61016">
              <w:rPr>
                <w:rFonts w:asciiTheme="minorHAnsi" w:hAnsiTheme="minorHAnsi" w:cstheme="minorHAnsi"/>
                <w:sz w:val="18"/>
                <w:szCs w:val="18"/>
                <w:lang w:eastAsia="en-GB"/>
              </w:rPr>
              <w:t>100 kHz - 30 MHz  </w:t>
            </w:r>
          </w:p>
        </w:tc>
        <w:tc>
          <w:tcPr>
            <w:tcW w:w="782" w:type="pct"/>
            <w:hideMark/>
          </w:tcPr>
          <w:p w14:paraId="475CC2E5" w14:textId="77777777" w:rsidR="00C61016" w:rsidRPr="00C61016" w:rsidRDefault="00C61016" w:rsidP="008D1C7B">
            <w:pPr>
              <w:spacing w:line="240" w:lineRule="atLeast"/>
              <w:jc w:val="left"/>
              <w:rPr>
                <w:rFonts w:asciiTheme="minorHAnsi" w:hAnsiTheme="minorHAnsi" w:cstheme="minorHAnsi"/>
                <w:sz w:val="18"/>
                <w:szCs w:val="18"/>
                <w:lang w:eastAsia="en-GB"/>
              </w:rPr>
            </w:pPr>
            <w:r w:rsidRPr="00C61016">
              <w:rPr>
                <w:rFonts w:asciiTheme="minorHAnsi" w:hAnsiTheme="minorHAnsi" w:cstheme="minorHAnsi"/>
                <w:sz w:val="18"/>
                <w:szCs w:val="18"/>
                <w:lang w:eastAsia="en-GB"/>
              </w:rPr>
              <w:t>H24</w:t>
            </w:r>
          </w:p>
        </w:tc>
        <w:tc>
          <w:tcPr>
            <w:tcW w:w="1403" w:type="pct"/>
            <w:hideMark/>
          </w:tcPr>
          <w:p w14:paraId="4EECFF8E" w14:textId="77777777" w:rsidR="00C61016" w:rsidRPr="00C61016" w:rsidRDefault="00C61016" w:rsidP="00C61016">
            <w:pPr>
              <w:spacing w:line="240" w:lineRule="atLeast"/>
              <w:jc w:val="left"/>
              <w:rPr>
                <w:rFonts w:asciiTheme="minorHAnsi" w:hAnsiTheme="minorHAnsi" w:cstheme="minorHAnsi"/>
                <w:sz w:val="18"/>
                <w:szCs w:val="18"/>
                <w:lang w:val="fr-CH" w:eastAsia="en-GB"/>
              </w:rPr>
            </w:pPr>
            <w:r w:rsidRPr="00C61016">
              <w:rPr>
                <w:rFonts w:asciiTheme="minorHAnsi" w:hAnsiTheme="minorHAnsi" w:cstheme="minorHAnsi"/>
                <w:sz w:val="18"/>
                <w:szCs w:val="18"/>
                <w:lang w:val="fr-CH" w:eastAsia="en-GB"/>
              </w:rPr>
              <w:t>Supérieur à ± 0,5 degrés selon le rapport signal/bruit du signal utile.</w:t>
            </w:r>
          </w:p>
          <w:p w14:paraId="7514B7FC" w14:textId="77777777" w:rsidR="00C61016" w:rsidRPr="00C61016" w:rsidRDefault="00C61016" w:rsidP="00C61016">
            <w:pPr>
              <w:spacing w:line="240" w:lineRule="atLeast"/>
              <w:jc w:val="left"/>
              <w:rPr>
                <w:rFonts w:asciiTheme="minorHAnsi" w:hAnsiTheme="minorHAnsi" w:cstheme="minorHAnsi"/>
                <w:sz w:val="18"/>
                <w:szCs w:val="18"/>
                <w:lang w:val="fr-CH" w:eastAsia="en-GB"/>
              </w:rPr>
            </w:pPr>
            <w:r w:rsidRPr="00C61016">
              <w:rPr>
                <w:rFonts w:asciiTheme="minorHAnsi" w:hAnsiTheme="minorHAnsi" w:cstheme="minorHAnsi"/>
                <w:sz w:val="18"/>
                <w:szCs w:val="18"/>
                <w:lang w:val="fr-CH" w:eastAsia="en-GB"/>
              </w:rPr>
              <w:t>Radiogoniométrie en ondes hectométriques/décamétriques à très grande résolution, copie électronique.</w:t>
            </w:r>
          </w:p>
          <w:p w14:paraId="472AB0E5" w14:textId="36E330BD" w:rsidR="00C61016" w:rsidRPr="00C61016" w:rsidRDefault="00C61016" w:rsidP="00C61016">
            <w:pPr>
              <w:spacing w:line="240" w:lineRule="atLeast"/>
              <w:jc w:val="left"/>
              <w:rPr>
                <w:rFonts w:asciiTheme="minorHAnsi" w:hAnsiTheme="minorHAnsi" w:cstheme="minorHAnsi"/>
                <w:sz w:val="18"/>
                <w:szCs w:val="18"/>
                <w:lang w:val="fr-CH" w:eastAsia="en-GB"/>
              </w:rPr>
            </w:pPr>
            <w:r w:rsidRPr="00C61016">
              <w:rPr>
                <w:rFonts w:asciiTheme="minorHAnsi" w:hAnsiTheme="minorHAnsi" w:cstheme="minorHAnsi"/>
                <w:sz w:val="18"/>
                <w:szCs w:val="18"/>
                <w:lang w:val="fr-CH" w:eastAsia="en-GB"/>
              </w:rPr>
              <w:t>Commandée à distance depuis Baldock, Hertfordshire</w:t>
            </w:r>
          </w:p>
        </w:tc>
      </w:tr>
    </w:tbl>
    <w:p w14:paraId="0C03F852" w14:textId="77777777" w:rsidR="00C61016" w:rsidRPr="00C61016" w:rsidRDefault="00C61016" w:rsidP="00C61016">
      <w:pPr>
        <w:rPr>
          <w:lang w:val="fr-CH"/>
        </w:rPr>
      </w:pPr>
    </w:p>
    <w:p w14:paraId="3B2A0626" w14:textId="00F9518F" w:rsidR="0011157D" w:rsidRDefault="0011157D" w:rsidP="0011157D">
      <w:pPr>
        <w:tabs>
          <w:tab w:val="clear" w:pos="567"/>
          <w:tab w:val="clear" w:pos="1276"/>
          <w:tab w:val="clear" w:pos="1843"/>
          <w:tab w:val="clear" w:pos="5387"/>
          <w:tab w:val="clear" w:pos="5954"/>
          <w:tab w:val="left" w:pos="851"/>
          <w:tab w:val="left" w:pos="1418"/>
        </w:tabs>
        <w:spacing w:after="120"/>
        <w:rPr>
          <w:b/>
          <w:bCs/>
        </w:rPr>
      </w:pPr>
      <w:r w:rsidRPr="0011157D">
        <w:rPr>
          <w:b/>
          <w:bCs/>
        </w:rPr>
        <w:t>MOD</w:t>
      </w:r>
      <w:r w:rsidRPr="0011157D">
        <w:tab/>
        <w:t>Station</w:t>
      </w:r>
      <w:r w:rsidRPr="0011157D">
        <w:rPr>
          <w:b/>
        </w:rPr>
        <w:t>:</w:t>
      </w:r>
      <w:r w:rsidRPr="0011157D">
        <w:t xml:space="preserve">   </w:t>
      </w:r>
      <w:r w:rsidRPr="0011157D">
        <w:rPr>
          <w:b/>
          <w:bCs/>
        </w:rPr>
        <w:t>Baldock (IMS)</w:t>
      </w: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985"/>
        <w:gridCol w:w="3390"/>
      </w:tblGrid>
      <w:tr w:rsidR="00BF0378" w:rsidRPr="00974A15" w14:paraId="1481E76C" w14:textId="77777777" w:rsidTr="008D1C7B">
        <w:trPr>
          <w:cnfStyle w:val="100000000000" w:firstRow="1" w:lastRow="0" w:firstColumn="0" w:lastColumn="0" w:oddVBand="0" w:evenVBand="0" w:oddHBand="0" w:evenHBand="0" w:firstRowFirstColumn="0" w:firstRowLastColumn="0" w:lastRowFirstColumn="0" w:lastRowLastColumn="0"/>
        </w:trPr>
        <w:tc>
          <w:tcPr>
            <w:tcW w:w="1480" w:type="pct"/>
            <w:hideMark/>
          </w:tcPr>
          <w:p w14:paraId="096B290F" w14:textId="3675A8CF" w:rsidR="00BF0378" w:rsidRPr="00974A15" w:rsidRDefault="00BF0378" w:rsidP="008D1C7B">
            <w:pPr>
              <w:spacing w:after="120" w:line="240" w:lineRule="atLeast"/>
              <w:jc w:val="center"/>
              <w:rPr>
                <w:rFonts w:asciiTheme="minorHAnsi" w:hAnsiTheme="minorHAnsi" w:cstheme="minorHAnsi"/>
                <w:b/>
                <w:bCs/>
                <w:sz w:val="18"/>
                <w:szCs w:val="18"/>
                <w:lang w:eastAsia="en-GB"/>
              </w:rPr>
            </w:pPr>
            <w:r w:rsidRPr="00974A15">
              <w:rPr>
                <w:rFonts w:asciiTheme="minorHAnsi" w:hAnsiTheme="minorHAnsi" w:cstheme="minorHAnsi"/>
                <w:b/>
                <w:bCs/>
                <w:caps w:val="0"/>
                <w:sz w:val="18"/>
                <w:szCs w:val="18"/>
                <w:lang w:eastAsia="en-GB"/>
              </w:rPr>
              <w:t>N</w:t>
            </w:r>
            <w:r w:rsidRPr="00974A15">
              <w:rPr>
                <w:rFonts w:asciiTheme="minorHAnsi" w:hAnsiTheme="minorHAnsi" w:cstheme="minorHAnsi"/>
                <w:b/>
                <w:bCs/>
                <w:caps w:val="0"/>
                <w:sz w:val="18"/>
                <w:szCs w:val="18"/>
                <w:lang w:eastAsia="en-GB"/>
              </w:rPr>
              <w:t xml:space="preserve">om de la </w:t>
            </w:r>
            <w:r w:rsidRPr="00974A15">
              <w:rPr>
                <w:rFonts w:asciiTheme="minorHAnsi" w:hAnsiTheme="minorHAnsi" w:cstheme="minorHAnsi"/>
                <w:b/>
                <w:bCs/>
                <w:caps w:val="0"/>
                <w:sz w:val="18"/>
                <w:szCs w:val="18"/>
                <w:lang w:eastAsia="en-GB"/>
              </w:rPr>
              <w:t>station</w:t>
            </w:r>
          </w:p>
        </w:tc>
        <w:tc>
          <w:tcPr>
            <w:tcW w:w="1648" w:type="pct"/>
            <w:hideMark/>
          </w:tcPr>
          <w:p w14:paraId="6F12CF61" w14:textId="6DAE81DD" w:rsidR="00BF0378" w:rsidRPr="00974A15" w:rsidRDefault="00BF0378" w:rsidP="008D1C7B">
            <w:pPr>
              <w:spacing w:after="120" w:line="240" w:lineRule="atLeast"/>
              <w:jc w:val="center"/>
              <w:rPr>
                <w:rFonts w:asciiTheme="minorHAnsi" w:hAnsiTheme="minorHAnsi" w:cstheme="minorHAnsi"/>
                <w:b/>
                <w:bCs/>
                <w:sz w:val="18"/>
                <w:szCs w:val="18"/>
                <w:lang w:eastAsia="en-GB"/>
              </w:rPr>
            </w:pPr>
            <w:r w:rsidRPr="00974A15">
              <w:rPr>
                <w:rFonts w:asciiTheme="minorHAnsi" w:hAnsiTheme="minorHAnsi" w:cstheme="minorHAnsi"/>
                <w:b/>
                <w:bCs/>
                <w:caps w:val="0"/>
                <w:sz w:val="18"/>
                <w:szCs w:val="18"/>
                <w:lang w:eastAsia="en-GB"/>
              </w:rPr>
              <w:t>Adresse postale</w:t>
            </w:r>
          </w:p>
        </w:tc>
        <w:tc>
          <w:tcPr>
            <w:tcW w:w="1872" w:type="pct"/>
            <w:hideMark/>
          </w:tcPr>
          <w:p w14:paraId="3FAABF83" w14:textId="17D77656" w:rsidR="00BF0378" w:rsidRPr="00974A15" w:rsidRDefault="00BF0378" w:rsidP="008D1C7B">
            <w:pPr>
              <w:spacing w:after="120" w:line="240" w:lineRule="atLeast"/>
              <w:jc w:val="center"/>
              <w:rPr>
                <w:rFonts w:asciiTheme="minorHAnsi" w:hAnsiTheme="minorHAnsi" w:cstheme="minorHAnsi"/>
                <w:b/>
                <w:bCs/>
                <w:sz w:val="18"/>
                <w:szCs w:val="18"/>
                <w:lang w:eastAsia="en-GB"/>
              </w:rPr>
            </w:pPr>
            <w:r w:rsidRPr="00974A15">
              <w:rPr>
                <w:rFonts w:asciiTheme="minorHAnsi" w:hAnsiTheme="minorHAnsi" w:cstheme="minorHAnsi"/>
                <w:b/>
                <w:bCs/>
                <w:caps w:val="0"/>
                <w:sz w:val="18"/>
                <w:szCs w:val="18"/>
                <w:lang w:eastAsia="en-GB"/>
              </w:rPr>
              <w:t>Téléphone, Téléfax, Courrier électronique</w:t>
            </w:r>
          </w:p>
        </w:tc>
      </w:tr>
      <w:tr w:rsidR="00BF0378" w:rsidRPr="00974A15" w14:paraId="0EFE1CC9" w14:textId="77777777" w:rsidTr="008D1C7B">
        <w:tc>
          <w:tcPr>
            <w:tcW w:w="1480" w:type="pct"/>
            <w:hideMark/>
          </w:tcPr>
          <w:p w14:paraId="5697E41D" w14:textId="77777777" w:rsidR="00BF0378" w:rsidRPr="00974A15" w:rsidRDefault="00BF0378" w:rsidP="008D1C7B">
            <w:pPr>
              <w:spacing w:line="280" w:lineRule="atLeast"/>
              <w:jc w:val="left"/>
              <w:rPr>
                <w:rFonts w:asciiTheme="minorHAnsi" w:hAnsiTheme="minorHAnsi" w:cstheme="minorHAnsi"/>
                <w:b/>
                <w:bCs/>
                <w:sz w:val="18"/>
                <w:szCs w:val="18"/>
                <w:lang w:eastAsia="en-GB"/>
              </w:rPr>
            </w:pPr>
            <w:r w:rsidRPr="00974A15">
              <w:rPr>
                <w:rFonts w:asciiTheme="minorHAnsi" w:hAnsiTheme="minorHAnsi" w:cstheme="minorHAnsi"/>
                <w:b/>
                <w:bCs/>
                <w:sz w:val="18"/>
                <w:szCs w:val="18"/>
                <w:lang w:eastAsia="en-GB"/>
              </w:rPr>
              <w:t>Baldock (IMS)</w:t>
            </w:r>
          </w:p>
        </w:tc>
        <w:tc>
          <w:tcPr>
            <w:tcW w:w="1648" w:type="pct"/>
            <w:hideMark/>
          </w:tcPr>
          <w:p w14:paraId="1C170A20" w14:textId="77777777" w:rsidR="00BF0378" w:rsidRPr="00974A15" w:rsidRDefault="00BF0378" w:rsidP="008D1C7B">
            <w:pPr>
              <w:spacing w:line="280" w:lineRule="atLeast"/>
              <w:jc w:val="left"/>
              <w:rPr>
                <w:rFonts w:asciiTheme="minorHAnsi" w:hAnsiTheme="minorHAnsi" w:cstheme="minorHAnsi"/>
                <w:sz w:val="18"/>
                <w:szCs w:val="18"/>
                <w:lang w:eastAsia="en-GB"/>
              </w:rPr>
            </w:pPr>
            <w:r w:rsidRPr="00974A15">
              <w:rPr>
                <w:rFonts w:asciiTheme="minorHAnsi" w:hAnsiTheme="minorHAnsi" w:cstheme="minorHAnsi"/>
                <w:sz w:val="18"/>
                <w:szCs w:val="18"/>
                <w:lang w:eastAsia="en-GB"/>
              </w:rPr>
              <w:t>Royston Road</w:t>
            </w:r>
            <w:r w:rsidRPr="00974A15">
              <w:rPr>
                <w:rFonts w:asciiTheme="minorHAnsi" w:hAnsiTheme="minorHAnsi" w:cstheme="minorHAnsi"/>
                <w:sz w:val="18"/>
                <w:szCs w:val="18"/>
                <w:lang w:eastAsia="en-GB"/>
              </w:rPr>
              <w:br/>
              <w:t>Baldock</w:t>
            </w:r>
            <w:r w:rsidRPr="00974A15">
              <w:rPr>
                <w:rFonts w:asciiTheme="minorHAnsi" w:hAnsiTheme="minorHAnsi" w:cstheme="minorHAnsi"/>
                <w:sz w:val="18"/>
                <w:szCs w:val="18"/>
                <w:lang w:eastAsia="en-GB"/>
              </w:rPr>
              <w:br/>
              <w:t>Hertfordshire SG7 6SH</w:t>
            </w:r>
            <w:r w:rsidRPr="00974A15">
              <w:rPr>
                <w:rFonts w:asciiTheme="minorHAnsi" w:hAnsiTheme="minorHAnsi" w:cstheme="minorHAnsi"/>
                <w:sz w:val="18"/>
                <w:szCs w:val="18"/>
                <w:lang w:eastAsia="en-GB"/>
              </w:rPr>
              <w:br/>
              <w:t>United Kingdom</w:t>
            </w:r>
          </w:p>
        </w:tc>
        <w:tc>
          <w:tcPr>
            <w:tcW w:w="1872" w:type="pct"/>
            <w:hideMark/>
          </w:tcPr>
          <w:p w14:paraId="3AEC1C15" w14:textId="77777777" w:rsidR="00BF0378" w:rsidRPr="00974A15" w:rsidRDefault="00BF0378" w:rsidP="008D1C7B">
            <w:pPr>
              <w:tabs>
                <w:tab w:val="clear" w:pos="567"/>
                <w:tab w:val="clear" w:pos="1276"/>
                <w:tab w:val="left" w:pos="747"/>
              </w:tabs>
              <w:spacing w:line="280" w:lineRule="atLeast"/>
              <w:jc w:val="left"/>
              <w:rPr>
                <w:rFonts w:asciiTheme="minorHAnsi" w:hAnsiTheme="minorHAnsi" w:cstheme="minorHAnsi"/>
                <w:sz w:val="18"/>
                <w:szCs w:val="18"/>
                <w:lang w:eastAsia="en-GB"/>
              </w:rPr>
            </w:pPr>
            <w:r w:rsidRPr="00974A15">
              <w:rPr>
                <w:rFonts w:asciiTheme="minorHAnsi" w:hAnsiTheme="minorHAnsi" w:cstheme="minorHAnsi"/>
                <w:sz w:val="18"/>
                <w:szCs w:val="18"/>
                <w:lang w:eastAsia="en-GB"/>
              </w:rPr>
              <w:t>Phone:</w:t>
            </w:r>
            <w:r w:rsidRPr="00974A15">
              <w:rPr>
                <w:rFonts w:asciiTheme="minorHAnsi" w:hAnsiTheme="minorHAnsi" w:cstheme="minorHAnsi"/>
                <w:sz w:val="18"/>
                <w:szCs w:val="18"/>
                <w:lang w:eastAsia="en-GB"/>
              </w:rPr>
              <w:tab/>
              <w:t>+44 1462 428528</w:t>
            </w:r>
            <w:r w:rsidRPr="00974A15">
              <w:rPr>
                <w:rFonts w:asciiTheme="minorHAnsi" w:hAnsiTheme="minorHAnsi" w:cstheme="minorHAnsi"/>
                <w:sz w:val="18"/>
                <w:szCs w:val="18"/>
                <w:lang w:eastAsia="en-GB"/>
              </w:rPr>
              <w:br/>
              <w:t>Email:</w:t>
            </w:r>
            <w:r w:rsidRPr="00974A15">
              <w:rPr>
                <w:rFonts w:asciiTheme="minorHAnsi" w:hAnsiTheme="minorHAnsi" w:cstheme="minorHAnsi"/>
                <w:sz w:val="18"/>
                <w:szCs w:val="18"/>
                <w:lang w:eastAsia="en-GB"/>
              </w:rPr>
              <w:tab/>
              <w:t>smc@ofcom.org.uk</w:t>
            </w:r>
          </w:p>
        </w:tc>
      </w:tr>
    </w:tbl>
    <w:p w14:paraId="7C5C5297" w14:textId="14C8C38D" w:rsidR="00974A15" w:rsidRDefault="00974A15" w:rsidP="0011157D">
      <w:pPr>
        <w:rPr>
          <w:rFonts w:ascii="Times New Roman" w:hAnsi="Times New Roman"/>
          <w:vanish/>
          <w:sz w:val="24"/>
          <w:szCs w:val="24"/>
          <w:lang w:eastAsia="en-GB"/>
        </w:rPr>
      </w:pPr>
      <w:r>
        <w:rPr>
          <w:rFonts w:ascii="Times New Roman" w:hAnsi="Times New Roman"/>
          <w:vanish/>
          <w:sz w:val="24"/>
          <w:szCs w:val="24"/>
          <w:lang w:eastAsia="en-GB"/>
        </w:rPr>
        <w:br w:type="page"/>
      </w:r>
    </w:p>
    <w:p w14:paraId="7502ABD8" w14:textId="27047954" w:rsidR="0011157D" w:rsidRDefault="0011157D" w:rsidP="00974A15">
      <w:pPr>
        <w:rPr>
          <w:lang w:eastAsia="en-GB"/>
        </w:rPr>
      </w:pP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35"/>
        <w:gridCol w:w="1835"/>
        <w:gridCol w:w="1409"/>
        <w:gridCol w:w="2672"/>
      </w:tblGrid>
      <w:tr w:rsidR="00F23476" w:rsidRPr="00F23476" w14:paraId="6E5C7D87" w14:textId="77777777" w:rsidTr="008D1C7B">
        <w:trPr>
          <w:cnfStyle w:val="100000000000" w:firstRow="1" w:lastRow="0" w:firstColumn="0" w:lastColumn="0" w:oddVBand="0" w:evenVBand="0" w:oddHBand="0" w:evenHBand="0" w:firstRowFirstColumn="0" w:firstRowLastColumn="0" w:lastRowFirstColumn="0" w:lastRowLastColumn="0"/>
          <w:tblHeader/>
        </w:trPr>
        <w:tc>
          <w:tcPr>
            <w:tcW w:w="725" w:type="pct"/>
            <w:hideMark/>
          </w:tcPr>
          <w:p w14:paraId="68FAB108" w14:textId="2760D402" w:rsidR="00F23476" w:rsidRPr="00F23476" w:rsidRDefault="00F23476" w:rsidP="00F23476">
            <w:pPr>
              <w:spacing w:after="120" w:line="240" w:lineRule="atLeast"/>
              <w:jc w:val="center"/>
              <w:rPr>
                <w:rFonts w:asciiTheme="minorHAnsi" w:hAnsiTheme="minorHAnsi" w:cstheme="minorHAnsi"/>
                <w:b/>
                <w:bCs/>
                <w:noProof/>
                <w:spacing w:val="-14"/>
                <w:sz w:val="18"/>
                <w:szCs w:val="18"/>
                <w:lang w:val="en-US" w:eastAsia="en-GB"/>
              </w:rPr>
            </w:pPr>
            <w:r w:rsidRPr="002117D9">
              <w:rPr>
                <w:rFonts w:asciiTheme="minorHAnsi" w:hAnsiTheme="minorHAnsi" w:cstheme="minorHAnsi"/>
                <w:b/>
                <w:bCs/>
                <w:caps w:val="0"/>
                <w:spacing w:val="-14"/>
                <w:sz w:val="18"/>
                <w:szCs w:val="18"/>
                <w:lang w:eastAsia="en-GB"/>
              </w:rPr>
              <w:t>Coordonnées géographiques</w:t>
            </w:r>
            <w:r w:rsidRPr="002117D9">
              <w:rPr>
                <w:rFonts w:asciiTheme="minorHAnsi" w:hAnsiTheme="minorHAnsi" w:cstheme="minorHAnsi"/>
                <w:b/>
                <w:bCs/>
                <w:caps w:val="0"/>
                <w:noProof/>
                <w:spacing w:val="-14"/>
                <w:sz w:val="18"/>
                <w:szCs w:val="18"/>
                <w:lang w:val="en-US" w:eastAsia="en-GB"/>
              </w:rPr>
              <w:t xml:space="preserve"> s</w:t>
            </w:r>
          </w:p>
        </w:tc>
        <w:tc>
          <w:tcPr>
            <w:tcW w:w="994" w:type="pct"/>
            <w:hideMark/>
          </w:tcPr>
          <w:p w14:paraId="74666176" w14:textId="55FD76E5" w:rsidR="00F23476" w:rsidRPr="00F23476" w:rsidRDefault="00F23476" w:rsidP="00F23476">
            <w:pPr>
              <w:spacing w:after="120" w:line="240" w:lineRule="atLeast"/>
              <w:jc w:val="center"/>
              <w:rPr>
                <w:rFonts w:asciiTheme="minorHAnsi" w:hAnsiTheme="minorHAnsi" w:cstheme="minorHAnsi"/>
                <w:b/>
                <w:bCs/>
                <w:noProof/>
                <w:sz w:val="18"/>
                <w:szCs w:val="18"/>
                <w:lang w:val="en-US" w:eastAsia="en-GB"/>
              </w:rPr>
            </w:pPr>
            <w:r w:rsidRPr="00F23476">
              <w:rPr>
                <w:rFonts w:asciiTheme="minorHAnsi" w:hAnsiTheme="minorHAnsi" w:cstheme="minorHAnsi"/>
                <w:b/>
                <w:bCs/>
                <w:noProof/>
                <w:sz w:val="18"/>
                <w:szCs w:val="18"/>
                <w:lang w:eastAsia="en-GB"/>
              </w:rPr>
              <w:t>T</w:t>
            </w:r>
            <w:r w:rsidRPr="00F23476">
              <w:rPr>
                <w:rFonts w:asciiTheme="minorHAnsi" w:hAnsiTheme="minorHAnsi" w:cstheme="minorHAnsi"/>
                <w:b/>
                <w:bCs/>
                <w:caps w:val="0"/>
                <w:noProof/>
                <w:sz w:val="18"/>
                <w:szCs w:val="18"/>
                <w:lang w:eastAsia="en-GB"/>
              </w:rPr>
              <w:t>ypes de mesures</w:t>
            </w:r>
          </w:p>
        </w:tc>
        <w:tc>
          <w:tcPr>
            <w:tcW w:w="1018" w:type="pct"/>
            <w:hideMark/>
          </w:tcPr>
          <w:p w14:paraId="16B5D8BE" w14:textId="2B9BE653" w:rsidR="00F23476" w:rsidRPr="00F23476" w:rsidRDefault="00F23476" w:rsidP="00F23476">
            <w:pPr>
              <w:spacing w:after="120" w:line="240" w:lineRule="atLeast"/>
              <w:jc w:val="center"/>
              <w:rPr>
                <w:rFonts w:asciiTheme="minorHAnsi" w:hAnsiTheme="minorHAnsi" w:cstheme="minorHAnsi"/>
                <w:b/>
                <w:bCs/>
                <w:noProof/>
                <w:sz w:val="18"/>
                <w:szCs w:val="18"/>
                <w:lang w:val="fr-CH" w:eastAsia="en-GB"/>
              </w:rPr>
            </w:pPr>
            <w:r w:rsidRPr="00F23476">
              <w:rPr>
                <w:rFonts w:asciiTheme="minorHAnsi" w:hAnsiTheme="minorHAnsi" w:cstheme="minorHAnsi"/>
                <w:b/>
                <w:bCs/>
                <w:noProof/>
                <w:sz w:val="18"/>
                <w:szCs w:val="18"/>
                <w:lang w:val="fr-CH" w:eastAsia="en-GB"/>
              </w:rPr>
              <w:t>G</w:t>
            </w:r>
            <w:r w:rsidRPr="00F23476">
              <w:rPr>
                <w:rFonts w:asciiTheme="minorHAnsi" w:hAnsiTheme="minorHAnsi" w:cstheme="minorHAnsi"/>
                <w:b/>
                <w:bCs/>
                <w:caps w:val="0"/>
                <w:noProof/>
                <w:sz w:val="18"/>
                <w:szCs w:val="18"/>
                <w:lang w:val="fr-CH" w:eastAsia="en-GB"/>
              </w:rPr>
              <w:t>ammes de fréquences pour chaque mesure</w:t>
            </w:r>
          </w:p>
        </w:tc>
        <w:tc>
          <w:tcPr>
            <w:tcW w:w="783" w:type="pct"/>
            <w:hideMark/>
          </w:tcPr>
          <w:p w14:paraId="5948A1A7" w14:textId="68856E56" w:rsidR="00F23476" w:rsidRPr="00F23476" w:rsidRDefault="00F23476" w:rsidP="00F23476">
            <w:pPr>
              <w:spacing w:after="120" w:line="240" w:lineRule="atLeast"/>
              <w:jc w:val="center"/>
              <w:rPr>
                <w:rFonts w:asciiTheme="minorHAnsi" w:hAnsiTheme="minorHAnsi" w:cstheme="minorHAnsi"/>
                <w:b/>
                <w:bCs/>
                <w:noProof/>
                <w:sz w:val="18"/>
                <w:szCs w:val="18"/>
                <w:lang w:val="en-US" w:eastAsia="en-GB"/>
              </w:rPr>
            </w:pPr>
            <w:r w:rsidRPr="00F23476">
              <w:rPr>
                <w:rFonts w:asciiTheme="minorHAnsi" w:hAnsiTheme="minorHAnsi" w:cstheme="minorHAnsi"/>
                <w:b/>
                <w:bCs/>
                <w:caps w:val="0"/>
                <w:sz w:val="18"/>
                <w:szCs w:val="18"/>
                <w:lang w:eastAsia="en-GB"/>
              </w:rPr>
              <w:t>Heures de service</w:t>
            </w:r>
            <w:r w:rsidRPr="00F23476">
              <w:rPr>
                <w:rFonts w:asciiTheme="minorHAnsi" w:hAnsiTheme="minorHAnsi" w:cstheme="minorHAnsi"/>
                <w:b/>
                <w:bCs/>
                <w:sz w:val="18"/>
                <w:szCs w:val="18"/>
                <w:lang w:eastAsia="en-GB"/>
              </w:rPr>
              <w:t xml:space="preserve"> (UTC)</w:t>
            </w:r>
          </w:p>
        </w:tc>
        <w:tc>
          <w:tcPr>
            <w:tcW w:w="1480" w:type="pct"/>
            <w:hideMark/>
          </w:tcPr>
          <w:p w14:paraId="526E5916" w14:textId="6B586B0E" w:rsidR="00F23476" w:rsidRPr="00F23476" w:rsidRDefault="00F23476" w:rsidP="00F23476">
            <w:pPr>
              <w:spacing w:after="120" w:line="240" w:lineRule="atLeast"/>
              <w:jc w:val="center"/>
              <w:rPr>
                <w:rFonts w:asciiTheme="minorHAnsi" w:hAnsiTheme="minorHAnsi" w:cstheme="minorHAnsi"/>
                <w:b/>
                <w:bCs/>
                <w:noProof/>
                <w:sz w:val="18"/>
                <w:szCs w:val="18"/>
                <w:lang w:val="en-US" w:eastAsia="en-GB"/>
              </w:rPr>
            </w:pPr>
            <w:r w:rsidRPr="00F23476">
              <w:rPr>
                <w:rFonts w:asciiTheme="minorHAnsi" w:hAnsiTheme="minorHAnsi" w:cstheme="minorHAnsi"/>
                <w:b/>
                <w:bCs/>
                <w:noProof/>
                <w:sz w:val="18"/>
                <w:szCs w:val="18"/>
                <w:lang w:val="en-US" w:eastAsia="en-GB"/>
              </w:rPr>
              <w:t>o</w:t>
            </w:r>
            <w:r w:rsidRPr="00F23476">
              <w:rPr>
                <w:rFonts w:asciiTheme="minorHAnsi" w:hAnsiTheme="minorHAnsi" w:cstheme="minorHAnsi"/>
                <w:b/>
                <w:bCs/>
                <w:caps w:val="0"/>
                <w:noProof/>
                <w:sz w:val="18"/>
                <w:szCs w:val="18"/>
                <w:lang w:val="en-US" w:eastAsia="en-GB"/>
              </w:rPr>
              <w:t>bservations</w:t>
            </w:r>
          </w:p>
        </w:tc>
      </w:tr>
      <w:tr w:rsidR="00F23476" w:rsidRPr="00F23476" w14:paraId="02CFDB5E" w14:textId="77777777" w:rsidTr="008D1C7B">
        <w:tc>
          <w:tcPr>
            <w:tcW w:w="725" w:type="pct"/>
            <w:hideMark/>
          </w:tcPr>
          <w:p w14:paraId="6D488A65" w14:textId="7777777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52°00'00"N</w:t>
            </w:r>
            <w:r w:rsidRPr="00F23476">
              <w:rPr>
                <w:rFonts w:asciiTheme="minorHAnsi" w:hAnsiTheme="minorHAnsi" w:cstheme="minorHAnsi"/>
                <w:noProof/>
                <w:sz w:val="18"/>
                <w:szCs w:val="18"/>
                <w:lang w:val="en-US" w:eastAsia="en-GB"/>
              </w:rPr>
              <w:br/>
              <w:t>000°08'00"W</w:t>
            </w:r>
          </w:p>
        </w:tc>
        <w:tc>
          <w:tcPr>
            <w:tcW w:w="994" w:type="pct"/>
            <w:hideMark/>
          </w:tcPr>
          <w:p w14:paraId="12F22354" w14:textId="35A7824D"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eastAsia="en-GB"/>
              </w:rPr>
              <w:t>Mesures de fréquence  </w:t>
            </w:r>
          </w:p>
        </w:tc>
        <w:tc>
          <w:tcPr>
            <w:tcW w:w="1018" w:type="pct"/>
            <w:hideMark/>
          </w:tcPr>
          <w:p w14:paraId="6E4210E0" w14:textId="7777777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10 kHz - 1 GHz  </w:t>
            </w:r>
          </w:p>
        </w:tc>
        <w:tc>
          <w:tcPr>
            <w:tcW w:w="783" w:type="pct"/>
            <w:hideMark/>
          </w:tcPr>
          <w:p w14:paraId="778E4686" w14:textId="7777777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H24</w:t>
            </w:r>
          </w:p>
        </w:tc>
        <w:tc>
          <w:tcPr>
            <w:tcW w:w="1480" w:type="pct"/>
            <w:hideMark/>
          </w:tcPr>
          <w:p w14:paraId="28348B47" w14:textId="2A6270FE"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fr-CH" w:eastAsia="en-GB"/>
              </w:rPr>
              <w:t>Mesures en A1A, A3E, F1B, F3E, G1D, G7D, J7B et D7W.  </w:t>
            </w:r>
          </w:p>
        </w:tc>
      </w:tr>
      <w:tr w:rsidR="00F23476" w:rsidRPr="00F23476" w14:paraId="32608780" w14:textId="77777777" w:rsidTr="008D1C7B">
        <w:tc>
          <w:tcPr>
            <w:tcW w:w="725" w:type="pct"/>
            <w:hideMark/>
          </w:tcPr>
          <w:p w14:paraId="7B1F5DF1" w14:textId="7777777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52°00'00"N</w:t>
            </w:r>
            <w:r w:rsidRPr="00F23476">
              <w:rPr>
                <w:rFonts w:asciiTheme="minorHAnsi" w:hAnsiTheme="minorHAnsi" w:cstheme="minorHAnsi"/>
                <w:noProof/>
                <w:sz w:val="18"/>
                <w:szCs w:val="18"/>
                <w:lang w:val="en-US" w:eastAsia="en-GB"/>
              </w:rPr>
              <w:br/>
              <w:t>000°08'00"W</w:t>
            </w:r>
          </w:p>
        </w:tc>
        <w:tc>
          <w:tcPr>
            <w:tcW w:w="994" w:type="pct"/>
            <w:hideMark/>
          </w:tcPr>
          <w:p w14:paraId="7D63DA9D" w14:textId="4E5849C9" w:rsidR="00F23476" w:rsidRPr="00F23476" w:rsidRDefault="00F23476" w:rsidP="00F23476">
            <w:pPr>
              <w:spacing w:line="240" w:lineRule="atLeast"/>
              <w:jc w:val="left"/>
              <w:rPr>
                <w:rFonts w:asciiTheme="minorHAnsi" w:hAnsiTheme="minorHAnsi" w:cstheme="minorHAnsi"/>
                <w:noProof/>
                <w:sz w:val="18"/>
                <w:szCs w:val="18"/>
                <w:lang w:val="fr-CH" w:eastAsia="en-GB"/>
              </w:rPr>
            </w:pPr>
            <w:r w:rsidRPr="00F23476">
              <w:rPr>
                <w:rFonts w:asciiTheme="minorHAnsi" w:hAnsiTheme="minorHAnsi" w:cstheme="minorHAnsi"/>
                <w:noProof/>
                <w:sz w:val="18"/>
                <w:szCs w:val="18"/>
                <w:lang w:val="fr-CH" w:eastAsia="en-GB"/>
              </w:rPr>
              <w:t>Mesures d'intensité de champ ou de puissance surfacique  </w:t>
            </w:r>
          </w:p>
        </w:tc>
        <w:tc>
          <w:tcPr>
            <w:tcW w:w="1018" w:type="pct"/>
            <w:hideMark/>
          </w:tcPr>
          <w:p w14:paraId="7AC6B7BC" w14:textId="7777777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10 kHz - 240 kHz  </w:t>
            </w:r>
          </w:p>
        </w:tc>
        <w:tc>
          <w:tcPr>
            <w:tcW w:w="783" w:type="pct"/>
            <w:hideMark/>
          </w:tcPr>
          <w:p w14:paraId="3483AD7F" w14:textId="7777777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H24</w:t>
            </w:r>
          </w:p>
        </w:tc>
        <w:tc>
          <w:tcPr>
            <w:tcW w:w="1480" w:type="pct"/>
            <w:hideMark/>
          </w:tcPr>
          <w:p w14:paraId="3AA3A0E7" w14:textId="7777777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 </w:t>
            </w:r>
          </w:p>
        </w:tc>
      </w:tr>
      <w:tr w:rsidR="00F23476" w:rsidRPr="00F23476" w14:paraId="36891B4E" w14:textId="77777777" w:rsidTr="008D1C7B">
        <w:tc>
          <w:tcPr>
            <w:tcW w:w="725" w:type="pct"/>
            <w:hideMark/>
          </w:tcPr>
          <w:p w14:paraId="3C3AFB36" w14:textId="7777777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52°00'00"N</w:t>
            </w:r>
            <w:r w:rsidRPr="00F23476">
              <w:rPr>
                <w:rFonts w:asciiTheme="minorHAnsi" w:hAnsiTheme="minorHAnsi" w:cstheme="minorHAnsi"/>
                <w:noProof/>
                <w:sz w:val="18"/>
                <w:szCs w:val="18"/>
                <w:lang w:val="en-US" w:eastAsia="en-GB"/>
              </w:rPr>
              <w:br/>
              <w:t>000°08'00"W</w:t>
            </w:r>
          </w:p>
        </w:tc>
        <w:tc>
          <w:tcPr>
            <w:tcW w:w="994" w:type="pct"/>
            <w:hideMark/>
          </w:tcPr>
          <w:p w14:paraId="3DC42BEC" w14:textId="2E35FDC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eastAsia="en-GB"/>
              </w:rPr>
              <w:t>Mesures radiogoniométriques  </w:t>
            </w:r>
          </w:p>
        </w:tc>
        <w:tc>
          <w:tcPr>
            <w:tcW w:w="1018" w:type="pct"/>
            <w:hideMark/>
          </w:tcPr>
          <w:p w14:paraId="29D5C664" w14:textId="7777777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100 kHz - 30 MHz  </w:t>
            </w:r>
          </w:p>
        </w:tc>
        <w:tc>
          <w:tcPr>
            <w:tcW w:w="783" w:type="pct"/>
            <w:hideMark/>
          </w:tcPr>
          <w:p w14:paraId="0928B303" w14:textId="7777777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H24</w:t>
            </w:r>
          </w:p>
        </w:tc>
        <w:tc>
          <w:tcPr>
            <w:tcW w:w="1480" w:type="pct"/>
            <w:hideMark/>
          </w:tcPr>
          <w:p w14:paraId="796834E8" w14:textId="3C566BF5" w:rsidR="00F23476" w:rsidRPr="00F23476" w:rsidRDefault="00F23476" w:rsidP="00F23476">
            <w:pPr>
              <w:spacing w:line="240" w:lineRule="atLeast"/>
              <w:jc w:val="left"/>
              <w:rPr>
                <w:rFonts w:asciiTheme="minorHAnsi" w:hAnsiTheme="minorHAnsi" w:cstheme="minorHAnsi"/>
                <w:noProof/>
                <w:sz w:val="18"/>
                <w:szCs w:val="18"/>
                <w:lang w:val="fr-CH" w:eastAsia="en-GB"/>
              </w:rPr>
            </w:pPr>
            <w:r w:rsidRPr="00F23476">
              <w:rPr>
                <w:rFonts w:asciiTheme="minorHAnsi" w:hAnsiTheme="minorHAnsi" w:cstheme="minorHAnsi"/>
                <w:noProof/>
                <w:sz w:val="18"/>
                <w:szCs w:val="18"/>
                <w:lang w:val="fr-CH" w:eastAsia="en-GB"/>
              </w:rPr>
              <w:t>Supérieur à ± 0,5 degrés selon le rapport signal/bruit du signal utile.</w:t>
            </w:r>
          </w:p>
          <w:p w14:paraId="1D67EA02" w14:textId="1A10FA00" w:rsidR="00F23476" w:rsidRPr="00F23476" w:rsidRDefault="00F23476" w:rsidP="00F23476">
            <w:pPr>
              <w:spacing w:line="240" w:lineRule="atLeast"/>
              <w:jc w:val="left"/>
              <w:rPr>
                <w:rFonts w:asciiTheme="minorHAnsi" w:hAnsiTheme="minorHAnsi" w:cstheme="minorHAnsi"/>
                <w:noProof/>
                <w:sz w:val="18"/>
                <w:szCs w:val="18"/>
                <w:lang w:val="fr-CH" w:eastAsia="en-GB"/>
              </w:rPr>
            </w:pPr>
            <w:r w:rsidRPr="00F23476">
              <w:rPr>
                <w:rFonts w:asciiTheme="minorHAnsi" w:hAnsiTheme="minorHAnsi" w:cstheme="minorHAnsi"/>
                <w:noProof/>
                <w:sz w:val="18"/>
                <w:szCs w:val="18"/>
                <w:lang w:val="fr-CH" w:eastAsia="en-GB"/>
              </w:rPr>
              <w:t>Radiogoniométrie en ondes hectométriques/décamétriques à très grande résolution, copie électronique. Ce système de radiogoniométrie comprend trois réseaux commutables (ondes hectométriques, partie inférieure des ondes décamétriques et partie supérieure des ondes décamétriques) pour couvrir la bande 100 kHz à 30 MHz</w:t>
            </w:r>
          </w:p>
        </w:tc>
      </w:tr>
      <w:tr w:rsidR="00F23476" w:rsidRPr="00F23476" w14:paraId="762A0A11" w14:textId="77777777" w:rsidTr="008D1C7B">
        <w:tc>
          <w:tcPr>
            <w:tcW w:w="725" w:type="pct"/>
            <w:hideMark/>
          </w:tcPr>
          <w:p w14:paraId="44E94B3D" w14:textId="7777777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52°00'00"N</w:t>
            </w:r>
            <w:r w:rsidRPr="00F23476">
              <w:rPr>
                <w:rFonts w:asciiTheme="minorHAnsi" w:hAnsiTheme="minorHAnsi" w:cstheme="minorHAnsi"/>
                <w:noProof/>
                <w:sz w:val="18"/>
                <w:szCs w:val="18"/>
                <w:lang w:val="en-US" w:eastAsia="en-GB"/>
              </w:rPr>
              <w:br/>
              <w:t>000°08'00"W</w:t>
            </w:r>
          </w:p>
        </w:tc>
        <w:tc>
          <w:tcPr>
            <w:tcW w:w="994" w:type="pct"/>
            <w:hideMark/>
          </w:tcPr>
          <w:p w14:paraId="44F83D13" w14:textId="45161956"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eastAsia="en-GB"/>
              </w:rPr>
              <w:t>Mesures de fréquence  </w:t>
            </w:r>
          </w:p>
        </w:tc>
        <w:tc>
          <w:tcPr>
            <w:tcW w:w="1018" w:type="pct"/>
            <w:hideMark/>
          </w:tcPr>
          <w:p w14:paraId="024BDA8C" w14:textId="7777777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1 GHz - 3 GHz  </w:t>
            </w:r>
          </w:p>
        </w:tc>
        <w:tc>
          <w:tcPr>
            <w:tcW w:w="783" w:type="pct"/>
            <w:hideMark/>
          </w:tcPr>
          <w:p w14:paraId="330BDBC4" w14:textId="7777777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H24</w:t>
            </w:r>
          </w:p>
        </w:tc>
        <w:tc>
          <w:tcPr>
            <w:tcW w:w="1480" w:type="pct"/>
            <w:hideMark/>
          </w:tcPr>
          <w:p w14:paraId="68FABCCE" w14:textId="5ABD02C4"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fr-CH" w:eastAsia="en-GB"/>
              </w:rPr>
              <w:t>Mesures en A1A, A3E, F1B, F3E, G1D, G7D, J7B et D7W.  </w:t>
            </w:r>
          </w:p>
        </w:tc>
      </w:tr>
      <w:tr w:rsidR="00F23476" w:rsidRPr="00F23476" w14:paraId="4EB2C700" w14:textId="77777777" w:rsidTr="008D1C7B">
        <w:tc>
          <w:tcPr>
            <w:tcW w:w="725" w:type="pct"/>
            <w:hideMark/>
          </w:tcPr>
          <w:p w14:paraId="45D12935" w14:textId="7777777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52°00'00"N</w:t>
            </w:r>
            <w:r w:rsidRPr="00F23476">
              <w:rPr>
                <w:rFonts w:asciiTheme="minorHAnsi" w:hAnsiTheme="minorHAnsi" w:cstheme="minorHAnsi"/>
                <w:noProof/>
                <w:sz w:val="18"/>
                <w:szCs w:val="18"/>
                <w:lang w:val="en-US" w:eastAsia="en-GB"/>
              </w:rPr>
              <w:br/>
              <w:t>000°08'00"W</w:t>
            </w:r>
          </w:p>
        </w:tc>
        <w:tc>
          <w:tcPr>
            <w:tcW w:w="994" w:type="pct"/>
            <w:hideMark/>
          </w:tcPr>
          <w:p w14:paraId="0426B9FD" w14:textId="60C9A5F3" w:rsidR="00F23476" w:rsidRPr="00F23476" w:rsidRDefault="00F23476" w:rsidP="00F23476">
            <w:pPr>
              <w:spacing w:line="240" w:lineRule="atLeast"/>
              <w:jc w:val="left"/>
              <w:rPr>
                <w:rFonts w:asciiTheme="minorHAnsi" w:hAnsiTheme="minorHAnsi" w:cstheme="minorHAnsi"/>
                <w:noProof/>
                <w:sz w:val="18"/>
                <w:szCs w:val="18"/>
                <w:lang w:val="fr-CH" w:eastAsia="en-GB"/>
              </w:rPr>
            </w:pPr>
            <w:r w:rsidRPr="00F23476">
              <w:rPr>
                <w:rFonts w:asciiTheme="minorHAnsi" w:hAnsiTheme="minorHAnsi" w:cstheme="minorHAnsi"/>
                <w:noProof/>
                <w:sz w:val="18"/>
                <w:szCs w:val="18"/>
                <w:lang w:val="fr-CH" w:eastAsia="en-GB"/>
              </w:rPr>
              <w:t>Mesures d'intensité de champ ou de puissance surfacique  </w:t>
            </w:r>
          </w:p>
        </w:tc>
        <w:tc>
          <w:tcPr>
            <w:tcW w:w="1018" w:type="pct"/>
            <w:hideMark/>
          </w:tcPr>
          <w:p w14:paraId="5CB9C951" w14:textId="7777777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240 kHz - 30 MHz  </w:t>
            </w:r>
          </w:p>
        </w:tc>
        <w:tc>
          <w:tcPr>
            <w:tcW w:w="783" w:type="pct"/>
            <w:hideMark/>
          </w:tcPr>
          <w:p w14:paraId="5E6D2149" w14:textId="7777777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H24</w:t>
            </w:r>
          </w:p>
        </w:tc>
        <w:tc>
          <w:tcPr>
            <w:tcW w:w="1480" w:type="pct"/>
            <w:hideMark/>
          </w:tcPr>
          <w:p w14:paraId="1BA2C6D6" w14:textId="7777777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 </w:t>
            </w:r>
          </w:p>
        </w:tc>
      </w:tr>
      <w:tr w:rsidR="00F23476" w:rsidRPr="00F23476" w14:paraId="3662317E" w14:textId="77777777" w:rsidTr="008D1C7B">
        <w:tc>
          <w:tcPr>
            <w:tcW w:w="725" w:type="pct"/>
            <w:hideMark/>
          </w:tcPr>
          <w:p w14:paraId="3B891AE0" w14:textId="7777777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52°00'00"N</w:t>
            </w:r>
            <w:r w:rsidRPr="00F23476">
              <w:rPr>
                <w:rFonts w:asciiTheme="minorHAnsi" w:hAnsiTheme="minorHAnsi" w:cstheme="minorHAnsi"/>
                <w:noProof/>
                <w:sz w:val="18"/>
                <w:szCs w:val="18"/>
                <w:lang w:val="en-US" w:eastAsia="en-GB"/>
              </w:rPr>
              <w:br/>
              <w:t>000°08'00"W</w:t>
            </w:r>
          </w:p>
        </w:tc>
        <w:tc>
          <w:tcPr>
            <w:tcW w:w="994" w:type="pct"/>
            <w:hideMark/>
          </w:tcPr>
          <w:p w14:paraId="15D8CEFB" w14:textId="53BE6095" w:rsidR="00F23476" w:rsidRPr="00F23476" w:rsidRDefault="00F23476" w:rsidP="00F23476">
            <w:pPr>
              <w:spacing w:line="240" w:lineRule="atLeast"/>
              <w:jc w:val="left"/>
              <w:rPr>
                <w:rFonts w:asciiTheme="minorHAnsi" w:hAnsiTheme="minorHAnsi" w:cstheme="minorHAnsi"/>
                <w:noProof/>
                <w:sz w:val="18"/>
                <w:szCs w:val="18"/>
                <w:lang w:val="fr-CH" w:eastAsia="en-GB"/>
              </w:rPr>
            </w:pPr>
            <w:r w:rsidRPr="00F23476">
              <w:rPr>
                <w:rFonts w:asciiTheme="minorHAnsi" w:hAnsiTheme="minorHAnsi" w:cstheme="minorHAnsi"/>
                <w:noProof/>
                <w:sz w:val="18"/>
                <w:szCs w:val="18"/>
                <w:lang w:val="fr-CH" w:eastAsia="en-GB"/>
              </w:rPr>
              <w:t>Mesures d'intensité de champ ou de puissance surfacique  </w:t>
            </w:r>
          </w:p>
        </w:tc>
        <w:tc>
          <w:tcPr>
            <w:tcW w:w="1018" w:type="pct"/>
            <w:hideMark/>
          </w:tcPr>
          <w:p w14:paraId="3989313A" w14:textId="77777777" w:rsidR="00F23476" w:rsidRPr="00F23476" w:rsidRDefault="00F23476" w:rsidP="00F23476">
            <w:pPr>
              <w:spacing w:line="240" w:lineRule="atLeas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30 MHz - 3 GHz  </w:t>
            </w:r>
          </w:p>
        </w:tc>
        <w:tc>
          <w:tcPr>
            <w:tcW w:w="783" w:type="pct"/>
            <w:hideMark/>
          </w:tcPr>
          <w:p w14:paraId="5F3240D4" w14:textId="7777777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H24</w:t>
            </w:r>
          </w:p>
        </w:tc>
        <w:tc>
          <w:tcPr>
            <w:tcW w:w="1480" w:type="pct"/>
            <w:hideMark/>
          </w:tcPr>
          <w:p w14:paraId="25EDFF27" w14:textId="7777777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 </w:t>
            </w:r>
          </w:p>
        </w:tc>
      </w:tr>
      <w:tr w:rsidR="00F23476" w:rsidRPr="00F23476" w14:paraId="41697C6E" w14:textId="77777777" w:rsidTr="008D1C7B">
        <w:tc>
          <w:tcPr>
            <w:tcW w:w="725" w:type="pct"/>
            <w:hideMark/>
          </w:tcPr>
          <w:p w14:paraId="70117CB2" w14:textId="7777777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52°00'00"N</w:t>
            </w:r>
            <w:r w:rsidRPr="00F23476">
              <w:rPr>
                <w:rFonts w:asciiTheme="minorHAnsi" w:hAnsiTheme="minorHAnsi" w:cstheme="minorHAnsi"/>
                <w:noProof/>
                <w:sz w:val="18"/>
                <w:szCs w:val="18"/>
                <w:lang w:val="en-US" w:eastAsia="en-GB"/>
              </w:rPr>
              <w:br/>
              <w:t>000°08'00"W</w:t>
            </w:r>
          </w:p>
        </w:tc>
        <w:tc>
          <w:tcPr>
            <w:tcW w:w="994" w:type="pct"/>
            <w:hideMark/>
          </w:tcPr>
          <w:p w14:paraId="69E9B545" w14:textId="7A9E7D9B" w:rsidR="00F23476" w:rsidRPr="00F23476" w:rsidRDefault="00F23476" w:rsidP="00F23476">
            <w:pPr>
              <w:spacing w:line="240" w:lineRule="atLeast"/>
              <w:jc w:val="left"/>
              <w:rPr>
                <w:rFonts w:asciiTheme="minorHAnsi" w:hAnsiTheme="minorHAnsi" w:cstheme="minorHAnsi"/>
                <w:noProof/>
                <w:sz w:val="18"/>
                <w:szCs w:val="18"/>
                <w:lang w:val="fr-CH" w:eastAsia="en-GB"/>
              </w:rPr>
            </w:pPr>
            <w:r w:rsidRPr="00F23476">
              <w:rPr>
                <w:rFonts w:asciiTheme="minorHAnsi" w:hAnsiTheme="minorHAnsi" w:cstheme="minorHAnsi"/>
                <w:noProof/>
                <w:sz w:val="18"/>
                <w:szCs w:val="18"/>
                <w:lang w:val="fr-CH" w:eastAsia="en-GB"/>
              </w:rPr>
              <w:t>Mesures de largeur de bande  </w:t>
            </w:r>
          </w:p>
        </w:tc>
        <w:tc>
          <w:tcPr>
            <w:tcW w:w="1018" w:type="pct"/>
            <w:hideMark/>
          </w:tcPr>
          <w:p w14:paraId="45DBF49A" w14:textId="77777777" w:rsidR="00F23476" w:rsidRPr="00F23476" w:rsidRDefault="00F23476" w:rsidP="00F23476">
            <w:pPr>
              <w:spacing w:line="240" w:lineRule="atLeas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10 kHz - 3 GHz  </w:t>
            </w:r>
          </w:p>
        </w:tc>
        <w:tc>
          <w:tcPr>
            <w:tcW w:w="783" w:type="pct"/>
            <w:hideMark/>
          </w:tcPr>
          <w:p w14:paraId="22439E4D" w14:textId="7777777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H24</w:t>
            </w:r>
          </w:p>
        </w:tc>
        <w:tc>
          <w:tcPr>
            <w:tcW w:w="1480" w:type="pct"/>
            <w:hideMark/>
          </w:tcPr>
          <w:p w14:paraId="171CA819" w14:textId="25FB0E30" w:rsidR="00F23476" w:rsidRPr="00F23476" w:rsidRDefault="00F23476" w:rsidP="00F23476">
            <w:pPr>
              <w:spacing w:line="240" w:lineRule="atLeast"/>
              <w:jc w:val="left"/>
              <w:rPr>
                <w:rFonts w:asciiTheme="minorHAnsi" w:hAnsiTheme="minorHAnsi" w:cstheme="minorHAnsi"/>
                <w:noProof/>
                <w:sz w:val="18"/>
                <w:szCs w:val="18"/>
                <w:highlight w:val="yellow"/>
                <w:lang w:val="fr-CH" w:eastAsia="en-GB"/>
              </w:rPr>
            </w:pPr>
            <w:r w:rsidRPr="00F23476">
              <w:rPr>
                <w:rFonts w:asciiTheme="minorHAnsi" w:hAnsiTheme="minorHAnsi" w:cstheme="minorHAnsi"/>
                <w:noProof/>
                <w:sz w:val="18"/>
                <w:szCs w:val="18"/>
                <w:lang w:val="fr-CH" w:eastAsia="en-GB"/>
              </w:rPr>
              <w:t>Les résultats sont disponibles sous forme électronique sur demande.</w:t>
            </w:r>
          </w:p>
        </w:tc>
      </w:tr>
      <w:tr w:rsidR="00F23476" w:rsidRPr="00F23476" w14:paraId="6805F412" w14:textId="77777777" w:rsidTr="008D1C7B">
        <w:tc>
          <w:tcPr>
            <w:tcW w:w="725" w:type="pct"/>
            <w:hideMark/>
          </w:tcPr>
          <w:p w14:paraId="06D76E64" w14:textId="7777777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52°00'00"N</w:t>
            </w:r>
            <w:r w:rsidRPr="00F23476">
              <w:rPr>
                <w:rFonts w:asciiTheme="minorHAnsi" w:hAnsiTheme="minorHAnsi" w:cstheme="minorHAnsi"/>
                <w:noProof/>
                <w:sz w:val="18"/>
                <w:szCs w:val="18"/>
                <w:lang w:val="en-US" w:eastAsia="en-GB"/>
              </w:rPr>
              <w:br/>
              <w:t>000°08'00"W</w:t>
            </w:r>
          </w:p>
        </w:tc>
        <w:tc>
          <w:tcPr>
            <w:tcW w:w="994" w:type="pct"/>
            <w:hideMark/>
          </w:tcPr>
          <w:p w14:paraId="11B2B16C" w14:textId="5A4FB2A1" w:rsidR="00F23476" w:rsidRPr="00F23476" w:rsidRDefault="00F23476" w:rsidP="00F23476">
            <w:pPr>
              <w:spacing w:line="240" w:lineRule="atLeast"/>
              <w:jc w:val="left"/>
              <w:rPr>
                <w:rFonts w:asciiTheme="minorHAnsi" w:hAnsiTheme="minorHAnsi" w:cstheme="minorHAnsi"/>
                <w:noProof/>
                <w:sz w:val="18"/>
                <w:szCs w:val="18"/>
                <w:lang w:val="fr-CH" w:eastAsia="en-GB"/>
              </w:rPr>
            </w:pPr>
            <w:r w:rsidRPr="00F23476">
              <w:rPr>
                <w:rFonts w:asciiTheme="minorHAnsi" w:hAnsiTheme="minorHAnsi" w:cstheme="minorHAnsi"/>
                <w:noProof/>
                <w:sz w:val="18"/>
                <w:szCs w:val="18"/>
                <w:lang w:val="fr-CH" w:eastAsia="en-GB"/>
              </w:rPr>
              <w:t>Relevés automatiques du degré d'occupation du spectre  </w:t>
            </w:r>
          </w:p>
        </w:tc>
        <w:tc>
          <w:tcPr>
            <w:tcW w:w="1018" w:type="pct"/>
            <w:hideMark/>
          </w:tcPr>
          <w:p w14:paraId="0F4D2D77" w14:textId="77777777" w:rsidR="00F23476" w:rsidRPr="00F23476" w:rsidRDefault="00F23476" w:rsidP="00F23476">
            <w:pPr>
              <w:spacing w:line="240" w:lineRule="atLeas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10 kHz - 3 GHz  </w:t>
            </w:r>
          </w:p>
        </w:tc>
        <w:tc>
          <w:tcPr>
            <w:tcW w:w="783" w:type="pct"/>
            <w:hideMark/>
          </w:tcPr>
          <w:p w14:paraId="1ED5EEAC" w14:textId="77777777" w:rsidR="00F23476" w:rsidRPr="00F23476" w:rsidRDefault="00F23476" w:rsidP="00F23476">
            <w:pPr>
              <w:spacing w:line="240" w:lineRule="atLeast"/>
              <w:jc w:val="left"/>
              <w:rPr>
                <w:rFonts w:asciiTheme="minorHAnsi" w:hAnsiTheme="minorHAnsi" w:cstheme="minorHAnsi"/>
                <w:noProof/>
                <w:sz w:val="18"/>
                <w:szCs w:val="18"/>
                <w:lang w:val="en-US" w:eastAsia="en-GB"/>
              </w:rPr>
            </w:pPr>
            <w:r w:rsidRPr="00F23476">
              <w:rPr>
                <w:rFonts w:asciiTheme="minorHAnsi" w:hAnsiTheme="minorHAnsi" w:cstheme="minorHAnsi"/>
                <w:noProof/>
                <w:sz w:val="18"/>
                <w:szCs w:val="18"/>
                <w:lang w:val="en-US" w:eastAsia="en-GB"/>
              </w:rPr>
              <w:t>H24</w:t>
            </w:r>
          </w:p>
        </w:tc>
        <w:tc>
          <w:tcPr>
            <w:tcW w:w="1480" w:type="pct"/>
            <w:hideMark/>
          </w:tcPr>
          <w:p w14:paraId="1031F80E" w14:textId="7420AD7F" w:rsidR="00F23476" w:rsidRPr="00F23476" w:rsidRDefault="00F23476" w:rsidP="00F23476">
            <w:pPr>
              <w:spacing w:line="240" w:lineRule="atLeast"/>
              <w:jc w:val="left"/>
              <w:rPr>
                <w:rFonts w:asciiTheme="minorHAnsi" w:hAnsiTheme="minorHAnsi" w:cstheme="minorHAnsi"/>
                <w:noProof/>
                <w:sz w:val="18"/>
                <w:szCs w:val="18"/>
                <w:highlight w:val="yellow"/>
                <w:lang w:val="fr-CH" w:eastAsia="en-GB"/>
              </w:rPr>
            </w:pPr>
            <w:r w:rsidRPr="00F23476">
              <w:rPr>
                <w:rFonts w:asciiTheme="minorHAnsi" w:hAnsiTheme="minorHAnsi" w:cstheme="minorHAnsi"/>
                <w:sz w:val="18"/>
                <w:szCs w:val="18"/>
                <w:lang w:val="fr-CH" w:eastAsia="en-GB"/>
              </w:rPr>
              <w:t>Les résultats sont disponibles sous forme électronique sur demande.</w:t>
            </w:r>
          </w:p>
        </w:tc>
      </w:tr>
    </w:tbl>
    <w:p w14:paraId="79D5763F" w14:textId="77777777" w:rsidR="0011157D" w:rsidRPr="0011157D" w:rsidRDefault="0011157D" w:rsidP="0011157D">
      <w:pPr>
        <w:tabs>
          <w:tab w:val="clear" w:pos="1276"/>
          <w:tab w:val="clear" w:pos="1843"/>
          <w:tab w:val="clear" w:pos="5387"/>
          <w:tab w:val="clear" w:pos="5954"/>
          <w:tab w:val="right" w:pos="1021"/>
          <w:tab w:val="left" w:pos="1701"/>
          <w:tab w:val="left" w:pos="2268"/>
        </w:tabs>
        <w:spacing w:before="360"/>
        <w:rPr>
          <w:b/>
          <w:lang w:val="fr-CH"/>
        </w:rPr>
      </w:pPr>
      <w:r w:rsidRPr="0011157D">
        <w:rPr>
          <w:b/>
          <w:lang w:val="fr-CH"/>
        </w:rPr>
        <w:t>J - Japan</w:t>
      </w:r>
    </w:p>
    <w:p w14:paraId="0D263F48" w14:textId="77777777" w:rsidR="0011157D" w:rsidRPr="0011157D" w:rsidRDefault="0011157D" w:rsidP="0011157D">
      <w:pPr>
        <w:tabs>
          <w:tab w:val="clear" w:pos="567"/>
          <w:tab w:val="clear" w:pos="1276"/>
          <w:tab w:val="clear" w:pos="1843"/>
          <w:tab w:val="clear" w:pos="5387"/>
          <w:tab w:val="clear" w:pos="5954"/>
          <w:tab w:val="left" w:pos="851"/>
          <w:tab w:val="left" w:pos="1418"/>
        </w:tabs>
        <w:spacing w:after="120"/>
        <w:rPr>
          <w:lang w:val="fr-CH"/>
        </w:rPr>
      </w:pPr>
      <w:r w:rsidRPr="0011157D">
        <w:rPr>
          <w:b/>
          <w:lang w:val="fr-CH"/>
        </w:rPr>
        <w:tab/>
      </w:r>
      <w:r w:rsidRPr="0011157D">
        <w:rPr>
          <w:b/>
          <w:bCs/>
          <w:lang w:val="fr-CH"/>
        </w:rPr>
        <w:t>MOD</w:t>
      </w:r>
      <w:r w:rsidRPr="0011157D">
        <w:rPr>
          <w:b/>
          <w:lang w:val="fr-CH"/>
        </w:rPr>
        <w:tab/>
      </w:r>
      <w:r w:rsidRPr="0011157D">
        <w:rPr>
          <w:bCs/>
          <w:lang w:val="fr-CH"/>
        </w:rPr>
        <w:t>(</w:t>
      </w:r>
      <w:r w:rsidRPr="0011157D">
        <w:rPr>
          <w:lang w:val="fr-CH"/>
        </w:rPr>
        <w:t>Bureau centralisateur)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48"/>
        <w:gridCol w:w="2584"/>
        <w:gridCol w:w="3272"/>
        <w:gridCol w:w="1251"/>
      </w:tblGrid>
      <w:tr w:rsidR="0011157D" w:rsidRPr="0011157D" w14:paraId="1841030B" w14:textId="77777777" w:rsidTr="009110CE">
        <w:tc>
          <w:tcPr>
            <w:tcW w:w="1067" w:type="pct"/>
            <w:shd w:val="clear" w:color="auto" w:fill="auto"/>
            <w:tcMar>
              <w:top w:w="40" w:type="dxa"/>
              <w:left w:w="40" w:type="dxa"/>
              <w:bottom w:w="40" w:type="dxa"/>
              <w:right w:w="40" w:type="dxa"/>
            </w:tcMar>
            <w:vAlign w:val="center"/>
            <w:hideMark/>
          </w:tcPr>
          <w:p w14:paraId="0F567252" w14:textId="77777777" w:rsidR="0011157D" w:rsidRPr="0011157D" w:rsidRDefault="0011157D" w:rsidP="0011157D">
            <w:pPr>
              <w:spacing w:line="240" w:lineRule="atLeast"/>
              <w:jc w:val="center"/>
              <w:rPr>
                <w:rFonts w:asciiTheme="minorHAnsi" w:hAnsiTheme="minorHAnsi" w:cstheme="minorHAnsi"/>
                <w:b/>
                <w:bCs/>
                <w:sz w:val="18"/>
                <w:szCs w:val="18"/>
                <w:lang w:eastAsia="en-GB"/>
              </w:rPr>
            </w:pPr>
            <w:r w:rsidRPr="0011157D">
              <w:rPr>
                <w:rFonts w:asciiTheme="minorHAnsi" w:hAnsiTheme="minorHAnsi" w:cstheme="minorHAnsi"/>
                <w:b/>
                <w:bCs/>
                <w:sz w:val="18"/>
                <w:szCs w:val="18"/>
                <w:lang w:eastAsia="en-GB"/>
              </w:rPr>
              <w:t>Bureau centralisateur</w:t>
            </w:r>
          </w:p>
        </w:tc>
        <w:tc>
          <w:tcPr>
            <w:tcW w:w="1416" w:type="pct"/>
            <w:shd w:val="clear" w:color="auto" w:fill="auto"/>
            <w:tcMar>
              <w:top w:w="40" w:type="dxa"/>
              <w:left w:w="40" w:type="dxa"/>
              <w:bottom w:w="40" w:type="dxa"/>
              <w:right w:w="40" w:type="dxa"/>
            </w:tcMar>
            <w:vAlign w:val="center"/>
            <w:hideMark/>
          </w:tcPr>
          <w:p w14:paraId="026C5A02" w14:textId="77777777" w:rsidR="0011157D" w:rsidRPr="0011157D" w:rsidRDefault="0011157D" w:rsidP="0011157D">
            <w:pPr>
              <w:spacing w:line="240" w:lineRule="atLeast"/>
              <w:jc w:val="center"/>
              <w:rPr>
                <w:rFonts w:asciiTheme="minorHAnsi" w:hAnsiTheme="minorHAnsi" w:cstheme="minorHAnsi"/>
                <w:b/>
                <w:bCs/>
                <w:sz w:val="18"/>
                <w:szCs w:val="18"/>
                <w:lang w:eastAsia="en-GB"/>
              </w:rPr>
            </w:pPr>
            <w:r w:rsidRPr="0011157D">
              <w:rPr>
                <w:rFonts w:asciiTheme="minorHAnsi" w:hAnsiTheme="minorHAnsi" w:cstheme="minorHAnsi"/>
                <w:b/>
                <w:bCs/>
                <w:sz w:val="18"/>
                <w:szCs w:val="18"/>
                <w:lang w:eastAsia="en-GB"/>
              </w:rPr>
              <w:t>Adresse postale</w:t>
            </w:r>
          </w:p>
        </w:tc>
        <w:tc>
          <w:tcPr>
            <w:tcW w:w="1793" w:type="pct"/>
            <w:shd w:val="clear" w:color="auto" w:fill="auto"/>
            <w:tcMar>
              <w:top w:w="40" w:type="dxa"/>
              <w:left w:w="40" w:type="dxa"/>
              <w:bottom w:w="40" w:type="dxa"/>
              <w:right w:w="40" w:type="dxa"/>
            </w:tcMar>
            <w:vAlign w:val="center"/>
            <w:hideMark/>
          </w:tcPr>
          <w:p w14:paraId="11C5A445" w14:textId="77777777" w:rsidR="0011157D" w:rsidRPr="0011157D" w:rsidRDefault="0011157D" w:rsidP="0011157D">
            <w:pPr>
              <w:spacing w:line="240" w:lineRule="atLeast"/>
              <w:jc w:val="center"/>
              <w:rPr>
                <w:rFonts w:asciiTheme="minorHAnsi" w:hAnsiTheme="minorHAnsi" w:cstheme="minorHAnsi"/>
                <w:b/>
                <w:bCs/>
                <w:sz w:val="18"/>
                <w:szCs w:val="18"/>
                <w:lang w:eastAsia="en-GB"/>
              </w:rPr>
            </w:pPr>
            <w:r w:rsidRPr="0011157D">
              <w:rPr>
                <w:rFonts w:asciiTheme="minorHAnsi" w:hAnsiTheme="minorHAnsi" w:cstheme="minorHAnsi"/>
                <w:b/>
                <w:bCs/>
                <w:sz w:val="18"/>
                <w:szCs w:val="18"/>
                <w:lang w:eastAsia="en-GB"/>
              </w:rPr>
              <w:t>Téléphone, Téléfax, Courrier électronique</w:t>
            </w:r>
          </w:p>
        </w:tc>
        <w:tc>
          <w:tcPr>
            <w:tcW w:w="686" w:type="pct"/>
            <w:shd w:val="clear" w:color="auto" w:fill="auto"/>
            <w:tcMar>
              <w:top w:w="40" w:type="dxa"/>
              <w:left w:w="40" w:type="dxa"/>
              <w:bottom w:w="40" w:type="dxa"/>
              <w:right w:w="40" w:type="dxa"/>
            </w:tcMar>
            <w:vAlign w:val="center"/>
            <w:hideMark/>
          </w:tcPr>
          <w:p w14:paraId="663B9E9E" w14:textId="77777777" w:rsidR="0011157D" w:rsidRPr="0011157D" w:rsidRDefault="0011157D" w:rsidP="0011157D">
            <w:pPr>
              <w:spacing w:line="240" w:lineRule="atLeast"/>
              <w:jc w:val="center"/>
              <w:rPr>
                <w:rFonts w:asciiTheme="minorHAnsi" w:hAnsiTheme="minorHAnsi" w:cstheme="minorHAnsi"/>
                <w:b/>
                <w:bCs/>
                <w:sz w:val="18"/>
                <w:szCs w:val="18"/>
                <w:lang w:eastAsia="en-GB"/>
              </w:rPr>
            </w:pPr>
            <w:r w:rsidRPr="0011157D">
              <w:rPr>
                <w:rFonts w:asciiTheme="minorHAnsi" w:hAnsiTheme="minorHAnsi" w:cstheme="minorHAnsi"/>
                <w:b/>
                <w:bCs/>
                <w:sz w:val="18"/>
                <w:szCs w:val="18"/>
                <w:lang w:eastAsia="en-GB"/>
              </w:rPr>
              <w:t>Observations</w:t>
            </w:r>
          </w:p>
        </w:tc>
      </w:tr>
      <w:tr w:rsidR="0011157D" w:rsidRPr="0011157D" w14:paraId="08647041" w14:textId="77777777" w:rsidTr="009110CE">
        <w:tc>
          <w:tcPr>
            <w:tcW w:w="1067" w:type="pct"/>
            <w:tcMar>
              <w:top w:w="100" w:type="dxa"/>
              <w:left w:w="100" w:type="dxa"/>
              <w:bottom w:w="100" w:type="dxa"/>
              <w:right w:w="100" w:type="dxa"/>
            </w:tcMar>
            <w:vAlign w:val="center"/>
            <w:hideMark/>
          </w:tcPr>
          <w:p w14:paraId="111E8934" w14:textId="77777777" w:rsidR="0011157D" w:rsidRPr="0011157D" w:rsidRDefault="0011157D" w:rsidP="0011157D">
            <w:pPr>
              <w:spacing w:line="240" w:lineRule="atLeast"/>
              <w:jc w:val="left"/>
              <w:rPr>
                <w:rFonts w:asciiTheme="minorHAnsi" w:hAnsiTheme="minorHAnsi" w:cstheme="minorHAnsi"/>
                <w:sz w:val="18"/>
                <w:szCs w:val="18"/>
                <w:lang w:eastAsia="en-GB"/>
              </w:rPr>
            </w:pPr>
            <w:r w:rsidRPr="0011157D">
              <w:rPr>
                <w:rFonts w:asciiTheme="minorHAnsi" w:hAnsiTheme="minorHAnsi" w:cstheme="minorHAnsi"/>
                <w:sz w:val="18"/>
                <w:szCs w:val="18"/>
                <w:lang w:eastAsia="en-GB"/>
              </w:rPr>
              <w:t>Telecommunications Bureau</w:t>
            </w:r>
            <w:r w:rsidRPr="0011157D">
              <w:rPr>
                <w:rFonts w:asciiTheme="minorHAnsi" w:hAnsiTheme="minorHAnsi" w:cstheme="minorHAnsi"/>
                <w:sz w:val="18"/>
                <w:szCs w:val="18"/>
                <w:lang w:eastAsia="en-GB"/>
              </w:rPr>
              <w:br/>
              <w:t>Ministry of Internal Affairs and Communications</w:t>
            </w:r>
          </w:p>
        </w:tc>
        <w:tc>
          <w:tcPr>
            <w:tcW w:w="1416" w:type="pct"/>
            <w:tcMar>
              <w:top w:w="100" w:type="dxa"/>
              <w:left w:w="100" w:type="dxa"/>
              <w:bottom w:w="100" w:type="dxa"/>
              <w:right w:w="100" w:type="dxa"/>
            </w:tcMar>
            <w:vAlign w:val="center"/>
            <w:hideMark/>
          </w:tcPr>
          <w:p w14:paraId="5B8238F3" w14:textId="77777777" w:rsidR="0011157D" w:rsidRPr="0011157D" w:rsidRDefault="0011157D" w:rsidP="0011157D">
            <w:pPr>
              <w:spacing w:line="240" w:lineRule="atLeast"/>
              <w:jc w:val="left"/>
              <w:rPr>
                <w:rFonts w:asciiTheme="minorHAnsi" w:hAnsiTheme="minorHAnsi" w:cstheme="minorHAnsi"/>
                <w:sz w:val="18"/>
                <w:szCs w:val="18"/>
                <w:lang w:eastAsia="en-GB"/>
              </w:rPr>
            </w:pPr>
            <w:r w:rsidRPr="0011157D">
              <w:rPr>
                <w:rFonts w:asciiTheme="minorHAnsi" w:hAnsiTheme="minorHAnsi" w:cstheme="minorHAnsi"/>
                <w:sz w:val="18"/>
                <w:szCs w:val="18"/>
                <w:lang w:eastAsia="en-GB"/>
              </w:rPr>
              <w:t>Director General</w:t>
            </w:r>
            <w:r w:rsidRPr="0011157D">
              <w:rPr>
                <w:rFonts w:asciiTheme="minorHAnsi" w:hAnsiTheme="minorHAnsi" w:cstheme="minorHAnsi"/>
                <w:sz w:val="18"/>
                <w:szCs w:val="18"/>
                <w:lang w:eastAsia="en-GB"/>
              </w:rPr>
              <w:br/>
              <w:t>Telecommunications Bureau</w:t>
            </w:r>
            <w:r w:rsidRPr="0011157D">
              <w:rPr>
                <w:rFonts w:asciiTheme="minorHAnsi" w:hAnsiTheme="minorHAnsi" w:cstheme="minorHAnsi"/>
                <w:sz w:val="18"/>
                <w:szCs w:val="18"/>
                <w:lang w:eastAsia="en-GB"/>
              </w:rPr>
              <w:br/>
              <w:t>Ministry of Internal Affairs and Communications</w:t>
            </w:r>
            <w:r w:rsidRPr="0011157D">
              <w:rPr>
                <w:rFonts w:asciiTheme="minorHAnsi" w:hAnsiTheme="minorHAnsi" w:cstheme="minorHAnsi"/>
                <w:sz w:val="18"/>
                <w:szCs w:val="18"/>
                <w:lang w:eastAsia="en-GB"/>
              </w:rPr>
              <w:br/>
              <w:t>1-2, Kasumigaseki 2-chome</w:t>
            </w:r>
            <w:r w:rsidRPr="0011157D">
              <w:rPr>
                <w:rFonts w:asciiTheme="minorHAnsi" w:hAnsiTheme="minorHAnsi" w:cstheme="minorHAnsi"/>
                <w:sz w:val="18"/>
                <w:szCs w:val="18"/>
                <w:lang w:eastAsia="en-GB"/>
              </w:rPr>
              <w:br/>
              <w:t>Chiyoda-ku</w:t>
            </w:r>
            <w:r w:rsidRPr="0011157D">
              <w:rPr>
                <w:rFonts w:asciiTheme="minorHAnsi" w:hAnsiTheme="minorHAnsi" w:cstheme="minorHAnsi"/>
                <w:sz w:val="18"/>
                <w:szCs w:val="18"/>
                <w:lang w:eastAsia="en-GB"/>
              </w:rPr>
              <w:br/>
              <w:t>100-8926 Tokyo</w:t>
            </w:r>
          </w:p>
        </w:tc>
        <w:tc>
          <w:tcPr>
            <w:tcW w:w="1793" w:type="pct"/>
            <w:tcMar>
              <w:top w:w="100" w:type="dxa"/>
              <w:left w:w="100" w:type="dxa"/>
              <w:bottom w:w="100" w:type="dxa"/>
              <w:right w:w="100" w:type="dxa"/>
            </w:tcMar>
            <w:vAlign w:val="center"/>
            <w:hideMark/>
          </w:tcPr>
          <w:p w14:paraId="2DCFB0CC" w14:textId="77777777" w:rsidR="0011157D" w:rsidRPr="0011157D" w:rsidRDefault="0011157D" w:rsidP="0011157D">
            <w:pPr>
              <w:spacing w:line="240" w:lineRule="atLeast"/>
              <w:jc w:val="left"/>
              <w:rPr>
                <w:rFonts w:asciiTheme="minorHAnsi" w:hAnsiTheme="minorHAnsi" w:cstheme="minorHAnsi"/>
                <w:sz w:val="18"/>
                <w:szCs w:val="18"/>
                <w:lang w:eastAsia="en-GB"/>
              </w:rPr>
            </w:pPr>
            <w:r w:rsidRPr="0011157D">
              <w:rPr>
                <w:rFonts w:asciiTheme="minorHAnsi" w:hAnsiTheme="minorHAnsi" w:cstheme="minorHAnsi"/>
                <w:sz w:val="18"/>
                <w:szCs w:val="18"/>
                <w:lang w:eastAsia="en-GB"/>
              </w:rPr>
              <w:t>PHONE: +81 3 52535911</w:t>
            </w:r>
            <w:r w:rsidRPr="0011157D">
              <w:rPr>
                <w:rFonts w:asciiTheme="minorHAnsi" w:hAnsiTheme="minorHAnsi" w:cstheme="minorHAnsi"/>
                <w:sz w:val="18"/>
                <w:szCs w:val="18"/>
                <w:lang w:eastAsia="en-GB"/>
              </w:rPr>
              <w:br/>
              <w:t>TELEFAX: +81 3 52535915</w:t>
            </w:r>
            <w:r w:rsidRPr="0011157D">
              <w:rPr>
                <w:rFonts w:asciiTheme="minorHAnsi" w:hAnsiTheme="minorHAnsi" w:cstheme="minorHAnsi"/>
                <w:sz w:val="18"/>
                <w:szCs w:val="18"/>
                <w:lang w:eastAsia="en-GB"/>
              </w:rPr>
              <w:br/>
              <w:t>EMAIL: kanshikokusai@ml.soumu.go.jp</w:t>
            </w:r>
          </w:p>
        </w:tc>
        <w:tc>
          <w:tcPr>
            <w:tcW w:w="686" w:type="pct"/>
            <w:tcMar>
              <w:top w:w="100" w:type="dxa"/>
              <w:left w:w="100" w:type="dxa"/>
              <w:bottom w:w="100" w:type="dxa"/>
              <w:right w:w="100" w:type="dxa"/>
            </w:tcMar>
            <w:vAlign w:val="center"/>
            <w:hideMark/>
          </w:tcPr>
          <w:p w14:paraId="13BE58E1" w14:textId="77777777" w:rsidR="0011157D" w:rsidRPr="0011157D" w:rsidRDefault="0011157D" w:rsidP="0011157D">
            <w:pPr>
              <w:spacing w:line="240" w:lineRule="atLeast"/>
              <w:jc w:val="left"/>
              <w:rPr>
                <w:rFonts w:asciiTheme="minorHAnsi" w:hAnsiTheme="minorHAnsi" w:cstheme="minorHAnsi"/>
                <w:sz w:val="18"/>
                <w:szCs w:val="18"/>
                <w:lang w:eastAsia="en-GB"/>
              </w:rPr>
            </w:pPr>
          </w:p>
        </w:tc>
      </w:tr>
    </w:tbl>
    <w:p w14:paraId="10333027" w14:textId="2167ECDF" w:rsidR="0011157D" w:rsidRDefault="0011157D" w:rsidP="0011157D">
      <w:pPr>
        <w:tabs>
          <w:tab w:val="clear" w:pos="1276"/>
          <w:tab w:val="clear" w:pos="1843"/>
          <w:tab w:val="clear" w:pos="5387"/>
          <w:tab w:val="clear" w:pos="5954"/>
          <w:tab w:val="right" w:pos="1021"/>
          <w:tab w:val="left" w:pos="1701"/>
          <w:tab w:val="left" w:pos="2268"/>
        </w:tabs>
        <w:spacing w:before="360"/>
        <w:rPr>
          <w:b/>
          <w:lang w:val="en-US"/>
        </w:rPr>
      </w:pPr>
      <w:r w:rsidRPr="0011157D">
        <w:rPr>
          <w:b/>
          <w:lang w:val="en-US"/>
        </w:rPr>
        <w:t>NOR - Norway</w:t>
      </w:r>
    </w:p>
    <w:p w14:paraId="16CB0709" w14:textId="5C91AA97" w:rsidR="0011157D" w:rsidRDefault="0011157D" w:rsidP="0011157D">
      <w:pPr>
        <w:tabs>
          <w:tab w:val="clear" w:pos="567"/>
          <w:tab w:val="clear" w:pos="1276"/>
          <w:tab w:val="clear" w:pos="1843"/>
          <w:tab w:val="clear" w:pos="5387"/>
          <w:tab w:val="clear" w:pos="5954"/>
          <w:tab w:val="left" w:pos="851"/>
          <w:tab w:val="left" w:pos="1418"/>
        </w:tabs>
        <w:spacing w:after="120"/>
        <w:rPr>
          <w:lang w:val="en-US"/>
        </w:rPr>
      </w:pPr>
      <w:r w:rsidRPr="0011157D">
        <w:rPr>
          <w:b/>
          <w:lang w:val="en-US"/>
        </w:rPr>
        <w:tab/>
      </w:r>
      <w:r w:rsidRPr="0011157D">
        <w:rPr>
          <w:b/>
          <w:bCs/>
        </w:rPr>
        <w:t>REP</w:t>
      </w:r>
      <w:r w:rsidRPr="0011157D">
        <w:rPr>
          <w:b/>
          <w:lang w:val="en-US"/>
        </w:rPr>
        <w:tab/>
      </w:r>
      <w:r w:rsidRPr="0011157D">
        <w:rPr>
          <w:bCs/>
          <w:lang w:val="en-US"/>
        </w:rPr>
        <w:t>(</w:t>
      </w:r>
      <w:r w:rsidRPr="0011157D">
        <w:rPr>
          <w:lang w:val="en-US"/>
        </w:rPr>
        <w:t>Bureau centralisateur)</w:t>
      </w: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1523"/>
        <w:gridCol w:w="3714"/>
        <w:gridCol w:w="1317"/>
      </w:tblGrid>
      <w:tr w:rsidR="00F23476" w:rsidRPr="0056601D" w14:paraId="30400900" w14:textId="77777777" w:rsidTr="009256BE">
        <w:trPr>
          <w:cnfStyle w:val="100000000000" w:firstRow="1" w:lastRow="0" w:firstColumn="0" w:lastColumn="0" w:oddVBand="0" w:evenVBand="0" w:oddHBand="0" w:evenHBand="0" w:firstRowFirstColumn="0" w:firstRowLastColumn="0" w:lastRowFirstColumn="0" w:lastRowLastColumn="0"/>
        </w:trPr>
        <w:tc>
          <w:tcPr>
            <w:tcW w:w="1381" w:type="pct"/>
            <w:hideMark/>
          </w:tcPr>
          <w:p w14:paraId="61DBA8DB" w14:textId="744CFEE0" w:rsidR="00F23476" w:rsidRPr="0056601D" w:rsidRDefault="00F23476" w:rsidP="008D1C7B">
            <w:pPr>
              <w:spacing w:after="120" w:line="240" w:lineRule="atLeast"/>
              <w:jc w:val="center"/>
              <w:rPr>
                <w:rFonts w:asciiTheme="minorHAnsi" w:hAnsiTheme="minorHAnsi" w:cstheme="minorHAnsi"/>
                <w:b/>
                <w:bCs/>
                <w:sz w:val="18"/>
                <w:szCs w:val="18"/>
                <w:lang w:eastAsia="en-GB"/>
              </w:rPr>
            </w:pPr>
            <w:r w:rsidRPr="0056601D">
              <w:rPr>
                <w:rFonts w:asciiTheme="minorHAnsi" w:hAnsiTheme="minorHAnsi" w:cstheme="minorHAnsi"/>
                <w:b/>
                <w:bCs/>
                <w:caps w:val="0"/>
                <w:sz w:val="18"/>
                <w:szCs w:val="18"/>
                <w:lang w:eastAsia="en-GB"/>
              </w:rPr>
              <w:t>Bureau centralisateur</w:t>
            </w:r>
          </w:p>
        </w:tc>
        <w:tc>
          <w:tcPr>
            <w:tcW w:w="841" w:type="pct"/>
            <w:hideMark/>
          </w:tcPr>
          <w:p w14:paraId="42E9C3CF" w14:textId="6AA40E44" w:rsidR="00F23476" w:rsidRPr="0056601D" w:rsidRDefault="00F23476" w:rsidP="008D1C7B">
            <w:pPr>
              <w:spacing w:after="120" w:line="240" w:lineRule="atLeast"/>
              <w:jc w:val="center"/>
              <w:rPr>
                <w:rFonts w:asciiTheme="minorHAnsi" w:hAnsiTheme="minorHAnsi" w:cstheme="minorHAnsi"/>
                <w:b/>
                <w:bCs/>
                <w:sz w:val="18"/>
                <w:szCs w:val="18"/>
                <w:lang w:eastAsia="en-GB"/>
              </w:rPr>
            </w:pPr>
            <w:r w:rsidRPr="0056601D">
              <w:rPr>
                <w:rFonts w:asciiTheme="minorHAnsi" w:hAnsiTheme="minorHAnsi" w:cstheme="minorHAnsi"/>
                <w:b/>
                <w:bCs/>
                <w:caps w:val="0"/>
                <w:sz w:val="18"/>
                <w:szCs w:val="18"/>
                <w:lang w:eastAsia="en-GB"/>
              </w:rPr>
              <w:t>Adresse postale</w:t>
            </w:r>
          </w:p>
        </w:tc>
        <w:tc>
          <w:tcPr>
            <w:tcW w:w="2051" w:type="pct"/>
            <w:hideMark/>
          </w:tcPr>
          <w:p w14:paraId="1D09A568" w14:textId="08FE8EAE" w:rsidR="00F23476" w:rsidRPr="0056601D" w:rsidRDefault="00F23476" w:rsidP="008D1C7B">
            <w:pPr>
              <w:spacing w:after="120" w:line="240" w:lineRule="atLeast"/>
              <w:jc w:val="center"/>
              <w:rPr>
                <w:rFonts w:asciiTheme="minorHAnsi" w:hAnsiTheme="minorHAnsi" w:cstheme="minorHAnsi"/>
                <w:b/>
                <w:bCs/>
                <w:sz w:val="18"/>
                <w:szCs w:val="18"/>
                <w:lang w:eastAsia="en-GB"/>
              </w:rPr>
            </w:pPr>
            <w:r w:rsidRPr="0056601D">
              <w:rPr>
                <w:rFonts w:asciiTheme="minorHAnsi" w:hAnsiTheme="minorHAnsi" w:cstheme="minorHAnsi"/>
                <w:b/>
                <w:bCs/>
                <w:caps w:val="0"/>
                <w:sz w:val="18"/>
                <w:szCs w:val="18"/>
                <w:lang w:eastAsia="en-GB"/>
              </w:rPr>
              <w:t>Téléphone, Téléfax, Courrier électronique</w:t>
            </w:r>
          </w:p>
        </w:tc>
        <w:tc>
          <w:tcPr>
            <w:tcW w:w="727" w:type="pct"/>
            <w:hideMark/>
          </w:tcPr>
          <w:p w14:paraId="161B4C05" w14:textId="29009211" w:rsidR="00F23476" w:rsidRPr="0056601D" w:rsidRDefault="00F23476" w:rsidP="008D1C7B">
            <w:pPr>
              <w:spacing w:after="120" w:line="240" w:lineRule="atLeast"/>
              <w:jc w:val="center"/>
              <w:rPr>
                <w:rFonts w:asciiTheme="minorHAnsi" w:hAnsiTheme="minorHAnsi" w:cstheme="minorHAnsi"/>
                <w:b/>
                <w:bCs/>
                <w:sz w:val="18"/>
                <w:szCs w:val="18"/>
                <w:lang w:eastAsia="en-GB"/>
              </w:rPr>
            </w:pPr>
            <w:r w:rsidRPr="0056601D">
              <w:rPr>
                <w:rFonts w:asciiTheme="minorHAnsi" w:hAnsiTheme="minorHAnsi" w:cstheme="minorHAnsi"/>
                <w:b/>
                <w:bCs/>
                <w:caps w:val="0"/>
                <w:sz w:val="18"/>
                <w:szCs w:val="18"/>
                <w:lang w:eastAsia="en-GB"/>
              </w:rPr>
              <w:t>Observations</w:t>
            </w:r>
          </w:p>
        </w:tc>
      </w:tr>
      <w:tr w:rsidR="00F23476" w:rsidRPr="0056601D" w14:paraId="42513D4C" w14:textId="77777777" w:rsidTr="009256BE">
        <w:tc>
          <w:tcPr>
            <w:tcW w:w="1381" w:type="pct"/>
            <w:hideMark/>
          </w:tcPr>
          <w:p w14:paraId="23A60CC9" w14:textId="77777777" w:rsidR="00F23476" w:rsidRPr="0056601D" w:rsidRDefault="00F23476" w:rsidP="008D1C7B">
            <w:pPr>
              <w:spacing w:line="240" w:lineRule="atLeast"/>
              <w:jc w:val="left"/>
              <w:rPr>
                <w:rFonts w:asciiTheme="minorHAnsi" w:hAnsiTheme="minorHAnsi" w:cstheme="minorHAnsi"/>
                <w:sz w:val="18"/>
                <w:szCs w:val="18"/>
                <w:lang w:eastAsia="en-GB"/>
              </w:rPr>
            </w:pPr>
            <w:r w:rsidRPr="0056601D">
              <w:rPr>
                <w:rFonts w:asciiTheme="minorHAnsi" w:hAnsiTheme="minorHAnsi" w:cstheme="minorHAnsi"/>
                <w:sz w:val="18"/>
                <w:szCs w:val="18"/>
                <w:lang w:eastAsia="en-GB"/>
              </w:rPr>
              <w:t>Norwegian Communications Authority (Nkom)</w:t>
            </w:r>
          </w:p>
        </w:tc>
        <w:tc>
          <w:tcPr>
            <w:tcW w:w="841" w:type="pct"/>
            <w:hideMark/>
          </w:tcPr>
          <w:p w14:paraId="34452EF2" w14:textId="1AEBE46B" w:rsidR="00F23476" w:rsidRPr="0056601D" w:rsidRDefault="00F23476" w:rsidP="008D1C7B">
            <w:pPr>
              <w:spacing w:line="240" w:lineRule="atLeast"/>
              <w:jc w:val="left"/>
              <w:rPr>
                <w:rFonts w:asciiTheme="minorHAnsi" w:hAnsiTheme="minorHAnsi" w:cstheme="minorHAnsi"/>
                <w:sz w:val="18"/>
                <w:szCs w:val="18"/>
                <w:lang w:eastAsia="en-GB"/>
              </w:rPr>
            </w:pPr>
            <w:r w:rsidRPr="0056601D">
              <w:rPr>
                <w:rFonts w:asciiTheme="minorHAnsi" w:hAnsiTheme="minorHAnsi" w:cstheme="minorHAnsi"/>
                <w:sz w:val="18"/>
                <w:szCs w:val="18"/>
                <w:lang w:eastAsia="en-GB"/>
              </w:rPr>
              <w:t>P.O.</w:t>
            </w:r>
            <w:r w:rsidR="002117D9">
              <w:rPr>
                <w:rFonts w:asciiTheme="minorHAnsi" w:hAnsiTheme="minorHAnsi" w:cstheme="minorHAnsi"/>
                <w:sz w:val="18"/>
                <w:szCs w:val="18"/>
                <w:lang w:eastAsia="en-GB"/>
              </w:rPr>
              <w:t xml:space="preserve"> </w:t>
            </w:r>
            <w:r w:rsidRPr="0056601D">
              <w:rPr>
                <w:rFonts w:asciiTheme="minorHAnsi" w:hAnsiTheme="minorHAnsi" w:cstheme="minorHAnsi"/>
                <w:sz w:val="18"/>
                <w:szCs w:val="18"/>
                <w:lang w:eastAsia="en-GB"/>
              </w:rPr>
              <w:t>Box 93</w:t>
            </w:r>
            <w:r w:rsidRPr="0056601D">
              <w:rPr>
                <w:rFonts w:asciiTheme="minorHAnsi" w:hAnsiTheme="minorHAnsi" w:cstheme="minorHAnsi"/>
                <w:sz w:val="18"/>
                <w:szCs w:val="18"/>
                <w:lang w:eastAsia="en-GB"/>
              </w:rPr>
              <w:br/>
              <w:t>4791 Lillesand</w:t>
            </w:r>
          </w:p>
        </w:tc>
        <w:tc>
          <w:tcPr>
            <w:tcW w:w="2051" w:type="pct"/>
            <w:hideMark/>
          </w:tcPr>
          <w:p w14:paraId="5D26CF08" w14:textId="77777777" w:rsidR="00F23476" w:rsidRPr="0056601D" w:rsidRDefault="00F23476" w:rsidP="008D1C7B">
            <w:pPr>
              <w:tabs>
                <w:tab w:val="clear" w:pos="1276"/>
                <w:tab w:val="left" w:pos="742"/>
              </w:tabs>
              <w:spacing w:line="240" w:lineRule="atLeast"/>
              <w:jc w:val="left"/>
              <w:rPr>
                <w:rFonts w:asciiTheme="minorHAnsi" w:hAnsiTheme="minorHAnsi" w:cstheme="minorHAnsi"/>
                <w:sz w:val="18"/>
                <w:szCs w:val="18"/>
                <w:lang w:eastAsia="en-GB"/>
              </w:rPr>
            </w:pPr>
            <w:r w:rsidRPr="0056601D">
              <w:rPr>
                <w:rFonts w:asciiTheme="minorHAnsi" w:hAnsiTheme="minorHAnsi" w:cstheme="minorHAnsi"/>
                <w:sz w:val="18"/>
                <w:szCs w:val="18"/>
                <w:lang w:eastAsia="en-GB"/>
              </w:rPr>
              <w:t>Phone:</w:t>
            </w:r>
            <w:r w:rsidRPr="0056601D">
              <w:rPr>
                <w:rFonts w:asciiTheme="minorHAnsi" w:hAnsiTheme="minorHAnsi" w:cstheme="minorHAnsi"/>
                <w:sz w:val="18"/>
                <w:szCs w:val="18"/>
                <w:lang w:eastAsia="en-GB"/>
              </w:rPr>
              <w:tab/>
              <w:t>+47 22 824600</w:t>
            </w:r>
            <w:r w:rsidRPr="0056601D">
              <w:rPr>
                <w:rFonts w:asciiTheme="minorHAnsi" w:hAnsiTheme="minorHAnsi" w:cstheme="minorHAnsi"/>
                <w:sz w:val="18"/>
                <w:szCs w:val="18"/>
                <w:lang w:eastAsia="en-GB"/>
              </w:rPr>
              <w:br/>
              <w:t>Email:</w:t>
            </w:r>
            <w:r w:rsidRPr="0056601D">
              <w:rPr>
                <w:rFonts w:asciiTheme="minorHAnsi" w:hAnsiTheme="minorHAnsi" w:cstheme="minorHAnsi"/>
                <w:sz w:val="18"/>
                <w:szCs w:val="18"/>
                <w:lang w:eastAsia="en-GB"/>
              </w:rPr>
              <w:tab/>
            </w:r>
            <w:r w:rsidRPr="0056601D">
              <w:rPr>
                <w:rFonts w:asciiTheme="minorHAnsi" w:hAnsiTheme="minorHAnsi" w:cstheme="minorHAnsi"/>
                <w:sz w:val="18"/>
                <w:szCs w:val="18"/>
                <w:lang w:eastAsia="en-GB"/>
              </w:rPr>
              <w:tab/>
              <w:t>firmapost@nkom.no</w:t>
            </w:r>
            <w:r w:rsidRPr="0056601D">
              <w:rPr>
                <w:rFonts w:asciiTheme="minorHAnsi" w:hAnsiTheme="minorHAnsi" w:cstheme="minorHAnsi"/>
                <w:sz w:val="18"/>
                <w:szCs w:val="18"/>
                <w:lang w:eastAsia="en-GB"/>
              </w:rPr>
              <w:br/>
              <w:t>Email:</w:t>
            </w:r>
            <w:r w:rsidRPr="0056601D">
              <w:rPr>
                <w:rFonts w:asciiTheme="minorHAnsi" w:hAnsiTheme="minorHAnsi" w:cstheme="minorHAnsi"/>
                <w:sz w:val="18"/>
                <w:szCs w:val="18"/>
                <w:lang w:eastAsia="en-GB"/>
              </w:rPr>
              <w:tab/>
            </w:r>
            <w:r w:rsidRPr="0056601D">
              <w:rPr>
                <w:rFonts w:asciiTheme="minorHAnsi" w:hAnsiTheme="minorHAnsi" w:cstheme="minorHAnsi"/>
                <w:sz w:val="18"/>
                <w:szCs w:val="18"/>
                <w:lang w:eastAsia="en-GB"/>
              </w:rPr>
              <w:tab/>
              <w:t>www.nkom.no</w:t>
            </w:r>
          </w:p>
        </w:tc>
        <w:tc>
          <w:tcPr>
            <w:tcW w:w="727" w:type="pct"/>
            <w:hideMark/>
          </w:tcPr>
          <w:p w14:paraId="34E14CEF" w14:textId="77777777" w:rsidR="00F23476" w:rsidRPr="0056601D" w:rsidRDefault="00F23476" w:rsidP="008D1C7B">
            <w:pPr>
              <w:spacing w:line="240" w:lineRule="atLeast"/>
              <w:jc w:val="left"/>
              <w:rPr>
                <w:rFonts w:asciiTheme="minorHAnsi" w:hAnsiTheme="minorHAnsi" w:cstheme="minorHAnsi"/>
                <w:sz w:val="18"/>
                <w:szCs w:val="18"/>
                <w:lang w:eastAsia="en-GB"/>
              </w:rPr>
            </w:pPr>
          </w:p>
        </w:tc>
      </w:tr>
    </w:tbl>
    <w:p w14:paraId="31DD0ADB" w14:textId="77777777" w:rsidR="00A8566D" w:rsidRDefault="00A8566D" w:rsidP="0011157D">
      <w:pPr>
        <w:tabs>
          <w:tab w:val="clear" w:pos="567"/>
          <w:tab w:val="clear" w:pos="1276"/>
          <w:tab w:val="clear" w:pos="1843"/>
          <w:tab w:val="clear" w:pos="5387"/>
          <w:tab w:val="clear" w:pos="5954"/>
          <w:tab w:val="left" w:pos="851"/>
          <w:tab w:val="left" w:pos="1418"/>
        </w:tabs>
        <w:rPr>
          <w:b/>
          <w:lang w:val="fr-CH"/>
        </w:rPr>
      </w:pPr>
      <w:r>
        <w:rPr>
          <w:b/>
          <w:lang w:val="fr-CH"/>
        </w:rPr>
        <w:br w:type="page"/>
      </w:r>
    </w:p>
    <w:p w14:paraId="0E65B831" w14:textId="4CBAB5CB" w:rsidR="0011157D" w:rsidRPr="00F23476" w:rsidRDefault="0011157D" w:rsidP="0011157D">
      <w:pPr>
        <w:tabs>
          <w:tab w:val="clear" w:pos="567"/>
          <w:tab w:val="clear" w:pos="1276"/>
          <w:tab w:val="clear" w:pos="1843"/>
          <w:tab w:val="clear" w:pos="5387"/>
          <w:tab w:val="clear" w:pos="5954"/>
          <w:tab w:val="left" w:pos="851"/>
          <w:tab w:val="left" w:pos="1418"/>
        </w:tabs>
        <w:rPr>
          <w:b/>
          <w:lang w:val="fr-CH"/>
        </w:rPr>
      </w:pPr>
      <w:r w:rsidRPr="00F23476">
        <w:rPr>
          <w:b/>
          <w:lang w:val="fr-CH"/>
        </w:rPr>
        <w:t>P 1</w:t>
      </w:r>
      <w:r w:rsidRPr="00F23476">
        <w:rPr>
          <w:b/>
          <w:lang w:val="fr-CH"/>
        </w:rPr>
        <w:tab/>
        <w:t>ADD</w:t>
      </w:r>
      <w:r w:rsidRPr="00F23476">
        <w:rPr>
          <w:b/>
          <w:lang w:val="fr-CH"/>
        </w:rPr>
        <w:tab/>
      </w:r>
      <w:r w:rsidRPr="0011157D">
        <w:rPr>
          <w:b/>
          <w:lang w:val="fr-FR"/>
        </w:rPr>
        <w:t>par ordre alphabétique</w:t>
      </w:r>
    </w:p>
    <w:p w14:paraId="6F57D6FC" w14:textId="4CEE2E5B" w:rsidR="0011157D" w:rsidRPr="00A8566D" w:rsidRDefault="0011157D" w:rsidP="0011157D">
      <w:pPr>
        <w:tabs>
          <w:tab w:val="clear" w:pos="567"/>
          <w:tab w:val="clear" w:pos="1276"/>
          <w:tab w:val="clear" w:pos="1843"/>
          <w:tab w:val="clear" w:pos="5387"/>
          <w:tab w:val="clear" w:pos="5954"/>
          <w:tab w:val="left" w:pos="851"/>
          <w:tab w:val="left" w:pos="1418"/>
        </w:tabs>
        <w:spacing w:after="120"/>
        <w:rPr>
          <w:b/>
          <w:bCs/>
          <w:lang w:val="fr-CH"/>
        </w:rPr>
      </w:pPr>
      <w:r w:rsidRPr="00F23476">
        <w:rPr>
          <w:b/>
          <w:lang w:val="fr-CH"/>
        </w:rPr>
        <w:tab/>
      </w:r>
      <w:r w:rsidRPr="00F23476">
        <w:rPr>
          <w:b/>
          <w:lang w:val="fr-CH"/>
        </w:rPr>
        <w:tab/>
      </w:r>
      <w:proofErr w:type="gramStart"/>
      <w:r w:rsidRPr="00A8566D">
        <w:rPr>
          <w:lang w:val="fr-CH"/>
        </w:rPr>
        <w:t>Station:</w:t>
      </w:r>
      <w:proofErr w:type="gramEnd"/>
      <w:r w:rsidRPr="00A8566D">
        <w:rPr>
          <w:b/>
          <w:bCs/>
          <w:lang w:val="fr-CH"/>
        </w:rPr>
        <w:t>  Sandnes</w:t>
      </w: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2842"/>
        <w:gridCol w:w="3532"/>
      </w:tblGrid>
      <w:tr w:rsidR="009256BE" w:rsidRPr="009256BE" w14:paraId="417A6E23" w14:textId="77777777" w:rsidTr="008D1C7B">
        <w:trPr>
          <w:cnfStyle w:val="100000000000" w:firstRow="1" w:lastRow="0" w:firstColumn="0" w:lastColumn="0" w:oddVBand="0" w:evenVBand="0" w:oddHBand="0" w:evenHBand="0" w:firstRowFirstColumn="0" w:firstRowLastColumn="0" w:lastRowFirstColumn="0" w:lastRowLastColumn="0"/>
        </w:trPr>
        <w:tc>
          <w:tcPr>
            <w:tcW w:w="1480" w:type="pct"/>
            <w:hideMark/>
          </w:tcPr>
          <w:p w14:paraId="3FF2F412" w14:textId="08B73BCE" w:rsidR="009256BE" w:rsidRPr="009256BE" w:rsidRDefault="009256BE" w:rsidP="009256BE">
            <w:pPr>
              <w:spacing w:after="120" w:line="240" w:lineRule="atLeast"/>
              <w:jc w:val="center"/>
              <w:rPr>
                <w:rFonts w:asciiTheme="minorHAnsi" w:hAnsiTheme="minorHAnsi" w:cstheme="minorHAnsi"/>
                <w:b/>
                <w:bCs/>
                <w:noProof/>
                <w:sz w:val="18"/>
                <w:szCs w:val="18"/>
                <w:lang w:val="en-US" w:eastAsia="en-GB"/>
              </w:rPr>
            </w:pPr>
            <w:r w:rsidRPr="0056601D">
              <w:rPr>
                <w:rFonts w:asciiTheme="minorHAnsi" w:hAnsiTheme="minorHAnsi" w:cstheme="minorHAnsi"/>
                <w:b/>
                <w:bCs/>
                <w:sz w:val="18"/>
                <w:szCs w:val="18"/>
                <w:lang w:eastAsia="en-GB"/>
              </w:rPr>
              <w:t>N</w:t>
            </w:r>
            <w:r w:rsidRPr="0056601D">
              <w:rPr>
                <w:rFonts w:asciiTheme="minorHAnsi" w:hAnsiTheme="minorHAnsi" w:cstheme="minorHAnsi"/>
                <w:b/>
                <w:bCs/>
                <w:caps w:val="0"/>
                <w:sz w:val="18"/>
                <w:szCs w:val="18"/>
                <w:lang w:eastAsia="en-GB"/>
              </w:rPr>
              <w:t>om de la station</w:t>
            </w:r>
          </w:p>
        </w:tc>
        <w:tc>
          <w:tcPr>
            <w:tcW w:w="1569" w:type="pct"/>
            <w:hideMark/>
          </w:tcPr>
          <w:p w14:paraId="668A3E03" w14:textId="5927C3C0" w:rsidR="009256BE" w:rsidRPr="009256BE" w:rsidRDefault="009256BE" w:rsidP="009256BE">
            <w:pPr>
              <w:spacing w:after="120" w:line="240" w:lineRule="atLeast"/>
              <w:jc w:val="center"/>
              <w:rPr>
                <w:rFonts w:asciiTheme="minorHAnsi" w:hAnsiTheme="minorHAnsi" w:cstheme="minorHAnsi"/>
                <w:b/>
                <w:bCs/>
                <w:noProof/>
                <w:sz w:val="18"/>
                <w:szCs w:val="18"/>
                <w:lang w:val="en-US" w:eastAsia="en-GB"/>
              </w:rPr>
            </w:pPr>
            <w:r w:rsidRPr="0056601D">
              <w:rPr>
                <w:rFonts w:asciiTheme="minorHAnsi" w:hAnsiTheme="minorHAnsi" w:cstheme="minorHAnsi"/>
                <w:b/>
                <w:bCs/>
                <w:noProof/>
                <w:sz w:val="18"/>
                <w:szCs w:val="18"/>
                <w:lang w:eastAsia="en-GB"/>
              </w:rPr>
              <w:t>A</w:t>
            </w:r>
            <w:r w:rsidRPr="0056601D">
              <w:rPr>
                <w:rFonts w:asciiTheme="minorHAnsi" w:hAnsiTheme="minorHAnsi" w:cstheme="minorHAnsi"/>
                <w:b/>
                <w:bCs/>
                <w:caps w:val="0"/>
                <w:noProof/>
                <w:sz w:val="18"/>
                <w:szCs w:val="18"/>
                <w:lang w:eastAsia="en-GB"/>
              </w:rPr>
              <w:t>dresse postale</w:t>
            </w:r>
          </w:p>
        </w:tc>
        <w:tc>
          <w:tcPr>
            <w:tcW w:w="1950" w:type="pct"/>
            <w:hideMark/>
          </w:tcPr>
          <w:p w14:paraId="6079F35F" w14:textId="495C8C65" w:rsidR="009256BE" w:rsidRPr="009256BE" w:rsidRDefault="009256BE" w:rsidP="009256BE">
            <w:pPr>
              <w:spacing w:after="120" w:line="240" w:lineRule="atLeast"/>
              <w:jc w:val="center"/>
              <w:rPr>
                <w:rFonts w:asciiTheme="minorHAnsi" w:hAnsiTheme="minorHAnsi" w:cstheme="minorHAnsi"/>
                <w:b/>
                <w:bCs/>
                <w:noProof/>
                <w:sz w:val="18"/>
                <w:szCs w:val="18"/>
                <w:lang w:val="en-US" w:eastAsia="en-GB"/>
              </w:rPr>
            </w:pPr>
            <w:r w:rsidRPr="0056601D">
              <w:rPr>
                <w:rFonts w:asciiTheme="minorHAnsi" w:hAnsiTheme="minorHAnsi" w:cstheme="minorHAnsi"/>
                <w:b/>
                <w:bCs/>
                <w:noProof/>
                <w:sz w:val="18"/>
                <w:szCs w:val="18"/>
                <w:lang w:eastAsia="en-GB"/>
              </w:rPr>
              <w:t>T</w:t>
            </w:r>
            <w:r w:rsidRPr="0056601D">
              <w:rPr>
                <w:rFonts w:asciiTheme="minorHAnsi" w:hAnsiTheme="minorHAnsi" w:cstheme="minorHAnsi"/>
                <w:b/>
                <w:bCs/>
                <w:caps w:val="0"/>
                <w:noProof/>
                <w:sz w:val="18"/>
                <w:szCs w:val="18"/>
                <w:lang w:eastAsia="en-GB"/>
              </w:rPr>
              <w:t>éléphone, téléfax, courrier électronique</w:t>
            </w:r>
          </w:p>
        </w:tc>
      </w:tr>
      <w:tr w:rsidR="009256BE" w:rsidRPr="009256BE" w14:paraId="65C62DD4" w14:textId="77777777" w:rsidTr="008D1C7B">
        <w:tc>
          <w:tcPr>
            <w:tcW w:w="1480" w:type="pct"/>
            <w:hideMark/>
          </w:tcPr>
          <w:p w14:paraId="10DFFA67" w14:textId="77777777" w:rsidR="009256BE" w:rsidRPr="009256BE" w:rsidRDefault="009256BE" w:rsidP="009256BE">
            <w:pPr>
              <w:spacing w:line="280" w:lineRule="atLeast"/>
              <w:jc w:val="left"/>
              <w:rPr>
                <w:rFonts w:asciiTheme="minorHAnsi" w:hAnsiTheme="minorHAnsi" w:cstheme="minorHAnsi"/>
                <w:b/>
                <w:bCs/>
                <w:noProof/>
                <w:sz w:val="18"/>
                <w:szCs w:val="18"/>
                <w:lang w:val="en-US" w:eastAsia="en-GB"/>
              </w:rPr>
            </w:pPr>
            <w:r w:rsidRPr="009256BE">
              <w:rPr>
                <w:rFonts w:asciiTheme="minorHAnsi" w:hAnsiTheme="minorHAnsi" w:cstheme="minorHAnsi"/>
                <w:b/>
                <w:bCs/>
                <w:noProof/>
                <w:sz w:val="18"/>
                <w:szCs w:val="18"/>
                <w:lang w:val="en-US" w:eastAsia="en-GB"/>
              </w:rPr>
              <w:t>Sandnes</w:t>
            </w:r>
          </w:p>
        </w:tc>
        <w:tc>
          <w:tcPr>
            <w:tcW w:w="1569" w:type="pct"/>
            <w:hideMark/>
          </w:tcPr>
          <w:p w14:paraId="7B95F20B" w14:textId="77777777" w:rsidR="009256BE" w:rsidRPr="009256BE" w:rsidRDefault="009256BE" w:rsidP="009256BE">
            <w:pPr>
              <w:spacing w:line="280" w:lineRule="atLeast"/>
              <w:jc w:val="left"/>
              <w:rPr>
                <w:rFonts w:asciiTheme="minorHAnsi" w:hAnsiTheme="minorHAnsi" w:cstheme="minorHAnsi"/>
                <w:noProof/>
                <w:sz w:val="18"/>
                <w:szCs w:val="18"/>
                <w:lang w:val="en-US" w:eastAsia="en-GB"/>
              </w:rPr>
            </w:pPr>
            <w:r w:rsidRPr="009256BE">
              <w:rPr>
                <w:rFonts w:asciiTheme="minorHAnsi" w:hAnsiTheme="minorHAnsi" w:cstheme="minorHAnsi"/>
                <w:noProof/>
                <w:sz w:val="18"/>
                <w:szCs w:val="18"/>
                <w:lang w:val="en-US" w:eastAsia="en-GB"/>
              </w:rPr>
              <w:t>P.O. Box 93</w:t>
            </w:r>
            <w:r w:rsidRPr="009256BE">
              <w:rPr>
                <w:rFonts w:asciiTheme="minorHAnsi" w:hAnsiTheme="minorHAnsi" w:cstheme="minorHAnsi"/>
                <w:noProof/>
                <w:sz w:val="18"/>
                <w:szCs w:val="18"/>
                <w:lang w:val="en-US" w:eastAsia="en-GB"/>
              </w:rPr>
              <w:br/>
              <w:t>4791 Lillesand</w:t>
            </w:r>
            <w:r w:rsidRPr="009256BE">
              <w:rPr>
                <w:rFonts w:asciiTheme="minorHAnsi" w:hAnsiTheme="minorHAnsi" w:cstheme="minorHAnsi"/>
                <w:noProof/>
                <w:sz w:val="18"/>
                <w:szCs w:val="18"/>
                <w:lang w:val="en-US" w:eastAsia="en-GB"/>
              </w:rPr>
              <w:br/>
              <w:t>Norway</w:t>
            </w:r>
          </w:p>
        </w:tc>
        <w:tc>
          <w:tcPr>
            <w:tcW w:w="1950" w:type="pct"/>
            <w:hideMark/>
          </w:tcPr>
          <w:p w14:paraId="42738BC7" w14:textId="77777777" w:rsidR="009256BE" w:rsidRPr="009256BE" w:rsidRDefault="009256BE" w:rsidP="009256BE">
            <w:pPr>
              <w:tabs>
                <w:tab w:val="clear" w:pos="1276"/>
                <w:tab w:val="left" w:pos="741"/>
              </w:tabs>
              <w:spacing w:line="280" w:lineRule="atLeast"/>
              <w:jc w:val="left"/>
              <w:rPr>
                <w:rFonts w:asciiTheme="minorHAnsi" w:hAnsiTheme="minorHAnsi" w:cstheme="minorHAnsi"/>
                <w:noProof/>
                <w:sz w:val="18"/>
                <w:szCs w:val="18"/>
                <w:lang w:val="en-US" w:eastAsia="en-GB"/>
              </w:rPr>
            </w:pPr>
            <w:r w:rsidRPr="009256BE">
              <w:rPr>
                <w:rFonts w:asciiTheme="minorHAnsi" w:hAnsiTheme="minorHAnsi" w:cstheme="minorHAnsi"/>
                <w:noProof/>
                <w:sz w:val="18"/>
                <w:szCs w:val="18"/>
                <w:lang w:val="en-US" w:eastAsia="en-GB"/>
              </w:rPr>
              <w:t>Phone:</w:t>
            </w:r>
            <w:r w:rsidRPr="009256BE">
              <w:rPr>
                <w:rFonts w:asciiTheme="minorHAnsi" w:hAnsiTheme="minorHAnsi" w:cstheme="minorHAnsi"/>
                <w:noProof/>
                <w:sz w:val="18"/>
                <w:szCs w:val="18"/>
                <w:lang w:val="en-US" w:eastAsia="en-GB"/>
              </w:rPr>
              <w:tab/>
              <w:t>+47 22 824600</w:t>
            </w:r>
            <w:r w:rsidRPr="009256BE">
              <w:rPr>
                <w:rFonts w:asciiTheme="minorHAnsi" w:hAnsiTheme="minorHAnsi" w:cstheme="minorHAnsi"/>
                <w:noProof/>
                <w:sz w:val="18"/>
                <w:szCs w:val="18"/>
                <w:lang w:val="en-US" w:eastAsia="en-GB"/>
              </w:rPr>
              <w:br/>
              <w:t>Email:</w:t>
            </w:r>
            <w:r w:rsidRPr="009256BE">
              <w:rPr>
                <w:rFonts w:asciiTheme="minorHAnsi" w:hAnsiTheme="minorHAnsi" w:cstheme="minorHAnsi"/>
                <w:noProof/>
                <w:sz w:val="18"/>
                <w:szCs w:val="18"/>
                <w:lang w:val="en-US" w:eastAsia="en-GB"/>
              </w:rPr>
              <w:tab/>
            </w:r>
            <w:r w:rsidRPr="009256BE">
              <w:rPr>
                <w:rFonts w:asciiTheme="minorHAnsi" w:hAnsiTheme="minorHAnsi" w:cstheme="minorHAnsi"/>
                <w:noProof/>
                <w:sz w:val="18"/>
                <w:szCs w:val="18"/>
                <w:lang w:val="en-US" w:eastAsia="en-GB"/>
              </w:rPr>
              <w:tab/>
              <w:t>firmapost@nkom.no</w:t>
            </w:r>
          </w:p>
        </w:tc>
      </w:tr>
    </w:tbl>
    <w:p w14:paraId="7ED9045D" w14:textId="77777777" w:rsidR="009256BE" w:rsidRPr="009256BE" w:rsidRDefault="009256BE" w:rsidP="009256BE">
      <w:pPr>
        <w:rPr>
          <w:noProof/>
          <w:lang w:val="en-US" w:eastAsia="en-GB"/>
        </w:rPr>
      </w:pP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835"/>
        <w:gridCol w:w="1913"/>
        <w:gridCol w:w="1603"/>
        <w:gridCol w:w="2384"/>
      </w:tblGrid>
      <w:tr w:rsidR="009256BE" w:rsidRPr="009256BE" w14:paraId="72565DCB" w14:textId="77777777" w:rsidTr="008D1C7B">
        <w:trPr>
          <w:cnfStyle w:val="100000000000" w:firstRow="1" w:lastRow="0" w:firstColumn="0" w:lastColumn="0" w:oddVBand="0" w:evenVBand="0" w:oddHBand="0" w:evenHBand="0" w:firstRowFirstColumn="0" w:firstRowLastColumn="0" w:lastRowFirstColumn="0" w:lastRowLastColumn="0"/>
        </w:trPr>
        <w:tc>
          <w:tcPr>
            <w:tcW w:w="725" w:type="pct"/>
            <w:hideMark/>
          </w:tcPr>
          <w:p w14:paraId="668968A2" w14:textId="59E29499" w:rsidR="009256BE" w:rsidRPr="009256BE" w:rsidRDefault="009256BE" w:rsidP="009256BE">
            <w:pPr>
              <w:spacing w:after="120" w:line="240" w:lineRule="atLeast"/>
              <w:jc w:val="center"/>
              <w:rPr>
                <w:rFonts w:asciiTheme="minorHAnsi" w:hAnsiTheme="minorHAnsi" w:cstheme="minorHAnsi"/>
                <w:b/>
                <w:bCs/>
                <w:noProof/>
                <w:sz w:val="18"/>
                <w:szCs w:val="18"/>
                <w:lang w:val="en-US" w:eastAsia="en-GB"/>
              </w:rPr>
            </w:pPr>
            <w:r w:rsidRPr="0056601D">
              <w:rPr>
                <w:rFonts w:asciiTheme="minorHAnsi" w:hAnsiTheme="minorHAnsi" w:cstheme="minorHAnsi"/>
                <w:b/>
                <w:bCs/>
                <w:noProof/>
                <w:sz w:val="18"/>
                <w:szCs w:val="18"/>
                <w:lang w:eastAsia="en-GB"/>
              </w:rPr>
              <w:t>C</w:t>
            </w:r>
            <w:r w:rsidRPr="0056601D">
              <w:rPr>
                <w:rFonts w:asciiTheme="minorHAnsi" w:hAnsiTheme="minorHAnsi" w:cstheme="minorHAnsi"/>
                <w:b/>
                <w:bCs/>
                <w:caps w:val="0"/>
                <w:noProof/>
                <w:sz w:val="18"/>
                <w:szCs w:val="18"/>
                <w:lang w:eastAsia="en-GB"/>
              </w:rPr>
              <w:t>oordonnées géographiques</w:t>
            </w:r>
          </w:p>
        </w:tc>
        <w:tc>
          <w:tcPr>
            <w:tcW w:w="994" w:type="pct"/>
            <w:hideMark/>
          </w:tcPr>
          <w:p w14:paraId="407FEAA4" w14:textId="11C6599D" w:rsidR="009256BE" w:rsidRPr="009256BE" w:rsidRDefault="009256BE" w:rsidP="009256BE">
            <w:pPr>
              <w:spacing w:after="120" w:line="240" w:lineRule="atLeast"/>
              <w:jc w:val="center"/>
              <w:rPr>
                <w:rFonts w:asciiTheme="minorHAnsi" w:hAnsiTheme="minorHAnsi" w:cstheme="minorHAnsi"/>
                <w:b/>
                <w:bCs/>
                <w:noProof/>
                <w:sz w:val="18"/>
                <w:szCs w:val="18"/>
                <w:lang w:val="en-US" w:eastAsia="en-GB"/>
              </w:rPr>
            </w:pPr>
            <w:r w:rsidRPr="0056601D">
              <w:rPr>
                <w:rFonts w:asciiTheme="minorHAnsi" w:hAnsiTheme="minorHAnsi" w:cstheme="minorHAnsi"/>
                <w:b/>
                <w:bCs/>
                <w:noProof/>
                <w:sz w:val="18"/>
                <w:szCs w:val="18"/>
                <w:lang w:eastAsia="en-GB"/>
              </w:rPr>
              <w:t>T</w:t>
            </w:r>
            <w:r w:rsidRPr="0056601D">
              <w:rPr>
                <w:rFonts w:asciiTheme="minorHAnsi" w:hAnsiTheme="minorHAnsi" w:cstheme="minorHAnsi"/>
                <w:b/>
                <w:bCs/>
                <w:caps w:val="0"/>
                <w:noProof/>
                <w:sz w:val="18"/>
                <w:szCs w:val="18"/>
                <w:lang w:eastAsia="en-GB"/>
              </w:rPr>
              <w:t>ypes de mesures</w:t>
            </w:r>
          </w:p>
        </w:tc>
        <w:tc>
          <w:tcPr>
            <w:tcW w:w="1064" w:type="pct"/>
            <w:hideMark/>
          </w:tcPr>
          <w:p w14:paraId="06595C9D" w14:textId="12808814" w:rsidR="009256BE" w:rsidRPr="009256BE" w:rsidRDefault="009256BE" w:rsidP="009256BE">
            <w:pPr>
              <w:spacing w:after="120" w:line="240" w:lineRule="atLeast"/>
              <w:jc w:val="center"/>
              <w:rPr>
                <w:rFonts w:asciiTheme="minorHAnsi" w:hAnsiTheme="minorHAnsi" w:cstheme="minorHAnsi"/>
                <w:b/>
                <w:bCs/>
                <w:noProof/>
                <w:sz w:val="18"/>
                <w:szCs w:val="18"/>
                <w:lang w:val="fr-CH" w:eastAsia="en-GB"/>
              </w:rPr>
            </w:pPr>
            <w:r w:rsidRPr="0056601D">
              <w:rPr>
                <w:rFonts w:asciiTheme="minorHAnsi" w:hAnsiTheme="minorHAnsi" w:cstheme="minorHAnsi"/>
                <w:b/>
                <w:bCs/>
                <w:noProof/>
                <w:sz w:val="18"/>
                <w:szCs w:val="18"/>
                <w:lang w:val="fr-CH" w:eastAsia="en-GB"/>
              </w:rPr>
              <w:t>G</w:t>
            </w:r>
            <w:r w:rsidRPr="0056601D">
              <w:rPr>
                <w:rFonts w:asciiTheme="minorHAnsi" w:hAnsiTheme="minorHAnsi" w:cstheme="minorHAnsi"/>
                <w:b/>
                <w:bCs/>
                <w:caps w:val="0"/>
                <w:noProof/>
                <w:sz w:val="18"/>
                <w:szCs w:val="18"/>
                <w:lang w:val="fr-CH" w:eastAsia="en-GB"/>
              </w:rPr>
              <w:t>ammes de fréquences pour chaque mesure</w:t>
            </w:r>
          </w:p>
        </w:tc>
        <w:tc>
          <w:tcPr>
            <w:tcW w:w="893" w:type="pct"/>
            <w:hideMark/>
          </w:tcPr>
          <w:p w14:paraId="2D42AE01" w14:textId="217BA1CD" w:rsidR="009256BE" w:rsidRPr="009256BE" w:rsidRDefault="009256BE" w:rsidP="009256BE">
            <w:pPr>
              <w:spacing w:after="120" w:line="240" w:lineRule="atLeast"/>
              <w:jc w:val="center"/>
              <w:rPr>
                <w:rFonts w:asciiTheme="minorHAnsi" w:hAnsiTheme="minorHAnsi" w:cstheme="minorHAnsi"/>
                <w:b/>
                <w:bCs/>
                <w:noProof/>
                <w:sz w:val="18"/>
                <w:szCs w:val="18"/>
                <w:lang w:val="en-US" w:eastAsia="en-GB"/>
              </w:rPr>
            </w:pPr>
            <w:r w:rsidRPr="0056601D">
              <w:rPr>
                <w:rFonts w:asciiTheme="minorHAnsi" w:hAnsiTheme="minorHAnsi" w:cstheme="minorHAnsi"/>
                <w:b/>
                <w:bCs/>
                <w:noProof/>
                <w:sz w:val="18"/>
                <w:szCs w:val="18"/>
                <w:lang w:eastAsia="en-GB"/>
              </w:rPr>
              <w:t>H</w:t>
            </w:r>
            <w:r w:rsidRPr="0056601D">
              <w:rPr>
                <w:rFonts w:asciiTheme="minorHAnsi" w:hAnsiTheme="minorHAnsi" w:cstheme="minorHAnsi"/>
                <w:b/>
                <w:bCs/>
                <w:caps w:val="0"/>
                <w:noProof/>
                <w:sz w:val="18"/>
                <w:szCs w:val="18"/>
                <w:lang w:eastAsia="en-GB"/>
              </w:rPr>
              <w:t xml:space="preserve">eures de service </w:t>
            </w:r>
            <w:r w:rsidRPr="0056601D">
              <w:rPr>
                <w:rFonts w:asciiTheme="minorHAnsi" w:hAnsiTheme="minorHAnsi" w:cstheme="minorHAnsi"/>
                <w:b/>
                <w:bCs/>
                <w:noProof/>
                <w:sz w:val="18"/>
                <w:szCs w:val="18"/>
                <w:lang w:eastAsia="en-GB"/>
              </w:rPr>
              <w:t>(UTC)</w:t>
            </w:r>
          </w:p>
        </w:tc>
        <w:tc>
          <w:tcPr>
            <w:tcW w:w="1324" w:type="pct"/>
            <w:hideMark/>
          </w:tcPr>
          <w:p w14:paraId="721A3454" w14:textId="0443E712" w:rsidR="009256BE" w:rsidRPr="009256BE" w:rsidRDefault="009256BE" w:rsidP="009256BE">
            <w:pPr>
              <w:spacing w:after="120" w:line="240" w:lineRule="atLeast"/>
              <w:jc w:val="center"/>
              <w:rPr>
                <w:rFonts w:asciiTheme="minorHAnsi" w:hAnsiTheme="minorHAnsi" w:cstheme="minorHAnsi"/>
                <w:b/>
                <w:bCs/>
                <w:noProof/>
                <w:sz w:val="18"/>
                <w:szCs w:val="18"/>
                <w:lang w:val="en-US" w:eastAsia="en-GB"/>
              </w:rPr>
            </w:pPr>
            <w:r w:rsidRPr="0056601D">
              <w:rPr>
                <w:rFonts w:asciiTheme="minorHAnsi" w:hAnsiTheme="minorHAnsi" w:cstheme="minorHAnsi"/>
                <w:b/>
                <w:bCs/>
                <w:noProof/>
                <w:sz w:val="18"/>
                <w:szCs w:val="18"/>
                <w:lang w:eastAsia="en-GB"/>
              </w:rPr>
              <w:t>O</w:t>
            </w:r>
            <w:r w:rsidRPr="0056601D">
              <w:rPr>
                <w:rFonts w:asciiTheme="minorHAnsi" w:hAnsiTheme="minorHAnsi" w:cstheme="minorHAnsi"/>
                <w:b/>
                <w:bCs/>
                <w:caps w:val="0"/>
                <w:noProof/>
                <w:sz w:val="18"/>
                <w:szCs w:val="18"/>
                <w:lang w:eastAsia="en-GB"/>
              </w:rPr>
              <w:t>bservations</w:t>
            </w:r>
          </w:p>
        </w:tc>
      </w:tr>
      <w:tr w:rsidR="009256BE" w:rsidRPr="009256BE" w14:paraId="389C3313" w14:textId="77777777" w:rsidTr="008D1C7B">
        <w:tc>
          <w:tcPr>
            <w:tcW w:w="725" w:type="pct"/>
            <w:hideMark/>
          </w:tcPr>
          <w:p w14:paraId="76592882" w14:textId="77777777" w:rsidR="009256BE" w:rsidRPr="009256BE" w:rsidRDefault="009256BE" w:rsidP="009256BE">
            <w:pPr>
              <w:spacing w:line="240" w:lineRule="atLeast"/>
              <w:jc w:val="left"/>
              <w:rPr>
                <w:rFonts w:asciiTheme="minorHAnsi" w:hAnsiTheme="minorHAnsi" w:cstheme="minorHAnsi"/>
                <w:noProof/>
                <w:sz w:val="18"/>
                <w:szCs w:val="18"/>
                <w:lang w:val="en-US" w:eastAsia="en-GB"/>
              </w:rPr>
            </w:pPr>
            <w:r w:rsidRPr="009256BE">
              <w:rPr>
                <w:rFonts w:asciiTheme="minorHAnsi" w:hAnsiTheme="minorHAnsi" w:cstheme="minorHAnsi"/>
                <w:noProof/>
                <w:sz w:val="18"/>
                <w:szCs w:val="18"/>
                <w:lang w:val="en-US" w:eastAsia="en-GB"/>
              </w:rPr>
              <w:t>58°48'46"N</w:t>
            </w:r>
            <w:r w:rsidRPr="009256BE">
              <w:rPr>
                <w:rFonts w:asciiTheme="minorHAnsi" w:hAnsiTheme="minorHAnsi" w:cstheme="minorHAnsi"/>
                <w:noProof/>
                <w:sz w:val="18"/>
                <w:szCs w:val="18"/>
                <w:lang w:val="en-US" w:eastAsia="en-GB"/>
              </w:rPr>
              <w:br/>
              <w:t>005°40'03"E</w:t>
            </w:r>
          </w:p>
        </w:tc>
        <w:tc>
          <w:tcPr>
            <w:tcW w:w="994" w:type="pct"/>
            <w:hideMark/>
          </w:tcPr>
          <w:p w14:paraId="5573F57E" w14:textId="2DB193C2" w:rsidR="009256BE" w:rsidRPr="009256BE" w:rsidRDefault="009256BE" w:rsidP="009256BE">
            <w:pPr>
              <w:spacing w:line="240" w:lineRule="atLeast"/>
              <w:jc w:val="left"/>
              <w:rPr>
                <w:rFonts w:asciiTheme="minorHAnsi" w:hAnsiTheme="minorHAnsi" w:cstheme="minorHAnsi"/>
                <w:noProof/>
                <w:sz w:val="18"/>
                <w:szCs w:val="18"/>
                <w:lang w:val="en-US" w:eastAsia="en-GB"/>
              </w:rPr>
            </w:pPr>
            <w:r w:rsidRPr="0056601D">
              <w:rPr>
                <w:rFonts w:asciiTheme="minorHAnsi" w:hAnsiTheme="minorHAnsi" w:cstheme="minorHAnsi"/>
                <w:noProof/>
                <w:sz w:val="18"/>
                <w:szCs w:val="18"/>
                <w:lang w:eastAsia="en-GB"/>
              </w:rPr>
              <w:t>Mesures radiogoniométriques  </w:t>
            </w:r>
          </w:p>
        </w:tc>
        <w:tc>
          <w:tcPr>
            <w:tcW w:w="1064" w:type="pct"/>
            <w:hideMark/>
          </w:tcPr>
          <w:p w14:paraId="5C9DBCC3" w14:textId="77777777" w:rsidR="009256BE" w:rsidRPr="009256BE" w:rsidRDefault="009256BE" w:rsidP="009256BE">
            <w:pPr>
              <w:spacing w:line="240" w:lineRule="atLeast"/>
              <w:jc w:val="left"/>
              <w:rPr>
                <w:rFonts w:asciiTheme="minorHAnsi" w:hAnsiTheme="minorHAnsi" w:cstheme="minorHAnsi"/>
                <w:noProof/>
                <w:sz w:val="18"/>
                <w:szCs w:val="18"/>
                <w:lang w:val="en-US" w:eastAsia="en-GB"/>
              </w:rPr>
            </w:pPr>
            <w:r w:rsidRPr="009256BE">
              <w:rPr>
                <w:rFonts w:asciiTheme="minorHAnsi" w:hAnsiTheme="minorHAnsi" w:cstheme="minorHAnsi"/>
                <w:noProof/>
                <w:sz w:val="18"/>
                <w:szCs w:val="18"/>
                <w:lang w:val="en-US" w:eastAsia="en-GB"/>
              </w:rPr>
              <w:t>0.3 kHz - 30 MHz  </w:t>
            </w:r>
          </w:p>
        </w:tc>
        <w:tc>
          <w:tcPr>
            <w:tcW w:w="893" w:type="pct"/>
            <w:hideMark/>
          </w:tcPr>
          <w:p w14:paraId="2A5F6473" w14:textId="77777777" w:rsidR="009256BE" w:rsidRPr="009256BE" w:rsidRDefault="009256BE" w:rsidP="009256BE">
            <w:pPr>
              <w:spacing w:line="240" w:lineRule="atLeast"/>
              <w:jc w:val="left"/>
              <w:rPr>
                <w:rFonts w:asciiTheme="minorHAnsi" w:hAnsiTheme="minorHAnsi" w:cstheme="minorHAnsi"/>
                <w:noProof/>
                <w:sz w:val="18"/>
                <w:szCs w:val="18"/>
                <w:lang w:val="en-US" w:eastAsia="en-GB"/>
              </w:rPr>
            </w:pPr>
            <w:r w:rsidRPr="009256BE">
              <w:rPr>
                <w:rFonts w:asciiTheme="minorHAnsi" w:hAnsiTheme="minorHAnsi" w:cstheme="minorHAnsi"/>
                <w:noProof/>
                <w:sz w:val="18"/>
                <w:szCs w:val="18"/>
                <w:lang w:val="en-US" w:eastAsia="en-GB"/>
              </w:rPr>
              <w:t> </w:t>
            </w:r>
          </w:p>
        </w:tc>
        <w:tc>
          <w:tcPr>
            <w:tcW w:w="1324" w:type="pct"/>
            <w:hideMark/>
          </w:tcPr>
          <w:p w14:paraId="289D60ED" w14:textId="77777777" w:rsidR="009256BE" w:rsidRPr="009256BE" w:rsidRDefault="009256BE" w:rsidP="009256BE">
            <w:pPr>
              <w:spacing w:line="240" w:lineRule="atLeast"/>
              <w:jc w:val="left"/>
              <w:rPr>
                <w:rFonts w:asciiTheme="minorHAnsi" w:hAnsiTheme="minorHAnsi" w:cstheme="minorHAnsi"/>
                <w:noProof/>
                <w:sz w:val="18"/>
                <w:szCs w:val="18"/>
                <w:lang w:val="en-US" w:eastAsia="en-GB"/>
              </w:rPr>
            </w:pPr>
            <w:r w:rsidRPr="009256BE">
              <w:rPr>
                <w:rFonts w:asciiTheme="minorHAnsi" w:hAnsiTheme="minorHAnsi" w:cstheme="minorHAnsi"/>
                <w:noProof/>
                <w:sz w:val="18"/>
                <w:szCs w:val="18"/>
                <w:lang w:val="en-US" w:eastAsia="en-GB"/>
              </w:rPr>
              <w:t>Plath DFP5050. Remotely controlled HF site.  </w:t>
            </w:r>
          </w:p>
        </w:tc>
      </w:tr>
    </w:tbl>
    <w:p w14:paraId="687548D9" w14:textId="594B3D01" w:rsidR="009256BE" w:rsidRPr="009256BE" w:rsidRDefault="009256BE" w:rsidP="009256BE">
      <w:pPr>
        <w:rPr>
          <w:lang w:val="en-US"/>
        </w:rPr>
      </w:pPr>
    </w:p>
    <w:p w14:paraId="37F7F49E" w14:textId="671E2E26" w:rsidR="0011157D" w:rsidRDefault="0011157D" w:rsidP="009256BE">
      <w:pPr>
        <w:rPr>
          <w:b/>
          <w:bCs/>
        </w:rPr>
      </w:pPr>
      <w:r w:rsidRPr="0011157D">
        <w:rPr>
          <w:b/>
          <w:bCs/>
        </w:rPr>
        <w:t>MOD</w:t>
      </w:r>
      <w:r w:rsidRPr="0011157D">
        <w:tab/>
        <w:t>Station</w:t>
      </w:r>
      <w:r w:rsidRPr="0011157D">
        <w:rPr>
          <w:b/>
        </w:rPr>
        <w:t>:</w:t>
      </w:r>
      <w:r w:rsidRPr="0011157D">
        <w:t xml:space="preserve">   </w:t>
      </w:r>
      <w:r w:rsidRPr="0011157D">
        <w:rPr>
          <w:b/>
          <w:bCs/>
        </w:rPr>
        <w:t>Ski</w:t>
      </w: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836"/>
        <w:gridCol w:w="3818"/>
      </w:tblGrid>
      <w:tr w:rsidR="009256BE" w:rsidRPr="0056601D" w14:paraId="142AB85D" w14:textId="77777777" w:rsidTr="008D1C7B">
        <w:trPr>
          <w:cnfStyle w:val="100000000000" w:firstRow="1" w:lastRow="0" w:firstColumn="0" w:lastColumn="0" w:oddVBand="0" w:evenVBand="0" w:oddHBand="0" w:evenHBand="0" w:firstRowFirstColumn="0" w:firstRowLastColumn="0" w:lastRowFirstColumn="0" w:lastRowLastColumn="0"/>
        </w:trPr>
        <w:tc>
          <w:tcPr>
            <w:tcW w:w="1320" w:type="pct"/>
            <w:hideMark/>
          </w:tcPr>
          <w:p w14:paraId="16ACB0C4" w14:textId="33EAF645" w:rsidR="009256BE" w:rsidRPr="0056601D" w:rsidRDefault="009256BE" w:rsidP="008D1C7B">
            <w:pPr>
              <w:spacing w:after="120" w:line="240" w:lineRule="atLeast"/>
              <w:jc w:val="center"/>
              <w:rPr>
                <w:rFonts w:asciiTheme="minorHAnsi" w:hAnsiTheme="minorHAnsi" w:cstheme="minorHAnsi"/>
                <w:b/>
                <w:bCs/>
                <w:sz w:val="18"/>
                <w:szCs w:val="18"/>
                <w:lang w:eastAsia="en-GB"/>
              </w:rPr>
            </w:pPr>
            <w:r w:rsidRPr="0056601D">
              <w:rPr>
                <w:rFonts w:asciiTheme="minorHAnsi" w:hAnsiTheme="minorHAnsi" w:cstheme="minorHAnsi"/>
                <w:b/>
                <w:bCs/>
                <w:caps w:val="0"/>
                <w:sz w:val="18"/>
                <w:szCs w:val="18"/>
                <w:lang w:eastAsia="en-GB"/>
              </w:rPr>
              <w:t>Nom de la station</w:t>
            </w:r>
          </w:p>
        </w:tc>
        <w:tc>
          <w:tcPr>
            <w:tcW w:w="1559" w:type="pct"/>
            <w:hideMark/>
          </w:tcPr>
          <w:p w14:paraId="7A05F9E9" w14:textId="13E637B5" w:rsidR="009256BE" w:rsidRPr="0056601D" w:rsidRDefault="009256BE" w:rsidP="008D1C7B">
            <w:pPr>
              <w:spacing w:after="120" w:line="240" w:lineRule="atLeast"/>
              <w:jc w:val="center"/>
              <w:rPr>
                <w:rFonts w:asciiTheme="minorHAnsi" w:hAnsiTheme="minorHAnsi" w:cstheme="minorHAnsi"/>
                <w:b/>
                <w:bCs/>
                <w:sz w:val="18"/>
                <w:szCs w:val="18"/>
                <w:lang w:eastAsia="en-GB"/>
              </w:rPr>
            </w:pPr>
            <w:r w:rsidRPr="0056601D">
              <w:rPr>
                <w:rFonts w:asciiTheme="minorHAnsi" w:hAnsiTheme="minorHAnsi" w:cstheme="minorHAnsi"/>
                <w:b/>
                <w:bCs/>
                <w:caps w:val="0"/>
                <w:sz w:val="18"/>
                <w:szCs w:val="18"/>
                <w:lang w:eastAsia="en-GB"/>
              </w:rPr>
              <w:t>Adresse postale</w:t>
            </w:r>
          </w:p>
        </w:tc>
        <w:tc>
          <w:tcPr>
            <w:tcW w:w="2098" w:type="pct"/>
            <w:hideMark/>
          </w:tcPr>
          <w:p w14:paraId="52514E03" w14:textId="6C19334C" w:rsidR="009256BE" w:rsidRPr="0056601D" w:rsidRDefault="009256BE" w:rsidP="008D1C7B">
            <w:pPr>
              <w:spacing w:after="120" w:line="240" w:lineRule="atLeast"/>
              <w:jc w:val="center"/>
              <w:rPr>
                <w:rFonts w:asciiTheme="minorHAnsi" w:hAnsiTheme="minorHAnsi" w:cstheme="minorHAnsi"/>
                <w:b/>
                <w:bCs/>
                <w:sz w:val="18"/>
                <w:szCs w:val="18"/>
                <w:lang w:eastAsia="en-GB"/>
              </w:rPr>
            </w:pPr>
            <w:r w:rsidRPr="0056601D">
              <w:rPr>
                <w:rFonts w:asciiTheme="minorHAnsi" w:hAnsiTheme="minorHAnsi" w:cstheme="minorHAnsi"/>
                <w:b/>
                <w:bCs/>
                <w:caps w:val="0"/>
                <w:sz w:val="18"/>
                <w:szCs w:val="18"/>
                <w:lang w:eastAsia="en-GB"/>
              </w:rPr>
              <w:t>Téléphone, Téléfax, Courrier électronique</w:t>
            </w:r>
          </w:p>
        </w:tc>
      </w:tr>
      <w:tr w:rsidR="009256BE" w:rsidRPr="0056601D" w14:paraId="4B21B089" w14:textId="77777777" w:rsidTr="008D1C7B">
        <w:tc>
          <w:tcPr>
            <w:tcW w:w="1320" w:type="pct"/>
            <w:hideMark/>
          </w:tcPr>
          <w:p w14:paraId="45EF7125" w14:textId="77777777" w:rsidR="009256BE" w:rsidRPr="0056601D" w:rsidRDefault="009256BE" w:rsidP="008D1C7B">
            <w:pPr>
              <w:spacing w:line="280" w:lineRule="atLeast"/>
              <w:rPr>
                <w:rFonts w:asciiTheme="minorHAnsi" w:hAnsiTheme="minorHAnsi" w:cstheme="minorHAnsi"/>
                <w:b/>
                <w:bCs/>
                <w:sz w:val="18"/>
                <w:szCs w:val="18"/>
                <w:lang w:eastAsia="en-GB"/>
              </w:rPr>
            </w:pPr>
            <w:r w:rsidRPr="0056601D">
              <w:rPr>
                <w:rFonts w:asciiTheme="minorHAnsi" w:hAnsiTheme="minorHAnsi" w:cstheme="minorHAnsi"/>
                <w:b/>
                <w:bCs/>
                <w:sz w:val="18"/>
                <w:szCs w:val="18"/>
                <w:lang w:eastAsia="en-GB"/>
              </w:rPr>
              <w:t>Ski</w:t>
            </w:r>
          </w:p>
        </w:tc>
        <w:tc>
          <w:tcPr>
            <w:tcW w:w="1559" w:type="pct"/>
            <w:hideMark/>
          </w:tcPr>
          <w:p w14:paraId="0DD47C79" w14:textId="77777777" w:rsidR="009256BE" w:rsidRPr="0056601D" w:rsidRDefault="009256BE" w:rsidP="008D1C7B">
            <w:pPr>
              <w:spacing w:line="280" w:lineRule="atLeast"/>
              <w:jc w:val="left"/>
              <w:rPr>
                <w:rFonts w:asciiTheme="minorHAnsi" w:hAnsiTheme="minorHAnsi" w:cstheme="minorHAnsi"/>
                <w:sz w:val="18"/>
                <w:szCs w:val="18"/>
                <w:lang w:eastAsia="en-GB"/>
              </w:rPr>
            </w:pPr>
            <w:r w:rsidRPr="0056601D">
              <w:rPr>
                <w:rFonts w:asciiTheme="minorHAnsi" w:hAnsiTheme="minorHAnsi" w:cstheme="minorHAnsi"/>
                <w:sz w:val="18"/>
                <w:szCs w:val="18"/>
                <w:lang w:eastAsia="en-GB"/>
              </w:rPr>
              <w:t>P.O. Box 93</w:t>
            </w:r>
            <w:r w:rsidRPr="0056601D">
              <w:rPr>
                <w:rFonts w:asciiTheme="minorHAnsi" w:hAnsiTheme="minorHAnsi" w:cstheme="minorHAnsi"/>
                <w:sz w:val="18"/>
                <w:szCs w:val="18"/>
                <w:lang w:eastAsia="en-GB"/>
              </w:rPr>
              <w:br/>
              <w:t>4791 Lillesand</w:t>
            </w:r>
            <w:r w:rsidRPr="0056601D">
              <w:rPr>
                <w:rFonts w:asciiTheme="minorHAnsi" w:hAnsiTheme="minorHAnsi" w:cstheme="minorHAnsi"/>
                <w:sz w:val="18"/>
                <w:szCs w:val="18"/>
                <w:lang w:eastAsia="en-GB"/>
              </w:rPr>
              <w:br/>
              <w:t>Norway</w:t>
            </w:r>
          </w:p>
        </w:tc>
        <w:tc>
          <w:tcPr>
            <w:tcW w:w="2098" w:type="pct"/>
            <w:hideMark/>
          </w:tcPr>
          <w:p w14:paraId="2BB7F43E" w14:textId="77777777" w:rsidR="009256BE" w:rsidRPr="0056601D" w:rsidRDefault="009256BE" w:rsidP="008D1C7B">
            <w:pPr>
              <w:tabs>
                <w:tab w:val="clear" w:pos="567"/>
                <w:tab w:val="clear" w:pos="1276"/>
                <w:tab w:val="left" w:pos="743"/>
                <w:tab w:val="left" w:pos="884"/>
              </w:tabs>
              <w:spacing w:line="280" w:lineRule="atLeast"/>
              <w:jc w:val="left"/>
              <w:rPr>
                <w:rFonts w:asciiTheme="minorHAnsi" w:hAnsiTheme="minorHAnsi" w:cstheme="minorHAnsi"/>
                <w:sz w:val="18"/>
                <w:szCs w:val="18"/>
                <w:lang w:eastAsia="en-GB"/>
              </w:rPr>
            </w:pPr>
            <w:r w:rsidRPr="0056601D">
              <w:rPr>
                <w:rFonts w:asciiTheme="minorHAnsi" w:hAnsiTheme="minorHAnsi" w:cstheme="minorHAnsi"/>
                <w:sz w:val="18"/>
                <w:szCs w:val="18"/>
                <w:lang w:eastAsia="en-GB"/>
              </w:rPr>
              <w:t>Phone:</w:t>
            </w:r>
            <w:r w:rsidRPr="0056601D">
              <w:rPr>
                <w:rFonts w:asciiTheme="minorHAnsi" w:hAnsiTheme="minorHAnsi" w:cstheme="minorHAnsi"/>
                <w:sz w:val="18"/>
                <w:szCs w:val="18"/>
                <w:lang w:eastAsia="en-GB"/>
              </w:rPr>
              <w:tab/>
              <w:t>+47 22 824600</w:t>
            </w:r>
            <w:r w:rsidRPr="0056601D">
              <w:rPr>
                <w:rFonts w:asciiTheme="minorHAnsi" w:hAnsiTheme="minorHAnsi" w:cstheme="minorHAnsi"/>
                <w:sz w:val="18"/>
                <w:szCs w:val="18"/>
                <w:lang w:eastAsia="en-GB"/>
              </w:rPr>
              <w:br/>
              <w:t>Email:</w:t>
            </w:r>
            <w:r w:rsidRPr="0056601D">
              <w:rPr>
                <w:rFonts w:asciiTheme="minorHAnsi" w:hAnsiTheme="minorHAnsi" w:cstheme="minorHAnsi"/>
                <w:sz w:val="18"/>
                <w:szCs w:val="18"/>
                <w:lang w:eastAsia="en-GB"/>
              </w:rPr>
              <w:tab/>
              <w:t>firmapost@nkom.no</w:t>
            </w:r>
          </w:p>
        </w:tc>
      </w:tr>
    </w:tbl>
    <w:p w14:paraId="32BB8E76" w14:textId="77777777" w:rsidR="0056601D" w:rsidRPr="00DF59C1" w:rsidRDefault="0056601D" w:rsidP="0056601D">
      <w:pPr>
        <w:rPr>
          <w:lang w:eastAsia="en-GB"/>
        </w:rPr>
      </w:pPr>
    </w:p>
    <w:tbl>
      <w:tblPr>
        <w:tblStyle w:val="TableElega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2689"/>
        <w:gridCol w:w="1974"/>
        <w:gridCol w:w="1404"/>
        <w:gridCol w:w="1668"/>
      </w:tblGrid>
      <w:tr w:rsidR="0056601D" w:rsidRPr="00AC77E3" w14:paraId="2476A0BA" w14:textId="77777777" w:rsidTr="008D1C7B">
        <w:trPr>
          <w:cnfStyle w:val="100000000000" w:firstRow="1" w:lastRow="0" w:firstColumn="0" w:lastColumn="0" w:oddVBand="0" w:evenVBand="0" w:oddHBand="0" w:evenHBand="0" w:firstRowFirstColumn="0" w:firstRowLastColumn="0" w:lastRowFirstColumn="0" w:lastRowLastColumn="0"/>
        </w:trPr>
        <w:tc>
          <w:tcPr>
            <w:tcW w:w="692" w:type="pct"/>
            <w:hideMark/>
          </w:tcPr>
          <w:p w14:paraId="60550D06" w14:textId="20EAF29C" w:rsidR="0056601D" w:rsidRPr="00AC77E3" w:rsidRDefault="0056601D" w:rsidP="008D1C7B">
            <w:pPr>
              <w:spacing w:after="120" w:line="240" w:lineRule="atLeast"/>
              <w:jc w:val="center"/>
              <w:rPr>
                <w:rFonts w:asciiTheme="minorHAnsi" w:hAnsiTheme="minorHAnsi" w:cstheme="minorHAnsi"/>
                <w:b/>
                <w:bCs/>
                <w:lang w:eastAsia="en-GB"/>
              </w:rPr>
            </w:pPr>
            <w:r w:rsidRPr="0056601D">
              <w:rPr>
                <w:rFonts w:asciiTheme="minorHAnsi" w:hAnsiTheme="minorHAnsi" w:cstheme="minorHAnsi"/>
                <w:b/>
                <w:bCs/>
                <w:noProof/>
                <w:sz w:val="18"/>
                <w:szCs w:val="18"/>
                <w:lang w:eastAsia="en-GB"/>
              </w:rPr>
              <w:t>C</w:t>
            </w:r>
            <w:r w:rsidRPr="0056601D">
              <w:rPr>
                <w:rFonts w:asciiTheme="minorHAnsi" w:hAnsiTheme="minorHAnsi" w:cstheme="minorHAnsi"/>
                <w:b/>
                <w:bCs/>
                <w:caps w:val="0"/>
                <w:noProof/>
                <w:sz w:val="18"/>
                <w:szCs w:val="18"/>
                <w:lang w:eastAsia="en-GB"/>
              </w:rPr>
              <w:t>oordonnées géographiques</w:t>
            </w:r>
          </w:p>
        </w:tc>
        <w:tc>
          <w:tcPr>
            <w:tcW w:w="1483" w:type="pct"/>
            <w:hideMark/>
          </w:tcPr>
          <w:p w14:paraId="39E175F3" w14:textId="12669BE5" w:rsidR="0056601D" w:rsidRPr="00AC77E3" w:rsidRDefault="0056601D" w:rsidP="008D1C7B">
            <w:pPr>
              <w:spacing w:after="120" w:line="240" w:lineRule="atLeast"/>
              <w:jc w:val="center"/>
              <w:rPr>
                <w:rFonts w:asciiTheme="minorHAnsi" w:hAnsiTheme="minorHAnsi" w:cstheme="minorHAnsi"/>
                <w:b/>
                <w:bCs/>
                <w:lang w:eastAsia="en-GB"/>
              </w:rPr>
            </w:pPr>
            <w:r w:rsidRPr="0056601D">
              <w:rPr>
                <w:rFonts w:asciiTheme="minorHAnsi" w:hAnsiTheme="minorHAnsi" w:cstheme="minorHAnsi"/>
                <w:b/>
                <w:bCs/>
                <w:noProof/>
                <w:sz w:val="18"/>
                <w:szCs w:val="18"/>
                <w:lang w:eastAsia="en-GB"/>
              </w:rPr>
              <w:t>T</w:t>
            </w:r>
            <w:r w:rsidRPr="0056601D">
              <w:rPr>
                <w:rFonts w:asciiTheme="minorHAnsi" w:hAnsiTheme="minorHAnsi" w:cstheme="minorHAnsi"/>
                <w:b/>
                <w:bCs/>
                <w:caps w:val="0"/>
                <w:noProof/>
                <w:sz w:val="18"/>
                <w:szCs w:val="18"/>
                <w:lang w:eastAsia="en-GB"/>
              </w:rPr>
              <w:t>ypes de mesures</w:t>
            </w:r>
          </w:p>
        </w:tc>
        <w:tc>
          <w:tcPr>
            <w:tcW w:w="1091" w:type="pct"/>
            <w:hideMark/>
          </w:tcPr>
          <w:p w14:paraId="1976ABCB" w14:textId="0C61B203" w:rsidR="0056601D" w:rsidRPr="0056601D" w:rsidRDefault="0056601D" w:rsidP="008D1C7B">
            <w:pPr>
              <w:spacing w:after="120" w:line="240" w:lineRule="atLeast"/>
              <w:jc w:val="center"/>
              <w:rPr>
                <w:rFonts w:asciiTheme="minorHAnsi" w:hAnsiTheme="minorHAnsi" w:cstheme="minorHAnsi"/>
                <w:b/>
                <w:bCs/>
                <w:lang w:val="fr-CH" w:eastAsia="en-GB"/>
              </w:rPr>
            </w:pPr>
            <w:r w:rsidRPr="0056601D">
              <w:rPr>
                <w:rFonts w:asciiTheme="minorHAnsi" w:hAnsiTheme="minorHAnsi" w:cstheme="minorHAnsi"/>
                <w:b/>
                <w:bCs/>
                <w:noProof/>
                <w:sz w:val="18"/>
                <w:szCs w:val="18"/>
                <w:lang w:val="fr-CH" w:eastAsia="en-GB"/>
              </w:rPr>
              <w:t>G</w:t>
            </w:r>
            <w:r w:rsidRPr="0056601D">
              <w:rPr>
                <w:rFonts w:asciiTheme="minorHAnsi" w:hAnsiTheme="minorHAnsi" w:cstheme="minorHAnsi"/>
                <w:b/>
                <w:bCs/>
                <w:caps w:val="0"/>
                <w:noProof/>
                <w:sz w:val="18"/>
                <w:szCs w:val="18"/>
                <w:lang w:val="fr-CH" w:eastAsia="en-GB"/>
              </w:rPr>
              <w:t>ammes de fréquences pour chaque mesure</w:t>
            </w:r>
          </w:p>
        </w:tc>
        <w:tc>
          <w:tcPr>
            <w:tcW w:w="778" w:type="pct"/>
            <w:hideMark/>
          </w:tcPr>
          <w:p w14:paraId="78A94D47" w14:textId="15582E23" w:rsidR="0056601D" w:rsidRPr="00AC77E3" w:rsidRDefault="0056601D" w:rsidP="008D1C7B">
            <w:pPr>
              <w:spacing w:after="120" w:line="240" w:lineRule="atLeast"/>
              <w:jc w:val="center"/>
              <w:rPr>
                <w:rFonts w:asciiTheme="minorHAnsi" w:hAnsiTheme="minorHAnsi" w:cstheme="minorHAnsi"/>
                <w:b/>
                <w:bCs/>
                <w:lang w:eastAsia="en-GB"/>
              </w:rPr>
            </w:pPr>
            <w:r w:rsidRPr="0056601D">
              <w:rPr>
                <w:rFonts w:asciiTheme="minorHAnsi" w:hAnsiTheme="minorHAnsi" w:cstheme="minorHAnsi"/>
                <w:b/>
                <w:bCs/>
                <w:noProof/>
                <w:sz w:val="18"/>
                <w:szCs w:val="18"/>
                <w:lang w:eastAsia="en-GB"/>
              </w:rPr>
              <w:t>H</w:t>
            </w:r>
            <w:r w:rsidRPr="0056601D">
              <w:rPr>
                <w:rFonts w:asciiTheme="minorHAnsi" w:hAnsiTheme="minorHAnsi" w:cstheme="minorHAnsi"/>
                <w:b/>
                <w:bCs/>
                <w:caps w:val="0"/>
                <w:noProof/>
                <w:sz w:val="18"/>
                <w:szCs w:val="18"/>
                <w:lang w:eastAsia="en-GB"/>
              </w:rPr>
              <w:t xml:space="preserve">eures de service </w:t>
            </w:r>
            <w:r w:rsidRPr="0056601D">
              <w:rPr>
                <w:rFonts w:asciiTheme="minorHAnsi" w:hAnsiTheme="minorHAnsi" w:cstheme="minorHAnsi"/>
                <w:b/>
                <w:bCs/>
                <w:noProof/>
                <w:sz w:val="18"/>
                <w:szCs w:val="18"/>
                <w:lang w:eastAsia="en-GB"/>
              </w:rPr>
              <w:t>(UTC)</w:t>
            </w:r>
          </w:p>
        </w:tc>
        <w:tc>
          <w:tcPr>
            <w:tcW w:w="923" w:type="pct"/>
            <w:hideMark/>
          </w:tcPr>
          <w:p w14:paraId="1206A863" w14:textId="770996B6" w:rsidR="0056601D" w:rsidRPr="00AC77E3" w:rsidRDefault="0056601D" w:rsidP="008D1C7B">
            <w:pPr>
              <w:spacing w:after="120" w:line="240" w:lineRule="atLeast"/>
              <w:jc w:val="center"/>
              <w:rPr>
                <w:rFonts w:asciiTheme="minorHAnsi" w:hAnsiTheme="minorHAnsi" w:cstheme="minorHAnsi"/>
                <w:b/>
                <w:bCs/>
                <w:lang w:eastAsia="en-GB"/>
              </w:rPr>
            </w:pPr>
            <w:r w:rsidRPr="0056601D">
              <w:rPr>
                <w:rFonts w:asciiTheme="minorHAnsi" w:hAnsiTheme="minorHAnsi" w:cstheme="minorHAnsi"/>
                <w:b/>
                <w:bCs/>
                <w:noProof/>
                <w:sz w:val="18"/>
                <w:szCs w:val="18"/>
                <w:lang w:eastAsia="en-GB"/>
              </w:rPr>
              <w:t>O</w:t>
            </w:r>
            <w:r w:rsidRPr="0056601D">
              <w:rPr>
                <w:rFonts w:asciiTheme="minorHAnsi" w:hAnsiTheme="minorHAnsi" w:cstheme="minorHAnsi"/>
                <w:b/>
                <w:bCs/>
                <w:caps w:val="0"/>
                <w:noProof/>
                <w:sz w:val="18"/>
                <w:szCs w:val="18"/>
                <w:lang w:eastAsia="en-GB"/>
              </w:rPr>
              <w:t>bservations</w:t>
            </w:r>
          </w:p>
        </w:tc>
      </w:tr>
      <w:tr w:rsidR="0056601D" w:rsidRPr="00AC77E3" w14:paraId="451D7BFE" w14:textId="77777777" w:rsidTr="008D1C7B">
        <w:tc>
          <w:tcPr>
            <w:tcW w:w="692" w:type="pct"/>
            <w:hideMark/>
          </w:tcPr>
          <w:p w14:paraId="7600D356" w14:textId="77777777" w:rsidR="0056601D" w:rsidRPr="00AC77E3" w:rsidRDefault="0056601D" w:rsidP="008D1C7B">
            <w:pPr>
              <w:spacing w:line="240" w:lineRule="atLeast"/>
              <w:jc w:val="left"/>
              <w:rPr>
                <w:rFonts w:asciiTheme="minorHAnsi" w:hAnsiTheme="minorHAnsi" w:cstheme="minorHAnsi"/>
                <w:lang w:eastAsia="en-GB"/>
              </w:rPr>
            </w:pPr>
            <w:r w:rsidRPr="00AC77E3">
              <w:rPr>
                <w:rFonts w:asciiTheme="minorHAnsi" w:hAnsiTheme="minorHAnsi" w:cstheme="minorHAnsi"/>
                <w:lang w:eastAsia="en-GB"/>
              </w:rPr>
              <w:t>59°43'58"N</w:t>
            </w:r>
            <w:r w:rsidRPr="00AC77E3">
              <w:rPr>
                <w:rFonts w:asciiTheme="minorHAnsi" w:hAnsiTheme="minorHAnsi" w:cstheme="minorHAnsi"/>
                <w:lang w:eastAsia="en-GB"/>
              </w:rPr>
              <w:br/>
              <w:t>010°49'00"E</w:t>
            </w:r>
          </w:p>
        </w:tc>
        <w:tc>
          <w:tcPr>
            <w:tcW w:w="1483" w:type="pct"/>
            <w:hideMark/>
          </w:tcPr>
          <w:p w14:paraId="18B88D4B" w14:textId="5CA5BE5A" w:rsidR="0056601D" w:rsidRPr="00AC77E3" w:rsidRDefault="0056601D" w:rsidP="008D1C7B">
            <w:pPr>
              <w:spacing w:line="240" w:lineRule="atLeast"/>
              <w:rPr>
                <w:rFonts w:asciiTheme="minorHAnsi" w:hAnsiTheme="minorHAnsi" w:cstheme="minorHAnsi"/>
                <w:lang w:eastAsia="en-GB"/>
              </w:rPr>
            </w:pPr>
            <w:r w:rsidRPr="0011157D">
              <w:rPr>
                <w:rFonts w:asciiTheme="minorHAnsi" w:hAnsiTheme="minorHAnsi" w:cstheme="minorHAnsi"/>
                <w:sz w:val="18"/>
                <w:szCs w:val="18"/>
                <w:lang w:eastAsia="en-GB"/>
              </w:rPr>
              <w:t>Mesures de fréquence  </w:t>
            </w:r>
          </w:p>
        </w:tc>
        <w:tc>
          <w:tcPr>
            <w:tcW w:w="1091" w:type="pct"/>
            <w:hideMark/>
          </w:tcPr>
          <w:p w14:paraId="7B11443E" w14:textId="77777777" w:rsidR="0056601D" w:rsidRPr="00AC77E3" w:rsidRDefault="0056601D" w:rsidP="008D1C7B">
            <w:pPr>
              <w:spacing w:line="240" w:lineRule="atLeast"/>
              <w:rPr>
                <w:rFonts w:asciiTheme="minorHAnsi" w:hAnsiTheme="minorHAnsi" w:cstheme="minorHAnsi"/>
                <w:lang w:eastAsia="en-GB"/>
              </w:rPr>
            </w:pPr>
            <w:r w:rsidRPr="00AC77E3">
              <w:rPr>
                <w:rFonts w:asciiTheme="minorHAnsi" w:hAnsiTheme="minorHAnsi" w:cstheme="minorHAnsi"/>
                <w:lang w:eastAsia="en-GB"/>
              </w:rPr>
              <w:t>6.2 kHz - 25.6 MHz  </w:t>
            </w:r>
          </w:p>
        </w:tc>
        <w:tc>
          <w:tcPr>
            <w:tcW w:w="778" w:type="pct"/>
            <w:hideMark/>
          </w:tcPr>
          <w:p w14:paraId="60740219" w14:textId="77777777" w:rsidR="0056601D" w:rsidRPr="00AC77E3" w:rsidRDefault="0056601D" w:rsidP="008D1C7B">
            <w:pPr>
              <w:spacing w:line="240" w:lineRule="atLeast"/>
              <w:rPr>
                <w:rFonts w:asciiTheme="minorHAnsi" w:hAnsiTheme="minorHAnsi" w:cstheme="minorHAnsi"/>
                <w:lang w:eastAsia="en-GB"/>
              </w:rPr>
            </w:pPr>
            <w:r w:rsidRPr="00AC77E3">
              <w:rPr>
                <w:rFonts w:asciiTheme="minorHAnsi" w:hAnsiTheme="minorHAnsi" w:cstheme="minorHAnsi"/>
                <w:lang w:eastAsia="en-GB"/>
              </w:rPr>
              <w:t> </w:t>
            </w:r>
          </w:p>
        </w:tc>
        <w:tc>
          <w:tcPr>
            <w:tcW w:w="923" w:type="pct"/>
            <w:hideMark/>
          </w:tcPr>
          <w:p w14:paraId="5D81516C" w14:textId="77777777" w:rsidR="0056601D" w:rsidRPr="00AC77E3" w:rsidRDefault="0056601D" w:rsidP="008D1C7B">
            <w:pPr>
              <w:spacing w:line="240" w:lineRule="atLeast"/>
              <w:rPr>
                <w:rFonts w:asciiTheme="minorHAnsi" w:hAnsiTheme="minorHAnsi" w:cstheme="minorHAnsi"/>
                <w:lang w:eastAsia="en-GB"/>
              </w:rPr>
            </w:pPr>
            <w:r w:rsidRPr="00AC77E3">
              <w:rPr>
                <w:rFonts w:asciiTheme="minorHAnsi" w:hAnsiTheme="minorHAnsi" w:cstheme="minorHAnsi"/>
                <w:lang w:eastAsia="en-GB"/>
              </w:rPr>
              <w:t>Log-periodic.  </w:t>
            </w:r>
          </w:p>
        </w:tc>
      </w:tr>
      <w:tr w:rsidR="0056601D" w:rsidRPr="00AC77E3" w14:paraId="52EF0C0B" w14:textId="77777777" w:rsidTr="008D1C7B">
        <w:tc>
          <w:tcPr>
            <w:tcW w:w="692" w:type="pct"/>
            <w:hideMark/>
          </w:tcPr>
          <w:p w14:paraId="172A9E5C" w14:textId="77777777" w:rsidR="0056601D" w:rsidRPr="00AC77E3" w:rsidRDefault="0056601D" w:rsidP="008D1C7B">
            <w:pPr>
              <w:spacing w:line="240" w:lineRule="atLeast"/>
              <w:jc w:val="left"/>
              <w:rPr>
                <w:rFonts w:asciiTheme="minorHAnsi" w:hAnsiTheme="minorHAnsi" w:cstheme="minorHAnsi"/>
                <w:lang w:eastAsia="en-GB"/>
              </w:rPr>
            </w:pPr>
            <w:r w:rsidRPr="00AC77E3">
              <w:rPr>
                <w:rFonts w:asciiTheme="minorHAnsi" w:hAnsiTheme="minorHAnsi" w:cstheme="minorHAnsi"/>
                <w:lang w:eastAsia="en-GB"/>
              </w:rPr>
              <w:t>59°43'58"N</w:t>
            </w:r>
            <w:r w:rsidRPr="00AC77E3">
              <w:rPr>
                <w:rFonts w:asciiTheme="minorHAnsi" w:hAnsiTheme="minorHAnsi" w:cstheme="minorHAnsi"/>
                <w:lang w:eastAsia="en-GB"/>
              </w:rPr>
              <w:br/>
              <w:t>010°49'00"E</w:t>
            </w:r>
          </w:p>
        </w:tc>
        <w:tc>
          <w:tcPr>
            <w:tcW w:w="1483" w:type="pct"/>
            <w:hideMark/>
          </w:tcPr>
          <w:p w14:paraId="5909F627" w14:textId="639F5E3C" w:rsidR="0056601D" w:rsidRPr="00AC77E3" w:rsidRDefault="0056601D" w:rsidP="008D1C7B">
            <w:pPr>
              <w:spacing w:line="240" w:lineRule="atLeast"/>
              <w:rPr>
                <w:rFonts w:asciiTheme="minorHAnsi" w:hAnsiTheme="minorHAnsi" w:cstheme="minorHAnsi"/>
                <w:lang w:eastAsia="en-GB"/>
              </w:rPr>
            </w:pPr>
            <w:r w:rsidRPr="0011157D">
              <w:rPr>
                <w:rFonts w:asciiTheme="minorHAnsi" w:hAnsiTheme="minorHAnsi" w:cstheme="minorHAnsi"/>
                <w:sz w:val="18"/>
                <w:szCs w:val="18"/>
                <w:lang w:eastAsia="en-GB"/>
              </w:rPr>
              <w:t>Mesures radiogoniométriques  </w:t>
            </w:r>
          </w:p>
        </w:tc>
        <w:tc>
          <w:tcPr>
            <w:tcW w:w="1091" w:type="pct"/>
            <w:hideMark/>
          </w:tcPr>
          <w:p w14:paraId="6E3521FD" w14:textId="77777777" w:rsidR="0056601D" w:rsidRPr="00AC77E3" w:rsidRDefault="0056601D" w:rsidP="008D1C7B">
            <w:pPr>
              <w:spacing w:line="240" w:lineRule="atLeast"/>
              <w:rPr>
                <w:rFonts w:asciiTheme="minorHAnsi" w:hAnsiTheme="minorHAnsi" w:cstheme="minorHAnsi"/>
                <w:lang w:eastAsia="en-GB"/>
              </w:rPr>
            </w:pPr>
            <w:r w:rsidRPr="00AC77E3">
              <w:rPr>
                <w:rFonts w:asciiTheme="minorHAnsi" w:hAnsiTheme="minorHAnsi" w:cstheme="minorHAnsi"/>
                <w:lang w:eastAsia="en-GB"/>
              </w:rPr>
              <w:t>13 MHz - 30 MHz  </w:t>
            </w:r>
          </w:p>
        </w:tc>
        <w:tc>
          <w:tcPr>
            <w:tcW w:w="778" w:type="pct"/>
            <w:hideMark/>
          </w:tcPr>
          <w:p w14:paraId="0765CF5D" w14:textId="77777777" w:rsidR="0056601D" w:rsidRPr="00AC77E3" w:rsidRDefault="0056601D" w:rsidP="008D1C7B">
            <w:pPr>
              <w:spacing w:line="240" w:lineRule="atLeast"/>
              <w:rPr>
                <w:rFonts w:asciiTheme="minorHAnsi" w:hAnsiTheme="minorHAnsi" w:cstheme="minorHAnsi"/>
                <w:lang w:eastAsia="en-GB"/>
              </w:rPr>
            </w:pPr>
            <w:r w:rsidRPr="00AC77E3">
              <w:rPr>
                <w:rFonts w:asciiTheme="minorHAnsi" w:hAnsiTheme="minorHAnsi" w:cstheme="minorHAnsi"/>
                <w:lang w:eastAsia="en-GB"/>
              </w:rPr>
              <w:t> </w:t>
            </w:r>
          </w:p>
        </w:tc>
        <w:tc>
          <w:tcPr>
            <w:tcW w:w="923" w:type="pct"/>
            <w:hideMark/>
          </w:tcPr>
          <w:p w14:paraId="67D0DE5A" w14:textId="77777777" w:rsidR="0056601D" w:rsidRPr="00AC77E3" w:rsidRDefault="0056601D" w:rsidP="008D1C7B">
            <w:pPr>
              <w:spacing w:line="240" w:lineRule="atLeast"/>
              <w:rPr>
                <w:rFonts w:asciiTheme="minorHAnsi" w:hAnsiTheme="minorHAnsi" w:cstheme="minorHAnsi"/>
                <w:lang w:eastAsia="en-GB"/>
              </w:rPr>
            </w:pPr>
            <w:r w:rsidRPr="00AC77E3">
              <w:rPr>
                <w:rFonts w:asciiTheme="minorHAnsi" w:hAnsiTheme="minorHAnsi" w:cstheme="minorHAnsi"/>
                <w:lang w:eastAsia="en-GB"/>
              </w:rPr>
              <w:t>Allgon.  </w:t>
            </w:r>
          </w:p>
        </w:tc>
      </w:tr>
    </w:tbl>
    <w:p w14:paraId="00EA2D51" w14:textId="77777777" w:rsidR="0011157D" w:rsidRPr="0011157D" w:rsidRDefault="0011157D" w:rsidP="0011157D">
      <w:pPr>
        <w:tabs>
          <w:tab w:val="clear" w:pos="567"/>
          <w:tab w:val="clear" w:pos="1276"/>
          <w:tab w:val="clear" w:pos="1843"/>
          <w:tab w:val="clear" w:pos="5387"/>
          <w:tab w:val="clear" w:pos="5954"/>
          <w:tab w:val="left" w:pos="851"/>
          <w:tab w:val="left" w:pos="1418"/>
        </w:tabs>
        <w:spacing w:after="120"/>
        <w:rPr>
          <w:b/>
          <w:bCs/>
        </w:rPr>
      </w:pPr>
    </w:p>
    <w:p w14:paraId="32D92736" w14:textId="4672C016" w:rsidR="0011157D" w:rsidRPr="0011157D" w:rsidRDefault="0011157D" w:rsidP="0011157D">
      <w:pPr>
        <w:tabs>
          <w:tab w:val="clear" w:pos="1276"/>
          <w:tab w:val="clear" w:pos="1843"/>
          <w:tab w:val="clear" w:pos="5387"/>
          <w:tab w:val="clear" w:pos="5954"/>
          <w:tab w:val="right" w:pos="1021"/>
          <w:tab w:val="left" w:pos="1701"/>
          <w:tab w:val="left" w:pos="2268"/>
        </w:tabs>
        <w:spacing w:before="360"/>
        <w:jc w:val="center"/>
        <w:rPr>
          <w:b/>
          <w:lang w:val="en-US"/>
        </w:rPr>
      </w:pPr>
      <w:proofErr w:type="gramStart"/>
      <w:r w:rsidRPr="0011157D">
        <w:rPr>
          <w:b/>
          <w:lang w:val="en-US"/>
        </w:rPr>
        <w:t>PART  II</w:t>
      </w:r>
      <w:proofErr w:type="gramEnd"/>
    </w:p>
    <w:p w14:paraId="4FC21198" w14:textId="77777777" w:rsidR="0011157D" w:rsidRPr="0011157D" w:rsidRDefault="0011157D" w:rsidP="0011157D">
      <w:pPr>
        <w:tabs>
          <w:tab w:val="clear" w:pos="1276"/>
          <w:tab w:val="clear" w:pos="1843"/>
          <w:tab w:val="clear" w:pos="5387"/>
          <w:tab w:val="clear" w:pos="5954"/>
          <w:tab w:val="right" w:pos="1021"/>
          <w:tab w:val="left" w:pos="1701"/>
          <w:tab w:val="left" w:pos="2268"/>
        </w:tabs>
        <w:spacing w:before="100"/>
        <w:jc w:val="center"/>
        <w:rPr>
          <w:b/>
        </w:rPr>
      </w:pPr>
      <w:r w:rsidRPr="0011157D">
        <w:rPr>
          <w:b/>
        </w:rPr>
        <w:t>STATIONS IN THE SPACE RADIOCOMMUNICATION SERVICES</w:t>
      </w:r>
    </w:p>
    <w:p w14:paraId="6329C46D" w14:textId="77777777" w:rsidR="0011157D" w:rsidRPr="0011157D" w:rsidRDefault="0011157D" w:rsidP="0011157D">
      <w:pPr>
        <w:tabs>
          <w:tab w:val="clear" w:pos="1276"/>
          <w:tab w:val="clear" w:pos="1843"/>
          <w:tab w:val="clear" w:pos="5387"/>
          <w:tab w:val="clear" w:pos="5954"/>
          <w:tab w:val="right" w:pos="1021"/>
          <w:tab w:val="left" w:pos="1701"/>
          <w:tab w:val="left" w:pos="2268"/>
        </w:tabs>
        <w:spacing w:before="360"/>
        <w:rPr>
          <w:b/>
          <w:lang w:val="fr-CH"/>
        </w:rPr>
      </w:pPr>
      <w:r w:rsidRPr="0011157D">
        <w:rPr>
          <w:b/>
          <w:lang w:val="fr-CH"/>
        </w:rPr>
        <w:t>J – Japan</w:t>
      </w:r>
    </w:p>
    <w:p w14:paraId="546187C7" w14:textId="77777777" w:rsidR="0011157D" w:rsidRPr="0011157D" w:rsidRDefault="0011157D" w:rsidP="0011157D">
      <w:pPr>
        <w:tabs>
          <w:tab w:val="clear" w:pos="567"/>
          <w:tab w:val="clear" w:pos="1276"/>
          <w:tab w:val="clear" w:pos="1843"/>
          <w:tab w:val="clear" w:pos="5387"/>
          <w:tab w:val="clear" w:pos="5954"/>
          <w:tab w:val="left" w:pos="851"/>
          <w:tab w:val="left" w:pos="1418"/>
        </w:tabs>
        <w:spacing w:after="120"/>
        <w:rPr>
          <w:lang w:val="fr-CH"/>
        </w:rPr>
      </w:pPr>
      <w:r w:rsidRPr="0011157D">
        <w:rPr>
          <w:b/>
          <w:lang w:val="fr-CH"/>
        </w:rPr>
        <w:tab/>
      </w:r>
      <w:r w:rsidRPr="0011157D">
        <w:rPr>
          <w:b/>
          <w:bCs/>
          <w:lang w:val="fr-CH"/>
        </w:rPr>
        <w:t>MOD</w:t>
      </w:r>
      <w:r w:rsidRPr="0011157D">
        <w:rPr>
          <w:b/>
          <w:lang w:val="fr-CH"/>
        </w:rPr>
        <w:tab/>
      </w:r>
      <w:r w:rsidRPr="0011157D">
        <w:rPr>
          <w:bCs/>
          <w:lang w:val="fr-CH"/>
        </w:rPr>
        <w:t>(</w:t>
      </w:r>
      <w:r w:rsidRPr="0011157D">
        <w:rPr>
          <w:lang w:val="fr-CH"/>
        </w:rPr>
        <w:t>Bureau centralisateur)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48"/>
        <w:gridCol w:w="2584"/>
        <w:gridCol w:w="3272"/>
        <w:gridCol w:w="1251"/>
      </w:tblGrid>
      <w:tr w:rsidR="0011157D" w:rsidRPr="0011157D" w14:paraId="30680551" w14:textId="77777777" w:rsidTr="009110CE">
        <w:tc>
          <w:tcPr>
            <w:tcW w:w="1067" w:type="pct"/>
            <w:shd w:val="clear" w:color="auto" w:fill="auto"/>
            <w:tcMar>
              <w:top w:w="40" w:type="dxa"/>
              <w:left w:w="40" w:type="dxa"/>
              <w:bottom w:w="40" w:type="dxa"/>
              <w:right w:w="40" w:type="dxa"/>
            </w:tcMar>
            <w:vAlign w:val="center"/>
            <w:hideMark/>
          </w:tcPr>
          <w:p w14:paraId="3CA2B2A3" w14:textId="77777777" w:rsidR="0011157D" w:rsidRPr="0011157D" w:rsidRDefault="0011157D" w:rsidP="0011157D">
            <w:pPr>
              <w:spacing w:line="240" w:lineRule="atLeast"/>
              <w:jc w:val="center"/>
              <w:rPr>
                <w:rFonts w:asciiTheme="minorHAnsi" w:hAnsiTheme="minorHAnsi" w:cstheme="minorHAnsi"/>
                <w:b/>
                <w:bCs/>
                <w:sz w:val="18"/>
                <w:szCs w:val="18"/>
                <w:lang w:eastAsia="en-GB"/>
              </w:rPr>
            </w:pPr>
            <w:r w:rsidRPr="0011157D">
              <w:rPr>
                <w:rFonts w:asciiTheme="minorHAnsi" w:hAnsiTheme="minorHAnsi" w:cstheme="minorHAnsi"/>
                <w:b/>
                <w:bCs/>
                <w:sz w:val="18"/>
                <w:szCs w:val="18"/>
                <w:lang w:eastAsia="en-GB"/>
              </w:rPr>
              <w:t>Bureau centralisateur</w:t>
            </w:r>
          </w:p>
        </w:tc>
        <w:tc>
          <w:tcPr>
            <w:tcW w:w="1416" w:type="pct"/>
            <w:shd w:val="clear" w:color="auto" w:fill="auto"/>
            <w:tcMar>
              <w:top w:w="40" w:type="dxa"/>
              <w:left w:w="40" w:type="dxa"/>
              <w:bottom w:w="40" w:type="dxa"/>
              <w:right w:w="40" w:type="dxa"/>
            </w:tcMar>
            <w:vAlign w:val="center"/>
            <w:hideMark/>
          </w:tcPr>
          <w:p w14:paraId="48ABECC8" w14:textId="77777777" w:rsidR="0011157D" w:rsidRPr="0011157D" w:rsidRDefault="0011157D" w:rsidP="0011157D">
            <w:pPr>
              <w:spacing w:line="240" w:lineRule="atLeast"/>
              <w:jc w:val="center"/>
              <w:rPr>
                <w:rFonts w:asciiTheme="minorHAnsi" w:hAnsiTheme="minorHAnsi" w:cstheme="minorHAnsi"/>
                <w:b/>
                <w:bCs/>
                <w:sz w:val="18"/>
                <w:szCs w:val="18"/>
                <w:lang w:eastAsia="en-GB"/>
              </w:rPr>
            </w:pPr>
            <w:r w:rsidRPr="0011157D">
              <w:rPr>
                <w:rFonts w:asciiTheme="minorHAnsi" w:hAnsiTheme="minorHAnsi" w:cstheme="minorHAnsi"/>
                <w:b/>
                <w:bCs/>
                <w:sz w:val="18"/>
                <w:szCs w:val="18"/>
                <w:lang w:eastAsia="en-GB"/>
              </w:rPr>
              <w:t>Adresse postale</w:t>
            </w:r>
          </w:p>
        </w:tc>
        <w:tc>
          <w:tcPr>
            <w:tcW w:w="1793" w:type="pct"/>
            <w:shd w:val="clear" w:color="auto" w:fill="auto"/>
            <w:tcMar>
              <w:top w:w="40" w:type="dxa"/>
              <w:left w:w="40" w:type="dxa"/>
              <w:bottom w:w="40" w:type="dxa"/>
              <w:right w:w="40" w:type="dxa"/>
            </w:tcMar>
            <w:vAlign w:val="center"/>
            <w:hideMark/>
          </w:tcPr>
          <w:p w14:paraId="06A79F22" w14:textId="77777777" w:rsidR="0011157D" w:rsidRPr="0011157D" w:rsidRDefault="0011157D" w:rsidP="0011157D">
            <w:pPr>
              <w:spacing w:line="240" w:lineRule="atLeast"/>
              <w:jc w:val="center"/>
              <w:rPr>
                <w:rFonts w:asciiTheme="minorHAnsi" w:hAnsiTheme="minorHAnsi" w:cstheme="minorHAnsi"/>
                <w:b/>
                <w:bCs/>
                <w:sz w:val="18"/>
                <w:szCs w:val="18"/>
                <w:lang w:eastAsia="en-GB"/>
              </w:rPr>
            </w:pPr>
            <w:r w:rsidRPr="0011157D">
              <w:rPr>
                <w:rFonts w:asciiTheme="minorHAnsi" w:hAnsiTheme="minorHAnsi" w:cstheme="minorHAnsi"/>
                <w:b/>
                <w:bCs/>
                <w:sz w:val="18"/>
                <w:szCs w:val="18"/>
                <w:lang w:eastAsia="en-GB"/>
              </w:rPr>
              <w:t>Téléphone, Téléfax, Courrier électronique</w:t>
            </w:r>
          </w:p>
        </w:tc>
        <w:tc>
          <w:tcPr>
            <w:tcW w:w="686" w:type="pct"/>
            <w:shd w:val="clear" w:color="auto" w:fill="auto"/>
            <w:tcMar>
              <w:top w:w="40" w:type="dxa"/>
              <w:left w:w="40" w:type="dxa"/>
              <w:bottom w:w="40" w:type="dxa"/>
              <w:right w:w="40" w:type="dxa"/>
            </w:tcMar>
            <w:vAlign w:val="center"/>
            <w:hideMark/>
          </w:tcPr>
          <w:p w14:paraId="67909319" w14:textId="77777777" w:rsidR="0011157D" w:rsidRPr="0011157D" w:rsidRDefault="0011157D" w:rsidP="0011157D">
            <w:pPr>
              <w:spacing w:line="240" w:lineRule="atLeast"/>
              <w:jc w:val="center"/>
              <w:rPr>
                <w:rFonts w:asciiTheme="minorHAnsi" w:hAnsiTheme="minorHAnsi" w:cstheme="minorHAnsi"/>
                <w:b/>
                <w:bCs/>
                <w:sz w:val="18"/>
                <w:szCs w:val="18"/>
                <w:lang w:eastAsia="en-GB"/>
              </w:rPr>
            </w:pPr>
            <w:r w:rsidRPr="0011157D">
              <w:rPr>
                <w:rFonts w:asciiTheme="minorHAnsi" w:hAnsiTheme="minorHAnsi" w:cstheme="minorHAnsi"/>
                <w:b/>
                <w:bCs/>
                <w:sz w:val="18"/>
                <w:szCs w:val="18"/>
                <w:lang w:eastAsia="en-GB"/>
              </w:rPr>
              <w:t>Observations</w:t>
            </w:r>
          </w:p>
        </w:tc>
      </w:tr>
      <w:tr w:rsidR="0011157D" w:rsidRPr="0011157D" w14:paraId="48C003D4" w14:textId="77777777" w:rsidTr="009110CE">
        <w:tc>
          <w:tcPr>
            <w:tcW w:w="1067" w:type="pct"/>
            <w:tcMar>
              <w:top w:w="100" w:type="dxa"/>
              <w:left w:w="100" w:type="dxa"/>
              <w:bottom w:w="100" w:type="dxa"/>
              <w:right w:w="100" w:type="dxa"/>
            </w:tcMar>
            <w:vAlign w:val="center"/>
            <w:hideMark/>
          </w:tcPr>
          <w:p w14:paraId="21A0C919" w14:textId="77777777" w:rsidR="0011157D" w:rsidRPr="0011157D" w:rsidRDefault="0011157D" w:rsidP="0011157D">
            <w:pPr>
              <w:spacing w:line="240" w:lineRule="atLeast"/>
              <w:jc w:val="left"/>
              <w:rPr>
                <w:rFonts w:asciiTheme="minorHAnsi" w:hAnsiTheme="minorHAnsi" w:cstheme="minorHAnsi"/>
                <w:sz w:val="18"/>
                <w:szCs w:val="18"/>
                <w:lang w:eastAsia="en-GB"/>
              </w:rPr>
            </w:pPr>
            <w:r w:rsidRPr="0011157D">
              <w:rPr>
                <w:rFonts w:asciiTheme="minorHAnsi" w:hAnsiTheme="minorHAnsi" w:cstheme="minorHAnsi"/>
                <w:sz w:val="18"/>
                <w:szCs w:val="18"/>
                <w:lang w:eastAsia="en-GB"/>
              </w:rPr>
              <w:t>Telecommunications Bureau</w:t>
            </w:r>
            <w:r w:rsidRPr="0011157D">
              <w:rPr>
                <w:rFonts w:asciiTheme="minorHAnsi" w:hAnsiTheme="minorHAnsi" w:cstheme="minorHAnsi"/>
                <w:sz w:val="18"/>
                <w:szCs w:val="18"/>
                <w:lang w:eastAsia="en-GB"/>
              </w:rPr>
              <w:br/>
              <w:t>Ministry of Internal Affairs and Communications</w:t>
            </w:r>
          </w:p>
        </w:tc>
        <w:tc>
          <w:tcPr>
            <w:tcW w:w="1416" w:type="pct"/>
            <w:tcMar>
              <w:top w:w="100" w:type="dxa"/>
              <w:left w:w="100" w:type="dxa"/>
              <w:bottom w:w="100" w:type="dxa"/>
              <w:right w:w="100" w:type="dxa"/>
            </w:tcMar>
            <w:vAlign w:val="center"/>
            <w:hideMark/>
          </w:tcPr>
          <w:p w14:paraId="304F814D" w14:textId="77777777" w:rsidR="0011157D" w:rsidRPr="0011157D" w:rsidRDefault="0011157D" w:rsidP="0011157D">
            <w:pPr>
              <w:spacing w:line="240" w:lineRule="atLeast"/>
              <w:jc w:val="left"/>
              <w:rPr>
                <w:rFonts w:asciiTheme="minorHAnsi" w:hAnsiTheme="minorHAnsi" w:cstheme="minorHAnsi"/>
                <w:sz w:val="18"/>
                <w:szCs w:val="18"/>
                <w:lang w:eastAsia="en-GB"/>
              </w:rPr>
            </w:pPr>
            <w:r w:rsidRPr="0011157D">
              <w:rPr>
                <w:rFonts w:asciiTheme="minorHAnsi" w:hAnsiTheme="minorHAnsi" w:cstheme="minorHAnsi"/>
                <w:sz w:val="18"/>
                <w:szCs w:val="18"/>
                <w:lang w:eastAsia="en-GB"/>
              </w:rPr>
              <w:t>Director General</w:t>
            </w:r>
            <w:r w:rsidRPr="0011157D">
              <w:rPr>
                <w:rFonts w:asciiTheme="minorHAnsi" w:hAnsiTheme="minorHAnsi" w:cstheme="minorHAnsi"/>
                <w:sz w:val="18"/>
                <w:szCs w:val="18"/>
                <w:lang w:eastAsia="en-GB"/>
              </w:rPr>
              <w:br/>
              <w:t>Telecommunications Bureau</w:t>
            </w:r>
            <w:r w:rsidRPr="0011157D">
              <w:rPr>
                <w:rFonts w:asciiTheme="minorHAnsi" w:hAnsiTheme="minorHAnsi" w:cstheme="minorHAnsi"/>
                <w:sz w:val="18"/>
                <w:szCs w:val="18"/>
                <w:lang w:eastAsia="en-GB"/>
              </w:rPr>
              <w:br/>
              <w:t>Ministry of Internal Affairs and Communications</w:t>
            </w:r>
            <w:r w:rsidRPr="0011157D">
              <w:rPr>
                <w:rFonts w:asciiTheme="minorHAnsi" w:hAnsiTheme="minorHAnsi" w:cstheme="minorHAnsi"/>
                <w:sz w:val="18"/>
                <w:szCs w:val="18"/>
                <w:lang w:eastAsia="en-GB"/>
              </w:rPr>
              <w:br/>
              <w:t>1-2, Kasumigaseki 2-chome</w:t>
            </w:r>
            <w:r w:rsidRPr="0011157D">
              <w:rPr>
                <w:rFonts w:asciiTheme="minorHAnsi" w:hAnsiTheme="minorHAnsi" w:cstheme="minorHAnsi"/>
                <w:sz w:val="18"/>
                <w:szCs w:val="18"/>
                <w:lang w:eastAsia="en-GB"/>
              </w:rPr>
              <w:br/>
              <w:t>Chiyoda-ku</w:t>
            </w:r>
            <w:r w:rsidRPr="0011157D">
              <w:rPr>
                <w:rFonts w:asciiTheme="minorHAnsi" w:hAnsiTheme="minorHAnsi" w:cstheme="minorHAnsi"/>
                <w:sz w:val="18"/>
                <w:szCs w:val="18"/>
                <w:lang w:eastAsia="en-GB"/>
              </w:rPr>
              <w:br/>
              <w:t>100-8926 Tokyo</w:t>
            </w:r>
          </w:p>
        </w:tc>
        <w:tc>
          <w:tcPr>
            <w:tcW w:w="1793" w:type="pct"/>
            <w:tcMar>
              <w:top w:w="100" w:type="dxa"/>
              <w:left w:w="100" w:type="dxa"/>
              <w:bottom w:w="100" w:type="dxa"/>
              <w:right w:w="100" w:type="dxa"/>
            </w:tcMar>
            <w:vAlign w:val="center"/>
            <w:hideMark/>
          </w:tcPr>
          <w:p w14:paraId="752029CE" w14:textId="77777777" w:rsidR="0011157D" w:rsidRPr="0011157D" w:rsidRDefault="0011157D" w:rsidP="0011157D">
            <w:pPr>
              <w:spacing w:line="240" w:lineRule="atLeast"/>
              <w:jc w:val="left"/>
              <w:rPr>
                <w:rFonts w:asciiTheme="minorHAnsi" w:hAnsiTheme="minorHAnsi" w:cstheme="minorHAnsi"/>
                <w:sz w:val="18"/>
                <w:szCs w:val="18"/>
                <w:lang w:eastAsia="en-GB"/>
              </w:rPr>
            </w:pPr>
            <w:r w:rsidRPr="0011157D">
              <w:rPr>
                <w:rFonts w:asciiTheme="minorHAnsi" w:hAnsiTheme="minorHAnsi" w:cstheme="minorHAnsi"/>
                <w:sz w:val="18"/>
                <w:szCs w:val="18"/>
                <w:lang w:eastAsia="en-GB"/>
              </w:rPr>
              <w:t>PHONE: +81 3 52535911</w:t>
            </w:r>
            <w:r w:rsidRPr="0011157D">
              <w:rPr>
                <w:rFonts w:asciiTheme="minorHAnsi" w:hAnsiTheme="minorHAnsi" w:cstheme="minorHAnsi"/>
                <w:sz w:val="18"/>
                <w:szCs w:val="18"/>
                <w:lang w:eastAsia="en-GB"/>
              </w:rPr>
              <w:br/>
              <w:t>TELEFAX: +81 3 52535915</w:t>
            </w:r>
            <w:r w:rsidRPr="0011157D">
              <w:rPr>
                <w:rFonts w:asciiTheme="minorHAnsi" w:hAnsiTheme="minorHAnsi" w:cstheme="minorHAnsi"/>
                <w:sz w:val="18"/>
                <w:szCs w:val="18"/>
                <w:lang w:eastAsia="en-GB"/>
              </w:rPr>
              <w:br/>
              <w:t>EMAIL: kanshikokusai@ml.soumu.go.jp</w:t>
            </w:r>
          </w:p>
        </w:tc>
        <w:tc>
          <w:tcPr>
            <w:tcW w:w="686" w:type="pct"/>
            <w:tcMar>
              <w:top w:w="100" w:type="dxa"/>
              <w:left w:w="100" w:type="dxa"/>
              <w:bottom w:w="100" w:type="dxa"/>
              <w:right w:w="100" w:type="dxa"/>
            </w:tcMar>
            <w:vAlign w:val="center"/>
            <w:hideMark/>
          </w:tcPr>
          <w:p w14:paraId="6DF0C4EF" w14:textId="77777777" w:rsidR="0011157D" w:rsidRPr="0011157D" w:rsidRDefault="0011157D" w:rsidP="0011157D">
            <w:pPr>
              <w:spacing w:line="240" w:lineRule="atLeast"/>
              <w:jc w:val="left"/>
              <w:rPr>
                <w:rFonts w:asciiTheme="minorHAnsi" w:hAnsiTheme="minorHAnsi" w:cstheme="minorHAnsi"/>
                <w:sz w:val="18"/>
                <w:szCs w:val="18"/>
                <w:lang w:eastAsia="en-GB"/>
              </w:rPr>
            </w:pPr>
          </w:p>
        </w:tc>
      </w:tr>
    </w:tbl>
    <w:p w14:paraId="095FB15D" w14:textId="1AF3916C" w:rsidR="00392F07" w:rsidRDefault="00392F07" w:rsidP="00392F07">
      <w:pPr>
        <w:rPr>
          <w:lang w:val="fr-FR"/>
        </w:rPr>
      </w:pPr>
    </w:p>
    <w:p w14:paraId="0D1EAD4F" w14:textId="77777777" w:rsidR="0056601D" w:rsidRDefault="0056601D" w:rsidP="00392F07">
      <w:pPr>
        <w:rPr>
          <w:lang w:val="fr-FR"/>
        </w:rPr>
      </w:pPr>
    </w:p>
    <w:p w14:paraId="78213361" w14:textId="77777777" w:rsidR="00BA42C1" w:rsidRPr="00BA42C1" w:rsidRDefault="00BA42C1" w:rsidP="00BA42C1">
      <w:pPr>
        <w:keepNext/>
        <w:shd w:val="clear" w:color="auto" w:fill="D9D9D9"/>
        <w:spacing w:before="0"/>
        <w:jc w:val="center"/>
        <w:textAlignment w:val="auto"/>
        <w:outlineLvl w:val="1"/>
        <w:rPr>
          <w:rFonts w:cs="Arial"/>
          <w:b/>
          <w:bCs/>
          <w:sz w:val="28"/>
          <w:szCs w:val="28"/>
          <w:lang w:val="fr-FR"/>
        </w:rPr>
      </w:pPr>
      <w:r w:rsidRPr="00BA42C1">
        <w:rPr>
          <w:rFonts w:cs="Arial"/>
          <w:b/>
          <w:bCs/>
          <w:sz w:val="28"/>
          <w:szCs w:val="28"/>
          <w:lang w:val="fr-FR"/>
        </w:rPr>
        <w:t xml:space="preserve">Liste des numéros identificateurs d'entités émettrices pour </w:t>
      </w:r>
      <w:r w:rsidRPr="00BA42C1">
        <w:rPr>
          <w:rFonts w:cs="Arial"/>
          <w:b/>
          <w:bCs/>
          <w:sz w:val="28"/>
          <w:szCs w:val="28"/>
          <w:lang w:val="fr-FR"/>
        </w:rPr>
        <w:br/>
        <w:t xml:space="preserve">les cartes internationales de facturation des télécommunications </w:t>
      </w:r>
      <w:r w:rsidRPr="00BA42C1">
        <w:rPr>
          <w:rFonts w:cs="Arial"/>
          <w:b/>
          <w:bCs/>
          <w:sz w:val="28"/>
          <w:szCs w:val="28"/>
          <w:lang w:val="fr-FR"/>
        </w:rPr>
        <w:br/>
        <w:t xml:space="preserve">(selon la Recommandation UIT-T E.118 (05/2006)) </w:t>
      </w:r>
      <w:r w:rsidRPr="00BA42C1">
        <w:rPr>
          <w:rFonts w:cs="Arial"/>
          <w:b/>
          <w:bCs/>
          <w:sz w:val="28"/>
          <w:szCs w:val="28"/>
          <w:lang w:val="fr-FR"/>
        </w:rPr>
        <w:br/>
        <w:t>(Situation au 1 Décembre 2018)</w:t>
      </w:r>
    </w:p>
    <w:p w14:paraId="2CBD14B7" w14:textId="77777777" w:rsidR="00BA42C1" w:rsidRPr="00BA42C1" w:rsidRDefault="00BA42C1" w:rsidP="00BA42C1">
      <w:pPr>
        <w:tabs>
          <w:tab w:val="clear" w:pos="567"/>
          <w:tab w:val="clear" w:pos="1276"/>
          <w:tab w:val="clear" w:pos="1843"/>
          <w:tab w:val="clear" w:pos="5387"/>
          <w:tab w:val="clear" w:pos="5954"/>
          <w:tab w:val="left" w:pos="720"/>
        </w:tabs>
        <w:jc w:val="center"/>
        <w:rPr>
          <w:rFonts w:eastAsia="SimSun" w:cs="Arial"/>
          <w:lang w:val="fr-FR" w:eastAsia="zh-CN"/>
        </w:rPr>
      </w:pPr>
      <w:r w:rsidRPr="00BA42C1">
        <w:rPr>
          <w:rFonts w:eastAsia="SimSun" w:cs="Arial"/>
          <w:lang w:val="fr-FR" w:eastAsia="zh-CN"/>
        </w:rPr>
        <w:t>(Annexe au Bulletin d'exploitation de l'UIT N° 1161 – 1.XII.2018)</w:t>
      </w:r>
      <w:r w:rsidRPr="00BA42C1">
        <w:rPr>
          <w:rFonts w:eastAsia="SimSun" w:cs="Arial"/>
          <w:lang w:val="fr-FR" w:eastAsia="zh-CN"/>
        </w:rPr>
        <w:br/>
        <w:t>(Amendement N° 68)</w:t>
      </w:r>
    </w:p>
    <w:p w14:paraId="6CD06959" w14:textId="77777777" w:rsidR="00BA42C1" w:rsidRPr="00BA42C1" w:rsidRDefault="00BA42C1" w:rsidP="00BA42C1">
      <w:pPr>
        <w:tabs>
          <w:tab w:val="clear" w:pos="1276"/>
          <w:tab w:val="clear" w:pos="1843"/>
          <w:tab w:val="clear" w:pos="5387"/>
          <w:tab w:val="clear" w:pos="5954"/>
          <w:tab w:val="left" w:pos="1560"/>
          <w:tab w:val="left" w:pos="2700"/>
        </w:tabs>
        <w:spacing w:before="240" w:after="120"/>
        <w:jc w:val="left"/>
        <w:rPr>
          <w:b/>
          <w:bCs/>
          <w:lang w:val="fr-CH"/>
        </w:rPr>
      </w:pPr>
      <w:r w:rsidRPr="00BA42C1">
        <w:rPr>
          <w:rFonts w:eastAsia="SimSun" w:cs="Arial"/>
          <w:b/>
          <w:bCs/>
          <w:lang w:val="en-US" w:eastAsia="zh-CN"/>
        </w:rPr>
        <w:t>Pays Bas</w:t>
      </w:r>
      <w:r w:rsidRPr="00BA42C1">
        <w:rPr>
          <w:rFonts w:eastAsia="SimSun" w:cs="Arial"/>
          <w:b/>
          <w:bCs/>
          <w:lang w:val="fr-CH" w:eastAsia="zh-CN"/>
        </w:rPr>
        <w:tab/>
        <w:t>ADD</w:t>
      </w:r>
    </w:p>
    <w:tbl>
      <w:tblPr>
        <w:tblW w:w="52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15"/>
        <w:gridCol w:w="2307"/>
        <w:gridCol w:w="1208"/>
        <w:gridCol w:w="3171"/>
        <w:gridCol w:w="1286"/>
      </w:tblGrid>
      <w:tr w:rsidR="00BA42C1" w:rsidRPr="00BB1A72" w14:paraId="4F5168F6" w14:textId="77777777" w:rsidTr="00E0670A">
        <w:tc>
          <w:tcPr>
            <w:tcW w:w="1702" w:type="dxa"/>
            <w:tcBorders>
              <w:top w:val="single" w:sz="6" w:space="0" w:color="auto"/>
              <w:left w:val="single" w:sz="6" w:space="0" w:color="auto"/>
              <w:bottom w:val="single" w:sz="6" w:space="0" w:color="auto"/>
              <w:right w:val="single" w:sz="6" w:space="0" w:color="auto"/>
            </w:tcBorders>
            <w:hideMark/>
          </w:tcPr>
          <w:p w14:paraId="1266765E" w14:textId="77777777" w:rsidR="00BA42C1" w:rsidRPr="00BA42C1" w:rsidRDefault="00BA42C1" w:rsidP="00BA42C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BA42C1">
              <w:rPr>
                <w:rFonts w:eastAsia="SimSun" w:cs="Arial"/>
                <w:i/>
                <w:iCs/>
                <w:lang w:val="fr-FR" w:eastAsia="zh-CN"/>
              </w:rPr>
              <w:t>Pays/zone géographique</w:t>
            </w:r>
          </w:p>
        </w:tc>
        <w:tc>
          <w:tcPr>
            <w:tcW w:w="2610" w:type="dxa"/>
            <w:tcBorders>
              <w:top w:val="single" w:sz="6" w:space="0" w:color="auto"/>
              <w:left w:val="single" w:sz="6" w:space="0" w:color="auto"/>
              <w:bottom w:val="single" w:sz="6" w:space="0" w:color="auto"/>
              <w:right w:val="single" w:sz="6" w:space="0" w:color="auto"/>
            </w:tcBorders>
            <w:hideMark/>
          </w:tcPr>
          <w:p w14:paraId="7FD7B183" w14:textId="77777777" w:rsidR="00BA42C1" w:rsidRPr="00BA42C1" w:rsidRDefault="00BA42C1" w:rsidP="00BA42C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BA42C1">
              <w:rPr>
                <w:rFonts w:eastAsia="SimSun" w:cs="Arial"/>
                <w:i/>
                <w:iCs/>
                <w:lang w:val="fr-FR" w:eastAsia="zh-CN"/>
              </w:rPr>
              <w:t>Nom de la compagnie/</w:t>
            </w:r>
            <w:r w:rsidRPr="00BA42C1">
              <w:rPr>
                <w:rFonts w:eastAsia="SimSun" w:cs="Arial"/>
                <w:i/>
                <w:iCs/>
                <w:lang w:val="fr-FR" w:eastAsia="zh-CN"/>
              </w:rPr>
              <w:br/>
              <w:t>Adresse</w:t>
            </w:r>
          </w:p>
        </w:tc>
        <w:tc>
          <w:tcPr>
            <w:tcW w:w="1350" w:type="dxa"/>
            <w:tcBorders>
              <w:top w:val="single" w:sz="6" w:space="0" w:color="auto"/>
              <w:left w:val="single" w:sz="6" w:space="0" w:color="auto"/>
              <w:bottom w:val="single" w:sz="6" w:space="0" w:color="auto"/>
              <w:right w:val="single" w:sz="6" w:space="0" w:color="auto"/>
            </w:tcBorders>
            <w:hideMark/>
          </w:tcPr>
          <w:p w14:paraId="10C1E5BB" w14:textId="77777777" w:rsidR="00BA42C1" w:rsidRPr="00BA42C1" w:rsidRDefault="00BA42C1" w:rsidP="00BA42C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BA42C1">
              <w:rPr>
                <w:rFonts w:eastAsia="SimSun" w:cs="Arial"/>
                <w:i/>
                <w:iCs/>
                <w:lang w:val="fr-FR" w:eastAsia="zh-CN"/>
              </w:rPr>
              <w:t>Identification d’entité émettrice</w:t>
            </w:r>
          </w:p>
        </w:tc>
        <w:tc>
          <w:tcPr>
            <w:tcW w:w="3600" w:type="dxa"/>
            <w:tcBorders>
              <w:top w:val="single" w:sz="6" w:space="0" w:color="auto"/>
              <w:left w:val="single" w:sz="6" w:space="0" w:color="auto"/>
              <w:bottom w:val="single" w:sz="6" w:space="0" w:color="auto"/>
              <w:right w:val="single" w:sz="6" w:space="0" w:color="auto"/>
            </w:tcBorders>
            <w:hideMark/>
          </w:tcPr>
          <w:p w14:paraId="7996E337" w14:textId="77777777" w:rsidR="00BA42C1" w:rsidRPr="00BA42C1" w:rsidRDefault="00BA42C1" w:rsidP="00BA42C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BA42C1">
              <w:rPr>
                <w:rFonts w:eastAsia="SimSun" w:cs="Arial"/>
                <w:i/>
                <w:iCs/>
                <w:lang w:val="fr-FR" w:eastAsia="zh-CN"/>
              </w:rPr>
              <w:t>Contact</w:t>
            </w:r>
          </w:p>
        </w:tc>
        <w:tc>
          <w:tcPr>
            <w:tcW w:w="1440" w:type="dxa"/>
            <w:tcBorders>
              <w:top w:val="single" w:sz="6" w:space="0" w:color="auto"/>
              <w:left w:val="single" w:sz="6" w:space="0" w:color="auto"/>
              <w:bottom w:val="single" w:sz="6" w:space="0" w:color="auto"/>
              <w:right w:val="single" w:sz="6" w:space="0" w:color="auto"/>
            </w:tcBorders>
          </w:tcPr>
          <w:p w14:paraId="2C979C3C" w14:textId="77777777" w:rsidR="00BA42C1" w:rsidRPr="00BA42C1" w:rsidRDefault="00BA42C1" w:rsidP="00BA42C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BA42C1">
              <w:rPr>
                <w:rFonts w:eastAsia="SimSun" w:cs="Arial"/>
                <w:i/>
                <w:iCs/>
                <w:lang w:val="fr-FR" w:eastAsia="zh-CN"/>
              </w:rPr>
              <w:t>Date de mise en application</w:t>
            </w:r>
          </w:p>
        </w:tc>
      </w:tr>
      <w:tr w:rsidR="00BA42C1" w:rsidRPr="00BA42C1" w14:paraId="55071A15" w14:textId="77777777" w:rsidTr="00E0670A">
        <w:trPr>
          <w:trHeight w:val="1065"/>
        </w:trPr>
        <w:tc>
          <w:tcPr>
            <w:tcW w:w="1702" w:type="dxa"/>
            <w:tcBorders>
              <w:top w:val="single" w:sz="6" w:space="0" w:color="auto"/>
              <w:left w:val="single" w:sz="6" w:space="0" w:color="auto"/>
              <w:bottom w:val="single" w:sz="6" w:space="0" w:color="auto"/>
              <w:right w:val="single" w:sz="6" w:space="0" w:color="auto"/>
            </w:tcBorders>
          </w:tcPr>
          <w:p w14:paraId="013483EE" w14:textId="77777777" w:rsidR="00BA42C1" w:rsidRPr="00BA42C1" w:rsidRDefault="00BA42C1" w:rsidP="00BA42C1">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bCs/>
                <w:color w:val="212121"/>
                <w:lang w:val="en-US" w:eastAsia="zh-CN"/>
              </w:rPr>
            </w:pPr>
            <w:r w:rsidRPr="00BA42C1">
              <w:rPr>
                <w:rFonts w:eastAsia="SimSun" w:cs="Arial"/>
                <w:lang w:val="en-US" w:eastAsia="zh-CN"/>
              </w:rPr>
              <w:t>Pays Bas</w:t>
            </w:r>
          </w:p>
        </w:tc>
        <w:tc>
          <w:tcPr>
            <w:tcW w:w="2610" w:type="dxa"/>
            <w:tcBorders>
              <w:top w:val="single" w:sz="6" w:space="0" w:color="auto"/>
              <w:left w:val="single" w:sz="6" w:space="0" w:color="auto"/>
              <w:bottom w:val="single" w:sz="6" w:space="0" w:color="auto"/>
              <w:right w:val="single" w:sz="6" w:space="0" w:color="auto"/>
            </w:tcBorders>
          </w:tcPr>
          <w:p w14:paraId="56B5FDC7"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b/>
                <w:bCs/>
                <w:color w:val="201F1E"/>
                <w:lang w:val="es-ES_tradnl"/>
              </w:rPr>
            </w:pPr>
            <w:r w:rsidRPr="00BA42C1">
              <w:rPr>
                <w:rFonts w:eastAsia="Calibri"/>
                <w:b/>
                <w:bCs/>
                <w:color w:val="201F1E"/>
                <w:lang w:val="es-ES_tradnl"/>
              </w:rPr>
              <w:t>Lebara Ltd</w:t>
            </w:r>
          </w:p>
          <w:p w14:paraId="1ED59D9A"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201F1E"/>
                <w:lang w:val="es-ES_tradnl"/>
              </w:rPr>
            </w:pPr>
            <w:r w:rsidRPr="00BA42C1">
              <w:rPr>
                <w:rFonts w:eastAsia="Calibri"/>
                <w:color w:val="201F1E"/>
                <w:lang w:val="es-ES_tradnl"/>
              </w:rPr>
              <w:t xml:space="preserve">2 Clove Crescent, </w:t>
            </w:r>
            <w:r w:rsidRPr="00BA42C1">
              <w:rPr>
                <w:rFonts w:eastAsia="Calibri"/>
                <w:color w:val="201F1E"/>
                <w:lang w:val="es-ES_tradnl"/>
              </w:rPr>
              <w:br/>
              <w:t>E India Dock</w:t>
            </w:r>
          </w:p>
          <w:p w14:paraId="040BE7E1"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201F1E"/>
                <w:lang w:val="en-US"/>
              </w:rPr>
            </w:pPr>
            <w:r w:rsidRPr="00BA42C1">
              <w:rPr>
                <w:rFonts w:eastAsia="Calibri"/>
                <w:color w:val="201F1E"/>
                <w:lang w:val="en-US"/>
              </w:rPr>
              <w:t>LONDON E14 2BE</w:t>
            </w:r>
          </w:p>
          <w:p w14:paraId="57CB486D" w14:textId="77777777" w:rsidR="00BA42C1" w:rsidRPr="00BA42C1" w:rsidRDefault="00BA42C1" w:rsidP="00BA42C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b/>
                <w:lang w:eastAsia="zh-CN"/>
              </w:rPr>
            </w:pPr>
            <w:r w:rsidRPr="00BA42C1">
              <w:rPr>
                <w:rFonts w:eastAsia="SimSun" w:cs="Arial"/>
                <w:color w:val="201F1E"/>
                <w:lang w:val="en-US" w:eastAsia="zh-CN"/>
              </w:rPr>
              <w:t>(United Kingdom)</w:t>
            </w:r>
          </w:p>
        </w:tc>
        <w:tc>
          <w:tcPr>
            <w:tcW w:w="1350" w:type="dxa"/>
            <w:tcBorders>
              <w:top w:val="single" w:sz="6" w:space="0" w:color="auto"/>
              <w:left w:val="single" w:sz="6" w:space="0" w:color="auto"/>
              <w:bottom w:val="single" w:sz="6" w:space="0" w:color="auto"/>
              <w:right w:val="single" w:sz="6" w:space="0" w:color="auto"/>
            </w:tcBorders>
          </w:tcPr>
          <w:p w14:paraId="2CA66573" w14:textId="77777777" w:rsidR="00BA42C1" w:rsidRPr="00BA42C1" w:rsidRDefault="00BA42C1" w:rsidP="00BA42C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eastAsia="zh-CN"/>
              </w:rPr>
            </w:pPr>
            <w:r w:rsidRPr="00BA42C1">
              <w:rPr>
                <w:rFonts w:eastAsia="SimSun" w:cs="Arial"/>
                <w:b/>
                <w:lang w:val="en-US" w:eastAsia="zh-CN"/>
              </w:rPr>
              <w:t>89 31 60</w:t>
            </w:r>
          </w:p>
        </w:tc>
        <w:tc>
          <w:tcPr>
            <w:tcW w:w="3600" w:type="dxa"/>
            <w:tcBorders>
              <w:top w:val="single" w:sz="6" w:space="0" w:color="auto"/>
              <w:left w:val="single" w:sz="6" w:space="0" w:color="auto"/>
              <w:bottom w:val="single" w:sz="6" w:space="0" w:color="auto"/>
              <w:right w:val="single" w:sz="6" w:space="0" w:color="auto"/>
            </w:tcBorders>
          </w:tcPr>
          <w:p w14:paraId="068EBD2E" w14:textId="77777777" w:rsidR="00BA42C1" w:rsidRPr="00BA42C1" w:rsidRDefault="00BA42C1" w:rsidP="00BA42C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lang w:eastAsia="zh-CN"/>
              </w:rPr>
            </w:pPr>
            <w:r w:rsidRPr="00BA42C1">
              <w:rPr>
                <w:rFonts w:eastAsia="SimSun" w:cs="Arial"/>
                <w:lang w:eastAsia="zh-CN"/>
              </w:rPr>
              <w:t>Lebara NL Operations</w:t>
            </w:r>
          </w:p>
          <w:p w14:paraId="2CFC3D5E" w14:textId="77777777" w:rsidR="00BA42C1" w:rsidRPr="00BA42C1" w:rsidRDefault="00BA42C1" w:rsidP="00BA42C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lang w:eastAsia="zh-CN"/>
              </w:rPr>
            </w:pPr>
            <w:r w:rsidRPr="00BA42C1">
              <w:rPr>
                <w:rFonts w:eastAsia="SimSun" w:cs="Arial"/>
                <w:lang w:eastAsia="zh-CN"/>
              </w:rPr>
              <w:t xml:space="preserve">PO box 267, </w:t>
            </w:r>
            <w:r w:rsidRPr="00BA42C1">
              <w:rPr>
                <w:rFonts w:eastAsia="SimSun" w:cs="Arial"/>
                <w:lang w:eastAsia="zh-CN"/>
              </w:rPr>
              <w:br/>
              <w:t>1110 AG DIEMEN/</w:t>
            </w:r>
          </w:p>
          <w:p w14:paraId="63CB06B4" w14:textId="77777777" w:rsidR="00BA42C1" w:rsidRPr="00BA42C1" w:rsidRDefault="00BA42C1" w:rsidP="00BA42C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lang w:val="fr-FR" w:eastAsia="zh-CN"/>
              </w:rPr>
            </w:pPr>
            <w:r w:rsidRPr="00BA42C1">
              <w:rPr>
                <w:rFonts w:eastAsia="SimSun" w:cs="Arial"/>
                <w:lang w:val="fr-FR" w:eastAsia="zh-CN"/>
              </w:rPr>
              <w:t xml:space="preserve">Entrada 111, </w:t>
            </w:r>
            <w:r w:rsidRPr="00BA42C1">
              <w:rPr>
                <w:rFonts w:eastAsia="SimSun" w:cs="Arial"/>
                <w:lang w:val="fr-FR" w:eastAsia="zh-CN"/>
              </w:rPr>
              <w:br/>
              <w:t>1114 AA AMSTERDAM-DUIVENDRECHT</w:t>
            </w:r>
          </w:p>
          <w:p w14:paraId="7ECD1322" w14:textId="77777777" w:rsidR="00BA42C1" w:rsidRPr="00BA42C1" w:rsidRDefault="00BA42C1" w:rsidP="00BA42C1">
            <w:pPr>
              <w:tabs>
                <w:tab w:val="clear" w:pos="567"/>
                <w:tab w:val="clear" w:pos="1276"/>
                <w:tab w:val="clear" w:pos="1843"/>
                <w:tab w:val="clear" w:pos="5387"/>
                <w:tab w:val="clear" w:pos="5954"/>
                <w:tab w:val="left" w:pos="666"/>
                <w:tab w:val="left" w:pos="1191"/>
                <w:tab w:val="left" w:pos="1588"/>
                <w:tab w:val="left" w:pos="1985"/>
              </w:tabs>
              <w:overflowPunct/>
              <w:autoSpaceDE/>
              <w:autoSpaceDN/>
              <w:adjustRightInd/>
              <w:spacing w:before="0"/>
              <w:jc w:val="left"/>
              <w:textAlignment w:val="auto"/>
              <w:rPr>
                <w:rFonts w:eastAsia="SimSun" w:cs="Arial"/>
                <w:lang w:val="fr-FR" w:eastAsia="zh-CN"/>
              </w:rPr>
            </w:pPr>
            <w:proofErr w:type="gramStart"/>
            <w:r w:rsidRPr="00BA42C1">
              <w:rPr>
                <w:rFonts w:eastAsia="SimSun" w:cs="Arial"/>
                <w:lang w:val="fr-FR" w:eastAsia="zh-CN"/>
              </w:rPr>
              <w:t>Tel:</w:t>
            </w:r>
            <w:proofErr w:type="gramEnd"/>
            <w:r w:rsidRPr="00BA42C1">
              <w:rPr>
                <w:rFonts w:eastAsia="SimSun" w:cs="Arial"/>
                <w:lang w:val="fr-FR" w:eastAsia="zh-CN"/>
              </w:rPr>
              <w:tab/>
              <w:t>+31 203144201</w:t>
            </w:r>
          </w:p>
          <w:p w14:paraId="1C640733"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color w:val="000000"/>
                <w:lang w:val="fr-FR" w:eastAsia="zh-CN"/>
              </w:rPr>
            </w:pPr>
            <w:proofErr w:type="gramStart"/>
            <w:r w:rsidRPr="00BA42C1">
              <w:rPr>
                <w:rFonts w:eastAsia="SimSun" w:cs="Arial"/>
                <w:lang w:val="fr-FR" w:eastAsia="zh-CN"/>
              </w:rPr>
              <w:t>E-mail:</w:t>
            </w:r>
            <w:proofErr w:type="gramEnd"/>
            <w:r w:rsidRPr="00BA42C1">
              <w:rPr>
                <w:rFonts w:eastAsia="SimSun" w:cs="Arial"/>
                <w:lang w:val="fr-FR" w:eastAsia="zh-CN"/>
              </w:rPr>
              <w:t xml:space="preserve"> </w:t>
            </w:r>
            <w:r w:rsidRPr="00BA42C1">
              <w:rPr>
                <w:rFonts w:eastAsia="SimSun" w:cs="Arial"/>
                <w:lang w:val="fr-FR" w:eastAsia="zh-CN"/>
              </w:rPr>
              <w:tab/>
              <w:t>clara.nl@lebara.com</w:t>
            </w:r>
          </w:p>
        </w:tc>
        <w:tc>
          <w:tcPr>
            <w:tcW w:w="1440" w:type="dxa"/>
            <w:tcBorders>
              <w:top w:val="single" w:sz="6" w:space="0" w:color="auto"/>
              <w:left w:val="single" w:sz="6" w:space="0" w:color="auto"/>
              <w:bottom w:val="single" w:sz="6" w:space="0" w:color="auto"/>
              <w:right w:val="single" w:sz="6" w:space="0" w:color="auto"/>
            </w:tcBorders>
          </w:tcPr>
          <w:p w14:paraId="4474EF24" w14:textId="77777777" w:rsidR="00BA42C1" w:rsidRPr="00BA42C1" w:rsidRDefault="00BA42C1" w:rsidP="00BA42C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SimSun" w:cs="Arial"/>
                <w:b/>
                <w:lang w:eastAsia="zh-CN"/>
              </w:rPr>
            </w:pPr>
            <w:r w:rsidRPr="00BA42C1">
              <w:rPr>
                <w:rFonts w:eastAsia="SimSun" w:cs="Arial"/>
                <w:lang w:eastAsia="zh-CN"/>
              </w:rPr>
              <w:t>27.VI.2022</w:t>
            </w:r>
          </w:p>
        </w:tc>
      </w:tr>
    </w:tbl>
    <w:p w14:paraId="0C8087F3" w14:textId="77777777" w:rsidR="00BA42C1" w:rsidRPr="00BA42C1" w:rsidRDefault="00BA42C1" w:rsidP="00BA42C1">
      <w:pPr>
        <w:tabs>
          <w:tab w:val="clear" w:pos="1276"/>
          <w:tab w:val="clear" w:pos="1843"/>
          <w:tab w:val="clear" w:pos="5387"/>
          <w:tab w:val="clear" w:pos="5954"/>
          <w:tab w:val="left" w:pos="1560"/>
          <w:tab w:val="left" w:pos="2700"/>
        </w:tabs>
        <w:spacing w:before="240" w:after="120"/>
        <w:jc w:val="left"/>
        <w:rPr>
          <w:b/>
          <w:bCs/>
          <w:lang w:val="fr-CH"/>
        </w:rPr>
      </w:pPr>
      <w:r w:rsidRPr="00BA42C1">
        <w:rPr>
          <w:rFonts w:eastAsia="SimSun" w:cs="Arial"/>
          <w:b/>
          <w:bCs/>
          <w:lang w:val="fr-CH" w:eastAsia="zh-CN"/>
        </w:rPr>
        <w:t>Suisse</w:t>
      </w:r>
      <w:r w:rsidRPr="00BA42C1">
        <w:rPr>
          <w:rFonts w:eastAsia="SimSun" w:cs="Arial"/>
          <w:b/>
          <w:bCs/>
          <w:lang w:val="fr-CH" w:eastAsia="zh-CN"/>
        </w:rPr>
        <w:tab/>
      </w:r>
      <w:r w:rsidRPr="00BA42C1">
        <w:rPr>
          <w:rFonts w:eastAsia="SimSun" w:cs="Arial"/>
          <w:b/>
          <w:bCs/>
          <w:lang w:val="fr-CH" w:eastAsia="zh-CN"/>
        </w:rPr>
        <w:tab/>
        <w:t>ADD</w:t>
      </w:r>
    </w:p>
    <w:tbl>
      <w:tblPr>
        <w:tblW w:w="524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15"/>
        <w:gridCol w:w="2307"/>
        <w:gridCol w:w="1208"/>
        <w:gridCol w:w="3171"/>
        <w:gridCol w:w="1286"/>
      </w:tblGrid>
      <w:tr w:rsidR="00BA42C1" w:rsidRPr="00BB1A72" w14:paraId="103BAB40" w14:textId="77777777" w:rsidTr="00E0670A">
        <w:tc>
          <w:tcPr>
            <w:tcW w:w="1702" w:type="dxa"/>
            <w:tcBorders>
              <w:top w:val="single" w:sz="6" w:space="0" w:color="auto"/>
              <w:left w:val="single" w:sz="6" w:space="0" w:color="auto"/>
              <w:bottom w:val="single" w:sz="6" w:space="0" w:color="auto"/>
              <w:right w:val="single" w:sz="6" w:space="0" w:color="auto"/>
            </w:tcBorders>
            <w:hideMark/>
          </w:tcPr>
          <w:p w14:paraId="39EC3378" w14:textId="77777777" w:rsidR="00BA42C1" w:rsidRPr="00BA42C1" w:rsidRDefault="00BA42C1" w:rsidP="00BA42C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BA42C1">
              <w:rPr>
                <w:rFonts w:eastAsia="SimSun" w:cs="Arial"/>
                <w:i/>
                <w:iCs/>
                <w:lang w:val="fr-FR" w:eastAsia="zh-CN"/>
              </w:rPr>
              <w:t>Pays/zone géographique</w:t>
            </w:r>
          </w:p>
        </w:tc>
        <w:tc>
          <w:tcPr>
            <w:tcW w:w="2610" w:type="dxa"/>
            <w:tcBorders>
              <w:top w:val="single" w:sz="6" w:space="0" w:color="auto"/>
              <w:left w:val="single" w:sz="6" w:space="0" w:color="auto"/>
              <w:bottom w:val="single" w:sz="6" w:space="0" w:color="auto"/>
              <w:right w:val="single" w:sz="6" w:space="0" w:color="auto"/>
            </w:tcBorders>
            <w:hideMark/>
          </w:tcPr>
          <w:p w14:paraId="357F534B" w14:textId="77777777" w:rsidR="00BA42C1" w:rsidRPr="00BA42C1" w:rsidRDefault="00BA42C1" w:rsidP="00BA42C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BA42C1">
              <w:rPr>
                <w:rFonts w:eastAsia="SimSun" w:cs="Arial"/>
                <w:i/>
                <w:iCs/>
                <w:lang w:val="fr-FR" w:eastAsia="zh-CN"/>
              </w:rPr>
              <w:t>Nom de la compagnie/</w:t>
            </w:r>
            <w:r w:rsidRPr="00BA42C1">
              <w:rPr>
                <w:rFonts w:eastAsia="SimSun" w:cs="Arial"/>
                <w:i/>
                <w:iCs/>
                <w:lang w:val="fr-FR" w:eastAsia="zh-CN"/>
              </w:rPr>
              <w:br/>
              <w:t>Adresse</w:t>
            </w:r>
          </w:p>
        </w:tc>
        <w:tc>
          <w:tcPr>
            <w:tcW w:w="1350" w:type="dxa"/>
            <w:tcBorders>
              <w:top w:val="single" w:sz="6" w:space="0" w:color="auto"/>
              <w:left w:val="single" w:sz="6" w:space="0" w:color="auto"/>
              <w:bottom w:val="single" w:sz="6" w:space="0" w:color="auto"/>
              <w:right w:val="single" w:sz="6" w:space="0" w:color="auto"/>
            </w:tcBorders>
            <w:hideMark/>
          </w:tcPr>
          <w:p w14:paraId="70AB2FC5" w14:textId="77777777" w:rsidR="00BA42C1" w:rsidRPr="00BA42C1" w:rsidRDefault="00BA42C1" w:rsidP="00BA42C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BA42C1">
              <w:rPr>
                <w:rFonts w:eastAsia="SimSun" w:cs="Arial"/>
                <w:i/>
                <w:iCs/>
                <w:lang w:val="fr-FR" w:eastAsia="zh-CN"/>
              </w:rPr>
              <w:t>Identification d’entité émettrice</w:t>
            </w:r>
          </w:p>
        </w:tc>
        <w:tc>
          <w:tcPr>
            <w:tcW w:w="3600" w:type="dxa"/>
            <w:tcBorders>
              <w:top w:val="single" w:sz="6" w:space="0" w:color="auto"/>
              <w:left w:val="single" w:sz="6" w:space="0" w:color="auto"/>
              <w:bottom w:val="single" w:sz="6" w:space="0" w:color="auto"/>
              <w:right w:val="single" w:sz="6" w:space="0" w:color="auto"/>
            </w:tcBorders>
            <w:hideMark/>
          </w:tcPr>
          <w:p w14:paraId="72549C5D" w14:textId="77777777" w:rsidR="00BA42C1" w:rsidRPr="00BA42C1" w:rsidRDefault="00BA42C1" w:rsidP="00BA42C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lang w:val="fr-FR" w:eastAsia="zh-CN"/>
              </w:rPr>
            </w:pPr>
            <w:r w:rsidRPr="00BA42C1">
              <w:rPr>
                <w:rFonts w:eastAsia="SimSun" w:cs="Arial"/>
                <w:i/>
                <w:iCs/>
                <w:lang w:val="fr-FR" w:eastAsia="zh-CN"/>
              </w:rPr>
              <w:t>Contact</w:t>
            </w:r>
          </w:p>
        </w:tc>
        <w:tc>
          <w:tcPr>
            <w:tcW w:w="1440" w:type="dxa"/>
            <w:tcBorders>
              <w:top w:val="single" w:sz="6" w:space="0" w:color="auto"/>
              <w:left w:val="single" w:sz="6" w:space="0" w:color="auto"/>
              <w:bottom w:val="single" w:sz="6" w:space="0" w:color="auto"/>
              <w:right w:val="single" w:sz="6" w:space="0" w:color="auto"/>
            </w:tcBorders>
          </w:tcPr>
          <w:p w14:paraId="32FF891B" w14:textId="77777777" w:rsidR="00BA42C1" w:rsidRPr="00BA42C1" w:rsidRDefault="00BA42C1" w:rsidP="00BA42C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BA42C1">
              <w:rPr>
                <w:rFonts w:eastAsia="SimSun" w:cs="Arial"/>
                <w:i/>
                <w:iCs/>
                <w:lang w:val="fr-FR" w:eastAsia="zh-CN"/>
              </w:rPr>
              <w:t>Date de mise en application</w:t>
            </w:r>
          </w:p>
        </w:tc>
      </w:tr>
      <w:tr w:rsidR="00BA42C1" w:rsidRPr="00BA42C1" w14:paraId="7EEBFB20" w14:textId="77777777" w:rsidTr="00E0670A">
        <w:trPr>
          <w:trHeight w:val="1065"/>
        </w:trPr>
        <w:tc>
          <w:tcPr>
            <w:tcW w:w="1702" w:type="dxa"/>
            <w:tcBorders>
              <w:top w:val="single" w:sz="6" w:space="0" w:color="auto"/>
              <w:left w:val="single" w:sz="6" w:space="0" w:color="auto"/>
              <w:bottom w:val="single" w:sz="6" w:space="0" w:color="auto"/>
              <w:right w:val="single" w:sz="6" w:space="0" w:color="auto"/>
            </w:tcBorders>
          </w:tcPr>
          <w:p w14:paraId="5C2572F1" w14:textId="77777777" w:rsidR="00BA42C1" w:rsidRPr="00BA42C1" w:rsidRDefault="00BA42C1" w:rsidP="00BA42C1">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bCs/>
                <w:color w:val="212121"/>
                <w:lang w:val="en-US" w:eastAsia="zh-CN"/>
              </w:rPr>
            </w:pPr>
            <w:r w:rsidRPr="00BA42C1">
              <w:rPr>
                <w:rFonts w:eastAsia="SimSun" w:cs="Arial"/>
                <w:lang w:val="en-US" w:eastAsia="zh-CN"/>
              </w:rPr>
              <w:t>Suisse</w:t>
            </w:r>
          </w:p>
        </w:tc>
        <w:tc>
          <w:tcPr>
            <w:tcW w:w="2610" w:type="dxa"/>
            <w:tcBorders>
              <w:top w:val="single" w:sz="6" w:space="0" w:color="auto"/>
              <w:left w:val="single" w:sz="6" w:space="0" w:color="auto"/>
              <w:bottom w:val="single" w:sz="6" w:space="0" w:color="auto"/>
              <w:right w:val="single" w:sz="6" w:space="0" w:color="auto"/>
            </w:tcBorders>
          </w:tcPr>
          <w:p w14:paraId="23B76656" w14:textId="77777777" w:rsidR="00BA42C1" w:rsidRPr="00BA42C1" w:rsidRDefault="00BA42C1" w:rsidP="00BA42C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b/>
                <w:lang w:val="fr-FR" w:eastAsia="zh-CN"/>
              </w:rPr>
            </w:pPr>
            <w:r w:rsidRPr="00BA42C1">
              <w:rPr>
                <w:rFonts w:eastAsia="SimSun" w:cs="Arial"/>
                <w:b/>
                <w:lang w:val="fr-FR" w:eastAsia="zh-CN"/>
              </w:rPr>
              <w:t>Comfone AG</w:t>
            </w:r>
          </w:p>
          <w:p w14:paraId="4DDDC277" w14:textId="77777777" w:rsidR="00BA42C1" w:rsidRPr="00BA42C1" w:rsidRDefault="00BA42C1" w:rsidP="00BA42C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val="fr-FR" w:eastAsia="zh-CN"/>
              </w:rPr>
            </w:pPr>
            <w:r w:rsidRPr="00BA42C1">
              <w:rPr>
                <w:rFonts w:eastAsia="SimSun" w:cs="Calibri"/>
                <w:lang w:val="fr-FR" w:eastAsia="zh-CN"/>
              </w:rPr>
              <w:t>Nussbaumstrasse 25</w:t>
            </w:r>
          </w:p>
          <w:p w14:paraId="4F7A252C" w14:textId="77777777" w:rsidR="00BA42C1" w:rsidRPr="00BA42C1" w:rsidRDefault="00BA42C1" w:rsidP="00BA42C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b/>
                <w:lang w:val="fr-FR" w:eastAsia="zh-CN"/>
              </w:rPr>
            </w:pPr>
            <w:r w:rsidRPr="00BA42C1">
              <w:rPr>
                <w:rFonts w:eastAsia="SimSun" w:cs="Calibri"/>
                <w:lang w:val="fr-FR" w:eastAsia="zh-CN"/>
              </w:rPr>
              <w:t>3000 BERN 22</w:t>
            </w:r>
          </w:p>
        </w:tc>
        <w:tc>
          <w:tcPr>
            <w:tcW w:w="1350" w:type="dxa"/>
            <w:tcBorders>
              <w:top w:val="single" w:sz="6" w:space="0" w:color="auto"/>
              <w:left w:val="single" w:sz="6" w:space="0" w:color="auto"/>
              <w:bottom w:val="single" w:sz="6" w:space="0" w:color="auto"/>
              <w:right w:val="single" w:sz="6" w:space="0" w:color="auto"/>
            </w:tcBorders>
          </w:tcPr>
          <w:p w14:paraId="1BF0EFF0" w14:textId="77777777" w:rsidR="00BA42C1" w:rsidRPr="00BA42C1" w:rsidRDefault="00BA42C1" w:rsidP="00BA42C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eastAsia="zh-CN"/>
              </w:rPr>
            </w:pPr>
            <w:r w:rsidRPr="00BA42C1">
              <w:rPr>
                <w:rFonts w:eastAsia="SimSun" w:cs="Arial"/>
                <w:b/>
                <w:lang w:val="en-US" w:eastAsia="zh-CN"/>
              </w:rPr>
              <w:t>89 41 34</w:t>
            </w:r>
          </w:p>
        </w:tc>
        <w:tc>
          <w:tcPr>
            <w:tcW w:w="3600" w:type="dxa"/>
            <w:tcBorders>
              <w:top w:val="single" w:sz="6" w:space="0" w:color="auto"/>
              <w:left w:val="single" w:sz="6" w:space="0" w:color="auto"/>
              <w:bottom w:val="single" w:sz="6" w:space="0" w:color="auto"/>
              <w:right w:val="single" w:sz="6" w:space="0" w:color="auto"/>
            </w:tcBorders>
          </w:tcPr>
          <w:p w14:paraId="053193B2" w14:textId="77777777" w:rsidR="00BA42C1" w:rsidRPr="00BA42C1" w:rsidRDefault="00BA42C1" w:rsidP="00BA42C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lang w:eastAsia="zh-CN"/>
              </w:rPr>
            </w:pPr>
            <w:r w:rsidRPr="00BA42C1">
              <w:rPr>
                <w:rFonts w:eastAsia="SimSun" w:cs="Arial"/>
                <w:lang w:eastAsia="zh-CN"/>
              </w:rPr>
              <w:t>Comfone Regulatory</w:t>
            </w:r>
          </w:p>
          <w:p w14:paraId="59FBCE68" w14:textId="77777777" w:rsidR="00BA42C1" w:rsidRPr="00BA42C1" w:rsidRDefault="00BA42C1" w:rsidP="00BA42C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eastAsia="zh-CN"/>
              </w:rPr>
            </w:pPr>
            <w:r w:rsidRPr="00BA42C1">
              <w:rPr>
                <w:rFonts w:eastAsia="SimSun" w:cs="Calibri"/>
                <w:lang w:eastAsia="zh-CN"/>
              </w:rPr>
              <w:t>Nussbaumstrasse 25</w:t>
            </w:r>
          </w:p>
          <w:p w14:paraId="2C2A5535" w14:textId="77777777" w:rsidR="00BA42C1" w:rsidRPr="00BA42C1" w:rsidRDefault="00BA42C1" w:rsidP="00BA42C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Calibri"/>
                <w:lang w:eastAsia="zh-CN"/>
              </w:rPr>
            </w:pPr>
            <w:r w:rsidRPr="00BA42C1">
              <w:rPr>
                <w:rFonts w:eastAsia="SimSun" w:cs="Calibri"/>
                <w:lang w:eastAsia="zh-CN"/>
              </w:rPr>
              <w:t>3000 BERN 22</w:t>
            </w:r>
          </w:p>
          <w:p w14:paraId="6F139B88" w14:textId="77777777" w:rsidR="00BA42C1" w:rsidRPr="00BA42C1" w:rsidRDefault="00BA42C1" w:rsidP="00BA42C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lang w:eastAsia="zh-CN"/>
              </w:rPr>
            </w:pPr>
            <w:r w:rsidRPr="00BA42C1">
              <w:rPr>
                <w:rFonts w:eastAsia="SimSun" w:cs="Calibri"/>
                <w:lang w:eastAsia="zh-CN"/>
              </w:rPr>
              <w:t>Tel: +41 31 341 11 92</w:t>
            </w:r>
          </w:p>
          <w:p w14:paraId="5E42A2F8"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color w:val="000000"/>
                <w:lang w:val="fr-FR" w:eastAsia="zh-CN"/>
              </w:rPr>
            </w:pPr>
            <w:proofErr w:type="gramStart"/>
            <w:r w:rsidRPr="00BA42C1">
              <w:rPr>
                <w:rFonts w:eastAsia="SimSun" w:cs="Arial"/>
                <w:lang w:val="fr-FR" w:eastAsia="zh-CN"/>
              </w:rPr>
              <w:t>E-mail:</w:t>
            </w:r>
            <w:proofErr w:type="gramEnd"/>
            <w:r w:rsidRPr="00BA42C1">
              <w:rPr>
                <w:rFonts w:eastAsia="SimSun" w:cs="Arial"/>
                <w:lang w:val="fr-FR" w:eastAsia="zh-CN"/>
              </w:rPr>
              <w:t xml:space="preserve"> regulatory@comfone.com</w:t>
            </w:r>
          </w:p>
        </w:tc>
        <w:tc>
          <w:tcPr>
            <w:tcW w:w="1440" w:type="dxa"/>
            <w:tcBorders>
              <w:top w:val="single" w:sz="6" w:space="0" w:color="auto"/>
              <w:left w:val="single" w:sz="6" w:space="0" w:color="auto"/>
              <w:bottom w:val="single" w:sz="6" w:space="0" w:color="auto"/>
              <w:right w:val="single" w:sz="6" w:space="0" w:color="auto"/>
            </w:tcBorders>
          </w:tcPr>
          <w:p w14:paraId="3D72F9F5" w14:textId="77777777" w:rsidR="00BA42C1" w:rsidRPr="00BA42C1" w:rsidRDefault="00BA42C1" w:rsidP="00BA42C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SimSun" w:cs="Arial"/>
                <w:b/>
                <w:lang w:eastAsia="zh-CN"/>
              </w:rPr>
            </w:pPr>
            <w:r w:rsidRPr="00BA42C1">
              <w:rPr>
                <w:rFonts w:eastAsia="SimSun" w:cs="Arial"/>
                <w:lang w:eastAsia="zh-CN"/>
              </w:rPr>
              <w:t>23.VI.2022</w:t>
            </w:r>
          </w:p>
        </w:tc>
      </w:tr>
    </w:tbl>
    <w:p w14:paraId="3E0DF3A2" w14:textId="77777777" w:rsidR="00BA42C1" w:rsidRPr="00BA42C1" w:rsidRDefault="00BA42C1" w:rsidP="00BA42C1">
      <w:pPr>
        <w:tabs>
          <w:tab w:val="clear" w:pos="1276"/>
          <w:tab w:val="clear" w:pos="1843"/>
          <w:tab w:val="clear" w:pos="5387"/>
          <w:tab w:val="clear" w:pos="5954"/>
          <w:tab w:val="left" w:pos="1560"/>
          <w:tab w:val="left" w:pos="2700"/>
        </w:tabs>
        <w:spacing w:before="240" w:after="120"/>
        <w:jc w:val="left"/>
        <w:rPr>
          <w:rFonts w:eastAsia="SimSun" w:cs="Arial"/>
          <w:lang w:val="fr-CH" w:eastAsia="zh-CN"/>
        </w:rPr>
      </w:pPr>
    </w:p>
    <w:p w14:paraId="4EC42BB2" w14:textId="77777777" w:rsidR="00BA42C1" w:rsidRDefault="00BA42C1" w:rsidP="00742C53">
      <w:pPr>
        <w:rPr>
          <w:lang w:val="es-ES_tradnl"/>
        </w:rPr>
      </w:pPr>
      <w:r>
        <w:rPr>
          <w:lang w:val="es-ES_tradnl"/>
        </w:rPr>
        <w:br w:type="page"/>
      </w:r>
    </w:p>
    <w:tbl>
      <w:tblPr>
        <w:tblW w:w="0" w:type="auto"/>
        <w:tblCellMar>
          <w:left w:w="0" w:type="dxa"/>
          <w:right w:w="0" w:type="dxa"/>
        </w:tblCellMar>
        <w:tblLook w:val="04A0" w:firstRow="1" w:lastRow="0" w:firstColumn="1" w:lastColumn="0" w:noHBand="0" w:noVBand="1"/>
      </w:tblPr>
      <w:tblGrid>
        <w:gridCol w:w="5"/>
        <w:gridCol w:w="9054"/>
        <w:gridCol w:w="6"/>
      </w:tblGrid>
      <w:tr w:rsidR="00BA42C1" w:rsidRPr="00BB1A72" w14:paraId="4865E429" w14:textId="77777777" w:rsidTr="00E0670A">
        <w:trPr>
          <w:trHeight w:val="1076"/>
        </w:trPr>
        <w:tc>
          <w:tcPr>
            <w:tcW w:w="110" w:type="dxa"/>
          </w:tcPr>
          <w:p w14:paraId="56CD182A"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val="fr-FR" w:eastAsia="en-GB"/>
              </w:rPr>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BA42C1" w:rsidRPr="00BB1A72" w14:paraId="44E09B9F" w14:textId="77777777" w:rsidTr="00E0670A">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14:paraId="1524EE8F" w14:textId="77777777" w:rsidR="00BA42C1" w:rsidRPr="00BA42C1" w:rsidRDefault="00BA42C1" w:rsidP="00BA42C1">
                  <w:pPr>
                    <w:keepNext/>
                    <w:shd w:val="clear" w:color="auto" w:fill="D9D9D9"/>
                    <w:spacing w:before="0"/>
                    <w:jc w:val="center"/>
                    <w:textAlignment w:val="auto"/>
                    <w:outlineLvl w:val="1"/>
                    <w:rPr>
                      <w:rFonts w:asciiTheme="minorHAnsi" w:hAnsiTheme="minorHAnsi" w:cstheme="minorHAnsi"/>
                      <w:lang w:val="fr-FR" w:eastAsia="en-GB"/>
                    </w:rPr>
                  </w:pPr>
                  <w:r w:rsidRPr="00BA42C1">
                    <w:rPr>
                      <w:rFonts w:asciiTheme="minorHAnsi" w:eastAsia="Arial" w:hAnsiTheme="minorHAnsi" w:cstheme="minorHAnsi"/>
                      <w:b/>
                      <w:color w:val="000000"/>
                      <w:sz w:val="22"/>
                      <w:lang w:val="fr-FR" w:eastAsia="en-GB"/>
                    </w:rPr>
                    <w:t>Codes de réseau mobile (MNC) pour le plan d'identification international</w:t>
                  </w:r>
                  <w:r w:rsidRPr="00BA42C1">
                    <w:rPr>
                      <w:rFonts w:asciiTheme="minorHAnsi" w:eastAsia="Arial" w:hAnsiTheme="minorHAnsi" w:cstheme="minorHAnsi"/>
                      <w:b/>
                      <w:color w:val="000000"/>
                      <w:sz w:val="22"/>
                      <w:lang w:val="fr-FR" w:eastAsia="en-GB"/>
                    </w:rPr>
                    <w:br/>
                    <w:t>pour les réseaux publics et les abonnements</w:t>
                  </w:r>
                  <w:r w:rsidRPr="00BA42C1">
                    <w:rPr>
                      <w:rFonts w:asciiTheme="minorHAnsi" w:eastAsia="Arial" w:hAnsiTheme="minorHAnsi" w:cstheme="minorHAnsi"/>
                      <w:b/>
                      <w:color w:val="000000"/>
                      <w:sz w:val="22"/>
                      <w:lang w:val="fr-FR" w:eastAsia="en-GB"/>
                    </w:rPr>
                    <w:br/>
                    <w:t>(Selon la Recommandation UIT-T E.212 (09/2016)</w:t>
                  </w:r>
                  <w:r w:rsidRPr="00BA42C1">
                    <w:rPr>
                      <w:rFonts w:asciiTheme="minorHAnsi" w:eastAsia="Arial" w:hAnsiTheme="minorHAnsi" w:cstheme="minorHAnsi"/>
                      <w:b/>
                      <w:color w:val="000000"/>
                      <w:sz w:val="22"/>
                      <w:lang w:val="fr-FR" w:eastAsia="en-GB"/>
                    </w:rPr>
                    <w:br/>
                    <w:t>(Situation au 15 décembre 2018)</w:t>
                  </w:r>
                </w:p>
              </w:tc>
            </w:tr>
          </w:tbl>
          <w:p w14:paraId="77BEFB06"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val="fr-FR" w:eastAsia="en-GB"/>
              </w:rPr>
            </w:pPr>
          </w:p>
        </w:tc>
        <w:tc>
          <w:tcPr>
            <w:tcW w:w="410" w:type="dxa"/>
          </w:tcPr>
          <w:p w14:paraId="74B11455"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val="fr-FR" w:eastAsia="en-GB"/>
              </w:rPr>
            </w:pPr>
          </w:p>
        </w:tc>
      </w:tr>
      <w:tr w:rsidR="00BA42C1" w:rsidRPr="00BB1A72" w14:paraId="6FF237AF" w14:textId="77777777" w:rsidTr="00E0670A">
        <w:trPr>
          <w:trHeight w:val="172"/>
        </w:trPr>
        <w:tc>
          <w:tcPr>
            <w:tcW w:w="110" w:type="dxa"/>
          </w:tcPr>
          <w:p w14:paraId="07EEC64D"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val="fr-FR" w:eastAsia="en-GB"/>
              </w:rPr>
            </w:pPr>
          </w:p>
        </w:tc>
        <w:tc>
          <w:tcPr>
            <w:tcW w:w="8274" w:type="dxa"/>
          </w:tcPr>
          <w:p w14:paraId="6E3A1D6F"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val="fr-FR" w:eastAsia="en-GB"/>
              </w:rPr>
            </w:pPr>
          </w:p>
        </w:tc>
        <w:tc>
          <w:tcPr>
            <w:tcW w:w="410" w:type="dxa"/>
          </w:tcPr>
          <w:p w14:paraId="468824A2"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val="fr-FR" w:eastAsia="en-GB"/>
              </w:rPr>
            </w:pPr>
          </w:p>
        </w:tc>
      </w:tr>
      <w:tr w:rsidR="00BA42C1" w:rsidRPr="00BA42C1" w14:paraId="3217138E" w14:textId="77777777" w:rsidTr="00E0670A">
        <w:trPr>
          <w:trHeight w:val="434"/>
        </w:trPr>
        <w:tc>
          <w:tcPr>
            <w:tcW w:w="110" w:type="dxa"/>
          </w:tcPr>
          <w:p w14:paraId="3A4F36CD"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val="fr-FR" w:eastAsia="en-GB"/>
              </w:rPr>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BA42C1" w:rsidRPr="00BA42C1" w14:paraId="649304BE" w14:textId="77777777" w:rsidTr="00E0670A">
              <w:trPr>
                <w:trHeight w:val="356"/>
              </w:trPr>
              <w:tc>
                <w:tcPr>
                  <w:tcW w:w="8274" w:type="dxa"/>
                  <w:tcBorders>
                    <w:top w:val="nil"/>
                    <w:left w:val="nil"/>
                    <w:bottom w:val="nil"/>
                    <w:right w:val="nil"/>
                  </w:tcBorders>
                  <w:tcMar>
                    <w:top w:w="39" w:type="dxa"/>
                    <w:left w:w="39" w:type="dxa"/>
                    <w:bottom w:w="39" w:type="dxa"/>
                    <w:right w:w="39" w:type="dxa"/>
                  </w:tcMar>
                </w:tcPr>
                <w:p w14:paraId="0BF624A0"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lang w:val="fr-FR" w:eastAsia="en-GB"/>
                    </w:rPr>
                  </w:pPr>
                  <w:r w:rsidRPr="00BA42C1">
                    <w:rPr>
                      <w:rFonts w:asciiTheme="minorHAnsi" w:eastAsia="Arial" w:hAnsiTheme="minorHAnsi" w:cstheme="minorHAnsi"/>
                      <w:color w:val="000000"/>
                      <w:lang w:val="fr-FR" w:eastAsia="en-GB"/>
                    </w:rPr>
                    <w:t xml:space="preserve">(Annexe au Bulletin d'exploitation de l'UIT </w:t>
                  </w:r>
                  <w:r w:rsidRPr="00BA42C1">
                    <w:rPr>
                      <w:rFonts w:asciiTheme="minorHAnsi" w:eastAsia="Calibri" w:hAnsiTheme="minorHAnsi" w:cstheme="minorHAnsi"/>
                      <w:color w:val="000000"/>
                      <w:sz w:val="22"/>
                      <w:lang w:val="fr-FR" w:eastAsia="en-GB"/>
                    </w:rPr>
                    <w:t>N°</w:t>
                  </w:r>
                  <w:r w:rsidRPr="00BA42C1">
                    <w:rPr>
                      <w:rFonts w:asciiTheme="minorHAnsi" w:eastAsia="Arial" w:hAnsiTheme="minorHAnsi" w:cstheme="minorHAnsi"/>
                      <w:color w:val="000000"/>
                      <w:lang w:val="fr-FR" w:eastAsia="en-GB"/>
                    </w:rPr>
                    <w:t xml:space="preserve"> 1162 - 15.XII.2018)</w:t>
                  </w:r>
                </w:p>
                <w:p w14:paraId="7CE7D2E8"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lang w:eastAsia="en-GB"/>
                    </w:rPr>
                  </w:pPr>
                  <w:r w:rsidRPr="00BA42C1">
                    <w:rPr>
                      <w:rFonts w:asciiTheme="minorHAnsi" w:eastAsia="Arial" w:hAnsiTheme="minorHAnsi" w:cstheme="minorHAnsi"/>
                      <w:color w:val="000000"/>
                      <w:lang w:eastAsia="en-GB"/>
                    </w:rPr>
                    <w:t xml:space="preserve">(Amendement </w:t>
                  </w:r>
                  <w:r w:rsidRPr="00BA42C1">
                    <w:rPr>
                      <w:rFonts w:asciiTheme="minorHAnsi" w:eastAsia="Calibri" w:hAnsiTheme="minorHAnsi" w:cstheme="minorHAnsi"/>
                      <w:color w:val="000000"/>
                      <w:sz w:val="22"/>
                      <w:lang w:eastAsia="en-GB"/>
                    </w:rPr>
                    <w:t xml:space="preserve">N° </w:t>
                  </w:r>
                  <w:r w:rsidRPr="00BA42C1">
                    <w:rPr>
                      <w:rFonts w:asciiTheme="minorHAnsi" w:eastAsia="Arial" w:hAnsiTheme="minorHAnsi" w:cstheme="minorHAnsi"/>
                      <w:color w:val="000000"/>
                      <w:lang w:eastAsia="en-GB"/>
                    </w:rPr>
                    <w:t>76)</w:t>
                  </w:r>
                </w:p>
              </w:tc>
            </w:tr>
          </w:tbl>
          <w:p w14:paraId="7729CD9A"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p>
        </w:tc>
        <w:tc>
          <w:tcPr>
            <w:tcW w:w="410" w:type="dxa"/>
          </w:tcPr>
          <w:p w14:paraId="19C19252"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r>
      <w:tr w:rsidR="00BA42C1" w:rsidRPr="00BA42C1" w14:paraId="729791BA" w14:textId="77777777" w:rsidTr="00E0670A">
        <w:trPr>
          <w:trHeight w:val="239"/>
        </w:trPr>
        <w:tc>
          <w:tcPr>
            <w:tcW w:w="110" w:type="dxa"/>
          </w:tcPr>
          <w:p w14:paraId="3A55F82B"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8274" w:type="dxa"/>
          </w:tcPr>
          <w:p w14:paraId="0F1E4B56"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410" w:type="dxa"/>
          </w:tcPr>
          <w:p w14:paraId="183CE12F"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r>
      <w:tr w:rsidR="00BA42C1" w:rsidRPr="00BA42C1" w14:paraId="159A7F0B" w14:textId="77777777" w:rsidTr="00E0670A">
        <w:tc>
          <w:tcPr>
            <w:tcW w:w="110" w:type="dxa"/>
          </w:tcPr>
          <w:p w14:paraId="3BBE7B9D"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827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9029"/>
              <w:gridCol w:w="13"/>
              <w:gridCol w:w="6"/>
            </w:tblGrid>
            <w:tr w:rsidR="00BA42C1" w:rsidRPr="00BA42C1" w14:paraId="5A818579" w14:textId="77777777" w:rsidTr="00E0670A">
              <w:trPr>
                <w:trHeight w:val="120"/>
              </w:trPr>
              <w:tc>
                <w:tcPr>
                  <w:tcW w:w="211" w:type="dxa"/>
                </w:tcPr>
                <w:p w14:paraId="1599175F"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7788" w:type="dxa"/>
                </w:tcPr>
                <w:p w14:paraId="2D22491E"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12" w:type="dxa"/>
                </w:tcPr>
                <w:p w14:paraId="175BC0D1"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261" w:type="dxa"/>
                </w:tcPr>
                <w:p w14:paraId="3600DF41"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r>
            <w:tr w:rsidR="00BA42C1" w:rsidRPr="00BA42C1" w14:paraId="61A7E883" w14:textId="77777777" w:rsidTr="00E0670A">
              <w:tc>
                <w:tcPr>
                  <w:tcW w:w="211" w:type="dxa"/>
                </w:tcPr>
                <w:p w14:paraId="35EA4A06"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619"/>
                    <w:gridCol w:w="3464"/>
                  </w:tblGrid>
                  <w:tr w:rsidR="00BA42C1" w:rsidRPr="00BA42C1" w14:paraId="13C3F4AB" w14:textId="77777777" w:rsidTr="00E0670A">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26A490"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r w:rsidRPr="00BA42C1">
                          <w:rPr>
                            <w:rFonts w:asciiTheme="minorHAnsi" w:eastAsia="Calibri" w:hAnsiTheme="minorHAnsi" w:cstheme="minorHAnsi"/>
                            <w:b/>
                            <w:i/>
                            <w:color w:val="000000"/>
                            <w:sz w:val="22"/>
                            <w:lang w:eastAsia="en-GB"/>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842716"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r w:rsidRPr="00BA42C1">
                          <w:rPr>
                            <w:rFonts w:asciiTheme="minorHAnsi" w:eastAsia="Calibri" w:hAnsiTheme="minorHAnsi" w:cstheme="minorHAnsi"/>
                            <w:b/>
                            <w:i/>
                            <w:color w:val="000000"/>
                            <w:lang w:eastAsia="en-GB"/>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DC8415"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r w:rsidRPr="00BA42C1">
                          <w:rPr>
                            <w:rFonts w:asciiTheme="minorHAnsi" w:eastAsia="Calibri" w:hAnsiTheme="minorHAnsi" w:cstheme="minorHAnsi"/>
                            <w:b/>
                            <w:i/>
                            <w:color w:val="000000"/>
                            <w:lang w:eastAsia="en-GB"/>
                          </w:rPr>
                          <w:t>Nom de Réseau/Opérateur</w:t>
                        </w:r>
                      </w:p>
                    </w:tc>
                  </w:tr>
                  <w:tr w:rsidR="00BA42C1" w:rsidRPr="00BA42C1" w14:paraId="6F50D191" w14:textId="77777777" w:rsidTr="00E0670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F8E1232"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r w:rsidRPr="00BA42C1">
                          <w:rPr>
                            <w:rFonts w:asciiTheme="minorHAnsi" w:eastAsia="Calibri" w:hAnsiTheme="minorHAnsi" w:cstheme="minorHAnsi"/>
                            <w:b/>
                            <w:color w:val="000000"/>
                            <w:lang w:eastAsia="en-GB"/>
                          </w:rPr>
                          <w:t>Tanzanie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CEC57"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3C030"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p>
                    </w:tc>
                  </w:tr>
                  <w:tr w:rsidR="00BA42C1" w:rsidRPr="00BA42C1" w14:paraId="40C75371" w14:textId="77777777" w:rsidTr="00E0670A">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A84A99B"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B5196"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lang w:eastAsia="en-GB"/>
                          </w:rPr>
                        </w:pPr>
                        <w:r w:rsidRPr="00BA42C1">
                          <w:rPr>
                            <w:rFonts w:asciiTheme="minorHAnsi" w:eastAsia="Calibri" w:hAnsiTheme="minorHAnsi" w:cstheme="minorHAnsi"/>
                            <w:color w:val="000000"/>
                            <w:lang w:eastAsia="en-GB"/>
                          </w:rPr>
                          <w:t>640 13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25BCC3"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r w:rsidRPr="00BA42C1">
                          <w:rPr>
                            <w:rFonts w:asciiTheme="minorHAnsi" w:eastAsia="Calibri" w:hAnsiTheme="minorHAnsi" w:cstheme="minorHAnsi"/>
                            <w:color w:val="000000"/>
                            <w:lang w:eastAsia="en-GB"/>
                          </w:rPr>
                          <w:t>Wiafrica Tanzania Limited (Cootel)</w:t>
                        </w:r>
                      </w:p>
                    </w:tc>
                  </w:tr>
                  <w:tr w:rsidR="00BA42C1" w:rsidRPr="00BA42C1" w14:paraId="54B26B67" w14:textId="77777777" w:rsidTr="00E0670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9D8DE48"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44DE4"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lang w:eastAsia="en-GB"/>
                          </w:rPr>
                        </w:pPr>
                        <w:r w:rsidRPr="00BA42C1">
                          <w:rPr>
                            <w:rFonts w:asciiTheme="minorHAnsi" w:eastAsia="Calibri" w:hAnsiTheme="minorHAnsi" w:cstheme="minorHAnsi"/>
                            <w:color w:val="000000"/>
                            <w:lang w:eastAsia="en-GB"/>
                          </w:rPr>
                          <w:t>640 14</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BD0696"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r w:rsidRPr="00BA42C1">
                          <w:rPr>
                            <w:rFonts w:asciiTheme="minorHAnsi" w:eastAsia="Calibri" w:hAnsiTheme="minorHAnsi" w:cstheme="minorHAnsi"/>
                            <w:color w:val="000000"/>
                            <w:lang w:eastAsia="en-GB"/>
                          </w:rPr>
                          <w:t>MO Mobile Holding Limited</w:t>
                        </w:r>
                      </w:p>
                    </w:tc>
                  </w:tr>
                  <w:tr w:rsidR="00BA42C1" w:rsidRPr="00BA42C1" w14:paraId="195F7A2F" w14:textId="77777777" w:rsidTr="00E0670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BCF3020"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r w:rsidRPr="00BA42C1">
                          <w:rPr>
                            <w:rFonts w:asciiTheme="minorHAnsi" w:eastAsia="Calibri" w:hAnsiTheme="minorHAnsi" w:cstheme="minorHAnsi"/>
                            <w:b/>
                            <w:color w:val="000000"/>
                            <w:lang w:eastAsia="en-GB"/>
                          </w:rPr>
                          <w:t>Tanzanie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61012"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35136"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p>
                    </w:tc>
                  </w:tr>
                  <w:tr w:rsidR="00BA42C1" w:rsidRPr="00BA42C1" w14:paraId="4BCBA59E" w14:textId="77777777" w:rsidTr="00E0670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EDF1052"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22348"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lang w:eastAsia="en-GB"/>
                          </w:rPr>
                        </w:pPr>
                        <w:r w:rsidRPr="00BA42C1">
                          <w:rPr>
                            <w:rFonts w:asciiTheme="minorHAnsi" w:eastAsia="Calibri" w:hAnsiTheme="minorHAnsi" w:cstheme="minorHAnsi"/>
                            <w:color w:val="000000"/>
                            <w:lang w:eastAsia="en-GB"/>
                          </w:rPr>
                          <w:t>640 06</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9066FB"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r w:rsidRPr="00BA42C1">
                          <w:rPr>
                            <w:rFonts w:asciiTheme="minorHAnsi" w:eastAsia="Calibri" w:hAnsiTheme="minorHAnsi" w:cstheme="minorHAnsi"/>
                            <w:color w:val="000000"/>
                            <w:lang w:eastAsia="en-GB"/>
                          </w:rPr>
                          <w:t>WIA Company Limited</w:t>
                        </w:r>
                      </w:p>
                    </w:tc>
                  </w:tr>
                </w:tbl>
                <w:p w14:paraId="5E9D70BE"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p>
              </w:tc>
              <w:tc>
                <w:tcPr>
                  <w:tcW w:w="12" w:type="dxa"/>
                </w:tcPr>
                <w:p w14:paraId="58FB1AC3"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261" w:type="dxa"/>
                </w:tcPr>
                <w:p w14:paraId="343EA0B4"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r>
            <w:tr w:rsidR="00BA42C1" w:rsidRPr="00BA42C1" w14:paraId="7A2B531D" w14:textId="77777777" w:rsidTr="00E0670A">
              <w:trPr>
                <w:trHeight w:val="323"/>
              </w:trPr>
              <w:tc>
                <w:tcPr>
                  <w:tcW w:w="211" w:type="dxa"/>
                </w:tcPr>
                <w:p w14:paraId="018FE29A"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7788" w:type="dxa"/>
                </w:tcPr>
                <w:p w14:paraId="07F4EED6"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12" w:type="dxa"/>
                </w:tcPr>
                <w:p w14:paraId="5A7B46C2"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261" w:type="dxa"/>
                </w:tcPr>
                <w:p w14:paraId="46565C9A"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r>
            <w:tr w:rsidR="00BA42C1" w:rsidRPr="00BA42C1" w14:paraId="301FF2E4" w14:textId="77777777" w:rsidTr="00E0670A">
              <w:trPr>
                <w:trHeight w:val="688"/>
              </w:trPr>
              <w:tc>
                <w:tcPr>
                  <w:tcW w:w="211" w:type="dxa"/>
                </w:tcPr>
                <w:p w14:paraId="6B207133"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7788" w:type="dxa"/>
                  <w:gridSpan w:val="2"/>
                </w:tcPr>
                <w:tbl>
                  <w:tblPr>
                    <w:tblW w:w="9461" w:type="dxa"/>
                    <w:tblCellMar>
                      <w:left w:w="0" w:type="dxa"/>
                      <w:right w:w="0" w:type="dxa"/>
                    </w:tblCellMar>
                    <w:tblLook w:val="04A0" w:firstRow="1" w:lastRow="0" w:firstColumn="1" w:lastColumn="0" w:noHBand="0" w:noVBand="1"/>
                  </w:tblPr>
                  <w:tblGrid>
                    <w:gridCol w:w="9461"/>
                  </w:tblGrid>
                  <w:tr w:rsidR="00BA42C1" w:rsidRPr="00BA42C1" w14:paraId="23112782" w14:textId="77777777" w:rsidTr="00E0670A">
                    <w:trPr>
                      <w:trHeight w:val="610"/>
                    </w:trPr>
                    <w:tc>
                      <w:tcPr>
                        <w:tcW w:w="9461" w:type="dxa"/>
                        <w:tcBorders>
                          <w:top w:val="nil"/>
                          <w:left w:val="nil"/>
                          <w:bottom w:val="nil"/>
                          <w:right w:val="nil"/>
                        </w:tcBorders>
                        <w:tcMar>
                          <w:top w:w="39" w:type="dxa"/>
                          <w:left w:w="39" w:type="dxa"/>
                          <w:bottom w:w="39" w:type="dxa"/>
                          <w:right w:w="39" w:type="dxa"/>
                        </w:tcMar>
                      </w:tcPr>
                      <w:p w14:paraId="56A3A07F"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r w:rsidRPr="00BA42C1">
                          <w:rPr>
                            <w:rFonts w:asciiTheme="minorHAnsi" w:eastAsia="Arial" w:hAnsiTheme="minorHAnsi" w:cstheme="minorHAnsi"/>
                            <w:color w:val="000000"/>
                            <w:sz w:val="16"/>
                            <w:lang w:eastAsia="en-GB"/>
                          </w:rPr>
                          <w:t>____________</w:t>
                        </w:r>
                      </w:p>
                      <w:p w14:paraId="5E51026C"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r w:rsidRPr="00BA42C1">
                          <w:rPr>
                            <w:rFonts w:asciiTheme="minorHAnsi" w:eastAsia="Calibri" w:hAnsiTheme="minorHAnsi" w:cstheme="minorHAnsi"/>
                            <w:color w:val="000000"/>
                            <w:sz w:val="16"/>
                            <w:lang w:eastAsia="en-GB"/>
                          </w:rPr>
                          <w:t>*</w:t>
                        </w:r>
                        <w:r w:rsidRPr="00BA42C1">
                          <w:rPr>
                            <w:rFonts w:asciiTheme="minorHAnsi" w:eastAsia="Calibri" w:hAnsiTheme="minorHAnsi" w:cstheme="minorHAnsi"/>
                            <w:color w:val="000000"/>
                            <w:sz w:val="18"/>
                            <w:lang w:eastAsia="en-GB"/>
                          </w:rPr>
                          <w:t>                  MCC:  Mobile Country Code / Indicatif de pays du mobile / Indicativo de país para el servicio móvil</w:t>
                        </w:r>
                      </w:p>
                      <w:p w14:paraId="64D6E4B7"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r w:rsidRPr="00BA42C1">
                          <w:rPr>
                            <w:rFonts w:asciiTheme="minorHAnsi" w:eastAsia="Calibri" w:hAnsiTheme="minorHAnsi" w:cstheme="minorHAnsi"/>
                            <w:color w:val="000000"/>
                            <w:sz w:val="18"/>
                            <w:lang w:eastAsia="en-GB"/>
                          </w:rPr>
                          <w:t>                    MNC:  Mobile Network Code / Code de réseau mobile / Indicativo de red para el servicio móvil</w:t>
                        </w:r>
                      </w:p>
                    </w:tc>
                  </w:tr>
                </w:tbl>
                <w:p w14:paraId="642576B3"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p>
              </w:tc>
              <w:tc>
                <w:tcPr>
                  <w:tcW w:w="261" w:type="dxa"/>
                </w:tcPr>
                <w:p w14:paraId="0C478E04"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r>
            <w:tr w:rsidR="00BA42C1" w:rsidRPr="00BA42C1" w14:paraId="3E617E6A" w14:textId="77777777" w:rsidTr="00E0670A">
              <w:trPr>
                <w:trHeight w:val="48"/>
              </w:trPr>
              <w:tc>
                <w:tcPr>
                  <w:tcW w:w="211" w:type="dxa"/>
                </w:tcPr>
                <w:p w14:paraId="54B5DA96"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7788" w:type="dxa"/>
                </w:tcPr>
                <w:p w14:paraId="5F8F8A73"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12" w:type="dxa"/>
                </w:tcPr>
                <w:p w14:paraId="20BF5571"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c>
                <w:tcPr>
                  <w:tcW w:w="261" w:type="dxa"/>
                </w:tcPr>
                <w:p w14:paraId="673D8699"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r>
          </w:tbl>
          <w:p w14:paraId="3D3B7263"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p>
        </w:tc>
        <w:tc>
          <w:tcPr>
            <w:tcW w:w="410" w:type="dxa"/>
          </w:tcPr>
          <w:p w14:paraId="2CA01D8D"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sz w:val="2"/>
                <w:lang w:eastAsia="en-GB"/>
              </w:rPr>
            </w:pPr>
          </w:p>
        </w:tc>
      </w:tr>
    </w:tbl>
    <w:p w14:paraId="63089426"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en-GB"/>
        </w:rPr>
      </w:pPr>
    </w:p>
    <w:p w14:paraId="5B2856C3" w14:textId="77777777" w:rsidR="00BA42C1" w:rsidRPr="00BA42C1" w:rsidRDefault="00BA42C1" w:rsidP="00742C53">
      <w:pPr>
        <w:rPr>
          <w:rFonts w:asciiTheme="minorHAnsi" w:hAnsiTheme="minorHAnsi" w:cstheme="minorHAnsi"/>
        </w:rPr>
      </w:pPr>
    </w:p>
    <w:p w14:paraId="35955254" w14:textId="77777777" w:rsidR="00BA42C1" w:rsidRDefault="00BA42C1" w:rsidP="00742C53">
      <w:r>
        <w:br w:type="page"/>
      </w:r>
    </w:p>
    <w:p w14:paraId="3C84320A" w14:textId="77777777" w:rsidR="00BA42C1" w:rsidRPr="00BA42C1" w:rsidRDefault="00BA42C1" w:rsidP="00BA42C1">
      <w:pPr>
        <w:keepNext/>
        <w:shd w:val="clear" w:color="auto" w:fill="D9D9D9"/>
        <w:spacing w:before="0"/>
        <w:jc w:val="center"/>
        <w:outlineLvl w:val="1"/>
        <w:rPr>
          <w:rFonts w:cs="Calibri"/>
          <w:b/>
          <w:bCs/>
          <w:sz w:val="28"/>
          <w:szCs w:val="28"/>
          <w:lang w:val="fr-FR"/>
        </w:rPr>
      </w:pPr>
      <w:bookmarkStart w:id="735" w:name="_Toc402878819"/>
      <w:bookmarkStart w:id="736" w:name="_Toc436994436"/>
      <w:bookmarkStart w:id="737" w:name="_Toc458670027"/>
      <w:bookmarkStart w:id="738" w:name="_Toc458670620"/>
      <w:r w:rsidRPr="00BA42C1">
        <w:rPr>
          <w:rFonts w:cs="Calibri"/>
          <w:b/>
          <w:bCs/>
          <w:sz w:val="28"/>
          <w:szCs w:val="28"/>
          <w:lang w:val="fr-FR"/>
        </w:rPr>
        <w:t>Liste des codes de transporteur de l'UIT</w:t>
      </w:r>
      <w:r w:rsidRPr="00BA42C1">
        <w:rPr>
          <w:rFonts w:cs="Calibri"/>
          <w:b/>
          <w:bCs/>
          <w:sz w:val="28"/>
          <w:szCs w:val="28"/>
          <w:lang w:val="fr-FR"/>
        </w:rPr>
        <w:br/>
        <w:t>(Selon la Recommandation UIT-T M.1400 ((03/2013))</w:t>
      </w:r>
      <w:r w:rsidRPr="00BA42C1">
        <w:rPr>
          <w:rFonts w:cs="Calibri"/>
          <w:b/>
          <w:bCs/>
          <w:sz w:val="28"/>
          <w:szCs w:val="28"/>
          <w:lang w:val="fr-FR"/>
        </w:rPr>
        <w:br/>
        <w:t>(Situation au 15 septembre 2014)</w:t>
      </w:r>
      <w:bookmarkEnd w:id="735"/>
      <w:bookmarkEnd w:id="736"/>
      <w:bookmarkEnd w:id="737"/>
      <w:bookmarkEnd w:id="738"/>
    </w:p>
    <w:p w14:paraId="36807516" w14:textId="77777777" w:rsidR="00BA42C1" w:rsidRPr="00BA42C1" w:rsidRDefault="00BA42C1" w:rsidP="00BA42C1">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jc w:val="center"/>
        <w:textAlignment w:val="auto"/>
        <w:rPr>
          <w:rFonts w:eastAsia="SimSun" w:cs="Arial"/>
          <w:lang w:val="fr-CH" w:eastAsia="zh-CN"/>
        </w:rPr>
      </w:pPr>
      <w:r w:rsidRPr="00BA42C1">
        <w:rPr>
          <w:rFonts w:eastAsia="SimSun" w:cs="Arial"/>
          <w:lang w:val="fr-CH" w:eastAsia="zh-CN"/>
        </w:rPr>
        <w:t>(Annexe au Bulletin d'exploitation de l'UIT N° 1060 – 15.IX.2014)</w:t>
      </w:r>
      <w:r w:rsidRPr="00BA42C1">
        <w:rPr>
          <w:rFonts w:eastAsia="SimSun" w:cs="Arial"/>
          <w:lang w:val="fr-CH" w:eastAsia="zh-CN"/>
        </w:rPr>
        <w:br/>
        <w:t>(Amendement N° 136)</w:t>
      </w:r>
    </w:p>
    <w:p w14:paraId="7918A375" w14:textId="77777777" w:rsidR="00BA42C1" w:rsidRPr="00BA42C1" w:rsidRDefault="00BA42C1" w:rsidP="00BA42C1">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498" w:type="dxa"/>
        <w:tblLayout w:type="fixed"/>
        <w:tblLook w:val="04A0" w:firstRow="1" w:lastRow="0" w:firstColumn="1" w:lastColumn="0" w:noHBand="0" w:noVBand="1"/>
      </w:tblPr>
      <w:tblGrid>
        <w:gridCol w:w="3600"/>
        <w:gridCol w:w="2250"/>
        <w:gridCol w:w="3648"/>
      </w:tblGrid>
      <w:tr w:rsidR="00BA42C1" w:rsidRPr="00BA42C1" w14:paraId="69B4C3E0" w14:textId="77777777" w:rsidTr="00E0670A">
        <w:trPr>
          <w:cantSplit/>
          <w:tblHeader/>
        </w:trPr>
        <w:tc>
          <w:tcPr>
            <w:tcW w:w="3600" w:type="dxa"/>
            <w:hideMark/>
          </w:tcPr>
          <w:p w14:paraId="4143B0DF"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BA42C1">
              <w:rPr>
                <w:rFonts w:eastAsia="SimSun" w:cs="Arial"/>
                <w:b/>
                <w:bCs/>
                <w:i/>
                <w:iCs/>
                <w:lang w:val="fr-FR" w:eastAsia="zh-CN"/>
              </w:rPr>
              <w:t>Pays ou zone/code ISO</w:t>
            </w:r>
          </w:p>
        </w:tc>
        <w:tc>
          <w:tcPr>
            <w:tcW w:w="2250" w:type="dxa"/>
            <w:hideMark/>
          </w:tcPr>
          <w:p w14:paraId="5CE52E1B"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BA42C1">
              <w:rPr>
                <w:rFonts w:eastAsia="SimSun" w:cs="Arial"/>
                <w:b/>
                <w:bCs/>
                <w:i/>
                <w:iCs/>
                <w:lang w:val="fr-FR" w:eastAsia="zh-CN"/>
              </w:rPr>
              <w:t>Code de la Société</w:t>
            </w:r>
          </w:p>
        </w:tc>
        <w:tc>
          <w:tcPr>
            <w:tcW w:w="3648" w:type="dxa"/>
            <w:hideMark/>
          </w:tcPr>
          <w:p w14:paraId="5F26AC81"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r w:rsidRPr="00BA42C1">
              <w:rPr>
                <w:rFonts w:eastAsia="SimSun" w:cs="Arial"/>
                <w:b/>
                <w:bCs/>
                <w:i/>
                <w:iCs/>
              </w:rPr>
              <w:t>Contact</w:t>
            </w:r>
          </w:p>
        </w:tc>
      </w:tr>
      <w:tr w:rsidR="00BA42C1" w:rsidRPr="00BA42C1" w14:paraId="611CC3A2" w14:textId="77777777" w:rsidTr="00E0670A">
        <w:trPr>
          <w:cantSplit/>
          <w:tblHeader/>
        </w:trPr>
        <w:tc>
          <w:tcPr>
            <w:tcW w:w="3600" w:type="dxa"/>
            <w:tcBorders>
              <w:top w:val="nil"/>
              <w:left w:val="nil"/>
              <w:bottom w:val="single" w:sz="4" w:space="0" w:color="auto"/>
              <w:right w:val="nil"/>
            </w:tcBorders>
            <w:hideMark/>
          </w:tcPr>
          <w:p w14:paraId="56CB619C"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BA42C1">
              <w:rPr>
                <w:rFonts w:eastAsia="SimSun" w:cs="Arial"/>
                <w:b/>
                <w:bCs/>
                <w:i/>
                <w:iCs/>
                <w:lang w:val="fr-FR" w:eastAsia="zh-CN"/>
              </w:rPr>
              <w:t>Nom de la société/Adresse</w:t>
            </w:r>
          </w:p>
        </w:tc>
        <w:tc>
          <w:tcPr>
            <w:tcW w:w="2250" w:type="dxa"/>
            <w:tcBorders>
              <w:top w:val="nil"/>
              <w:left w:val="nil"/>
              <w:bottom w:val="single" w:sz="4" w:space="0" w:color="auto"/>
              <w:right w:val="nil"/>
            </w:tcBorders>
            <w:hideMark/>
          </w:tcPr>
          <w:p w14:paraId="536C7377"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r w:rsidRPr="00BA42C1">
              <w:rPr>
                <w:rFonts w:eastAsia="SimSun" w:cs="Arial"/>
                <w:b/>
                <w:bCs/>
                <w:i/>
                <w:iCs/>
              </w:rPr>
              <w:t>(code de l'exploitant)</w:t>
            </w:r>
          </w:p>
        </w:tc>
        <w:tc>
          <w:tcPr>
            <w:tcW w:w="3648" w:type="dxa"/>
            <w:tcBorders>
              <w:top w:val="nil"/>
              <w:left w:val="nil"/>
              <w:bottom w:val="single" w:sz="4" w:space="0" w:color="auto"/>
              <w:right w:val="nil"/>
            </w:tcBorders>
          </w:tcPr>
          <w:p w14:paraId="02967540"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14:paraId="2789FE37"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14:paraId="73EA3EB9"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jc w:val="left"/>
        <w:textAlignment w:val="auto"/>
        <w:rPr>
          <w:rFonts w:eastAsia="SimSun" w:cs="Arial"/>
          <w:b/>
          <w:bCs/>
          <w:color w:val="000000"/>
          <w:lang w:val="fr-FR" w:eastAsia="zh-CN"/>
        </w:rPr>
      </w:pPr>
      <w:bookmarkStart w:id="739" w:name="OLE_LINK4"/>
      <w:bookmarkStart w:id="740" w:name="OLE_LINK5"/>
      <w:r w:rsidRPr="00BA42C1">
        <w:rPr>
          <w:rFonts w:eastAsia="SimSun" w:cs="Arial"/>
          <w:b/>
          <w:bCs/>
          <w:i/>
          <w:iCs/>
          <w:color w:val="000000"/>
          <w:lang w:val="fr-FR" w:eastAsia="zh-CN"/>
        </w:rPr>
        <w:t>Allemagne (République fédérale d</w:t>
      </w:r>
      <w:proofErr w:type="gramStart"/>
      <w:r w:rsidRPr="00BA42C1">
        <w:rPr>
          <w:rFonts w:eastAsia="SimSun" w:cs="Arial"/>
          <w:b/>
          <w:bCs/>
          <w:i/>
          <w:iCs/>
          <w:color w:val="000000"/>
          <w:lang w:val="fr-FR" w:eastAsia="zh-CN"/>
        </w:rPr>
        <w:t>')/</w:t>
      </w:r>
      <w:proofErr w:type="gramEnd"/>
      <w:r w:rsidRPr="00BA42C1">
        <w:rPr>
          <w:rFonts w:eastAsia="SimSun" w:cs="Arial"/>
          <w:b/>
          <w:bCs/>
          <w:i/>
          <w:iCs/>
          <w:color w:val="000000"/>
          <w:lang w:val="fr-FR" w:eastAsia="zh-CN"/>
        </w:rPr>
        <w:t>DEU</w:t>
      </w:r>
      <w:r w:rsidRPr="00BA42C1">
        <w:rPr>
          <w:rFonts w:eastAsia="SimSun" w:cs="Arial"/>
          <w:b/>
          <w:bCs/>
          <w:i/>
          <w:iCs/>
          <w:color w:val="000000"/>
          <w:lang w:val="fr-FR" w:eastAsia="zh-CN"/>
        </w:rPr>
        <w:tab/>
      </w:r>
      <w:r w:rsidRPr="00BA42C1">
        <w:rPr>
          <w:rFonts w:eastAsia="SimSun" w:cs="Arial"/>
          <w:b/>
          <w:bCs/>
          <w:color w:val="000000"/>
          <w:lang w:val="fr-FR" w:eastAsia="zh-CN"/>
        </w:rPr>
        <w:t>ADD</w:t>
      </w:r>
    </w:p>
    <w:p w14:paraId="7C7528A1" w14:textId="77777777" w:rsidR="00BA42C1" w:rsidRPr="00BA42C1" w:rsidRDefault="00BA42C1" w:rsidP="00BA42C1">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828"/>
        <w:gridCol w:w="1842"/>
        <w:gridCol w:w="4536"/>
      </w:tblGrid>
      <w:tr w:rsidR="00BA42C1" w:rsidRPr="00BA42C1" w14:paraId="0C23DD71" w14:textId="77777777" w:rsidTr="00E0670A">
        <w:trPr>
          <w:trHeight w:val="818"/>
        </w:trPr>
        <w:tc>
          <w:tcPr>
            <w:tcW w:w="3828" w:type="dxa"/>
          </w:tcPr>
          <w:p w14:paraId="35A49835" w14:textId="77777777" w:rsidR="00BA42C1" w:rsidRPr="00BA42C1" w:rsidRDefault="00BA42C1" w:rsidP="00BA42C1">
            <w:pPr>
              <w:tabs>
                <w:tab w:val="left" w:pos="426"/>
                <w:tab w:val="left" w:pos="4140"/>
                <w:tab w:val="left" w:pos="4230"/>
              </w:tabs>
              <w:spacing w:before="0"/>
              <w:jc w:val="left"/>
              <w:textAlignment w:val="auto"/>
              <w:rPr>
                <w:rFonts w:eastAsia="SimSun" w:cs="Calibri"/>
                <w:lang w:val="de-DE" w:eastAsia="zh-CN"/>
              </w:rPr>
            </w:pPr>
            <w:r w:rsidRPr="00BA42C1">
              <w:rPr>
                <w:rFonts w:eastAsia="SimSun" w:cs="Calibri"/>
                <w:lang w:val="de-DE" w:eastAsia="zh-CN"/>
              </w:rPr>
              <w:t>Consensus Cloud Solutions International</w:t>
            </w:r>
          </w:p>
          <w:p w14:paraId="066FFC81" w14:textId="77777777" w:rsidR="00BA42C1" w:rsidRPr="00BA42C1" w:rsidRDefault="00BA42C1" w:rsidP="00BA42C1">
            <w:pPr>
              <w:tabs>
                <w:tab w:val="left" w:pos="426"/>
                <w:tab w:val="left" w:pos="4140"/>
                <w:tab w:val="left" w:pos="4230"/>
              </w:tabs>
              <w:spacing w:before="0"/>
              <w:jc w:val="left"/>
              <w:textAlignment w:val="auto"/>
              <w:rPr>
                <w:rFonts w:eastAsia="SimSun" w:cs="Calibri"/>
                <w:lang w:val="de-DE" w:eastAsia="zh-CN"/>
              </w:rPr>
            </w:pPr>
            <w:r w:rsidRPr="00BA42C1">
              <w:rPr>
                <w:rFonts w:eastAsia="SimSun" w:cs="Calibri"/>
                <w:lang w:val="de-DE" w:eastAsia="zh-CN"/>
              </w:rPr>
              <w:t>Unit 3.1 Woodford Business Park</w:t>
            </w:r>
          </w:p>
          <w:p w14:paraId="11368CC6" w14:textId="77777777" w:rsidR="00BA42C1" w:rsidRPr="00BA42C1" w:rsidRDefault="00BA42C1" w:rsidP="00BA42C1">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BA42C1">
              <w:rPr>
                <w:rFonts w:eastAsia="SimSun" w:cs="Calibri"/>
                <w:lang w:val="de-DE" w:eastAsia="zh-CN"/>
              </w:rPr>
              <w:t>Santry, DUBLIN</w:t>
            </w:r>
          </w:p>
          <w:p w14:paraId="74C34C56" w14:textId="77777777" w:rsidR="00BA42C1" w:rsidRPr="00BA42C1" w:rsidRDefault="00BA42C1" w:rsidP="00BA42C1">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BA42C1">
              <w:rPr>
                <w:rFonts w:cs="Arial"/>
                <w:noProof/>
                <w:lang w:val="de-CH"/>
              </w:rPr>
              <w:t>(Ireland</w:t>
            </w:r>
            <w:r w:rsidRPr="00BA42C1">
              <w:rPr>
                <w:rFonts w:eastAsia="SimSun" w:cs="Calibri"/>
                <w:lang w:val="de-DE"/>
              </w:rPr>
              <w:t>)</w:t>
            </w:r>
          </w:p>
        </w:tc>
        <w:tc>
          <w:tcPr>
            <w:tcW w:w="1842" w:type="dxa"/>
          </w:tcPr>
          <w:p w14:paraId="0354793B" w14:textId="77777777" w:rsidR="00BA42C1" w:rsidRPr="00BA42C1" w:rsidRDefault="00BA42C1" w:rsidP="00BA42C1">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BA42C1">
              <w:rPr>
                <w:rFonts w:eastAsia="SimSun" w:cs="Arial"/>
                <w:b/>
                <w:bCs/>
                <w:color w:val="000000"/>
                <w:lang w:val="en-US"/>
              </w:rPr>
              <w:t>CCSI</w:t>
            </w:r>
          </w:p>
        </w:tc>
        <w:tc>
          <w:tcPr>
            <w:tcW w:w="4536" w:type="dxa"/>
          </w:tcPr>
          <w:p w14:paraId="5ABB74D2" w14:textId="77777777" w:rsidR="00BA42C1" w:rsidRPr="00BA42C1" w:rsidRDefault="00BA42C1" w:rsidP="00BA42C1">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BA42C1">
              <w:rPr>
                <w:rFonts w:cs="Arial"/>
                <w:noProof/>
                <w:lang w:val="de-CH"/>
              </w:rPr>
              <w:t>Mr Derek Davis</w:t>
            </w:r>
          </w:p>
          <w:p w14:paraId="647D7275" w14:textId="77777777" w:rsidR="00BA42C1" w:rsidRPr="00BA42C1" w:rsidRDefault="00BA42C1" w:rsidP="000A7CAD">
            <w:pPr>
              <w:tabs>
                <w:tab w:val="clear" w:pos="567"/>
                <w:tab w:val="clear" w:pos="1276"/>
                <w:tab w:val="clear" w:pos="1843"/>
                <w:tab w:val="clear" w:pos="5387"/>
                <w:tab w:val="clear" w:pos="5954"/>
                <w:tab w:val="left" w:pos="598"/>
                <w:tab w:val="left" w:pos="4140"/>
                <w:tab w:val="left" w:pos="4230"/>
              </w:tabs>
              <w:spacing w:before="0"/>
              <w:jc w:val="left"/>
              <w:rPr>
                <w:rFonts w:cs="Arial"/>
                <w:noProof/>
                <w:lang w:val="de-CH"/>
              </w:rPr>
            </w:pPr>
            <w:r w:rsidRPr="00BA42C1">
              <w:rPr>
                <w:rFonts w:cs="Arial"/>
                <w:noProof/>
                <w:lang w:val="de-CH"/>
              </w:rPr>
              <w:t xml:space="preserve">Tel.: </w:t>
            </w:r>
            <w:r w:rsidR="000A7CAD">
              <w:rPr>
                <w:rFonts w:cs="Arial"/>
                <w:noProof/>
                <w:lang w:val="de-CH"/>
              </w:rPr>
              <w:tab/>
            </w:r>
            <w:r w:rsidRPr="00BA42C1">
              <w:rPr>
                <w:rFonts w:cs="Calibri"/>
              </w:rPr>
              <w:t>+353 6564985</w:t>
            </w:r>
          </w:p>
          <w:p w14:paraId="3B9CDF00" w14:textId="77777777" w:rsidR="00BA42C1" w:rsidRPr="00BA42C1" w:rsidRDefault="00BA42C1" w:rsidP="000A7CAD">
            <w:pPr>
              <w:tabs>
                <w:tab w:val="clear" w:pos="567"/>
                <w:tab w:val="clear" w:pos="1276"/>
                <w:tab w:val="clear" w:pos="1843"/>
                <w:tab w:val="clear" w:pos="5387"/>
                <w:tab w:val="clear" w:pos="5954"/>
                <w:tab w:val="left" w:pos="598"/>
                <w:tab w:val="left" w:pos="4140"/>
                <w:tab w:val="left" w:pos="4230"/>
              </w:tabs>
              <w:spacing w:before="0"/>
              <w:jc w:val="left"/>
              <w:rPr>
                <w:rFonts w:cs="Arial"/>
                <w:noProof/>
                <w:lang w:val="de-CH"/>
              </w:rPr>
            </w:pPr>
            <w:r w:rsidRPr="00BA42C1">
              <w:rPr>
                <w:rFonts w:cs="Arial"/>
                <w:noProof/>
                <w:lang w:val="de-CH"/>
              </w:rPr>
              <w:t>Email:</w:t>
            </w:r>
            <w:r w:rsidR="000A7CAD">
              <w:rPr>
                <w:rFonts w:cs="Arial"/>
                <w:noProof/>
                <w:lang w:val="de-CH"/>
              </w:rPr>
              <w:tab/>
            </w:r>
            <w:r w:rsidRPr="00BA42C1">
              <w:rPr>
                <w:rFonts w:cs="Calibri"/>
                <w:lang w:val="de-CH"/>
              </w:rPr>
              <w:t>derek.davis@consensus.com</w:t>
            </w:r>
          </w:p>
        </w:tc>
      </w:tr>
    </w:tbl>
    <w:p w14:paraId="56F2F4BE" w14:textId="77777777" w:rsidR="00BA42C1" w:rsidRPr="00BA42C1" w:rsidRDefault="00BA42C1" w:rsidP="00BA42C1">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828"/>
        <w:gridCol w:w="1842"/>
        <w:gridCol w:w="4536"/>
      </w:tblGrid>
      <w:tr w:rsidR="00BA42C1" w:rsidRPr="00BA42C1" w14:paraId="65943E05" w14:textId="77777777" w:rsidTr="00E0670A">
        <w:trPr>
          <w:trHeight w:val="818"/>
        </w:trPr>
        <w:tc>
          <w:tcPr>
            <w:tcW w:w="3828" w:type="dxa"/>
          </w:tcPr>
          <w:p w14:paraId="41A3FBCF" w14:textId="77777777" w:rsidR="00BA42C1" w:rsidRPr="00BA42C1" w:rsidRDefault="00BA42C1" w:rsidP="00BA42C1">
            <w:pPr>
              <w:tabs>
                <w:tab w:val="left" w:pos="426"/>
                <w:tab w:val="left" w:pos="4140"/>
                <w:tab w:val="left" w:pos="4230"/>
              </w:tabs>
              <w:spacing w:before="0"/>
              <w:jc w:val="left"/>
              <w:textAlignment w:val="auto"/>
              <w:rPr>
                <w:rFonts w:eastAsia="SimSun" w:cs="Calibri"/>
                <w:lang w:val="de-DE" w:eastAsia="zh-CN"/>
              </w:rPr>
            </w:pPr>
            <w:r w:rsidRPr="00BA42C1">
              <w:rPr>
                <w:rFonts w:eastAsia="SimSun" w:cs="Calibri"/>
                <w:lang w:val="de-DE" w:eastAsia="zh-CN"/>
              </w:rPr>
              <w:t>Diabolocom GmbH</w:t>
            </w:r>
            <w:r w:rsidRPr="00BA42C1">
              <w:rPr>
                <w:rFonts w:eastAsia="SimSun" w:cs="Calibri"/>
                <w:lang w:val="de-DE" w:eastAsia="zh-CN"/>
              </w:rPr>
              <w:br/>
              <w:t>Sauvignystrasse 43</w:t>
            </w:r>
          </w:p>
          <w:p w14:paraId="4B00056C" w14:textId="77777777" w:rsidR="00BA42C1" w:rsidRPr="00BA42C1" w:rsidRDefault="00BA42C1" w:rsidP="00BA42C1">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BA42C1">
              <w:rPr>
                <w:rFonts w:eastAsia="SimSun" w:cs="Calibri"/>
                <w:lang w:val="de-DE" w:eastAsia="zh-CN"/>
              </w:rPr>
              <w:t>D-60325 FRANKFURT</w:t>
            </w:r>
            <w:r w:rsidRPr="00BA42C1">
              <w:rPr>
                <w:rFonts w:eastAsia="SimSun" w:cs="Calibri"/>
                <w:lang w:val="de-DE"/>
              </w:rPr>
              <w:t xml:space="preserve"> </w:t>
            </w:r>
          </w:p>
        </w:tc>
        <w:tc>
          <w:tcPr>
            <w:tcW w:w="1842" w:type="dxa"/>
          </w:tcPr>
          <w:p w14:paraId="5ADCD62D" w14:textId="77777777" w:rsidR="00BA42C1" w:rsidRPr="00BA42C1" w:rsidRDefault="00BA42C1" w:rsidP="00BA42C1">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BA42C1">
              <w:rPr>
                <w:rFonts w:eastAsia="SimSun" w:cs="Arial"/>
                <w:b/>
                <w:bCs/>
                <w:color w:val="000000"/>
                <w:lang w:val="en-US"/>
              </w:rPr>
              <w:t>DIABDE</w:t>
            </w:r>
          </w:p>
        </w:tc>
        <w:tc>
          <w:tcPr>
            <w:tcW w:w="4536" w:type="dxa"/>
          </w:tcPr>
          <w:p w14:paraId="6511634C" w14:textId="77777777" w:rsidR="00BA42C1" w:rsidRPr="00BA42C1" w:rsidRDefault="00BA42C1" w:rsidP="00BA42C1">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BA42C1">
              <w:rPr>
                <w:rFonts w:cs="Arial"/>
                <w:noProof/>
                <w:lang w:val="de-CH"/>
              </w:rPr>
              <w:t>Mr Frédéric Durand</w:t>
            </w:r>
          </w:p>
          <w:p w14:paraId="671B4A7A" w14:textId="77777777" w:rsidR="00BA42C1" w:rsidRPr="00BA42C1" w:rsidRDefault="00BA42C1" w:rsidP="000A7CAD">
            <w:pPr>
              <w:tabs>
                <w:tab w:val="clear" w:pos="567"/>
                <w:tab w:val="clear" w:pos="1276"/>
                <w:tab w:val="clear" w:pos="1843"/>
                <w:tab w:val="clear" w:pos="5387"/>
                <w:tab w:val="clear" w:pos="5954"/>
                <w:tab w:val="left" w:pos="598"/>
                <w:tab w:val="left" w:pos="4140"/>
                <w:tab w:val="left" w:pos="4230"/>
              </w:tabs>
              <w:spacing w:before="0"/>
              <w:jc w:val="left"/>
              <w:rPr>
                <w:rFonts w:cs="Arial"/>
                <w:noProof/>
                <w:lang w:val="de-CH"/>
              </w:rPr>
            </w:pPr>
            <w:r w:rsidRPr="00BA42C1">
              <w:rPr>
                <w:rFonts w:cs="Arial"/>
                <w:noProof/>
                <w:lang w:val="de-CH"/>
              </w:rPr>
              <w:t xml:space="preserve">Tel.: </w:t>
            </w:r>
            <w:r w:rsidR="000A7CAD">
              <w:rPr>
                <w:rFonts w:cs="Arial"/>
                <w:noProof/>
                <w:lang w:val="de-CH"/>
              </w:rPr>
              <w:tab/>
            </w:r>
            <w:r w:rsidRPr="00BA42C1">
              <w:rPr>
                <w:rFonts w:cs="Calibri"/>
              </w:rPr>
              <w:t>+</w:t>
            </w:r>
            <w:r w:rsidRPr="00BA42C1">
              <w:rPr>
                <w:rFonts w:cs="Calibri"/>
                <w:lang w:val="de-CH"/>
              </w:rPr>
              <w:t>43</w:t>
            </w:r>
            <w:r w:rsidRPr="00BA42C1">
              <w:rPr>
                <w:rFonts w:cs="Calibri"/>
              </w:rPr>
              <w:t xml:space="preserve"> 173034550</w:t>
            </w:r>
          </w:p>
          <w:p w14:paraId="1D050B6E" w14:textId="77777777" w:rsidR="00BA42C1" w:rsidRPr="00BA42C1" w:rsidRDefault="00BA42C1" w:rsidP="000A7CAD">
            <w:pPr>
              <w:tabs>
                <w:tab w:val="clear" w:pos="567"/>
                <w:tab w:val="clear" w:pos="1276"/>
                <w:tab w:val="clear" w:pos="1843"/>
                <w:tab w:val="clear" w:pos="5387"/>
                <w:tab w:val="clear" w:pos="5954"/>
                <w:tab w:val="left" w:pos="598"/>
                <w:tab w:val="left" w:pos="4140"/>
                <w:tab w:val="left" w:pos="4230"/>
              </w:tabs>
              <w:spacing w:before="0"/>
              <w:jc w:val="left"/>
              <w:rPr>
                <w:rFonts w:cs="Arial"/>
                <w:noProof/>
                <w:lang w:val="de-CH"/>
              </w:rPr>
            </w:pPr>
            <w:r w:rsidRPr="00BA42C1">
              <w:rPr>
                <w:rFonts w:cs="Arial"/>
                <w:noProof/>
                <w:lang w:val="de-CH"/>
              </w:rPr>
              <w:t xml:space="preserve">Email: </w:t>
            </w:r>
            <w:r w:rsidRPr="00BA42C1">
              <w:rPr>
                <w:rFonts w:cs="Calibri"/>
                <w:lang w:val="de-CH"/>
              </w:rPr>
              <w:t>carrier</w:t>
            </w:r>
            <w:r w:rsidRPr="00BA42C1">
              <w:rPr>
                <w:rFonts w:cs="Calibri"/>
              </w:rPr>
              <w:t>-relations@diabolocom.com</w:t>
            </w:r>
          </w:p>
        </w:tc>
      </w:tr>
    </w:tbl>
    <w:p w14:paraId="031C3577" w14:textId="77777777" w:rsidR="00BA42C1" w:rsidRPr="00BA42C1" w:rsidRDefault="00BA42C1" w:rsidP="00BA42C1">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828"/>
        <w:gridCol w:w="1842"/>
        <w:gridCol w:w="4536"/>
      </w:tblGrid>
      <w:tr w:rsidR="00BA42C1" w:rsidRPr="00BA42C1" w14:paraId="3FAE27A0" w14:textId="77777777" w:rsidTr="00E0670A">
        <w:trPr>
          <w:trHeight w:val="818"/>
        </w:trPr>
        <w:tc>
          <w:tcPr>
            <w:tcW w:w="3828" w:type="dxa"/>
          </w:tcPr>
          <w:p w14:paraId="6C3BBC11" w14:textId="77777777" w:rsidR="00BA42C1" w:rsidRPr="00BA42C1" w:rsidRDefault="00BA42C1" w:rsidP="00BA42C1">
            <w:pPr>
              <w:tabs>
                <w:tab w:val="left" w:pos="426"/>
                <w:tab w:val="left" w:pos="4140"/>
                <w:tab w:val="left" w:pos="4230"/>
              </w:tabs>
              <w:spacing w:before="0"/>
              <w:jc w:val="left"/>
              <w:textAlignment w:val="auto"/>
              <w:rPr>
                <w:rFonts w:eastAsia="SimSun" w:cs="Calibri"/>
                <w:lang w:val="de-DE" w:eastAsia="zh-CN"/>
              </w:rPr>
            </w:pPr>
            <w:r w:rsidRPr="00BA42C1">
              <w:rPr>
                <w:rFonts w:eastAsia="SimSun" w:cs="Calibri"/>
                <w:lang w:val="de-DE" w:eastAsia="zh-CN"/>
              </w:rPr>
              <w:t>Henning Heedfeld</w:t>
            </w:r>
            <w:r w:rsidRPr="00BA42C1">
              <w:rPr>
                <w:rFonts w:eastAsia="SimSun" w:cs="Calibri"/>
                <w:lang w:val="de-DE" w:eastAsia="zh-CN"/>
              </w:rPr>
              <w:br/>
              <w:t>- Heedfeld ITK -</w:t>
            </w:r>
          </w:p>
          <w:p w14:paraId="4AAACDF7" w14:textId="77777777" w:rsidR="00BA42C1" w:rsidRPr="00BA42C1" w:rsidRDefault="00BA42C1" w:rsidP="00BA42C1">
            <w:pPr>
              <w:tabs>
                <w:tab w:val="left" w:pos="426"/>
                <w:tab w:val="left" w:pos="4140"/>
                <w:tab w:val="left" w:pos="4230"/>
              </w:tabs>
              <w:spacing w:before="0"/>
              <w:jc w:val="left"/>
              <w:textAlignment w:val="auto"/>
              <w:rPr>
                <w:rFonts w:eastAsia="SimSun" w:cs="Calibri"/>
                <w:lang w:val="de-DE" w:eastAsia="zh-CN"/>
              </w:rPr>
            </w:pPr>
            <w:r w:rsidRPr="00BA42C1">
              <w:rPr>
                <w:rFonts w:eastAsia="SimSun" w:cs="Calibri"/>
                <w:lang w:val="de-DE" w:eastAsia="zh-CN"/>
              </w:rPr>
              <w:t>Hindenburgstrasse 24</w:t>
            </w:r>
          </w:p>
          <w:p w14:paraId="15AC5BF8" w14:textId="77777777" w:rsidR="00BA42C1" w:rsidRPr="00BA42C1" w:rsidRDefault="00BA42C1" w:rsidP="00BA42C1">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BA42C1">
              <w:rPr>
                <w:rFonts w:eastAsia="SimSun" w:cs="Calibri"/>
                <w:lang w:val="de-DE" w:eastAsia="zh-CN"/>
              </w:rPr>
              <w:t>D-32105 BAD SALZUFLEN</w:t>
            </w:r>
          </w:p>
        </w:tc>
        <w:tc>
          <w:tcPr>
            <w:tcW w:w="1842" w:type="dxa"/>
          </w:tcPr>
          <w:p w14:paraId="1050E767" w14:textId="77777777" w:rsidR="00BA42C1" w:rsidRPr="00BA42C1" w:rsidRDefault="00BA42C1" w:rsidP="00BA42C1">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BA42C1">
              <w:rPr>
                <w:rFonts w:eastAsia="SimSun" w:cs="Arial"/>
                <w:b/>
                <w:bCs/>
                <w:color w:val="000000"/>
                <w:lang w:val="en-US"/>
              </w:rPr>
              <w:t>CALLIO</w:t>
            </w:r>
          </w:p>
        </w:tc>
        <w:tc>
          <w:tcPr>
            <w:tcW w:w="4536" w:type="dxa"/>
          </w:tcPr>
          <w:p w14:paraId="0ACA17A3" w14:textId="77777777" w:rsidR="00BA42C1" w:rsidRPr="00BA42C1" w:rsidRDefault="00BA42C1" w:rsidP="00BA42C1">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BA42C1">
              <w:rPr>
                <w:rFonts w:cs="Arial"/>
                <w:noProof/>
                <w:lang w:val="de-CH"/>
              </w:rPr>
              <w:t>Mr Henning Heedfeld</w:t>
            </w:r>
          </w:p>
          <w:p w14:paraId="05F98B0E" w14:textId="77777777" w:rsidR="00BA42C1" w:rsidRPr="00BA42C1" w:rsidRDefault="00BA42C1" w:rsidP="000A7CAD">
            <w:pPr>
              <w:tabs>
                <w:tab w:val="clear" w:pos="567"/>
                <w:tab w:val="clear" w:pos="1276"/>
                <w:tab w:val="clear" w:pos="1843"/>
                <w:tab w:val="clear" w:pos="5387"/>
                <w:tab w:val="clear" w:pos="5954"/>
                <w:tab w:val="left" w:pos="598"/>
                <w:tab w:val="left" w:pos="4140"/>
                <w:tab w:val="left" w:pos="4230"/>
              </w:tabs>
              <w:spacing w:before="0"/>
              <w:jc w:val="left"/>
              <w:rPr>
                <w:rFonts w:cs="Arial"/>
                <w:noProof/>
                <w:lang w:val="de-CH"/>
              </w:rPr>
            </w:pPr>
            <w:r w:rsidRPr="00BA42C1">
              <w:rPr>
                <w:rFonts w:cs="Arial"/>
                <w:noProof/>
                <w:lang w:val="de-CH"/>
              </w:rPr>
              <w:t xml:space="preserve">Tel.: </w:t>
            </w:r>
            <w:r w:rsidR="000A7CAD">
              <w:rPr>
                <w:rFonts w:cs="Arial"/>
                <w:noProof/>
                <w:lang w:val="de-CH"/>
              </w:rPr>
              <w:tab/>
            </w:r>
            <w:r w:rsidRPr="00BA42C1">
              <w:rPr>
                <w:rFonts w:cs="Arial"/>
                <w:noProof/>
                <w:lang w:val="de-CH"/>
              </w:rPr>
              <w:t>+49 5222 91799 0</w:t>
            </w:r>
          </w:p>
          <w:p w14:paraId="51584C76" w14:textId="77777777" w:rsidR="00BA42C1" w:rsidRPr="00BA42C1" w:rsidRDefault="00BA42C1" w:rsidP="000A7CAD">
            <w:pPr>
              <w:tabs>
                <w:tab w:val="clear" w:pos="567"/>
                <w:tab w:val="clear" w:pos="1276"/>
                <w:tab w:val="clear" w:pos="1843"/>
                <w:tab w:val="clear" w:pos="5387"/>
                <w:tab w:val="clear" w:pos="5954"/>
                <w:tab w:val="left" w:pos="598"/>
                <w:tab w:val="left" w:pos="4140"/>
                <w:tab w:val="left" w:pos="4230"/>
              </w:tabs>
              <w:spacing w:before="0"/>
              <w:jc w:val="left"/>
              <w:rPr>
                <w:rFonts w:cs="Arial"/>
                <w:noProof/>
                <w:lang w:val="de-CH"/>
              </w:rPr>
            </w:pPr>
            <w:r w:rsidRPr="00BA42C1">
              <w:rPr>
                <w:rFonts w:cs="Arial"/>
                <w:noProof/>
                <w:lang w:val="de-CH"/>
              </w:rPr>
              <w:t xml:space="preserve">Fax: </w:t>
            </w:r>
            <w:r w:rsidR="000A7CAD">
              <w:rPr>
                <w:rFonts w:cs="Arial"/>
                <w:noProof/>
                <w:lang w:val="de-CH"/>
              </w:rPr>
              <w:tab/>
            </w:r>
            <w:r w:rsidRPr="00BA42C1">
              <w:rPr>
                <w:rFonts w:cs="Arial"/>
                <w:noProof/>
                <w:lang w:val="de-CH"/>
              </w:rPr>
              <w:t>+49 5222 91799 198</w:t>
            </w:r>
          </w:p>
          <w:p w14:paraId="437A236F" w14:textId="77777777" w:rsidR="00BA42C1" w:rsidRPr="00BA42C1" w:rsidRDefault="00BA42C1" w:rsidP="000A7CAD">
            <w:pPr>
              <w:tabs>
                <w:tab w:val="clear" w:pos="567"/>
                <w:tab w:val="clear" w:pos="1276"/>
                <w:tab w:val="clear" w:pos="1843"/>
                <w:tab w:val="clear" w:pos="5387"/>
                <w:tab w:val="clear" w:pos="5954"/>
                <w:tab w:val="left" w:pos="598"/>
                <w:tab w:val="left" w:pos="4140"/>
                <w:tab w:val="left" w:pos="4230"/>
              </w:tabs>
              <w:spacing w:before="0"/>
              <w:jc w:val="left"/>
              <w:rPr>
                <w:rFonts w:cs="Arial"/>
                <w:noProof/>
                <w:lang w:val="de-CH"/>
              </w:rPr>
            </w:pPr>
            <w:r w:rsidRPr="00BA42C1">
              <w:rPr>
                <w:rFonts w:cs="Arial"/>
                <w:noProof/>
                <w:lang w:val="de-CH"/>
              </w:rPr>
              <w:t xml:space="preserve">Email: </w:t>
            </w:r>
            <w:r w:rsidR="000A7CAD">
              <w:rPr>
                <w:rFonts w:cs="Arial"/>
                <w:noProof/>
                <w:lang w:val="de-CH"/>
              </w:rPr>
              <w:tab/>
            </w:r>
            <w:r w:rsidRPr="00BA42C1">
              <w:rPr>
                <w:rFonts w:cs="Calibri"/>
                <w:lang w:val="de-CH"/>
              </w:rPr>
              <w:t>hh</w:t>
            </w:r>
            <w:r w:rsidRPr="00BA42C1">
              <w:rPr>
                <w:rFonts w:cs="Arial"/>
                <w:noProof/>
                <w:lang w:val="de-CH"/>
              </w:rPr>
              <w:t>@heedfeld.net</w:t>
            </w:r>
          </w:p>
        </w:tc>
      </w:tr>
    </w:tbl>
    <w:p w14:paraId="1732F7D9" w14:textId="77777777" w:rsidR="00BA42C1" w:rsidRPr="00BA42C1" w:rsidRDefault="00BA42C1" w:rsidP="00BA42C1">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828"/>
        <w:gridCol w:w="1842"/>
        <w:gridCol w:w="4536"/>
      </w:tblGrid>
      <w:tr w:rsidR="00BA42C1" w:rsidRPr="00BA42C1" w14:paraId="04434DC6" w14:textId="77777777" w:rsidTr="00E0670A">
        <w:trPr>
          <w:trHeight w:val="818"/>
        </w:trPr>
        <w:tc>
          <w:tcPr>
            <w:tcW w:w="3828" w:type="dxa"/>
          </w:tcPr>
          <w:p w14:paraId="195B07B1" w14:textId="77777777" w:rsidR="00BA42C1" w:rsidRPr="00BA42C1" w:rsidRDefault="00BA42C1" w:rsidP="00BA42C1">
            <w:pPr>
              <w:tabs>
                <w:tab w:val="left" w:pos="426"/>
                <w:tab w:val="left" w:pos="4140"/>
                <w:tab w:val="left" w:pos="4230"/>
              </w:tabs>
              <w:spacing w:before="0"/>
              <w:jc w:val="left"/>
              <w:textAlignment w:val="auto"/>
              <w:rPr>
                <w:rFonts w:eastAsia="SimSun" w:cs="Calibri"/>
                <w:lang w:val="de-DE" w:eastAsia="zh-CN"/>
              </w:rPr>
            </w:pPr>
            <w:r w:rsidRPr="00BA42C1">
              <w:rPr>
                <w:rFonts w:eastAsia="SimSun" w:cs="Calibri"/>
                <w:lang w:val="de-DE" w:eastAsia="zh-CN"/>
              </w:rPr>
              <w:t>Süwag Vertrieb AG &amp; Co.KG</w:t>
            </w:r>
          </w:p>
          <w:p w14:paraId="5442CC32" w14:textId="77777777" w:rsidR="00BA42C1" w:rsidRPr="00BA42C1" w:rsidRDefault="00BA42C1" w:rsidP="00BA42C1">
            <w:pPr>
              <w:tabs>
                <w:tab w:val="left" w:pos="426"/>
                <w:tab w:val="left" w:pos="4140"/>
                <w:tab w:val="left" w:pos="4230"/>
              </w:tabs>
              <w:spacing w:before="0"/>
              <w:jc w:val="left"/>
              <w:textAlignment w:val="auto"/>
              <w:rPr>
                <w:rFonts w:eastAsia="SimSun" w:cs="Calibri"/>
                <w:lang w:val="de-DE" w:eastAsia="zh-CN"/>
              </w:rPr>
            </w:pPr>
            <w:r w:rsidRPr="00BA42C1">
              <w:rPr>
                <w:rFonts w:eastAsia="SimSun" w:cs="Calibri"/>
                <w:lang w:val="de-DE" w:eastAsia="zh-CN"/>
              </w:rPr>
              <w:t>Schuetzenbleiche 9 - 11</w:t>
            </w:r>
          </w:p>
          <w:p w14:paraId="21A06B2A" w14:textId="77777777" w:rsidR="00BA42C1" w:rsidRPr="00BA42C1" w:rsidRDefault="00BA42C1" w:rsidP="00BA42C1">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BA42C1">
              <w:rPr>
                <w:rFonts w:eastAsia="SimSun" w:cs="Calibri"/>
                <w:lang w:val="de-DE" w:eastAsia="zh-CN"/>
              </w:rPr>
              <w:t>D-65929 FRANKFURT</w:t>
            </w:r>
          </w:p>
        </w:tc>
        <w:tc>
          <w:tcPr>
            <w:tcW w:w="1842" w:type="dxa"/>
          </w:tcPr>
          <w:p w14:paraId="223BEB4C" w14:textId="77777777" w:rsidR="00BA42C1" w:rsidRPr="00BA42C1" w:rsidRDefault="00BA42C1" w:rsidP="00BA42C1">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BA42C1">
              <w:rPr>
                <w:rFonts w:eastAsia="SimSun" w:cs="Arial"/>
                <w:b/>
                <w:bCs/>
                <w:color w:val="000000"/>
                <w:lang w:val="en-US"/>
              </w:rPr>
              <w:t>SUEWAG</w:t>
            </w:r>
          </w:p>
        </w:tc>
        <w:tc>
          <w:tcPr>
            <w:tcW w:w="4536" w:type="dxa"/>
          </w:tcPr>
          <w:p w14:paraId="6FBE8F8F" w14:textId="77777777" w:rsidR="00BA42C1" w:rsidRPr="00BA42C1" w:rsidRDefault="00BA42C1" w:rsidP="00BA42C1">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BA42C1">
              <w:rPr>
                <w:rFonts w:cs="Arial"/>
                <w:noProof/>
                <w:lang w:val="de-CH"/>
              </w:rPr>
              <w:t>Mr David Wiethoff</w:t>
            </w:r>
          </w:p>
          <w:p w14:paraId="7C964FB1" w14:textId="77777777" w:rsidR="00BA42C1" w:rsidRPr="00BA42C1" w:rsidRDefault="00BA42C1" w:rsidP="000A7CAD">
            <w:pPr>
              <w:tabs>
                <w:tab w:val="clear" w:pos="567"/>
                <w:tab w:val="clear" w:pos="1276"/>
                <w:tab w:val="clear" w:pos="1843"/>
                <w:tab w:val="clear" w:pos="5387"/>
                <w:tab w:val="clear" w:pos="5954"/>
                <w:tab w:val="left" w:pos="598"/>
                <w:tab w:val="left" w:pos="4140"/>
                <w:tab w:val="left" w:pos="4230"/>
              </w:tabs>
              <w:spacing w:before="0"/>
              <w:jc w:val="left"/>
              <w:rPr>
                <w:rFonts w:cs="Arial"/>
                <w:noProof/>
                <w:lang w:val="de-CH"/>
              </w:rPr>
            </w:pPr>
            <w:r w:rsidRPr="00BA42C1">
              <w:rPr>
                <w:rFonts w:cs="Arial"/>
                <w:noProof/>
                <w:lang w:val="de-CH"/>
              </w:rPr>
              <w:t xml:space="preserve">Tel.: </w:t>
            </w:r>
            <w:r w:rsidR="000A7CAD">
              <w:rPr>
                <w:rFonts w:cs="Arial"/>
                <w:noProof/>
                <w:lang w:val="de-CH"/>
              </w:rPr>
              <w:tab/>
            </w:r>
            <w:r w:rsidRPr="00BA42C1">
              <w:rPr>
                <w:rFonts w:cs="Arial"/>
                <w:noProof/>
                <w:lang w:val="de-CH"/>
              </w:rPr>
              <w:t>+49 69 3107 3162</w:t>
            </w:r>
          </w:p>
          <w:p w14:paraId="2D7C2520" w14:textId="77777777" w:rsidR="00BA42C1" w:rsidRPr="00BA42C1" w:rsidRDefault="00BA42C1" w:rsidP="000A7CAD">
            <w:pPr>
              <w:tabs>
                <w:tab w:val="clear" w:pos="567"/>
                <w:tab w:val="clear" w:pos="1276"/>
                <w:tab w:val="clear" w:pos="1843"/>
                <w:tab w:val="clear" w:pos="5387"/>
                <w:tab w:val="clear" w:pos="5954"/>
                <w:tab w:val="left" w:pos="598"/>
                <w:tab w:val="left" w:pos="4140"/>
                <w:tab w:val="left" w:pos="4230"/>
              </w:tabs>
              <w:spacing w:before="0"/>
              <w:jc w:val="left"/>
              <w:rPr>
                <w:rFonts w:cs="Arial"/>
                <w:noProof/>
                <w:lang w:val="de-CH"/>
              </w:rPr>
            </w:pPr>
            <w:r w:rsidRPr="00BA42C1">
              <w:rPr>
                <w:rFonts w:cs="Arial"/>
                <w:noProof/>
                <w:lang w:val="de-CH"/>
              </w:rPr>
              <w:t xml:space="preserve">Fax: </w:t>
            </w:r>
            <w:r w:rsidR="000A7CAD">
              <w:rPr>
                <w:rFonts w:cs="Arial"/>
                <w:noProof/>
                <w:lang w:val="de-CH"/>
              </w:rPr>
              <w:tab/>
            </w:r>
            <w:r w:rsidRPr="00BA42C1">
              <w:rPr>
                <w:rFonts w:cs="Arial"/>
                <w:noProof/>
                <w:lang w:val="de-CH"/>
              </w:rPr>
              <w:t>+49 69 3107 493162</w:t>
            </w:r>
          </w:p>
          <w:p w14:paraId="0EA8FECA" w14:textId="77777777" w:rsidR="00BA42C1" w:rsidRPr="00BA42C1" w:rsidRDefault="00BA42C1" w:rsidP="000A7CAD">
            <w:pPr>
              <w:tabs>
                <w:tab w:val="clear" w:pos="567"/>
                <w:tab w:val="clear" w:pos="1276"/>
                <w:tab w:val="clear" w:pos="1843"/>
                <w:tab w:val="clear" w:pos="5387"/>
                <w:tab w:val="clear" w:pos="5954"/>
                <w:tab w:val="left" w:pos="598"/>
                <w:tab w:val="left" w:pos="4140"/>
                <w:tab w:val="left" w:pos="4230"/>
              </w:tabs>
              <w:spacing w:before="0"/>
              <w:jc w:val="left"/>
              <w:rPr>
                <w:rFonts w:cs="Arial"/>
                <w:noProof/>
                <w:lang w:val="de-CH"/>
              </w:rPr>
            </w:pPr>
            <w:r w:rsidRPr="00BA42C1">
              <w:rPr>
                <w:rFonts w:cs="Arial"/>
                <w:noProof/>
                <w:lang w:val="de-CH"/>
              </w:rPr>
              <w:t xml:space="preserve">Email: </w:t>
            </w:r>
            <w:r w:rsidR="000A7CAD">
              <w:rPr>
                <w:rFonts w:cs="Arial"/>
                <w:noProof/>
                <w:lang w:val="de-CH"/>
              </w:rPr>
              <w:tab/>
            </w:r>
            <w:r w:rsidRPr="00BA42C1">
              <w:rPr>
                <w:rFonts w:cs="Calibri"/>
                <w:lang w:val="de-CH"/>
              </w:rPr>
              <w:t>david</w:t>
            </w:r>
            <w:r w:rsidRPr="00BA42C1">
              <w:rPr>
                <w:rFonts w:cs="Arial"/>
                <w:noProof/>
                <w:lang w:val="de-CH"/>
              </w:rPr>
              <w:t>.wiethoff@suewag.de</w:t>
            </w:r>
          </w:p>
        </w:tc>
      </w:tr>
    </w:tbl>
    <w:p w14:paraId="250B55DC" w14:textId="77777777" w:rsidR="00BA42C1" w:rsidRPr="00BA42C1" w:rsidRDefault="00BA42C1" w:rsidP="00BA42C1">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14:paraId="3EE9A3DA" w14:textId="77777777" w:rsidR="00BA42C1" w:rsidRPr="00BA42C1" w:rsidRDefault="00BA42C1" w:rsidP="00BA42C1">
      <w:pPr>
        <w:tabs>
          <w:tab w:val="clear" w:pos="567"/>
          <w:tab w:val="clear" w:pos="1276"/>
          <w:tab w:val="clear" w:pos="1843"/>
          <w:tab w:val="clear" w:pos="5387"/>
          <w:tab w:val="clear" w:pos="5954"/>
        </w:tabs>
        <w:overflowPunct/>
        <w:autoSpaceDE/>
        <w:autoSpaceDN/>
        <w:adjustRightInd/>
        <w:jc w:val="left"/>
        <w:textAlignment w:val="auto"/>
        <w:rPr>
          <w:rFonts w:eastAsia="SimSun" w:cs="Arial"/>
          <w:b/>
          <w:bCs/>
          <w:color w:val="000000"/>
          <w:lang w:val="fr-FR" w:eastAsia="zh-CN"/>
        </w:rPr>
      </w:pPr>
      <w:r w:rsidRPr="00BA42C1">
        <w:rPr>
          <w:rFonts w:eastAsia="SimSun" w:cs="Arial"/>
          <w:b/>
          <w:bCs/>
          <w:i/>
          <w:iCs/>
          <w:color w:val="000000"/>
          <w:lang w:val="fr-FR" w:eastAsia="zh-CN"/>
        </w:rPr>
        <w:t>Allemagne (République fédérale d</w:t>
      </w:r>
      <w:proofErr w:type="gramStart"/>
      <w:r w:rsidRPr="00BA42C1">
        <w:rPr>
          <w:rFonts w:eastAsia="SimSun" w:cs="Arial"/>
          <w:b/>
          <w:bCs/>
          <w:i/>
          <w:iCs/>
          <w:color w:val="000000"/>
          <w:lang w:val="fr-FR" w:eastAsia="zh-CN"/>
        </w:rPr>
        <w:t>')/</w:t>
      </w:r>
      <w:proofErr w:type="gramEnd"/>
      <w:r w:rsidRPr="00BA42C1">
        <w:rPr>
          <w:rFonts w:eastAsia="SimSun" w:cs="Arial"/>
          <w:b/>
          <w:bCs/>
          <w:i/>
          <w:iCs/>
          <w:color w:val="000000"/>
          <w:lang w:val="fr-FR" w:eastAsia="zh-CN"/>
        </w:rPr>
        <w:t>DEU</w:t>
      </w:r>
      <w:r w:rsidRPr="00BA42C1">
        <w:rPr>
          <w:rFonts w:eastAsia="SimSun" w:cs="Arial"/>
          <w:b/>
          <w:bCs/>
          <w:i/>
          <w:iCs/>
          <w:color w:val="000000"/>
          <w:lang w:val="fr-FR" w:eastAsia="zh-CN"/>
        </w:rPr>
        <w:tab/>
      </w:r>
      <w:r w:rsidRPr="00BA42C1">
        <w:rPr>
          <w:rFonts w:eastAsia="SimSun" w:cs="Arial"/>
          <w:b/>
          <w:bCs/>
          <w:color w:val="000000"/>
          <w:lang w:val="fr-FR" w:eastAsia="zh-CN"/>
        </w:rPr>
        <w:t>LIR</w:t>
      </w:r>
    </w:p>
    <w:p w14:paraId="243FAE40" w14:textId="77777777" w:rsidR="00BA42C1" w:rsidRPr="00BA42C1" w:rsidRDefault="00BA42C1" w:rsidP="00BA42C1">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440" w:type="dxa"/>
        <w:tblLayout w:type="fixed"/>
        <w:tblCellMar>
          <w:top w:w="85" w:type="dxa"/>
          <w:bottom w:w="85" w:type="dxa"/>
        </w:tblCellMar>
        <w:tblLook w:val="05A0" w:firstRow="1" w:lastRow="0" w:firstColumn="1" w:lastColumn="1" w:noHBand="0" w:noVBand="1"/>
      </w:tblPr>
      <w:tblGrid>
        <w:gridCol w:w="3828"/>
        <w:gridCol w:w="1842"/>
        <w:gridCol w:w="4770"/>
      </w:tblGrid>
      <w:tr w:rsidR="00BA42C1" w:rsidRPr="00BA42C1" w14:paraId="50B04711" w14:textId="77777777" w:rsidTr="00E0670A">
        <w:trPr>
          <w:cantSplit/>
        </w:trPr>
        <w:tc>
          <w:tcPr>
            <w:tcW w:w="3828" w:type="dxa"/>
          </w:tcPr>
          <w:p w14:paraId="3A0C8EBD" w14:textId="77777777" w:rsidR="00BA42C1" w:rsidRPr="00BA42C1" w:rsidRDefault="00BA42C1" w:rsidP="00BA42C1">
            <w:pPr>
              <w:tabs>
                <w:tab w:val="left" w:pos="426"/>
                <w:tab w:val="left" w:pos="4140"/>
                <w:tab w:val="left" w:pos="4230"/>
              </w:tabs>
              <w:spacing w:before="0"/>
              <w:jc w:val="left"/>
              <w:textAlignment w:val="auto"/>
              <w:rPr>
                <w:rFonts w:eastAsia="SimSun" w:cs="Calibri"/>
                <w:lang w:val="de-DE" w:eastAsia="zh-CN"/>
              </w:rPr>
            </w:pPr>
            <w:r w:rsidRPr="00BA42C1">
              <w:rPr>
                <w:rFonts w:eastAsia="SimSun" w:cs="Calibri"/>
                <w:lang w:val="de-DE" w:eastAsia="zh-CN"/>
              </w:rPr>
              <w:t>TKRZ Stadtwerke GmbH</w:t>
            </w:r>
          </w:p>
          <w:p w14:paraId="0ECCB910" w14:textId="77777777" w:rsidR="00BA42C1" w:rsidRPr="00BA42C1" w:rsidRDefault="00BA42C1" w:rsidP="00BA42C1">
            <w:pPr>
              <w:widowControl w:val="0"/>
              <w:spacing w:before="0"/>
              <w:jc w:val="left"/>
              <w:textAlignment w:val="auto"/>
              <w:rPr>
                <w:rFonts w:eastAsia="SimSun" w:cs="Calibri"/>
                <w:lang w:val="de-DE"/>
              </w:rPr>
            </w:pPr>
            <w:r w:rsidRPr="00BA42C1">
              <w:rPr>
                <w:rFonts w:eastAsia="SimSun" w:cs="Calibri"/>
                <w:lang w:val="de-DE"/>
              </w:rPr>
              <w:t>Moorbrueckenstrasse 30</w:t>
            </w:r>
          </w:p>
          <w:p w14:paraId="5EE44A77" w14:textId="77777777" w:rsidR="00BA42C1" w:rsidRPr="00BA42C1" w:rsidRDefault="00BA42C1" w:rsidP="00BA42C1">
            <w:pPr>
              <w:tabs>
                <w:tab w:val="clear" w:pos="567"/>
                <w:tab w:val="clear" w:pos="1276"/>
                <w:tab w:val="clear" w:pos="1843"/>
                <w:tab w:val="clear" w:pos="5387"/>
                <w:tab w:val="clear" w:pos="5954"/>
                <w:tab w:val="left" w:pos="426"/>
                <w:tab w:val="center" w:pos="2480"/>
              </w:tabs>
              <w:spacing w:before="0"/>
              <w:jc w:val="left"/>
              <w:rPr>
                <w:rFonts w:eastAsia="SimSun" w:cs="Calibri"/>
                <w:lang w:val="de-DE" w:eastAsia="zh-CN"/>
              </w:rPr>
            </w:pPr>
            <w:r w:rsidRPr="00BA42C1">
              <w:rPr>
                <w:rFonts w:eastAsia="SimSun" w:cs="Calibri"/>
                <w:lang w:val="de-DE"/>
              </w:rPr>
              <w:t>D-48282 EMSDETTEN</w:t>
            </w:r>
          </w:p>
        </w:tc>
        <w:tc>
          <w:tcPr>
            <w:tcW w:w="1842" w:type="dxa"/>
          </w:tcPr>
          <w:p w14:paraId="7709A526" w14:textId="77777777" w:rsidR="00BA42C1" w:rsidRPr="00BA42C1" w:rsidRDefault="00BA42C1" w:rsidP="00BA42C1">
            <w:pPr>
              <w:widowControl w:val="0"/>
              <w:spacing w:before="0"/>
              <w:jc w:val="center"/>
              <w:textAlignment w:val="auto"/>
              <w:rPr>
                <w:rFonts w:eastAsia="SimSun" w:cs="Calibri"/>
                <w:b/>
                <w:bCs/>
              </w:rPr>
            </w:pPr>
            <w:r w:rsidRPr="00BA42C1">
              <w:rPr>
                <w:rFonts w:eastAsia="SimSun" w:cs="Arial"/>
                <w:b/>
                <w:bCs/>
                <w:color w:val="000000"/>
                <w:lang w:val="en-US"/>
              </w:rPr>
              <w:t>TKRZ</w:t>
            </w:r>
          </w:p>
        </w:tc>
        <w:tc>
          <w:tcPr>
            <w:tcW w:w="4770" w:type="dxa"/>
          </w:tcPr>
          <w:p w14:paraId="48118E8D" w14:textId="77777777" w:rsidR="00BA42C1" w:rsidRPr="00BA42C1" w:rsidRDefault="00BA42C1" w:rsidP="00BA42C1">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BA42C1">
              <w:rPr>
                <w:rFonts w:cs="Arial"/>
                <w:noProof/>
                <w:lang w:val="de-CH"/>
              </w:rPr>
              <w:t>Mr Christoph Stegemann</w:t>
            </w:r>
          </w:p>
          <w:p w14:paraId="649698DA" w14:textId="77777777" w:rsidR="00BA42C1" w:rsidRPr="00BA42C1" w:rsidRDefault="00BA42C1" w:rsidP="000A7CAD">
            <w:pPr>
              <w:tabs>
                <w:tab w:val="clear" w:pos="567"/>
                <w:tab w:val="clear" w:pos="1276"/>
                <w:tab w:val="clear" w:pos="1843"/>
                <w:tab w:val="clear" w:pos="5387"/>
                <w:tab w:val="clear" w:pos="5954"/>
                <w:tab w:val="left" w:pos="598"/>
                <w:tab w:val="left" w:pos="4140"/>
                <w:tab w:val="left" w:pos="4230"/>
              </w:tabs>
              <w:spacing w:before="0"/>
              <w:jc w:val="left"/>
              <w:rPr>
                <w:rFonts w:cs="Arial"/>
                <w:noProof/>
                <w:lang w:val="de-CH"/>
              </w:rPr>
            </w:pPr>
            <w:r w:rsidRPr="00BA42C1">
              <w:rPr>
                <w:rFonts w:cs="Arial"/>
                <w:noProof/>
                <w:lang w:val="de-CH"/>
              </w:rPr>
              <w:t xml:space="preserve">Tel.: </w:t>
            </w:r>
            <w:r w:rsidR="000A7CAD">
              <w:rPr>
                <w:rFonts w:cs="Arial"/>
                <w:noProof/>
                <w:lang w:val="de-CH"/>
              </w:rPr>
              <w:tab/>
            </w:r>
            <w:r w:rsidRPr="00BA42C1">
              <w:rPr>
                <w:rFonts w:cs="Arial"/>
                <w:noProof/>
                <w:lang w:val="de-CH"/>
              </w:rPr>
              <w:t xml:space="preserve">+49 </w:t>
            </w:r>
            <w:r w:rsidRPr="00BA42C1">
              <w:rPr>
                <w:rFonts w:cs="Calibri"/>
                <w:lang w:val="de-CH"/>
              </w:rPr>
              <w:t>2572</w:t>
            </w:r>
            <w:r w:rsidRPr="00BA42C1">
              <w:rPr>
                <w:rFonts w:cs="Arial"/>
                <w:noProof/>
                <w:lang w:val="de-CH"/>
              </w:rPr>
              <w:t xml:space="preserve"> 202 400</w:t>
            </w:r>
          </w:p>
          <w:p w14:paraId="0072D70A" w14:textId="77777777" w:rsidR="00BA42C1" w:rsidRPr="00BA42C1" w:rsidRDefault="00BA42C1" w:rsidP="000A7CAD">
            <w:pPr>
              <w:tabs>
                <w:tab w:val="clear" w:pos="567"/>
                <w:tab w:val="clear" w:pos="1276"/>
                <w:tab w:val="clear" w:pos="1843"/>
                <w:tab w:val="clear" w:pos="5387"/>
                <w:tab w:val="clear" w:pos="5954"/>
                <w:tab w:val="left" w:pos="598"/>
                <w:tab w:val="left" w:pos="4140"/>
                <w:tab w:val="left" w:pos="4230"/>
              </w:tabs>
              <w:spacing w:before="0"/>
              <w:jc w:val="left"/>
              <w:rPr>
                <w:rFonts w:eastAsia="SimSun" w:cs="Calibri"/>
              </w:rPr>
            </w:pPr>
            <w:r w:rsidRPr="00BA42C1">
              <w:rPr>
                <w:rFonts w:cs="Arial"/>
                <w:noProof/>
                <w:lang w:val="de-CH"/>
              </w:rPr>
              <w:t>Email:</w:t>
            </w:r>
            <w:r w:rsidR="000A7CAD">
              <w:rPr>
                <w:rFonts w:cs="Arial"/>
                <w:noProof/>
                <w:lang w:val="de-CH"/>
              </w:rPr>
              <w:tab/>
            </w:r>
            <w:r w:rsidRPr="00BA42C1">
              <w:rPr>
                <w:rFonts w:cs="Arial"/>
                <w:noProof/>
                <w:lang w:val="de-CH"/>
              </w:rPr>
              <w:t>noc@tkrz.de</w:t>
            </w:r>
          </w:p>
        </w:tc>
      </w:tr>
    </w:tbl>
    <w:p w14:paraId="15A32601" w14:textId="77777777" w:rsidR="00BA42C1" w:rsidRPr="00BA42C1" w:rsidRDefault="00BA42C1" w:rsidP="00BA42C1">
      <w:pPr>
        <w:tabs>
          <w:tab w:val="clear" w:pos="567"/>
          <w:tab w:val="clear" w:pos="1276"/>
          <w:tab w:val="clear" w:pos="1843"/>
          <w:tab w:val="clear" w:pos="5387"/>
          <w:tab w:val="clear" w:pos="5954"/>
        </w:tabs>
        <w:spacing w:before="0"/>
        <w:jc w:val="left"/>
        <w:rPr>
          <w:rFonts w:cs="Calibri"/>
          <w:color w:val="000000"/>
          <w:lang w:val="pt-BR"/>
        </w:rPr>
      </w:pPr>
    </w:p>
    <w:bookmarkEnd w:id="739"/>
    <w:bookmarkEnd w:id="740"/>
    <w:p w14:paraId="2EF5B69A" w14:textId="77777777" w:rsidR="000A7CAD" w:rsidRDefault="000A7CAD" w:rsidP="00742C53">
      <w:pPr>
        <w:rPr>
          <w:lang w:val="pt-BR"/>
        </w:rPr>
      </w:pPr>
      <w:r>
        <w:rPr>
          <w:lang w:val="pt-BR"/>
        </w:rPr>
        <w:br w:type="page"/>
      </w:r>
    </w:p>
    <w:p w14:paraId="236AFB4D" w14:textId="77777777" w:rsidR="000A7CAD" w:rsidRPr="000A7CAD" w:rsidRDefault="000A7CAD" w:rsidP="000A7CAD">
      <w:pPr>
        <w:keepNext/>
        <w:shd w:val="clear" w:color="auto" w:fill="D9D9D9"/>
        <w:spacing w:before="0" w:after="60"/>
        <w:jc w:val="center"/>
        <w:outlineLvl w:val="1"/>
        <w:rPr>
          <w:rFonts w:ascii="Arial" w:hAnsi="Arial" w:cs="Arial"/>
          <w:b/>
          <w:bCs/>
          <w:sz w:val="26"/>
          <w:szCs w:val="28"/>
          <w:lang w:val="fr-FR" w:eastAsia="en-GB"/>
        </w:rPr>
      </w:pPr>
      <w:r w:rsidRPr="000A7CAD">
        <w:rPr>
          <w:rFonts w:ascii="Arial" w:hAnsi="Arial" w:cs="Arial"/>
          <w:b/>
          <w:bCs/>
          <w:sz w:val="26"/>
          <w:szCs w:val="28"/>
          <w:lang w:val="fr-FR" w:eastAsia="en-GB"/>
        </w:rPr>
        <w:t>Liste des codes de points sémaphores internationaux (ISPC)</w:t>
      </w:r>
      <w:r w:rsidRPr="000A7CAD">
        <w:rPr>
          <w:rFonts w:ascii="Arial" w:hAnsi="Arial" w:cs="Arial"/>
          <w:b/>
          <w:bCs/>
          <w:sz w:val="26"/>
          <w:szCs w:val="28"/>
          <w:lang w:val="fr-FR" w:eastAsia="en-GB"/>
        </w:rPr>
        <w:br/>
        <w:t>(Selon la Recommandation UIT-T Q.708 (03/1999))</w:t>
      </w:r>
      <w:r w:rsidRPr="000A7CAD">
        <w:rPr>
          <w:rFonts w:ascii="Arial" w:hAnsi="Arial" w:cs="Arial"/>
          <w:b/>
          <w:bCs/>
          <w:sz w:val="26"/>
          <w:szCs w:val="28"/>
          <w:lang w:val="fr-FR" w:eastAsia="en-GB"/>
        </w:rPr>
        <w:br/>
        <w:t>(Situation au 1 juillet 2020)</w:t>
      </w:r>
    </w:p>
    <w:p w14:paraId="5A378C24" w14:textId="77777777" w:rsidR="000A7CAD" w:rsidRPr="000A7CAD" w:rsidRDefault="000A7CAD" w:rsidP="000A7CAD">
      <w:pPr>
        <w:keepNext/>
        <w:tabs>
          <w:tab w:val="clear" w:pos="1276"/>
          <w:tab w:val="clear" w:pos="1843"/>
          <w:tab w:val="clear" w:pos="5387"/>
          <w:tab w:val="clear" w:pos="5954"/>
          <w:tab w:val="right" w:pos="1021"/>
          <w:tab w:val="left" w:pos="1701"/>
          <w:tab w:val="left" w:pos="2268"/>
        </w:tabs>
        <w:spacing w:before="240"/>
        <w:jc w:val="center"/>
        <w:rPr>
          <w:bCs/>
          <w:lang w:val="fr-FR" w:eastAsia="en-GB"/>
        </w:rPr>
      </w:pPr>
      <w:r w:rsidRPr="000A7CAD">
        <w:rPr>
          <w:bCs/>
          <w:lang w:val="fr-FR" w:eastAsia="en-GB"/>
        </w:rPr>
        <w:t>(Annexe au Bulletin d'exploitation de l'UIT No. 1199 - 1.VII.2020)</w:t>
      </w:r>
      <w:r w:rsidRPr="000A7CAD">
        <w:rPr>
          <w:bCs/>
          <w:lang w:val="fr-FR" w:eastAsia="en-GB"/>
        </w:rPr>
        <w:br/>
        <w:t>(Amendement No. 38)</w:t>
      </w:r>
    </w:p>
    <w:p w14:paraId="200832BF" w14:textId="77777777" w:rsidR="000A7CAD" w:rsidRPr="000A7CAD" w:rsidRDefault="000A7CAD" w:rsidP="000A7CAD">
      <w:pPr>
        <w:keepNext/>
        <w:spacing w:before="0"/>
        <w:rPr>
          <w:bCs/>
          <w:lang w:val="fr-FR" w:eastAsia="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0A7CAD" w:rsidRPr="00BB1A72" w14:paraId="20753CC4" w14:textId="77777777" w:rsidTr="00E0670A">
        <w:trPr>
          <w:cantSplit/>
          <w:trHeight w:val="227"/>
        </w:trPr>
        <w:tc>
          <w:tcPr>
            <w:tcW w:w="1818" w:type="dxa"/>
            <w:gridSpan w:val="2"/>
          </w:tcPr>
          <w:p w14:paraId="758F91EA" w14:textId="77777777" w:rsidR="000A7CAD" w:rsidRPr="000A7CAD" w:rsidRDefault="000A7CAD" w:rsidP="000A7CAD">
            <w:pPr>
              <w:keepNext/>
              <w:tabs>
                <w:tab w:val="clear" w:pos="567"/>
                <w:tab w:val="clear" w:pos="5387"/>
                <w:tab w:val="clear" w:pos="5954"/>
              </w:tabs>
              <w:spacing w:before="60" w:after="60"/>
              <w:jc w:val="left"/>
              <w:rPr>
                <w:i/>
                <w:sz w:val="18"/>
                <w:lang w:val="fr-FR" w:eastAsia="en-GB"/>
              </w:rPr>
            </w:pPr>
            <w:r w:rsidRPr="000A7CAD">
              <w:rPr>
                <w:i/>
                <w:sz w:val="18"/>
                <w:lang w:val="fr-FR" w:eastAsia="en-GB"/>
              </w:rPr>
              <w:t>Pays/ Zone Géographique</w:t>
            </w:r>
          </w:p>
        </w:tc>
        <w:tc>
          <w:tcPr>
            <w:tcW w:w="3461" w:type="dxa"/>
            <w:vMerge w:val="restart"/>
            <w:shd w:val="clear" w:color="auto" w:fill="auto"/>
          </w:tcPr>
          <w:p w14:paraId="1FDDB79E" w14:textId="77777777" w:rsidR="000A7CAD" w:rsidRPr="000A7CAD" w:rsidRDefault="000A7CAD" w:rsidP="000A7CAD">
            <w:pPr>
              <w:keepNext/>
              <w:tabs>
                <w:tab w:val="clear" w:pos="567"/>
                <w:tab w:val="clear" w:pos="5387"/>
                <w:tab w:val="clear" w:pos="5954"/>
              </w:tabs>
              <w:spacing w:before="60" w:after="60"/>
              <w:jc w:val="left"/>
              <w:rPr>
                <w:i/>
                <w:sz w:val="18"/>
                <w:lang w:val="fr-FR" w:eastAsia="en-GB"/>
              </w:rPr>
            </w:pPr>
            <w:r w:rsidRPr="000A7CAD">
              <w:rPr>
                <w:i/>
                <w:sz w:val="18"/>
                <w:lang w:val="fr-FR" w:eastAsia="en-GB"/>
              </w:rPr>
              <w:t>Nom unique du point sémaphore</w:t>
            </w:r>
          </w:p>
        </w:tc>
        <w:tc>
          <w:tcPr>
            <w:tcW w:w="4009" w:type="dxa"/>
            <w:vMerge w:val="restart"/>
            <w:shd w:val="clear" w:color="auto" w:fill="auto"/>
          </w:tcPr>
          <w:p w14:paraId="17D9FABF" w14:textId="77777777" w:rsidR="000A7CAD" w:rsidRPr="000A7CAD" w:rsidRDefault="000A7CAD" w:rsidP="000A7CAD">
            <w:pPr>
              <w:keepNext/>
              <w:tabs>
                <w:tab w:val="clear" w:pos="567"/>
                <w:tab w:val="clear" w:pos="5387"/>
                <w:tab w:val="clear" w:pos="5954"/>
              </w:tabs>
              <w:spacing w:before="60" w:after="60"/>
              <w:jc w:val="left"/>
              <w:rPr>
                <w:i/>
                <w:sz w:val="18"/>
                <w:lang w:val="fr-FR" w:eastAsia="en-GB"/>
              </w:rPr>
            </w:pPr>
            <w:r w:rsidRPr="000A7CAD">
              <w:rPr>
                <w:i/>
                <w:sz w:val="18"/>
                <w:lang w:val="fr-FR" w:eastAsia="en-GB"/>
              </w:rPr>
              <w:t>Nom de l'opérateur du point sémaphore</w:t>
            </w:r>
          </w:p>
        </w:tc>
      </w:tr>
      <w:tr w:rsidR="000A7CAD" w:rsidRPr="000A7CAD" w14:paraId="5384C0C2" w14:textId="77777777" w:rsidTr="00E0670A">
        <w:trPr>
          <w:cantSplit/>
          <w:trHeight w:val="227"/>
        </w:trPr>
        <w:tc>
          <w:tcPr>
            <w:tcW w:w="909" w:type="dxa"/>
          </w:tcPr>
          <w:p w14:paraId="4CA8FAB4" w14:textId="77777777" w:rsidR="000A7CAD" w:rsidRPr="000A7CAD" w:rsidRDefault="000A7CAD" w:rsidP="000A7CAD">
            <w:pPr>
              <w:keepNext/>
              <w:tabs>
                <w:tab w:val="clear" w:pos="567"/>
                <w:tab w:val="clear" w:pos="5387"/>
                <w:tab w:val="clear" w:pos="5954"/>
              </w:tabs>
              <w:spacing w:before="60" w:after="60"/>
              <w:jc w:val="left"/>
              <w:rPr>
                <w:i/>
                <w:sz w:val="18"/>
                <w:lang w:val="fr-FR" w:eastAsia="en-GB"/>
              </w:rPr>
            </w:pPr>
            <w:r w:rsidRPr="000A7CAD">
              <w:rPr>
                <w:i/>
                <w:sz w:val="18"/>
                <w:lang w:val="fr-FR" w:eastAsia="en-GB"/>
              </w:rPr>
              <w:t>ISPC</w:t>
            </w:r>
          </w:p>
        </w:tc>
        <w:tc>
          <w:tcPr>
            <w:tcW w:w="909" w:type="dxa"/>
            <w:shd w:val="clear" w:color="auto" w:fill="auto"/>
          </w:tcPr>
          <w:p w14:paraId="09A69A85" w14:textId="77777777" w:rsidR="000A7CAD" w:rsidRPr="000A7CAD" w:rsidRDefault="000A7CAD" w:rsidP="000A7CAD">
            <w:pPr>
              <w:keepNext/>
              <w:tabs>
                <w:tab w:val="clear" w:pos="567"/>
                <w:tab w:val="clear" w:pos="5387"/>
                <w:tab w:val="clear" w:pos="5954"/>
              </w:tabs>
              <w:spacing w:before="60" w:after="60"/>
              <w:jc w:val="left"/>
              <w:rPr>
                <w:i/>
                <w:sz w:val="18"/>
                <w:lang w:val="fr-FR" w:eastAsia="en-GB"/>
              </w:rPr>
            </w:pPr>
            <w:r w:rsidRPr="000A7CAD">
              <w:rPr>
                <w:i/>
                <w:sz w:val="18"/>
                <w:lang w:val="fr-FR" w:eastAsia="en-GB"/>
              </w:rPr>
              <w:t>DEC</w:t>
            </w:r>
          </w:p>
        </w:tc>
        <w:tc>
          <w:tcPr>
            <w:tcW w:w="3461" w:type="dxa"/>
            <w:vMerge/>
            <w:shd w:val="clear" w:color="auto" w:fill="auto"/>
          </w:tcPr>
          <w:p w14:paraId="57828C99" w14:textId="77777777" w:rsidR="000A7CAD" w:rsidRPr="000A7CAD" w:rsidRDefault="000A7CAD" w:rsidP="000A7CAD">
            <w:pPr>
              <w:keepNext/>
              <w:tabs>
                <w:tab w:val="clear" w:pos="567"/>
                <w:tab w:val="clear" w:pos="5387"/>
                <w:tab w:val="clear" w:pos="5954"/>
              </w:tabs>
              <w:spacing w:before="60" w:after="60"/>
              <w:jc w:val="left"/>
              <w:rPr>
                <w:i/>
                <w:sz w:val="18"/>
                <w:lang w:val="fr-FR" w:eastAsia="en-GB"/>
              </w:rPr>
            </w:pPr>
          </w:p>
        </w:tc>
        <w:tc>
          <w:tcPr>
            <w:tcW w:w="4009" w:type="dxa"/>
            <w:vMerge/>
            <w:shd w:val="clear" w:color="auto" w:fill="auto"/>
          </w:tcPr>
          <w:p w14:paraId="4658B0D5" w14:textId="77777777" w:rsidR="000A7CAD" w:rsidRPr="000A7CAD" w:rsidRDefault="000A7CAD" w:rsidP="000A7CAD">
            <w:pPr>
              <w:keepNext/>
              <w:tabs>
                <w:tab w:val="clear" w:pos="567"/>
                <w:tab w:val="clear" w:pos="5387"/>
                <w:tab w:val="clear" w:pos="5954"/>
              </w:tabs>
              <w:spacing w:before="60" w:after="60"/>
              <w:jc w:val="left"/>
              <w:rPr>
                <w:i/>
                <w:sz w:val="18"/>
                <w:lang w:val="fr-FR" w:eastAsia="en-GB"/>
              </w:rPr>
            </w:pPr>
          </w:p>
        </w:tc>
      </w:tr>
      <w:tr w:rsidR="000A7CAD" w:rsidRPr="000A7CAD" w14:paraId="05F4E102" w14:textId="77777777" w:rsidTr="00E0670A">
        <w:trPr>
          <w:cantSplit/>
          <w:trHeight w:val="240"/>
        </w:trPr>
        <w:tc>
          <w:tcPr>
            <w:tcW w:w="9288" w:type="dxa"/>
            <w:gridSpan w:val="4"/>
            <w:shd w:val="clear" w:color="auto" w:fill="auto"/>
          </w:tcPr>
          <w:p w14:paraId="26E3A31A" w14:textId="77777777" w:rsidR="000A7CAD" w:rsidRPr="000A7CAD" w:rsidRDefault="000A7CAD" w:rsidP="000A7CAD">
            <w:pPr>
              <w:keepNext/>
              <w:tabs>
                <w:tab w:val="clear" w:pos="1276"/>
                <w:tab w:val="clear" w:pos="1843"/>
                <w:tab w:val="clear" w:pos="5387"/>
                <w:tab w:val="clear" w:pos="5954"/>
                <w:tab w:val="right" w:pos="1021"/>
                <w:tab w:val="left" w:pos="1701"/>
                <w:tab w:val="left" w:pos="2268"/>
              </w:tabs>
              <w:spacing w:before="240" w:after="120"/>
              <w:rPr>
                <w:b/>
                <w:lang w:eastAsia="en-GB"/>
              </w:rPr>
            </w:pPr>
            <w:r w:rsidRPr="000A7CAD">
              <w:rPr>
                <w:b/>
                <w:lang w:eastAsia="en-GB"/>
              </w:rPr>
              <w:t>Etats-Unis    SUP</w:t>
            </w:r>
          </w:p>
        </w:tc>
      </w:tr>
      <w:tr w:rsidR="000A7CAD" w:rsidRPr="000A7CAD" w14:paraId="632D5928" w14:textId="77777777" w:rsidTr="00E0670A">
        <w:trPr>
          <w:cantSplit/>
          <w:trHeight w:val="240"/>
        </w:trPr>
        <w:tc>
          <w:tcPr>
            <w:tcW w:w="909" w:type="dxa"/>
            <w:shd w:val="clear" w:color="auto" w:fill="auto"/>
          </w:tcPr>
          <w:p w14:paraId="1E68C4EC"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3-035-4</w:t>
            </w:r>
          </w:p>
        </w:tc>
        <w:tc>
          <w:tcPr>
            <w:tcW w:w="909" w:type="dxa"/>
            <w:shd w:val="clear" w:color="auto" w:fill="auto"/>
          </w:tcPr>
          <w:p w14:paraId="3457583E"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6428</w:t>
            </w:r>
          </w:p>
        </w:tc>
        <w:tc>
          <w:tcPr>
            <w:tcW w:w="2640" w:type="dxa"/>
            <w:shd w:val="clear" w:color="auto" w:fill="auto"/>
          </w:tcPr>
          <w:p w14:paraId="15E11971"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Newark, NJ</w:t>
            </w:r>
          </w:p>
        </w:tc>
        <w:tc>
          <w:tcPr>
            <w:tcW w:w="4009" w:type="dxa"/>
          </w:tcPr>
          <w:p w14:paraId="7799D27F"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TotalTel</w:t>
            </w:r>
          </w:p>
        </w:tc>
      </w:tr>
      <w:tr w:rsidR="000A7CAD" w:rsidRPr="000A7CAD" w14:paraId="4E896AA4" w14:textId="77777777" w:rsidTr="00E0670A">
        <w:trPr>
          <w:cantSplit/>
          <w:trHeight w:val="240"/>
        </w:trPr>
        <w:tc>
          <w:tcPr>
            <w:tcW w:w="909" w:type="dxa"/>
            <w:shd w:val="clear" w:color="auto" w:fill="auto"/>
          </w:tcPr>
          <w:p w14:paraId="5DC239A8"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3-053-3</w:t>
            </w:r>
          </w:p>
        </w:tc>
        <w:tc>
          <w:tcPr>
            <w:tcW w:w="909" w:type="dxa"/>
            <w:shd w:val="clear" w:color="auto" w:fill="auto"/>
          </w:tcPr>
          <w:p w14:paraId="7F2AD1F8"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6571</w:t>
            </w:r>
          </w:p>
        </w:tc>
        <w:tc>
          <w:tcPr>
            <w:tcW w:w="2640" w:type="dxa"/>
            <w:shd w:val="clear" w:color="auto" w:fill="auto"/>
          </w:tcPr>
          <w:p w14:paraId="28C62589"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New York, NY</w:t>
            </w:r>
          </w:p>
        </w:tc>
        <w:tc>
          <w:tcPr>
            <w:tcW w:w="4009" w:type="dxa"/>
          </w:tcPr>
          <w:p w14:paraId="549AB7C9"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Dial-Around Telecom, Inc</w:t>
            </w:r>
          </w:p>
        </w:tc>
      </w:tr>
      <w:tr w:rsidR="000A7CAD" w:rsidRPr="000A7CAD" w14:paraId="5617A22F" w14:textId="77777777" w:rsidTr="00E0670A">
        <w:trPr>
          <w:cantSplit/>
          <w:trHeight w:val="240"/>
        </w:trPr>
        <w:tc>
          <w:tcPr>
            <w:tcW w:w="909" w:type="dxa"/>
            <w:shd w:val="clear" w:color="auto" w:fill="auto"/>
          </w:tcPr>
          <w:p w14:paraId="08CD0081"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3-184-0</w:t>
            </w:r>
          </w:p>
        </w:tc>
        <w:tc>
          <w:tcPr>
            <w:tcW w:w="909" w:type="dxa"/>
            <w:shd w:val="clear" w:color="auto" w:fill="auto"/>
          </w:tcPr>
          <w:p w14:paraId="3B99100F"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7616</w:t>
            </w:r>
          </w:p>
        </w:tc>
        <w:tc>
          <w:tcPr>
            <w:tcW w:w="2640" w:type="dxa"/>
            <w:shd w:val="clear" w:color="auto" w:fill="auto"/>
          </w:tcPr>
          <w:p w14:paraId="7A09D5F4"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New York, NY</w:t>
            </w:r>
          </w:p>
        </w:tc>
        <w:tc>
          <w:tcPr>
            <w:tcW w:w="4009" w:type="dxa"/>
          </w:tcPr>
          <w:p w14:paraId="6661EEEB"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Tricom USA, Inc</w:t>
            </w:r>
          </w:p>
        </w:tc>
      </w:tr>
      <w:tr w:rsidR="000A7CAD" w:rsidRPr="000A7CAD" w14:paraId="44F1E051" w14:textId="77777777" w:rsidTr="00E0670A">
        <w:trPr>
          <w:cantSplit/>
          <w:trHeight w:val="240"/>
        </w:trPr>
        <w:tc>
          <w:tcPr>
            <w:tcW w:w="909" w:type="dxa"/>
            <w:shd w:val="clear" w:color="auto" w:fill="auto"/>
          </w:tcPr>
          <w:p w14:paraId="63B5C5BB"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3-185-4</w:t>
            </w:r>
          </w:p>
        </w:tc>
        <w:tc>
          <w:tcPr>
            <w:tcW w:w="909" w:type="dxa"/>
            <w:shd w:val="clear" w:color="auto" w:fill="auto"/>
          </w:tcPr>
          <w:p w14:paraId="4F6F7CE9"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7628</w:t>
            </w:r>
          </w:p>
        </w:tc>
        <w:tc>
          <w:tcPr>
            <w:tcW w:w="2640" w:type="dxa"/>
            <w:shd w:val="clear" w:color="auto" w:fill="auto"/>
          </w:tcPr>
          <w:p w14:paraId="0317D8A8"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Miami, FL</w:t>
            </w:r>
          </w:p>
        </w:tc>
        <w:tc>
          <w:tcPr>
            <w:tcW w:w="4009" w:type="dxa"/>
          </w:tcPr>
          <w:p w14:paraId="44DF489F"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IDS Telcom</w:t>
            </w:r>
          </w:p>
        </w:tc>
      </w:tr>
      <w:tr w:rsidR="000A7CAD" w:rsidRPr="000A7CAD" w14:paraId="76CF324A" w14:textId="77777777" w:rsidTr="00E0670A">
        <w:trPr>
          <w:cantSplit/>
          <w:trHeight w:val="240"/>
        </w:trPr>
        <w:tc>
          <w:tcPr>
            <w:tcW w:w="909" w:type="dxa"/>
            <w:shd w:val="clear" w:color="auto" w:fill="auto"/>
          </w:tcPr>
          <w:p w14:paraId="0E376B21"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3-187-3</w:t>
            </w:r>
          </w:p>
        </w:tc>
        <w:tc>
          <w:tcPr>
            <w:tcW w:w="909" w:type="dxa"/>
            <w:shd w:val="clear" w:color="auto" w:fill="auto"/>
          </w:tcPr>
          <w:p w14:paraId="7F159372"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7643</w:t>
            </w:r>
          </w:p>
        </w:tc>
        <w:tc>
          <w:tcPr>
            <w:tcW w:w="2640" w:type="dxa"/>
            <w:shd w:val="clear" w:color="auto" w:fill="auto"/>
          </w:tcPr>
          <w:p w14:paraId="79C68109"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Miami, FL</w:t>
            </w:r>
          </w:p>
        </w:tc>
        <w:tc>
          <w:tcPr>
            <w:tcW w:w="4009" w:type="dxa"/>
          </w:tcPr>
          <w:p w14:paraId="4F512397"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Tricom USA, Inc</w:t>
            </w:r>
          </w:p>
        </w:tc>
      </w:tr>
      <w:tr w:rsidR="000A7CAD" w:rsidRPr="000A7CAD" w14:paraId="46726687" w14:textId="77777777" w:rsidTr="00E0670A">
        <w:trPr>
          <w:cantSplit/>
          <w:trHeight w:val="240"/>
        </w:trPr>
        <w:tc>
          <w:tcPr>
            <w:tcW w:w="909" w:type="dxa"/>
            <w:shd w:val="clear" w:color="auto" w:fill="auto"/>
          </w:tcPr>
          <w:p w14:paraId="05C94A4E"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3-194-4</w:t>
            </w:r>
          </w:p>
        </w:tc>
        <w:tc>
          <w:tcPr>
            <w:tcW w:w="909" w:type="dxa"/>
            <w:shd w:val="clear" w:color="auto" w:fill="auto"/>
          </w:tcPr>
          <w:p w14:paraId="16344AE9"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7700</w:t>
            </w:r>
          </w:p>
        </w:tc>
        <w:tc>
          <w:tcPr>
            <w:tcW w:w="2640" w:type="dxa"/>
            <w:shd w:val="clear" w:color="auto" w:fill="auto"/>
          </w:tcPr>
          <w:p w14:paraId="6F2A8570"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Miami, FL</w:t>
            </w:r>
          </w:p>
        </w:tc>
        <w:tc>
          <w:tcPr>
            <w:tcW w:w="4009" w:type="dxa"/>
          </w:tcPr>
          <w:p w14:paraId="4D4E0DC0"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Latin Node, Inc</w:t>
            </w:r>
          </w:p>
        </w:tc>
      </w:tr>
      <w:tr w:rsidR="000A7CAD" w:rsidRPr="000A7CAD" w14:paraId="3BD58619" w14:textId="77777777" w:rsidTr="00E0670A">
        <w:trPr>
          <w:cantSplit/>
          <w:trHeight w:val="240"/>
        </w:trPr>
        <w:tc>
          <w:tcPr>
            <w:tcW w:w="9288" w:type="dxa"/>
            <w:gridSpan w:val="4"/>
            <w:shd w:val="clear" w:color="auto" w:fill="auto"/>
          </w:tcPr>
          <w:p w14:paraId="2DD41279" w14:textId="77777777" w:rsidR="000A7CAD" w:rsidRPr="000A7CAD" w:rsidRDefault="000A7CAD" w:rsidP="000A7CAD">
            <w:pPr>
              <w:keepNext/>
              <w:tabs>
                <w:tab w:val="clear" w:pos="1276"/>
                <w:tab w:val="clear" w:pos="1843"/>
                <w:tab w:val="clear" w:pos="5387"/>
                <w:tab w:val="clear" w:pos="5954"/>
                <w:tab w:val="right" w:pos="1021"/>
                <w:tab w:val="left" w:pos="1701"/>
                <w:tab w:val="left" w:pos="2268"/>
              </w:tabs>
              <w:spacing w:before="240" w:after="120"/>
              <w:rPr>
                <w:b/>
                <w:lang w:eastAsia="en-GB"/>
              </w:rPr>
            </w:pPr>
            <w:r w:rsidRPr="000A7CAD">
              <w:rPr>
                <w:b/>
                <w:lang w:eastAsia="en-GB"/>
              </w:rPr>
              <w:t>Tanzanie    SUP</w:t>
            </w:r>
          </w:p>
        </w:tc>
      </w:tr>
      <w:tr w:rsidR="000A7CAD" w:rsidRPr="000A7CAD" w14:paraId="6E8BAE7D" w14:textId="77777777" w:rsidTr="00E0670A">
        <w:trPr>
          <w:cantSplit/>
          <w:trHeight w:val="240"/>
        </w:trPr>
        <w:tc>
          <w:tcPr>
            <w:tcW w:w="909" w:type="dxa"/>
            <w:shd w:val="clear" w:color="auto" w:fill="auto"/>
          </w:tcPr>
          <w:p w14:paraId="09863444"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6-080-3</w:t>
            </w:r>
          </w:p>
        </w:tc>
        <w:tc>
          <w:tcPr>
            <w:tcW w:w="909" w:type="dxa"/>
            <w:shd w:val="clear" w:color="auto" w:fill="auto"/>
          </w:tcPr>
          <w:p w14:paraId="7C8FDD9B"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12931</w:t>
            </w:r>
          </w:p>
        </w:tc>
        <w:tc>
          <w:tcPr>
            <w:tcW w:w="2640" w:type="dxa"/>
            <w:shd w:val="clear" w:color="auto" w:fill="auto"/>
          </w:tcPr>
          <w:p w14:paraId="36357966"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ITSC ZNZ</w:t>
            </w:r>
          </w:p>
        </w:tc>
        <w:tc>
          <w:tcPr>
            <w:tcW w:w="4009" w:type="dxa"/>
          </w:tcPr>
          <w:p w14:paraId="3C7EFBB9"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Zanzibar Telecom Limited</w:t>
            </w:r>
          </w:p>
        </w:tc>
      </w:tr>
      <w:tr w:rsidR="000A7CAD" w:rsidRPr="000A7CAD" w14:paraId="68B7EDA0" w14:textId="77777777" w:rsidTr="00E0670A">
        <w:trPr>
          <w:cantSplit/>
          <w:trHeight w:val="240"/>
        </w:trPr>
        <w:tc>
          <w:tcPr>
            <w:tcW w:w="909" w:type="dxa"/>
            <w:shd w:val="clear" w:color="auto" w:fill="auto"/>
          </w:tcPr>
          <w:p w14:paraId="7FB1D9C8"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6-123-1</w:t>
            </w:r>
          </w:p>
        </w:tc>
        <w:tc>
          <w:tcPr>
            <w:tcW w:w="909" w:type="dxa"/>
            <w:shd w:val="clear" w:color="auto" w:fill="auto"/>
          </w:tcPr>
          <w:p w14:paraId="64FCCEE8"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13273</w:t>
            </w:r>
          </w:p>
        </w:tc>
        <w:tc>
          <w:tcPr>
            <w:tcW w:w="2640" w:type="dxa"/>
            <w:shd w:val="clear" w:color="auto" w:fill="auto"/>
          </w:tcPr>
          <w:p w14:paraId="519A80DB"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WTLSC01</w:t>
            </w:r>
          </w:p>
        </w:tc>
        <w:tc>
          <w:tcPr>
            <w:tcW w:w="4009" w:type="dxa"/>
          </w:tcPr>
          <w:p w14:paraId="2F4E44F3" w14:textId="77777777" w:rsidR="000A7CAD" w:rsidRPr="000A7CAD" w:rsidRDefault="000A7CAD" w:rsidP="000A7CAD">
            <w:pPr>
              <w:tabs>
                <w:tab w:val="clear" w:pos="567"/>
                <w:tab w:val="clear" w:pos="1276"/>
                <w:tab w:val="clear" w:pos="1843"/>
                <w:tab w:val="clear" w:pos="5387"/>
                <w:tab w:val="clear" w:pos="5954"/>
                <w:tab w:val="right" w:pos="454"/>
              </w:tabs>
              <w:spacing w:before="40" w:after="40"/>
              <w:jc w:val="left"/>
              <w:rPr>
                <w:bCs/>
                <w:sz w:val="18"/>
                <w:szCs w:val="22"/>
                <w:lang w:val="fr-FR" w:eastAsia="en-GB"/>
              </w:rPr>
            </w:pPr>
            <w:r w:rsidRPr="000A7CAD">
              <w:rPr>
                <w:bCs/>
                <w:sz w:val="18"/>
                <w:szCs w:val="22"/>
                <w:lang w:val="fr-FR" w:eastAsia="en-GB"/>
              </w:rPr>
              <w:t>Wiafrica Tanzania Limited</w:t>
            </w:r>
          </w:p>
        </w:tc>
      </w:tr>
    </w:tbl>
    <w:p w14:paraId="7323FAAC" w14:textId="77777777" w:rsidR="000A7CAD" w:rsidRPr="000A7CAD" w:rsidRDefault="000A7CAD" w:rsidP="000A7CAD">
      <w:pPr>
        <w:tabs>
          <w:tab w:val="clear" w:pos="567"/>
          <w:tab w:val="clear" w:pos="5387"/>
          <w:tab w:val="clear" w:pos="5954"/>
          <w:tab w:val="left" w:pos="284"/>
        </w:tabs>
        <w:spacing w:before="136"/>
        <w:rPr>
          <w:position w:val="6"/>
          <w:sz w:val="16"/>
          <w:szCs w:val="16"/>
          <w:lang w:val="fr-FR" w:eastAsia="en-GB"/>
        </w:rPr>
      </w:pPr>
      <w:r w:rsidRPr="000A7CAD">
        <w:rPr>
          <w:position w:val="6"/>
          <w:sz w:val="16"/>
          <w:szCs w:val="16"/>
          <w:lang w:val="fr-FR" w:eastAsia="en-GB"/>
        </w:rPr>
        <w:t>____________</w:t>
      </w:r>
    </w:p>
    <w:p w14:paraId="465499BC" w14:textId="77777777" w:rsidR="000A7CAD" w:rsidRPr="000A7CAD" w:rsidRDefault="000A7CAD" w:rsidP="000A7CAD">
      <w:pPr>
        <w:tabs>
          <w:tab w:val="clear" w:pos="1276"/>
          <w:tab w:val="clear" w:pos="1843"/>
          <w:tab w:val="clear" w:pos="5387"/>
          <w:tab w:val="clear" w:pos="5954"/>
        </w:tabs>
        <w:spacing w:before="40"/>
        <w:jc w:val="left"/>
        <w:rPr>
          <w:sz w:val="16"/>
          <w:szCs w:val="16"/>
          <w:lang w:val="fr-FR" w:eastAsia="en-GB"/>
        </w:rPr>
      </w:pPr>
      <w:proofErr w:type="gramStart"/>
      <w:r w:rsidRPr="000A7CAD">
        <w:rPr>
          <w:sz w:val="16"/>
          <w:szCs w:val="16"/>
          <w:lang w:val="fr-FR" w:eastAsia="en-GB"/>
        </w:rPr>
        <w:t>ISPC:</w:t>
      </w:r>
      <w:proofErr w:type="gramEnd"/>
      <w:r w:rsidRPr="000A7CAD">
        <w:rPr>
          <w:sz w:val="16"/>
          <w:szCs w:val="16"/>
          <w:lang w:val="fr-FR" w:eastAsia="en-GB"/>
        </w:rPr>
        <w:tab/>
        <w:t>International Signalling Point Codes.</w:t>
      </w:r>
    </w:p>
    <w:p w14:paraId="369AA7E0" w14:textId="77777777" w:rsidR="000A7CAD" w:rsidRPr="000A7CAD" w:rsidRDefault="000A7CAD" w:rsidP="000A7CAD">
      <w:pPr>
        <w:tabs>
          <w:tab w:val="clear" w:pos="1276"/>
          <w:tab w:val="clear" w:pos="1843"/>
          <w:tab w:val="clear" w:pos="5387"/>
          <w:tab w:val="clear" w:pos="5954"/>
        </w:tabs>
        <w:spacing w:before="0"/>
        <w:jc w:val="left"/>
        <w:rPr>
          <w:sz w:val="16"/>
          <w:szCs w:val="16"/>
          <w:lang w:val="fr-FR" w:eastAsia="en-GB"/>
        </w:rPr>
      </w:pPr>
      <w:r w:rsidRPr="000A7CAD">
        <w:rPr>
          <w:sz w:val="16"/>
          <w:szCs w:val="16"/>
          <w:lang w:val="fr-FR" w:eastAsia="en-GB"/>
        </w:rPr>
        <w:tab/>
        <w:t>Codes de points sémaphores internationaux (CPSI).</w:t>
      </w:r>
    </w:p>
    <w:p w14:paraId="66270966" w14:textId="77777777" w:rsidR="000A7CAD" w:rsidRPr="000A7CAD" w:rsidRDefault="000A7CAD" w:rsidP="000A7CAD">
      <w:pPr>
        <w:tabs>
          <w:tab w:val="clear" w:pos="1276"/>
          <w:tab w:val="clear" w:pos="1843"/>
          <w:tab w:val="clear" w:pos="5387"/>
          <w:tab w:val="clear" w:pos="5954"/>
        </w:tabs>
        <w:spacing w:before="0"/>
        <w:jc w:val="left"/>
        <w:rPr>
          <w:b/>
          <w:sz w:val="18"/>
          <w:szCs w:val="22"/>
          <w:lang w:val="es-ES" w:eastAsia="en-GB"/>
        </w:rPr>
      </w:pPr>
      <w:r w:rsidRPr="000A7CAD">
        <w:rPr>
          <w:sz w:val="16"/>
          <w:szCs w:val="16"/>
          <w:lang w:val="fr-FR" w:eastAsia="en-GB"/>
        </w:rPr>
        <w:tab/>
      </w:r>
      <w:r w:rsidRPr="000A7CAD">
        <w:rPr>
          <w:sz w:val="16"/>
          <w:szCs w:val="16"/>
          <w:lang w:val="es-ES" w:eastAsia="en-GB"/>
        </w:rPr>
        <w:t>Códigos de puntos de señalización internacional (CPSI).</w:t>
      </w:r>
    </w:p>
    <w:p w14:paraId="02A083C5" w14:textId="77777777" w:rsidR="000A7CAD" w:rsidRPr="000A7CAD" w:rsidRDefault="000A7CAD" w:rsidP="000A7CAD">
      <w:pPr>
        <w:rPr>
          <w:lang w:val="es-ES" w:eastAsia="en-GB"/>
        </w:rPr>
      </w:pPr>
    </w:p>
    <w:p w14:paraId="62EBDDC1" w14:textId="77777777" w:rsidR="000A7CAD" w:rsidRDefault="000A7CAD" w:rsidP="00742C53">
      <w:pPr>
        <w:rPr>
          <w:lang w:val="es-ES"/>
        </w:rPr>
      </w:pPr>
      <w:r>
        <w:rPr>
          <w:lang w:val="es-ES"/>
        </w:rPr>
        <w:br w:type="page"/>
      </w:r>
    </w:p>
    <w:p w14:paraId="0DA71002" w14:textId="77777777" w:rsidR="000A7CAD" w:rsidRPr="000A7CAD" w:rsidRDefault="000A7CAD" w:rsidP="000A7CAD">
      <w:pPr>
        <w:shd w:val="clear" w:color="auto" w:fill="E0E0E0"/>
        <w:tabs>
          <w:tab w:val="clear" w:pos="1276"/>
          <w:tab w:val="clear" w:pos="1843"/>
          <w:tab w:val="left" w:pos="1134"/>
          <w:tab w:val="left" w:pos="1560"/>
          <w:tab w:val="left" w:pos="2127"/>
        </w:tabs>
        <w:spacing w:before="0"/>
        <w:jc w:val="center"/>
        <w:outlineLvl w:val="1"/>
        <w:rPr>
          <w:rFonts w:eastAsia="SimSun" w:cs="Arial"/>
          <w:b/>
          <w:bCs/>
          <w:sz w:val="26"/>
          <w:szCs w:val="26"/>
          <w:lang w:val="fr-FR"/>
        </w:rPr>
      </w:pPr>
      <w:bookmarkStart w:id="741" w:name="_Toc36874412"/>
      <w:r w:rsidRPr="000A7CAD">
        <w:rPr>
          <w:rFonts w:eastAsia="SimSun" w:cs="Arial"/>
          <w:b/>
          <w:bCs/>
          <w:sz w:val="26"/>
          <w:szCs w:val="26"/>
          <w:lang w:val="fr-FR"/>
        </w:rPr>
        <w:t>Plan de numérotage national</w:t>
      </w:r>
      <w:r w:rsidRPr="000A7CAD">
        <w:rPr>
          <w:rFonts w:eastAsia="SimSun" w:cs="Arial"/>
          <w:b/>
          <w:bCs/>
          <w:sz w:val="26"/>
          <w:szCs w:val="26"/>
          <w:lang w:val="fr-FR"/>
        </w:rPr>
        <w:br/>
        <w:t>(Selon la Recommandation UIT-T E.129 (01/2013))</w:t>
      </w:r>
      <w:bookmarkEnd w:id="741"/>
    </w:p>
    <w:p w14:paraId="5D1DCD81" w14:textId="77777777" w:rsidR="000A7CAD" w:rsidRPr="000A7CAD" w:rsidRDefault="000A7CAD" w:rsidP="000A7CAD">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742" w:name="_Toc36875244"/>
      <w:r w:rsidRPr="000A7CAD">
        <w:rPr>
          <w:rFonts w:eastAsia="SimSun"/>
        </w:rPr>
        <w:t>Web: www.itu.int/itu-t/inr/nnp/index.html</w:t>
      </w:r>
    </w:p>
    <w:bookmarkEnd w:id="742"/>
    <w:p w14:paraId="5B61B138" w14:textId="77777777" w:rsidR="000A7CAD" w:rsidRPr="000A7CAD" w:rsidRDefault="000A7CAD" w:rsidP="000A7CAD">
      <w:pPr>
        <w:rPr>
          <w:rFonts w:eastAsia="SimSun"/>
          <w:lang w:val="fr-FR"/>
        </w:rPr>
      </w:pPr>
      <w:r w:rsidRPr="000A7CAD">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4DD885A3" w14:textId="77777777" w:rsidR="000A7CAD" w:rsidRPr="000A7CAD" w:rsidRDefault="000A7CAD" w:rsidP="000A7CAD">
      <w:pPr>
        <w:rPr>
          <w:rFonts w:eastAsia="SimSun"/>
          <w:lang w:val="fr-FR"/>
        </w:rPr>
      </w:pPr>
      <w:r w:rsidRPr="000A7CAD">
        <w:rPr>
          <w:rFonts w:eastAsia="SimSun"/>
          <w:lang w:val="fr-FR"/>
        </w:rPr>
        <w:t>Pour leur site web sur le numérotage ou l’envoi de leurs informations à l’UIT/TSB (</w:t>
      </w:r>
      <w:proofErr w:type="gramStart"/>
      <w:r w:rsidRPr="000A7CAD">
        <w:rPr>
          <w:rFonts w:eastAsia="SimSun"/>
          <w:lang w:val="fr-FR"/>
        </w:rPr>
        <w:t>e-mail:</w:t>
      </w:r>
      <w:proofErr w:type="gramEnd"/>
      <w:r w:rsidRPr="000A7CAD">
        <w:rPr>
          <w:rFonts w:eastAsia="SimSun"/>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068BA552" w14:textId="77777777" w:rsidR="000A7CAD" w:rsidRPr="000A7CAD" w:rsidRDefault="000A7CAD" w:rsidP="000A7CAD">
      <w:pPr>
        <w:rPr>
          <w:rFonts w:eastAsia="SimSun"/>
          <w:lang w:val="fr-FR"/>
        </w:rPr>
      </w:pPr>
      <w:r w:rsidRPr="000A7CAD">
        <w:rPr>
          <w:rFonts w:eastAsia="SimSun"/>
          <w:lang w:val="fr-FR"/>
        </w:rPr>
        <w:t xml:space="preserve">Le </w:t>
      </w:r>
      <w:r w:rsidRPr="000A7CAD">
        <w:rPr>
          <w:rFonts w:eastAsia="SimSun"/>
          <w:noProof/>
          <w:lang w:val="fr-FR"/>
        </w:rPr>
        <w:t>15.VI.2022</w:t>
      </w:r>
      <w:r w:rsidRPr="000A7CAD">
        <w:rPr>
          <w:rFonts w:eastAsia="SimSun"/>
          <w:lang w:val="fr-FR"/>
        </w:rPr>
        <w:t>, les pays/z</w:t>
      </w:r>
      <w:r w:rsidRPr="000A7CAD">
        <w:rPr>
          <w:rFonts w:eastAsia="Calibri"/>
          <w:color w:val="000000"/>
          <w:lang w:val="fr-FR"/>
        </w:rPr>
        <w:t>ones géographiques</w:t>
      </w:r>
      <w:r w:rsidRPr="000A7CAD">
        <w:rPr>
          <w:rFonts w:eastAsia="SimSun"/>
          <w:lang w:val="fr-FR"/>
        </w:rPr>
        <w:t xml:space="preserve"> suivants ont actualisé leur plan de numérotage national sur le </w:t>
      </w:r>
      <w:proofErr w:type="gramStart"/>
      <w:r w:rsidRPr="000A7CAD">
        <w:rPr>
          <w:rFonts w:eastAsia="SimSun"/>
          <w:lang w:val="fr-FR"/>
        </w:rPr>
        <w:t>site:</w:t>
      </w:r>
      <w:proofErr w:type="gramEnd"/>
    </w:p>
    <w:p w14:paraId="3651EBDE" w14:textId="77777777" w:rsidR="000A7CAD" w:rsidRPr="000A7CAD" w:rsidRDefault="000A7CAD" w:rsidP="000A7CAD">
      <w:pPr>
        <w:rPr>
          <w:rFonts w:eastAsia="SimSun"/>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0A7CAD" w:rsidRPr="000A7CAD" w14:paraId="106DFC85" w14:textId="77777777" w:rsidTr="00E0670A">
        <w:trPr>
          <w:jc w:val="center"/>
        </w:trPr>
        <w:tc>
          <w:tcPr>
            <w:tcW w:w="4390" w:type="dxa"/>
            <w:tcBorders>
              <w:top w:val="single" w:sz="4" w:space="0" w:color="auto"/>
              <w:bottom w:val="single" w:sz="4" w:space="0" w:color="auto"/>
              <w:right w:val="single" w:sz="4" w:space="0" w:color="auto"/>
            </w:tcBorders>
            <w:hideMark/>
          </w:tcPr>
          <w:p w14:paraId="7FD27C83" w14:textId="77777777" w:rsidR="000A7CAD" w:rsidRPr="000A7CAD" w:rsidRDefault="000A7CAD" w:rsidP="000A7CAD">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0A7CAD">
              <w:rPr>
                <w:rFonts w:eastAsia="SimSun" w:cs="Calibri"/>
                <w:i/>
                <w:iCs/>
                <w:color w:val="000000"/>
                <w:lang w:val="fr-FR" w:eastAsia="zh-CN"/>
              </w:rPr>
              <w:t xml:space="preserve">Pays / </w:t>
            </w:r>
            <w:r w:rsidRPr="000A7CAD">
              <w:rPr>
                <w:rFonts w:eastAsia="Calibri" w:cs="Calibri"/>
                <w:i/>
                <w:color w:val="000000"/>
                <w:lang w:val="fr-FR" w:eastAsia="zh-CN"/>
              </w:rPr>
              <w:t>Zone géographique</w:t>
            </w:r>
          </w:p>
        </w:tc>
        <w:tc>
          <w:tcPr>
            <w:tcW w:w="2443" w:type="dxa"/>
            <w:tcBorders>
              <w:top w:val="single" w:sz="4" w:space="0" w:color="auto"/>
              <w:left w:val="single" w:sz="4" w:space="0" w:color="auto"/>
              <w:bottom w:val="single" w:sz="4" w:space="0" w:color="auto"/>
            </w:tcBorders>
            <w:hideMark/>
          </w:tcPr>
          <w:p w14:paraId="48FF97C3" w14:textId="77777777" w:rsidR="000A7CAD" w:rsidRPr="000A7CAD" w:rsidRDefault="000A7CAD" w:rsidP="000A7CAD">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0A7CAD">
              <w:rPr>
                <w:rFonts w:eastAsia="SimSun" w:cs="Calibri"/>
                <w:i/>
                <w:iCs/>
                <w:color w:val="000000"/>
                <w:lang w:val="fr-FR" w:eastAsia="zh-CN"/>
              </w:rPr>
              <w:t xml:space="preserve">Indicatif de pays (CC) </w:t>
            </w:r>
          </w:p>
        </w:tc>
      </w:tr>
      <w:tr w:rsidR="000A7CAD" w:rsidRPr="000A7CAD" w14:paraId="2572D826" w14:textId="77777777" w:rsidTr="00E0670A">
        <w:trPr>
          <w:jc w:val="center"/>
        </w:trPr>
        <w:tc>
          <w:tcPr>
            <w:tcW w:w="4390" w:type="dxa"/>
            <w:tcBorders>
              <w:top w:val="single" w:sz="4" w:space="0" w:color="auto"/>
              <w:left w:val="single" w:sz="4" w:space="0" w:color="auto"/>
              <w:bottom w:val="single" w:sz="4" w:space="0" w:color="auto"/>
              <w:right w:val="single" w:sz="4" w:space="0" w:color="auto"/>
            </w:tcBorders>
          </w:tcPr>
          <w:p w14:paraId="667D2446" w14:textId="77777777" w:rsidR="000A7CAD" w:rsidRPr="000A7CAD" w:rsidRDefault="000A7CAD" w:rsidP="000A7CAD">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lang w:val="fr-FR"/>
              </w:rPr>
            </w:pPr>
            <w:r w:rsidRPr="000A7CAD">
              <w:rPr>
                <w:rFonts w:eastAsia="SimSun"/>
                <w:lang w:val="en-US"/>
              </w:rPr>
              <w:t>Maroc</w:t>
            </w:r>
          </w:p>
        </w:tc>
        <w:tc>
          <w:tcPr>
            <w:tcW w:w="2443" w:type="dxa"/>
            <w:tcBorders>
              <w:top w:val="single" w:sz="4" w:space="0" w:color="auto"/>
              <w:left w:val="single" w:sz="4" w:space="0" w:color="auto"/>
              <w:bottom w:val="single" w:sz="4" w:space="0" w:color="auto"/>
              <w:right w:val="single" w:sz="4" w:space="0" w:color="auto"/>
            </w:tcBorders>
          </w:tcPr>
          <w:p w14:paraId="69E586D7" w14:textId="77777777" w:rsidR="000A7CAD" w:rsidRPr="000A7CAD" w:rsidRDefault="000A7CAD" w:rsidP="000A7CAD">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0A7CAD">
              <w:rPr>
                <w:rFonts w:eastAsia="SimSun"/>
                <w:lang w:val="en-US"/>
              </w:rPr>
              <w:t>+212</w:t>
            </w:r>
          </w:p>
        </w:tc>
      </w:tr>
      <w:tr w:rsidR="000A7CAD" w:rsidRPr="000A7CAD" w14:paraId="6D1F3CD1" w14:textId="77777777" w:rsidTr="00E0670A">
        <w:trPr>
          <w:jc w:val="center"/>
        </w:trPr>
        <w:tc>
          <w:tcPr>
            <w:tcW w:w="4390" w:type="dxa"/>
            <w:tcBorders>
              <w:top w:val="single" w:sz="4" w:space="0" w:color="auto"/>
              <w:left w:val="single" w:sz="4" w:space="0" w:color="auto"/>
              <w:bottom w:val="single" w:sz="4" w:space="0" w:color="auto"/>
              <w:right w:val="single" w:sz="4" w:space="0" w:color="auto"/>
            </w:tcBorders>
          </w:tcPr>
          <w:p w14:paraId="41DAEED0" w14:textId="77777777" w:rsidR="000A7CAD" w:rsidRPr="000A7CAD" w:rsidRDefault="000A7CAD" w:rsidP="000A7CAD">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lang w:val="fr-FR"/>
              </w:rPr>
            </w:pPr>
            <w:r w:rsidRPr="000A7CAD">
              <w:rPr>
                <w:rFonts w:eastAsia="SimSun" w:cs="Arial"/>
                <w:lang w:val="fr-FR"/>
              </w:rPr>
              <w:t>Oman</w:t>
            </w:r>
          </w:p>
        </w:tc>
        <w:tc>
          <w:tcPr>
            <w:tcW w:w="2443" w:type="dxa"/>
            <w:tcBorders>
              <w:top w:val="single" w:sz="4" w:space="0" w:color="auto"/>
              <w:left w:val="single" w:sz="4" w:space="0" w:color="auto"/>
              <w:bottom w:val="single" w:sz="4" w:space="0" w:color="auto"/>
              <w:right w:val="single" w:sz="4" w:space="0" w:color="auto"/>
            </w:tcBorders>
          </w:tcPr>
          <w:p w14:paraId="07088692" w14:textId="77777777" w:rsidR="000A7CAD" w:rsidRPr="000A7CAD" w:rsidRDefault="000A7CAD" w:rsidP="000A7CAD">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0A7CAD">
              <w:rPr>
                <w:rFonts w:eastAsia="SimSun"/>
                <w:lang w:val="en-US"/>
              </w:rPr>
              <w:t>+968</w:t>
            </w:r>
          </w:p>
        </w:tc>
      </w:tr>
      <w:tr w:rsidR="000A7CAD" w:rsidRPr="000A7CAD" w14:paraId="6BEA9882" w14:textId="77777777" w:rsidTr="00E0670A">
        <w:trPr>
          <w:jc w:val="center"/>
        </w:trPr>
        <w:tc>
          <w:tcPr>
            <w:tcW w:w="4390" w:type="dxa"/>
            <w:tcBorders>
              <w:top w:val="single" w:sz="4" w:space="0" w:color="auto"/>
              <w:left w:val="single" w:sz="4" w:space="0" w:color="auto"/>
              <w:bottom w:val="single" w:sz="4" w:space="0" w:color="auto"/>
              <w:right w:val="single" w:sz="4" w:space="0" w:color="auto"/>
            </w:tcBorders>
          </w:tcPr>
          <w:p w14:paraId="626D1D74" w14:textId="77777777" w:rsidR="000A7CAD" w:rsidRPr="000A7CAD" w:rsidRDefault="000A7CAD" w:rsidP="000A7CAD">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lang w:val="fr-FR"/>
              </w:rPr>
            </w:pPr>
            <w:r w:rsidRPr="000A7CAD">
              <w:rPr>
                <w:rFonts w:eastAsia="SimSun" w:cs="Arial"/>
                <w:lang w:val="fr-FR"/>
              </w:rPr>
              <w:t>Papouasie-Nouvelle-Guinée</w:t>
            </w:r>
          </w:p>
        </w:tc>
        <w:tc>
          <w:tcPr>
            <w:tcW w:w="2443" w:type="dxa"/>
            <w:tcBorders>
              <w:top w:val="single" w:sz="4" w:space="0" w:color="auto"/>
              <w:left w:val="single" w:sz="4" w:space="0" w:color="auto"/>
              <w:bottom w:val="single" w:sz="4" w:space="0" w:color="auto"/>
              <w:right w:val="single" w:sz="4" w:space="0" w:color="auto"/>
            </w:tcBorders>
          </w:tcPr>
          <w:p w14:paraId="0F0FCAFA" w14:textId="77777777" w:rsidR="000A7CAD" w:rsidRPr="000A7CAD" w:rsidRDefault="000A7CAD" w:rsidP="000A7CAD">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0A7CAD">
              <w:rPr>
                <w:rFonts w:eastAsia="SimSun"/>
                <w:lang w:val="en-US"/>
              </w:rPr>
              <w:t>+675</w:t>
            </w:r>
          </w:p>
        </w:tc>
      </w:tr>
      <w:tr w:rsidR="000A7CAD" w:rsidRPr="000A7CAD" w14:paraId="7B9B4A01" w14:textId="77777777" w:rsidTr="00E0670A">
        <w:trPr>
          <w:jc w:val="center"/>
        </w:trPr>
        <w:tc>
          <w:tcPr>
            <w:tcW w:w="4390" w:type="dxa"/>
            <w:tcBorders>
              <w:top w:val="single" w:sz="4" w:space="0" w:color="auto"/>
              <w:left w:val="single" w:sz="4" w:space="0" w:color="auto"/>
              <w:bottom w:val="single" w:sz="4" w:space="0" w:color="auto"/>
              <w:right w:val="single" w:sz="4" w:space="0" w:color="auto"/>
            </w:tcBorders>
          </w:tcPr>
          <w:p w14:paraId="21E99C34" w14:textId="77777777" w:rsidR="000A7CAD" w:rsidRPr="000A7CAD" w:rsidRDefault="000A7CAD" w:rsidP="000A7CAD">
            <w:pPr>
              <w:tabs>
                <w:tab w:val="clear" w:pos="567"/>
                <w:tab w:val="clear" w:pos="1276"/>
                <w:tab w:val="clear" w:pos="1843"/>
                <w:tab w:val="clear" w:pos="5387"/>
                <w:tab w:val="clear" w:pos="5954"/>
                <w:tab w:val="left" w:pos="1335"/>
              </w:tabs>
              <w:overflowPunct/>
              <w:autoSpaceDE/>
              <w:autoSpaceDN/>
              <w:adjustRightInd/>
              <w:spacing w:before="40" w:after="40"/>
              <w:jc w:val="left"/>
              <w:textAlignment w:val="auto"/>
              <w:rPr>
                <w:rFonts w:eastAsia="SimSun" w:cs="Arial"/>
                <w:lang w:val="fr-FR"/>
              </w:rPr>
            </w:pPr>
            <w:r w:rsidRPr="000A7CAD">
              <w:rPr>
                <w:rFonts w:eastAsia="SimSun" w:cs="Arial"/>
                <w:lang w:val="fr-FR"/>
              </w:rPr>
              <w:t>Trinité-et-Tobago</w:t>
            </w:r>
          </w:p>
        </w:tc>
        <w:tc>
          <w:tcPr>
            <w:tcW w:w="2443" w:type="dxa"/>
            <w:tcBorders>
              <w:top w:val="single" w:sz="4" w:space="0" w:color="auto"/>
              <w:left w:val="single" w:sz="4" w:space="0" w:color="auto"/>
              <w:bottom w:val="single" w:sz="4" w:space="0" w:color="auto"/>
              <w:right w:val="single" w:sz="4" w:space="0" w:color="auto"/>
            </w:tcBorders>
          </w:tcPr>
          <w:p w14:paraId="1A1A3CCD" w14:textId="77777777" w:rsidR="000A7CAD" w:rsidRPr="000A7CAD" w:rsidRDefault="000A7CAD" w:rsidP="000A7CAD">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0A7CAD">
              <w:rPr>
                <w:rFonts w:eastAsia="SimSun"/>
                <w:lang w:val="en-US"/>
              </w:rPr>
              <w:t>+1 868</w:t>
            </w:r>
          </w:p>
        </w:tc>
      </w:tr>
    </w:tbl>
    <w:p w14:paraId="0F72F7C9" w14:textId="77777777" w:rsidR="000A7CAD" w:rsidRPr="000A7CAD" w:rsidRDefault="000A7CAD" w:rsidP="000A7CAD">
      <w:pPr>
        <w:spacing w:before="0"/>
        <w:rPr>
          <w:rFonts w:eastAsia="SimSun"/>
          <w:noProof/>
          <w:lang w:val="en-US"/>
        </w:rPr>
      </w:pPr>
    </w:p>
    <w:p w14:paraId="48989164" w14:textId="77777777" w:rsidR="00BA42C1" w:rsidRPr="000A7CAD" w:rsidRDefault="00BA42C1" w:rsidP="00742C53">
      <w:pPr>
        <w:rPr>
          <w:lang w:val="es-ES"/>
        </w:rPr>
      </w:pPr>
    </w:p>
    <w:p w14:paraId="200E8C16" w14:textId="77777777" w:rsidR="00BA42C1" w:rsidRPr="000A7CAD" w:rsidRDefault="00BA42C1" w:rsidP="00742C53">
      <w:pPr>
        <w:rPr>
          <w:lang w:val="es-ES_tradnl"/>
        </w:rPr>
      </w:pPr>
    </w:p>
    <w:sectPr w:rsidR="00BA42C1" w:rsidRPr="000A7CAD" w:rsidSect="00C80CCF">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FE53D" w14:textId="77777777" w:rsidR="00E0670A" w:rsidRPr="00346A28" w:rsidRDefault="00E0670A" w:rsidP="00346A28">
      <w:pPr>
        <w:pStyle w:val="Footer"/>
      </w:pPr>
    </w:p>
  </w:endnote>
  <w:endnote w:type="continuationSeparator" w:id="0">
    <w:p w14:paraId="1D4DE8D0" w14:textId="77777777" w:rsidR="00E0670A" w:rsidRPr="00346A28" w:rsidRDefault="00E0670A" w:rsidP="00346A28">
      <w:pPr>
        <w:pStyle w:val="Footer"/>
      </w:pPr>
    </w:p>
  </w:endnote>
  <w:endnote w:type="continuationNotice" w:id="1">
    <w:p w14:paraId="1DFE201D" w14:textId="77777777" w:rsidR="00E0670A" w:rsidRDefault="00E0670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E0670A" w:rsidRPr="007F091C" w14:paraId="65556007" w14:textId="77777777" w:rsidTr="008149B6">
      <w:trPr>
        <w:cantSplit/>
        <w:trHeight w:val="900"/>
      </w:trPr>
      <w:tc>
        <w:tcPr>
          <w:tcW w:w="8147" w:type="dxa"/>
          <w:tcBorders>
            <w:top w:val="nil"/>
            <w:bottom w:val="nil"/>
          </w:tcBorders>
          <w:shd w:val="clear" w:color="auto" w:fill="FFFFFF"/>
          <w:vAlign w:val="center"/>
        </w:tcPr>
        <w:p w14:paraId="68F250CB" w14:textId="77777777" w:rsidR="00E0670A" w:rsidRDefault="00E0670A"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33126FBC" w14:textId="77777777" w:rsidR="00E0670A" w:rsidRPr="007F091C" w:rsidRDefault="00E0670A"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6CD1FB2A" wp14:editId="4E9D79B6">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1751D97E" w14:textId="77777777" w:rsidR="00E0670A" w:rsidRDefault="00E0670A"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0670A" w:rsidRPr="00D33DDA" w14:paraId="585F39CC" w14:textId="77777777" w:rsidTr="0011157D">
      <w:trPr>
        <w:cantSplit/>
      </w:trPr>
      <w:tc>
        <w:tcPr>
          <w:tcW w:w="1761" w:type="dxa"/>
          <w:shd w:val="clear" w:color="auto" w:fill="4C4C4C"/>
        </w:tcPr>
        <w:p w14:paraId="49C123F0" w14:textId="0AB3BC58" w:rsidR="00E0670A" w:rsidRPr="00D33DDA" w:rsidRDefault="00E0670A"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767B3D">
            <w:rPr>
              <w:noProof/>
              <w:color w:val="FFFFFF" w:themeColor="background1"/>
              <w:lang w:val="es-ES_tradnl"/>
            </w:rPr>
            <w:t>1248</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292" w:type="dxa"/>
          <w:shd w:val="clear" w:color="auto" w:fill="A6A6A6"/>
        </w:tcPr>
        <w:p w14:paraId="118C8F39" w14:textId="77777777" w:rsidR="00E0670A" w:rsidRPr="00D33DDA" w:rsidRDefault="00E0670A"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58393ADF" w14:textId="77777777" w:rsidR="00E0670A" w:rsidRDefault="00E0670A" w:rsidP="00B267F6">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0670A" w:rsidRPr="00D33DDA" w14:paraId="787D0FC1" w14:textId="77777777" w:rsidTr="001912C6">
      <w:trPr>
        <w:cantSplit/>
        <w:jc w:val="right"/>
      </w:trPr>
      <w:tc>
        <w:tcPr>
          <w:tcW w:w="7378" w:type="dxa"/>
          <w:shd w:val="clear" w:color="auto" w:fill="A6A6A6"/>
        </w:tcPr>
        <w:p w14:paraId="277AF0D7" w14:textId="77777777" w:rsidR="00E0670A" w:rsidRPr="00D33DDA" w:rsidRDefault="00E0670A"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32761E81" w14:textId="7EAA3D44" w:rsidR="00E0670A" w:rsidRPr="00D33DDA" w:rsidRDefault="00E0670A"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767B3D">
            <w:rPr>
              <w:noProof/>
              <w:color w:val="FFFFFF" w:themeColor="background1"/>
              <w:lang w:val="es-ES_tradnl"/>
            </w:rPr>
            <w:t>1248</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0D25798" w14:textId="77777777" w:rsidR="00E0670A" w:rsidRDefault="00E0670A"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211D4" w14:textId="77777777" w:rsidR="00E0670A" w:rsidRPr="00097BDE" w:rsidRDefault="00E0670A" w:rsidP="00097BDE">
      <w:pPr>
        <w:pStyle w:val="Footer"/>
      </w:pPr>
      <w:r>
        <w:separator/>
      </w:r>
    </w:p>
  </w:footnote>
  <w:footnote w:type="continuationSeparator" w:id="0">
    <w:p w14:paraId="2EF16AB7" w14:textId="77777777" w:rsidR="00E0670A" w:rsidRPr="006D67B6" w:rsidRDefault="00E0670A" w:rsidP="006D67B6">
      <w:pPr>
        <w:pStyle w:val="Footer"/>
      </w:pPr>
    </w:p>
  </w:footnote>
  <w:footnote w:type="continuationNotice" w:id="1">
    <w:p w14:paraId="1E2977C4" w14:textId="77777777" w:rsidR="00E0670A" w:rsidRDefault="00E0670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4"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0"/>
  </w:num>
  <w:num w:numId="6">
    <w:abstractNumId w:val="1"/>
    <w:lvlOverride w:ilvl="0">
      <w:lvl w:ilvl="0">
        <w:start w:val="1"/>
        <w:numFmt w:val="bullet"/>
        <w:lvlText w:val=""/>
        <w:legacy w:legacy="1" w:legacySpace="120" w:legacyIndent="360"/>
        <w:lvlJc w:val="left"/>
        <w:pPr>
          <w:ind w:left="785" w:hanging="360"/>
        </w:pPr>
        <w:rPr>
          <w:rFonts w:ascii="Symbol" w:hAnsi="Symbol" w:hint="default"/>
        </w:rPr>
      </w:lvl>
    </w:lvlOverride>
  </w:num>
  <w:num w:numId="7">
    <w:abstractNumId w:val="1"/>
    <w:lvlOverride w:ilvl="0">
      <w:lvl w:ilvl="0">
        <w:start w:val="1"/>
        <w:numFmt w:val="bullet"/>
        <w:lvlText w:val=""/>
        <w:legacy w:legacy="1" w:legacySpace="120" w:legacyIndent="360"/>
        <w:lvlJc w:val="left"/>
        <w:pPr>
          <w:ind w:left="1494" w:hanging="360"/>
        </w:pPr>
        <w:rPr>
          <w:rFonts w:ascii="Symbol" w:hAnsi="Symbol" w:hint="default"/>
        </w:rPr>
      </w:lvl>
    </w:lvlOverride>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962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59D"/>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0A5"/>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D34"/>
    <w:rsid w:val="00136EB3"/>
    <w:rsid w:val="0013726B"/>
    <w:rsid w:val="001372EB"/>
    <w:rsid w:val="00137DDD"/>
    <w:rsid w:val="0014000E"/>
    <w:rsid w:val="001400EC"/>
    <w:rsid w:val="00140244"/>
    <w:rsid w:val="00140288"/>
    <w:rsid w:val="001404F8"/>
    <w:rsid w:val="00140663"/>
    <w:rsid w:val="00140857"/>
    <w:rsid w:val="00140A19"/>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438"/>
    <w:rsid w:val="0015546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3A5"/>
    <w:rsid w:val="001653FE"/>
    <w:rsid w:val="0016560D"/>
    <w:rsid w:val="00165E66"/>
    <w:rsid w:val="00166383"/>
    <w:rsid w:val="001664CF"/>
    <w:rsid w:val="00166976"/>
    <w:rsid w:val="001669EE"/>
    <w:rsid w:val="00167170"/>
    <w:rsid w:val="00167240"/>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77E92"/>
    <w:rsid w:val="00180424"/>
    <w:rsid w:val="00180458"/>
    <w:rsid w:val="001807C6"/>
    <w:rsid w:val="00180B81"/>
    <w:rsid w:val="00180E61"/>
    <w:rsid w:val="00180F9E"/>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6EA"/>
    <w:rsid w:val="002015E1"/>
    <w:rsid w:val="002018FC"/>
    <w:rsid w:val="0020196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A25"/>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A76"/>
    <w:rsid w:val="00255BA0"/>
    <w:rsid w:val="002566D3"/>
    <w:rsid w:val="00256E28"/>
    <w:rsid w:val="002576C8"/>
    <w:rsid w:val="00257E9A"/>
    <w:rsid w:val="002604CA"/>
    <w:rsid w:val="00260600"/>
    <w:rsid w:val="002607CD"/>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382"/>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193"/>
    <w:rsid w:val="00315512"/>
    <w:rsid w:val="00315762"/>
    <w:rsid w:val="00315B2E"/>
    <w:rsid w:val="00315DDC"/>
    <w:rsid w:val="003160AC"/>
    <w:rsid w:val="00316BB1"/>
    <w:rsid w:val="00317146"/>
    <w:rsid w:val="003171B8"/>
    <w:rsid w:val="003171D2"/>
    <w:rsid w:val="003173E3"/>
    <w:rsid w:val="00317590"/>
    <w:rsid w:val="00317922"/>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5C"/>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110"/>
    <w:rsid w:val="0045626A"/>
    <w:rsid w:val="00456512"/>
    <w:rsid w:val="0045687D"/>
    <w:rsid w:val="00456A1A"/>
    <w:rsid w:val="00456CD9"/>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24"/>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22"/>
    <w:rsid w:val="00495549"/>
    <w:rsid w:val="00495805"/>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43AC"/>
    <w:rsid w:val="00504792"/>
    <w:rsid w:val="00504A7F"/>
    <w:rsid w:val="00505097"/>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DDF"/>
    <w:rsid w:val="00511F0B"/>
    <w:rsid w:val="00511FC5"/>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086"/>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1CA0"/>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7F8"/>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194"/>
    <w:rsid w:val="005F1E83"/>
    <w:rsid w:val="005F1EB0"/>
    <w:rsid w:val="005F2081"/>
    <w:rsid w:val="005F26EE"/>
    <w:rsid w:val="005F2D7A"/>
    <w:rsid w:val="005F2DBC"/>
    <w:rsid w:val="005F318F"/>
    <w:rsid w:val="005F3816"/>
    <w:rsid w:val="005F4120"/>
    <w:rsid w:val="005F413B"/>
    <w:rsid w:val="005F4AF7"/>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50"/>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CE1"/>
    <w:rsid w:val="00644E1E"/>
    <w:rsid w:val="00645142"/>
    <w:rsid w:val="006453A2"/>
    <w:rsid w:val="006454A3"/>
    <w:rsid w:val="006456D0"/>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605"/>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BD3"/>
    <w:rsid w:val="00725096"/>
    <w:rsid w:val="00725733"/>
    <w:rsid w:val="007257F7"/>
    <w:rsid w:val="007259B2"/>
    <w:rsid w:val="00725B25"/>
    <w:rsid w:val="007269AF"/>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2C49"/>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8B4"/>
    <w:rsid w:val="00792CD0"/>
    <w:rsid w:val="00793108"/>
    <w:rsid w:val="00793459"/>
    <w:rsid w:val="0079369C"/>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4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1063"/>
    <w:rsid w:val="008C1078"/>
    <w:rsid w:val="008C1491"/>
    <w:rsid w:val="008C1557"/>
    <w:rsid w:val="008C1A8B"/>
    <w:rsid w:val="008C1ABF"/>
    <w:rsid w:val="008C1C88"/>
    <w:rsid w:val="008C265B"/>
    <w:rsid w:val="008C28D9"/>
    <w:rsid w:val="008C29A1"/>
    <w:rsid w:val="008C2E4B"/>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0CE"/>
    <w:rsid w:val="00911132"/>
    <w:rsid w:val="00911385"/>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A1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019"/>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DE6"/>
    <w:rsid w:val="009D7E27"/>
    <w:rsid w:val="009E0287"/>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E5B"/>
    <w:rsid w:val="009F2E62"/>
    <w:rsid w:val="009F2F62"/>
    <w:rsid w:val="009F3266"/>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DAB"/>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A4F"/>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101"/>
    <w:rsid w:val="00A31154"/>
    <w:rsid w:val="00A31296"/>
    <w:rsid w:val="00A3144E"/>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66D"/>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9F5"/>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5FD1"/>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4F5"/>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E4D"/>
    <w:rsid w:val="00C251EA"/>
    <w:rsid w:val="00C2534D"/>
    <w:rsid w:val="00C2555B"/>
    <w:rsid w:val="00C256B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020"/>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A8"/>
    <w:rsid w:val="00D01AA6"/>
    <w:rsid w:val="00D028F8"/>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3CC"/>
    <w:rsid w:val="00D3644A"/>
    <w:rsid w:val="00D365EA"/>
    <w:rsid w:val="00D367BA"/>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1E"/>
    <w:rsid w:val="00D61B30"/>
    <w:rsid w:val="00D61C3D"/>
    <w:rsid w:val="00D61D25"/>
    <w:rsid w:val="00D61D94"/>
    <w:rsid w:val="00D61E3A"/>
    <w:rsid w:val="00D62143"/>
    <w:rsid w:val="00D62798"/>
    <w:rsid w:val="00D627B8"/>
    <w:rsid w:val="00D629E8"/>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3F47"/>
    <w:rsid w:val="00DB46D0"/>
    <w:rsid w:val="00DB4825"/>
    <w:rsid w:val="00DB4AF4"/>
    <w:rsid w:val="00DB50A7"/>
    <w:rsid w:val="00DB519D"/>
    <w:rsid w:val="00DB5298"/>
    <w:rsid w:val="00DB59A7"/>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30F"/>
    <w:rsid w:val="00E1047D"/>
    <w:rsid w:val="00E107C8"/>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CA9"/>
    <w:rsid w:val="00E208F4"/>
    <w:rsid w:val="00E20A88"/>
    <w:rsid w:val="00E20B5D"/>
    <w:rsid w:val="00E210F6"/>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55EF"/>
    <w:rsid w:val="00E26157"/>
    <w:rsid w:val="00E262CB"/>
    <w:rsid w:val="00E2689E"/>
    <w:rsid w:val="00E26A67"/>
    <w:rsid w:val="00E26B43"/>
    <w:rsid w:val="00E26E08"/>
    <w:rsid w:val="00E2707E"/>
    <w:rsid w:val="00E27452"/>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A41"/>
    <w:rsid w:val="00E65B45"/>
    <w:rsid w:val="00E66487"/>
    <w:rsid w:val="00E66525"/>
    <w:rsid w:val="00E66689"/>
    <w:rsid w:val="00E66B5B"/>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2FAA"/>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62E"/>
    <w:rsid w:val="00EB6831"/>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5ED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D64"/>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4D42"/>
    <w:rsid w:val="00F0506E"/>
    <w:rsid w:val="00F05B3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476"/>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B57"/>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3C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87F20"/>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828"/>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02F8E7D"/>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basedOn w:val="Normal"/>
    <w:link w:val="FooterChar"/>
    <w:uiPriority w:val="99"/>
    <w:rsid w:val="00AA5C14"/>
    <w:pPr>
      <w:tabs>
        <w:tab w:val="center" w:pos="4703"/>
        <w:tab w:val="right" w:pos="9406"/>
      </w:tabs>
    </w:pPr>
  </w:style>
  <w:style w:type="character" w:customStyle="1" w:styleId="FooterChar">
    <w:name w:val="Footer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style>
  <w:style w:type="numbering" w:customStyle="1" w:styleId="Numberedparagraphs4">
    <w:name w:val="Numbered paragraphs4"/>
    <w:rsid w:val="0074227E"/>
  </w:style>
  <w:style w:type="paragraph" w:customStyle="1" w:styleId="enum">
    <w:name w:val="enum"/>
    <w:basedOn w:val="Normal"/>
    <w:rsid w:val="008B036E"/>
    <w:pPr>
      <w:jc w:val="left"/>
    </w:pPr>
    <w:rPr>
      <w:lang w:val="fr-FR"/>
    </w:rPr>
  </w:style>
  <w:style w:type="numbering" w:customStyle="1" w:styleId="Numberedparagraphs5">
    <w:name w:val="Numbered paragraphs5"/>
    <w:rsid w:val="00BA33A2"/>
  </w:style>
  <w:style w:type="numbering" w:customStyle="1" w:styleId="NoList48">
    <w:name w:val="No List48"/>
    <w:next w:val="NoList"/>
    <w:uiPriority w:val="99"/>
    <w:semiHidden/>
    <w:unhideWhenUsed/>
    <w:rsid w:val="008104B3"/>
  </w:style>
  <w:style w:type="numbering" w:customStyle="1" w:styleId="NoList127">
    <w:name w:val="No List127"/>
    <w:next w:val="NoList"/>
    <w:uiPriority w:val="99"/>
    <w:semiHidden/>
    <w:unhideWhenUsed/>
    <w:rsid w:val="008104B3"/>
  </w:style>
  <w:style w:type="numbering" w:customStyle="1" w:styleId="NoList217">
    <w:name w:val="No List217"/>
    <w:next w:val="NoList"/>
    <w:uiPriority w:val="99"/>
    <w:semiHidden/>
    <w:unhideWhenUsed/>
    <w:rsid w:val="008104B3"/>
  </w:style>
  <w:style w:type="numbering" w:customStyle="1" w:styleId="NoList310">
    <w:name w:val="No List310"/>
    <w:next w:val="NoList"/>
    <w:uiPriority w:val="99"/>
    <w:semiHidden/>
    <w:unhideWhenUsed/>
    <w:rsid w:val="008104B3"/>
  </w:style>
  <w:style w:type="numbering" w:customStyle="1" w:styleId="NoList49">
    <w:name w:val="No List49"/>
    <w:next w:val="NoList"/>
    <w:uiPriority w:val="99"/>
    <w:semiHidden/>
    <w:unhideWhenUsed/>
    <w:rsid w:val="008104B3"/>
  </w:style>
  <w:style w:type="numbering" w:customStyle="1" w:styleId="NoList56">
    <w:name w:val="No List56"/>
    <w:next w:val="NoList"/>
    <w:uiPriority w:val="99"/>
    <w:semiHidden/>
    <w:rsid w:val="008104B3"/>
  </w:style>
  <w:style w:type="numbering" w:customStyle="1" w:styleId="NoList66">
    <w:name w:val="No List66"/>
    <w:next w:val="NoList"/>
    <w:uiPriority w:val="99"/>
    <w:semiHidden/>
    <w:unhideWhenUsed/>
    <w:rsid w:val="008104B3"/>
  </w:style>
  <w:style w:type="numbering" w:customStyle="1" w:styleId="NoList76">
    <w:name w:val="No List76"/>
    <w:next w:val="NoList"/>
    <w:uiPriority w:val="99"/>
    <w:semiHidden/>
    <w:unhideWhenUsed/>
    <w:rsid w:val="008104B3"/>
  </w:style>
  <w:style w:type="numbering" w:customStyle="1" w:styleId="NoList85">
    <w:name w:val="No List85"/>
    <w:next w:val="NoList"/>
    <w:uiPriority w:val="99"/>
    <w:semiHidden/>
    <w:unhideWhenUsed/>
    <w:rsid w:val="008104B3"/>
  </w:style>
  <w:style w:type="numbering" w:customStyle="1" w:styleId="NoList95">
    <w:name w:val="No List95"/>
    <w:next w:val="NoList"/>
    <w:uiPriority w:val="99"/>
    <w:semiHidden/>
    <w:unhideWhenUsed/>
    <w:rsid w:val="008104B3"/>
  </w:style>
  <w:style w:type="numbering" w:customStyle="1" w:styleId="NoList105">
    <w:name w:val="No List105"/>
    <w:next w:val="NoList"/>
    <w:uiPriority w:val="99"/>
    <w:semiHidden/>
    <w:unhideWhenUsed/>
    <w:rsid w:val="008104B3"/>
  </w:style>
  <w:style w:type="numbering" w:customStyle="1" w:styleId="NoList1116">
    <w:name w:val="No List1116"/>
    <w:next w:val="NoList"/>
    <w:uiPriority w:val="99"/>
    <w:semiHidden/>
    <w:rsid w:val="008104B3"/>
  </w:style>
  <w:style w:type="numbering" w:customStyle="1" w:styleId="NoList128">
    <w:name w:val="No List128"/>
    <w:next w:val="NoList"/>
    <w:uiPriority w:val="99"/>
    <w:semiHidden/>
    <w:unhideWhenUsed/>
    <w:rsid w:val="008104B3"/>
  </w:style>
  <w:style w:type="numbering" w:customStyle="1" w:styleId="NoList135">
    <w:name w:val="No List135"/>
    <w:next w:val="NoList"/>
    <w:uiPriority w:val="99"/>
    <w:semiHidden/>
    <w:unhideWhenUsed/>
    <w:rsid w:val="008104B3"/>
  </w:style>
  <w:style w:type="numbering" w:customStyle="1" w:styleId="NoList145">
    <w:name w:val="No List145"/>
    <w:next w:val="NoList"/>
    <w:uiPriority w:val="99"/>
    <w:semiHidden/>
    <w:unhideWhenUsed/>
    <w:rsid w:val="008104B3"/>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8104B3"/>
  </w:style>
  <w:style w:type="numbering" w:customStyle="1" w:styleId="NoList165">
    <w:name w:val="No List165"/>
    <w:next w:val="NoList"/>
    <w:uiPriority w:val="99"/>
    <w:semiHidden/>
    <w:unhideWhenUsed/>
    <w:rsid w:val="008104B3"/>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8104B3"/>
  </w:style>
  <w:style w:type="numbering" w:customStyle="1" w:styleId="NoList185">
    <w:name w:val="No List185"/>
    <w:next w:val="NoList"/>
    <w:uiPriority w:val="99"/>
    <w:semiHidden/>
    <w:unhideWhenUsed/>
    <w:rsid w:val="008104B3"/>
  </w:style>
  <w:style w:type="numbering" w:customStyle="1" w:styleId="NoList195">
    <w:name w:val="No List195"/>
    <w:next w:val="NoList"/>
    <w:uiPriority w:val="99"/>
    <w:semiHidden/>
    <w:unhideWhenUsed/>
    <w:rsid w:val="008104B3"/>
  </w:style>
  <w:style w:type="numbering" w:customStyle="1" w:styleId="Numberedparagraphs6">
    <w:name w:val="Numbered paragraphs6"/>
    <w:rsid w:val="008104B3"/>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8104B3"/>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8104B3"/>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8104B3"/>
  </w:style>
  <w:style w:type="numbering" w:customStyle="1" w:styleId="NoList1105">
    <w:name w:val="No List1105"/>
    <w:next w:val="NoList"/>
    <w:uiPriority w:val="99"/>
    <w:semiHidden/>
    <w:unhideWhenUsed/>
    <w:rsid w:val="008104B3"/>
  </w:style>
  <w:style w:type="numbering" w:customStyle="1" w:styleId="NoList234">
    <w:name w:val="No List234"/>
    <w:next w:val="NoList"/>
    <w:uiPriority w:val="99"/>
    <w:semiHidden/>
    <w:unhideWhenUsed/>
    <w:rsid w:val="008104B3"/>
  </w:style>
  <w:style w:type="numbering" w:customStyle="1" w:styleId="NoList315">
    <w:name w:val="No List315"/>
    <w:next w:val="NoList"/>
    <w:uiPriority w:val="99"/>
    <w:semiHidden/>
    <w:unhideWhenUsed/>
    <w:rsid w:val="008104B3"/>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8104B3"/>
  </w:style>
  <w:style w:type="numbering" w:customStyle="1" w:styleId="NoList1117">
    <w:name w:val="No List1117"/>
    <w:next w:val="NoList"/>
    <w:uiPriority w:val="99"/>
    <w:semiHidden/>
    <w:unhideWhenUsed/>
    <w:rsid w:val="008104B3"/>
  </w:style>
  <w:style w:type="numbering" w:customStyle="1" w:styleId="NoList254">
    <w:name w:val="No List254"/>
    <w:next w:val="NoList"/>
    <w:uiPriority w:val="99"/>
    <w:semiHidden/>
    <w:unhideWhenUsed/>
    <w:rsid w:val="008104B3"/>
  </w:style>
  <w:style w:type="numbering" w:customStyle="1" w:styleId="NoList325">
    <w:name w:val="No List325"/>
    <w:next w:val="NoList"/>
    <w:uiPriority w:val="99"/>
    <w:semiHidden/>
    <w:unhideWhenUsed/>
    <w:rsid w:val="008104B3"/>
  </w:style>
  <w:style w:type="numbering" w:customStyle="1" w:styleId="NoList264">
    <w:name w:val="No List264"/>
    <w:next w:val="NoList"/>
    <w:uiPriority w:val="99"/>
    <w:semiHidden/>
    <w:unhideWhenUsed/>
    <w:rsid w:val="008104B3"/>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8104B3"/>
  </w:style>
  <w:style w:type="numbering" w:customStyle="1" w:styleId="NoList1123">
    <w:name w:val="No List1123"/>
    <w:next w:val="NoList"/>
    <w:uiPriority w:val="99"/>
    <w:semiHidden/>
    <w:unhideWhenUsed/>
    <w:rsid w:val="008104B3"/>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8104B3"/>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8104B3"/>
  </w:style>
  <w:style w:type="numbering" w:customStyle="1" w:styleId="NoList1133">
    <w:name w:val="No List1133"/>
    <w:next w:val="NoList"/>
    <w:uiPriority w:val="99"/>
    <w:semiHidden/>
    <w:unhideWhenUsed/>
    <w:rsid w:val="008104B3"/>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8104B3"/>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8104B3"/>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NoList"/>
    <w:uiPriority w:val="99"/>
    <w:semiHidden/>
    <w:unhideWhenUsed/>
    <w:rsid w:val="008104B3"/>
  </w:style>
  <w:style w:type="numbering" w:customStyle="1" w:styleId="NoList301">
    <w:name w:val="No List301"/>
    <w:next w:val="NoList"/>
    <w:uiPriority w:val="99"/>
    <w:semiHidden/>
    <w:unhideWhenUsed/>
    <w:rsid w:val="008104B3"/>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8104B3"/>
  </w:style>
  <w:style w:type="numbering" w:customStyle="1" w:styleId="NoList1151">
    <w:name w:val="No List1151"/>
    <w:next w:val="NoList"/>
    <w:uiPriority w:val="99"/>
    <w:semiHidden/>
    <w:unhideWhenUsed/>
    <w:rsid w:val="008104B3"/>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8104B3"/>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8104B3"/>
  </w:style>
  <w:style w:type="numbering" w:customStyle="1" w:styleId="NoList1161">
    <w:name w:val="No List1161"/>
    <w:next w:val="NoList"/>
    <w:uiPriority w:val="99"/>
    <w:semiHidden/>
    <w:unhideWhenUsed/>
    <w:rsid w:val="008104B3"/>
  </w:style>
  <w:style w:type="numbering" w:customStyle="1" w:styleId="NoList1171">
    <w:name w:val="No List1171"/>
    <w:next w:val="NoList"/>
    <w:uiPriority w:val="99"/>
    <w:semiHidden/>
    <w:unhideWhenUsed/>
    <w:rsid w:val="008104B3"/>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semiHidden/>
    <w:unhideWhenUsed/>
    <w:rsid w:val="008104B3"/>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8104B3"/>
  </w:style>
  <w:style w:type="numbering" w:customStyle="1" w:styleId="NoList412">
    <w:name w:val="No List412"/>
    <w:next w:val="NoList"/>
    <w:uiPriority w:val="99"/>
    <w:semiHidden/>
    <w:unhideWhenUsed/>
    <w:rsid w:val="008104B3"/>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rsid w:val="008104B3"/>
  </w:style>
  <w:style w:type="numbering" w:customStyle="1" w:styleId="NoList612">
    <w:name w:val="No List612"/>
    <w:next w:val="NoList"/>
    <w:uiPriority w:val="99"/>
    <w:semiHidden/>
    <w:unhideWhenUsed/>
    <w:rsid w:val="008104B3"/>
  </w:style>
  <w:style w:type="numbering" w:customStyle="1" w:styleId="NoList712">
    <w:name w:val="No List712"/>
    <w:next w:val="NoList"/>
    <w:uiPriority w:val="99"/>
    <w:semiHidden/>
    <w:unhideWhenUsed/>
    <w:rsid w:val="008104B3"/>
  </w:style>
  <w:style w:type="numbering" w:customStyle="1" w:styleId="NoList811">
    <w:name w:val="No List811"/>
    <w:next w:val="NoList"/>
    <w:uiPriority w:val="99"/>
    <w:semiHidden/>
    <w:unhideWhenUsed/>
    <w:rsid w:val="008104B3"/>
  </w:style>
  <w:style w:type="numbering" w:customStyle="1" w:styleId="NoList911">
    <w:name w:val="No List911"/>
    <w:next w:val="NoList"/>
    <w:uiPriority w:val="99"/>
    <w:semiHidden/>
    <w:unhideWhenUsed/>
    <w:rsid w:val="008104B3"/>
  </w:style>
  <w:style w:type="numbering" w:customStyle="1" w:styleId="NoList1011">
    <w:name w:val="No List1011"/>
    <w:next w:val="NoList"/>
    <w:uiPriority w:val="99"/>
    <w:semiHidden/>
    <w:unhideWhenUsed/>
    <w:rsid w:val="008104B3"/>
  </w:style>
  <w:style w:type="numbering" w:customStyle="1" w:styleId="NoList1211">
    <w:name w:val="No List1211"/>
    <w:next w:val="NoList"/>
    <w:uiPriority w:val="99"/>
    <w:semiHidden/>
    <w:unhideWhenUsed/>
    <w:rsid w:val="008104B3"/>
  </w:style>
  <w:style w:type="numbering" w:customStyle="1" w:styleId="NoList1311">
    <w:name w:val="No List1311"/>
    <w:next w:val="NoList"/>
    <w:uiPriority w:val="99"/>
    <w:semiHidden/>
    <w:unhideWhenUsed/>
    <w:rsid w:val="008104B3"/>
  </w:style>
  <w:style w:type="numbering" w:customStyle="1" w:styleId="NoList1411">
    <w:name w:val="No List1411"/>
    <w:next w:val="NoList"/>
    <w:uiPriority w:val="99"/>
    <w:semiHidden/>
    <w:unhideWhenUsed/>
    <w:rsid w:val="008104B3"/>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8104B3"/>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8104B3"/>
  </w:style>
  <w:style w:type="numbering" w:customStyle="1" w:styleId="NoList1711">
    <w:name w:val="No List1711"/>
    <w:next w:val="NoList"/>
    <w:uiPriority w:val="99"/>
    <w:semiHidden/>
    <w:unhideWhenUsed/>
    <w:rsid w:val="008104B3"/>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NoList"/>
    <w:uiPriority w:val="99"/>
    <w:semiHidden/>
    <w:unhideWhenUsed/>
    <w:rsid w:val="008104B3"/>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8104B3"/>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
    <w:name w:val="Numbered paragraphs11"/>
    <w:rsid w:val="008104B3"/>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8104B3"/>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1">
    <w:name w:val="No List2131"/>
    <w:next w:val="NoList"/>
    <w:uiPriority w:val="99"/>
    <w:semiHidden/>
    <w:unhideWhenUsed/>
    <w:rsid w:val="008104B3"/>
  </w:style>
  <w:style w:type="numbering" w:customStyle="1" w:styleId="NoList2211">
    <w:name w:val="No List2211"/>
    <w:next w:val="NoList"/>
    <w:uiPriority w:val="99"/>
    <w:semiHidden/>
    <w:unhideWhenUsed/>
    <w:rsid w:val="008104B3"/>
  </w:style>
  <w:style w:type="numbering" w:customStyle="1" w:styleId="NoList11011">
    <w:name w:val="No List11011"/>
    <w:next w:val="NoList"/>
    <w:uiPriority w:val="99"/>
    <w:semiHidden/>
    <w:unhideWhenUsed/>
    <w:rsid w:val="008104B3"/>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8104B3"/>
  </w:style>
  <w:style w:type="numbering" w:customStyle="1" w:styleId="Aucuneliste13">
    <w:name w:val="Aucune liste13"/>
    <w:next w:val="NoList"/>
    <w:uiPriority w:val="99"/>
    <w:semiHidden/>
    <w:unhideWhenUsed/>
    <w:rsid w:val="008104B3"/>
  </w:style>
  <w:style w:type="numbering" w:customStyle="1" w:styleId="NoList371">
    <w:name w:val="No List371"/>
    <w:next w:val="NoList"/>
    <w:uiPriority w:val="99"/>
    <w:semiHidden/>
    <w:unhideWhenUsed/>
    <w:rsid w:val="008104B3"/>
  </w:style>
  <w:style w:type="numbering" w:customStyle="1" w:styleId="NoList1181">
    <w:name w:val="No List1181"/>
    <w:next w:val="NoList"/>
    <w:uiPriority w:val="99"/>
    <w:semiHidden/>
    <w:unhideWhenUsed/>
    <w:rsid w:val="008104B3"/>
  </w:style>
  <w:style w:type="numbering" w:customStyle="1" w:styleId="NoList2141">
    <w:name w:val="No List2141"/>
    <w:next w:val="NoList"/>
    <w:semiHidden/>
    <w:unhideWhenUsed/>
    <w:rsid w:val="008104B3"/>
  </w:style>
  <w:style w:type="numbering" w:customStyle="1" w:styleId="NoList381">
    <w:name w:val="No List381"/>
    <w:next w:val="NoList"/>
    <w:uiPriority w:val="99"/>
    <w:semiHidden/>
    <w:unhideWhenUsed/>
    <w:rsid w:val="008104B3"/>
  </w:style>
  <w:style w:type="numbering" w:customStyle="1" w:styleId="NoList422">
    <w:name w:val="No List422"/>
    <w:next w:val="NoList"/>
    <w:uiPriority w:val="99"/>
    <w:semiHidden/>
    <w:unhideWhenUsed/>
    <w:rsid w:val="008104B3"/>
  </w:style>
  <w:style w:type="numbering" w:customStyle="1" w:styleId="NoList522">
    <w:name w:val="No List522"/>
    <w:next w:val="NoList"/>
    <w:uiPriority w:val="99"/>
    <w:semiHidden/>
    <w:rsid w:val="008104B3"/>
  </w:style>
  <w:style w:type="numbering" w:customStyle="1" w:styleId="NoList622">
    <w:name w:val="No List622"/>
    <w:next w:val="NoList"/>
    <w:uiPriority w:val="99"/>
    <w:semiHidden/>
    <w:unhideWhenUsed/>
    <w:rsid w:val="008104B3"/>
  </w:style>
  <w:style w:type="numbering" w:customStyle="1" w:styleId="NoList721">
    <w:name w:val="No List721"/>
    <w:next w:val="NoList"/>
    <w:uiPriority w:val="99"/>
    <w:semiHidden/>
    <w:unhideWhenUsed/>
    <w:rsid w:val="008104B3"/>
  </w:style>
  <w:style w:type="numbering" w:customStyle="1" w:styleId="NoList821">
    <w:name w:val="No List821"/>
    <w:next w:val="NoList"/>
    <w:uiPriority w:val="99"/>
    <w:semiHidden/>
    <w:unhideWhenUsed/>
    <w:rsid w:val="008104B3"/>
  </w:style>
  <w:style w:type="numbering" w:customStyle="1" w:styleId="NoList921">
    <w:name w:val="No List921"/>
    <w:next w:val="NoList"/>
    <w:uiPriority w:val="99"/>
    <w:semiHidden/>
    <w:unhideWhenUsed/>
    <w:rsid w:val="008104B3"/>
  </w:style>
  <w:style w:type="numbering" w:customStyle="1" w:styleId="NoList1021">
    <w:name w:val="No List1021"/>
    <w:next w:val="NoList"/>
    <w:uiPriority w:val="99"/>
    <w:semiHidden/>
    <w:unhideWhenUsed/>
    <w:rsid w:val="008104B3"/>
  </w:style>
  <w:style w:type="numbering" w:customStyle="1" w:styleId="NoList1191">
    <w:name w:val="No List1191"/>
    <w:next w:val="NoList"/>
    <w:uiPriority w:val="99"/>
    <w:semiHidden/>
    <w:rsid w:val="008104B3"/>
  </w:style>
  <w:style w:type="numbering" w:customStyle="1" w:styleId="NoList1221">
    <w:name w:val="No List1221"/>
    <w:next w:val="NoList"/>
    <w:uiPriority w:val="99"/>
    <w:semiHidden/>
    <w:unhideWhenUsed/>
    <w:rsid w:val="008104B3"/>
  </w:style>
  <w:style w:type="numbering" w:customStyle="1" w:styleId="NoList1321">
    <w:name w:val="No List1321"/>
    <w:next w:val="NoList"/>
    <w:uiPriority w:val="99"/>
    <w:semiHidden/>
    <w:unhideWhenUsed/>
    <w:rsid w:val="008104B3"/>
  </w:style>
  <w:style w:type="numbering" w:customStyle="1" w:styleId="NoList1421">
    <w:name w:val="No List1421"/>
    <w:next w:val="NoList"/>
    <w:uiPriority w:val="99"/>
    <w:semiHidden/>
    <w:unhideWhenUsed/>
    <w:rsid w:val="008104B3"/>
  </w:style>
  <w:style w:type="numbering" w:customStyle="1" w:styleId="NoList1521">
    <w:name w:val="No List1521"/>
    <w:next w:val="NoList"/>
    <w:uiPriority w:val="99"/>
    <w:semiHidden/>
    <w:unhideWhenUsed/>
    <w:rsid w:val="008104B3"/>
  </w:style>
  <w:style w:type="numbering" w:customStyle="1" w:styleId="NoList1621">
    <w:name w:val="No List1621"/>
    <w:next w:val="NoList"/>
    <w:uiPriority w:val="99"/>
    <w:semiHidden/>
    <w:unhideWhenUsed/>
    <w:rsid w:val="008104B3"/>
  </w:style>
  <w:style w:type="numbering" w:customStyle="1" w:styleId="NoList1721">
    <w:name w:val="No List1721"/>
    <w:next w:val="NoList"/>
    <w:uiPriority w:val="99"/>
    <w:semiHidden/>
    <w:unhideWhenUsed/>
    <w:rsid w:val="008104B3"/>
  </w:style>
  <w:style w:type="numbering" w:customStyle="1" w:styleId="NoList1821">
    <w:name w:val="No List1821"/>
    <w:next w:val="NoList"/>
    <w:uiPriority w:val="99"/>
    <w:semiHidden/>
    <w:unhideWhenUsed/>
    <w:rsid w:val="008104B3"/>
  </w:style>
  <w:style w:type="numbering" w:customStyle="1" w:styleId="NoList391">
    <w:name w:val="No List391"/>
    <w:next w:val="NoList"/>
    <w:uiPriority w:val="99"/>
    <w:semiHidden/>
    <w:unhideWhenUsed/>
    <w:rsid w:val="008104B3"/>
  </w:style>
  <w:style w:type="numbering" w:customStyle="1" w:styleId="Aucuneliste111">
    <w:name w:val="Aucune liste111"/>
    <w:next w:val="NoList"/>
    <w:uiPriority w:val="99"/>
    <w:semiHidden/>
    <w:unhideWhenUsed/>
    <w:rsid w:val="008104B3"/>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
    <w:name w:val="No List401"/>
    <w:next w:val="NoList"/>
    <w:uiPriority w:val="99"/>
    <w:semiHidden/>
    <w:unhideWhenUsed/>
    <w:rsid w:val="008104B3"/>
  </w:style>
  <w:style w:type="numbering" w:customStyle="1" w:styleId="NoList1201">
    <w:name w:val="No List1201"/>
    <w:next w:val="NoList"/>
    <w:uiPriority w:val="99"/>
    <w:semiHidden/>
    <w:unhideWhenUsed/>
    <w:rsid w:val="008104B3"/>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1">
    <w:name w:val="No List2151"/>
    <w:next w:val="NoList"/>
    <w:uiPriority w:val="99"/>
    <w:semiHidden/>
    <w:unhideWhenUsed/>
    <w:rsid w:val="008104B3"/>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8104B3"/>
  </w:style>
  <w:style w:type="numbering" w:customStyle="1" w:styleId="Aucuneliste121">
    <w:name w:val="Aucune liste121"/>
    <w:next w:val="NoList"/>
    <w:uiPriority w:val="99"/>
    <w:semiHidden/>
    <w:unhideWhenUsed/>
    <w:rsid w:val="008104B3"/>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8104B3"/>
  </w:style>
  <w:style w:type="numbering" w:customStyle="1" w:styleId="Aucuneliste131">
    <w:name w:val="Aucune liste131"/>
    <w:next w:val="NoList"/>
    <w:uiPriority w:val="99"/>
    <w:semiHidden/>
    <w:unhideWhenUsed/>
    <w:rsid w:val="008104B3"/>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rsid w:val="008104B3"/>
  </w:style>
  <w:style w:type="numbering" w:customStyle="1" w:styleId="Aucuneliste14">
    <w:name w:val="Aucune liste14"/>
    <w:next w:val="NoList"/>
    <w:uiPriority w:val="99"/>
    <w:semiHidden/>
    <w:unhideWhenUsed/>
    <w:rsid w:val="008104B3"/>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1">
    <w:name w:val="Numbered paragraphs31"/>
    <w:rsid w:val="008E6362"/>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numbering" w:customStyle="1" w:styleId="Numberedparagraphs7">
    <w:name w:val="Numbered paragraphs7"/>
    <w:rsid w:val="004B3560"/>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ra.go.t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g@tcra.go.t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0F0F0-0B19-4EB5-BC8D-6F4B4ED6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22</Pages>
  <Words>3936</Words>
  <Characters>23342</Characters>
  <Application>Microsoft Office Word</Application>
  <DocSecurity>0</DocSecurity>
  <Lines>729</Lines>
  <Paragraphs>8</Paragraphs>
  <ScaleCrop>false</ScaleCrop>
  <HeadingPairs>
    <vt:vector size="2" baseType="variant">
      <vt:variant>
        <vt:lpstr>Title</vt:lpstr>
      </vt:variant>
      <vt:variant>
        <vt:i4>1</vt:i4>
      </vt:variant>
    </vt:vector>
  </HeadingPairs>
  <TitlesOfParts>
    <vt:vector size="1" baseType="lpstr">
      <vt:lpstr>OB 1248</vt:lpstr>
    </vt:vector>
  </TitlesOfParts>
  <Company>ITU</Company>
  <LinksUpToDate>false</LinksUpToDate>
  <CharactersWithSpaces>27270</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1248</dc:title>
  <dc:subject/>
  <dc:creator>ITU-T</dc:creator>
  <cp:keywords/>
  <cp:lastModifiedBy>Gachet, Christelle</cp:lastModifiedBy>
  <cp:revision>258</cp:revision>
  <cp:lastPrinted>2022-08-17T13:20:00Z</cp:lastPrinted>
  <dcterms:created xsi:type="dcterms:W3CDTF">2021-09-15T06:21:00Z</dcterms:created>
  <dcterms:modified xsi:type="dcterms:W3CDTF">2022-08-17T13:21:00Z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