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31591196"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D21B63D"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103959019"/>
            <w:bookmarkStart w:id="3"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2B033A69" w14:textId="77777777" w:rsidTr="002D4CF6">
        <w:tc>
          <w:tcPr>
            <w:tcW w:w="1507" w:type="dxa"/>
            <w:tcBorders>
              <w:top w:val="nil"/>
              <w:left w:val="single" w:sz="8" w:space="0" w:color="333333"/>
              <w:bottom w:val="nil"/>
            </w:tcBorders>
            <w:shd w:val="clear" w:color="auto" w:fill="4C4C4C"/>
            <w:vAlign w:val="center"/>
          </w:tcPr>
          <w:p w14:paraId="41046FA6" w14:textId="77777777"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sidR="0091443F">
              <w:rPr>
                <w:rStyle w:val="Foot"/>
                <w:rFonts w:ascii="Arial" w:hAnsi="Arial" w:cs="Arial" w:hint="eastAsia"/>
                <w:b/>
                <w:bCs/>
                <w:color w:val="FFFFFF" w:themeColor="background1"/>
                <w:sz w:val="28"/>
                <w:szCs w:val="28"/>
                <w:lang w:val="fr-FR" w:eastAsia="zh-CN"/>
              </w:rPr>
              <w:t>4</w:t>
            </w:r>
            <w:r w:rsidR="00E904A7">
              <w:rPr>
                <w:rStyle w:val="Foot"/>
                <w:rFonts w:ascii="Arial" w:hAnsi="Arial" w:cs="Arial" w:hint="eastAsia"/>
                <w:b/>
                <w:bCs/>
                <w:color w:val="FFFFFF" w:themeColor="background1"/>
                <w:sz w:val="28"/>
                <w:szCs w:val="28"/>
                <w:lang w:val="fr-FR" w:eastAsia="zh-CN"/>
              </w:rPr>
              <w:t>7</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623C0A12" w14:textId="77777777" w:rsidR="00B05A78" w:rsidRPr="00905278" w:rsidRDefault="00E904A7" w:rsidP="00B05A78">
            <w:pPr>
              <w:framePr w:hSpace="181" w:wrap="around" w:vAnchor="text" w:hAnchor="margin" w:xAlign="center" w:y="1"/>
              <w:jc w:val="left"/>
              <w:rPr>
                <w:color w:val="FFFFFF" w:themeColor="background1"/>
                <w:lang w:val="en-US"/>
              </w:rPr>
            </w:pPr>
            <w:bookmarkStart w:id="4" w:name="lt_pId010"/>
            <w:r w:rsidRPr="00E904A7">
              <w:rPr>
                <w:color w:val="FFFFFF" w:themeColor="background1"/>
                <w:lang w:val="en-US"/>
              </w:rPr>
              <w:t>1.VII.2022</w:t>
            </w:r>
            <w:bookmarkEnd w:id="4"/>
          </w:p>
        </w:tc>
        <w:tc>
          <w:tcPr>
            <w:tcW w:w="6196" w:type="dxa"/>
            <w:gridSpan w:val="2"/>
            <w:tcBorders>
              <w:top w:val="nil"/>
              <w:bottom w:val="nil"/>
              <w:right w:val="single" w:sz="8" w:space="0" w:color="333333"/>
            </w:tcBorders>
            <w:shd w:val="clear" w:color="auto" w:fill="A6A6A6"/>
            <w:vAlign w:val="center"/>
          </w:tcPr>
          <w:p w14:paraId="345B3B6B" w14:textId="796A00F8"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065936">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年</w:t>
            </w:r>
            <w:r w:rsidR="00E904A7">
              <w:rPr>
                <w:rFonts w:asciiTheme="minorHAnsi" w:eastAsiaTheme="minorEastAsia" w:hAnsiTheme="minorHAnsi" w:hint="eastAsia"/>
                <w:color w:val="FFFFFF" w:themeColor="background1"/>
                <w:lang w:val="en-US" w:eastAsia="zh-CN"/>
              </w:rPr>
              <w:t>6</w:t>
            </w:r>
            <w:r w:rsidRPr="00905278">
              <w:rPr>
                <w:rFonts w:asciiTheme="minorHAnsi" w:eastAsiaTheme="minorEastAsia" w:hAnsiTheme="minorHAnsi"/>
                <w:color w:val="FFFFFF" w:themeColor="background1"/>
                <w:lang w:val="en-US" w:eastAsia="zh-CN"/>
              </w:rPr>
              <w:t>月</w:t>
            </w:r>
            <w:r w:rsidR="00E904A7">
              <w:rPr>
                <w:rFonts w:asciiTheme="minorHAnsi" w:eastAsiaTheme="minorEastAsia" w:hAnsiTheme="minorHAnsi" w:hint="eastAsia"/>
                <w:color w:val="FFFFFF" w:themeColor="background1"/>
                <w:lang w:val="en-US" w:eastAsia="zh-CN"/>
              </w:rPr>
              <w:t>17</w:t>
            </w:r>
            <w:r w:rsidRPr="00905278">
              <w:rPr>
                <w:rFonts w:asciiTheme="minorHAnsi" w:eastAsiaTheme="minorEastAsia" w:hAnsiTheme="minorHAnsi"/>
                <w:color w:val="FFFFFF" w:themeColor="background1"/>
                <w:lang w:val="en-US" w:eastAsia="zh-CN"/>
              </w:rPr>
              <w:t>日收到的信息）</w:t>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C76722">
              <w:rPr>
                <w:color w:val="FFFFFF" w:themeColor="background1"/>
                <w:spacing w:val="-4"/>
                <w:lang w:val="en-US"/>
              </w:rPr>
              <w:t>2312</w:t>
            </w:r>
            <w:r w:rsidR="00E904A7" w:rsidRPr="00E904A7">
              <w:rPr>
                <w:color w:val="FFFFFF" w:themeColor="background1"/>
                <w:spacing w:val="-4"/>
                <w:lang w:val="en-US"/>
              </w:rPr>
              <w:t>-</w:t>
            </w:r>
            <w:r w:rsidR="00C76722">
              <w:rPr>
                <w:color w:val="FFFFFF" w:themeColor="background1"/>
                <w:spacing w:val="-4"/>
                <w:lang w:val="en-US"/>
              </w:rPr>
              <w:t>8259</w:t>
            </w:r>
            <w:r w:rsidR="00E904A7" w:rsidRPr="00E904A7">
              <w:rPr>
                <w:color w:val="FFFFFF" w:themeColor="background1"/>
                <w:spacing w:val="-4"/>
                <w:lang w:val="en-US"/>
              </w:rPr>
              <w:t xml:space="preserve"> </w:t>
            </w:r>
            <w:r w:rsidRPr="00905278">
              <w:rPr>
                <w:rFonts w:asciiTheme="minorHAnsi" w:eastAsiaTheme="minorEastAsia" w:hAnsiTheme="minorHAnsi"/>
                <w:color w:val="FFFFFF" w:themeColor="background1"/>
                <w:lang w:val="fr-FR" w:eastAsia="zh-CN"/>
              </w:rPr>
              <w:t>（在线）</w:t>
            </w:r>
          </w:p>
        </w:tc>
      </w:tr>
      <w:tr w:rsidR="004F6964" w:rsidRPr="00905278" w14:paraId="6AE8FA97" w14:textId="77777777" w:rsidTr="002D4CF6">
        <w:tc>
          <w:tcPr>
            <w:tcW w:w="2984" w:type="dxa"/>
            <w:gridSpan w:val="2"/>
            <w:tcBorders>
              <w:top w:val="nil"/>
              <w:left w:val="single" w:sz="8" w:space="0" w:color="333333"/>
              <w:bottom w:val="single" w:sz="8" w:space="0" w:color="333333"/>
            </w:tcBorders>
            <w:shd w:val="clear" w:color="auto" w:fill="auto"/>
          </w:tcPr>
          <w:p w14:paraId="35E48D03"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5" w:name="_Toc253407139"/>
            <w:bookmarkStart w:id="6" w:name="_Toc268773995"/>
            <w:bookmarkStart w:id="7" w:name="_Toc271700474"/>
            <w:bookmarkStart w:id="8" w:name="_Toc273023316"/>
            <w:bookmarkStart w:id="9" w:name="_Toc274223812"/>
            <w:bookmarkStart w:id="10" w:name="_Toc276717160"/>
            <w:bookmarkStart w:id="11" w:name="_Toc279669133"/>
            <w:bookmarkStart w:id="12" w:name="_Toc280349203"/>
            <w:bookmarkStart w:id="13" w:name="_Toc282526035"/>
            <w:bookmarkStart w:id="14" w:name="_Toc283737192"/>
            <w:bookmarkStart w:id="15" w:name="_Toc286218709"/>
            <w:bookmarkStart w:id="16" w:name="_Toc288660266"/>
            <w:bookmarkStart w:id="17" w:name="_Toc291005376"/>
            <w:bookmarkStart w:id="18" w:name="_Toc292704946"/>
            <w:bookmarkStart w:id="19" w:name="_Toc295387891"/>
            <w:bookmarkStart w:id="20" w:name="_Toc296675474"/>
            <w:bookmarkStart w:id="21" w:name="_Toc297804715"/>
            <w:bookmarkStart w:id="22" w:name="_Toc301945285"/>
            <w:bookmarkStart w:id="23" w:name="_Toc303344246"/>
            <w:bookmarkStart w:id="24" w:name="_Toc304892152"/>
            <w:bookmarkStart w:id="25" w:name="_Toc308530332"/>
            <w:bookmarkStart w:id="26" w:name="_Toc311103640"/>
            <w:bookmarkStart w:id="27" w:name="_Toc313973310"/>
            <w:bookmarkStart w:id="28" w:name="_Toc316479950"/>
            <w:bookmarkStart w:id="29" w:name="_Toc318964996"/>
            <w:bookmarkStart w:id="30" w:name="_Toc320536952"/>
            <w:bookmarkStart w:id="31" w:name="_Toc321233385"/>
            <w:bookmarkStart w:id="32" w:name="_Toc321311656"/>
            <w:bookmarkStart w:id="33" w:name="_Toc321820536"/>
            <w:bookmarkStart w:id="34" w:name="_Toc323035702"/>
            <w:bookmarkStart w:id="35" w:name="_Toc323904370"/>
            <w:bookmarkStart w:id="36" w:name="_Toc332272642"/>
            <w:bookmarkStart w:id="37" w:name="_Toc334776188"/>
            <w:bookmarkStart w:id="38" w:name="_Toc335901495"/>
            <w:bookmarkStart w:id="39" w:name="_Toc337110329"/>
            <w:bookmarkStart w:id="40" w:name="_Toc338779369"/>
            <w:bookmarkStart w:id="41" w:name="_Toc340225509"/>
            <w:bookmarkStart w:id="42" w:name="_Toc341451208"/>
            <w:bookmarkStart w:id="43" w:name="_Toc342912835"/>
            <w:bookmarkStart w:id="44" w:name="_Toc343262672"/>
            <w:bookmarkStart w:id="45" w:name="_Toc345579823"/>
            <w:bookmarkStart w:id="46" w:name="_Toc346885928"/>
            <w:bookmarkStart w:id="47" w:name="_Toc347929576"/>
            <w:bookmarkStart w:id="48" w:name="_Toc349288244"/>
            <w:bookmarkStart w:id="49" w:name="_Toc350415574"/>
            <w:bookmarkStart w:id="50" w:name="_Toc351549872"/>
            <w:bookmarkStart w:id="51" w:name="_Toc352940472"/>
            <w:bookmarkStart w:id="52" w:name="_Toc354053817"/>
            <w:bookmarkStart w:id="53" w:name="_Toc355708832"/>
            <w:bookmarkStart w:id="54"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8252E">
              <w:rPr>
                <w:rFonts w:asciiTheme="minorHAnsi" w:hAnsiTheme="minorHAnsi" w:cstheme="minorHAnsi"/>
                <w:sz w:val="14"/>
                <w:szCs w:val="14"/>
              </w:rPr>
              <w:t xml:space="preserve"> </w:t>
            </w:r>
          </w:p>
          <w:p w14:paraId="1C026EC7"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24609519"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bookmarkStart w:id="85"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05278">
              <w:rPr>
                <w:b/>
                <w:bCs/>
                <w:sz w:val="14"/>
                <w:szCs w:val="14"/>
                <w:lang w:val="fr-FR" w:eastAsia="zh-CN"/>
              </w:rPr>
              <w:t xml:space="preserve">tsbmail@itu.int / </w:t>
            </w:r>
            <w:r w:rsidRPr="00905278">
              <w:rPr>
                <w:rFonts w:cs="Arial"/>
                <w:b/>
                <w:bCs/>
                <w:sz w:val="14"/>
                <w:szCs w:val="14"/>
                <w:lang w:val="en-US" w:eastAsia="zh-CN"/>
              </w:rPr>
              <w:t>tsbtson@itu.int</w:t>
            </w:r>
            <w:bookmarkEnd w:id="84"/>
            <w:bookmarkEnd w:id="85"/>
          </w:p>
        </w:tc>
        <w:tc>
          <w:tcPr>
            <w:tcW w:w="2508" w:type="dxa"/>
            <w:tcBorders>
              <w:top w:val="nil"/>
              <w:bottom w:val="single" w:sz="8" w:space="0" w:color="333333"/>
              <w:right w:val="single" w:sz="8" w:space="0" w:color="333333"/>
            </w:tcBorders>
            <w:shd w:val="clear" w:color="auto" w:fill="auto"/>
          </w:tcPr>
          <w:p w14:paraId="28449A87"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6" w:name="_Toc268773997"/>
            <w:bookmarkStart w:id="87" w:name="_Toc273023318"/>
            <w:bookmarkStart w:id="88" w:name="_Toc292704948"/>
            <w:bookmarkStart w:id="89" w:name="_Toc295387893"/>
            <w:bookmarkStart w:id="90" w:name="_Toc296675476"/>
            <w:bookmarkStart w:id="91" w:name="_Toc301945287"/>
            <w:bookmarkStart w:id="92" w:name="_Toc308530334"/>
            <w:bookmarkStart w:id="93" w:name="_Toc321233387"/>
            <w:bookmarkStart w:id="94" w:name="_Toc321311658"/>
            <w:bookmarkStart w:id="95" w:name="_Toc321820538"/>
            <w:bookmarkStart w:id="96" w:name="_Toc323035704"/>
            <w:bookmarkStart w:id="97" w:name="_Toc323904372"/>
            <w:bookmarkStart w:id="98" w:name="_Toc332272644"/>
            <w:bookmarkStart w:id="99" w:name="_Toc334776190"/>
            <w:bookmarkStart w:id="100" w:name="_Toc335901497"/>
            <w:bookmarkStart w:id="101" w:name="_Toc337110331"/>
            <w:bookmarkStart w:id="102" w:name="_Toc338779371"/>
            <w:bookmarkStart w:id="103" w:name="_Toc340225511"/>
            <w:bookmarkStart w:id="104" w:name="_Toc341451210"/>
            <w:bookmarkStart w:id="105" w:name="_Toc342912837"/>
            <w:bookmarkStart w:id="106" w:name="_Toc343262674"/>
            <w:bookmarkStart w:id="107" w:name="_Toc345579825"/>
            <w:bookmarkStart w:id="108" w:name="_Toc346885930"/>
            <w:bookmarkStart w:id="109" w:name="_Toc347929578"/>
            <w:bookmarkStart w:id="110" w:name="_Toc349288246"/>
            <w:bookmarkStart w:id="111" w:name="_Toc350415576"/>
            <w:bookmarkStart w:id="112" w:name="_Toc351549874"/>
            <w:bookmarkStart w:id="113" w:name="_Toc352940474"/>
            <w:bookmarkStart w:id="114" w:name="_Toc354053819"/>
            <w:bookmarkStart w:id="115" w:name="_Toc355708834"/>
            <w:bookmarkStart w:id="116"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r>
    </w:tbl>
    <w:p w14:paraId="06E272FD" w14:textId="77777777" w:rsidR="001A7335" w:rsidRPr="00AD19EB" w:rsidRDefault="001A7335" w:rsidP="00FC726C">
      <w:pPr>
        <w:pStyle w:val="Heading1"/>
        <w:spacing w:before="480"/>
        <w:rPr>
          <w:lang w:eastAsia="zh-CN"/>
        </w:rPr>
      </w:pPr>
      <w:bookmarkStart w:id="117" w:name="_Toc253407140"/>
      <w:bookmarkStart w:id="118" w:name="_Toc259783103"/>
      <w:bookmarkStart w:id="119" w:name="_Toc266181232"/>
      <w:bookmarkStart w:id="120" w:name="_Toc268773998"/>
      <w:bookmarkStart w:id="121" w:name="_Toc271700475"/>
      <w:bookmarkStart w:id="122" w:name="_Toc273023319"/>
      <w:bookmarkStart w:id="123" w:name="_Toc274223813"/>
      <w:bookmarkStart w:id="124" w:name="_Toc276717161"/>
      <w:bookmarkStart w:id="125" w:name="_Toc279669134"/>
      <w:bookmarkStart w:id="126" w:name="_Toc280349204"/>
      <w:bookmarkStart w:id="127" w:name="_Toc282526036"/>
      <w:bookmarkStart w:id="128" w:name="_Toc283737193"/>
      <w:bookmarkStart w:id="129" w:name="_Toc286218710"/>
      <w:bookmarkStart w:id="130" w:name="_Toc288660267"/>
      <w:bookmarkStart w:id="131" w:name="_Toc291005377"/>
      <w:bookmarkStart w:id="132" w:name="_Toc292704949"/>
      <w:bookmarkStart w:id="133" w:name="_Toc295387894"/>
      <w:bookmarkStart w:id="134" w:name="_Toc296675477"/>
      <w:bookmarkStart w:id="135" w:name="_Toc297804716"/>
      <w:bookmarkStart w:id="136" w:name="_Toc301945288"/>
      <w:bookmarkStart w:id="137" w:name="_Toc303344247"/>
      <w:bookmarkStart w:id="138" w:name="_Toc304892153"/>
      <w:bookmarkStart w:id="139" w:name="_Toc308530335"/>
      <w:bookmarkStart w:id="140" w:name="_Toc311103641"/>
      <w:bookmarkStart w:id="141" w:name="_Toc313973311"/>
      <w:bookmarkStart w:id="142" w:name="_Toc316479951"/>
      <w:bookmarkStart w:id="143" w:name="_Toc318964997"/>
      <w:bookmarkStart w:id="144" w:name="_Toc320536953"/>
      <w:bookmarkStart w:id="145" w:name="_Toc321233388"/>
      <w:bookmarkStart w:id="146" w:name="_Toc321311659"/>
      <w:bookmarkStart w:id="147" w:name="_Toc321820539"/>
      <w:bookmarkStart w:id="148" w:name="_Toc323035705"/>
      <w:bookmarkStart w:id="149" w:name="_Toc323904373"/>
      <w:bookmarkStart w:id="150" w:name="_Toc332272645"/>
      <w:bookmarkStart w:id="151" w:name="_Toc334776191"/>
      <w:bookmarkStart w:id="152" w:name="_Toc335901498"/>
      <w:bookmarkStart w:id="153" w:name="_Toc337110332"/>
      <w:bookmarkStart w:id="154" w:name="_Toc338779372"/>
      <w:bookmarkStart w:id="155" w:name="_Toc340225512"/>
      <w:bookmarkStart w:id="156" w:name="_Toc341451211"/>
      <w:bookmarkStart w:id="157" w:name="_Toc342912838"/>
      <w:bookmarkStart w:id="158" w:name="_Toc343262675"/>
      <w:bookmarkStart w:id="159" w:name="_Toc345579826"/>
      <w:bookmarkStart w:id="160" w:name="_Toc346885931"/>
      <w:bookmarkStart w:id="161" w:name="_Toc347929579"/>
      <w:bookmarkStart w:id="162" w:name="_Toc349288247"/>
      <w:bookmarkStart w:id="163" w:name="_Toc350415577"/>
      <w:bookmarkStart w:id="164" w:name="_Toc351549875"/>
      <w:bookmarkStart w:id="165" w:name="_Toc352940475"/>
      <w:bookmarkStart w:id="166" w:name="_Toc354053820"/>
      <w:bookmarkStart w:id="167" w:name="_Toc355708835"/>
      <w:bookmarkStart w:id="168" w:name="_Toc357001928"/>
      <w:bookmarkStart w:id="169" w:name="_Toc358192559"/>
      <w:bookmarkStart w:id="170" w:name="_Toc359489412"/>
      <w:bookmarkStart w:id="171" w:name="_Toc360696815"/>
      <w:bookmarkStart w:id="172" w:name="_Toc361921548"/>
      <w:bookmarkStart w:id="173" w:name="_Toc363741385"/>
      <w:bookmarkStart w:id="174" w:name="_Toc364672334"/>
      <w:bookmarkStart w:id="175" w:name="_Toc366157674"/>
      <w:bookmarkStart w:id="176" w:name="_Toc367715513"/>
      <w:bookmarkStart w:id="177" w:name="_Toc369007675"/>
      <w:bookmarkStart w:id="178" w:name="_Toc369007855"/>
      <w:bookmarkStart w:id="179" w:name="_Toc370373462"/>
      <w:bookmarkStart w:id="180" w:name="_Toc371588838"/>
      <w:bookmarkStart w:id="181" w:name="_Toc373157811"/>
      <w:bookmarkStart w:id="182" w:name="_Toc374006624"/>
      <w:bookmarkStart w:id="183" w:name="_Toc374692682"/>
      <w:bookmarkStart w:id="184" w:name="_Toc374692759"/>
      <w:bookmarkStart w:id="185" w:name="_Toc377026489"/>
      <w:bookmarkStart w:id="186" w:name="_Toc378322704"/>
      <w:bookmarkStart w:id="187" w:name="_Toc379440362"/>
      <w:bookmarkStart w:id="188" w:name="_Toc380582887"/>
      <w:bookmarkStart w:id="189" w:name="_Toc381784217"/>
      <w:bookmarkStart w:id="190" w:name="_Toc383182296"/>
      <w:bookmarkStart w:id="191" w:name="_Toc384625682"/>
      <w:bookmarkStart w:id="192" w:name="_Toc385496781"/>
      <w:bookmarkStart w:id="193" w:name="_Toc388946305"/>
      <w:bookmarkStart w:id="194" w:name="_Toc388947552"/>
      <w:bookmarkStart w:id="195" w:name="_Toc389730867"/>
      <w:bookmarkStart w:id="196" w:name="_Toc391386064"/>
      <w:bookmarkStart w:id="197" w:name="_Toc392235868"/>
      <w:bookmarkStart w:id="198" w:name="_Toc393713407"/>
      <w:bookmarkStart w:id="199" w:name="_Toc393714455"/>
      <w:bookmarkStart w:id="200" w:name="_Toc393715459"/>
      <w:bookmarkStart w:id="201" w:name="_Toc395100444"/>
      <w:bookmarkStart w:id="202" w:name="_Toc396212800"/>
      <w:bookmarkStart w:id="203" w:name="_Toc397517637"/>
      <w:bookmarkStart w:id="204" w:name="_Toc399160621"/>
      <w:bookmarkStart w:id="205" w:name="_Toc400374865"/>
      <w:bookmarkStart w:id="206" w:name="_Toc401757901"/>
      <w:bookmarkStart w:id="207" w:name="_Toc402967090"/>
      <w:bookmarkStart w:id="208" w:name="_Toc404332303"/>
      <w:bookmarkStart w:id="209" w:name="_Toc405386769"/>
      <w:bookmarkStart w:id="210" w:name="_Toc406508002"/>
      <w:bookmarkStart w:id="211" w:name="_Toc408576622"/>
      <w:bookmarkStart w:id="212" w:name="_Toc409708221"/>
      <w:bookmarkStart w:id="213" w:name="_Toc410904531"/>
      <w:bookmarkStart w:id="214" w:name="_Toc414884936"/>
      <w:bookmarkStart w:id="215" w:name="_Toc416360066"/>
      <w:bookmarkStart w:id="216" w:name="_Toc417984329"/>
      <w:bookmarkStart w:id="217" w:name="_Toc420414816"/>
      <w:bookmarkStart w:id="218" w:name="_Toc421783544"/>
      <w:bookmarkStart w:id="219" w:name="_Toc423078763"/>
      <w:bookmarkStart w:id="220" w:name="_Toc424300234"/>
      <w:bookmarkStart w:id="221" w:name="_Toc426533940"/>
      <w:bookmarkStart w:id="222" w:name="_Toc426534938"/>
      <w:bookmarkStart w:id="223" w:name="_Toc428193348"/>
      <w:bookmarkStart w:id="224" w:name="_Toc428372288"/>
      <w:bookmarkStart w:id="225" w:name="_Toc429469037"/>
      <w:bookmarkStart w:id="226" w:name="_Toc432498824"/>
      <w:bookmarkStart w:id="227" w:name="_Toc433358212"/>
      <w:bookmarkStart w:id="228" w:name="_Toc434843821"/>
      <w:bookmarkStart w:id="229" w:name="_Toc436383049"/>
      <w:bookmarkStart w:id="230" w:name="_Toc437264271"/>
      <w:bookmarkStart w:id="231" w:name="_Toc438219156"/>
      <w:bookmarkStart w:id="232" w:name="_Toc440443779"/>
      <w:bookmarkStart w:id="233" w:name="_Toc441671596"/>
      <w:bookmarkStart w:id="234" w:name="_Toc442711611"/>
      <w:bookmarkStart w:id="235" w:name="_Toc445368574"/>
      <w:bookmarkStart w:id="236" w:name="_Toc446578862"/>
      <w:bookmarkStart w:id="237" w:name="_Toc449442756"/>
      <w:bookmarkStart w:id="238" w:name="_Toc450747460"/>
      <w:bookmarkStart w:id="239" w:name="_Toc451863129"/>
      <w:bookmarkStart w:id="240" w:name="_Toc453320499"/>
      <w:bookmarkStart w:id="241" w:name="_Toc454789143"/>
      <w:bookmarkStart w:id="242" w:name="_Toc456103205"/>
      <w:bookmarkStart w:id="243" w:name="_Toc456103321"/>
      <w:bookmarkStart w:id="244" w:name="_Toc457223980"/>
      <w:bookmarkStart w:id="245" w:name="_Toc457308207"/>
      <w:bookmarkStart w:id="246" w:name="_Toc465345247"/>
      <w:bookmarkStart w:id="247" w:name="_Toc471811999"/>
      <w:bookmarkStart w:id="248" w:name="_Toc60661688"/>
      <w:bookmarkStart w:id="249" w:name="_Toc60664391"/>
      <w:bookmarkStart w:id="250" w:name="_Toc69119917"/>
      <w:bookmarkStart w:id="251" w:name="_Toc69132126"/>
      <w:bookmarkStart w:id="252" w:name="_Toc69132892"/>
      <w:bookmarkStart w:id="253" w:name="_Toc69133142"/>
      <w:bookmarkStart w:id="254" w:name="_Toc106194691"/>
      <w:bookmarkStart w:id="255" w:name="OLE_LINK8"/>
      <w:bookmarkStart w:id="256" w:name="OLE_LINK9"/>
      <w:bookmarkStart w:id="257" w:name="_Hlk33447745"/>
      <w:bookmarkEnd w:id="0"/>
      <w:bookmarkEnd w:id="1"/>
      <w:r w:rsidRPr="00AD19EB">
        <w:rPr>
          <w:rFonts w:hint="eastAsia"/>
          <w:lang w:eastAsia="zh-CN"/>
        </w:rPr>
        <w:t>目录</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bookmarkEnd w:id="255"/>
    <w:bookmarkEnd w:id="256"/>
    <w:bookmarkEnd w:id="257"/>
    <w:p w14:paraId="3861F867" w14:textId="77777777" w:rsidR="00E33136" w:rsidRPr="00B41834" w:rsidRDefault="00067632" w:rsidP="00B41834">
      <w:pPr>
        <w:pStyle w:val="TOC0"/>
        <w:tabs>
          <w:tab w:val="clear" w:pos="567"/>
          <w:tab w:val="clear" w:pos="8789"/>
          <w:tab w:val="clear" w:pos="9072"/>
          <w:tab w:val="left" w:leader="dot" w:pos="8364"/>
        </w:tabs>
        <w:spacing w:before="240"/>
        <w:ind w:right="-6"/>
        <w:rPr>
          <w:b/>
          <w:bCs/>
          <w:szCs w:val="20"/>
          <w:lang w:val="en-GB" w:eastAsia="zh-CN"/>
        </w:rPr>
      </w:pPr>
      <w:r w:rsidRPr="00AD19EB">
        <w:rPr>
          <w:rFonts w:asciiTheme="minorHAnsi" w:eastAsia="STKaiti" w:hAnsiTheme="minorHAnsi" w:hint="eastAsia"/>
          <w:lang w:eastAsia="zh-CN"/>
        </w:rPr>
        <w:t>页码</w:t>
      </w:r>
      <w:r w:rsidR="00E33136" w:rsidRPr="00E33136">
        <w:fldChar w:fldCharType="begin"/>
      </w:r>
      <w:r w:rsidR="00E33136" w:rsidRPr="00065936">
        <w:rPr>
          <w:lang w:val="en-GB" w:eastAsia="zh-CN"/>
        </w:rPr>
        <w:instrText xml:space="preserve"> TOC \h \z \t "Heading 1,1,Heading 2,1,Heading_2,1,Information_title,2,Country,2,Heading 2 + Before:  0 pt,1,Heading 11,1" </w:instrText>
      </w:r>
      <w:r w:rsidR="00E33136" w:rsidRPr="00E33136">
        <w:fldChar w:fldCharType="separate"/>
      </w:r>
    </w:p>
    <w:p w14:paraId="21834C81" w14:textId="77777777" w:rsidR="008C51C8" w:rsidRPr="00941249" w:rsidRDefault="00E33136" w:rsidP="00031F43">
      <w:pPr>
        <w:tabs>
          <w:tab w:val="clear" w:pos="1276"/>
          <w:tab w:val="clear" w:pos="1843"/>
          <w:tab w:val="clear" w:pos="5387"/>
          <w:tab w:val="clear" w:pos="5954"/>
          <w:tab w:val="left" w:leader="dot" w:pos="8364"/>
          <w:tab w:val="right" w:pos="9072"/>
        </w:tabs>
        <w:spacing w:after="40"/>
        <w:ind w:left="284" w:hanging="284"/>
        <w:jc w:val="left"/>
        <w:rPr>
          <w:rFonts w:asciiTheme="minorHAnsi" w:eastAsiaTheme="minorEastAsia" w:hAnsiTheme="minorHAnsi" w:cstheme="minorBidi"/>
          <w:b/>
          <w:bCs/>
          <w:noProof/>
          <w:lang w:val="en-US" w:eastAsia="zh-CN"/>
        </w:rPr>
      </w:pPr>
      <w:r w:rsidRPr="00E33136">
        <w:rPr>
          <w:b/>
          <w:bCs/>
        </w:rPr>
        <w:fldChar w:fldCharType="end"/>
      </w:r>
      <w:r w:rsidR="00553D8D" w:rsidRPr="00941249">
        <w:rPr>
          <w:noProof/>
          <w:lang w:val="fr-FR"/>
        </w:rPr>
        <w:fldChar w:fldCharType="begin"/>
      </w:r>
      <w:r w:rsidR="00553D8D" w:rsidRPr="00941249">
        <w:rPr>
          <w:lang w:eastAsia="zh-CN"/>
        </w:rPr>
        <w:instrText xml:space="preserve"> TOC \h \z \t "Heading 1,1,Heading 2,1,Heading_2,1,Information_title,2,Country,2,Heading 2 + Before:  0 pt,1,Heading 11,1" </w:instrText>
      </w:r>
      <w:r w:rsidR="00553D8D" w:rsidRPr="00941249">
        <w:rPr>
          <w:noProof/>
          <w:lang w:val="fr-FR"/>
        </w:rPr>
        <w:fldChar w:fldCharType="separate"/>
      </w:r>
      <w:hyperlink w:anchor="_Toc106194692" w:history="1">
        <w:r w:rsidR="008C51C8" w:rsidRPr="00941249">
          <w:rPr>
            <w:rStyle w:val="Hyperlink"/>
            <w:rFonts w:hint="eastAsia"/>
            <w:b/>
            <w:bCs/>
            <w:noProof/>
            <w:lang w:eastAsia="zh-CN"/>
          </w:rPr>
          <w:t>一般信息</w:t>
        </w:r>
      </w:hyperlink>
    </w:p>
    <w:p w14:paraId="451AB679" w14:textId="1E6B504E" w:rsidR="008C51C8" w:rsidRPr="00941249" w:rsidRDefault="006A5DBB" w:rsidP="0065040C">
      <w:pPr>
        <w:pStyle w:val="TOC2"/>
        <w:tabs>
          <w:tab w:val="clear" w:pos="567"/>
          <w:tab w:val="clear" w:pos="8789"/>
          <w:tab w:val="left" w:pos="142"/>
          <w:tab w:val="right" w:leader="dot" w:pos="8505"/>
        </w:tabs>
        <w:ind w:hanging="568"/>
        <w:rPr>
          <w:rStyle w:val="Hyperlink"/>
          <w:rFonts w:asciiTheme="minorHAnsi" w:eastAsiaTheme="minorEastAsia" w:hAnsiTheme="minorHAnsi" w:cstheme="minorHAnsi"/>
          <w:noProof/>
          <w:color w:val="auto"/>
          <w:u w:val="none"/>
        </w:rPr>
      </w:pPr>
      <w:hyperlink w:anchor="_Toc106194693" w:history="1">
        <w:r w:rsidR="008C51C8" w:rsidRPr="00941249">
          <w:rPr>
            <w:rStyle w:val="Hyperlink"/>
            <w:rFonts w:asciiTheme="minorHAnsi" w:eastAsiaTheme="minorEastAsia" w:hAnsiTheme="minorHAnsi" w:cstheme="minorHAnsi"/>
            <w:noProof/>
            <w:color w:val="auto"/>
            <w:u w:val="none"/>
            <w:lang w:val="en-US"/>
          </w:rPr>
          <w:t>国际电联《操作公报》后附的清单：</w:t>
        </w:r>
        <w:r w:rsidR="008C51C8" w:rsidRPr="00941249">
          <w:rPr>
            <w:rStyle w:val="Hyperlink"/>
            <w:rFonts w:ascii="STKaiti" w:hAnsi="STKaiti" w:cstheme="minorHAnsi"/>
            <w:noProof/>
            <w:color w:val="auto"/>
            <w:u w:val="none"/>
            <w:lang w:val="en-US"/>
          </w:rPr>
          <w:t>电信标准化局的说明</w:t>
        </w:r>
        <w:r w:rsidR="008C51C8" w:rsidRPr="00941249">
          <w:rPr>
            <w:rStyle w:val="Hyperlink"/>
            <w:rFonts w:asciiTheme="minorHAnsi" w:eastAsiaTheme="minorEastAsia" w:hAnsiTheme="minorHAnsi" w:cstheme="minorHAnsi"/>
            <w:noProof/>
            <w:webHidden/>
            <w:color w:val="auto"/>
            <w:u w:val="none"/>
            <w:lang w:val="en-US"/>
          </w:rPr>
          <w:tab/>
        </w:r>
        <w:r w:rsidR="008C51C8" w:rsidRPr="00941249">
          <w:rPr>
            <w:rStyle w:val="Hyperlink"/>
            <w:rFonts w:asciiTheme="minorHAnsi" w:eastAsiaTheme="minorEastAsia" w:hAnsiTheme="minorHAnsi" w:cstheme="minorHAnsi"/>
            <w:noProof/>
            <w:webHidden/>
            <w:color w:val="auto"/>
            <w:u w:val="none"/>
            <w:lang w:val="en-US"/>
          </w:rPr>
          <w:tab/>
        </w:r>
        <w:r w:rsidR="008C51C8" w:rsidRPr="00941249">
          <w:rPr>
            <w:rStyle w:val="Hyperlink"/>
            <w:rFonts w:asciiTheme="minorHAnsi" w:eastAsiaTheme="minorEastAsia" w:hAnsiTheme="minorHAnsi" w:cstheme="minorHAnsi"/>
            <w:noProof/>
            <w:webHidden/>
            <w:color w:val="auto"/>
            <w:u w:val="none"/>
            <w:lang w:val="en-US"/>
          </w:rPr>
          <w:fldChar w:fldCharType="begin"/>
        </w:r>
        <w:r w:rsidR="008C51C8" w:rsidRPr="00941249">
          <w:rPr>
            <w:rStyle w:val="Hyperlink"/>
            <w:rFonts w:asciiTheme="minorHAnsi" w:eastAsiaTheme="minorEastAsia" w:hAnsiTheme="minorHAnsi" w:cstheme="minorHAnsi"/>
            <w:noProof/>
            <w:webHidden/>
            <w:color w:val="auto"/>
            <w:u w:val="none"/>
            <w:lang w:val="en-US"/>
          </w:rPr>
          <w:instrText xml:space="preserve"> PAGEREF _Toc106194693 \h </w:instrText>
        </w:r>
        <w:r w:rsidR="008C51C8" w:rsidRPr="00941249">
          <w:rPr>
            <w:rStyle w:val="Hyperlink"/>
            <w:rFonts w:asciiTheme="minorHAnsi" w:eastAsiaTheme="minorEastAsia" w:hAnsiTheme="minorHAnsi" w:cstheme="minorHAnsi"/>
            <w:noProof/>
            <w:webHidden/>
            <w:color w:val="auto"/>
            <w:u w:val="none"/>
            <w:lang w:val="en-US"/>
          </w:rPr>
        </w:r>
        <w:r w:rsidR="008C51C8" w:rsidRPr="00941249">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3</w:t>
        </w:r>
        <w:r w:rsidR="008C51C8" w:rsidRPr="00941249">
          <w:rPr>
            <w:rStyle w:val="Hyperlink"/>
            <w:rFonts w:asciiTheme="minorHAnsi" w:eastAsiaTheme="minorEastAsia" w:hAnsiTheme="minorHAnsi" w:cstheme="minorHAnsi"/>
            <w:noProof/>
            <w:webHidden/>
            <w:color w:val="auto"/>
            <w:u w:val="none"/>
            <w:lang w:val="en-US"/>
          </w:rPr>
          <w:fldChar w:fldCharType="end"/>
        </w:r>
      </w:hyperlink>
    </w:p>
    <w:p w14:paraId="25EF3A5F" w14:textId="5D0CD528" w:rsidR="008C51C8" w:rsidRPr="00941249"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4" w:history="1">
        <w:r w:rsidR="008C51C8" w:rsidRPr="00941249">
          <w:rPr>
            <w:rStyle w:val="Hyperlink"/>
            <w:rFonts w:asciiTheme="minorHAnsi" w:eastAsiaTheme="minorEastAsia" w:hAnsiTheme="minorHAnsi" w:cstheme="minorHAnsi"/>
            <w:noProof/>
            <w:color w:val="auto"/>
            <w:u w:val="none"/>
            <w:lang w:val="en-US"/>
          </w:rPr>
          <w:t>批准</w:t>
        </w:r>
        <w:r w:rsidR="008C51C8" w:rsidRPr="00941249">
          <w:rPr>
            <w:rStyle w:val="Hyperlink"/>
            <w:rFonts w:asciiTheme="minorHAnsi" w:eastAsiaTheme="minorEastAsia" w:hAnsiTheme="minorHAnsi" w:cstheme="minorHAnsi"/>
            <w:noProof/>
            <w:color w:val="auto"/>
            <w:u w:val="none"/>
            <w:lang w:val="en-US"/>
          </w:rPr>
          <w:t>ITU-T</w:t>
        </w:r>
        <w:r w:rsidR="008C51C8" w:rsidRPr="00941249">
          <w:rPr>
            <w:rStyle w:val="Hyperlink"/>
            <w:rFonts w:asciiTheme="minorHAnsi" w:eastAsiaTheme="minorEastAsia" w:hAnsiTheme="minorHAnsi" w:cstheme="minorHAnsi"/>
            <w:noProof/>
            <w:color w:val="auto"/>
            <w:u w:val="none"/>
            <w:lang w:val="en-US"/>
          </w:rPr>
          <w:t>建议书</w:t>
        </w:r>
        <w:r w:rsidR="008C51C8" w:rsidRPr="00941249">
          <w:rPr>
            <w:rStyle w:val="Hyperlink"/>
            <w:rFonts w:asciiTheme="minorHAnsi" w:eastAsiaTheme="minorEastAsia" w:hAnsiTheme="minorHAnsi" w:cstheme="minorHAnsi"/>
            <w:noProof/>
            <w:webHidden/>
            <w:color w:val="auto"/>
            <w:u w:val="none"/>
            <w:lang w:val="en-US"/>
          </w:rPr>
          <w:tab/>
        </w:r>
        <w:r w:rsidR="008C51C8" w:rsidRPr="00941249">
          <w:rPr>
            <w:rStyle w:val="Hyperlink"/>
            <w:rFonts w:asciiTheme="minorHAnsi" w:eastAsiaTheme="minorEastAsia" w:hAnsiTheme="minorHAnsi" w:cstheme="minorHAnsi"/>
            <w:noProof/>
            <w:webHidden/>
            <w:color w:val="auto"/>
            <w:u w:val="none"/>
            <w:lang w:val="en-US"/>
          </w:rPr>
          <w:tab/>
        </w:r>
        <w:r w:rsidR="008C51C8" w:rsidRPr="00941249">
          <w:rPr>
            <w:rStyle w:val="Hyperlink"/>
            <w:rFonts w:asciiTheme="minorHAnsi" w:eastAsiaTheme="minorEastAsia" w:hAnsiTheme="minorHAnsi" w:cstheme="minorHAnsi"/>
            <w:noProof/>
            <w:webHidden/>
            <w:color w:val="auto"/>
            <w:u w:val="none"/>
            <w:lang w:val="en-US"/>
          </w:rPr>
          <w:fldChar w:fldCharType="begin"/>
        </w:r>
        <w:r w:rsidR="008C51C8" w:rsidRPr="00941249">
          <w:rPr>
            <w:rStyle w:val="Hyperlink"/>
            <w:rFonts w:asciiTheme="minorHAnsi" w:eastAsiaTheme="minorEastAsia" w:hAnsiTheme="minorHAnsi" w:cstheme="minorHAnsi"/>
            <w:noProof/>
            <w:webHidden/>
            <w:color w:val="auto"/>
            <w:u w:val="none"/>
            <w:lang w:val="en-US"/>
          </w:rPr>
          <w:instrText xml:space="preserve"> PAGEREF _Toc106194694 \h </w:instrText>
        </w:r>
        <w:r w:rsidR="008C51C8" w:rsidRPr="00941249">
          <w:rPr>
            <w:rStyle w:val="Hyperlink"/>
            <w:rFonts w:asciiTheme="minorHAnsi" w:eastAsiaTheme="minorEastAsia" w:hAnsiTheme="minorHAnsi" w:cstheme="minorHAnsi"/>
            <w:noProof/>
            <w:webHidden/>
            <w:color w:val="auto"/>
            <w:u w:val="none"/>
            <w:lang w:val="en-US"/>
          </w:rPr>
        </w:r>
        <w:r w:rsidR="008C51C8" w:rsidRPr="00941249">
          <w:rPr>
            <w:rStyle w:val="Hyperlink"/>
            <w:rFonts w:asciiTheme="minorHAnsi" w:eastAsiaTheme="minorEastAsia" w:hAnsiTheme="minorHAnsi" w:cstheme="minorHAnsi"/>
            <w:noProof/>
            <w:webHidden/>
            <w:color w:val="auto"/>
            <w:u w:val="none"/>
            <w:lang w:val="en-US"/>
          </w:rPr>
          <w:fldChar w:fldCharType="separate"/>
        </w:r>
        <w:r>
          <w:rPr>
            <w:rStyle w:val="Hyperlink"/>
            <w:rFonts w:asciiTheme="minorHAnsi" w:eastAsiaTheme="minorEastAsia" w:hAnsiTheme="minorHAnsi" w:cstheme="minorHAnsi"/>
            <w:noProof/>
            <w:webHidden/>
            <w:color w:val="auto"/>
            <w:u w:val="none"/>
            <w:lang w:val="en-US"/>
          </w:rPr>
          <w:t>4</w:t>
        </w:r>
        <w:r w:rsidR="008C51C8" w:rsidRPr="00941249">
          <w:rPr>
            <w:rStyle w:val="Hyperlink"/>
            <w:rFonts w:asciiTheme="minorHAnsi" w:eastAsiaTheme="minorEastAsia" w:hAnsiTheme="minorHAnsi" w:cstheme="minorHAnsi"/>
            <w:noProof/>
            <w:webHidden/>
            <w:color w:val="auto"/>
            <w:u w:val="none"/>
            <w:lang w:val="en-US"/>
          </w:rPr>
          <w:fldChar w:fldCharType="end"/>
        </w:r>
      </w:hyperlink>
    </w:p>
    <w:p w14:paraId="659F1205" w14:textId="77777777" w:rsidR="008C51C8" w:rsidRPr="00941249"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7" w:history="1">
        <w:r w:rsidR="00512762" w:rsidRPr="00941249">
          <w:rPr>
            <w:rStyle w:val="Hyperlink"/>
            <w:rFonts w:asciiTheme="minorHAnsi" w:eastAsiaTheme="minorEastAsia" w:hAnsiTheme="minorHAnsi" w:cstheme="minorHAnsi"/>
            <w:noProof/>
            <w:color w:val="auto"/>
            <w:u w:val="none"/>
            <w:lang w:val="en-US"/>
          </w:rPr>
          <w:t>电话业务：</w:t>
        </w:r>
      </w:hyperlink>
    </w:p>
    <w:p w14:paraId="4435EE96" w14:textId="62DFD613" w:rsidR="00CF61D8" w:rsidRPr="00941249" w:rsidRDefault="00CF61D8" w:rsidP="00E76B25">
      <w:pPr>
        <w:pStyle w:val="TOC2"/>
        <w:tabs>
          <w:tab w:val="clear" w:pos="8789"/>
          <w:tab w:val="right" w:leader="dot" w:pos="8505"/>
        </w:tabs>
        <w:rPr>
          <w:rFonts w:ascii="SimSun" w:eastAsia="SimSun" w:hAnsi="SimSun"/>
          <w:lang w:eastAsia="zh-CN"/>
        </w:rPr>
      </w:pPr>
      <w:r w:rsidRPr="00941249">
        <w:rPr>
          <w:rFonts w:ascii="SimSun" w:eastAsia="SimSun" w:hAnsi="SimSun" w:hint="eastAsia"/>
          <w:lang w:eastAsia="zh-CN"/>
        </w:rPr>
        <w:t>伯利兹</w:t>
      </w:r>
      <w:r w:rsidRPr="00941249">
        <w:rPr>
          <w:rFonts w:ascii="SimSun" w:eastAsia="SimSun" w:hAnsi="SimSun"/>
          <w:lang w:eastAsia="zh-CN"/>
        </w:rPr>
        <w:t>（</w:t>
      </w:r>
      <w:r w:rsidRPr="00941249">
        <w:rPr>
          <w:rFonts w:ascii="STKaiti" w:hAnsi="STKaiti" w:hint="eastAsia"/>
          <w:lang w:eastAsia="zh-CN"/>
        </w:rPr>
        <w:t>公共事业委员会</w:t>
      </w:r>
      <w:r w:rsidRPr="00941249">
        <w:rPr>
          <w:rStyle w:val="Hyperlink"/>
          <w:rFonts w:cstheme="minorHAnsi" w:hint="eastAsia"/>
          <w:noProof/>
          <w:color w:val="auto"/>
          <w:u w:val="none"/>
          <w:lang w:val="en-US" w:eastAsia="zh-CN"/>
        </w:rPr>
        <w:t>（</w:t>
      </w:r>
      <w:r w:rsidRPr="00941249">
        <w:rPr>
          <w:rStyle w:val="Hyperlink"/>
          <w:rFonts w:cstheme="minorHAnsi" w:hint="eastAsia"/>
          <w:noProof/>
          <w:color w:val="auto"/>
          <w:u w:val="none"/>
          <w:lang w:val="en-US" w:eastAsia="zh-CN"/>
        </w:rPr>
        <w:t>PUC</w:t>
      </w:r>
      <w:r w:rsidRPr="00941249">
        <w:rPr>
          <w:rStyle w:val="Hyperlink"/>
          <w:rFonts w:cstheme="minorHAnsi" w:hint="eastAsia"/>
          <w:noProof/>
          <w:color w:val="auto"/>
          <w:u w:val="none"/>
          <w:lang w:val="en-US" w:eastAsia="zh-CN"/>
        </w:rPr>
        <w:t>）</w:t>
      </w:r>
      <w:r w:rsidRPr="00941249">
        <w:rPr>
          <w:rStyle w:val="Hyperlink"/>
          <w:rFonts w:cstheme="minorHAnsi"/>
          <w:noProof/>
          <w:color w:val="auto"/>
          <w:u w:val="none"/>
          <w:lang w:val="en-US" w:eastAsia="zh-CN"/>
        </w:rPr>
        <w:t>，</w:t>
      </w:r>
      <w:r w:rsidRPr="00941249">
        <w:rPr>
          <w:rFonts w:ascii="SimSun" w:eastAsia="SimSun" w:hAnsi="SimSun" w:hint="eastAsia"/>
          <w:lang w:eastAsia="zh-CN"/>
        </w:rPr>
        <w:t>伯利兹城</w:t>
      </w:r>
      <w:r w:rsidRPr="00941249">
        <w:rPr>
          <w:rFonts w:ascii="STKaiti" w:hAnsi="STKaiti"/>
          <w:lang w:eastAsia="zh-CN"/>
        </w:rPr>
        <w:t>）</w:t>
      </w:r>
      <w:r w:rsidR="00023755" w:rsidRPr="00941249">
        <w:rPr>
          <w:rFonts w:ascii="STKaiti" w:hAnsi="STKaiti"/>
          <w:webHidden/>
          <w:lang w:eastAsia="zh-CN"/>
        </w:rPr>
        <w:tab/>
      </w:r>
      <w:r w:rsidR="00023755" w:rsidRPr="00941249">
        <w:rPr>
          <w:rFonts w:ascii="STKaiti" w:hAnsi="STKaiti"/>
          <w:webHidden/>
          <w:lang w:eastAsia="zh-CN"/>
        </w:rPr>
        <w:tab/>
        <w:t>4</w:t>
      </w:r>
    </w:p>
    <w:p w14:paraId="1185C238" w14:textId="3B01184B" w:rsidR="008C51C8" w:rsidRPr="00941249" w:rsidRDefault="006A5DBB" w:rsidP="00E76B25">
      <w:pPr>
        <w:pStyle w:val="TOC2"/>
        <w:tabs>
          <w:tab w:val="clear" w:pos="8789"/>
          <w:tab w:val="right" w:leader="dot" w:pos="8505"/>
        </w:tabs>
        <w:rPr>
          <w:rStyle w:val="Hyperlink"/>
          <w:rFonts w:asciiTheme="minorHAnsi" w:eastAsiaTheme="minorEastAsia" w:hAnsiTheme="minorHAnsi" w:cstheme="minorHAnsi"/>
          <w:noProof/>
          <w:color w:val="auto"/>
          <w:u w:val="none"/>
          <w:lang w:val="en-US"/>
        </w:rPr>
      </w:pPr>
      <w:hyperlink w:anchor="_Toc106194698" w:history="1">
        <w:r w:rsidR="008C51C8" w:rsidRPr="00941249">
          <w:rPr>
            <w:rStyle w:val="Hyperlink"/>
            <w:rFonts w:asciiTheme="minorHAnsi" w:eastAsiaTheme="minorEastAsia" w:hAnsiTheme="minorHAnsi" w:cstheme="minorHAnsi"/>
            <w:noProof/>
            <w:color w:val="auto"/>
            <w:u w:val="none"/>
            <w:lang w:val="en-US"/>
          </w:rPr>
          <w:t>摩洛哥（</w:t>
        </w:r>
        <w:r w:rsidR="008C51C8" w:rsidRPr="00941249">
          <w:rPr>
            <w:rStyle w:val="Hyperlink"/>
            <w:rFonts w:ascii="STKaiti" w:hAnsi="STKaiti" w:cstheme="minorHAnsi"/>
            <w:noProof/>
            <w:color w:val="auto"/>
            <w:u w:val="none"/>
            <w:lang w:val="en-US"/>
          </w:rPr>
          <w:t>国家电信管理局（</w:t>
        </w:r>
        <w:r w:rsidR="008C51C8" w:rsidRPr="00941249">
          <w:rPr>
            <w:rStyle w:val="Hyperlink"/>
            <w:rFonts w:asciiTheme="minorHAnsi" w:hAnsiTheme="minorHAnsi" w:cstheme="minorHAnsi"/>
            <w:noProof/>
            <w:color w:val="auto"/>
            <w:u w:val="none"/>
            <w:lang w:val="en-US"/>
          </w:rPr>
          <w:t>ANRT</w:t>
        </w:r>
        <w:r w:rsidR="008C51C8" w:rsidRPr="00941249">
          <w:rPr>
            <w:rStyle w:val="Hyperlink"/>
            <w:rFonts w:ascii="STKaiti" w:hAnsi="STKaiti" w:cstheme="minorHAnsi"/>
            <w:noProof/>
            <w:color w:val="auto"/>
            <w:u w:val="none"/>
            <w:lang w:val="en-US"/>
          </w:rPr>
          <w:t>），</w:t>
        </w:r>
        <w:r w:rsidR="008C51C8" w:rsidRPr="00941249">
          <w:rPr>
            <w:rStyle w:val="Hyperlink"/>
            <w:rFonts w:ascii="SimSun" w:eastAsia="SimSun" w:hAnsi="SimSun" w:cstheme="minorHAnsi"/>
            <w:noProof/>
            <w:color w:val="auto"/>
            <w:u w:val="none"/>
            <w:lang w:val="en-US"/>
          </w:rPr>
          <w:t>拉巴特</w:t>
        </w:r>
        <w:r w:rsidR="008C51C8" w:rsidRPr="00941249">
          <w:rPr>
            <w:rStyle w:val="Hyperlink"/>
            <w:rFonts w:asciiTheme="minorHAnsi" w:eastAsiaTheme="minorEastAsia" w:hAnsiTheme="minorHAnsi" w:cstheme="minorHAnsi"/>
            <w:noProof/>
            <w:color w:val="auto"/>
            <w:u w:val="none"/>
            <w:lang w:val="en-US"/>
          </w:rPr>
          <w:t>）</w:t>
        </w:r>
        <w:r w:rsidR="008C51C8" w:rsidRPr="00941249">
          <w:rPr>
            <w:rStyle w:val="Hyperlink"/>
            <w:rFonts w:asciiTheme="minorHAnsi" w:eastAsiaTheme="minorEastAsia" w:hAnsiTheme="minorHAnsi" w:cstheme="minorHAnsi"/>
            <w:webHidden/>
            <w:color w:val="auto"/>
            <w:u w:val="none"/>
            <w:lang w:val="en-US"/>
          </w:rPr>
          <w:tab/>
        </w:r>
        <w:r w:rsidR="008C51C8" w:rsidRPr="00941249">
          <w:rPr>
            <w:rStyle w:val="Hyperlink"/>
            <w:rFonts w:asciiTheme="minorHAnsi" w:eastAsiaTheme="minorEastAsia" w:hAnsiTheme="minorHAnsi" w:cstheme="minorHAnsi"/>
            <w:webHidden/>
            <w:color w:val="auto"/>
            <w:u w:val="none"/>
            <w:lang w:val="en-US"/>
          </w:rPr>
          <w:tab/>
        </w:r>
        <w:r w:rsidR="00023755" w:rsidRPr="00941249">
          <w:rPr>
            <w:rStyle w:val="Hyperlink"/>
            <w:rFonts w:asciiTheme="minorHAnsi" w:eastAsiaTheme="minorEastAsia" w:hAnsiTheme="minorHAnsi" w:cstheme="minorHAnsi"/>
            <w:webHidden/>
            <w:color w:val="auto"/>
            <w:u w:val="none"/>
            <w:lang w:val="en-US"/>
          </w:rPr>
          <w:t>6</w:t>
        </w:r>
      </w:hyperlink>
    </w:p>
    <w:p w14:paraId="53788634" w14:textId="106B2DC5" w:rsidR="008C51C8" w:rsidRPr="008F41BE"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9" w:history="1">
        <w:r w:rsidR="0065040C" w:rsidRPr="00941249">
          <w:rPr>
            <w:rStyle w:val="Hyperlink"/>
            <w:rFonts w:asciiTheme="minorHAnsi" w:eastAsiaTheme="minorEastAsia" w:hAnsiTheme="minorHAnsi" w:cstheme="minorHAnsi" w:hint="eastAsia"/>
            <w:noProof/>
            <w:lang w:val="fr-CH"/>
          </w:rPr>
          <w:t>其他来函</w:t>
        </w:r>
        <w:r w:rsidR="0065040C" w:rsidRPr="00941249">
          <w:rPr>
            <w:rStyle w:val="Hyperlink"/>
            <w:rFonts w:asciiTheme="minorHAnsi" w:eastAsiaTheme="minorEastAsia" w:hAnsiTheme="minorHAnsi" w:cstheme="minorHAnsi"/>
            <w:noProof/>
            <w:lang w:val="fr-CH"/>
          </w:rPr>
          <w:t>：</w:t>
        </w:r>
      </w:hyperlink>
    </w:p>
    <w:p w14:paraId="309399F9" w14:textId="6E0BB4A7" w:rsidR="0065040C" w:rsidRPr="008F41BE" w:rsidRDefault="0065040C" w:rsidP="0065040C">
      <w:pPr>
        <w:pStyle w:val="TOC2"/>
        <w:tabs>
          <w:tab w:val="clear" w:pos="8789"/>
          <w:tab w:val="right" w:leader="dot" w:pos="8505"/>
        </w:tabs>
        <w:rPr>
          <w:rFonts w:asciiTheme="minorHAnsi" w:hAnsiTheme="minorHAnsi" w:cstheme="minorHAnsi"/>
          <w:webHidden/>
          <w:lang w:eastAsia="zh-CN"/>
        </w:rPr>
      </w:pPr>
      <w:r w:rsidRPr="008F41BE">
        <w:rPr>
          <w:rFonts w:asciiTheme="minorHAnsi" w:eastAsia="SimSun" w:hAnsiTheme="minorHAnsi" w:cstheme="minorHAnsi"/>
          <w:bCs/>
          <w:lang w:val="en-US" w:eastAsia="zh-CN"/>
        </w:rPr>
        <w:t>中国</w:t>
      </w:r>
      <w:r w:rsidRPr="008F41BE">
        <w:rPr>
          <w:rFonts w:asciiTheme="minorHAnsi" w:hAnsiTheme="minorHAnsi" w:cstheme="minorHAnsi"/>
          <w:webHidden/>
          <w:lang w:eastAsia="zh-CN"/>
        </w:rPr>
        <w:tab/>
      </w:r>
      <w:r w:rsidRPr="008F41BE">
        <w:rPr>
          <w:rFonts w:asciiTheme="minorHAnsi" w:hAnsiTheme="minorHAnsi" w:cstheme="minorHAnsi"/>
          <w:webHidden/>
          <w:lang w:eastAsia="zh-CN"/>
        </w:rPr>
        <w:tab/>
        <w:t>7</w:t>
      </w:r>
    </w:p>
    <w:p w14:paraId="28DA5D77" w14:textId="33B1159D" w:rsidR="0065040C" w:rsidRPr="008F41BE" w:rsidRDefault="006A5DBB" w:rsidP="0065040C">
      <w:pPr>
        <w:pStyle w:val="TOC2"/>
        <w:tabs>
          <w:tab w:val="clear" w:pos="8789"/>
          <w:tab w:val="right" w:leader="dot" w:pos="8505"/>
        </w:tabs>
        <w:rPr>
          <w:rStyle w:val="Hyperlink"/>
          <w:rFonts w:asciiTheme="minorHAnsi" w:eastAsiaTheme="minorEastAsia" w:hAnsiTheme="minorHAnsi" w:cstheme="minorHAnsi"/>
          <w:color w:val="auto"/>
          <w:u w:val="none"/>
          <w:lang w:val="en-US"/>
        </w:rPr>
      </w:pPr>
      <w:hyperlink w:anchor="_Toc106194698" w:history="1">
        <w:r w:rsidR="0065040C" w:rsidRPr="008F41BE">
          <w:rPr>
            <w:rStyle w:val="Hyperlink"/>
            <w:rFonts w:asciiTheme="minorHAnsi" w:eastAsiaTheme="minorEastAsia" w:hAnsiTheme="minorHAnsi" w:cstheme="minorHAnsi"/>
            <w:bCs/>
            <w:noProof/>
            <w:u w:val="none"/>
          </w:rPr>
          <w:t>奥地利</w:t>
        </w:r>
        <w:r w:rsidR="0065040C" w:rsidRPr="008F41BE">
          <w:rPr>
            <w:rStyle w:val="Hyperlink"/>
            <w:rFonts w:asciiTheme="minorHAnsi" w:eastAsiaTheme="minorEastAsia" w:hAnsiTheme="minorHAnsi" w:cstheme="minorHAnsi"/>
            <w:webHidden/>
            <w:lang w:val="en-US"/>
          </w:rPr>
          <w:tab/>
        </w:r>
        <w:r w:rsidR="0065040C" w:rsidRPr="008F41BE">
          <w:rPr>
            <w:rStyle w:val="Hyperlink"/>
            <w:rFonts w:asciiTheme="minorHAnsi" w:eastAsiaTheme="minorEastAsia" w:hAnsiTheme="minorHAnsi" w:cstheme="minorHAnsi"/>
            <w:webHidden/>
            <w:lang w:val="en-US"/>
          </w:rPr>
          <w:tab/>
          <w:t>7</w:t>
        </w:r>
      </w:hyperlink>
    </w:p>
    <w:p w14:paraId="51C16B01" w14:textId="670D35C1" w:rsidR="008C51C8" w:rsidRPr="008F41BE"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0" w:history="1">
        <w:r w:rsidR="0065040C" w:rsidRPr="008F41BE">
          <w:rPr>
            <w:rStyle w:val="Hyperlink"/>
            <w:rFonts w:asciiTheme="minorHAnsi" w:eastAsiaTheme="minorEastAsia" w:hAnsiTheme="minorHAnsi" w:cstheme="minorHAnsi"/>
            <w:noProof/>
          </w:rPr>
          <w:t>业务限制</w:t>
        </w:r>
        <w:r w:rsidR="008C51C8" w:rsidRPr="008F41BE">
          <w:rPr>
            <w:rStyle w:val="Hyperlink"/>
            <w:rFonts w:asciiTheme="minorHAnsi" w:eastAsiaTheme="minorEastAsia" w:hAnsiTheme="minorHAnsi" w:cstheme="minorHAnsi"/>
            <w:noProof/>
            <w:webHidden/>
            <w:lang w:val="en-US"/>
          </w:rPr>
          <w:tab/>
        </w:r>
        <w:r w:rsidR="007D12CD" w:rsidRPr="008F41BE">
          <w:rPr>
            <w:rStyle w:val="Hyperlink"/>
            <w:rFonts w:asciiTheme="minorHAnsi" w:eastAsiaTheme="minorEastAsia" w:hAnsiTheme="minorHAnsi" w:cstheme="minorHAnsi"/>
            <w:noProof/>
            <w:webHidden/>
            <w:lang w:val="en-US"/>
          </w:rPr>
          <w:tab/>
        </w:r>
        <w:r w:rsidR="0065040C" w:rsidRPr="008F41BE">
          <w:rPr>
            <w:rStyle w:val="Hyperlink"/>
            <w:rFonts w:asciiTheme="minorHAnsi" w:eastAsiaTheme="minorEastAsia" w:hAnsiTheme="minorHAnsi" w:cstheme="minorHAnsi"/>
            <w:noProof/>
            <w:webHidden/>
            <w:lang w:val="en-US"/>
          </w:rPr>
          <w:t>8</w:t>
        </w:r>
      </w:hyperlink>
    </w:p>
    <w:p w14:paraId="4F359128" w14:textId="4188FFEE" w:rsidR="0065040C" w:rsidRPr="008F41BE" w:rsidRDefault="006A5DBB" w:rsidP="0065040C">
      <w:pPr>
        <w:pStyle w:val="TOC2"/>
        <w:tabs>
          <w:tab w:val="clear" w:pos="567"/>
          <w:tab w:val="clear" w:pos="8789"/>
          <w:tab w:val="left" w:pos="284"/>
          <w:tab w:val="right" w:leader="dot" w:pos="8505"/>
        </w:tabs>
        <w:ind w:hanging="568"/>
        <w:rPr>
          <w:rStyle w:val="Hyperlink"/>
          <w:rFonts w:asciiTheme="minorHAnsi" w:eastAsiaTheme="minorEastAsia" w:hAnsiTheme="minorHAnsi" w:cstheme="minorHAnsi"/>
          <w:noProof/>
          <w:color w:val="auto"/>
          <w:u w:val="none"/>
          <w:lang w:val="en-US"/>
        </w:rPr>
      </w:pPr>
      <w:hyperlink w:anchor="_Toc106194698" w:history="1">
        <w:r w:rsidR="0065040C" w:rsidRPr="008F41BE">
          <w:rPr>
            <w:rFonts w:asciiTheme="minorHAnsi" w:eastAsia="SimSun" w:hAnsiTheme="minorHAnsi" w:cstheme="minorHAnsi"/>
            <w:lang w:eastAsia="zh-CN"/>
          </w:rPr>
          <w:t>回叫和迂回呼叫程序（</w:t>
        </w:r>
        <w:r w:rsidR="0065040C" w:rsidRPr="008F41BE">
          <w:rPr>
            <w:rFonts w:asciiTheme="minorHAnsi" w:eastAsia="SimSun" w:hAnsiTheme="minorHAnsi" w:cstheme="minorHAnsi"/>
            <w:lang w:eastAsia="zh-CN"/>
          </w:rPr>
          <w:t>2006</w:t>
        </w:r>
        <w:r w:rsidR="0065040C" w:rsidRPr="008F41BE">
          <w:rPr>
            <w:rFonts w:asciiTheme="minorHAnsi" w:eastAsia="SimSun" w:hAnsiTheme="minorHAnsi" w:cstheme="minorHAnsi"/>
            <w:lang w:eastAsia="zh-CN"/>
          </w:rPr>
          <w:t>年全权代表大会修订的第</w:t>
        </w:r>
        <w:r w:rsidR="0065040C" w:rsidRPr="008F41BE">
          <w:rPr>
            <w:rFonts w:asciiTheme="minorHAnsi" w:eastAsia="SimSun" w:hAnsiTheme="minorHAnsi" w:cstheme="minorHAnsi"/>
            <w:lang w:eastAsia="zh-CN"/>
          </w:rPr>
          <w:t>21</w:t>
        </w:r>
        <w:r w:rsidR="0065040C" w:rsidRPr="008F41BE">
          <w:rPr>
            <w:rFonts w:asciiTheme="minorHAnsi" w:eastAsia="SimSun" w:hAnsiTheme="minorHAnsi" w:cstheme="minorHAnsi"/>
            <w:lang w:eastAsia="zh-CN"/>
          </w:rPr>
          <w:t>号决议）</w:t>
        </w:r>
        <w:r w:rsidR="0065040C" w:rsidRPr="008F41BE">
          <w:rPr>
            <w:rStyle w:val="Hyperlink"/>
            <w:rFonts w:asciiTheme="minorHAnsi" w:eastAsiaTheme="minorEastAsia" w:hAnsiTheme="minorHAnsi" w:cstheme="minorHAnsi"/>
            <w:webHidden/>
            <w:color w:val="auto"/>
            <w:u w:val="none"/>
            <w:lang w:val="en-US"/>
          </w:rPr>
          <w:tab/>
        </w:r>
        <w:r w:rsidR="0065040C" w:rsidRPr="008F41BE">
          <w:rPr>
            <w:rStyle w:val="Hyperlink"/>
            <w:rFonts w:asciiTheme="minorHAnsi" w:eastAsiaTheme="minorEastAsia" w:hAnsiTheme="minorHAnsi" w:cstheme="minorHAnsi"/>
            <w:webHidden/>
            <w:color w:val="auto"/>
            <w:u w:val="none"/>
            <w:lang w:val="en-US"/>
          </w:rPr>
          <w:tab/>
          <w:t>8</w:t>
        </w:r>
      </w:hyperlink>
    </w:p>
    <w:p w14:paraId="0432F7B5" w14:textId="77777777" w:rsidR="008C51C8" w:rsidRPr="008F41BE" w:rsidRDefault="006A5DBB" w:rsidP="00E76B25">
      <w:pPr>
        <w:pStyle w:val="TOC2"/>
        <w:tabs>
          <w:tab w:val="clear" w:pos="8789"/>
          <w:tab w:val="right" w:leader="dot" w:pos="8505"/>
        </w:tabs>
        <w:spacing w:before="240"/>
        <w:ind w:hanging="568"/>
        <w:rPr>
          <w:rStyle w:val="Hyperlink"/>
          <w:rFonts w:asciiTheme="minorHAnsi" w:eastAsiaTheme="minorEastAsia" w:hAnsiTheme="minorHAnsi" w:cstheme="minorHAnsi"/>
          <w:b/>
          <w:bCs/>
          <w:noProof/>
          <w:color w:val="auto"/>
          <w:u w:val="none"/>
        </w:rPr>
      </w:pPr>
      <w:hyperlink w:anchor="_Toc106194701" w:history="1">
        <w:r w:rsidR="008C51C8" w:rsidRPr="008F41BE">
          <w:rPr>
            <w:rStyle w:val="Hyperlink"/>
            <w:rFonts w:asciiTheme="minorHAnsi" w:eastAsiaTheme="minorEastAsia" w:hAnsiTheme="minorHAnsi" w:cstheme="minorHAnsi"/>
            <w:b/>
            <w:bCs/>
            <w:noProof/>
            <w:color w:val="auto"/>
            <w:u w:val="none"/>
            <w:lang w:val="en-US"/>
          </w:rPr>
          <w:t>对业务出版物的修正</w:t>
        </w:r>
      </w:hyperlink>
    </w:p>
    <w:p w14:paraId="00563E8E" w14:textId="2E588E83" w:rsidR="008C51C8" w:rsidRPr="008F41BE"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702" w:history="1">
        <w:r w:rsidR="008C51C8" w:rsidRPr="008F41BE">
          <w:rPr>
            <w:rStyle w:val="Hyperlink"/>
            <w:rFonts w:asciiTheme="minorHAnsi" w:eastAsiaTheme="minorEastAsia" w:hAnsiTheme="minorHAnsi" w:cstheme="minorHAnsi"/>
            <w:noProof/>
            <w:color w:val="auto"/>
            <w:u w:val="none"/>
            <w:lang w:val="en-US"/>
          </w:rPr>
          <w:t>船舶电台和水上移动业务识别码分配表（名录</w:t>
        </w:r>
        <w:r w:rsidR="008C51C8" w:rsidRPr="008F41BE">
          <w:rPr>
            <w:rStyle w:val="Hyperlink"/>
            <w:rFonts w:asciiTheme="minorHAnsi" w:eastAsiaTheme="minorEastAsia" w:hAnsiTheme="minorHAnsi" w:cstheme="minorHAnsi"/>
            <w:noProof/>
            <w:color w:val="auto"/>
            <w:u w:val="none"/>
            <w:lang w:val="en-US"/>
          </w:rPr>
          <w:t>V</w:t>
        </w:r>
        <w:r w:rsidR="008C51C8" w:rsidRPr="008F41BE">
          <w:rPr>
            <w:rStyle w:val="Hyperlink"/>
            <w:rFonts w:asciiTheme="minorHAnsi" w:eastAsiaTheme="minorEastAsia" w:hAnsiTheme="minorHAnsi" w:cstheme="minorHAnsi"/>
            <w:noProof/>
            <w:color w:val="auto"/>
            <w:u w:val="none"/>
            <w:lang w:val="en-US"/>
          </w:rPr>
          <w:t>）</w:t>
        </w:r>
        <w:r w:rsidR="008C51C8" w:rsidRPr="008F41BE">
          <w:rPr>
            <w:rStyle w:val="Hyperlink"/>
            <w:rFonts w:asciiTheme="minorHAnsi" w:eastAsiaTheme="minorEastAsia" w:hAnsiTheme="minorHAnsi" w:cstheme="minorHAnsi"/>
            <w:noProof/>
            <w:webHidden/>
            <w:color w:val="auto"/>
            <w:u w:val="none"/>
            <w:lang w:val="en-US"/>
          </w:rPr>
          <w:tab/>
        </w:r>
        <w:r w:rsidR="007D12CD" w:rsidRPr="008F41BE">
          <w:rPr>
            <w:rStyle w:val="Hyperlink"/>
            <w:rFonts w:asciiTheme="minorHAnsi" w:eastAsiaTheme="minorEastAsia" w:hAnsiTheme="minorHAnsi" w:cstheme="minorHAnsi"/>
            <w:noProof/>
            <w:webHidden/>
            <w:color w:val="auto"/>
            <w:u w:val="none"/>
            <w:lang w:val="en-US"/>
          </w:rPr>
          <w:tab/>
        </w:r>
        <w:r w:rsidR="00E206DA" w:rsidRPr="008F41BE">
          <w:rPr>
            <w:rStyle w:val="Hyperlink"/>
            <w:rFonts w:asciiTheme="minorHAnsi" w:eastAsiaTheme="minorEastAsia" w:hAnsiTheme="minorHAnsi" w:cstheme="minorHAnsi"/>
            <w:noProof/>
            <w:webHidden/>
            <w:color w:val="auto"/>
            <w:u w:val="none"/>
            <w:lang w:val="en-US"/>
          </w:rPr>
          <w:t>9</w:t>
        </w:r>
      </w:hyperlink>
    </w:p>
    <w:p w14:paraId="34036A87" w14:textId="2820C227" w:rsidR="008C51C8" w:rsidRPr="008F41BE" w:rsidRDefault="006A5DBB" w:rsidP="00E76B25">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7" w:history="1">
        <w:r w:rsidR="008C51C8" w:rsidRPr="008F41BE">
          <w:rPr>
            <w:rStyle w:val="Hyperlink"/>
            <w:rFonts w:asciiTheme="minorHAnsi" w:eastAsiaTheme="minorEastAsia" w:hAnsiTheme="minorHAnsi" w:cstheme="minorHAnsi"/>
            <w:noProof/>
            <w:color w:val="auto"/>
            <w:u w:val="none"/>
            <w:lang w:val="en-US"/>
          </w:rPr>
          <w:t>国际信令点代码（</w:t>
        </w:r>
        <w:r w:rsidR="008C51C8" w:rsidRPr="008F41BE">
          <w:rPr>
            <w:rStyle w:val="Hyperlink"/>
            <w:rFonts w:asciiTheme="minorHAnsi" w:eastAsiaTheme="minorEastAsia" w:hAnsiTheme="minorHAnsi" w:cstheme="minorHAnsi"/>
            <w:noProof/>
            <w:color w:val="auto"/>
            <w:u w:val="none"/>
            <w:lang w:val="en-US"/>
          </w:rPr>
          <w:t>ISPC</w:t>
        </w:r>
        <w:r w:rsidR="008C51C8" w:rsidRPr="008F41BE">
          <w:rPr>
            <w:rStyle w:val="Hyperlink"/>
            <w:rFonts w:asciiTheme="minorHAnsi" w:eastAsiaTheme="minorEastAsia" w:hAnsiTheme="minorHAnsi" w:cstheme="minorHAnsi"/>
            <w:noProof/>
            <w:color w:val="auto"/>
            <w:u w:val="none"/>
            <w:lang w:val="en-US"/>
          </w:rPr>
          <w:t>）列表</w:t>
        </w:r>
        <w:r w:rsidR="008C51C8" w:rsidRPr="008F41BE">
          <w:rPr>
            <w:rStyle w:val="Hyperlink"/>
            <w:rFonts w:asciiTheme="minorHAnsi" w:eastAsiaTheme="minorEastAsia" w:hAnsiTheme="minorHAnsi" w:cstheme="minorHAnsi"/>
            <w:noProof/>
            <w:webHidden/>
            <w:color w:val="auto"/>
            <w:u w:val="none"/>
            <w:lang w:val="en-US"/>
          </w:rPr>
          <w:tab/>
        </w:r>
        <w:r w:rsidR="007D12CD" w:rsidRPr="008F41BE">
          <w:rPr>
            <w:rStyle w:val="Hyperlink"/>
            <w:rFonts w:asciiTheme="minorHAnsi" w:eastAsiaTheme="minorEastAsia" w:hAnsiTheme="minorHAnsi" w:cstheme="minorHAnsi"/>
            <w:noProof/>
            <w:webHidden/>
            <w:color w:val="auto"/>
            <w:u w:val="none"/>
            <w:lang w:val="en-US"/>
          </w:rPr>
          <w:tab/>
        </w:r>
        <w:r w:rsidR="00E206DA" w:rsidRPr="008F41BE">
          <w:rPr>
            <w:rStyle w:val="Hyperlink"/>
            <w:rFonts w:asciiTheme="minorHAnsi" w:eastAsiaTheme="minorEastAsia" w:hAnsiTheme="minorHAnsi" w:cstheme="minorHAnsi"/>
            <w:noProof/>
            <w:webHidden/>
            <w:color w:val="auto"/>
            <w:u w:val="none"/>
            <w:lang w:val="en-US"/>
          </w:rPr>
          <w:t>10</w:t>
        </w:r>
      </w:hyperlink>
    </w:p>
    <w:p w14:paraId="021A9A66" w14:textId="2ECBB7B9" w:rsidR="00416BC8" w:rsidRPr="00E2764C" w:rsidRDefault="00553D8D" w:rsidP="00AB7737">
      <w:pPr>
        <w:pStyle w:val="TOC1"/>
        <w:rPr>
          <w:bCs/>
        </w:rPr>
      </w:pPr>
      <w:r w:rsidRPr="00941249">
        <w:rPr>
          <w:b/>
          <w:bCs/>
          <w:noProof w:val="0"/>
          <w:szCs w:val="20"/>
          <w:lang w:val="en-GB"/>
        </w:rPr>
        <w:fldChar w:fldCharType="end"/>
      </w:r>
      <w:r w:rsidR="002E432A">
        <w:rPr>
          <w:b/>
          <w:bCs/>
        </w:rPr>
        <w:br w:type="page"/>
      </w:r>
      <w:bookmarkEnd w:id="2"/>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end"/>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37055B" w14:paraId="733AD1B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1A1EBB8" w14:textId="222F3600" w:rsidR="00657102" w:rsidRPr="0037055B"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lastRenderedPageBreak/>
              <w:t>后续《操作公报》的</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出版日期</w:t>
            </w:r>
            <w:r w:rsidR="0071094D" w:rsidRPr="0071094D">
              <w:rPr>
                <w:rFonts w:asciiTheme="minorHAnsi" w:eastAsia="STKaiti" w:hAnsiTheme="minorHAnsi"/>
                <w:i/>
                <w:iCs/>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BDCDDEE" w14:textId="77777777" w:rsidR="00657102" w:rsidRPr="0037055B"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t>包括截至以下日期</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收到的信息</w:t>
            </w:r>
            <w:r w:rsidRPr="0037055B">
              <w:rPr>
                <w:rFonts w:ascii="SimSun" w:hAnsi="SimSun" w:hint="eastAsia"/>
                <w:iCs/>
                <w:sz w:val="18"/>
                <w:szCs w:val="18"/>
                <w:lang w:val="en-US" w:eastAsia="zh-CN"/>
              </w:rPr>
              <w:t>：</w:t>
            </w:r>
          </w:p>
        </w:tc>
      </w:tr>
      <w:tr w:rsidR="00B424E8" w:rsidRPr="0037055B" w14:paraId="4E81901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3C44CFA"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1248</w:t>
            </w:r>
          </w:p>
        </w:tc>
        <w:tc>
          <w:tcPr>
            <w:tcW w:w="1980" w:type="dxa"/>
            <w:tcBorders>
              <w:top w:val="single" w:sz="4" w:space="0" w:color="auto"/>
              <w:left w:val="single" w:sz="4" w:space="0" w:color="auto"/>
              <w:bottom w:val="single" w:sz="4" w:space="0" w:color="auto"/>
              <w:right w:val="single" w:sz="4" w:space="0" w:color="auto"/>
            </w:tcBorders>
          </w:tcPr>
          <w:p w14:paraId="1CC9C540"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15.VII.2022</w:t>
            </w:r>
          </w:p>
        </w:tc>
        <w:tc>
          <w:tcPr>
            <w:tcW w:w="2520" w:type="dxa"/>
            <w:tcBorders>
              <w:top w:val="single" w:sz="4" w:space="0" w:color="auto"/>
              <w:left w:val="single" w:sz="4" w:space="0" w:color="auto"/>
              <w:bottom w:val="single" w:sz="4" w:space="0" w:color="auto"/>
              <w:right w:val="single" w:sz="4" w:space="0" w:color="auto"/>
            </w:tcBorders>
          </w:tcPr>
          <w:p w14:paraId="03A0E519"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1.VII.2022</w:t>
            </w:r>
          </w:p>
        </w:tc>
      </w:tr>
      <w:tr w:rsidR="00B424E8" w:rsidRPr="0037055B" w14:paraId="46FEA382"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B81183F"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1249</w:t>
            </w:r>
          </w:p>
        </w:tc>
        <w:tc>
          <w:tcPr>
            <w:tcW w:w="1980" w:type="dxa"/>
            <w:tcBorders>
              <w:top w:val="single" w:sz="4" w:space="0" w:color="auto"/>
              <w:left w:val="single" w:sz="4" w:space="0" w:color="auto"/>
              <w:bottom w:val="single" w:sz="4" w:space="0" w:color="auto"/>
              <w:right w:val="single" w:sz="4" w:space="0" w:color="auto"/>
            </w:tcBorders>
          </w:tcPr>
          <w:p w14:paraId="028BFF95"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1.VIII.2022</w:t>
            </w:r>
          </w:p>
        </w:tc>
        <w:tc>
          <w:tcPr>
            <w:tcW w:w="2520" w:type="dxa"/>
            <w:tcBorders>
              <w:top w:val="single" w:sz="4" w:space="0" w:color="auto"/>
              <w:left w:val="single" w:sz="4" w:space="0" w:color="auto"/>
              <w:bottom w:val="single" w:sz="4" w:space="0" w:color="auto"/>
              <w:right w:val="single" w:sz="4" w:space="0" w:color="auto"/>
            </w:tcBorders>
          </w:tcPr>
          <w:p w14:paraId="4FD8B0AC"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15.VII.2022</w:t>
            </w:r>
          </w:p>
        </w:tc>
      </w:tr>
      <w:tr w:rsidR="00B424E8" w:rsidRPr="0037055B" w14:paraId="1375142D"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1D387B9"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1250</w:t>
            </w:r>
          </w:p>
        </w:tc>
        <w:tc>
          <w:tcPr>
            <w:tcW w:w="1980" w:type="dxa"/>
            <w:tcBorders>
              <w:top w:val="single" w:sz="4" w:space="0" w:color="auto"/>
              <w:left w:val="single" w:sz="4" w:space="0" w:color="auto"/>
              <w:bottom w:val="single" w:sz="4" w:space="0" w:color="auto"/>
              <w:right w:val="single" w:sz="4" w:space="0" w:color="auto"/>
            </w:tcBorders>
          </w:tcPr>
          <w:p w14:paraId="1B0A815A"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15.VIII.2022</w:t>
            </w:r>
          </w:p>
        </w:tc>
        <w:tc>
          <w:tcPr>
            <w:tcW w:w="2520" w:type="dxa"/>
            <w:tcBorders>
              <w:top w:val="single" w:sz="4" w:space="0" w:color="auto"/>
              <w:left w:val="single" w:sz="4" w:space="0" w:color="auto"/>
              <w:bottom w:val="single" w:sz="4" w:space="0" w:color="auto"/>
              <w:right w:val="single" w:sz="4" w:space="0" w:color="auto"/>
            </w:tcBorders>
          </w:tcPr>
          <w:p w14:paraId="7D11158F"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29.VII.2022</w:t>
            </w:r>
          </w:p>
        </w:tc>
      </w:tr>
      <w:tr w:rsidR="00B424E8" w:rsidRPr="0037055B" w14:paraId="7F0F5CBD"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D93B454"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1251</w:t>
            </w:r>
          </w:p>
        </w:tc>
        <w:tc>
          <w:tcPr>
            <w:tcW w:w="1980" w:type="dxa"/>
            <w:tcBorders>
              <w:top w:val="single" w:sz="4" w:space="0" w:color="auto"/>
              <w:left w:val="single" w:sz="4" w:space="0" w:color="auto"/>
              <w:bottom w:val="single" w:sz="4" w:space="0" w:color="auto"/>
              <w:right w:val="single" w:sz="4" w:space="0" w:color="auto"/>
            </w:tcBorders>
          </w:tcPr>
          <w:p w14:paraId="7679B3E8"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1.IX.2022</w:t>
            </w:r>
          </w:p>
        </w:tc>
        <w:tc>
          <w:tcPr>
            <w:tcW w:w="2520" w:type="dxa"/>
            <w:tcBorders>
              <w:top w:val="single" w:sz="4" w:space="0" w:color="auto"/>
              <w:left w:val="single" w:sz="4" w:space="0" w:color="auto"/>
              <w:bottom w:val="single" w:sz="4" w:space="0" w:color="auto"/>
              <w:right w:val="single" w:sz="4" w:space="0" w:color="auto"/>
            </w:tcBorders>
          </w:tcPr>
          <w:p w14:paraId="35F7D0BB"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12.VIII.2022</w:t>
            </w:r>
          </w:p>
        </w:tc>
      </w:tr>
      <w:tr w:rsidR="00B424E8" w:rsidRPr="0037055B" w14:paraId="6A11899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B65B174"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1252</w:t>
            </w:r>
          </w:p>
        </w:tc>
        <w:tc>
          <w:tcPr>
            <w:tcW w:w="1980" w:type="dxa"/>
            <w:tcBorders>
              <w:top w:val="single" w:sz="4" w:space="0" w:color="auto"/>
              <w:left w:val="single" w:sz="4" w:space="0" w:color="auto"/>
              <w:bottom w:val="single" w:sz="4" w:space="0" w:color="auto"/>
              <w:right w:val="single" w:sz="4" w:space="0" w:color="auto"/>
            </w:tcBorders>
          </w:tcPr>
          <w:p w14:paraId="57556D1B"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15.IX.2022</w:t>
            </w:r>
          </w:p>
        </w:tc>
        <w:tc>
          <w:tcPr>
            <w:tcW w:w="2520" w:type="dxa"/>
            <w:tcBorders>
              <w:top w:val="single" w:sz="4" w:space="0" w:color="auto"/>
              <w:left w:val="single" w:sz="4" w:space="0" w:color="auto"/>
              <w:bottom w:val="single" w:sz="4" w:space="0" w:color="auto"/>
              <w:right w:val="single" w:sz="4" w:space="0" w:color="auto"/>
            </w:tcBorders>
          </w:tcPr>
          <w:p w14:paraId="034786F8"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31.VIII.2022</w:t>
            </w:r>
          </w:p>
        </w:tc>
      </w:tr>
      <w:tr w:rsidR="00B424E8" w:rsidRPr="0037055B" w14:paraId="452A1BBC"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DD97514"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1253</w:t>
            </w:r>
          </w:p>
        </w:tc>
        <w:tc>
          <w:tcPr>
            <w:tcW w:w="1980" w:type="dxa"/>
            <w:tcBorders>
              <w:top w:val="single" w:sz="4" w:space="0" w:color="auto"/>
              <w:left w:val="single" w:sz="4" w:space="0" w:color="auto"/>
              <w:bottom w:val="single" w:sz="4" w:space="0" w:color="auto"/>
              <w:right w:val="single" w:sz="4" w:space="0" w:color="auto"/>
            </w:tcBorders>
          </w:tcPr>
          <w:p w14:paraId="5A6D425A"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1.X.2022</w:t>
            </w:r>
          </w:p>
        </w:tc>
        <w:tc>
          <w:tcPr>
            <w:tcW w:w="2520" w:type="dxa"/>
            <w:tcBorders>
              <w:top w:val="single" w:sz="4" w:space="0" w:color="auto"/>
              <w:left w:val="single" w:sz="4" w:space="0" w:color="auto"/>
              <w:bottom w:val="single" w:sz="4" w:space="0" w:color="auto"/>
              <w:right w:val="single" w:sz="4" w:space="0" w:color="auto"/>
            </w:tcBorders>
          </w:tcPr>
          <w:p w14:paraId="2C97587A"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15.IX.2022</w:t>
            </w:r>
          </w:p>
        </w:tc>
      </w:tr>
      <w:tr w:rsidR="00B424E8" w:rsidRPr="0037055B" w14:paraId="451193A9"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B76C5D9"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1254</w:t>
            </w:r>
          </w:p>
        </w:tc>
        <w:tc>
          <w:tcPr>
            <w:tcW w:w="1980" w:type="dxa"/>
            <w:tcBorders>
              <w:top w:val="single" w:sz="4" w:space="0" w:color="auto"/>
              <w:left w:val="single" w:sz="4" w:space="0" w:color="auto"/>
              <w:bottom w:val="single" w:sz="4" w:space="0" w:color="auto"/>
              <w:right w:val="single" w:sz="4" w:space="0" w:color="auto"/>
            </w:tcBorders>
          </w:tcPr>
          <w:p w14:paraId="16910BC6"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15.X.2022</w:t>
            </w:r>
          </w:p>
        </w:tc>
        <w:tc>
          <w:tcPr>
            <w:tcW w:w="2520" w:type="dxa"/>
            <w:tcBorders>
              <w:top w:val="single" w:sz="4" w:space="0" w:color="auto"/>
              <w:left w:val="single" w:sz="4" w:space="0" w:color="auto"/>
              <w:bottom w:val="single" w:sz="4" w:space="0" w:color="auto"/>
              <w:right w:val="single" w:sz="4" w:space="0" w:color="auto"/>
            </w:tcBorders>
          </w:tcPr>
          <w:p w14:paraId="557D5ACF"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30.IX.2022</w:t>
            </w:r>
          </w:p>
        </w:tc>
      </w:tr>
      <w:tr w:rsidR="00B424E8" w:rsidRPr="0037055B" w14:paraId="13442FC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E5A99C7"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1255</w:t>
            </w:r>
          </w:p>
        </w:tc>
        <w:tc>
          <w:tcPr>
            <w:tcW w:w="1980" w:type="dxa"/>
            <w:tcBorders>
              <w:top w:val="single" w:sz="4" w:space="0" w:color="auto"/>
              <w:left w:val="single" w:sz="4" w:space="0" w:color="auto"/>
              <w:bottom w:val="single" w:sz="4" w:space="0" w:color="auto"/>
              <w:right w:val="single" w:sz="4" w:space="0" w:color="auto"/>
            </w:tcBorders>
          </w:tcPr>
          <w:p w14:paraId="04CA49E7"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1.XI.2022</w:t>
            </w:r>
          </w:p>
        </w:tc>
        <w:tc>
          <w:tcPr>
            <w:tcW w:w="2520" w:type="dxa"/>
            <w:tcBorders>
              <w:top w:val="single" w:sz="4" w:space="0" w:color="auto"/>
              <w:left w:val="single" w:sz="4" w:space="0" w:color="auto"/>
              <w:bottom w:val="single" w:sz="4" w:space="0" w:color="auto"/>
              <w:right w:val="single" w:sz="4" w:space="0" w:color="auto"/>
            </w:tcBorders>
          </w:tcPr>
          <w:p w14:paraId="5F81D7E4"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14.X.2022</w:t>
            </w:r>
          </w:p>
        </w:tc>
      </w:tr>
      <w:tr w:rsidR="00B424E8" w:rsidRPr="0037055B" w14:paraId="27A4D6A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9E9B8FD"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1256</w:t>
            </w:r>
          </w:p>
        </w:tc>
        <w:tc>
          <w:tcPr>
            <w:tcW w:w="1980" w:type="dxa"/>
            <w:tcBorders>
              <w:top w:val="single" w:sz="4" w:space="0" w:color="auto"/>
              <w:left w:val="single" w:sz="4" w:space="0" w:color="auto"/>
              <w:bottom w:val="single" w:sz="4" w:space="0" w:color="auto"/>
              <w:right w:val="single" w:sz="4" w:space="0" w:color="auto"/>
            </w:tcBorders>
          </w:tcPr>
          <w:p w14:paraId="566A97A1"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15.XI.2022</w:t>
            </w:r>
          </w:p>
        </w:tc>
        <w:tc>
          <w:tcPr>
            <w:tcW w:w="2520" w:type="dxa"/>
            <w:tcBorders>
              <w:top w:val="single" w:sz="4" w:space="0" w:color="auto"/>
              <w:left w:val="single" w:sz="4" w:space="0" w:color="auto"/>
              <w:bottom w:val="single" w:sz="4" w:space="0" w:color="auto"/>
              <w:right w:val="single" w:sz="4" w:space="0" w:color="auto"/>
            </w:tcBorders>
          </w:tcPr>
          <w:p w14:paraId="5247CD89"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1.XI.2022</w:t>
            </w:r>
          </w:p>
        </w:tc>
      </w:tr>
      <w:tr w:rsidR="00B424E8" w:rsidRPr="0037055B" w14:paraId="3412F59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9CB0B32"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1257</w:t>
            </w:r>
          </w:p>
        </w:tc>
        <w:tc>
          <w:tcPr>
            <w:tcW w:w="1980" w:type="dxa"/>
            <w:tcBorders>
              <w:top w:val="single" w:sz="4" w:space="0" w:color="auto"/>
              <w:left w:val="single" w:sz="4" w:space="0" w:color="auto"/>
              <w:bottom w:val="single" w:sz="4" w:space="0" w:color="auto"/>
              <w:right w:val="single" w:sz="4" w:space="0" w:color="auto"/>
            </w:tcBorders>
          </w:tcPr>
          <w:p w14:paraId="7D797126"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1.XII.2022</w:t>
            </w:r>
          </w:p>
        </w:tc>
        <w:tc>
          <w:tcPr>
            <w:tcW w:w="2520" w:type="dxa"/>
            <w:tcBorders>
              <w:top w:val="single" w:sz="4" w:space="0" w:color="auto"/>
              <w:left w:val="single" w:sz="4" w:space="0" w:color="auto"/>
              <w:bottom w:val="single" w:sz="4" w:space="0" w:color="auto"/>
              <w:right w:val="single" w:sz="4" w:space="0" w:color="auto"/>
            </w:tcBorders>
          </w:tcPr>
          <w:p w14:paraId="36F6C5E7"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15.XI.2022</w:t>
            </w:r>
          </w:p>
        </w:tc>
      </w:tr>
      <w:tr w:rsidR="00B424E8" w:rsidRPr="0037055B" w14:paraId="54CD249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663ED41"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1258</w:t>
            </w:r>
          </w:p>
        </w:tc>
        <w:tc>
          <w:tcPr>
            <w:tcW w:w="1980" w:type="dxa"/>
            <w:tcBorders>
              <w:top w:val="single" w:sz="4" w:space="0" w:color="auto"/>
              <w:left w:val="single" w:sz="4" w:space="0" w:color="auto"/>
              <w:bottom w:val="single" w:sz="4" w:space="0" w:color="auto"/>
              <w:right w:val="single" w:sz="4" w:space="0" w:color="auto"/>
            </w:tcBorders>
          </w:tcPr>
          <w:p w14:paraId="5291C32F"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15.XII.2022</w:t>
            </w:r>
          </w:p>
        </w:tc>
        <w:tc>
          <w:tcPr>
            <w:tcW w:w="2520" w:type="dxa"/>
            <w:tcBorders>
              <w:top w:val="single" w:sz="4" w:space="0" w:color="auto"/>
              <w:left w:val="single" w:sz="4" w:space="0" w:color="auto"/>
              <w:bottom w:val="single" w:sz="4" w:space="0" w:color="auto"/>
              <w:right w:val="single" w:sz="4" w:space="0" w:color="auto"/>
            </w:tcBorders>
          </w:tcPr>
          <w:p w14:paraId="3CF9C37B"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30.XI.2022</w:t>
            </w:r>
          </w:p>
        </w:tc>
      </w:tr>
      <w:tr w:rsidR="00B424E8" w:rsidRPr="0037055B" w14:paraId="69F32A30"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D02A08E"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1259</w:t>
            </w:r>
          </w:p>
        </w:tc>
        <w:tc>
          <w:tcPr>
            <w:tcW w:w="1980" w:type="dxa"/>
            <w:tcBorders>
              <w:top w:val="single" w:sz="4" w:space="0" w:color="auto"/>
              <w:left w:val="single" w:sz="4" w:space="0" w:color="auto"/>
              <w:bottom w:val="single" w:sz="4" w:space="0" w:color="auto"/>
              <w:right w:val="single" w:sz="4" w:space="0" w:color="auto"/>
            </w:tcBorders>
          </w:tcPr>
          <w:p w14:paraId="48D65BA6"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1.I.2023</w:t>
            </w:r>
          </w:p>
        </w:tc>
        <w:tc>
          <w:tcPr>
            <w:tcW w:w="2520" w:type="dxa"/>
            <w:tcBorders>
              <w:top w:val="single" w:sz="4" w:space="0" w:color="auto"/>
              <w:left w:val="single" w:sz="4" w:space="0" w:color="auto"/>
              <w:bottom w:val="single" w:sz="4" w:space="0" w:color="auto"/>
              <w:right w:val="single" w:sz="4" w:space="0" w:color="auto"/>
            </w:tcBorders>
          </w:tcPr>
          <w:p w14:paraId="6286D701" w14:textId="77777777" w:rsidR="00B424E8" w:rsidRPr="0037055B" w:rsidRDefault="00B424E8" w:rsidP="00B424E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szCs w:val="18"/>
                <w:lang w:eastAsia="zh-CN"/>
              </w:rPr>
            </w:pPr>
            <w:r w:rsidRPr="0037055B">
              <w:rPr>
                <w:sz w:val="18"/>
                <w:szCs w:val="18"/>
              </w:rPr>
              <w:t>9.XII.2022</w:t>
            </w:r>
          </w:p>
        </w:tc>
      </w:tr>
    </w:tbl>
    <w:p w14:paraId="30A651B3" w14:textId="501C38B3" w:rsidR="00F03F48" w:rsidRDefault="0071094D" w:rsidP="0071094D">
      <w:pPr>
        <w:tabs>
          <w:tab w:val="clear" w:pos="1843"/>
          <w:tab w:val="clear" w:pos="5387"/>
          <w:tab w:val="left" w:pos="2268"/>
        </w:tabs>
        <w:ind w:firstLine="1701"/>
        <w:rPr>
          <w:lang w:val="fr-FR"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779906D5"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258" w:name="_Toc253407141"/>
      <w:bookmarkStart w:id="259" w:name="_Toc259783104"/>
      <w:bookmarkStart w:id="260" w:name="_Toc266181233"/>
      <w:bookmarkStart w:id="261" w:name="_Toc268773999"/>
      <w:bookmarkStart w:id="262" w:name="_Toc271700476"/>
      <w:bookmarkStart w:id="263" w:name="_Toc273023320"/>
      <w:bookmarkStart w:id="264" w:name="_Toc274223814"/>
      <w:bookmarkStart w:id="265" w:name="_Toc276717162"/>
      <w:bookmarkStart w:id="266" w:name="_Toc279669135"/>
      <w:bookmarkStart w:id="267" w:name="_Toc280349205"/>
      <w:bookmarkStart w:id="268" w:name="_Toc282526037"/>
      <w:bookmarkStart w:id="269" w:name="_Toc283737194"/>
      <w:bookmarkStart w:id="270" w:name="_Toc286218711"/>
      <w:bookmarkStart w:id="271" w:name="_Toc288660268"/>
      <w:bookmarkStart w:id="272" w:name="_Toc291005378"/>
      <w:bookmarkStart w:id="273" w:name="_Toc292704950"/>
      <w:bookmarkStart w:id="274" w:name="_Toc295387895"/>
      <w:bookmarkStart w:id="275" w:name="_Toc296675478"/>
      <w:bookmarkStart w:id="276" w:name="_Toc297804717"/>
      <w:bookmarkStart w:id="277" w:name="_Toc301945289"/>
      <w:bookmarkStart w:id="278" w:name="_Toc303344248"/>
      <w:bookmarkStart w:id="279" w:name="_Toc304892154"/>
      <w:bookmarkStart w:id="280" w:name="_Toc308530336"/>
      <w:bookmarkStart w:id="281" w:name="_Toc311103642"/>
      <w:bookmarkStart w:id="282" w:name="_Toc313973312"/>
      <w:bookmarkStart w:id="283" w:name="_Toc316479952"/>
      <w:bookmarkStart w:id="284" w:name="_Toc318964998"/>
      <w:bookmarkStart w:id="285" w:name="_Toc320536954"/>
      <w:bookmarkStart w:id="286" w:name="_Toc321233389"/>
      <w:bookmarkStart w:id="287" w:name="_Toc321311660"/>
      <w:bookmarkStart w:id="288" w:name="_Toc321820540"/>
      <w:bookmarkStart w:id="289" w:name="_Toc323035706"/>
      <w:bookmarkStart w:id="290" w:name="_Toc323904374"/>
      <w:bookmarkStart w:id="291" w:name="_Toc332272646"/>
      <w:bookmarkStart w:id="292" w:name="_Toc334776192"/>
      <w:bookmarkStart w:id="293" w:name="_Toc335901499"/>
      <w:bookmarkStart w:id="294" w:name="_Toc337110333"/>
      <w:bookmarkStart w:id="295" w:name="_Toc338779373"/>
      <w:bookmarkStart w:id="296" w:name="_Toc340225513"/>
      <w:bookmarkStart w:id="297" w:name="_Toc341451212"/>
      <w:bookmarkStart w:id="298" w:name="_Toc342912839"/>
      <w:bookmarkStart w:id="299" w:name="_Toc343262676"/>
      <w:bookmarkStart w:id="300" w:name="_Toc345579827"/>
      <w:bookmarkStart w:id="301" w:name="_Toc346885932"/>
      <w:bookmarkStart w:id="302" w:name="_Toc347929580"/>
      <w:bookmarkStart w:id="303" w:name="_Toc349288248"/>
      <w:bookmarkStart w:id="304" w:name="_Toc350415578"/>
      <w:bookmarkStart w:id="305" w:name="_Toc351549876"/>
      <w:bookmarkStart w:id="306" w:name="_Toc352940476"/>
      <w:bookmarkStart w:id="307" w:name="_Toc354053821"/>
      <w:bookmarkStart w:id="308" w:name="_Toc355708836"/>
      <w:bookmarkStart w:id="309" w:name="_Toc458506451"/>
      <w:bookmarkStart w:id="310" w:name="_Toc474745984"/>
      <w:bookmarkStart w:id="311" w:name="_Toc481421099"/>
      <w:bookmarkStart w:id="312" w:name="_Toc495330568"/>
      <w:bookmarkStart w:id="313" w:name="_Toc504136563"/>
      <w:bookmarkStart w:id="314" w:name="_Toc60661689"/>
      <w:bookmarkStart w:id="315" w:name="_Toc60664392"/>
      <w:bookmarkStart w:id="316" w:name="_Toc69119918"/>
      <w:bookmarkStart w:id="317" w:name="_Toc69132127"/>
      <w:bookmarkStart w:id="318" w:name="_Toc69133143"/>
      <w:bookmarkStart w:id="319" w:name="_Toc106194692"/>
      <w:bookmarkStart w:id="320" w:name="_Toc262631799"/>
      <w:bookmarkStart w:id="321"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4A80C2B" w14:textId="77777777" w:rsidR="002258E7" w:rsidRPr="00454DB1" w:rsidRDefault="002258E7" w:rsidP="004C2507">
      <w:pPr>
        <w:pStyle w:val="Heading20"/>
        <w:spacing w:before="120"/>
        <w:rPr>
          <w:rFonts w:asciiTheme="minorEastAsia" w:eastAsiaTheme="minorEastAsia" w:hAnsiTheme="minorEastAsia"/>
          <w:lang w:eastAsia="zh-CN"/>
        </w:rPr>
      </w:pPr>
      <w:bookmarkStart w:id="322" w:name="_Toc253407142"/>
      <w:bookmarkStart w:id="323" w:name="_Toc259783105"/>
      <w:bookmarkStart w:id="324" w:name="_Toc262631768"/>
      <w:bookmarkStart w:id="325" w:name="_Toc265056484"/>
      <w:bookmarkStart w:id="326" w:name="_Toc266181234"/>
      <w:bookmarkStart w:id="327" w:name="_Toc268774000"/>
      <w:bookmarkStart w:id="328" w:name="_Toc271700477"/>
      <w:bookmarkStart w:id="329" w:name="_Toc273023321"/>
      <w:bookmarkStart w:id="330" w:name="_Toc274223815"/>
      <w:bookmarkStart w:id="331" w:name="_Toc276717163"/>
      <w:bookmarkStart w:id="332" w:name="_Toc279669136"/>
      <w:bookmarkStart w:id="333" w:name="_Toc280349206"/>
      <w:bookmarkStart w:id="334" w:name="_Toc282526038"/>
      <w:bookmarkStart w:id="335" w:name="_Toc283737195"/>
      <w:bookmarkStart w:id="336" w:name="_Toc286218712"/>
      <w:bookmarkStart w:id="337" w:name="_Toc288660269"/>
      <w:bookmarkStart w:id="338" w:name="_Toc291005379"/>
      <w:bookmarkStart w:id="339" w:name="_Toc292704951"/>
      <w:bookmarkStart w:id="340" w:name="_Toc295387896"/>
      <w:bookmarkStart w:id="341" w:name="_Toc296675479"/>
      <w:bookmarkStart w:id="342" w:name="_Toc297804718"/>
      <w:bookmarkStart w:id="343" w:name="_Toc301945290"/>
      <w:bookmarkStart w:id="344" w:name="_Toc303344249"/>
      <w:bookmarkStart w:id="345" w:name="_Toc304892155"/>
      <w:bookmarkStart w:id="346" w:name="_Toc308530337"/>
      <w:bookmarkStart w:id="347" w:name="_Toc311103643"/>
      <w:bookmarkStart w:id="348" w:name="_Toc313973313"/>
      <w:bookmarkStart w:id="349" w:name="_Toc316479953"/>
      <w:bookmarkStart w:id="350" w:name="_Toc318964999"/>
      <w:bookmarkStart w:id="351" w:name="_Toc320536955"/>
      <w:bookmarkStart w:id="352" w:name="_Toc321233390"/>
      <w:bookmarkStart w:id="353" w:name="_Toc321311661"/>
      <w:bookmarkStart w:id="354" w:name="_Toc321820541"/>
      <w:bookmarkStart w:id="355" w:name="_Toc323035707"/>
      <w:bookmarkStart w:id="356" w:name="_Toc323904375"/>
      <w:bookmarkStart w:id="357" w:name="_Toc332272647"/>
      <w:bookmarkStart w:id="358" w:name="_Toc334776193"/>
      <w:bookmarkStart w:id="359" w:name="_Toc335901500"/>
      <w:bookmarkStart w:id="360" w:name="_Toc337110334"/>
      <w:bookmarkStart w:id="361" w:name="_Toc338779374"/>
      <w:bookmarkStart w:id="362" w:name="_Toc340225514"/>
      <w:bookmarkStart w:id="363" w:name="_Toc341451213"/>
      <w:bookmarkStart w:id="364" w:name="_Toc342912840"/>
      <w:bookmarkStart w:id="365" w:name="_Toc343262677"/>
      <w:bookmarkStart w:id="366" w:name="_Toc345579828"/>
      <w:bookmarkStart w:id="367" w:name="_Toc346885933"/>
      <w:bookmarkStart w:id="368" w:name="_Toc347929581"/>
      <w:bookmarkStart w:id="369" w:name="_Toc349288249"/>
      <w:bookmarkStart w:id="370" w:name="_Toc350415579"/>
      <w:bookmarkStart w:id="371" w:name="_Toc351549877"/>
      <w:bookmarkStart w:id="372" w:name="_Toc352940477"/>
      <w:bookmarkStart w:id="373" w:name="_Toc354053822"/>
      <w:bookmarkStart w:id="374" w:name="_Toc355708837"/>
      <w:bookmarkStart w:id="375" w:name="_Toc458506452"/>
      <w:bookmarkStart w:id="376" w:name="_Toc474745985"/>
      <w:bookmarkStart w:id="377" w:name="_Toc481421100"/>
      <w:bookmarkStart w:id="378" w:name="_Toc504136564"/>
      <w:bookmarkStart w:id="379" w:name="_Toc60661690"/>
      <w:bookmarkStart w:id="380" w:name="_Toc60664393"/>
      <w:bookmarkStart w:id="381" w:name="_Toc69132128"/>
      <w:bookmarkStart w:id="382" w:name="_Toc106194693"/>
      <w:r w:rsidRPr="00454DB1">
        <w:rPr>
          <w:rFonts w:asciiTheme="minorHAnsi" w:hAnsiTheme="minorHAnsi" w:cs="Arial"/>
          <w:lang w:eastAsia="zh-CN"/>
        </w:rPr>
        <w:t>国际电联《操作公报》后附的清单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DE7B1F2" w14:textId="77777777" w:rsidR="002258E7" w:rsidRPr="00454DB1" w:rsidRDefault="002258E7" w:rsidP="002258E7">
      <w:pPr>
        <w:spacing w:before="200"/>
        <w:rPr>
          <w:rFonts w:asciiTheme="minorHAnsi" w:hAnsiTheme="minorHAnsi"/>
          <w:b/>
          <w:bCs/>
          <w:lang w:eastAsia="zh-CN"/>
        </w:rPr>
      </w:pPr>
      <w:bookmarkStart w:id="383" w:name="_Toc105302119"/>
      <w:bookmarkStart w:id="384" w:name="_Toc106504837"/>
      <w:bookmarkStart w:id="385" w:name="_Toc107798484"/>
      <w:bookmarkStart w:id="386" w:name="_Toc109028728"/>
      <w:bookmarkStart w:id="387" w:name="_Toc109631795"/>
      <w:bookmarkStart w:id="388" w:name="_Toc109631890"/>
      <w:bookmarkStart w:id="389" w:name="_Toc110233107"/>
      <w:bookmarkStart w:id="390" w:name="_Toc110233322"/>
      <w:bookmarkStart w:id="391" w:name="_Toc111607471"/>
      <w:bookmarkStart w:id="392" w:name="_Toc113250000"/>
      <w:bookmarkStart w:id="393" w:name="_Toc114285869"/>
      <w:bookmarkStart w:id="394" w:name="_Toc116117066"/>
      <w:bookmarkStart w:id="395" w:name="_Toc117389514"/>
      <w:bookmarkStart w:id="396" w:name="_Toc119749612"/>
      <w:bookmarkStart w:id="397" w:name="_Toc121281070"/>
      <w:bookmarkStart w:id="398" w:name="_Toc122238432"/>
      <w:bookmarkStart w:id="399" w:name="_Toc122940721"/>
      <w:bookmarkStart w:id="400" w:name="_Toc126481926"/>
      <w:bookmarkStart w:id="401" w:name="_Toc127606592"/>
      <w:bookmarkStart w:id="402" w:name="_Toc128886943"/>
      <w:bookmarkStart w:id="403" w:name="_Toc131917082"/>
      <w:bookmarkStart w:id="404" w:name="_Toc131917356"/>
      <w:bookmarkStart w:id="405" w:name="_Toc135453245"/>
      <w:bookmarkStart w:id="406" w:name="_Toc136762578"/>
      <w:bookmarkStart w:id="407" w:name="_Toc138153363"/>
      <w:bookmarkStart w:id="408" w:name="_Toc139444662"/>
      <w:bookmarkStart w:id="409" w:name="_Toc140656512"/>
      <w:bookmarkStart w:id="410" w:name="_Toc141774304"/>
      <w:bookmarkStart w:id="411" w:name="_Toc143331177"/>
      <w:bookmarkStart w:id="412" w:name="_Toc144780335"/>
      <w:bookmarkStart w:id="413" w:name="_Toc146011631"/>
      <w:bookmarkStart w:id="414" w:name="_Toc147313830"/>
      <w:bookmarkStart w:id="415" w:name="_Toc148518933"/>
      <w:bookmarkStart w:id="416" w:name="_Toc148519277"/>
      <w:bookmarkStart w:id="417" w:name="_Toc150078542"/>
      <w:bookmarkStart w:id="418" w:name="_Toc151281224"/>
      <w:bookmarkStart w:id="419" w:name="_Toc152663483"/>
      <w:bookmarkStart w:id="420" w:name="_Toc153877708"/>
      <w:bookmarkStart w:id="421" w:name="_Toc156378795"/>
      <w:bookmarkStart w:id="422" w:name="_Toc158019338"/>
      <w:bookmarkStart w:id="423" w:name="_Toc159212689"/>
      <w:bookmarkStart w:id="424" w:name="_Toc160456136"/>
      <w:bookmarkStart w:id="425" w:name="_Toc161638205"/>
      <w:bookmarkStart w:id="426" w:name="_Toc162942676"/>
      <w:bookmarkStart w:id="427" w:name="_Toc164586120"/>
      <w:bookmarkStart w:id="428" w:name="_Toc165690490"/>
      <w:bookmarkStart w:id="429" w:name="_Toc166647544"/>
      <w:bookmarkStart w:id="430" w:name="_Toc168388002"/>
      <w:bookmarkStart w:id="431" w:name="_Toc169584443"/>
      <w:bookmarkStart w:id="432" w:name="_Toc170815249"/>
      <w:bookmarkStart w:id="433" w:name="_Toc171936761"/>
      <w:bookmarkStart w:id="434" w:name="_Toc173647010"/>
      <w:bookmarkStart w:id="435" w:name="_Toc174436269"/>
      <w:bookmarkStart w:id="436" w:name="_Toc176340203"/>
      <w:bookmarkStart w:id="437" w:name="_Toc177526404"/>
      <w:bookmarkStart w:id="438" w:name="_Toc178733525"/>
      <w:bookmarkStart w:id="439" w:name="_Toc181591757"/>
      <w:bookmarkStart w:id="440" w:name="_Toc182996109"/>
      <w:bookmarkStart w:id="441" w:name="_Toc184099119"/>
      <w:bookmarkStart w:id="442" w:name="_Toc187491733"/>
      <w:bookmarkStart w:id="443" w:name="_Toc188073917"/>
      <w:bookmarkStart w:id="444" w:name="_Toc191803606"/>
      <w:bookmarkStart w:id="445" w:name="_Toc192925234"/>
      <w:bookmarkStart w:id="446" w:name="_Toc193013099"/>
      <w:bookmarkStart w:id="447" w:name="_Toc196019478"/>
      <w:bookmarkStart w:id="448" w:name="_Toc197223434"/>
      <w:bookmarkStart w:id="449" w:name="_Toc198519367"/>
      <w:bookmarkStart w:id="450" w:name="_Toc200872012"/>
      <w:bookmarkStart w:id="451" w:name="_Toc202750807"/>
      <w:bookmarkStart w:id="452" w:name="_Toc202750917"/>
      <w:bookmarkStart w:id="453" w:name="_Toc202751280"/>
      <w:bookmarkStart w:id="454" w:name="_Toc203553649"/>
      <w:bookmarkStart w:id="455" w:name="_Toc204666529"/>
      <w:bookmarkStart w:id="456" w:name="_Toc205106594"/>
      <w:bookmarkStart w:id="457" w:name="_Toc206389934"/>
      <w:bookmarkStart w:id="458" w:name="_Toc208205449"/>
      <w:bookmarkStart w:id="459" w:name="_Toc211848177"/>
      <w:bookmarkStart w:id="460" w:name="_Toc212964587"/>
      <w:bookmarkStart w:id="461" w:name="_Toc214162711"/>
      <w:bookmarkStart w:id="462" w:name="_Toc215907199"/>
      <w:bookmarkStart w:id="463" w:name="_Toc219001148"/>
      <w:bookmarkStart w:id="464" w:name="_Toc219610057"/>
      <w:bookmarkStart w:id="465" w:name="_Toc222028812"/>
      <w:bookmarkStart w:id="466" w:name="_Toc223252037"/>
      <w:bookmarkStart w:id="467" w:name="_Toc224533682"/>
      <w:bookmarkStart w:id="468" w:name="_Toc226791560"/>
      <w:bookmarkStart w:id="469" w:name="_Toc228766354"/>
      <w:bookmarkStart w:id="470" w:name="_Toc229971353"/>
      <w:bookmarkStart w:id="471" w:name="_Toc232323931"/>
      <w:bookmarkStart w:id="472" w:name="_Toc233609592"/>
      <w:bookmarkStart w:id="473" w:name="_Toc235352384"/>
      <w:bookmarkStart w:id="474" w:name="_Toc236573557"/>
      <w:bookmarkStart w:id="475" w:name="_Toc240790085"/>
      <w:bookmarkStart w:id="476" w:name="_Toc242001425"/>
      <w:bookmarkStart w:id="477" w:name="_Toc243300311"/>
      <w:bookmarkStart w:id="478" w:name="_Toc244506936"/>
      <w:bookmarkStart w:id="479" w:name="_Toc248829258"/>
      <w:r w:rsidRPr="00454DB1">
        <w:rPr>
          <w:rFonts w:asciiTheme="minorHAnsi" w:eastAsiaTheme="minorEastAsia" w:hAnsiTheme="minorHAnsi"/>
          <w:b/>
          <w:bCs/>
          <w:lang w:eastAsia="zh-CN"/>
        </w:rPr>
        <w:t>电信标准化局的说明</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CA2996F"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44E50F5D" w14:textId="77777777" w:rsidR="002258E7" w:rsidRPr="00454DB1" w:rsidRDefault="002258E7" w:rsidP="0075014E">
      <w:pPr>
        <w:spacing w:before="80" w:after="8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228B4D09"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55171B79"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7285DC8D"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46B072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68FD6B35"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D06B182"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4D4BF96" w14:textId="429182A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w:t>
      </w:r>
      <w:r w:rsidR="00AF5653">
        <w:rPr>
          <w:rFonts w:asciiTheme="minorHAnsi" w:eastAsiaTheme="minorEastAsia" w:hAnsiTheme="minorHAnsi" w:hint="eastAsia"/>
          <w:lang w:eastAsia="zh-CN"/>
        </w:rPr>
        <w:t>或</w:t>
      </w:r>
      <w:r w:rsidRPr="00454DB1">
        <w:rPr>
          <w:rFonts w:asciiTheme="minorHAnsi" w:eastAsiaTheme="minorEastAsia" w:hAnsiTheme="minorHAnsi" w:hint="eastAsia"/>
          <w:lang w:eastAsia="zh-CN"/>
        </w:rPr>
        <w:t>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w:t>
      </w:r>
      <w:r w:rsidR="00AF5653">
        <w:rPr>
          <w:rFonts w:asciiTheme="minorHAnsi" w:eastAsiaTheme="minorEastAsia" w:hAnsiTheme="minorHAnsi" w:hint="eastAsia"/>
          <w:lang w:eastAsia="zh-CN"/>
        </w:rPr>
        <w:t>的</w:t>
      </w:r>
      <w:r w:rsidRPr="00454DB1">
        <w:rPr>
          <w:rFonts w:asciiTheme="minorHAnsi" w:eastAsiaTheme="minorEastAsia" w:hAnsiTheme="minorHAnsi" w:hint="eastAsia"/>
          <w:lang w:eastAsia="zh-CN"/>
        </w:rPr>
        <w:t>补</w:t>
      </w:r>
      <w:r w:rsidR="00AF5653">
        <w:rPr>
          <w:rFonts w:asciiTheme="minorHAnsi" w:eastAsiaTheme="minorEastAsia" w:hAnsiTheme="minorHAnsi" w:hint="eastAsia"/>
          <w:lang w:eastAsia="zh-CN"/>
        </w:rPr>
        <w:t>充</w:t>
      </w:r>
      <w:r w:rsidRPr="00454DB1">
        <w:rPr>
          <w:rFonts w:asciiTheme="minorHAnsi" w:eastAsiaTheme="minorEastAsia" w:hAnsiTheme="minorHAnsi" w:hint="eastAsia"/>
          <w:lang w:eastAsia="zh-CN"/>
        </w:rPr>
        <w:t>（</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50C6C4E4"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747C522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60681DD2"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154CED1D"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331339F" w14:textId="7A035E79"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00AF5653">
        <w:rPr>
          <w:rFonts w:asciiTheme="minorHAnsi" w:hAnsiTheme="minorHAnsi" w:hint="eastAsia"/>
          <w:lang w:eastAsia="zh-CN"/>
        </w:rPr>
        <w:t>远程</w:t>
      </w:r>
      <w:r w:rsidRPr="00454DB1">
        <w:rPr>
          <w:rFonts w:asciiTheme="minorHAnsi" w:eastAsiaTheme="minorEastAsia" w:hAnsiTheme="minorHAnsi"/>
          <w:lang w:eastAsia="zh-CN"/>
        </w:rPr>
        <w:t>信息</w:t>
      </w:r>
      <w:r w:rsidR="00AF5653">
        <w:rPr>
          <w:rFonts w:asciiTheme="minorHAnsi" w:eastAsiaTheme="minorEastAsia" w:hAnsiTheme="minorHAnsi" w:hint="eastAsia"/>
          <w:lang w:eastAsia="zh-CN"/>
        </w:rPr>
        <w:t>处理</w:t>
      </w:r>
      <w:r w:rsidRPr="00454DB1">
        <w:rPr>
          <w:rFonts w:asciiTheme="minorHAnsi" w:eastAsiaTheme="minorEastAsia" w:hAnsiTheme="minorHAnsi"/>
          <w:lang w:eastAsia="zh-CN"/>
        </w:rPr>
        <w:t>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w:t>
      </w:r>
      <w:r w:rsidR="00AF5653">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1963C8B"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B9D7BEA"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33A76433" w14:textId="346E32D4"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w:t>
      </w:r>
      <w:r w:rsidR="005A0A2E">
        <w:rPr>
          <w:rFonts w:asciiTheme="minorHAnsi" w:eastAsiaTheme="minorEastAsia" w:hAnsiTheme="minorHAnsi" w:hint="eastAsia"/>
          <w:lang w:eastAsia="zh-CN"/>
        </w:rPr>
        <w:t>有效</w:t>
      </w:r>
      <w:r w:rsidRPr="00454DB1">
        <w:rPr>
          <w:rFonts w:asciiTheme="minorHAnsi" w:eastAsiaTheme="minorEastAsia" w:hAnsiTheme="minorHAnsi"/>
          <w:lang w:eastAsia="zh-CN"/>
        </w:rPr>
        <w:t>）号码）（根据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37BBC81A" w14:textId="34A3849A"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r w:rsidR="005A0A2E">
        <w:rPr>
          <w:rFonts w:asciiTheme="minorHAnsi" w:eastAsiaTheme="minorEastAsia" w:hAnsiTheme="minorHAnsi" w:hint="eastAsia"/>
          <w:lang w:eastAsia="zh-CN"/>
        </w:rPr>
        <w:t>，修订版</w:t>
      </w:r>
      <w:r w:rsidRPr="00454DB1">
        <w:rPr>
          <w:rFonts w:asciiTheme="minorHAnsi" w:eastAsiaTheme="minorEastAsia" w:hAnsiTheme="minorHAnsi"/>
          <w:lang w:eastAsia="zh-CN"/>
        </w:rPr>
        <w:t>）</w:t>
      </w:r>
    </w:p>
    <w:p w14:paraId="39F8638A" w14:textId="0705A849"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007847C1">
        <w:rPr>
          <w:rFonts w:asciiTheme="minorHAnsi" w:eastAsiaTheme="minorEastAsia" w:hAnsiTheme="minorHAnsi"/>
          <w:lang w:eastAsia="zh-CN"/>
        </w:rPr>
        <w:t>5</w:t>
      </w:r>
      <w:r w:rsidRPr="00454DB1">
        <w:rPr>
          <w:rFonts w:asciiTheme="minorHAnsi" w:eastAsiaTheme="minorEastAsia" w:hAnsiTheme="minorHAnsi"/>
          <w:lang w:eastAsia="zh-CN"/>
        </w:rPr>
        <w:t>日）</w:t>
      </w:r>
    </w:p>
    <w:p w14:paraId="090F73A9" w14:textId="6FB98173"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w:t>
      </w:r>
      <w:r w:rsidR="005A0A2E">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30D4DBA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70FB9DE3" w14:textId="12152492"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w:t>
      </w:r>
      <w:r w:rsidR="005A0A2E">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FE4EFD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CD21E58"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73E2C69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5DE9B100"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69382989"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2A9E5320"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6E7AAC0"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508E3D19" w14:textId="77777777"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80" w:name="_Toc215907216"/>
      <w:r w:rsidRPr="00454DB1">
        <w:rPr>
          <w:lang w:val="en-US" w:eastAsia="zh-CN"/>
        </w:rPr>
        <w:br w:type="page"/>
      </w:r>
      <w:bookmarkEnd w:id="320"/>
      <w:bookmarkEnd w:id="321"/>
      <w:bookmarkEnd w:id="480"/>
    </w:p>
    <w:p w14:paraId="7BCACE81" w14:textId="77777777" w:rsidR="00E275FA" w:rsidRPr="00454DB1" w:rsidRDefault="00E275FA" w:rsidP="00A448EF">
      <w:pPr>
        <w:pStyle w:val="Heading20"/>
        <w:rPr>
          <w:lang w:val="en-US" w:eastAsia="zh-CN"/>
        </w:rPr>
      </w:pPr>
      <w:bookmarkStart w:id="481" w:name="_Toc39484650"/>
      <w:bookmarkStart w:id="482" w:name="_Toc39650444"/>
      <w:bookmarkStart w:id="483" w:name="_Toc69132129"/>
      <w:bookmarkStart w:id="484" w:name="_Toc106194694"/>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81"/>
      <w:bookmarkEnd w:id="482"/>
      <w:bookmarkEnd w:id="483"/>
      <w:bookmarkEnd w:id="484"/>
    </w:p>
    <w:p w14:paraId="2E6136AE" w14:textId="4EB976AD" w:rsidR="000B168B" w:rsidRPr="000B168B" w:rsidRDefault="000B168B" w:rsidP="00ED10E1">
      <w:pPr>
        <w:spacing w:before="240" w:after="120"/>
        <w:ind w:firstLineChars="200" w:firstLine="400"/>
        <w:jc w:val="left"/>
        <w:rPr>
          <w:rFonts w:asciiTheme="minorHAnsi" w:hAnsiTheme="minorHAnsi" w:cstheme="minorHAnsi"/>
          <w:highlight w:val="green"/>
          <w:lang w:eastAsia="zh-CN"/>
        </w:rPr>
      </w:pPr>
      <w:r w:rsidRPr="00067632">
        <w:rPr>
          <w:rFonts w:cs="Arial" w:hint="eastAsia"/>
          <w:lang w:eastAsia="zh-CN"/>
        </w:rPr>
        <w:t>通过</w:t>
      </w:r>
      <w:r w:rsidRPr="00067632">
        <w:rPr>
          <w:rFonts w:cs="Arial"/>
          <w:lang w:eastAsia="zh-CN"/>
        </w:rPr>
        <w:t>AAP-</w:t>
      </w:r>
      <w:r w:rsidRPr="00067632">
        <w:rPr>
          <w:rFonts w:cs="Arial" w:hint="eastAsia"/>
          <w:lang w:eastAsia="zh-CN"/>
        </w:rPr>
        <w:t>0</w:t>
      </w:r>
      <w:r>
        <w:rPr>
          <w:rFonts w:cs="Arial" w:hint="eastAsia"/>
          <w:lang w:eastAsia="zh-CN"/>
        </w:rPr>
        <w:t>7</w:t>
      </w:r>
      <w:r w:rsidR="007B73DE">
        <w:rPr>
          <w:rFonts w:cs="Arial" w:hint="eastAsia"/>
          <w:lang w:eastAsia="zh-CN"/>
        </w:rPr>
        <w:t>，</w:t>
      </w:r>
      <w:r w:rsidRPr="00067632">
        <w:rPr>
          <w:rFonts w:cs="Arial" w:hint="eastAsia"/>
          <w:lang w:eastAsia="zh-CN"/>
        </w:rPr>
        <w:t>宣布根据</w:t>
      </w:r>
      <w:r w:rsidRPr="00067632">
        <w:rPr>
          <w:rFonts w:cs="Arial"/>
          <w:lang w:eastAsia="zh-CN"/>
        </w:rPr>
        <w:t>ITU-T A.8</w:t>
      </w:r>
      <w:r w:rsidRPr="00067632">
        <w:rPr>
          <w:rFonts w:cs="Arial" w:hint="eastAsia"/>
          <w:lang w:eastAsia="zh-CN"/>
        </w:rPr>
        <w:t>建议书规定的程序批准了以下</w:t>
      </w:r>
      <w:r w:rsidRPr="00067632">
        <w:rPr>
          <w:rFonts w:cs="Arial"/>
          <w:lang w:eastAsia="zh-CN"/>
        </w:rPr>
        <w:t>ITU-T</w:t>
      </w:r>
      <w:r w:rsidRPr="00067632">
        <w:rPr>
          <w:rFonts w:cs="Arial" w:hint="eastAsia"/>
          <w:lang w:eastAsia="zh-CN"/>
        </w:rPr>
        <w:t>建议书</w:t>
      </w:r>
      <w:r w:rsidRPr="00B4224C">
        <w:rPr>
          <w:rFonts w:cs="Arial" w:hint="eastAsia"/>
          <w:lang w:eastAsia="zh-CN"/>
        </w:rPr>
        <w:t>：</w:t>
      </w:r>
    </w:p>
    <w:p w14:paraId="627B88F3" w14:textId="3690DD0D" w:rsidR="000B168B" w:rsidRPr="003B0DF8" w:rsidRDefault="001A2C78" w:rsidP="000B168B">
      <w:pPr>
        <w:spacing w:after="120"/>
        <w:ind w:left="567" w:hanging="567"/>
        <w:jc w:val="lef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ITU-T G.988 (2017</w:t>
      </w:r>
      <w:r w:rsidR="00243CCD">
        <w:rPr>
          <w:rFonts w:asciiTheme="minorHAnsi" w:hAnsiTheme="minorHAnsi" w:cstheme="minorHAnsi"/>
        </w:rPr>
        <w:t>)</w:t>
      </w:r>
      <w:proofErr w:type="spellStart"/>
      <w:r w:rsidR="00243CCD" w:rsidRPr="001A2C78">
        <w:rPr>
          <w:rFonts w:asciiTheme="minorHAnsi" w:hAnsiTheme="minorHAnsi" w:cstheme="minorHAnsi" w:hint="eastAsia"/>
        </w:rPr>
        <w:t>修正</w:t>
      </w:r>
      <w:proofErr w:type="spellEnd"/>
      <w:r w:rsidR="00243CCD" w:rsidRPr="001A2C78">
        <w:rPr>
          <w:rFonts w:asciiTheme="minorHAnsi" w:hAnsiTheme="minorHAnsi" w:cstheme="minorHAnsi"/>
        </w:rPr>
        <w:t>5</w:t>
      </w:r>
      <w:r w:rsidR="000B168B" w:rsidRPr="003B0DF8">
        <w:rPr>
          <w:rFonts w:asciiTheme="minorHAnsi" w:hAnsiTheme="minorHAnsi" w:cstheme="minorHAnsi"/>
        </w:rPr>
        <w:t xml:space="preserve"> (06/2022)</w:t>
      </w:r>
      <w:r w:rsidR="003B0DF8" w:rsidRPr="003B0DF8">
        <w:rPr>
          <w:rFonts w:asciiTheme="minorHAnsi" w:hAnsiTheme="minorHAnsi" w:cstheme="minorHAnsi" w:hint="eastAsia"/>
          <w:lang w:eastAsia="zh-CN"/>
        </w:rPr>
        <w:t>：</w:t>
      </w:r>
      <w:r w:rsidR="000B168B" w:rsidRPr="003B0DF8">
        <w:rPr>
          <w:rFonts w:asciiTheme="minorHAnsi" w:hAnsiTheme="minorHAnsi" w:cstheme="minorHAnsi" w:hint="eastAsia"/>
        </w:rPr>
        <w:t>ONU</w:t>
      </w:r>
      <w:proofErr w:type="spellStart"/>
      <w:r w:rsidR="000B168B" w:rsidRPr="003B0DF8">
        <w:rPr>
          <w:rFonts w:asciiTheme="minorHAnsi" w:hAnsiTheme="minorHAnsi" w:cstheme="minorHAnsi" w:hint="eastAsia"/>
        </w:rPr>
        <w:t>管理和控制接口</w:t>
      </w:r>
      <w:proofErr w:type="spellEnd"/>
      <w:r w:rsidR="000B168B" w:rsidRPr="003B0DF8">
        <w:rPr>
          <w:rFonts w:asciiTheme="minorHAnsi" w:hAnsiTheme="minorHAnsi" w:cstheme="minorHAnsi" w:hint="eastAsia"/>
        </w:rPr>
        <w:t>（</w:t>
      </w:r>
      <w:r w:rsidR="000B168B" w:rsidRPr="003B0DF8">
        <w:rPr>
          <w:rFonts w:asciiTheme="minorHAnsi" w:hAnsiTheme="minorHAnsi" w:cstheme="minorHAnsi" w:hint="eastAsia"/>
        </w:rPr>
        <w:t>OMCI</w:t>
      </w:r>
      <w:r w:rsidR="000B168B" w:rsidRPr="003B0DF8">
        <w:rPr>
          <w:rFonts w:asciiTheme="minorHAnsi" w:hAnsiTheme="minorHAnsi" w:cstheme="minorHAnsi" w:hint="eastAsia"/>
        </w:rPr>
        <w:t>）</w:t>
      </w:r>
      <w:proofErr w:type="spellStart"/>
      <w:r w:rsidR="000B168B" w:rsidRPr="003B0DF8">
        <w:rPr>
          <w:rFonts w:asciiTheme="minorHAnsi" w:hAnsiTheme="minorHAnsi" w:cstheme="minorHAnsi" w:hint="eastAsia"/>
        </w:rPr>
        <w:t>规范</w:t>
      </w:r>
      <w:proofErr w:type="spellEnd"/>
      <w:r w:rsidR="003B0DF8" w:rsidRPr="003B0DF8">
        <w:rPr>
          <w:rFonts w:asciiTheme="minorHAnsi" w:hAnsiTheme="minorHAnsi" w:cstheme="minorHAnsi" w:hint="eastAsia"/>
          <w:lang w:eastAsia="zh-CN"/>
        </w:rPr>
        <w:t>：</w:t>
      </w:r>
      <w:r w:rsidR="000B168B" w:rsidRPr="003B0DF8">
        <w:rPr>
          <w:rFonts w:asciiTheme="minorHAnsi" w:hAnsiTheme="minorHAnsi" w:cstheme="minorHAnsi" w:hint="eastAsia"/>
        </w:rPr>
        <w:t>第</w:t>
      </w:r>
      <w:r w:rsidR="000B168B" w:rsidRPr="003B0DF8">
        <w:rPr>
          <w:rFonts w:asciiTheme="minorHAnsi" w:hAnsiTheme="minorHAnsi" w:cstheme="minorHAnsi" w:hint="eastAsia"/>
        </w:rPr>
        <w:t>5</w:t>
      </w:r>
      <w:proofErr w:type="spellStart"/>
      <w:r w:rsidR="000B168B" w:rsidRPr="003B0DF8">
        <w:rPr>
          <w:rFonts w:asciiTheme="minorHAnsi" w:hAnsiTheme="minorHAnsi" w:cstheme="minorHAnsi" w:hint="eastAsia"/>
        </w:rPr>
        <w:t>修正案</w:t>
      </w:r>
      <w:proofErr w:type="spellEnd"/>
    </w:p>
    <w:p w14:paraId="3841C704" w14:textId="281108FC" w:rsidR="000B168B" w:rsidRPr="003B0DF8" w:rsidRDefault="000B168B" w:rsidP="000B168B">
      <w:pPr>
        <w:spacing w:after="120"/>
        <w:ind w:left="567" w:hanging="567"/>
        <w:jc w:val="left"/>
        <w:rPr>
          <w:rFonts w:asciiTheme="minorHAnsi" w:hAnsiTheme="minorHAnsi" w:cstheme="minorHAnsi"/>
        </w:rPr>
      </w:pPr>
      <w:r w:rsidRPr="003B0DF8">
        <w:rPr>
          <w:rFonts w:asciiTheme="minorHAnsi" w:hAnsiTheme="minorHAnsi" w:cstheme="minorHAnsi"/>
        </w:rPr>
        <w:t xml:space="preserve">– </w:t>
      </w:r>
      <w:r w:rsidRPr="003B0DF8">
        <w:rPr>
          <w:rFonts w:asciiTheme="minorHAnsi" w:hAnsiTheme="minorHAnsi" w:cstheme="minorHAnsi"/>
        </w:rPr>
        <w:tab/>
        <w:t>ITU-T G.7721.1 (06/2022)</w:t>
      </w:r>
      <w:r w:rsidR="003B0DF8" w:rsidRPr="003B0DF8">
        <w:rPr>
          <w:rFonts w:asciiTheme="minorHAnsi" w:hAnsiTheme="minorHAnsi" w:cstheme="minorHAnsi" w:hint="eastAsia"/>
          <w:lang w:eastAsia="zh-CN"/>
        </w:rPr>
        <w:t>：</w:t>
      </w:r>
      <w:r w:rsidR="00D3289E" w:rsidRPr="003B0DF8">
        <w:rPr>
          <w:rFonts w:ascii="Times New Roman" w:hAnsi="Times New Roman" w:hint="eastAsia"/>
          <w:lang w:eastAsia="zh-CN"/>
        </w:rPr>
        <w:t>同步管理的数据模型</w:t>
      </w:r>
    </w:p>
    <w:p w14:paraId="4E7CBE24" w14:textId="34DCDFCE" w:rsidR="00C035D5" w:rsidRDefault="000B168B" w:rsidP="000B168B">
      <w:pPr>
        <w:spacing w:after="120"/>
        <w:ind w:left="567" w:hanging="567"/>
        <w:jc w:val="left"/>
        <w:rPr>
          <w:rFonts w:ascii="Arial" w:hAnsi="Arial" w:cs="Arial"/>
          <w:color w:val="000000"/>
          <w:lang w:eastAsia="zh-CN"/>
        </w:rPr>
      </w:pPr>
      <w:r w:rsidRPr="003B0DF8">
        <w:rPr>
          <w:rFonts w:asciiTheme="minorHAnsi" w:hAnsiTheme="minorHAnsi" w:cstheme="minorHAnsi"/>
          <w:lang w:eastAsia="zh-CN"/>
        </w:rPr>
        <w:t xml:space="preserve">– </w:t>
      </w:r>
      <w:r w:rsidRPr="003B0DF8">
        <w:rPr>
          <w:rFonts w:asciiTheme="minorHAnsi" w:hAnsiTheme="minorHAnsi" w:cstheme="minorHAnsi"/>
          <w:lang w:eastAsia="zh-CN"/>
        </w:rPr>
        <w:tab/>
        <w:t>ITU-T X.672 (06/2022</w:t>
      </w:r>
      <w:r w:rsidR="00243CCD" w:rsidRPr="003B0DF8">
        <w:rPr>
          <w:rFonts w:asciiTheme="minorHAnsi" w:hAnsiTheme="minorHAnsi" w:cstheme="minorHAnsi"/>
          <w:lang w:eastAsia="zh-CN"/>
        </w:rPr>
        <w:t>)</w:t>
      </w:r>
      <w:r w:rsidR="00243CCD" w:rsidRPr="003B0DF8">
        <w:rPr>
          <w:rFonts w:asciiTheme="minorHAnsi" w:hAnsiTheme="minorHAnsi" w:cstheme="minorHAnsi" w:hint="eastAsia"/>
          <w:lang w:eastAsia="zh-CN"/>
        </w:rPr>
        <w:t>：</w:t>
      </w:r>
      <w:r w:rsidR="00D3289E" w:rsidRPr="003B0DF8">
        <w:rPr>
          <w:rFonts w:ascii="Arial" w:hAnsi="Arial" w:cs="Arial"/>
          <w:color w:val="000000"/>
          <w:lang w:eastAsia="zh-CN"/>
        </w:rPr>
        <w:t>信息技术</w:t>
      </w:r>
      <w:r w:rsidR="00D3289E" w:rsidRPr="003B0DF8">
        <w:rPr>
          <w:rFonts w:ascii="Arial" w:hAnsi="Arial" w:cs="Arial"/>
          <w:color w:val="000000"/>
          <w:lang w:eastAsia="zh-CN"/>
        </w:rPr>
        <w:t xml:space="preserve"> – </w:t>
      </w:r>
      <w:r w:rsidR="00D3289E" w:rsidRPr="003B0DF8">
        <w:rPr>
          <w:rFonts w:ascii="Arial" w:hAnsi="Arial" w:cs="Arial"/>
          <w:color w:val="000000"/>
          <w:lang w:eastAsia="zh-CN"/>
        </w:rPr>
        <w:t>开放系统互连</w:t>
      </w:r>
      <w:r w:rsidR="00D3289E" w:rsidRPr="003B0DF8">
        <w:rPr>
          <w:rFonts w:ascii="Arial" w:hAnsi="Arial" w:cs="Arial"/>
          <w:color w:val="000000"/>
          <w:lang w:eastAsia="zh-CN"/>
        </w:rPr>
        <w:t xml:space="preserve"> –</w:t>
      </w:r>
      <w:r w:rsidR="00E4733E">
        <w:rPr>
          <w:rFonts w:ascii="Arial" w:hAnsi="Arial" w:cs="Arial"/>
          <w:color w:val="000000"/>
          <w:lang w:eastAsia="zh-CN"/>
        </w:rPr>
        <w:t xml:space="preserve"> </w:t>
      </w:r>
      <w:r w:rsidR="00D3289E" w:rsidRPr="003B0DF8">
        <w:rPr>
          <w:rFonts w:ascii="Arial" w:hAnsi="Arial" w:cs="Arial"/>
          <w:color w:val="000000"/>
          <w:lang w:eastAsia="zh-CN"/>
        </w:rPr>
        <w:t>对象标识符解析系统</w:t>
      </w:r>
    </w:p>
    <w:p w14:paraId="18829FCE" w14:textId="07FD705C" w:rsidR="008F41BE" w:rsidRDefault="008F41BE" w:rsidP="000B168B">
      <w:pPr>
        <w:spacing w:after="120"/>
        <w:ind w:left="567" w:hanging="567"/>
        <w:jc w:val="left"/>
        <w:rPr>
          <w:rFonts w:ascii="Arial" w:hAnsi="Arial" w:cs="Arial"/>
          <w:color w:val="000000"/>
          <w:lang w:eastAsia="zh-CN"/>
        </w:rPr>
      </w:pPr>
    </w:p>
    <w:p w14:paraId="20CC3119" w14:textId="77777777" w:rsidR="008F41BE" w:rsidRDefault="008F41BE" w:rsidP="000B168B">
      <w:pPr>
        <w:spacing w:after="120"/>
        <w:ind w:left="567" w:hanging="567"/>
        <w:jc w:val="left"/>
        <w:rPr>
          <w:rFonts w:ascii="Microsoft YaHei" w:eastAsia="Microsoft YaHei" w:hAnsi="Microsoft YaHei" w:cs="Microsoft YaHei" w:hint="eastAsia"/>
          <w:color w:val="000000"/>
          <w:lang w:eastAsia="zh-CN"/>
        </w:rPr>
      </w:pPr>
    </w:p>
    <w:p w14:paraId="287FEAA9" w14:textId="77777777" w:rsidR="00D3289E" w:rsidRPr="00F201E6" w:rsidRDefault="00D3289E" w:rsidP="00D3289E">
      <w:pPr>
        <w:pStyle w:val="Heading20"/>
        <w:spacing w:before="0"/>
        <w:rPr>
          <w:b w:val="0"/>
          <w:bCs w:val="0"/>
          <w:lang w:val="fr-CH" w:eastAsia="zh-CN"/>
        </w:rPr>
      </w:pPr>
      <w:bookmarkStart w:id="485" w:name="_Toc67300506"/>
      <w:bookmarkStart w:id="486" w:name="_Toc69738258"/>
      <w:bookmarkStart w:id="487" w:name="_Toc41986998"/>
      <w:r w:rsidRPr="00D3289E">
        <w:rPr>
          <w:rFonts w:hint="eastAsia"/>
          <w:lang w:val="en-GB" w:eastAsia="zh-CN"/>
        </w:rPr>
        <w:t>电话业务</w:t>
      </w:r>
      <w:r w:rsidRPr="00D3289E">
        <w:rPr>
          <w:lang w:val="en-GB" w:eastAsia="zh-CN"/>
        </w:rPr>
        <w:br/>
      </w:r>
      <w:r w:rsidRPr="00D3289E">
        <w:rPr>
          <w:rFonts w:hint="eastAsia"/>
          <w:lang w:val="en-GB" w:eastAsia="zh-CN"/>
        </w:rPr>
        <w:t>（</w:t>
      </w:r>
      <w:r w:rsidRPr="00D3289E">
        <w:rPr>
          <w:lang w:val="en-GB" w:eastAsia="zh-CN"/>
        </w:rPr>
        <w:t>ITU-T E.164</w:t>
      </w:r>
      <w:r w:rsidRPr="00D3289E">
        <w:rPr>
          <w:rFonts w:hint="eastAsia"/>
          <w:lang w:val="en-GB" w:eastAsia="zh-CN"/>
        </w:rPr>
        <w:t>建议书）</w:t>
      </w:r>
      <w:bookmarkEnd w:id="485"/>
      <w:bookmarkEnd w:id="486"/>
    </w:p>
    <w:p w14:paraId="4E5A2831" w14:textId="77777777" w:rsidR="00D3289E" w:rsidRPr="00D3289E" w:rsidRDefault="00D3289E" w:rsidP="00D3289E">
      <w:pPr>
        <w:tabs>
          <w:tab w:val="left" w:pos="720"/>
          <w:tab w:val="left" w:pos="794"/>
          <w:tab w:val="left" w:pos="1191"/>
          <w:tab w:val="left" w:pos="1588"/>
          <w:tab w:val="left" w:pos="1985"/>
        </w:tabs>
        <w:overflowPunct/>
        <w:autoSpaceDE/>
        <w:adjustRightInd/>
        <w:jc w:val="center"/>
        <w:rPr>
          <w:rFonts w:cs="Calibri"/>
          <w:sz w:val="18"/>
          <w:szCs w:val="18"/>
          <w:lang w:val="fr-CH"/>
        </w:rPr>
      </w:pPr>
      <w:proofErr w:type="spellStart"/>
      <w:r w:rsidRPr="00D3289E">
        <w:rPr>
          <w:rFonts w:cs="Calibri" w:hint="eastAsia"/>
          <w:sz w:val="18"/>
          <w:szCs w:val="18"/>
        </w:rPr>
        <w:t>网址</w:t>
      </w:r>
      <w:proofErr w:type="spellEnd"/>
      <w:r w:rsidRPr="00D3289E">
        <w:rPr>
          <w:rFonts w:cs="Calibri" w:hint="eastAsia"/>
          <w:sz w:val="18"/>
          <w:szCs w:val="18"/>
          <w:lang w:val="fr-CH"/>
        </w:rPr>
        <w:t>：</w:t>
      </w:r>
      <w:r w:rsidRPr="00D3289E">
        <w:rPr>
          <w:rFonts w:cs="Calibri"/>
          <w:sz w:val="18"/>
          <w:szCs w:val="18"/>
          <w:lang w:val="fr-CH"/>
        </w:rPr>
        <w:t>www.itu.int/itu-t/inr/nnp</w:t>
      </w:r>
    </w:p>
    <w:bookmarkEnd w:id="487"/>
    <w:p w14:paraId="73C4AE9F" w14:textId="610BD43B" w:rsidR="00D3289E" w:rsidRPr="004970AC" w:rsidRDefault="00D3289E" w:rsidP="00D3289E">
      <w:pPr>
        <w:tabs>
          <w:tab w:val="clear" w:pos="1276"/>
          <w:tab w:val="clear" w:pos="1843"/>
          <w:tab w:val="left" w:pos="1560"/>
          <w:tab w:val="left" w:pos="2127"/>
        </w:tabs>
        <w:spacing w:before="0"/>
        <w:jc w:val="left"/>
        <w:outlineLvl w:val="3"/>
        <w:rPr>
          <w:rFonts w:cs="Arial"/>
          <w:b/>
          <w:lang w:val="fr-CH" w:eastAsia="zh-CN"/>
        </w:rPr>
      </w:pPr>
      <w:r w:rsidRPr="00D3289E">
        <w:rPr>
          <w:rFonts w:cs="Arial" w:hint="eastAsia"/>
          <w:b/>
          <w:lang w:eastAsia="zh-CN"/>
        </w:rPr>
        <w:t>伯利兹</w:t>
      </w:r>
      <w:r w:rsidRPr="004970AC">
        <w:rPr>
          <w:rFonts w:cs="Arial" w:hint="eastAsia"/>
          <w:b/>
          <w:lang w:val="fr-CH" w:eastAsia="zh-CN"/>
        </w:rPr>
        <w:t>（</w:t>
      </w:r>
      <w:r w:rsidRPr="00D3289E">
        <w:rPr>
          <w:rFonts w:cs="Arial" w:hint="eastAsia"/>
          <w:b/>
          <w:lang w:eastAsia="zh-CN"/>
        </w:rPr>
        <w:t>国家代码</w:t>
      </w:r>
      <w:r w:rsidRPr="004970AC">
        <w:rPr>
          <w:rFonts w:cs="Arial"/>
          <w:b/>
          <w:lang w:val="fr-CH" w:eastAsia="zh-CN"/>
        </w:rPr>
        <w:t>+501</w:t>
      </w:r>
      <w:r w:rsidRPr="004970AC">
        <w:rPr>
          <w:rFonts w:cs="Arial" w:hint="eastAsia"/>
          <w:b/>
          <w:lang w:val="fr-CH" w:eastAsia="zh-CN"/>
        </w:rPr>
        <w:t>）</w:t>
      </w:r>
    </w:p>
    <w:p w14:paraId="5B6C0D42" w14:textId="18C67C64" w:rsidR="00D3289E" w:rsidRPr="004970AC" w:rsidRDefault="00D3289E" w:rsidP="0075014E">
      <w:pPr>
        <w:tabs>
          <w:tab w:val="clear" w:pos="1276"/>
          <w:tab w:val="clear" w:pos="1843"/>
          <w:tab w:val="left" w:pos="1560"/>
          <w:tab w:val="left" w:pos="2127"/>
        </w:tabs>
        <w:jc w:val="left"/>
        <w:outlineLvl w:val="4"/>
        <w:rPr>
          <w:rFonts w:cs="Arial"/>
          <w:lang w:val="fr-CH" w:eastAsia="zh-CN"/>
        </w:rPr>
      </w:pPr>
      <w:r w:rsidRPr="004970AC">
        <w:rPr>
          <w:rFonts w:cs="Arial"/>
          <w:lang w:val="fr-CH" w:eastAsia="zh-CN"/>
        </w:rPr>
        <w:t>14.VI.2022</w:t>
      </w:r>
      <w:r w:rsidR="003B0DF8">
        <w:rPr>
          <w:rFonts w:cs="Arial" w:hint="eastAsia"/>
          <w:lang w:val="fr-CH" w:eastAsia="zh-CN"/>
        </w:rPr>
        <w:t>的来函：</w:t>
      </w:r>
    </w:p>
    <w:p w14:paraId="5B4594C9" w14:textId="57DEC17B" w:rsidR="00D3289E" w:rsidRPr="004970AC" w:rsidRDefault="00D3289E" w:rsidP="0075014E">
      <w:pPr>
        <w:ind w:firstLineChars="200" w:firstLine="400"/>
        <w:rPr>
          <w:rFonts w:cs="Arial"/>
          <w:lang w:val="fr-CH" w:eastAsia="zh-CN"/>
        </w:rPr>
      </w:pPr>
      <w:r w:rsidRPr="0089520F">
        <w:rPr>
          <w:rFonts w:ascii="SimSun" w:hAnsi="SimSun" w:cs="SimSun" w:hint="eastAsia"/>
          <w:lang w:eastAsia="zh-CN"/>
        </w:rPr>
        <w:t>位于伯利兹城的</w:t>
      </w:r>
      <w:r w:rsidRPr="0089520F">
        <w:rPr>
          <w:rFonts w:ascii="STKaiti" w:eastAsia="STKaiti" w:hAnsi="STKaiti" w:cs="SimSun" w:hint="eastAsia"/>
          <w:lang w:eastAsia="zh-CN"/>
        </w:rPr>
        <w:t>公共事业委员会</w:t>
      </w:r>
      <w:r w:rsidRPr="004970AC">
        <w:rPr>
          <w:rFonts w:ascii="STKaiti" w:eastAsia="STKaiti" w:hAnsi="STKaiti" w:cs="SimSun" w:hint="eastAsia"/>
          <w:lang w:val="fr-CH" w:eastAsia="zh-CN"/>
        </w:rPr>
        <w:t>（</w:t>
      </w:r>
      <w:r w:rsidRPr="004970AC">
        <w:rPr>
          <w:rFonts w:asciiTheme="minorHAnsi" w:eastAsia="STKaiti" w:hAnsiTheme="minorHAnsi" w:cs="SimSun"/>
          <w:lang w:val="fr-CH" w:eastAsia="zh-CN"/>
        </w:rPr>
        <w:t>PUC</w:t>
      </w:r>
      <w:r w:rsidRPr="004970AC">
        <w:rPr>
          <w:rFonts w:ascii="STKaiti" w:eastAsia="STKaiti" w:hAnsi="STKaiti" w:cs="SimSun" w:hint="eastAsia"/>
          <w:lang w:val="fr-CH" w:eastAsia="zh-CN"/>
        </w:rPr>
        <w:t>）</w:t>
      </w:r>
      <w:r w:rsidRPr="0089520F">
        <w:rPr>
          <w:rFonts w:ascii="SimSun" w:hAnsi="SimSun" w:cs="SimSun" w:hint="eastAsia"/>
          <w:lang w:eastAsia="zh-CN"/>
        </w:rPr>
        <w:t>宣布</w:t>
      </w:r>
      <w:r w:rsidRPr="004970AC">
        <w:rPr>
          <w:rFonts w:ascii="SimSun" w:hAnsi="SimSun" w:cs="SimSun" w:hint="eastAsia"/>
          <w:lang w:val="fr-CH" w:eastAsia="zh-CN"/>
        </w:rPr>
        <w:t>，</w:t>
      </w:r>
      <w:r w:rsidRPr="0089520F">
        <w:rPr>
          <w:rFonts w:ascii="SimSun" w:hAnsi="SimSun" w:cs="SimSun" w:hint="eastAsia"/>
          <w:lang w:eastAsia="zh-CN"/>
        </w:rPr>
        <w:t>伯利兹的国内编号方案更新如下。</w:t>
      </w:r>
    </w:p>
    <w:p w14:paraId="510B983C" w14:textId="6DC92E84" w:rsidR="00D3289E" w:rsidRPr="00E11A14" w:rsidRDefault="00D3289E" w:rsidP="0075014E">
      <w:pPr>
        <w:overflowPunct/>
        <w:autoSpaceDE/>
        <w:autoSpaceDN/>
        <w:adjustRightInd/>
        <w:jc w:val="center"/>
        <w:rPr>
          <w:rFonts w:cs="Arial"/>
          <w:iCs/>
          <w:lang w:val="fr-CH" w:eastAsia="zh-CN"/>
        </w:rPr>
      </w:pPr>
      <w:bookmarkStart w:id="488" w:name="lt_pId1412"/>
      <w:r w:rsidRPr="0089520F">
        <w:rPr>
          <w:rFonts w:eastAsia="STKaiti" w:cs="Arial"/>
          <w:color w:val="000000"/>
          <w:lang w:eastAsia="zh-CN"/>
        </w:rPr>
        <w:t>国家代码</w:t>
      </w:r>
      <w:r w:rsidRPr="004970AC">
        <w:rPr>
          <w:rFonts w:eastAsia="STKaiti" w:cs="Arial" w:hint="eastAsia"/>
          <w:color w:val="000000"/>
          <w:lang w:val="fr-CH" w:eastAsia="zh-CN"/>
        </w:rPr>
        <w:t>5</w:t>
      </w:r>
      <w:r w:rsidRPr="004970AC">
        <w:rPr>
          <w:rFonts w:eastAsia="STKaiti" w:cs="Arial"/>
          <w:color w:val="000000"/>
          <w:lang w:val="fr-CH" w:eastAsia="zh-CN"/>
        </w:rPr>
        <w:t>01</w:t>
      </w:r>
      <w:r w:rsidRPr="0089520F">
        <w:rPr>
          <w:rFonts w:eastAsia="STKaiti" w:cs="Arial"/>
          <w:color w:val="000000"/>
          <w:lang w:eastAsia="zh-CN"/>
        </w:rPr>
        <w:t>的</w:t>
      </w:r>
      <w:r w:rsidRPr="00334776">
        <w:rPr>
          <w:rFonts w:eastAsia="STKaiti" w:cs="Arial"/>
          <w:lang w:eastAsia="zh-CN"/>
        </w:rPr>
        <w:t>国内</w:t>
      </w:r>
      <w:r w:rsidR="00C02625" w:rsidRPr="00C02625">
        <w:rPr>
          <w:rFonts w:eastAsia="STKaiti" w:cs="Arial" w:hint="eastAsia"/>
          <w:lang w:val="fr-CH" w:eastAsia="zh-CN"/>
        </w:rPr>
        <w:t>ITU</w:t>
      </w:r>
      <w:r w:rsidR="00C02625" w:rsidRPr="00C02625">
        <w:rPr>
          <w:rFonts w:eastAsia="STKaiti" w:cs="Arial"/>
          <w:lang w:val="fr-CH" w:eastAsia="zh-CN"/>
        </w:rPr>
        <w:t>-</w:t>
      </w:r>
      <w:r w:rsidR="00C02625" w:rsidRPr="00C02625">
        <w:rPr>
          <w:rFonts w:eastAsia="STKaiti" w:cs="Arial" w:hint="eastAsia"/>
          <w:lang w:val="fr-CH" w:eastAsia="zh-CN"/>
        </w:rPr>
        <w:t>T</w:t>
      </w:r>
      <w:r w:rsidR="00C02625" w:rsidRPr="00C02625">
        <w:rPr>
          <w:rFonts w:eastAsia="STKaiti" w:cs="Arial"/>
          <w:lang w:val="fr-CH" w:eastAsia="zh-CN"/>
        </w:rPr>
        <w:t xml:space="preserve"> </w:t>
      </w:r>
      <w:r w:rsidRPr="004970AC">
        <w:rPr>
          <w:rFonts w:eastAsia="STKaiti" w:cs="Arial"/>
          <w:lang w:val="fr-CH" w:eastAsia="zh-CN"/>
        </w:rPr>
        <w:t>E.164</w:t>
      </w:r>
      <w:r w:rsidRPr="00334776">
        <w:rPr>
          <w:rFonts w:eastAsia="STKaiti" w:cs="Arial"/>
          <w:lang w:eastAsia="zh-CN"/>
        </w:rPr>
        <w:t>编号方案</w:t>
      </w:r>
      <w:r w:rsidR="00C02625">
        <w:rPr>
          <w:rFonts w:eastAsia="STKaiti" w:cs="Arial" w:hint="eastAsia"/>
          <w:lang w:val="fr-CH" w:eastAsia="zh-CN"/>
        </w:rPr>
        <w:t>介绍</w:t>
      </w:r>
      <w:bookmarkEnd w:id="488"/>
      <w:r w:rsidRPr="004970AC">
        <w:rPr>
          <w:rFonts w:ascii="SimSun" w:hAnsi="SimSun" w:cs="Arial"/>
          <w:lang w:val="fr-CH" w:eastAsia="zh-CN"/>
        </w:rPr>
        <w:t>：</w:t>
      </w:r>
    </w:p>
    <w:p w14:paraId="44DC26CA" w14:textId="77777777" w:rsidR="00D3289E" w:rsidRPr="004428F6" w:rsidRDefault="00D3289E" w:rsidP="0075014E">
      <w:pPr>
        <w:spacing w:after="120"/>
        <w:ind w:left="567" w:hanging="567"/>
        <w:jc w:val="left"/>
        <w:rPr>
          <w:rFonts w:asciiTheme="minorHAnsi" w:hAnsiTheme="minorHAnsi" w:cstheme="minorHAnsi"/>
          <w:lang w:val="fr-CH" w:eastAsia="zh-CN"/>
        </w:rPr>
      </w:pPr>
      <w:r w:rsidRPr="004428F6">
        <w:rPr>
          <w:rFonts w:asciiTheme="minorHAnsi" w:hAnsiTheme="minorHAnsi" w:cstheme="minorHAnsi"/>
          <w:lang w:val="fr-CH" w:eastAsia="zh-CN"/>
        </w:rPr>
        <w:t>a)</w:t>
      </w:r>
      <w:r w:rsidRPr="004428F6">
        <w:rPr>
          <w:rFonts w:asciiTheme="minorHAnsi" w:hAnsiTheme="minorHAnsi" w:cstheme="minorHAnsi"/>
          <w:lang w:val="fr-CH" w:eastAsia="zh-CN"/>
        </w:rPr>
        <w:tab/>
      </w:r>
      <w:r w:rsidRPr="00D3289E">
        <w:rPr>
          <w:rFonts w:asciiTheme="minorHAnsi" w:hAnsiTheme="minorHAnsi" w:cstheme="minorHAnsi" w:hint="eastAsia"/>
          <w:lang w:eastAsia="zh-CN"/>
        </w:rPr>
        <w:t>概览</w:t>
      </w:r>
      <w:r w:rsidRPr="004428F6">
        <w:rPr>
          <w:rFonts w:asciiTheme="minorHAnsi" w:hAnsiTheme="minorHAnsi" w:cstheme="minorHAnsi" w:hint="eastAsia"/>
          <w:lang w:val="fr-CH" w:eastAsia="zh-CN"/>
        </w:rPr>
        <w:t>：</w:t>
      </w:r>
    </w:p>
    <w:p w14:paraId="0375FCB1" w14:textId="77777777" w:rsidR="004B5154" w:rsidRDefault="00D3289E" w:rsidP="0075014E">
      <w:pPr>
        <w:tabs>
          <w:tab w:val="clear" w:pos="567"/>
        </w:tabs>
        <w:spacing w:after="120"/>
        <w:ind w:left="567" w:hanging="425"/>
        <w:jc w:val="left"/>
        <w:rPr>
          <w:rFonts w:asciiTheme="minorHAnsi" w:hAnsiTheme="minorHAnsi" w:cstheme="minorHAnsi"/>
          <w:lang w:val="fr-CH" w:eastAsia="zh-CN"/>
        </w:rPr>
      </w:pPr>
      <w:r w:rsidRPr="004428F6">
        <w:rPr>
          <w:rFonts w:asciiTheme="minorHAnsi" w:hAnsiTheme="minorHAnsi" w:cstheme="minorHAnsi"/>
          <w:lang w:val="fr-CH" w:eastAsia="zh-CN"/>
        </w:rPr>
        <w:tab/>
      </w:r>
      <w:r w:rsidRPr="00D3289E">
        <w:rPr>
          <w:rFonts w:asciiTheme="minorHAnsi" w:hAnsiTheme="minorHAnsi" w:cstheme="minorHAnsi" w:hint="eastAsia"/>
          <w:lang w:eastAsia="zh-CN"/>
        </w:rPr>
        <w:t>最小号码长度</w:t>
      </w:r>
      <w:r w:rsidRPr="004428F6">
        <w:rPr>
          <w:rFonts w:asciiTheme="minorHAnsi" w:hAnsiTheme="minorHAnsi" w:cstheme="minorHAnsi" w:hint="eastAsia"/>
          <w:lang w:val="fr-CH" w:eastAsia="zh-CN"/>
        </w:rPr>
        <w:t>（</w:t>
      </w:r>
      <w:r w:rsidRPr="00D3289E">
        <w:rPr>
          <w:rFonts w:asciiTheme="minorHAnsi" w:hAnsiTheme="minorHAnsi" w:cstheme="minorHAnsi" w:hint="eastAsia"/>
          <w:lang w:eastAsia="zh-CN"/>
        </w:rPr>
        <w:t>不包括国家代码</w:t>
      </w:r>
      <w:r w:rsidRPr="004428F6">
        <w:rPr>
          <w:rFonts w:asciiTheme="minorHAnsi" w:hAnsiTheme="minorHAnsi" w:cstheme="minorHAnsi" w:hint="eastAsia"/>
          <w:lang w:val="fr-CH" w:eastAsia="zh-CN"/>
        </w:rPr>
        <w:t>）：</w:t>
      </w:r>
      <w:r w:rsidRPr="004428F6">
        <w:rPr>
          <w:rFonts w:asciiTheme="minorHAnsi" w:hAnsiTheme="minorHAnsi" w:cstheme="minorHAnsi" w:hint="eastAsia"/>
          <w:u w:val="single"/>
          <w:lang w:val="fr-CH" w:eastAsia="zh-CN"/>
        </w:rPr>
        <w:t>7</w:t>
      </w:r>
      <w:r w:rsidRPr="00D3289E">
        <w:rPr>
          <w:rFonts w:asciiTheme="minorHAnsi" w:hAnsiTheme="minorHAnsi" w:cstheme="minorHAnsi" w:hint="eastAsia"/>
          <w:lang w:eastAsia="zh-CN"/>
        </w:rPr>
        <w:t>位</w:t>
      </w:r>
    </w:p>
    <w:p w14:paraId="4CC8E9ED" w14:textId="62056163" w:rsidR="00D3289E" w:rsidRPr="004428F6" w:rsidRDefault="00D3289E" w:rsidP="0075014E">
      <w:pPr>
        <w:tabs>
          <w:tab w:val="clear" w:pos="567"/>
        </w:tabs>
        <w:spacing w:after="120"/>
        <w:ind w:left="567" w:hanging="425"/>
        <w:jc w:val="left"/>
        <w:rPr>
          <w:rFonts w:asciiTheme="minorHAnsi" w:hAnsiTheme="minorHAnsi" w:cstheme="minorHAnsi"/>
          <w:lang w:val="fr-CH" w:eastAsia="zh-CN"/>
        </w:rPr>
      </w:pPr>
      <w:r w:rsidRPr="004428F6">
        <w:rPr>
          <w:rFonts w:asciiTheme="minorHAnsi" w:hAnsiTheme="minorHAnsi" w:cstheme="minorHAnsi"/>
          <w:lang w:val="fr-CH" w:eastAsia="zh-CN"/>
        </w:rPr>
        <w:tab/>
      </w:r>
      <w:r w:rsidRPr="00D3289E">
        <w:rPr>
          <w:rFonts w:asciiTheme="minorHAnsi" w:hAnsiTheme="minorHAnsi" w:cstheme="minorHAnsi" w:hint="eastAsia"/>
          <w:lang w:eastAsia="zh-CN"/>
        </w:rPr>
        <w:t>最大号码长度</w:t>
      </w:r>
      <w:r w:rsidRPr="004428F6">
        <w:rPr>
          <w:rFonts w:asciiTheme="minorHAnsi" w:hAnsiTheme="minorHAnsi" w:cstheme="minorHAnsi" w:hint="eastAsia"/>
          <w:lang w:val="fr-CH" w:eastAsia="zh-CN"/>
        </w:rPr>
        <w:t>（</w:t>
      </w:r>
      <w:r w:rsidRPr="00D3289E">
        <w:rPr>
          <w:rFonts w:asciiTheme="minorHAnsi" w:hAnsiTheme="minorHAnsi" w:cstheme="minorHAnsi" w:hint="eastAsia"/>
          <w:lang w:eastAsia="zh-CN"/>
        </w:rPr>
        <w:t>不包括国家代码</w:t>
      </w:r>
      <w:r w:rsidRPr="004428F6">
        <w:rPr>
          <w:rFonts w:asciiTheme="minorHAnsi" w:hAnsiTheme="minorHAnsi" w:cstheme="minorHAnsi" w:hint="eastAsia"/>
          <w:lang w:val="fr-CH" w:eastAsia="zh-CN"/>
        </w:rPr>
        <w:t>）：</w:t>
      </w:r>
      <w:r w:rsidRPr="004428F6">
        <w:rPr>
          <w:rFonts w:asciiTheme="minorHAnsi" w:hAnsiTheme="minorHAnsi" w:cstheme="minorHAnsi" w:hint="eastAsia"/>
          <w:u w:val="single"/>
          <w:lang w:val="fr-CH" w:eastAsia="zh-CN"/>
        </w:rPr>
        <w:t>7</w:t>
      </w:r>
      <w:r w:rsidRPr="00D3289E">
        <w:rPr>
          <w:rFonts w:asciiTheme="minorHAnsi" w:hAnsiTheme="minorHAnsi" w:cstheme="minorHAnsi" w:hint="eastAsia"/>
          <w:lang w:eastAsia="zh-CN"/>
        </w:rPr>
        <w:t>位</w:t>
      </w:r>
    </w:p>
    <w:p w14:paraId="52C2FB12" w14:textId="6EAF89CE" w:rsidR="00D3289E" w:rsidRPr="00D3289E" w:rsidRDefault="00D3289E" w:rsidP="0075014E">
      <w:pPr>
        <w:spacing w:after="120"/>
        <w:ind w:left="567" w:hanging="567"/>
        <w:jc w:val="left"/>
        <w:rPr>
          <w:rFonts w:asciiTheme="minorHAnsi" w:hAnsiTheme="minorHAnsi" w:cstheme="minorHAnsi"/>
          <w:lang w:eastAsia="zh-CN"/>
        </w:rPr>
      </w:pPr>
      <w:r w:rsidRPr="00D3289E">
        <w:rPr>
          <w:rFonts w:asciiTheme="minorHAnsi" w:hAnsiTheme="minorHAnsi" w:cstheme="minorHAnsi"/>
          <w:lang w:eastAsia="zh-CN"/>
        </w:rPr>
        <w:t>b)</w:t>
      </w:r>
      <w:r w:rsidRPr="00D3289E">
        <w:rPr>
          <w:rFonts w:asciiTheme="minorHAnsi" w:hAnsiTheme="minorHAnsi" w:cstheme="minorHAnsi"/>
          <w:lang w:eastAsia="zh-CN"/>
        </w:rPr>
        <w:tab/>
      </w:r>
      <w:r w:rsidRPr="00D3289E">
        <w:rPr>
          <w:rFonts w:asciiTheme="minorHAnsi" w:hAnsiTheme="minorHAnsi" w:cstheme="minorHAnsi" w:hint="eastAsia"/>
          <w:lang w:eastAsia="zh-CN"/>
        </w:rPr>
        <w:t>使用国</w:t>
      </w:r>
      <w:r w:rsidR="007B73DE">
        <w:rPr>
          <w:rFonts w:asciiTheme="minorHAnsi" w:hAnsiTheme="minorHAnsi" w:cstheme="minorHAnsi" w:hint="eastAsia"/>
          <w:lang w:eastAsia="zh-CN"/>
        </w:rPr>
        <w:t>内</w:t>
      </w:r>
      <w:r w:rsidRPr="00D3289E">
        <w:rPr>
          <w:rFonts w:asciiTheme="minorHAnsi" w:hAnsiTheme="minorHAnsi" w:cstheme="minorHAnsi" w:hint="eastAsia"/>
          <w:lang w:eastAsia="zh-CN"/>
        </w:rPr>
        <w:t>编号方案</w:t>
      </w:r>
      <w:r w:rsidR="007B73DE">
        <w:rPr>
          <w:rFonts w:asciiTheme="minorHAnsi" w:hAnsiTheme="minorHAnsi" w:cstheme="minorHAnsi" w:hint="eastAsia"/>
          <w:lang w:eastAsia="zh-CN"/>
        </w:rPr>
        <w:t>中分配的</w:t>
      </w:r>
      <w:r w:rsidRPr="00D3289E">
        <w:rPr>
          <w:rFonts w:asciiTheme="minorHAnsi" w:hAnsiTheme="minorHAnsi" w:cstheme="minorHAnsi"/>
          <w:lang w:eastAsia="zh-CN"/>
        </w:rPr>
        <w:t>ITU</w:t>
      </w:r>
      <w:r w:rsidR="007B73DE">
        <w:rPr>
          <w:rFonts w:asciiTheme="minorHAnsi" w:hAnsiTheme="minorHAnsi" w:cstheme="minorHAnsi"/>
          <w:lang w:eastAsia="zh-CN"/>
        </w:rPr>
        <w:t>-</w:t>
      </w:r>
      <w:r w:rsidR="007B73DE">
        <w:rPr>
          <w:rFonts w:asciiTheme="minorHAnsi" w:hAnsiTheme="minorHAnsi" w:cstheme="minorHAnsi" w:hint="eastAsia"/>
          <w:lang w:eastAsia="zh-CN"/>
        </w:rPr>
        <w:t>T</w:t>
      </w:r>
      <w:r w:rsidRPr="00D3289E">
        <w:rPr>
          <w:rFonts w:asciiTheme="minorHAnsi" w:hAnsiTheme="minorHAnsi" w:cstheme="minorHAnsi"/>
          <w:lang w:eastAsia="zh-CN"/>
        </w:rPr>
        <w:t xml:space="preserve"> E.164</w:t>
      </w:r>
      <w:r w:rsidRPr="00D3289E">
        <w:rPr>
          <w:rFonts w:asciiTheme="minorHAnsi" w:hAnsiTheme="minorHAnsi" w:cstheme="minorHAnsi" w:hint="eastAsia"/>
          <w:lang w:eastAsia="zh-CN"/>
        </w:rPr>
        <w:t>号码</w:t>
      </w:r>
      <w:r w:rsidR="007B73DE">
        <w:rPr>
          <w:rFonts w:asciiTheme="minorHAnsi" w:hAnsiTheme="minorHAnsi" w:cstheme="minorHAnsi" w:hint="eastAsia"/>
          <w:lang w:eastAsia="zh-CN"/>
        </w:rPr>
        <w:t>链接至</w:t>
      </w:r>
      <w:r w:rsidRPr="00D3289E">
        <w:rPr>
          <w:rFonts w:asciiTheme="minorHAnsi" w:hAnsiTheme="minorHAnsi" w:cstheme="minorHAnsi" w:hint="eastAsia"/>
          <w:lang w:eastAsia="zh-CN"/>
        </w:rPr>
        <w:t>国家数据库（或任何可适用名录）：</w:t>
      </w:r>
    </w:p>
    <w:p w14:paraId="1D26B071" w14:textId="77777777" w:rsidR="00D3289E" w:rsidRPr="00D3289E" w:rsidRDefault="00D3289E" w:rsidP="0075014E">
      <w:pPr>
        <w:spacing w:after="120"/>
        <w:ind w:left="567" w:hanging="425"/>
        <w:jc w:val="left"/>
        <w:rPr>
          <w:rFonts w:asciiTheme="minorHAnsi" w:hAnsiTheme="minorHAnsi" w:cstheme="minorHAnsi"/>
          <w:lang w:eastAsia="zh-CN"/>
        </w:rPr>
      </w:pPr>
      <w:r w:rsidRPr="00D3289E">
        <w:rPr>
          <w:rFonts w:asciiTheme="minorHAnsi" w:hAnsiTheme="minorHAnsi" w:cstheme="minorHAnsi"/>
          <w:lang w:eastAsia="zh-CN"/>
        </w:rPr>
        <w:tab/>
      </w:r>
      <w:hyperlink r:id="rId8" w:history="1">
        <w:bookmarkStart w:id="489" w:name="lt_pId189"/>
        <w:r w:rsidRPr="00D3289E">
          <w:rPr>
            <w:rStyle w:val="Hyperlink"/>
            <w:rFonts w:asciiTheme="minorHAnsi" w:hAnsiTheme="minorHAnsi" w:cstheme="minorHAnsi"/>
            <w:lang w:val="en-US" w:eastAsia="zh-CN"/>
          </w:rPr>
          <w:t>https://www.puc.bz/national-numbering-plan-2022/</w:t>
        </w:r>
        <w:bookmarkEnd w:id="489"/>
      </w:hyperlink>
    </w:p>
    <w:p w14:paraId="704B9CCA" w14:textId="201063E5" w:rsidR="00D3289E" w:rsidRPr="00D3289E" w:rsidRDefault="00D3289E" w:rsidP="0075014E">
      <w:pPr>
        <w:spacing w:after="120"/>
        <w:ind w:left="567" w:hanging="567"/>
        <w:jc w:val="left"/>
        <w:rPr>
          <w:rFonts w:asciiTheme="minorHAnsi" w:hAnsiTheme="minorHAnsi" w:cstheme="minorHAnsi"/>
          <w:lang w:eastAsia="zh-CN"/>
        </w:rPr>
      </w:pPr>
      <w:r w:rsidRPr="00D3289E">
        <w:rPr>
          <w:rFonts w:asciiTheme="minorHAnsi" w:hAnsiTheme="minorHAnsi" w:cstheme="minorHAnsi"/>
          <w:lang w:eastAsia="zh-CN"/>
        </w:rPr>
        <w:t>c)</w:t>
      </w:r>
      <w:r w:rsidRPr="00D3289E">
        <w:rPr>
          <w:rFonts w:asciiTheme="minorHAnsi" w:hAnsiTheme="minorHAnsi" w:cstheme="minorHAnsi"/>
          <w:lang w:eastAsia="zh-CN"/>
        </w:rPr>
        <w:tab/>
      </w:r>
      <w:r w:rsidRPr="00D3289E">
        <w:rPr>
          <w:rFonts w:asciiTheme="minorHAnsi" w:hAnsiTheme="minorHAnsi" w:cstheme="minorHAnsi" w:hint="eastAsia"/>
          <w:lang w:eastAsia="zh-CN"/>
        </w:rPr>
        <w:t>显示植入</w:t>
      </w:r>
      <w:r w:rsidRPr="00D3289E">
        <w:rPr>
          <w:rFonts w:asciiTheme="minorHAnsi" w:hAnsiTheme="minorHAnsi" w:cstheme="minorHAnsi"/>
          <w:lang w:eastAsia="zh-CN"/>
        </w:rPr>
        <w:t>ITU-T E.164</w:t>
      </w:r>
      <w:r w:rsidRPr="00D3289E">
        <w:rPr>
          <w:rFonts w:asciiTheme="minorHAnsi" w:hAnsiTheme="minorHAnsi" w:cstheme="minorHAnsi" w:hint="eastAsia"/>
          <w:lang w:eastAsia="zh-CN"/>
        </w:rPr>
        <w:t>号码的、与实时数据库的链接：</w:t>
      </w:r>
      <w:r w:rsidR="00A70C3D">
        <w:rPr>
          <w:rFonts w:asciiTheme="minorHAnsi" w:hAnsiTheme="minorHAnsi" w:cstheme="minorHAnsi" w:hint="eastAsia"/>
          <w:lang w:eastAsia="zh-CN"/>
        </w:rPr>
        <w:t>不适用</w:t>
      </w:r>
    </w:p>
    <w:p w14:paraId="51229A66" w14:textId="0138E6D9" w:rsidR="008F41BE" w:rsidRDefault="00D3289E" w:rsidP="0075014E">
      <w:pPr>
        <w:spacing w:after="240"/>
        <w:ind w:left="567" w:hanging="567"/>
        <w:jc w:val="left"/>
        <w:rPr>
          <w:rFonts w:asciiTheme="minorHAnsi" w:hAnsiTheme="minorHAnsi" w:cstheme="minorHAnsi"/>
          <w:lang w:eastAsia="zh-CN"/>
        </w:rPr>
      </w:pPr>
      <w:r w:rsidRPr="00D3289E">
        <w:rPr>
          <w:rFonts w:asciiTheme="minorHAnsi" w:hAnsiTheme="minorHAnsi" w:cstheme="minorHAnsi"/>
          <w:lang w:eastAsia="zh-CN"/>
        </w:rPr>
        <w:t>d)</w:t>
      </w:r>
      <w:r w:rsidRPr="00D3289E">
        <w:rPr>
          <w:rFonts w:asciiTheme="minorHAnsi" w:hAnsiTheme="minorHAnsi" w:cstheme="minorHAnsi"/>
          <w:lang w:eastAsia="zh-CN"/>
        </w:rPr>
        <w:tab/>
      </w:r>
      <w:r w:rsidRPr="00D3289E">
        <w:rPr>
          <w:rFonts w:asciiTheme="minorHAnsi" w:hAnsiTheme="minorHAnsi" w:cstheme="minorHAnsi" w:hint="eastAsia"/>
          <w:lang w:eastAsia="zh-CN"/>
        </w:rPr>
        <w:t>编号方案详情：</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80"/>
        <w:gridCol w:w="1170"/>
        <w:gridCol w:w="2520"/>
        <w:gridCol w:w="3487"/>
      </w:tblGrid>
      <w:tr w:rsidR="0075014E" w:rsidRPr="003868B4" w14:paraId="603F89EB" w14:textId="77777777" w:rsidTr="003F4CA5">
        <w:trPr>
          <w:cantSplit/>
          <w:trHeight w:val="701"/>
          <w:jc w:val="center"/>
        </w:trPr>
        <w:tc>
          <w:tcPr>
            <w:tcW w:w="1525" w:type="dxa"/>
            <w:vMerge w:val="restart"/>
            <w:vAlign w:val="center"/>
          </w:tcPr>
          <w:p w14:paraId="1AA4B572"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i/>
                <w:iCs/>
                <w:lang w:eastAsia="zh-CN"/>
              </w:rPr>
            </w:pPr>
            <w:r w:rsidRPr="00A47E00">
              <w:rPr>
                <w:rFonts w:ascii="STKaiti" w:eastAsia="STKaiti" w:hAnsi="STKaiti"/>
                <w:lang w:eastAsia="zh-CN"/>
              </w:rPr>
              <w:t>国</w:t>
            </w:r>
            <w:r>
              <w:rPr>
                <w:rFonts w:ascii="STKaiti" w:eastAsia="STKaiti" w:hAnsi="STKaiti" w:hint="eastAsia"/>
                <w:lang w:eastAsia="zh-CN"/>
              </w:rPr>
              <w:t>内</w:t>
            </w:r>
            <w:r w:rsidRPr="00A47E00">
              <w:rPr>
                <w:rFonts w:ascii="STKaiti" w:eastAsia="STKaiti" w:hAnsi="STKaiti"/>
                <w:lang w:eastAsia="zh-CN"/>
              </w:rPr>
              <w:t>目的地代码</w:t>
            </w:r>
            <w:r w:rsidRPr="00734531">
              <w:rPr>
                <w:rFonts w:asciiTheme="minorHAnsi" w:eastAsia="STKaiti" w:hAnsiTheme="minorHAnsi"/>
                <w:lang w:eastAsia="zh-CN"/>
              </w:rPr>
              <w:t>（</w:t>
            </w:r>
            <w:r w:rsidRPr="00734531">
              <w:rPr>
                <w:rFonts w:asciiTheme="minorHAnsi" w:eastAsia="STKaiti" w:hAnsiTheme="minorHAnsi"/>
                <w:lang w:eastAsia="zh-CN"/>
              </w:rPr>
              <w:t>NDC</w:t>
            </w:r>
            <w:r w:rsidRPr="00734531">
              <w:rPr>
                <w:rFonts w:asciiTheme="minorHAnsi" w:eastAsia="STKaiti" w:hAnsiTheme="minorHAnsi"/>
                <w:lang w:eastAsia="zh-CN"/>
              </w:rPr>
              <w:t>）</w:t>
            </w:r>
            <w:r w:rsidRPr="00A47E00">
              <w:rPr>
                <w:rFonts w:ascii="STKaiti" w:eastAsia="STKaiti" w:hAnsi="STKaiti"/>
                <w:lang w:eastAsia="zh-CN"/>
              </w:rPr>
              <w:t>或国</w:t>
            </w:r>
            <w:r>
              <w:rPr>
                <w:rFonts w:ascii="STKaiti" w:eastAsia="STKaiti" w:hAnsi="STKaiti" w:hint="eastAsia"/>
                <w:lang w:eastAsia="zh-CN"/>
              </w:rPr>
              <w:t>内</w:t>
            </w:r>
            <w:r>
              <w:rPr>
                <w:rFonts w:ascii="STKaiti" w:eastAsia="STKaiti" w:hAnsi="STKaiti"/>
                <w:lang w:eastAsia="zh-CN"/>
              </w:rPr>
              <w:br/>
            </w:r>
            <w:r w:rsidRPr="00A47E00">
              <w:rPr>
                <w:rFonts w:ascii="STKaiti" w:eastAsia="STKaiti" w:hAnsi="STKaiti"/>
                <w:lang w:eastAsia="zh-CN"/>
              </w:rPr>
              <w:t>（有效）号码</w:t>
            </w:r>
            <w:r w:rsidRPr="00734531">
              <w:rPr>
                <w:rFonts w:asciiTheme="minorHAnsi" w:eastAsia="STKaiti" w:hAnsiTheme="minorHAnsi"/>
                <w:lang w:eastAsia="zh-CN"/>
              </w:rPr>
              <w:t>（</w:t>
            </w:r>
            <w:r w:rsidRPr="00734531">
              <w:rPr>
                <w:rFonts w:asciiTheme="minorHAnsi" w:eastAsia="STKaiti" w:hAnsiTheme="minorHAnsi"/>
                <w:lang w:eastAsia="zh-CN"/>
              </w:rPr>
              <w:t>N(S)N</w:t>
            </w:r>
            <w:r w:rsidRPr="00734531">
              <w:rPr>
                <w:rFonts w:asciiTheme="minorHAnsi" w:eastAsia="STKaiti" w:hAnsiTheme="minorHAnsi"/>
                <w:lang w:eastAsia="zh-CN"/>
              </w:rPr>
              <w:t>）</w:t>
            </w:r>
            <w:r w:rsidRPr="00A47E00">
              <w:rPr>
                <w:rFonts w:ascii="STKaiti" w:eastAsia="STKaiti" w:hAnsi="STKaiti"/>
                <w:lang w:eastAsia="zh-CN"/>
              </w:rPr>
              <w:t>的前几位</w:t>
            </w:r>
          </w:p>
        </w:tc>
        <w:tc>
          <w:tcPr>
            <w:tcW w:w="2250" w:type="dxa"/>
            <w:gridSpan w:val="2"/>
            <w:vAlign w:val="center"/>
          </w:tcPr>
          <w:p w14:paraId="3BD19488" w14:textId="77777777" w:rsidR="0075014E" w:rsidRPr="003868B4" w:rsidRDefault="0075014E" w:rsidP="003F4CA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iCs/>
                <w:lang w:eastAsia="zh-CN"/>
              </w:rPr>
            </w:pPr>
            <w:r w:rsidRPr="00A47E00">
              <w:rPr>
                <w:rFonts w:ascii="STKaiti" w:eastAsia="STKaiti" w:hAnsi="STKaiti" w:hint="eastAsia"/>
                <w:lang w:val="en-US" w:eastAsia="zh-CN"/>
              </w:rPr>
              <w:t>国</w:t>
            </w:r>
            <w:r>
              <w:rPr>
                <w:rFonts w:ascii="STKaiti" w:eastAsia="STKaiti" w:hAnsi="STKaiti" w:hint="eastAsia"/>
                <w:lang w:val="en-US" w:eastAsia="zh-CN"/>
              </w:rPr>
              <w:t>内</w:t>
            </w:r>
            <w:r w:rsidRPr="00A47E00">
              <w:rPr>
                <w:rFonts w:ascii="STKaiti" w:eastAsia="STKaiti" w:hAnsi="STKaiti" w:hint="eastAsia"/>
                <w:lang w:val="en-US" w:eastAsia="zh-CN"/>
              </w:rPr>
              <w:t>（有效）</w:t>
            </w:r>
            <w:r>
              <w:rPr>
                <w:rFonts w:ascii="STKaiti" w:eastAsia="STKaiti" w:hAnsi="STKaiti"/>
                <w:lang w:val="en-US" w:eastAsia="zh-CN"/>
              </w:rPr>
              <w:br/>
            </w:r>
            <w:r w:rsidRPr="00A47E00">
              <w:rPr>
                <w:rFonts w:ascii="STKaiti" w:eastAsia="STKaiti" w:hAnsi="STKaiti" w:hint="eastAsia"/>
                <w:lang w:val="en-US" w:eastAsia="zh-CN"/>
              </w:rPr>
              <w:t>号码长度</w:t>
            </w:r>
          </w:p>
        </w:tc>
        <w:tc>
          <w:tcPr>
            <w:tcW w:w="2520" w:type="dxa"/>
            <w:vMerge w:val="restart"/>
            <w:vAlign w:val="center"/>
          </w:tcPr>
          <w:p w14:paraId="723BEF22"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lang w:eastAsia="zh-CN"/>
              </w:rPr>
            </w:pPr>
            <w:r w:rsidRPr="00734531">
              <w:rPr>
                <w:rFonts w:asciiTheme="minorHAnsi" w:eastAsia="STKaiti" w:hAnsiTheme="minorHAnsi"/>
                <w:color w:val="000000"/>
                <w:lang w:eastAsia="zh-CN"/>
              </w:rPr>
              <w:t>ITU-T E.164</w:t>
            </w:r>
            <w:r w:rsidRPr="00A47E00">
              <w:rPr>
                <w:rFonts w:ascii="STKaiti" w:eastAsia="STKaiti" w:hAnsi="STKaiti"/>
                <w:color w:val="000000"/>
                <w:lang w:eastAsia="zh-CN"/>
              </w:rPr>
              <w:t>号码的使用</w:t>
            </w:r>
          </w:p>
        </w:tc>
        <w:tc>
          <w:tcPr>
            <w:tcW w:w="3487" w:type="dxa"/>
            <w:vMerge w:val="restart"/>
            <w:tcMar>
              <w:left w:w="85" w:type="dxa"/>
              <w:right w:w="85" w:type="dxa"/>
            </w:tcMar>
            <w:vAlign w:val="center"/>
          </w:tcPr>
          <w:p w14:paraId="0051E15E"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lang w:eastAsia="zh-CN"/>
              </w:rPr>
            </w:pPr>
            <w:r w:rsidRPr="00A47E00">
              <w:rPr>
                <w:rFonts w:ascii="STKaiti" w:eastAsia="STKaiti" w:hAnsi="STKaiti"/>
                <w:lang w:eastAsia="zh-CN"/>
              </w:rPr>
              <w:t>补充信息</w:t>
            </w:r>
          </w:p>
        </w:tc>
      </w:tr>
      <w:tr w:rsidR="0075014E" w:rsidRPr="003868B4" w14:paraId="28D104C9" w14:textId="77777777" w:rsidTr="003F4CA5">
        <w:trPr>
          <w:cantSplit/>
          <w:jc w:val="center"/>
        </w:trPr>
        <w:tc>
          <w:tcPr>
            <w:tcW w:w="1525" w:type="dxa"/>
            <w:vMerge/>
            <w:vAlign w:val="center"/>
          </w:tcPr>
          <w:p w14:paraId="009AF41D"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color w:val="000000"/>
                <w:lang w:eastAsia="zh-CN"/>
              </w:rPr>
            </w:pPr>
          </w:p>
        </w:tc>
        <w:tc>
          <w:tcPr>
            <w:tcW w:w="1080" w:type="dxa"/>
            <w:vAlign w:val="center"/>
          </w:tcPr>
          <w:p w14:paraId="5393A213"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color w:val="000000"/>
                <w:lang w:eastAsia="zh-CN"/>
              </w:rPr>
            </w:pPr>
            <w:r w:rsidRPr="00A47E00">
              <w:rPr>
                <w:rFonts w:ascii="STKaiti" w:eastAsia="STKaiti" w:hAnsi="STKaiti" w:hint="eastAsia"/>
                <w:lang w:eastAsia="zh-CN"/>
              </w:rPr>
              <w:t>最大</w:t>
            </w:r>
            <w:r w:rsidRPr="00A47E00">
              <w:rPr>
                <w:rFonts w:ascii="STKaiti" w:eastAsia="STKaiti" w:hAnsi="STKaiti"/>
                <w:lang w:eastAsia="zh-CN"/>
              </w:rPr>
              <w:br/>
            </w:r>
            <w:r w:rsidRPr="00A47E00">
              <w:rPr>
                <w:rFonts w:ascii="STKaiti" w:eastAsia="STKaiti" w:hAnsi="STKaiti" w:hint="eastAsia"/>
                <w:lang w:eastAsia="zh-CN"/>
              </w:rPr>
              <w:t>长度</w:t>
            </w:r>
          </w:p>
        </w:tc>
        <w:tc>
          <w:tcPr>
            <w:tcW w:w="1170" w:type="dxa"/>
            <w:vAlign w:val="center"/>
          </w:tcPr>
          <w:p w14:paraId="61BD8CD1"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i/>
                <w:iCs/>
                <w:color w:val="000000"/>
                <w:lang w:eastAsia="zh-CN"/>
              </w:rPr>
            </w:pPr>
            <w:r w:rsidRPr="00A47E00">
              <w:rPr>
                <w:rFonts w:ascii="STKaiti" w:eastAsia="STKaiti" w:hAnsi="STKaiti" w:hint="eastAsia"/>
                <w:lang w:eastAsia="zh-CN"/>
              </w:rPr>
              <w:t>最小</w:t>
            </w:r>
            <w:r w:rsidRPr="00A47E00">
              <w:rPr>
                <w:rFonts w:ascii="STKaiti" w:eastAsia="STKaiti" w:hAnsi="STKaiti"/>
                <w:lang w:eastAsia="zh-CN"/>
              </w:rPr>
              <w:br/>
            </w:r>
            <w:r w:rsidRPr="00A47E00">
              <w:rPr>
                <w:rFonts w:ascii="STKaiti" w:eastAsia="STKaiti" w:hAnsi="STKaiti" w:hint="eastAsia"/>
                <w:lang w:eastAsia="zh-CN"/>
              </w:rPr>
              <w:t>长度</w:t>
            </w:r>
          </w:p>
        </w:tc>
        <w:tc>
          <w:tcPr>
            <w:tcW w:w="2520" w:type="dxa"/>
            <w:vMerge/>
            <w:vAlign w:val="center"/>
          </w:tcPr>
          <w:p w14:paraId="3FD01208"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color w:val="000000"/>
                <w:lang w:eastAsia="zh-CN"/>
              </w:rPr>
            </w:pPr>
          </w:p>
        </w:tc>
        <w:tc>
          <w:tcPr>
            <w:tcW w:w="3487" w:type="dxa"/>
            <w:vMerge/>
            <w:tcMar>
              <w:left w:w="68" w:type="dxa"/>
              <w:right w:w="68" w:type="dxa"/>
            </w:tcMar>
            <w:vAlign w:val="center"/>
          </w:tcPr>
          <w:p w14:paraId="2C508A29" w14:textId="77777777" w:rsidR="0075014E" w:rsidRPr="003868B4" w:rsidRDefault="0075014E" w:rsidP="003F4CA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80"/>
              <w:jc w:val="center"/>
              <w:rPr>
                <w:b/>
                <w:i/>
                <w:color w:val="000000"/>
                <w:lang w:eastAsia="zh-CN"/>
              </w:rPr>
            </w:pPr>
          </w:p>
        </w:tc>
      </w:tr>
      <w:tr w:rsidR="0075014E" w:rsidRPr="003868B4" w14:paraId="0F480C7E" w14:textId="77777777" w:rsidTr="003F4CA5">
        <w:trPr>
          <w:cantSplit/>
          <w:jc w:val="center"/>
        </w:trPr>
        <w:tc>
          <w:tcPr>
            <w:tcW w:w="1525" w:type="dxa"/>
          </w:tcPr>
          <w:p w14:paraId="75B16E34"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2</w:t>
            </w:r>
          </w:p>
        </w:tc>
        <w:tc>
          <w:tcPr>
            <w:tcW w:w="1080" w:type="dxa"/>
          </w:tcPr>
          <w:p w14:paraId="32DDC344"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1170" w:type="dxa"/>
          </w:tcPr>
          <w:p w14:paraId="0098E3A5"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2520" w:type="dxa"/>
          </w:tcPr>
          <w:p w14:paraId="0461DF8D"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地理区号码</w:t>
            </w:r>
            <w:r>
              <w:rPr>
                <w:lang w:eastAsia="zh-CN"/>
              </w:rPr>
              <w:t xml:space="preserve"> –</w:t>
            </w:r>
            <w:r w:rsidRPr="003868B4">
              <w:rPr>
                <w:lang w:eastAsia="zh-CN"/>
              </w:rPr>
              <w:t xml:space="preserve"> </w:t>
            </w:r>
            <w:r w:rsidRPr="003868B4">
              <w:rPr>
                <w:lang w:eastAsia="zh-CN"/>
              </w:rPr>
              <w:br/>
            </w:r>
            <w:r>
              <w:rPr>
                <w:rFonts w:hint="eastAsia"/>
                <w:lang w:eastAsia="zh-CN"/>
              </w:rPr>
              <w:t>固定电话业务</w:t>
            </w:r>
          </w:p>
        </w:tc>
        <w:tc>
          <w:tcPr>
            <w:tcW w:w="3487" w:type="dxa"/>
          </w:tcPr>
          <w:p w14:paraId="39C9D6F3"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伯利兹区</w:t>
            </w:r>
          </w:p>
        </w:tc>
      </w:tr>
      <w:tr w:rsidR="0075014E" w:rsidRPr="003868B4" w14:paraId="42D23B77" w14:textId="77777777" w:rsidTr="003F4CA5">
        <w:trPr>
          <w:cantSplit/>
          <w:jc w:val="center"/>
        </w:trPr>
        <w:tc>
          <w:tcPr>
            <w:tcW w:w="1525" w:type="dxa"/>
          </w:tcPr>
          <w:p w14:paraId="5A13FAB0"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3</w:t>
            </w:r>
          </w:p>
        </w:tc>
        <w:tc>
          <w:tcPr>
            <w:tcW w:w="1080" w:type="dxa"/>
          </w:tcPr>
          <w:p w14:paraId="4B8525A0"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1170" w:type="dxa"/>
          </w:tcPr>
          <w:p w14:paraId="4E015659"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2520" w:type="dxa"/>
          </w:tcPr>
          <w:p w14:paraId="245A6B67"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地理区号码</w:t>
            </w:r>
            <w:r>
              <w:rPr>
                <w:lang w:eastAsia="zh-CN"/>
              </w:rPr>
              <w:t xml:space="preserve"> –</w:t>
            </w:r>
            <w:r w:rsidRPr="003868B4">
              <w:rPr>
                <w:lang w:eastAsia="zh-CN"/>
              </w:rPr>
              <w:t xml:space="preserve"> </w:t>
            </w:r>
            <w:r w:rsidRPr="003868B4">
              <w:rPr>
                <w:lang w:eastAsia="zh-CN"/>
              </w:rPr>
              <w:br/>
            </w:r>
            <w:r>
              <w:rPr>
                <w:rFonts w:hint="eastAsia"/>
                <w:lang w:eastAsia="zh-CN"/>
              </w:rPr>
              <w:t>固定电话业务</w:t>
            </w:r>
          </w:p>
        </w:tc>
        <w:tc>
          <w:tcPr>
            <w:tcW w:w="3487" w:type="dxa"/>
          </w:tcPr>
          <w:p w14:paraId="3BD70471"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奥兰治沃克区</w:t>
            </w:r>
          </w:p>
        </w:tc>
      </w:tr>
      <w:tr w:rsidR="0075014E" w:rsidRPr="003868B4" w14:paraId="33BDF794" w14:textId="77777777" w:rsidTr="003F4CA5">
        <w:trPr>
          <w:cantSplit/>
          <w:jc w:val="center"/>
        </w:trPr>
        <w:tc>
          <w:tcPr>
            <w:tcW w:w="1525" w:type="dxa"/>
          </w:tcPr>
          <w:p w14:paraId="16402AF6"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lang w:eastAsia="zh-CN"/>
              </w:rPr>
            </w:pPr>
            <w:r w:rsidRPr="003868B4">
              <w:rPr>
                <w:lang w:eastAsia="zh-CN"/>
              </w:rPr>
              <w:t>4</w:t>
            </w:r>
          </w:p>
        </w:tc>
        <w:tc>
          <w:tcPr>
            <w:tcW w:w="1080" w:type="dxa"/>
          </w:tcPr>
          <w:p w14:paraId="36BCD3F8"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1170" w:type="dxa"/>
          </w:tcPr>
          <w:p w14:paraId="051C9834"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eastAsia="zh-CN"/>
              </w:rPr>
            </w:pPr>
            <w:r w:rsidRPr="003868B4">
              <w:rPr>
                <w:lang w:eastAsia="zh-CN"/>
              </w:rPr>
              <w:t>7</w:t>
            </w:r>
            <w:r>
              <w:rPr>
                <w:rFonts w:hint="eastAsia"/>
                <w:lang w:eastAsia="zh-CN"/>
              </w:rPr>
              <w:t>位</w:t>
            </w:r>
          </w:p>
        </w:tc>
        <w:tc>
          <w:tcPr>
            <w:tcW w:w="2520" w:type="dxa"/>
          </w:tcPr>
          <w:p w14:paraId="3507C4D4"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地理区号码</w:t>
            </w:r>
            <w:r w:rsidRPr="003868B4">
              <w:rPr>
                <w:lang w:eastAsia="zh-CN"/>
              </w:rPr>
              <w:t xml:space="preserve"> </w:t>
            </w:r>
            <w:r>
              <w:rPr>
                <w:lang w:eastAsia="zh-CN"/>
              </w:rPr>
              <w:t>–</w:t>
            </w:r>
            <w:r w:rsidRPr="003868B4">
              <w:rPr>
                <w:lang w:eastAsia="zh-CN"/>
              </w:rPr>
              <w:t xml:space="preserve"> </w:t>
            </w:r>
            <w:r w:rsidRPr="003868B4">
              <w:rPr>
                <w:lang w:eastAsia="zh-CN"/>
              </w:rPr>
              <w:br/>
            </w:r>
            <w:r>
              <w:rPr>
                <w:rFonts w:hint="eastAsia"/>
                <w:lang w:eastAsia="zh-CN"/>
              </w:rPr>
              <w:t>固定电话业务</w:t>
            </w:r>
          </w:p>
        </w:tc>
        <w:tc>
          <w:tcPr>
            <w:tcW w:w="3487" w:type="dxa"/>
          </w:tcPr>
          <w:p w14:paraId="0616CCDD"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
              <w:rPr>
                <w:rFonts w:hint="eastAsia"/>
                <w:lang w:eastAsia="zh-CN"/>
              </w:rPr>
              <w:t>科罗萨尔区</w:t>
            </w:r>
          </w:p>
        </w:tc>
      </w:tr>
      <w:tr w:rsidR="0075014E" w:rsidRPr="003868B4" w14:paraId="707B0485" w14:textId="77777777" w:rsidTr="003F4CA5">
        <w:trPr>
          <w:cantSplit/>
          <w:jc w:val="center"/>
        </w:trPr>
        <w:tc>
          <w:tcPr>
            <w:tcW w:w="1525" w:type="dxa"/>
          </w:tcPr>
          <w:p w14:paraId="19CFB293"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rPr>
            </w:pPr>
            <w:r w:rsidRPr="003868B4">
              <w:t>5</w:t>
            </w:r>
          </w:p>
        </w:tc>
        <w:tc>
          <w:tcPr>
            <w:tcW w:w="1080" w:type="dxa"/>
          </w:tcPr>
          <w:p w14:paraId="500261A8"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1170" w:type="dxa"/>
          </w:tcPr>
          <w:p w14:paraId="066942FA"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2520" w:type="dxa"/>
          </w:tcPr>
          <w:p w14:paraId="0F3B153D"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地理区号码</w:t>
            </w:r>
            <w:r w:rsidRPr="003868B4">
              <w:rPr>
                <w:lang w:eastAsia="zh-CN"/>
              </w:rPr>
              <w:t xml:space="preserve"> </w:t>
            </w:r>
            <w:r>
              <w:rPr>
                <w:lang w:eastAsia="zh-CN"/>
              </w:rPr>
              <w:t>–</w:t>
            </w:r>
            <w:r w:rsidRPr="003868B4">
              <w:rPr>
                <w:lang w:eastAsia="zh-CN"/>
              </w:rPr>
              <w:t xml:space="preserve"> </w:t>
            </w:r>
            <w:r w:rsidRPr="003868B4">
              <w:rPr>
                <w:lang w:eastAsia="zh-CN"/>
              </w:rPr>
              <w:br/>
            </w:r>
            <w:r>
              <w:rPr>
                <w:rFonts w:hint="eastAsia"/>
                <w:lang w:eastAsia="zh-CN"/>
              </w:rPr>
              <w:t>固定电话业务</w:t>
            </w:r>
          </w:p>
        </w:tc>
        <w:tc>
          <w:tcPr>
            <w:tcW w:w="3487" w:type="dxa"/>
          </w:tcPr>
          <w:p w14:paraId="68AA8346"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
              <w:rPr>
                <w:rFonts w:hint="eastAsia"/>
                <w:lang w:eastAsia="zh-CN"/>
              </w:rPr>
              <w:t>斯坦克里克区</w:t>
            </w:r>
          </w:p>
        </w:tc>
      </w:tr>
      <w:tr w:rsidR="0075014E" w:rsidRPr="003868B4" w14:paraId="7D85F628" w14:textId="77777777" w:rsidTr="003F4CA5">
        <w:trPr>
          <w:cantSplit/>
          <w:jc w:val="center"/>
        </w:trPr>
        <w:tc>
          <w:tcPr>
            <w:tcW w:w="1525" w:type="dxa"/>
          </w:tcPr>
          <w:p w14:paraId="3A695854"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rPr>
            </w:pPr>
            <w:r w:rsidRPr="003868B4">
              <w:t>6</w:t>
            </w:r>
          </w:p>
        </w:tc>
        <w:tc>
          <w:tcPr>
            <w:tcW w:w="1080" w:type="dxa"/>
          </w:tcPr>
          <w:p w14:paraId="766E6BA6"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1170" w:type="dxa"/>
          </w:tcPr>
          <w:p w14:paraId="0524B70B"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2520" w:type="dxa"/>
          </w:tcPr>
          <w:p w14:paraId="6C8EDEA9"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非地理区号码</w:t>
            </w:r>
            <w:r w:rsidRPr="003868B4">
              <w:rPr>
                <w:lang w:eastAsia="zh-CN"/>
              </w:rPr>
              <w:t xml:space="preserve"> </w:t>
            </w:r>
            <w:r>
              <w:rPr>
                <w:lang w:eastAsia="zh-CN"/>
              </w:rPr>
              <w:t>–</w:t>
            </w:r>
            <w:r w:rsidRPr="003868B4">
              <w:rPr>
                <w:lang w:eastAsia="zh-CN"/>
              </w:rPr>
              <w:t xml:space="preserve"> </w:t>
            </w:r>
            <w:r w:rsidRPr="003868B4">
              <w:rPr>
                <w:lang w:eastAsia="zh-CN"/>
              </w:rPr>
              <w:br/>
            </w:r>
            <w:r>
              <w:rPr>
                <w:rFonts w:hint="eastAsia"/>
                <w:lang w:eastAsia="zh-CN"/>
              </w:rPr>
              <w:t>移动业务</w:t>
            </w:r>
          </w:p>
        </w:tc>
        <w:tc>
          <w:tcPr>
            <w:tcW w:w="3487" w:type="dxa"/>
          </w:tcPr>
          <w:p w14:paraId="4000E60A"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
              <w:rPr>
                <w:rFonts w:hint="eastAsia"/>
                <w:lang w:eastAsia="zh-CN"/>
              </w:rPr>
              <w:t>移动业务</w:t>
            </w:r>
            <w:r>
              <w:t xml:space="preserve"> –</w:t>
            </w:r>
            <w:r w:rsidRPr="003868B4">
              <w:t xml:space="preserve"> </w:t>
            </w:r>
            <w:r>
              <w:rPr>
                <w:rFonts w:hint="eastAsia"/>
                <w:lang w:eastAsia="zh-CN"/>
              </w:rPr>
              <w:t>全国</w:t>
            </w:r>
          </w:p>
        </w:tc>
      </w:tr>
      <w:tr w:rsidR="0075014E" w:rsidRPr="003868B4" w14:paraId="30FAC013" w14:textId="77777777" w:rsidTr="003F4CA5">
        <w:trPr>
          <w:cantSplit/>
          <w:jc w:val="center"/>
        </w:trPr>
        <w:tc>
          <w:tcPr>
            <w:tcW w:w="1525" w:type="dxa"/>
          </w:tcPr>
          <w:p w14:paraId="17414549"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rPr>
            </w:pPr>
            <w:r w:rsidRPr="003868B4">
              <w:rPr>
                <w:bCs/>
              </w:rPr>
              <w:t>7</w:t>
            </w:r>
          </w:p>
        </w:tc>
        <w:tc>
          <w:tcPr>
            <w:tcW w:w="1080" w:type="dxa"/>
          </w:tcPr>
          <w:p w14:paraId="3E0BB299"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1170" w:type="dxa"/>
          </w:tcPr>
          <w:p w14:paraId="61CF7072"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2520" w:type="dxa"/>
          </w:tcPr>
          <w:p w14:paraId="6E19AF96"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eastAsia="zh-CN"/>
              </w:rPr>
            </w:pPr>
            <w:r>
              <w:rPr>
                <w:rFonts w:hint="eastAsia"/>
                <w:lang w:eastAsia="zh-CN"/>
              </w:rPr>
              <w:t>地理区号码</w:t>
            </w:r>
            <w:r>
              <w:rPr>
                <w:rFonts w:hint="eastAsia"/>
                <w:lang w:eastAsia="zh-CN"/>
              </w:rPr>
              <w:t xml:space="preserve"> </w:t>
            </w:r>
            <w:r>
              <w:rPr>
                <w:lang w:eastAsia="zh-CN"/>
              </w:rPr>
              <w:t>–</w:t>
            </w:r>
            <w:r w:rsidRPr="003868B4">
              <w:rPr>
                <w:lang w:eastAsia="zh-CN"/>
              </w:rPr>
              <w:t xml:space="preserve"> </w:t>
            </w:r>
            <w:r w:rsidRPr="003868B4">
              <w:rPr>
                <w:lang w:eastAsia="zh-CN"/>
              </w:rPr>
              <w:br/>
            </w:r>
            <w:r>
              <w:rPr>
                <w:rFonts w:hint="eastAsia"/>
                <w:lang w:eastAsia="zh-CN"/>
              </w:rPr>
              <w:t>固定电话业务</w:t>
            </w:r>
          </w:p>
        </w:tc>
        <w:tc>
          <w:tcPr>
            <w:tcW w:w="3487" w:type="dxa"/>
          </w:tcPr>
          <w:p w14:paraId="6A71F617"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
              <w:rPr>
                <w:rFonts w:hint="eastAsia"/>
                <w:lang w:eastAsia="zh-CN"/>
              </w:rPr>
              <w:t>托莱多区</w:t>
            </w:r>
          </w:p>
        </w:tc>
      </w:tr>
      <w:tr w:rsidR="0075014E" w:rsidRPr="003868B4" w14:paraId="463B8B3C" w14:textId="77777777" w:rsidTr="003F4CA5">
        <w:trPr>
          <w:cantSplit/>
          <w:jc w:val="center"/>
        </w:trPr>
        <w:tc>
          <w:tcPr>
            <w:tcW w:w="1525" w:type="dxa"/>
          </w:tcPr>
          <w:p w14:paraId="1EA76C13"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b/>
              </w:rPr>
            </w:pPr>
            <w:r w:rsidRPr="003868B4">
              <w:rPr>
                <w:bCs/>
              </w:rPr>
              <w:t>8</w:t>
            </w:r>
          </w:p>
        </w:tc>
        <w:tc>
          <w:tcPr>
            <w:tcW w:w="1080" w:type="dxa"/>
          </w:tcPr>
          <w:p w14:paraId="17E9E035"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1170" w:type="dxa"/>
          </w:tcPr>
          <w:p w14:paraId="024B19CA"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pPr>
            <w:r w:rsidRPr="003868B4">
              <w:t>7</w:t>
            </w:r>
            <w:r>
              <w:rPr>
                <w:rFonts w:hint="eastAsia"/>
                <w:lang w:eastAsia="zh-CN"/>
              </w:rPr>
              <w:t>位</w:t>
            </w:r>
          </w:p>
        </w:tc>
        <w:tc>
          <w:tcPr>
            <w:tcW w:w="2520" w:type="dxa"/>
          </w:tcPr>
          <w:p w14:paraId="16290745" w14:textId="77777777" w:rsidR="0075014E" w:rsidRPr="00FA2655"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n-US" w:eastAsia="zh-CN"/>
              </w:rPr>
            </w:pPr>
            <w:r>
              <w:rPr>
                <w:rFonts w:hint="eastAsia"/>
                <w:lang w:eastAsia="zh-CN"/>
              </w:rPr>
              <w:t>地理区号码</w:t>
            </w:r>
            <w:r w:rsidRPr="003868B4">
              <w:rPr>
                <w:lang w:eastAsia="zh-CN"/>
              </w:rPr>
              <w:t xml:space="preserve"> </w:t>
            </w:r>
            <w:r>
              <w:rPr>
                <w:lang w:eastAsia="zh-CN"/>
              </w:rPr>
              <w:t>–</w:t>
            </w:r>
            <w:r w:rsidRPr="003868B4">
              <w:rPr>
                <w:lang w:eastAsia="zh-CN"/>
              </w:rPr>
              <w:t xml:space="preserve"> </w:t>
            </w:r>
            <w:r w:rsidRPr="003868B4">
              <w:rPr>
                <w:lang w:eastAsia="zh-CN"/>
              </w:rPr>
              <w:br/>
            </w:r>
            <w:r>
              <w:rPr>
                <w:rFonts w:hint="eastAsia"/>
                <w:lang w:eastAsia="zh-CN"/>
              </w:rPr>
              <w:t>固定电话业务</w:t>
            </w:r>
          </w:p>
        </w:tc>
        <w:tc>
          <w:tcPr>
            <w:tcW w:w="3487" w:type="dxa"/>
          </w:tcPr>
          <w:p w14:paraId="3F088DFA" w14:textId="77777777" w:rsidR="0075014E" w:rsidRPr="003868B4" w:rsidRDefault="0075014E" w:rsidP="003F4CA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pPr>
            <w:r>
              <w:rPr>
                <w:rFonts w:hint="eastAsia"/>
                <w:lang w:eastAsia="zh-CN"/>
              </w:rPr>
              <w:t>卡约区</w:t>
            </w:r>
          </w:p>
        </w:tc>
      </w:tr>
    </w:tbl>
    <w:p w14:paraId="7EFCC960" w14:textId="627A34AB" w:rsidR="0075014E" w:rsidRDefault="0075014E" w:rsidP="0075014E">
      <w:pPr>
        <w:spacing w:before="0" w:after="240"/>
        <w:ind w:left="567" w:hanging="567"/>
        <w:jc w:val="left"/>
        <w:rPr>
          <w:rFonts w:asciiTheme="minorHAnsi" w:hAnsiTheme="minorHAnsi" w:cstheme="minorHAnsi"/>
          <w:lang w:eastAsia="zh-CN"/>
        </w:rPr>
      </w:pPr>
    </w:p>
    <w:p w14:paraId="172D9BA2" w14:textId="5C57849D" w:rsidR="00A1173F" w:rsidRPr="0075014E" w:rsidRDefault="006E3C2D" w:rsidP="0075014E">
      <w:pPr>
        <w:spacing w:after="120"/>
        <w:rPr>
          <w:rFonts w:ascii="STKaiti" w:eastAsia="STKaiti" w:hAnsi="STKaiti"/>
        </w:rPr>
      </w:pPr>
      <w:bookmarkStart w:id="490" w:name="_Hlk71293215"/>
      <w:bookmarkStart w:id="491" w:name="_Toc106194695"/>
      <w:r w:rsidRPr="0075014E">
        <w:rPr>
          <w:rFonts w:ascii="STKaiti" w:eastAsia="STKaiti" w:hAnsi="STKaiti" w:hint="eastAsia"/>
          <w:lang w:eastAsia="zh-CN"/>
        </w:rPr>
        <w:lastRenderedPageBreak/>
        <w:t>应急服务和其他社会公益服务相关</w:t>
      </w:r>
      <w:r w:rsidR="00A70C3D" w:rsidRPr="0075014E">
        <w:rPr>
          <w:rFonts w:ascii="STKaiti" w:eastAsia="STKaiti" w:hAnsi="STKaiti" w:hint="eastAsia"/>
          <w:lang w:eastAsia="zh-CN"/>
        </w:rPr>
        <w:t>重要</w:t>
      </w:r>
      <w:r w:rsidRPr="0075014E">
        <w:rPr>
          <w:rFonts w:ascii="STKaiti" w:eastAsia="STKaiti" w:hAnsi="STKaiti" w:hint="eastAsia"/>
          <w:lang w:eastAsia="zh-CN"/>
        </w:rPr>
        <w:t>号码的说明：</w:t>
      </w:r>
    </w:p>
    <w:tbl>
      <w:tblPr>
        <w:tblStyle w:val="TableGrid129"/>
        <w:tblW w:w="10260" w:type="dxa"/>
        <w:tblInd w:w="-365" w:type="dxa"/>
        <w:tblLook w:val="04A0" w:firstRow="1" w:lastRow="0" w:firstColumn="1" w:lastColumn="0" w:noHBand="0" w:noVBand="1"/>
      </w:tblPr>
      <w:tblGrid>
        <w:gridCol w:w="1211"/>
        <w:gridCol w:w="1843"/>
        <w:gridCol w:w="1984"/>
        <w:gridCol w:w="2126"/>
        <w:gridCol w:w="3096"/>
      </w:tblGrid>
      <w:tr w:rsidR="00A1173F" w:rsidRPr="003868B4" w14:paraId="4AB82223" w14:textId="77777777" w:rsidTr="00D4627B">
        <w:trPr>
          <w:cantSplit/>
          <w:tblHeader/>
        </w:trPr>
        <w:tc>
          <w:tcPr>
            <w:tcW w:w="1211" w:type="dxa"/>
            <w:hideMark/>
          </w:tcPr>
          <w:p w14:paraId="4BB8485A" w14:textId="77777777" w:rsidR="00A1173F" w:rsidRPr="003868B4" w:rsidRDefault="006E3C2D" w:rsidP="00B81A90">
            <w:pPr>
              <w:tabs>
                <w:tab w:val="clear" w:pos="567"/>
                <w:tab w:val="clear" w:pos="1276"/>
                <w:tab w:val="clear" w:pos="1843"/>
                <w:tab w:val="clear" w:pos="5387"/>
                <w:tab w:val="clear" w:pos="5954"/>
                <w:tab w:val="right" w:pos="3033"/>
              </w:tabs>
              <w:overflowPunct/>
              <w:spacing w:before="20" w:after="20"/>
              <w:jc w:val="center"/>
              <w:textAlignment w:val="auto"/>
              <w:rPr>
                <w:bCs/>
                <w:i/>
                <w:iCs/>
                <w:sz w:val="20"/>
                <w:szCs w:val="20"/>
              </w:rPr>
            </w:pPr>
            <w:r w:rsidRPr="00E75D03">
              <w:rPr>
                <w:rFonts w:eastAsia="STKaiti" w:hint="eastAsia"/>
                <w:bCs/>
                <w:sz w:val="20"/>
                <w:szCs w:val="20"/>
                <w:lang w:eastAsia="zh-CN"/>
              </w:rPr>
              <w:t>重要</w:t>
            </w:r>
            <w:r w:rsidRPr="00E75D03">
              <w:rPr>
                <w:rFonts w:eastAsia="STKaiti"/>
                <w:bCs/>
                <w:sz w:val="20"/>
                <w:szCs w:val="20"/>
                <w:lang w:eastAsia="zh-CN"/>
              </w:rPr>
              <w:br/>
            </w:r>
            <w:r w:rsidRPr="00E75D03">
              <w:rPr>
                <w:rFonts w:eastAsia="STKaiti" w:hint="eastAsia"/>
                <w:bCs/>
                <w:sz w:val="20"/>
                <w:szCs w:val="20"/>
                <w:lang w:eastAsia="zh-CN"/>
              </w:rPr>
              <w:t>号码</w:t>
            </w:r>
          </w:p>
        </w:tc>
        <w:tc>
          <w:tcPr>
            <w:tcW w:w="1843" w:type="dxa"/>
            <w:vAlign w:val="center"/>
            <w:hideMark/>
          </w:tcPr>
          <w:p w14:paraId="77BC8EDE" w14:textId="77777777" w:rsidR="00A1173F" w:rsidRPr="003868B4" w:rsidRDefault="006E3C2D" w:rsidP="00D4627B">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sz w:val="20"/>
                <w:szCs w:val="20"/>
              </w:rPr>
            </w:pPr>
            <w:r w:rsidRPr="00E75D03">
              <w:rPr>
                <w:rFonts w:eastAsia="STKaiti" w:hint="eastAsia"/>
                <w:bCs/>
                <w:sz w:val="20"/>
                <w:szCs w:val="20"/>
                <w:lang w:eastAsia="zh-CN"/>
              </w:rPr>
              <w:t>服务</w:t>
            </w:r>
          </w:p>
        </w:tc>
        <w:tc>
          <w:tcPr>
            <w:tcW w:w="1984" w:type="dxa"/>
            <w:hideMark/>
          </w:tcPr>
          <w:p w14:paraId="17C1C340" w14:textId="77777777" w:rsidR="00A1173F" w:rsidRPr="003868B4" w:rsidRDefault="006E3C2D" w:rsidP="00B81A90">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sz w:val="20"/>
                <w:szCs w:val="20"/>
              </w:rPr>
            </w:pPr>
            <w:r w:rsidRPr="00E75D03">
              <w:rPr>
                <w:rFonts w:eastAsia="STKaiti" w:hint="eastAsia"/>
                <w:bCs/>
                <w:sz w:val="20"/>
                <w:szCs w:val="20"/>
                <w:lang w:eastAsia="zh-CN"/>
              </w:rPr>
              <w:t>已划分或</w:t>
            </w:r>
            <w:r w:rsidRPr="00E75D03">
              <w:rPr>
                <w:rFonts w:eastAsia="STKaiti"/>
                <w:bCs/>
                <w:sz w:val="20"/>
                <w:szCs w:val="20"/>
                <w:lang w:val="en-US" w:eastAsia="zh-CN"/>
              </w:rPr>
              <w:br/>
            </w:r>
            <w:r w:rsidRPr="00E75D03">
              <w:rPr>
                <w:rFonts w:eastAsia="STKaiti" w:hint="eastAsia"/>
                <w:bCs/>
                <w:sz w:val="20"/>
                <w:szCs w:val="20"/>
                <w:lang w:eastAsia="zh-CN"/>
              </w:rPr>
              <w:t>已分配</w:t>
            </w:r>
          </w:p>
        </w:tc>
        <w:tc>
          <w:tcPr>
            <w:tcW w:w="2126" w:type="dxa"/>
            <w:hideMark/>
          </w:tcPr>
          <w:p w14:paraId="7F6C379A" w14:textId="77777777" w:rsidR="00A1173F" w:rsidRPr="003868B4" w:rsidRDefault="006E3C2D" w:rsidP="00B81A90">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sz w:val="20"/>
                <w:szCs w:val="20"/>
                <w:lang w:eastAsia="zh-CN"/>
              </w:rPr>
            </w:pPr>
            <w:r w:rsidRPr="00E75D03">
              <w:rPr>
                <w:rFonts w:asciiTheme="minorHAnsi" w:eastAsia="STKaiti" w:hAnsiTheme="minorHAnsi"/>
                <w:sz w:val="20"/>
                <w:szCs w:val="20"/>
                <w:lang w:eastAsia="zh-CN"/>
              </w:rPr>
              <w:t>E.164</w:t>
            </w:r>
            <w:r w:rsidRPr="00E75D03">
              <w:rPr>
                <w:rFonts w:asciiTheme="minorHAnsi" w:eastAsia="STKaiti" w:hAnsiTheme="minorHAnsi" w:hint="eastAsia"/>
                <w:sz w:val="20"/>
                <w:szCs w:val="20"/>
                <w:lang w:eastAsia="zh-CN"/>
              </w:rPr>
              <w:t>号码或</w:t>
            </w:r>
            <w:r w:rsidRPr="00E75D03">
              <w:rPr>
                <w:rFonts w:asciiTheme="minorHAnsi" w:eastAsia="STKaiti" w:hAnsiTheme="minorHAnsi"/>
                <w:sz w:val="20"/>
                <w:szCs w:val="20"/>
                <w:lang w:eastAsia="zh-CN"/>
              </w:rPr>
              <w:br/>
            </w:r>
            <w:r w:rsidRPr="00E75D03">
              <w:rPr>
                <w:rFonts w:asciiTheme="minorHAnsi" w:eastAsia="STKaiti" w:hAnsiTheme="minorHAnsi" w:hint="eastAsia"/>
                <w:sz w:val="20"/>
                <w:szCs w:val="20"/>
                <w:lang w:eastAsia="zh-CN"/>
              </w:rPr>
              <w:t>仅限国内使用号码</w:t>
            </w:r>
          </w:p>
        </w:tc>
        <w:tc>
          <w:tcPr>
            <w:tcW w:w="3096" w:type="dxa"/>
            <w:vAlign w:val="center"/>
            <w:hideMark/>
          </w:tcPr>
          <w:p w14:paraId="759E087A" w14:textId="77777777" w:rsidR="00A1173F" w:rsidRPr="003868B4" w:rsidRDefault="006E3C2D" w:rsidP="00D4627B">
            <w:pPr>
              <w:keepNext/>
              <w:keepLines/>
              <w:tabs>
                <w:tab w:val="clear" w:pos="567"/>
                <w:tab w:val="clear" w:pos="1276"/>
                <w:tab w:val="clear" w:pos="1843"/>
                <w:tab w:val="clear" w:pos="5387"/>
                <w:tab w:val="clear" w:pos="5954"/>
                <w:tab w:val="left" w:pos="794"/>
                <w:tab w:val="left" w:pos="1191"/>
                <w:tab w:val="left" w:pos="1588"/>
                <w:tab w:val="left" w:pos="1985"/>
              </w:tabs>
              <w:spacing w:before="20" w:after="20"/>
              <w:jc w:val="center"/>
              <w:rPr>
                <w:bCs/>
                <w:i/>
                <w:iCs/>
                <w:sz w:val="20"/>
                <w:szCs w:val="20"/>
              </w:rPr>
            </w:pPr>
            <w:r w:rsidRPr="00E75D03">
              <w:rPr>
                <w:rFonts w:eastAsia="STKaiti" w:hint="eastAsia"/>
                <w:bCs/>
                <w:sz w:val="20"/>
                <w:szCs w:val="20"/>
                <w:lang w:eastAsia="zh-CN"/>
              </w:rPr>
              <w:t>注</w:t>
            </w:r>
          </w:p>
        </w:tc>
      </w:tr>
      <w:tr w:rsidR="00A1173F" w:rsidRPr="003868B4" w14:paraId="15B0CA96" w14:textId="77777777" w:rsidTr="00B81A90">
        <w:trPr>
          <w:cantSplit/>
        </w:trPr>
        <w:tc>
          <w:tcPr>
            <w:tcW w:w="1211" w:type="dxa"/>
            <w:hideMark/>
          </w:tcPr>
          <w:p w14:paraId="15026F43"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911</w:t>
            </w:r>
          </w:p>
        </w:tc>
        <w:tc>
          <w:tcPr>
            <w:tcW w:w="1843" w:type="dxa"/>
            <w:hideMark/>
          </w:tcPr>
          <w:p w14:paraId="197308F3" w14:textId="17BFC2B7"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6D2B212D" w14:textId="509B34DD"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在</w:t>
            </w:r>
            <w:r>
              <w:rPr>
                <w:rFonts w:hint="eastAsia"/>
                <w:sz w:val="20"/>
                <w:szCs w:val="20"/>
                <w:lang w:eastAsia="zh-CN"/>
              </w:rPr>
              <w:t>NNP</w:t>
            </w:r>
            <w:r>
              <w:rPr>
                <w:rFonts w:hint="eastAsia"/>
                <w:sz w:val="20"/>
                <w:szCs w:val="20"/>
                <w:lang w:eastAsia="zh-CN"/>
              </w:rPr>
              <w:t>中已划分</w:t>
            </w:r>
          </w:p>
        </w:tc>
        <w:tc>
          <w:tcPr>
            <w:tcW w:w="2126" w:type="dxa"/>
            <w:hideMark/>
          </w:tcPr>
          <w:p w14:paraId="2AA49F74" w14:textId="237834C3"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仅限国内使用号码</w:t>
            </w:r>
          </w:p>
        </w:tc>
        <w:tc>
          <w:tcPr>
            <w:tcW w:w="3096" w:type="dxa"/>
            <w:hideMark/>
          </w:tcPr>
          <w:p w14:paraId="0885F265" w14:textId="27C8D4D9"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应急号码（警察）</w:t>
            </w:r>
          </w:p>
        </w:tc>
      </w:tr>
      <w:tr w:rsidR="00A1173F" w:rsidRPr="003868B4" w14:paraId="431A7BCE" w14:textId="77777777" w:rsidTr="00B81A90">
        <w:trPr>
          <w:cantSplit/>
        </w:trPr>
        <w:tc>
          <w:tcPr>
            <w:tcW w:w="1211" w:type="dxa"/>
            <w:hideMark/>
          </w:tcPr>
          <w:p w14:paraId="3A589151"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922</w:t>
            </w:r>
          </w:p>
        </w:tc>
        <w:tc>
          <w:tcPr>
            <w:tcW w:w="1843" w:type="dxa"/>
            <w:hideMark/>
          </w:tcPr>
          <w:p w14:paraId="72CBAC6F" w14:textId="528CBA93"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0AA320A1" w14:textId="78265A70"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在</w:t>
            </w:r>
            <w:r w:rsidRPr="0009115A">
              <w:rPr>
                <w:rFonts w:hint="eastAsia"/>
                <w:sz w:val="20"/>
                <w:szCs w:val="20"/>
                <w:lang w:eastAsia="zh-CN"/>
              </w:rPr>
              <w:t>NNP</w:t>
            </w:r>
            <w:r w:rsidRPr="0009115A">
              <w:rPr>
                <w:rFonts w:hint="eastAsia"/>
                <w:sz w:val="20"/>
                <w:szCs w:val="20"/>
                <w:lang w:eastAsia="zh-CN"/>
              </w:rPr>
              <w:t>中已划分</w:t>
            </w:r>
          </w:p>
        </w:tc>
        <w:tc>
          <w:tcPr>
            <w:tcW w:w="2126" w:type="dxa"/>
            <w:hideMark/>
          </w:tcPr>
          <w:p w14:paraId="2F276F2C" w14:textId="171145B3"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仅限国内使用号码</w:t>
            </w:r>
          </w:p>
        </w:tc>
        <w:tc>
          <w:tcPr>
            <w:tcW w:w="3096" w:type="dxa"/>
            <w:hideMark/>
          </w:tcPr>
          <w:p w14:paraId="16E0A4AF" w14:textId="2A162BBC"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proofErr w:type="gramStart"/>
            <w:r>
              <w:rPr>
                <w:rFonts w:hint="eastAsia"/>
                <w:sz w:val="20"/>
                <w:szCs w:val="20"/>
                <w:lang w:eastAsia="zh-CN"/>
              </w:rPr>
              <w:t>止罪热线</w:t>
            </w:r>
            <w:proofErr w:type="gramEnd"/>
          </w:p>
        </w:tc>
      </w:tr>
      <w:tr w:rsidR="00A1173F" w:rsidRPr="003868B4" w14:paraId="5EE85B5B" w14:textId="77777777" w:rsidTr="00B81A90">
        <w:trPr>
          <w:cantSplit/>
        </w:trPr>
        <w:tc>
          <w:tcPr>
            <w:tcW w:w="1211" w:type="dxa"/>
            <w:hideMark/>
          </w:tcPr>
          <w:p w14:paraId="6A0C6A72"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966</w:t>
            </w:r>
          </w:p>
        </w:tc>
        <w:tc>
          <w:tcPr>
            <w:tcW w:w="1843" w:type="dxa"/>
            <w:hideMark/>
          </w:tcPr>
          <w:p w14:paraId="795C84BB" w14:textId="0A9F057E"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6D5CFAA8" w14:textId="0DF8F47B"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在</w:t>
            </w:r>
            <w:r w:rsidRPr="0009115A">
              <w:rPr>
                <w:rFonts w:hint="eastAsia"/>
                <w:sz w:val="20"/>
                <w:szCs w:val="20"/>
                <w:lang w:eastAsia="zh-CN"/>
              </w:rPr>
              <w:t>NNP</w:t>
            </w:r>
            <w:r w:rsidRPr="0009115A">
              <w:rPr>
                <w:rFonts w:hint="eastAsia"/>
                <w:sz w:val="20"/>
                <w:szCs w:val="20"/>
                <w:lang w:eastAsia="zh-CN"/>
              </w:rPr>
              <w:t>中已划分</w:t>
            </w:r>
          </w:p>
        </w:tc>
        <w:tc>
          <w:tcPr>
            <w:tcW w:w="2126" w:type="dxa"/>
            <w:hideMark/>
          </w:tcPr>
          <w:p w14:paraId="230901A2" w14:textId="03489298"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仅限国内使用号码</w:t>
            </w:r>
          </w:p>
        </w:tc>
        <w:tc>
          <w:tcPr>
            <w:tcW w:w="3096" w:type="dxa"/>
            <w:hideMark/>
          </w:tcPr>
          <w:p w14:paraId="2B906E68" w14:textId="6EDFCBED"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国家水上通信中心</w:t>
            </w:r>
          </w:p>
        </w:tc>
      </w:tr>
      <w:tr w:rsidR="00A1173F" w:rsidRPr="003868B4" w14:paraId="64964FAF" w14:textId="77777777" w:rsidTr="00B81A90">
        <w:trPr>
          <w:cantSplit/>
        </w:trPr>
        <w:tc>
          <w:tcPr>
            <w:tcW w:w="1211" w:type="dxa"/>
            <w:hideMark/>
          </w:tcPr>
          <w:p w14:paraId="13058827"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977</w:t>
            </w:r>
          </w:p>
        </w:tc>
        <w:tc>
          <w:tcPr>
            <w:tcW w:w="1843" w:type="dxa"/>
            <w:hideMark/>
          </w:tcPr>
          <w:p w14:paraId="56450EB1" w14:textId="4604592A"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325183EE" w14:textId="34638ACD"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在</w:t>
            </w:r>
            <w:r w:rsidRPr="0009115A">
              <w:rPr>
                <w:rFonts w:hint="eastAsia"/>
                <w:sz w:val="20"/>
                <w:szCs w:val="20"/>
                <w:lang w:eastAsia="zh-CN"/>
              </w:rPr>
              <w:t>NNP</w:t>
            </w:r>
            <w:r w:rsidRPr="0009115A">
              <w:rPr>
                <w:rFonts w:hint="eastAsia"/>
                <w:sz w:val="20"/>
                <w:szCs w:val="20"/>
                <w:lang w:eastAsia="zh-CN"/>
              </w:rPr>
              <w:t>中已划分</w:t>
            </w:r>
          </w:p>
        </w:tc>
        <w:tc>
          <w:tcPr>
            <w:tcW w:w="2126" w:type="dxa"/>
            <w:hideMark/>
          </w:tcPr>
          <w:p w14:paraId="7C3EFCF3" w14:textId="6F0C95EB"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仅限国内使用号码</w:t>
            </w:r>
          </w:p>
        </w:tc>
        <w:tc>
          <w:tcPr>
            <w:tcW w:w="3096" w:type="dxa"/>
            <w:hideMark/>
          </w:tcPr>
          <w:p w14:paraId="177AFF06" w14:textId="126C93A3" w:rsidR="00A1173F" w:rsidRPr="003868B4" w:rsidRDefault="00436E7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警察证人保护计划</w:t>
            </w:r>
          </w:p>
        </w:tc>
      </w:tr>
      <w:tr w:rsidR="00A1173F" w:rsidRPr="003868B4" w14:paraId="14F26C2A" w14:textId="77777777" w:rsidTr="00B81A90">
        <w:trPr>
          <w:cantSplit/>
        </w:trPr>
        <w:tc>
          <w:tcPr>
            <w:tcW w:w="1211" w:type="dxa"/>
            <w:hideMark/>
          </w:tcPr>
          <w:p w14:paraId="757BE9DA"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990</w:t>
            </w:r>
          </w:p>
        </w:tc>
        <w:tc>
          <w:tcPr>
            <w:tcW w:w="1843" w:type="dxa"/>
            <w:hideMark/>
          </w:tcPr>
          <w:p w14:paraId="2DC74503" w14:textId="68094318"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50AF3E75" w14:textId="246DF1AF"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在</w:t>
            </w:r>
            <w:r w:rsidRPr="0009115A">
              <w:rPr>
                <w:rFonts w:hint="eastAsia"/>
                <w:sz w:val="20"/>
                <w:szCs w:val="20"/>
                <w:lang w:eastAsia="zh-CN"/>
              </w:rPr>
              <w:t>NNP</w:t>
            </w:r>
            <w:r w:rsidRPr="0009115A">
              <w:rPr>
                <w:rFonts w:hint="eastAsia"/>
                <w:sz w:val="20"/>
                <w:szCs w:val="20"/>
                <w:lang w:eastAsia="zh-CN"/>
              </w:rPr>
              <w:t>中已划分</w:t>
            </w:r>
          </w:p>
        </w:tc>
        <w:tc>
          <w:tcPr>
            <w:tcW w:w="2126" w:type="dxa"/>
            <w:hideMark/>
          </w:tcPr>
          <w:p w14:paraId="6DFBFB72" w14:textId="7394B925"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仅限国内使用号码</w:t>
            </w:r>
          </w:p>
        </w:tc>
        <w:tc>
          <w:tcPr>
            <w:tcW w:w="3096" w:type="dxa"/>
            <w:hideMark/>
          </w:tcPr>
          <w:p w14:paraId="76EA48A9" w14:textId="7E5ED5D9" w:rsidR="00A1173F" w:rsidRPr="003868B4" w:rsidRDefault="00436E7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消防应急号码</w:t>
            </w:r>
          </w:p>
        </w:tc>
      </w:tr>
      <w:tr w:rsidR="00A1173F" w:rsidRPr="003868B4" w14:paraId="1C1E18C7" w14:textId="77777777" w:rsidTr="00B81A90">
        <w:trPr>
          <w:cantSplit/>
        </w:trPr>
        <w:tc>
          <w:tcPr>
            <w:tcW w:w="1211" w:type="dxa"/>
            <w:hideMark/>
          </w:tcPr>
          <w:p w14:paraId="332C48F9" w14:textId="77777777" w:rsidR="00A1173F" w:rsidRPr="003868B4" w:rsidRDefault="00A1173F" w:rsidP="00B81A90">
            <w:pPr>
              <w:tabs>
                <w:tab w:val="clear" w:pos="567"/>
                <w:tab w:val="clear" w:pos="1276"/>
                <w:tab w:val="clear" w:pos="1843"/>
                <w:tab w:val="clear" w:pos="5387"/>
                <w:tab w:val="clear" w:pos="5954"/>
              </w:tabs>
              <w:overflowPunct/>
              <w:autoSpaceDE/>
              <w:autoSpaceDN/>
              <w:adjustRightInd/>
              <w:spacing w:before="20" w:after="20"/>
              <w:jc w:val="center"/>
              <w:textAlignment w:val="auto"/>
              <w:rPr>
                <w:b/>
                <w:bCs/>
                <w:sz w:val="20"/>
                <w:szCs w:val="20"/>
                <w:lang w:eastAsia="zh-CN"/>
              </w:rPr>
            </w:pPr>
            <w:r w:rsidRPr="003868B4">
              <w:rPr>
                <w:b/>
                <w:bCs/>
                <w:sz w:val="20"/>
                <w:szCs w:val="20"/>
                <w:lang w:eastAsia="zh-CN"/>
              </w:rPr>
              <w:t>999</w:t>
            </w:r>
          </w:p>
        </w:tc>
        <w:tc>
          <w:tcPr>
            <w:tcW w:w="1843" w:type="dxa"/>
            <w:hideMark/>
          </w:tcPr>
          <w:p w14:paraId="44F83766" w14:textId="3AFC6FF9" w:rsidR="00A1173F" w:rsidRPr="003868B4" w:rsidRDefault="00A70C3D"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Pr>
                <w:rFonts w:hint="eastAsia"/>
                <w:sz w:val="20"/>
                <w:szCs w:val="20"/>
                <w:lang w:eastAsia="zh-CN"/>
              </w:rPr>
              <w:t>应急服务</w:t>
            </w:r>
          </w:p>
        </w:tc>
        <w:tc>
          <w:tcPr>
            <w:tcW w:w="1984" w:type="dxa"/>
            <w:hideMark/>
          </w:tcPr>
          <w:p w14:paraId="01720DB7" w14:textId="355A7160"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在</w:t>
            </w:r>
            <w:r w:rsidRPr="0009115A">
              <w:rPr>
                <w:rFonts w:hint="eastAsia"/>
                <w:sz w:val="20"/>
                <w:szCs w:val="20"/>
                <w:lang w:eastAsia="zh-CN"/>
              </w:rPr>
              <w:t>NNP</w:t>
            </w:r>
            <w:r w:rsidRPr="0009115A">
              <w:rPr>
                <w:rFonts w:hint="eastAsia"/>
                <w:sz w:val="20"/>
                <w:szCs w:val="20"/>
                <w:lang w:eastAsia="zh-CN"/>
              </w:rPr>
              <w:t>中已划分</w:t>
            </w:r>
          </w:p>
        </w:tc>
        <w:tc>
          <w:tcPr>
            <w:tcW w:w="2126" w:type="dxa"/>
            <w:hideMark/>
          </w:tcPr>
          <w:p w14:paraId="0F84C7CD" w14:textId="72CC9D60" w:rsidR="00A1173F" w:rsidRPr="003868B4" w:rsidRDefault="0009115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09115A">
              <w:rPr>
                <w:rFonts w:hint="eastAsia"/>
                <w:sz w:val="20"/>
                <w:szCs w:val="20"/>
                <w:lang w:eastAsia="zh-CN"/>
              </w:rPr>
              <w:t>仅限国内使用号码</w:t>
            </w:r>
          </w:p>
        </w:tc>
        <w:tc>
          <w:tcPr>
            <w:tcW w:w="3096" w:type="dxa"/>
            <w:hideMark/>
          </w:tcPr>
          <w:p w14:paraId="73F1BE4A" w14:textId="4FD27C49" w:rsidR="00A1173F" w:rsidRPr="003868B4" w:rsidRDefault="00436E7A" w:rsidP="00B81A90">
            <w:pPr>
              <w:tabs>
                <w:tab w:val="clear" w:pos="567"/>
                <w:tab w:val="clear" w:pos="1276"/>
                <w:tab w:val="clear" w:pos="1843"/>
                <w:tab w:val="clear" w:pos="5387"/>
                <w:tab w:val="clear" w:pos="5954"/>
              </w:tabs>
              <w:overflowPunct/>
              <w:autoSpaceDE/>
              <w:autoSpaceDN/>
              <w:adjustRightInd/>
              <w:spacing w:before="20" w:after="20"/>
              <w:jc w:val="left"/>
              <w:textAlignment w:val="auto"/>
              <w:rPr>
                <w:sz w:val="20"/>
                <w:szCs w:val="20"/>
                <w:lang w:eastAsia="zh-CN"/>
              </w:rPr>
            </w:pPr>
            <w:r w:rsidRPr="00436E7A">
              <w:rPr>
                <w:rFonts w:hint="eastAsia"/>
                <w:sz w:val="20"/>
                <w:szCs w:val="20"/>
                <w:lang w:eastAsia="zh-CN"/>
              </w:rPr>
              <w:t>伯利兹海岸警卫队</w:t>
            </w:r>
            <w:r>
              <w:rPr>
                <w:rFonts w:hint="eastAsia"/>
                <w:sz w:val="20"/>
                <w:szCs w:val="20"/>
                <w:lang w:eastAsia="zh-CN"/>
              </w:rPr>
              <w:t>应急</w:t>
            </w:r>
            <w:r w:rsidRPr="00436E7A">
              <w:rPr>
                <w:rFonts w:hint="eastAsia"/>
                <w:sz w:val="20"/>
                <w:szCs w:val="20"/>
                <w:lang w:eastAsia="zh-CN"/>
              </w:rPr>
              <w:t>电话</w:t>
            </w:r>
          </w:p>
        </w:tc>
      </w:tr>
    </w:tbl>
    <w:p w14:paraId="018D4860" w14:textId="77777777" w:rsidR="00A1173F" w:rsidRPr="003868B4" w:rsidRDefault="006E3811" w:rsidP="00255B3B">
      <w:pPr>
        <w:tabs>
          <w:tab w:val="clear" w:pos="567"/>
          <w:tab w:val="clear" w:pos="1276"/>
          <w:tab w:val="clear" w:pos="1843"/>
          <w:tab w:val="clear" w:pos="5387"/>
          <w:tab w:val="clear" w:pos="5954"/>
        </w:tabs>
        <w:spacing w:before="240"/>
        <w:jc w:val="left"/>
        <w:rPr>
          <w:rFonts w:cs="Arial"/>
          <w:bCs/>
        </w:rPr>
      </w:pPr>
      <w:proofErr w:type="spellStart"/>
      <w:r w:rsidRPr="006E3811">
        <w:rPr>
          <w:rFonts w:cs="Arial" w:hint="eastAsia"/>
          <w:bCs/>
        </w:rPr>
        <w:t>联系方式</w:t>
      </w:r>
      <w:proofErr w:type="spellEnd"/>
      <w:r w:rsidRPr="006E3811">
        <w:rPr>
          <w:rFonts w:cs="Arial" w:hint="eastAsia"/>
          <w:bCs/>
        </w:rPr>
        <w:t>：</w:t>
      </w:r>
    </w:p>
    <w:p w14:paraId="241E2E51"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 xml:space="preserve">Mr Abraham Teck </w:t>
      </w:r>
    </w:p>
    <w:p w14:paraId="34E3B00C"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Public Utilities Commission (PUC)</w:t>
      </w:r>
    </w:p>
    <w:p w14:paraId="1DE57A71"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No. 4 Princess Margaret Drive</w:t>
      </w:r>
    </w:p>
    <w:p w14:paraId="0796F41E"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2nd Floor, Marina Towers</w:t>
      </w:r>
    </w:p>
    <w:p w14:paraId="451FE16D"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BELIZE CITY</w:t>
      </w:r>
    </w:p>
    <w:p w14:paraId="7317EF78" w14:textId="77777777" w:rsidR="00A1173F" w:rsidRPr="003868B4" w:rsidRDefault="00A1173F" w:rsidP="00A1173F">
      <w:pPr>
        <w:tabs>
          <w:tab w:val="clear" w:pos="567"/>
          <w:tab w:val="clear" w:pos="1276"/>
          <w:tab w:val="clear" w:pos="1843"/>
          <w:tab w:val="clear" w:pos="5387"/>
          <w:tab w:val="clear" w:pos="5954"/>
          <w:tab w:val="left" w:pos="1701"/>
        </w:tabs>
        <w:spacing w:before="0"/>
        <w:ind w:left="2268" w:hanging="1134"/>
        <w:jc w:val="left"/>
        <w:rPr>
          <w:rFonts w:cs="Arial"/>
        </w:rPr>
      </w:pPr>
      <w:r w:rsidRPr="003868B4">
        <w:rPr>
          <w:rFonts w:cs="Arial"/>
        </w:rPr>
        <w:t>Belize</w:t>
      </w:r>
    </w:p>
    <w:p w14:paraId="784AC115" w14:textId="77777777" w:rsidR="00A1173F" w:rsidRPr="003868B4" w:rsidRDefault="006E3811" w:rsidP="00056766">
      <w:pPr>
        <w:tabs>
          <w:tab w:val="clear" w:pos="567"/>
          <w:tab w:val="clear" w:pos="1276"/>
          <w:tab w:val="clear" w:pos="1843"/>
          <w:tab w:val="clear" w:pos="5387"/>
          <w:tab w:val="clear" w:pos="5954"/>
        </w:tabs>
        <w:spacing w:before="0"/>
        <w:ind w:left="2410" w:hanging="1276"/>
        <w:jc w:val="left"/>
        <w:rPr>
          <w:lang w:eastAsia="zh-CN"/>
        </w:rPr>
      </w:pPr>
      <w:r w:rsidRPr="006E3811">
        <w:rPr>
          <w:rFonts w:hint="eastAsia"/>
          <w:lang w:eastAsia="zh-CN"/>
        </w:rPr>
        <w:t>电话：</w:t>
      </w:r>
      <w:r w:rsidR="00A1173F" w:rsidRPr="003868B4">
        <w:rPr>
          <w:lang w:eastAsia="zh-CN"/>
        </w:rPr>
        <w:tab/>
        <w:t>+501 223 4938</w:t>
      </w:r>
    </w:p>
    <w:p w14:paraId="66DE3172" w14:textId="77777777" w:rsidR="00A1173F" w:rsidRPr="003868B4" w:rsidRDefault="006E3811" w:rsidP="00056766">
      <w:pPr>
        <w:tabs>
          <w:tab w:val="clear" w:pos="567"/>
          <w:tab w:val="clear" w:pos="1276"/>
          <w:tab w:val="clear" w:pos="1843"/>
          <w:tab w:val="clear" w:pos="5387"/>
          <w:tab w:val="clear" w:pos="5954"/>
          <w:tab w:val="left" w:pos="1701"/>
        </w:tabs>
        <w:spacing w:before="0"/>
        <w:ind w:left="2410" w:hanging="1276"/>
        <w:jc w:val="left"/>
        <w:rPr>
          <w:lang w:eastAsia="zh-CN"/>
        </w:rPr>
      </w:pPr>
      <w:r w:rsidRPr="006E3811">
        <w:rPr>
          <w:rFonts w:hint="eastAsia"/>
          <w:lang w:eastAsia="zh-CN"/>
        </w:rPr>
        <w:t>传真：</w:t>
      </w:r>
      <w:r w:rsidR="00A1173F" w:rsidRPr="003868B4">
        <w:rPr>
          <w:lang w:eastAsia="zh-CN"/>
        </w:rPr>
        <w:tab/>
        <w:t>+501 223 6818</w:t>
      </w:r>
    </w:p>
    <w:p w14:paraId="751BD520" w14:textId="12071D25" w:rsidR="00A1173F" w:rsidRPr="003868B4" w:rsidRDefault="006E3811" w:rsidP="006C4C7F">
      <w:pPr>
        <w:tabs>
          <w:tab w:val="clear" w:pos="567"/>
          <w:tab w:val="clear" w:pos="1276"/>
          <w:tab w:val="clear" w:pos="1843"/>
          <w:tab w:val="clear" w:pos="5387"/>
          <w:tab w:val="clear" w:pos="5954"/>
          <w:tab w:val="left" w:pos="1985"/>
        </w:tabs>
        <w:spacing w:before="0"/>
        <w:ind w:left="2410" w:hanging="1276"/>
        <w:jc w:val="left"/>
        <w:rPr>
          <w:lang w:eastAsia="zh-CN"/>
        </w:rPr>
      </w:pPr>
      <w:r w:rsidRPr="006E3811">
        <w:rPr>
          <w:rFonts w:hint="eastAsia"/>
          <w:lang w:eastAsia="zh-CN"/>
        </w:rPr>
        <w:t>电子邮件：</w:t>
      </w:r>
      <w:r w:rsidR="00056766">
        <w:rPr>
          <w:lang w:eastAsia="zh-CN"/>
        </w:rPr>
        <w:tab/>
      </w:r>
      <w:r w:rsidR="00A1173F" w:rsidRPr="003868B4">
        <w:rPr>
          <w:lang w:eastAsia="zh-CN"/>
        </w:rPr>
        <w:t>telecom@puc.bz</w:t>
      </w:r>
    </w:p>
    <w:p w14:paraId="47CC3059" w14:textId="77777777" w:rsidR="00A1173F" w:rsidRPr="003868B4" w:rsidRDefault="006E3811" w:rsidP="00021812">
      <w:pPr>
        <w:tabs>
          <w:tab w:val="clear" w:pos="567"/>
          <w:tab w:val="clear" w:pos="1276"/>
          <w:tab w:val="clear" w:pos="1843"/>
          <w:tab w:val="clear" w:pos="5387"/>
          <w:tab w:val="clear" w:pos="5954"/>
          <w:tab w:val="left" w:pos="1701"/>
        </w:tabs>
        <w:spacing w:before="0"/>
        <w:ind w:left="2410" w:hanging="1276"/>
        <w:jc w:val="left"/>
      </w:pPr>
      <w:proofErr w:type="spellStart"/>
      <w:r w:rsidRPr="006E3811">
        <w:rPr>
          <w:rFonts w:hint="eastAsia"/>
        </w:rPr>
        <w:t>网站</w:t>
      </w:r>
      <w:proofErr w:type="spellEnd"/>
      <w:r w:rsidRPr="006E3811">
        <w:rPr>
          <w:rFonts w:hint="eastAsia"/>
        </w:rPr>
        <w:t>：</w:t>
      </w:r>
      <w:r w:rsidR="00A1173F" w:rsidRPr="003868B4">
        <w:tab/>
        <w:t>www.puc.bz</w:t>
      </w:r>
    </w:p>
    <w:p w14:paraId="7F67ACC1" w14:textId="77777777" w:rsidR="00A1173F" w:rsidRDefault="00A1173F" w:rsidP="00A1173F">
      <w:pPr>
        <w:tabs>
          <w:tab w:val="clear" w:pos="567"/>
          <w:tab w:val="clear" w:pos="1276"/>
          <w:tab w:val="clear" w:pos="1843"/>
          <w:tab w:val="clear" w:pos="5387"/>
          <w:tab w:val="clear" w:pos="5954"/>
        </w:tabs>
        <w:overflowPunct/>
        <w:autoSpaceDE/>
        <w:autoSpaceDN/>
        <w:adjustRightInd/>
        <w:spacing w:before="0"/>
        <w:jc w:val="left"/>
        <w:textAlignment w:val="auto"/>
      </w:pPr>
      <w:r w:rsidRPr="003868B4">
        <w:br w:type="page"/>
      </w:r>
    </w:p>
    <w:p w14:paraId="1A7B4934" w14:textId="7FCEFC7E" w:rsidR="00712DFC" w:rsidRPr="003868B4" w:rsidRDefault="00712DFC" w:rsidP="00712DFC">
      <w:pPr>
        <w:tabs>
          <w:tab w:val="clear" w:pos="1276"/>
          <w:tab w:val="clear" w:pos="1843"/>
          <w:tab w:val="left" w:pos="1560"/>
          <w:tab w:val="left" w:pos="2127"/>
        </w:tabs>
        <w:spacing w:before="0"/>
        <w:jc w:val="left"/>
        <w:outlineLvl w:val="3"/>
        <w:rPr>
          <w:rFonts w:cs="Arial"/>
          <w:b/>
        </w:rPr>
      </w:pPr>
      <w:proofErr w:type="spellStart"/>
      <w:r w:rsidRPr="00712DFC">
        <w:rPr>
          <w:rFonts w:cs="Arial" w:hint="eastAsia"/>
          <w:b/>
          <w:bCs/>
        </w:rPr>
        <w:lastRenderedPageBreak/>
        <w:t>摩洛哥</w:t>
      </w:r>
      <w:r w:rsidRPr="00712DFC">
        <w:rPr>
          <w:rFonts w:cs="Arial"/>
          <w:b/>
          <w:bCs/>
        </w:rPr>
        <w:t>（</w:t>
      </w:r>
      <w:r w:rsidRPr="00712DFC">
        <w:rPr>
          <w:rFonts w:cs="Arial" w:hint="eastAsia"/>
          <w:b/>
          <w:bCs/>
        </w:rPr>
        <w:t>国家代码</w:t>
      </w:r>
      <w:proofErr w:type="spellEnd"/>
      <w:r w:rsidRPr="00712DFC">
        <w:rPr>
          <w:rFonts w:cs="Arial"/>
          <w:b/>
          <w:bCs/>
        </w:rPr>
        <w:t>+212</w:t>
      </w:r>
      <w:r w:rsidRPr="00712DFC">
        <w:rPr>
          <w:rFonts w:cs="Arial"/>
          <w:b/>
          <w:bCs/>
        </w:rPr>
        <w:t>）</w:t>
      </w:r>
    </w:p>
    <w:p w14:paraId="06B41E45" w14:textId="067093E2" w:rsidR="00712DFC" w:rsidRPr="003868B4" w:rsidRDefault="00712DFC" w:rsidP="00712DFC">
      <w:pPr>
        <w:tabs>
          <w:tab w:val="clear" w:pos="1276"/>
          <w:tab w:val="clear" w:pos="1843"/>
          <w:tab w:val="left" w:pos="1560"/>
          <w:tab w:val="left" w:pos="2127"/>
        </w:tabs>
        <w:jc w:val="left"/>
        <w:outlineLvl w:val="4"/>
        <w:rPr>
          <w:rFonts w:cs="Arial"/>
          <w:lang w:eastAsia="zh-CN"/>
        </w:rPr>
      </w:pPr>
      <w:r w:rsidRPr="003868B4">
        <w:rPr>
          <w:rFonts w:cs="Arial"/>
          <w:lang w:eastAsia="zh-CN"/>
        </w:rPr>
        <w:t>17.VI.2022</w:t>
      </w:r>
      <w:r w:rsidR="00557443">
        <w:rPr>
          <w:rFonts w:cs="Arial" w:hint="eastAsia"/>
          <w:lang w:eastAsia="zh-CN"/>
        </w:rPr>
        <w:t>的来函：</w:t>
      </w:r>
    </w:p>
    <w:p w14:paraId="46F9F064" w14:textId="1E5B1FE2" w:rsidR="006A338E" w:rsidRPr="006A338E" w:rsidRDefault="00712DFC" w:rsidP="00B358EE">
      <w:pPr>
        <w:spacing w:after="240"/>
        <w:ind w:firstLineChars="200" w:firstLine="400"/>
        <w:jc w:val="left"/>
        <w:rPr>
          <w:bCs/>
          <w:lang w:eastAsia="zh-CN"/>
        </w:rPr>
      </w:pPr>
      <w:bookmarkStart w:id="492" w:name="_Hlk74931543"/>
      <w:r w:rsidRPr="00712DFC">
        <w:rPr>
          <w:rFonts w:hint="eastAsia"/>
          <w:bCs/>
          <w:lang w:eastAsia="zh-CN"/>
        </w:rPr>
        <w:t>位于拉巴特的</w:t>
      </w:r>
      <w:r w:rsidRPr="00CF61D8">
        <w:rPr>
          <w:rFonts w:ascii="STKaiti" w:eastAsia="STKaiti" w:hAnsi="STKaiti" w:hint="eastAsia"/>
          <w:bCs/>
          <w:lang w:eastAsia="zh-CN"/>
        </w:rPr>
        <w:t>国家电信管理局（</w:t>
      </w:r>
      <w:r w:rsidRPr="00712DFC">
        <w:rPr>
          <w:bCs/>
          <w:lang w:eastAsia="zh-CN"/>
        </w:rPr>
        <w:t>ANRT</w:t>
      </w:r>
      <w:r w:rsidRPr="00712DFC">
        <w:rPr>
          <w:rFonts w:hint="eastAsia"/>
          <w:bCs/>
          <w:lang w:eastAsia="zh-CN"/>
        </w:rPr>
        <w:t>）宣布以下对摩洛哥国</w:t>
      </w:r>
      <w:r w:rsidR="00F84659">
        <w:rPr>
          <w:rFonts w:hint="eastAsia"/>
          <w:bCs/>
          <w:lang w:eastAsia="zh-CN"/>
        </w:rPr>
        <w:t>内</w:t>
      </w:r>
      <w:r w:rsidRPr="00712DFC">
        <w:rPr>
          <w:rFonts w:hint="eastAsia"/>
          <w:bCs/>
          <w:lang w:eastAsia="zh-CN"/>
        </w:rPr>
        <w:t>电话</w:t>
      </w:r>
      <w:r w:rsidR="00F84659">
        <w:rPr>
          <w:rFonts w:hint="eastAsia"/>
          <w:bCs/>
          <w:lang w:eastAsia="zh-CN"/>
        </w:rPr>
        <w:t>编</w:t>
      </w:r>
      <w:r w:rsidRPr="00712DFC">
        <w:rPr>
          <w:rFonts w:hint="eastAsia"/>
          <w:bCs/>
          <w:lang w:eastAsia="zh-CN"/>
        </w:rPr>
        <w:t>号方案的更新。</w:t>
      </w:r>
    </w:p>
    <w:bookmarkEnd w:id="492"/>
    <w:p w14:paraId="68D1353A" w14:textId="08DCC991" w:rsidR="00F03D1A" w:rsidRPr="003868B4" w:rsidRDefault="006A338E" w:rsidP="00F9116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lang w:eastAsia="zh-CN"/>
        </w:rPr>
      </w:pPr>
      <w:r w:rsidRPr="006A338E">
        <w:rPr>
          <w:bCs/>
          <w:lang w:eastAsia="zh-CN"/>
        </w:rPr>
        <w:t>•</w:t>
      </w:r>
      <w:r w:rsidRPr="006A338E">
        <w:rPr>
          <w:bCs/>
          <w:lang w:eastAsia="zh-CN"/>
        </w:rPr>
        <w:tab/>
      </w:r>
      <w:r w:rsidRPr="006A338E">
        <w:rPr>
          <w:rFonts w:hint="eastAsia"/>
          <w:bCs/>
          <w:lang w:eastAsia="zh-CN"/>
        </w:rPr>
        <w:t>引入用于国家代码</w:t>
      </w:r>
      <w:r w:rsidRPr="006A338E">
        <w:rPr>
          <w:bCs/>
          <w:lang w:eastAsia="zh-CN"/>
        </w:rPr>
        <w:t>+212</w:t>
      </w:r>
      <w:r w:rsidRPr="006A338E">
        <w:rPr>
          <w:rFonts w:hint="eastAsia"/>
          <w:bCs/>
          <w:lang w:eastAsia="zh-CN"/>
        </w:rPr>
        <w:t>的国</w:t>
      </w:r>
      <w:r w:rsidR="00F84659">
        <w:rPr>
          <w:rFonts w:hint="eastAsia"/>
          <w:bCs/>
          <w:lang w:eastAsia="zh-CN"/>
        </w:rPr>
        <w:t>内</w:t>
      </w:r>
      <w:r w:rsidRPr="006A338E">
        <w:rPr>
          <w:bCs/>
          <w:lang w:eastAsia="zh-CN"/>
        </w:rPr>
        <w:t>E.164</w:t>
      </w:r>
      <w:r w:rsidRPr="006A338E">
        <w:rPr>
          <w:rFonts w:hint="eastAsia"/>
          <w:bCs/>
          <w:lang w:eastAsia="zh-CN"/>
        </w:rPr>
        <w:t>编号方案新资源的描述：</w:t>
      </w:r>
    </w:p>
    <w:p w14:paraId="3CF3E5FC" w14:textId="77777777" w:rsidR="00F03D1A" w:rsidRPr="003868B4" w:rsidRDefault="00F03D1A" w:rsidP="00B358EE">
      <w:pPr>
        <w:tabs>
          <w:tab w:val="clear" w:pos="567"/>
          <w:tab w:val="clear" w:pos="1276"/>
          <w:tab w:val="clear" w:pos="1843"/>
          <w:tab w:val="clear" w:pos="5387"/>
          <w:tab w:val="clear" w:pos="5954"/>
        </w:tabs>
        <w:spacing w:before="0"/>
        <w:jc w:val="left"/>
        <w:rPr>
          <w:rFonts w:ascii="Arial" w:hAnsi="Arial"/>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F03D1A" w:rsidRPr="003868B4" w14:paraId="6F76350B" w14:textId="77777777" w:rsidTr="00B81A90">
        <w:trPr>
          <w:cantSplit/>
          <w:tblHeader/>
        </w:trPr>
        <w:tc>
          <w:tcPr>
            <w:tcW w:w="2250" w:type="dxa"/>
            <w:vMerge w:val="restart"/>
            <w:vAlign w:val="center"/>
          </w:tcPr>
          <w:p w14:paraId="73CACE4F" w14:textId="1CAD39AD"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cs="Calibri"/>
                <w:i/>
                <w:lang w:eastAsia="zh-CN"/>
              </w:rPr>
            </w:pPr>
            <w:r w:rsidRPr="00250CFD">
              <w:rPr>
                <w:rFonts w:asciiTheme="minorHAnsi" w:eastAsia="STKaiti" w:hAnsiTheme="minorHAnsi" w:cstheme="minorHAnsi"/>
                <w:bCs/>
                <w:lang w:eastAsia="zh-CN"/>
              </w:rPr>
              <w:t>国</w:t>
            </w:r>
            <w:r w:rsidR="00557443">
              <w:rPr>
                <w:rFonts w:asciiTheme="minorHAnsi" w:eastAsia="STKaiti" w:hAnsiTheme="minorHAnsi" w:cstheme="minorHAnsi" w:hint="eastAsia"/>
                <w:bCs/>
                <w:lang w:eastAsia="zh-CN"/>
              </w:rPr>
              <w:t>内</w:t>
            </w:r>
            <w:r w:rsidRPr="00250CFD">
              <w:rPr>
                <w:rFonts w:asciiTheme="minorHAnsi" w:eastAsia="STKaiti" w:hAnsiTheme="minorHAnsi" w:cstheme="minorHAnsi"/>
                <w:bCs/>
                <w:lang w:eastAsia="zh-CN"/>
              </w:rPr>
              <w:t>目的地代码</w:t>
            </w:r>
            <w:r w:rsidR="00557443">
              <w:rPr>
                <w:rFonts w:asciiTheme="minorHAnsi" w:eastAsia="STKaiti" w:hAnsiTheme="minorHAnsi" w:cstheme="minorHAnsi" w:hint="eastAsia"/>
                <w:bCs/>
                <w:lang w:eastAsia="zh-CN"/>
              </w:rPr>
              <w:t>（</w:t>
            </w:r>
            <w:r w:rsidR="00557443" w:rsidRPr="00250CFD">
              <w:rPr>
                <w:rFonts w:asciiTheme="minorHAnsi" w:eastAsia="STKaiti" w:hAnsiTheme="minorHAnsi" w:cstheme="minorHAnsi"/>
                <w:bCs/>
                <w:lang w:eastAsia="zh-CN"/>
              </w:rPr>
              <w:t>NDC</w:t>
            </w:r>
            <w:r w:rsidR="00557443">
              <w:rPr>
                <w:rFonts w:asciiTheme="minorHAnsi" w:eastAsia="STKaiti" w:hAnsiTheme="minorHAnsi" w:cstheme="minorHAnsi" w:hint="eastAsia"/>
                <w:bCs/>
                <w:lang w:eastAsia="zh-CN"/>
              </w:rPr>
              <w:t>）</w:t>
            </w:r>
            <w:r w:rsidRPr="00250CFD">
              <w:rPr>
                <w:rFonts w:asciiTheme="minorHAnsi" w:eastAsia="STKaiti" w:hAnsiTheme="minorHAnsi" w:cstheme="minorHAnsi"/>
                <w:bCs/>
                <w:lang w:eastAsia="zh-CN"/>
              </w:rPr>
              <w:t>或国内</w:t>
            </w:r>
            <w:r w:rsidR="00CF23E7">
              <w:rPr>
                <w:rFonts w:asciiTheme="minorHAnsi" w:eastAsia="STKaiti" w:hAnsiTheme="minorHAnsi" w:cstheme="minorHAnsi"/>
                <w:bCs/>
                <w:lang w:eastAsia="zh-CN"/>
              </w:rPr>
              <w:br/>
            </w:r>
            <w:r w:rsidRPr="00250CFD">
              <w:rPr>
                <w:rFonts w:asciiTheme="minorHAnsi" w:eastAsia="STKaiti" w:hAnsiTheme="minorHAnsi" w:cstheme="minorHAnsi"/>
                <w:bCs/>
                <w:lang w:eastAsia="zh-CN"/>
              </w:rPr>
              <w:t>（有效）号码</w:t>
            </w:r>
            <w:r w:rsidR="00557443" w:rsidRPr="00CF23E7">
              <w:rPr>
                <w:rFonts w:asciiTheme="minorHAnsi" w:eastAsia="STKaiti" w:hAnsiTheme="minorHAnsi" w:cstheme="minorHAnsi"/>
                <w:bCs/>
                <w:lang w:eastAsia="zh-CN"/>
              </w:rPr>
              <w:t>（</w:t>
            </w:r>
            <w:r w:rsidR="00557443" w:rsidRPr="00CF23E7">
              <w:rPr>
                <w:rFonts w:asciiTheme="minorHAnsi" w:eastAsia="STKaiti" w:hAnsiTheme="minorHAnsi" w:cstheme="minorHAnsi"/>
                <w:bCs/>
                <w:lang w:eastAsia="zh-CN"/>
              </w:rPr>
              <w:t>N(S)N</w:t>
            </w:r>
            <w:r w:rsidR="00557443" w:rsidRPr="00CF23E7">
              <w:rPr>
                <w:rFonts w:asciiTheme="minorHAnsi" w:eastAsia="STKaiti" w:hAnsiTheme="minorHAnsi" w:cstheme="minorHAnsi"/>
                <w:bCs/>
                <w:lang w:eastAsia="zh-CN"/>
              </w:rPr>
              <w:t>）</w:t>
            </w:r>
            <w:r w:rsidRPr="00250CFD">
              <w:rPr>
                <w:rFonts w:asciiTheme="minorHAnsi" w:eastAsia="STKaiti" w:hAnsiTheme="minorHAnsi" w:cstheme="minorHAnsi"/>
                <w:bCs/>
                <w:lang w:eastAsia="zh-CN"/>
              </w:rPr>
              <w:t>的前</w:t>
            </w:r>
            <w:r w:rsidR="00557443">
              <w:rPr>
                <w:rFonts w:asciiTheme="minorHAnsi" w:eastAsia="STKaiti" w:hAnsiTheme="minorHAnsi" w:cstheme="minorHAnsi" w:hint="eastAsia"/>
                <w:bCs/>
                <w:lang w:eastAsia="zh-CN"/>
              </w:rPr>
              <w:t>几位</w:t>
            </w:r>
          </w:p>
        </w:tc>
        <w:tc>
          <w:tcPr>
            <w:tcW w:w="2340" w:type="dxa"/>
            <w:gridSpan w:val="2"/>
            <w:vAlign w:val="center"/>
          </w:tcPr>
          <w:p w14:paraId="46599DC4" w14:textId="77777777"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50CFD">
              <w:rPr>
                <w:rFonts w:asciiTheme="minorHAnsi" w:eastAsia="STKaiti" w:hAnsiTheme="minorHAnsi" w:cstheme="minorHAnsi"/>
                <w:bCs/>
                <w:lang w:eastAsia="zh-CN"/>
              </w:rPr>
              <w:t>N(S)N</w:t>
            </w:r>
            <w:r w:rsidRPr="00250CFD">
              <w:rPr>
                <w:rFonts w:asciiTheme="minorHAnsi" w:eastAsia="STKaiti" w:hAnsiTheme="minorHAnsi" w:cstheme="minorHAnsi"/>
                <w:bCs/>
                <w:lang w:eastAsia="zh-CN"/>
              </w:rPr>
              <w:t>号码长度</w:t>
            </w:r>
          </w:p>
        </w:tc>
        <w:tc>
          <w:tcPr>
            <w:tcW w:w="2700" w:type="dxa"/>
            <w:vMerge w:val="restart"/>
            <w:vAlign w:val="center"/>
          </w:tcPr>
          <w:p w14:paraId="770645C9" w14:textId="77777777"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2520" w:type="dxa"/>
            <w:vMerge w:val="restart"/>
            <w:tcMar>
              <w:left w:w="85" w:type="dxa"/>
              <w:right w:w="85" w:type="dxa"/>
            </w:tcMar>
            <w:vAlign w:val="center"/>
          </w:tcPr>
          <w:p w14:paraId="46B02B34" w14:textId="77777777"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50CFD">
              <w:rPr>
                <w:rFonts w:asciiTheme="minorHAnsi" w:eastAsia="STKaiti" w:hAnsiTheme="minorHAnsi" w:cstheme="minorHAnsi"/>
                <w:bCs/>
                <w:lang w:eastAsia="zh-CN"/>
              </w:rPr>
              <w:t>补充信息</w:t>
            </w:r>
          </w:p>
        </w:tc>
      </w:tr>
      <w:tr w:rsidR="00F03D1A" w:rsidRPr="003868B4" w14:paraId="077CD9A1" w14:textId="77777777" w:rsidTr="00B81A90">
        <w:trPr>
          <w:cantSplit/>
          <w:tblHeader/>
        </w:trPr>
        <w:tc>
          <w:tcPr>
            <w:tcW w:w="2250" w:type="dxa"/>
            <w:vMerge/>
            <w:vAlign w:val="center"/>
          </w:tcPr>
          <w:p w14:paraId="24DDC7F5" w14:textId="77777777" w:rsidR="00F03D1A" w:rsidRPr="003868B4" w:rsidRDefault="00F03D1A"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080" w:type="dxa"/>
            <w:vAlign w:val="center"/>
          </w:tcPr>
          <w:p w14:paraId="6B4CB747" w14:textId="77777777"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50CFD">
              <w:rPr>
                <w:rFonts w:ascii="STKaiti" w:eastAsia="STKaiti" w:hAnsi="STKaiti" w:cstheme="minorHAnsi"/>
                <w:bCs/>
                <w:lang w:eastAsia="zh-CN"/>
              </w:rPr>
              <w:t>最大长度</w:t>
            </w:r>
          </w:p>
        </w:tc>
        <w:tc>
          <w:tcPr>
            <w:tcW w:w="1260" w:type="dxa"/>
            <w:vAlign w:val="center"/>
          </w:tcPr>
          <w:p w14:paraId="791FFE40" w14:textId="77777777" w:rsidR="00F03D1A" w:rsidRPr="003868B4" w:rsidRDefault="007C2407"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50CFD">
              <w:rPr>
                <w:rFonts w:ascii="STKaiti" w:eastAsia="STKaiti" w:hAnsi="STKaiti" w:cstheme="minorHAnsi"/>
                <w:bCs/>
                <w:lang w:eastAsia="zh-CN"/>
              </w:rPr>
              <w:t>最小长度</w:t>
            </w:r>
          </w:p>
        </w:tc>
        <w:tc>
          <w:tcPr>
            <w:tcW w:w="2700" w:type="dxa"/>
            <w:vMerge/>
            <w:vAlign w:val="center"/>
          </w:tcPr>
          <w:p w14:paraId="5B69C6F9" w14:textId="77777777" w:rsidR="00F03D1A" w:rsidRPr="003868B4" w:rsidRDefault="00F03D1A"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2520" w:type="dxa"/>
            <w:vMerge/>
            <w:tcMar>
              <w:left w:w="68" w:type="dxa"/>
              <w:right w:w="68" w:type="dxa"/>
            </w:tcMar>
            <w:vAlign w:val="center"/>
          </w:tcPr>
          <w:p w14:paraId="040323B0" w14:textId="77777777" w:rsidR="00F03D1A" w:rsidRPr="003868B4" w:rsidRDefault="00F03D1A" w:rsidP="00B81A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r>
      <w:tr w:rsidR="00F03D1A" w:rsidRPr="003868B4" w14:paraId="05FF4BF5" w14:textId="77777777" w:rsidTr="00B81A90">
        <w:tblPrEx>
          <w:jc w:val="center"/>
        </w:tblPrEx>
        <w:trPr>
          <w:cantSplit/>
          <w:jc w:val="center"/>
        </w:trPr>
        <w:tc>
          <w:tcPr>
            <w:tcW w:w="2250" w:type="dxa"/>
            <w:tcBorders>
              <w:top w:val="single" w:sz="4" w:space="0" w:color="auto"/>
              <w:bottom w:val="single" w:sz="4" w:space="0" w:color="auto"/>
            </w:tcBorders>
          </w:tcPr>
          <w:p w14:paraId="5BB59BED" w14:textId="77777777" w:rsidR="00F03D1A" w:rsidRPr="003868B4" w:rsidRDefault="00F03D1A" w:rsidP="00B81A90">
            <w:pPr>
              <w:tabs>
                <w:tab w:val="clear" w:pos="567"/>
                <w:tab w:val="clear" w:pos="1276"/>
                <w:tab w:val="clear" w:pos="1843"/>
                <w:tab w:val="clear" w:pos="5387"/>
                <w:tab w:val="clear" w:pos="5954"/>
              </w:tabs>
              <w:spacing w:after="120"/>
              <w:jc w:val="center"/>
              <w:rPr>
                <w:rFonts w:cs="Calibri"/>
                <w:color w:val="000000"/>
                <w:lang w:eastAsia="fr-FR"/>
              </w:rPr>
            </w:pPr>
            <w:r w:rsidRPr="003868B4">
              <w:rPr>
                <w:color w:val="000000"/>
                <w:lang w:val="fr-FR" w:eastAsia="fr-FR"/>
              </w:rPr>
              <w:t>764</w:t>
            </w:r>
          </w:p>
        </w:tc>
        <w:tc>
          <w:tcPr>
            <w:tcW w:w="1080" w:type="dxa"/>
            <w:tcBorders>
              <w:top w:val="single" w:sz="4" w:space="0" w:color="auto"/>
              <w:bottom w:val="single" w:sz="4" w:space="0" w:color="auto"/>
            </w:tcBorders>
            <w:shd w:val="clear" w:color="auto" w:fill="auto"/>
            <w:vAlign w:val="center"/>
          </w:tcPr>
          <w:p w14:paraId="612BB3E7"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64A198D5"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670FD25" w14:textId="77777777" w:rsidR="00F03D1A" w:rsidRPr="003868B4" w:rsidRDefault="007C2407" w:rsidP="00B81A90">
            <w:pPr>
              <w:tabs>
                <w:tab w:val="clear" w:pos="567"/>
                <w:tab w:val="clear" w:pos="1276"/>
                <w:tab w:val="clear" w:pos="1843"/>
                <w:tab w:val="clear" w:pos="5387"/>
                <w:tab w:val="clear" w:pos="5954"/>
              </w:tabs>
              <w:spacing w:after="120"/>
              <w:jc w:val="center"/>
              <w:rPr>
                <w:color w:val="000000"/>
                <w:lang w:val="fr-FR" w:eastAsia="fr-FR"/>
              </w:rPr>
            </w:pPr>
            <w:r w:rsidRPr="007C2407">
              <w:rPr>
                <w:rFonts w:hint="eastAsia"/>
                <w:color w:val="000000"/>
                <w:lang w:val="fr-FR" w:eastAsia="fr-FR"/>
              </w:rPr>
              <w:t>移动业务</w:t>
            </w:r>
            <w:r w:rsidRPr="007C2407">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7AC3F25" w14:textId="77777777" w:rsidR="00F03D1A" w:rsidRPr="003868B4" w:rsidRDefault="00F03D1A" w:rsidP="00B81A90">
            <w:pPr>
              <w:tabs>
                <w:tab w:val="clear" w:pos="567"/>
                <w:tab w:val="clear" w:pos="1276"/>
                <w:tab w:val="clear" w:pos="1843"/>
                <w:tab w:val="clear" w:pos="5387"/>
                <w:tab w:val="clear" w:pos="5954"/>
              </w:tabs>
              <w:spacing w:after="120"/>
              <w:jc w:val="left"/>
              <w:rPr>
                <w:color w:val="000000"/>
                <w:lang w:val="fr-FR" w:eastAsia="fr-FR"/>
              </w:rPr>
            </w:pPr>
            <w:proofErr w:type="spellStart"/>
            <w:r w:rsidRPr="003868B4">
              <w:rPr>
                <w:color w:val="000000"/>
                <w:lang w:val="fr-FR" w:eastAsia="fr-FR"/>
              </w:rPr>
              <w:t>Itissalat</w:t>
            </w:r>
            <w:proofErr w:type="spellEnd"/>
            <w:r w:rsidRPr="003868B4">
              <w:rPr>
                <w:color w:val="000000"/>
                <w:lang w:val="fr-FR" w:eastAsia="fr-FR"/>
              </w:rPr>
              <w:t xml:space="preserve"> Al-Maghrib</w:t>
            </w:r>
            <w:r w:rsidRPr="003868B4">
              <w:rPr>
                <w:color w:val="000000"/>
                <w:vertAlign w:val="superscript"/>
                <w:lang w:val="fr-FR" w:eastAsia="fr-FR"/>
              </w:rPr>
              <w:t>1</w:t>
            </w:r>
          </w:p>
        </w:tc>
      </w:tr>
      <w:tr w:rsidR="00F03D1A" w:rsidRPr="003868B4" w14:paraId="1725A8AF" w14:textId="77777777" w:rsidTr="00B81A90">
        <w:tblPrEx>
          <w:jc w:val="center"/>
        </w:tblPrEx>
        <w:trPr>
          <w:cantSplit/>
          <w:jc w:val="center"/>
        </w:trPr>
        <w:tc>
          <w:tcPr>
            <w:tcW w:w="2250" w:type="dxa"/>
            <w:tcBorders>
              <w:top w:val="single" w:sz="4" w:space="0" w:color="auto"/>
              <w:bottom w:val="single" w:sz="4" w:space="0" w:color="auto"/>
            </w:tcBorders>
          </w:tcPr>
          <w:p w14:paraId="2E119D7E"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rPr>
              <w:t>765</w:t>
            </w:r>
          </w:p>
        </w:tc>
        <w:tc>
          <w:tcPr>
            <w:tcW w:w="1080" w:type="dxa"/>
            <w:tcBorders>
              <w:top w:val="single" w:sz="4" w:space="0" w:color="auto"/>
              <w:bottom w:val="single" w:sz="4" w:space="0" w:color="auto"/>
            </w:tcBorders>
            <w:shd w:val="clear" w:color="auto" w:fill="auto"/>
            <w:vAlign w:val="center"/>
          </w:tcPr>
          <w:p w14:paraId="74D3BA0B"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9953EF0"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9C82A2" w14:textId="77777777" w:rsidR="00F03D1A" w:rsidRPr="003868B4" w:rsidRDefault="007C2407" w:rsidP="00B81A90">
            <w:pPr>
              <w:tabs>
                <w:tab w:val="clear" w:pos="567"/>
                <w:tab w:val="clear" w:pos="1276"/>
                <w:tab w:val="clear" w:pos="1843"/>
                <w:tab w:val="clear" w:pos="5387"/>
                <w:tab w:val="clear" w:pos="5954"/>
              </w:tabs>
              <w:spacing w:after="120"/>
              <w:jc w:val="center"/>
              <w:rPr>
                <w:color w:val="000000"/>
                <w:lang w:val="fr-FR" w:eastAsia="fr-FR"/>
              </w:rPr>
            </w:pPr>
            <w:r w:rsidRPr="007C2407">
              <w:rPr>
                <w:rFonts w:hint="eastAsia"/>
                <w:color w:val="000000"/>
                <w:lang w:val="fr-FR" w:eastAsia="fr-FR"/>
              </w:rPr>
              <w:t>移动业务</w:t>
            </w:r>
            <w:r w:rsidRPr="007C2407">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84C6E06" w14:textId="77777777" w:rsidR="00F03D1A" w:rsidRPr="003868B4" w:rsidRDefault="00F03D1A" w:rsidP="00B81A90">
            <w:pPr>
              <w:tabs>
                <w:tab w:val="clear" w:pos="567"/>
                <w:tab w:val="clear" w:pos="1276"/>
                <w:tab w:val="clear" w:pos="1843"/>
                <w:tab w:val="clear" w:pos="5387"/>
                <w:tab w:val="clear" w:pos="5954"/>
              </w:tabs>
              <w:spacing w:after="120"/>
              <w:jc w:val="left"/>
              <w:rPr>
                <w:color w:val="000000"/>
                <w:lang w:val="fr-FR" w:eastAsia="fr-FR"/>
              </w:rPr>
            </w:pPr>
            <w:proofErr w:type="spellStart"/>
            <w:r w:rsidRPr="003868B4">
              <w:rPr>
                <w:color w:val="000000"/>
                <w:lang w:val="fr-FR" w:eastAsia="fr-FR"/>
              </w:rPr>
              <w:t>Itissalat</w:t>
            </w:r>
            <w:proofErr w:type="spellEnd"/>
            <w:r w:rsidRPr="003868B4">
              <w:rPr>
                <w:color w:val="000000"/>
                <w:lang w:val="fr-FR" w:eastAsia="fr-FR"/>
              </w:rPr>
              <w:t xml:space="preserve"> Al-Maghrib</w:t>
            </w:r>
          </w:p>
        </w:tc>
      </w:tr>
      <w:tr w:rsidR="00F03D1A" w:rsidRPr="003868B4" w14:paraId="0A91433E" w14:textId="77777777" w:rsidTr="00B81A90">
        <w:tblPrEx>
          <w:jc w:val="center"/>
        </w:tblPrEx>
        <w:trPr>
          <w:cantSplit/>
          <w:jc w:val="center"/>
        </w:trPr>
        <w:tc>
          <w:tcPr>
            <w:tcW w:w="2250" w:type="dxa"/>
            <w:tcBorders>
              <w:top w:val="single" w:sz="4" w:space="0" w:color="auto"/>
              <w:bottom w:val="single" w:sz="4" w:space="0" w:color="auto"/>
            </w:tcBorders>
          </w:tcPr>
          <w:p w14:paraId="1AC50683"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rPr>
              <w:t>768</w:t>
            </w:r>
          </w:p>
        </w:tc>
        <w:tc>
          <w:tcPr>
            <w:tcW w:w="1080" w:type="dxa"/>
            <w:tcBorders>
              <w:top w:val="single" w:sz="4" w:space="0" w:color="auto"/>
              <w:bottom w:val="single" w:sz="4" w:space="0" w:color="auto"/>
            </w:tcBorders>
            <w:shd w:val="clear" w:color="auto" w:fill="auto"/>
            <w:vAlign w:val="center"/>
          </w:tcPr>
          <w:p w14:paraId="13978744"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72CED9B" w14:textId="77777777" w:rsidR="00F03D1A" w:rsidRPr="003868B4" w:rsidRDefault="00F03D1A" w:rsidP="00B81A90">
            <w:pPr>
              <w:tabs>
                <w:tab w:val="clear" w:pos="567"/>
                <w:tab w:val="clear" w:pos="1276"/>
                <w:tab w:val="clear" w:pos="1843"/>
                <w:tab w:val="clear" w:pos="5387"/>
                <w:tab w:val="clear" w:pos="5954"/>
              </w:tabs>
              <w:spacing w:after="120"/>
              <w:jc w:val="center"/>
              <w:rPr>
                <w:color w:val="000000"/>
                <w:lang w:val="fr-FR" w:eastAsia="fr-FR"/>
              </w:rPr>
            </w:pPr>
            <w:r w:rsidRPr="003868B4">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1A42C19" w14:textId="77777777" w:rsidR="00F03D1A" w:rsidRPr="003868B4" w:rsidRDefault="007C2407" w:rsidP="00B81A90">
            <w:pPr>
              <w:tabs>
                <w:tab w:val="clear" w:pos="567"/>
                <w:tab w:val="clear" w:pos="1276"/>
                <w:tab w:val="clear" w:pos="1843"/>
                <w:tab w:val="clear" w:pos="5387"/>
                <w:tab w:val="clear" w:pos="5954"/>
              </w:tabs>
              <w:spacing w:after="120"/>
              <w:jc w:val="center"/>
              <w:rPr>
                <w:color w:val="000000"/>
                <w:lang w:val="fr-FR" w:eastAsia="fr-FR"/>
              </w:rPr>
            </w:pPr>
            <w:r w:rsidRPr="007C2407">
              <w:rPr>
                <w:rFonts w:hint="eastAsia"/>
                <w:color w:val="000000"/>
                <w:lang w:val="fr-FR" w:eastAsia="fr-FR"/>
              </w:rPr>
              <w:t>移动业务</w:t>
            </w:r>
            <w:r w:rsidRPr="007C2407">
              <w:rPr>
                <w:color w:val="000000"/>
                <w:lang w:val="fr-FR" w:eastAsia="fr-FR"/>
              </w:rPr>
              <w:t>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23C9E4A" w14:textId="77777777" w:rsidR="00F03D1A" w:rsidRPr="003868B4" w:rsidRDefault="00F03D1A" w:rsidP="00B81A90">
            <w:pPr>
              <w:tabs>
                <w:tab w:val="clear" w:pos="567"/>
                <w:tab w:val="clear" w:pos="1276"/>
                <w:tab w:val="clear" w:pos="1843"/>
                <w:tab w:val="clear" w:pos="5387"/>
                <w:tab w:val="clear" w:pos="5954"/>
              </w:tabs>
              <w:spacing w:after="120"/>
              <w:jc w:val="left"/>
              <w:rPr>
                <w:color w:val="000000"/>
                <w:lang w:val="fr-FR" w:eastAsia="fr-FR"/>
              </w:rPr>
            </w:pPr>
            <w:proofErr w:type="spellStart"/>
            <w:r w:rsidRPr="003868B4">
              <w:rPr>
                <w:color w:val="000000"/>
                <w:lang w:val="fr-FR" w:eastAsia="fr-FR"/>
              </w:rPr>
              <w:t>Itissalat</w:t>
            </w:r>
            <w:proofErr w:type="spellEnd"/>
            <w:r w:rsidRPr="003868B4">
              <w:rPr>
                <w:color w:val="000000"/>
                <w:lang w:val="fr-FR" w:eastAsia="fr-FR"/>
              </w:rPr>
              <w:t xml:space="preserve"> Al-Maghrib</w:t>
            </w:r>
          </w:p>
        </w:tc>
      </w:tr>
    </w:tbl>
    <w:p w14:paraId="01CD6A82" w14:textId="616D129D" w:rsidR="00F03D1A" w:rsidRPr="003868B4" w:rsidRDefault="00F03D1A" w:rsidP="00F03D1A">
      <w:pPr>
        <w:tabs>
          <w:tab w:val="clear" w:pos="567"/>
          <w:tab w:val="clear" w:pos="1276"/>
          <w:tab w:val="clear" w:pos="1843"/>
          <w:tab w:val="clear" w:pos="5387"/>
          <w:tab w:val="clear" w:pos="5954"/>
        </w:tabs>
        <w:spacing w:before="240"/>
        <w:jc w:val="left"/>
        <w:rPr>
          <w:lang w:eastAsia="zh-CN"/>
        </w:rPr>
      </w:pPr>
      <w:r w:rsidRPr="003868B4">
        <w:rPr>
          <w:vertAlign w:val="superscript"/>
          <w:lang w:eastAsia="zh-CN"/>
        </w:rPr>
        <w:t>1</w:t>
      </w:r>
      <w:r w:rsidR="0058499A">
        <w:rPr>
          <w:rFonts w:hint="eastAsia"/>
          <w:lang w:eastAsia="zh-CN"/>
        </w:rPr>
        <w:t>：摩洛哥电信</w:t>
      </w:r>
    </w:p>
    <w:p w14:paraId="407BAD8E" w14:textId="77777777" w:rsidR="00F03D1A" w:rsidRPr="003868B4" w:rsidRDefault="00871C18" w:rsidP="00F03D1A">
      <w:pPr>
        <w:tabs>
          <w:tab w:val="clear" w:pos="567"/>
          <w:tab w:val="clear" w:pos="1276"/>
          <w:tab w:val="clear" w:pos="1843"/>
          <w:tab w:val="clear" w:pos="5387"/>
          <w:tab w:val="clear" w:pos="5954"/>
        </w:tabs>
        <w:spacing w:before="240"/>
        <w:jc w:val="left"/>
        <w:rPr>
          <w:lang w:eastAsia="zh-CN"/>
        </w:rPr>
      </w:pPr>
      <w:r w:rsidRPr="00871C18">
        <w:rPr>
          <w:rFonts w:hint="eastAsia"/>
          <w:lang w:eastAsia="zh-CN"/>
        </w:rPr>
        <w:t>联系方式：</w:t>
      </w:r>
    </w:p>
    <w:p w14:paraId="63BE007F" w14:textId="77777777" w:rsidR="00F03D1A" w:rsidRPr="003868B4" w:rsidRDefault="00F03D1A" w:rsidP="00F03D1A">
      <w:pPr>
        <w:tabs>
          <w:tab w:val="clear" w:pos="567"/>
          <w:tab w:val="clear" w:pos="1276"/>
          <w:tab w:val="clear" w:pos="1843"/>
          <w:tab w:val="clear" w:pos="5387"/>
          <w:tab w:val="clear" w:pos="5954"/>
        </w:tabs>
        <w:ind w:left="720"/>
        <w:jc w:val="left"/>
        <w:rPr>
          <w:lang w:val="fr-CH"/>
        </w:rPr>
      </w:pPr>
      <w:r w:rsidRPr="003868B4">
        <w:rPr>
          <w:lang w:val="fr-CH"/>
        </w:rPr>
        <w:t>Agence Nationale de Réglementation des Télécommunications (ANRT)</w:t>
      </w:r>
    </w:p>
    <w:p w14:paraId="0B25E5CD" w14:textId="77777777" w:rsidR="00F03D1A" w:rsidRPr="003868B4" w:rsidRDefault="00F03D1A" w:rsidP="00F03D1A">
      <w:pPr>
        <w:tabs>
          <w:tab w:val="clear" w:pos="567"/>
          <w:tab w:val="clear" w:pos="1276"/>
          <w:tab w:val="clear" w:pos="1843"/>
          <w:tab w:val="clear" w:pos="5387"/>
          <w:tab w:val="clear" w:pos="5954"/>
        </w:tabs>
        <w:spacing w:before="0"/>
        <w:ind w:left="720"/>
        <w:jc w:val="left"/>
        <w:rPr>
          <w:lang w:val="fr-CH" w:eastAsia="zh-CN"/>
        </w:rPr>
      </w:pPr>
      <w:r w:rsidRPr="003868B4">
        <w:rPr>
          <w:lang w:val="fr-CH"/>
        </w:rPr>
        <w:t>Centre d'affaires</w:t>
      </w:r>
    </w:p>
    <w:p w14:paraId="47ED9EE5" w14:textId="77777777" w:rsidR="00F03D1A" w:rsidRPr="003868B4" w:rsidRDefault="00F03D1A" w:rsidP="00F03D1A">
      <w:pPr>
        <w:tabs>
          <w:tab w:val="clear" w:pos="567"/>
          <w:tab w:val="clear" w:pos="1276"/>
          <w:tab w:val="clear" w:pos="1843"/>
          <w:tab w:val="clear" w:pos="5387"/>
          <w:tab w:val="clear" w:pos="5954"/>
        </w:tabs>
        <w:spacing w:before="0"/>
        <w:ind w:left="720"/>
        <w:jc w:val="left"/>
        <w:rPr>
          <w:lang w:val="fr-FR" w:eastAsia="zh-CN"/>
        </w:rPr>
      </w:pPr>
      <w:r w:rsidRPr="003868B4">
        <w:rPr>
          <w:lang w:val="fr-FR" w:eastAsia="zh-CN"/>
        </w:rPr>
        <w:t xml:space="preserve">Boulevard Ar-Riad, Hay Riad </w:t>
      </w:r>
    </w:p>
    <w:p w14:paraId="01F5A497" w14:textId="77777777" w:rsidR="00F03D1A" w:rsidRPr="003868B4" w:rsidRDefault="00F03D1A" w:rsidP="00F03D1A">
      <w:pPr>
        <w:tabs>
          <w:tab w:val="clear" w:pos="567"/>
          <w:tab w:val="clear" w:pos="1276"/>
          <w:tab w:val="clear" w:pos="1843"/>
          <w:tab w:val="clear" w:pos="5387"/>
          <w:tab w:val="clear" w:pos="5954"/>
        </w:tabs>
        <w:spacing w:before="0"/>
        <w:ind w:left="720"/>
        <w:jc w:val="left"/>
        <w:rPr>
          <w:lang w:val="fr-FR" w:eastAsia="zh-CN"/>
        </w:rPr>
      </w:pPr>
      <w:r w:rsidRPr="003868B4">
        <w:rPr>
          <w:lang w:val="fr-FR" w:eastAsia="zh-CN"/>
        </w:rPr>
        <w:t>B.P. 2939</w:t>
      </w:r>
    </w:p>
    <w:p w14:paraId="47B7EFD3" w14:textId="77777777" w:rsidR="00F03D1A" w:rsidRPr="003868B4" w:rsidRDefault="00F03D1A" w:rsidP="00F03D1A">
      <w:pPr>
        <w:tabs>
          <w:tab w:val="clear" w:pos="567"/>
          <w:tab w:val="clear" w:pos="1276"/>
          <w:tab w:val="clear" w:pos="1843"/>
          <w:tab w:val="clear" w:pos="5387"/>
          <w:tab w:val="clear" w:pos="5954"/>
        </w:tabs>
        <w:spacing w:before="0"/>
        <w:ind w:left="720"/>
        <w:jc w:val="left"/>
        <w:rPr>
          <w:lang w:val="fr-FR" w:eastAsia="zh-CN"/>
        </w:rPr>
      </w:pPr>
      <w:r w:rsidRPr="003868B4">
        <w:rPr>
          <w:lang w:val="fr-FR" w:eastAsia="zh-CN"/>
        </w:rPr>
        <w:t>RABAT 10100</w:t>
      </w:r>
    </w:p>
    <w:p w14:paraId="7678499E" w14:textId="77777777" w:rsidR="00F03D1A" w:rsidRPr="004428F6" w:rsidRDefault="00F03D1A" w:rsidP="00F03D1A">
      <w:pPr>
        <w:tabs>
          <w:tab w:val="clear" w:pos="567"/>
          <w:tab w:val="clear" w:pos="1276"/>
          <w:tab w:val="clear" w:pos="1843"/>
          <w:tab w:val="clear" w:pos="5387"/>
          <w:tab w:val="clear" w:pos="5954"/>
        </w:tabs>
        <w:spacing w:before="0"/>
        <w:ind w:left="720"/>
        <w:jc w:val="left"/>
        <w:rPr>
          <w:lang w:val="fr-FR" w:eastAsia="zh-CN"/>
        </w:rPr>
      </w:pPr>
      <w:r w:rsidRPr="004428F6">
        <w:rPr>
          <w:lang w:val="fr-FR" w:eastAsia="zh-CN"/>
        </w:rPr>
        <w:t>Morocco</w:t>
      </w:r>
    </w:p>
    <w:p w14:paraId="7FAD2CAE" w14:textId="2CFF168B" w:rsidR="00F03D1A" w:rsidRPr="004428F6" w:rsidRDefault="00871C18" w:rsidP="003F737F">
      <w:pPr>
        <w:tabs>
          <w:tab w:val="clear" w:pos="567"/>
          <w:tab w:val="clear" w:pos="1276"/>
          <w:tab w:val="clear" w:pos="1843"/>
          <w:tab w:val="clear" w:pos="5387"/>
          <w:tab w:val="clear" w:pos="5954"/>
        </w:tabs>
        <w:spacing w:before="0"/>
        <w:ind w:left="1843" w:hanging="1123"/>
        <w:jc w:val="left"/>
        <w:rPr>
          <w:lang w:val="fr-FR" w:eastAsia="zh-CN"/>
        </w:rPr>
      </w:pPr>
      <w:r w:rsidRPr="00871C18">
        <w:rPr>
          <w:lang w:val="fr-FR" w:eastAsia="zh-CN"/>
        </w:rPr>
        <w:t>电话：</w:t>
      </w:r>
      <w:r w:rsidR="003F737F">
        <w:rPr>
          <w:lang w:val="fr-FR" w:eastAsia="zh-CN"/>
        </w:rPr>
        <w:tab/>
      </w:r>
      <w:r w:rsidR="00F03D1A" w:rsidRPr="004428F6">
        <w:rPr>
          <w:lang w:val="fr-FR" w:eastAsia="zh-CN"/>
        </w:rPr>
        <w:t>+212 5 37 71 85 64</w:t>
      </w:r>
    </w:p>
    <w:p w14:paraId="3197F9D6" w14:textId="6A6B098B" w:rsidR="00F03D1A" w:rsidRPr="004428F6" w:rsidRDefault="00871C18" w:rsidP="00F03D1A">
      <w:pPr>
        <w:tabs>
          <w:tab w:val="clear" w:pos="567"/>
          <w:tab w:val="clear" w:pos="1276"/>
          <w:tab w:val="clear" w:pos="1843"/>
          <w:tab w:val="clear" w:pos="5387"/>
          <w:tab w:val="clear" w:pos="5954"/>
          <w:tab w:val="left" w:pos="1418"/>
        </w:tabs>
        <w:spacing w:before="0"/>
        <w:ind w:left="720"/>
        <w:jc w:val="left"/>
        <w:rPr>
          <w:lang w:val="fr-FR" w:eastAsia="zh-CN"/>
        </w:rPr>
      </w:pPr>
      <w:r w:rsidRPr="00871C18">
        <w:rPr>
          <w:lang w:val="fr-FR" w:eastAsia="zh-CN"/>
        </w:rPr>
        <w:t>电子邮件</w:t>
      </w:r>
      <w:r w:rsidRPr="00871C18">
        <w:rPr>
          <w:rFonts w:hint="eastAsia"/>
          <w:lang w:val="fr-FR" w:eastAsia="zh-CN"/>
        </w:rPr>
        <w:t>：</w:t>
      </w:r>
      <w:r w:rsidR="003F737F">
        <w:rPr>
          <w:lang w:val="fr-FR" w:eastAsia="zh-CN"/>
        </w:rPr>
        <w:tab/>
      </w:r>
      <w:r w:rsidR="003E0907">
        <w:rPr>
          <w:lang w:val="fr-FR" w:eastAsia="zh-CN"/>
        </w:rPr>
        <w:t>numerotation@anrt.ma</w:t>
      </w:r>
    </w:p>
    <w:p w14:paraId="2E584C80" w14:textId="455AE7F2" w:rsidR="00F03D1A" w:rsidRPr="004428F6" w:rsidRDefault="00871C18" w:rsidP="003F737F">
      <w:pPr>
        <w:tabs>
          <w:tab w:val="clear" w:pos="567"/>
          <w:tab w:val="clear" w:pos="1276"/>
          <w:tab w:val="clear" w:pos="1843"/>
          <w:tab w:val="clear" w:pos="5387"/>
          <w:tab w:val="clear" w:pos="5954"/>
        </w:tabs>
        <w:spacing w:before="0"/>
        <w:ind w:left="1843" w:hanging="1123"/>
        <w:jc w:val="left"/>
        <w:rPr>
          <w:lang w:val="fr-FR" w:eastAsia="zh-CN"/>
        </w:rPr>
      </w:pPr>
      <w:r w:rsidRPr="00871C18">
        <w:rPr>
          <w:lang w:val="fr-FR" w:eastAsia="zh-CN"/>
        </w:rPr>
        <w:t>网站</w:t>
      </w:r>
      <w:r w:rsidRPr="00871C18">
        <w:rPr>
          <w:rFonts w:hint="eastAsia"/>
          <w:lang w:val="fr-FR" w:eastAsia="zh-CN"/>
        </w:rPr>
        <w:t>：</w:t>
      </w:r>
      <w:r w:rsidR="003F737F">
        <w:rPr>
          <w:lang w:val="fr-FR" w:eastAsia="zh-CN"/>
        </w:rPr>
        <w:tab/>
      </w:r>
      <w:r w:rsidR="00F03D1A" w:rsidRPr="004428F6">
        <w:rPr>
          <w:lang w:val="fr-FR" w:eastAsia="zh-CN"/>
        </w:rPr>
        <w:t>www.anrt.ma</w:t>
      </w:r>
    </w:p>
    <w:p w14:paraId="0C7BA877" w14:textId="77777777" w:rsidR="0080037C" w:rsidRPr="004428F6" w:rsidRDefault="0080037C" w:rsidP="00F03D1A">
      <w:pPr>
        <w:tabs>
          <w:tab w:val="clear" w:pos="567"/>
          <w:tab w:val="clear" w:pos="1276"/>
          <w:tab w:val="clear" w:pos="1843"/>
          <w:tab w:val="clear" w:pos="5387"/>
          <w:tab w:val="clear" w:pos="5954"/>
          <w:tab w:val="left" w:pos="1701"/>
        </w:tabs>
        <w:spacing w:before="0"/>
        <w:ind w:left="1138" w:hanging="1138"/>
        <w:jc w:val="left"/>
        <w:rPr>
          <w:lang w:val="fr-FR" w:eastAsia="zh-CN"/>
        </w:rPr>
      </w:pPr>
      <w:r w:rsidRPr="004428F6">
        <w:rPr>
          <w:lang w:val="fr-FR" w:eastAsia="zh-CN"/>
        </w:rPr>
        <w:br w:type="page"/>
      </w:r>
    </w:p>
    <w:p w14:paraId="6C46902B" w14:textId="00237C30" w:rsidR="00205C11" w:rsidRPr="0002117E" w:rsidRDefault="0058499A" w:rsidP="00205C11">
      <w:pPr>
        <w:pStyle w:val="Heading20"/>
        <w:rPr>
          <w:lang w:val="fr-CH" w:eastAsia="zh-CN"/>
        </w:rPr>
      </w:pPr>
      <w:bookmarkStart w:id="493" w:name="_Toc106194696"/>
      <w:bookmarkEnd w:id="490"/>
      <w:bookmarkEnd w:id="491"/>
      <w:r>
        <w:rPr>
          <w:rFonts w:hint="eastAsia"/>
          <w:lang w:val="fr-CH" w:eastAsia="zh-CN"/>
        </w:rPr>
        <w:lastRenderedPageBreak/>
        <w:t>其他</w:t>
      </w:r>
      <w:r w:rsidR="00D84E57">
        <w:rPr>
          <w:rFonts w:hint="eastAsia"/>
          <w:lang w:val="fr-CH" w:eastAsia="zh-CN"/>
        </w:rPr>
        <w:t>来函</w:t>
      </w:r>
    </w:p>
    <w:p w14:paraId="6A15A473" w14:textId="77777777" w:rsidR="00205C11" w:rsidRPr="004428F6" w:rsidRDefault="004970AC" w:rsidP="00205C11">
      <w:pPr>
        <w:tabs>
          <w:tab w:val="clear" w:pos="1276"/>
          <w:tab w:val="clear" w:pos="1843"/>
          <w:tab w:val="left" w:pos="1134"/>
          <w:tab w:val="left" w:pos="1560"/>
          <w:tab w:val="left" w:pos="2127"/>
        </w:tabs>
        <w:spacing w:before="360"/>
        <w:jc w:val="left"/>
        <w:outlineLvl w:val="3"/>
        <w:rPr>
          <w:b/>
          <w:bCs/>
          <w:lang w:val="fr-FR" w:eastAsia="zh-CN"/>
        </w:rPr>
      </w:pPr>
      <w:bookmarkStart w:id="494" w:name="_Toc474745990"/>
      <w:bookmarkStart w:id="495" w:name="_Toc474748178"/>
      <w:bookmarkStart w:id="496" w:name="_Hlk106116233"/>
      <w:r w:rsidRPr="004970AC">
        <w:rPr>
          <w:rFonts w:hint="eastAsia"/>
          <w:b/>
          <w:bCs/>
          <w:lang w:val="en-US" w:eastAsia="zh-CN"/>
        </w:rPr>
        <w:t>中国</w:t>
      </w:r>
      <w:bookmarkEnd w:id="494"/>
      <w:bookmarkEnd w:id="495"/>
    </w:p>
    <w:p w14:paraId="5B52C018" w14:textId="486BCD7E" w:rsidR="00205C11" w:rsidRPr="004428F6" w:rsidRDefault="00205C11" w:rsidP="00205C11">
      <w:pPr>
        <w:tabs>
          <w:tab w:val="clear" w:pos="1276"/>
          <w:tab w:val="clear" w:pos="1843"/>
          <w:tab w:val="left" w:pos="1134"/>
          <w:tab w:val="left" w:pos="1560"/>
          <w:tab w:val="left" w:pos="2127"/>
        </w:tabs>
        <w:spacing w:before="40"/>
        <w:jc w:val="left"/>
        <w:outlineLvl w:val="4"/>
        <w:rPr>
          <w:szCs w:val="18"/>
          <w:lang w:val="fr-FR" w:eastAsia="zh-CN"/>
        </w:rPr>
      </w:pPr>
      <w:bookmarkStart w:id="497" w:name="lt_pId335"/>
      <w:bookmarkStart w:id="498" w:name="_Hlk106267075"/>
      <w:r w:rsidRPr="004428F6">
        <w:rPr>
          <w:szCs w:val="18"/>
          <w:lang w:val="fr-FR" w:eastAsia="zh-CN"/>
        </w:rPr>
        <w:t>25.V.2022</w:t>
      </w:r>
      <w:r w:rsidR="00D84E57">
        <w:rPr>
          <w:rFonts w:hint="eastAsia"/>
          <w:szCs w:val="18"/>
          <w:lang w:val="fr-FR" w:eastAsia="zh-CN"/>
        </w:rPr>
        <w:t>的来函：</w:t>
      </w:r>
      <w:bookmarkEnd w:id="497"/>
      <w:bookmarkEnd w:id="498"/>
    </w:p>
    <w:p w14:paraId="10A03D47" w14:textId="277786BC" w:rsidR="00205C11" w:rsidRPr="0078400A" w:rsidRDefault="004970AC" w:rsidP="00A65D6C">
      <w:pPr>
        <w:spacing w:after="120"/>
        <w:ind w:firstLineChars="200" w:firstLine="400"/>
        <w:rPr>
          <w:rFonts w:eastAsiaTheme="minorEastAsia" w:cs="Calibri"/>
          <w:bCs/>
          <w:sz w:val="22"/>
          <w:szCs w:val="24"/>
          <w:highlight w:val="green"/>
          <w:lang w:val="fr-FR" w:eastAsia="zh-CN"/>
        </w:rPr>
      </w:pPr>
      <w:r>
        <w:rPr>
          <w:rFonts w:eastAsiaTheme="minorEastAsia" w:hint="eastAsia"/>
          <w:lang w:val="en-US" w:eastAsia="zh-CN"/>
        </w:rPr>
        <w:t>在</w:t>
      </w:r>
      <w:r>
        <w:rPr>
          <w:rFonts w:eastAsiaTheme="minorEastAsia"/>
          <w:lang w:val="en-US" w:eastAsia="zh-CN"/>
        </w:rPr>
        <w:t>香港</w:t>
      </w:r>
      <w:r w:rsidR="00D84E57">
        <w:rPr>
          <w:rFonts w:eastAsiaTheme="minorEastAsia" w:hint="eastAsia"/>
          <w:lang w:val="en-US" w:eastAsia="zh-CN"/>
        </w:rPr>
        <w:t>特别行政区</w:t>
      </w:r>
      <w:r>
        <w:rPr>
          <w:rFonts w:eastAsiaTheme="minorEastAsia"/>
          <w:lang w:val="en-US" w:eastAsia="zh-CN"/>
        </w:rPr>
        <w:t>回归中国</w:t>
      </w:r>
      <w:r w:rsidR="00D84E57" w:rsidRPr="00F36C32">
        <w:rPr>
          <w:rFonts w:eastAsiaTheme="minorEastAsia" w:hint="eastAsia"/>
          <w:lang w:val="fr-FR" w:eastAsia="zh-CN"/>
        </w:rPr>
        <w:t>2</w:t>
      </w:r>
      <w:r w:rsidR="00D84E57" w:rsidRPr="00F36C32">
        <w:rPr>
          <w:rFonts w:eastAsiaTheme="minorEastAsia"/>
          <w:lang w:val="fr-FR" w:eastAsia="zh-CN"/>
        </w:rPr>
        <w:t>5</w:t>
      </w:r>
      <w:r>
        <w:rPr>
          <w:rFonts w:eastAsiaTheme="minorEastAsia"/>
          <w:lang w:val="en-US" w:eastAsia="zh-CN"/>
        </w:rPr>
        <w:t>周年之际</w:t>
      </w:r>
      <w:r w:rsidRPr="00F36C32">
        <w:rPr>
          <w:rFonts w:eastAsiaTheme="minorEastAsia"/>
          <w:lang w:val="fr-FR" w:eastAsia="zh-CN"/>
        </w:rPr>
        <w:t>，</w:t>
      </w:r>
      <w:r>
        <w:rPr>
          <w:rFonts w:eastAsiaTheme="minorEastAsia" w:hint="eastAsia"/>
          <w:lang w:val="en-US" w:eastAsia="zh-CN"/>
        </w:rPr>
        <w:t>中国</w:t>
      </w:r>
      <w:r w:rsidR="00D84E57">
        <w:rPr>
          <w:rFonts w:eastAsiaTheme="minorEastAsia" w:hint="eastAsia"/>
          <w:lang w:val="en-US" w:eastAsia="zh-CN"/>
        </w:rPr>
        <w:t>主管部门</w:t>
      </w:r>
      <w:r>
        <w:rPr>
          <w:rFonts w:eastAsiaTheme="minorEastAsia" w:hint="eastAsia"/>
          <w:lang w:val="en-US" w:eastAsia="zh-CN"/>
        </w:rPr>
        <w:t>授权</w:t>
      </w:r>
      <w:r w:rsidR="00D84E57">
        <w:rPr>
          <w:rFonts w:eastAsiaTheme="minorEastAsia" w:hint="eastAsia"/>
          <w:lang w:val="en-US" w:eastAsia="zh-CN"/>
        </w:rPr>
        <w:t>香港特别行政区</w:t>
      </w:r>
      <w:r>
        <w:rPr>
          <w:rFonts w:eastAsiaTheme="minorEastAsia"/>
          <w:lang w:val="en-US" w:eastAsia="zh-CN"/>
        </w:rPr>
        <w:t>的</w:t>
      </w:r>
      <w:r w:rsidR="00F36C32">
        <w:rPr>
          <w:rFonts w:eastAsiaTheme="minorEastAsia" w:hint="eastAsia"/>
          <w:lang w:val="en-US" w:eastAsia="zh-CN"/>
        </w:rPr>
        <w:t>一家</w:t>
      </w:r>
      <w:r w:rsidR="00D84E57">
        <w:rPr>
          <w:rFonts w:eastAsiaTheme="minorEastAsia" w:hint="eastAsia"/>
          <w:lang w:val="en-US" w:eastAsia="zh-CN"/>
        </w:rPr>
        <w:t>业余</w:t>
      </w:r>
      <w:r>
        <w:rPr>
          <w:rFonts w:eastAsiaTheme="minorEastAsia"/>
          <w:lang w:val="en-US" w:eastAsia="zh-CN"/>
        </w:rPr>
        <w:t>无线电</w:t>
      </w:r>
      <w:r w:rsidR="00F36C32">
        <w:rPr>
          <w:rFonts w:eastAsiaTheme="minorEastAsia" w:hint="eastAsia"/>
          <w:lang w:val="en-US" w:eastAsia="zh-CN"/>
        </w:rPr>
        <w:t>运营商</w:t>
      </w:r>
      <w:r>
        <w:rPr>
          <w:rFonts w:eastAsiaTheme="minorEastAsia" w:hint="eastAsia"/>
          <w:lang w:val="en-US" w:eastAsia="zh-CN"/>
        </w:rPr>
        <w:t>自</w:t>
      </w:r>
      <w:r w:rsidRPr="00F36C32">
        <w:rPr>
          <w:rFonts w:eastAsiaTheme="minorEastAsia" w:hint="eastAsia"/>
          <w:lang w:val="fr-FR" w:eastAsia="zh-CN"/>
        </w:rPr>
        <w:t>20</w:t>
      </w:r>
      <w:r w:rsidR="00D84E57" w:rsidRPr="00F36C32">
        <w:rPr>
          <w:rFonts w:eastAsiaTheme="minorEastAsia"/>
          <w:lang w:val="fr-FR" w:eastAsia="zh-CN"/>
        </w:rPr>
        <w:t>22</w:t>
      </w:r>
      <w:r>
        <w:rPr>
          <w:rFonts w:eastAsiaTheme="minorEastAsia" w:hint="eastAsia"/>
          <w:lang w:val="en-US" w:eastAsia="zh-CN"/>
        </w:rPr>
        <w:t>年</w:t>
      </w:r>
      <w:r w:rsidRPr="00F36C32">
        <w:rPr>
          <w:rFonts w:eastAsiaTheme="minorEastAsia" w:hint="eastAsia"/>
          <w:lang w:val="fr-FR" w:eastAsia="zh-CN"/>
        </w:rPr>
        <w:t>7</w:t>
      </w:r>
      <w:r>
        <w:rPr>
          <w:rFonts w:eastAsiaTheme="minorEastAsia" w:hint="eastAsia"/>
          <w:lang w:val="en-US" w:eastAsia="zh-CN"/>
        </w:rPr>
        <w:t>月</w:t>
      </w:r>
      <w:r w:rsidRPr="00F36C32">
        <w:rPr>
          <w:rFonts w:eastAsiaTheme="minorEastAsia" w:hint="eastAsia"/>
          <w:lang w:val="fr-FR" w:eastAsia="zh-CN"/>
        </w:rPr>
        <w:t>1</w:t>
      </w:r>
      <w:r>
        <w:rPr>
          <w:rFonts w:eastAsiaTheme="minorEastAsia" w:hint="eastAsia"/>
          <w:lang w:val="en-US" w:eastAsia="zh-CN"/>
        </w:rPr>
        <w:t>日</w:t>
      </w:r>
      <w:r>
        <w:rPr>
          <w:rFonts w:eastAsiaTheme="minorEastAsia"/>
          <w:lang w:val="en-US" w:eastAsia="zh-CN"/>
        </w:rPr>
        <w:t>至</w:t>
      </w:r>
      <w:r w:rsidRPr="00F36C32">
        <w:rPr>
          <w:rFonts w:eastAsiaTheme="minorEastAsia" w:hint="eastAsia"/>
          <w:lang w:val="fr-FR" w:eastAsia="zh-CN"/>
        </w:rPr>
        <w:t>20</w:t>
      </w:r>
      <w:r w:rsidR="00D84E57" w:rsidRPr="00F36C32">
        <w:rPr>
          <w:rFonts w:eastAsiaTheme="minorEastAsia"/>
          <w:lang w:val="fr-FR" w:eastAsia="zh-CN"/>
        </w:rPr>
        <w:t>23</w:t>
      </w:r>
      <w:r>
        <w:rPr>
          <w:rFonts w:eastAsiaTheme="minorEastAsia" w:hint="eastAsia"/>
          <w:lang w:val="en-US" w:eastAsia="zh-CN"/>
        </w:rPr>
        <w:t>年</w:t>
      </w:r>
      <w:r w:rsidRPr="00F36C32">
        <w:rPr>
          <w:rFonts w:eastAsiaTheme="minorEastAsia" w:hint="eastAsia"/>
          <w:lang w:val="fr-FR" w:eastAsia="zh-CN"/>
        </w:rPr>
        <w:t>6</w:t>
      </w:r>
      <w:r>
        <w:rPr>
          <w:rFonts w:eastAsiaTheme="minorEastAsia" w:hint="eastAsia"/>
          <w:lang w:val="en-US" w:eastAsia="zh-CN"/>
        </w:rPr>
        <w:t>月</w:t>
      </w:r>
      <w:r w:rsidRPr="00F36C32">
        <w:rPr>
          <w:rFonts w:eastAsiaTheme="minorEastAsia" w:hint="eastAsia"/>
          <w:lang w:val="fr-FR" w:eastAsia="zh-CN"/>
        </w:rPr>
        <w:t>30</w:t>
      </w:r>
      <w:r>
        <w:rPr>
          <w:rFonts w:eastAsiaTheme="minorEastAsia" w:hint="eastAsia"/>
          <w:lang w:val="en-US" w:eastAsia="zh-CN"/>
        </w:rPr>
        <w:t>日</w:t>
      </w:r>
      <w:r>
        <w:rPr>
          <w:rFonts w:eastAsiaTheme="minorEastAsia"/>
          <w:lang w:val="en-US" w:eastAsia="zh-CN"/>
        </w:rPr>
        <w:t>使用</w:t>
      </w:r>
      <w:r w:rsidR="001C6F00">
        <w:rPr>
          <w:rFonts w:eastAsiaTheme="minorEastAsia" w:hint="eastAsia"/>
          <w:lang w:val="en-US" w:eastAsia="zh-CN"/>
        </w:rPr>
        <w:t>特殊</w:t>
      </w:r>
      <w:r>
        <w:rPr>
          <w:rFonts w:eastAsiaTheme="minorEastAsia"/>
          <w:lang w:val="en-US" w:eastAsia="zh-CN"/>
        </w:rPr>
        <w:t>呼号</w:t>
      </w:r>
      <w:r w:rsidR="00412A0D">
        <w:rPr>
          <w:rFonts w:eastAsiaTheme="minorEastAsia" w:hint="eastAsia"/>
          <w:lang w:val="en-US" w:eastAsia="zh-CN"/>
        </w:rPr>
        <w:t>前缀</w:t>
      </w:r>
      <w:r w:rsidR="00F36C32" w:rsidRPr="00F36C32">
        <w:rPr>
          <w:rFonts w:eastAsiaTheme="minorEastAsia" w:hint="eastAsia"/>
          <w:lang w:val="fr-FR" w:eastAsia="zh-CN"/>
        </w:rPr>
        <w:t>“</w:t>
      </w:r>
      <w:r w:rsidRPr="00F36C32">
        <w:rPr>
          <w:rFonts w:eastAsiaTheme="minorEastAsia"/>
          <w:b/>
          <w:bCs/>
          <w:lang w:val="fr-FR" w:eastAsia="zh-CN"/>
        </w:rPr>
        <w:t>VR2</w:t>
      </w:r>
      <w:r w:rsidR="00F36C32" w:rsidRPr="00F36C32">
        <w:rPr>
          <w:rFonts w:eastAsiaTheme="minorEastAsia"/>
          <w:b/>
          <w:bCs/>
          <w:lang w:val="fr-FR" w:eastAsia="zh-CN"/>
        </w:rPr>
        <w:t>5</w:t>
      </w:r>
      <w:r w:rsidR="00F36C32" w:rsidRPr="00F36C32">
        <w:rPr>
          <w:rFonts w:ascii="SimSun" w:hAnsi="SimSun"/>
          <w:lang w:val="fr-FR" w:eastAsia="zh-CN"/>
        </w:rPr>
        <w:t>”</w:t>
      </w:r>
      <w:r>
        <w:rPr>
          <w:rFonts w:eastAsiaTheme="minorEastAsia" w:hint="eastAsia"/>
          <w:lang w:val="en-US" w:eastAsia="zh-CN"/>
        </w:rPr>
        <w:t>。</w:t>
      </w:r>
      <w:r w:rsidR="00F36C32">
        <w:rPr>
          <w:rFonts w:eastAsiaTheme="minorEastAsia" w:hint="eastAsia"/>
          <w:lang w:val="en-US" w:eastAsia="zh-CN"/>
        </w:rPr>
        <w:t>业余呼号详情如下：</w:t>
      </w:r>
    </w:p>
    <w:tbl>
      <w:tblPr>
        <w:tblStyle w:val="1"/>
        <w:tblW w:w="9052" w:type="dxa"/>
        <w:tblInd w:w="7" w:type="dxa"/>
        <w:tblLook w:val="04A0" w:firstRow="1" w:lastRow="0" w:firstColumn="1" w:lastColumn="0" w:noHBand="0" w:noVBand="1"/>
      </w:tblPr>
      <w:tblGrid>
        <w:gridCol w:w="1269"/>
        <w:gridCol w:w="2830"/>
        <w:gridCol w:w="1985"/>
        <w:gridCol w:w="2968"/>
      </w:tblGrid>
      <w:tr w:rsidR="00412A0D" w14:paraId="084BBD64" w14:textId="77777777" w:rsidTr="002B78C9">
        <w:tc>
          <w:tcPr>
            <w:tcW w:w="4099" w:type="dxa"/>
            <w:gridSpan w:val="2"/>
            <w:vAlign w:val="center"/>
          </w:tcPr>
          <w:p w14:paraId="6E5B7720" w14:textId="3058066A" w:rsidR="00205C11" w:rsidRPr="005D78CD" w:rsidRDefault="00F36C32" w:rsidP="002B78C9">
            <w:pPr>
              <w:tabs>
                <w:tab w:val="left" w:pos="794"/>
                <w:tab w:val="left" w:pos="1191"/>
                <w:tab w:val="left" w:pos="1588"/>
                <w:tab w:val="left" w:pos="1985"/>
              </w:tabs>
              <w:spacing w:line="216" w:lineRule="auto"/>
              <w:jc w:val="center"/>
              <w:rPr>
                <w:rFonts w:eastAsia="SimSun"/>
                <w:szCs w:val="24"/>
                <w:lang w:eastAsia="zh-CN"/>
              </w:rPr>
            </w:pPr>
            <w:r>
              <w:rPr>
                <w:rFonts w:eastAsia="SimSun" w:hint="eastAsia"/>
                <w:szCs w:val="24"/>
                <w:lang w:eastAsia="zh-CN"/>
              </w:rPr>
              <w:t>正常呼号</w:t>
            </w:r>
          </w:p>
        </w:tc>
        <w:tc>
          <w:tcPr>
            <w:tcW w:w="4953" w:type="dxa"/>
            <w:gridSpan w:val="2"/>
            <w:vAlign w:val="center"/>
          </w:tcPr>
          <w:p w14:paraId="45F5F884" w14:textId="24BDEDCD" w:rsidR="00205C11" w:rsidRPr="005D78CD" w:rsidRDefault="001C6F00" w:rsidP="002B78C9">
            <w:pPr>
              <w:tabs>
                <w:tab w:val="left" w:pos="794"/>
                <w:tab w:val="left" w:pos="1191"/>
                <w:tab w:val="left" w:pos="1588"/>
                <w:tab w:val="left" w:pos="1985"/>
              </w:tabs>
              <w:spacing w:line="216" w:lineRule="auto"/>
              <w:jc w:val="center"/>
              <w:rPr>
                <w:rFonts w:eastAsia="SimSun"/>
                <w:szCs w:val="24"/>
                <w:lang w:eastAsia="zh-CN"/>
              </w:rPr>
            </w:pPr>
            <w:r>
              <w:rPr>
                <w:rFonts w:eastAsia="SimSun" w:hint="eastAsia"/>
                <w:szCs w:val="24"/>
                <w:lang w:eastAsia="zh-CN"/>
              </w:rPr>
              <w:t>特殊</w:t>
            </w:r>
            <w:r w:rsidR="00F36C32">
              <w:rPr>
                <w:rFonts w:eastAsia="SimSun" w:hint="eastAsia"/>
                <w:szCs w:val="24"/>
                <w:lang w:eastAsia="zh-CN"/>
              </w:rPr>
              <w:t>呼号</w:t>
            </w:r>
          </w:p>
        </w:tc>
      </w:tr>
      <w:tr w:rsidR="00412A0D" w14:paraId="0E0E9587" w14:textId="77777777" w:rsidTr="002B78C9">
        <w:tc>
          <w:tcPr>
            <w:tcW w:w="1269" w:type="dxa"/>
            <w:vAlign w:val="center"/>
          </w:tcPr>
          <w:p w14:paraId="5CAD6C35" w14:textId="0A66063B" w:rsidR="00205C11" w:rsidRPr="005D78CD" w:rsidRDefault="00412A0D" w:rsidP="002B78C9">
            <w:pPr>
              <w:tabs>
                <w:tab w:val="left" w:pos="794"/>
                <w:tab w:val="left" w:pos="1191"/>
                <w:tab w:val="left" w:pos="1588"/>
                <w:tab w:val="left" w:pos="1985"/>
              </w:tabs>
              <w:spacing w:line="216" w:lineRule="auto"/>
              <w:jc w:val="center"/>
              <w:rPr>
                <w:rFonts w:eastAsia="SimSun"/>
                <w:szCs w:val="24"/>
                <w:lang w:eastAsia="zh-CN"/>
              </w:rPr>
            </w:pPr>
            <w:bookmarkStart w:id="499" w:name="lt_pId340"/>
            <w:r>
              <w:rPr>
                <w:rFonts w:eastAsia="SimSun" w:hint="eastAsia"/>
                <w:szCs w:val="24"/>
                <w:lang w:eastAsia="zh-CN"/>
              </w:rPr>
              <w:t>前缀</w:t>
            </w:r>
            <w:r w:rsidRPr="005D78CD">
              <w:rPr>
                <w:rFonts w:eastAsia="SimSun" w:hint="eastAsia"/>
                <w:szCs w:val="24"/>
                <w:lang w:eastAsia="zh-CN"/>
              </w:rPr>
              <w:t>VR</w:t>
            </w:r>
            <w:r w:rsidRPr="005D78CD">
              <w:rPr>
                <w:rFonts w:eastAsia="SimSun"/>
                <w:szCs w:val="24"/>
                <w:lang w:eastAsia="zh-CN"/>
              </w:rPr>
              <w:t>2</w:t>
            </w:r>
            <w:bookmarkEnd w:id="499"/>
          </w:p>
        </w:tc>
        <w:tc>
          <w:tcPr>
            <w:tcW w:w="2830" w:type="dxa"/>
            <w:vAlign w:val="center"/>
          </w:tcPr>
          <w:p w14:paraId="041D2704" w14:textId="38D39F6C" w:rsidR="00205C11" w:rsidRPr="00F270EE" w:rsidRDefault="00412A0D" w:rsidP="002B78C9">
            <w:pPr>
              <w:tabs>
                <w:tab w:val="left" w:pos="794"/>
                <w:tab w:val="left" w:pos="1191"/>
                <w:tab w:val="left" w:pos="1588"/>
                <w:tab w:val="left" w:pos="1985"/>
              </w:tabs>
              <w:spacing w:line="216" w:lineRule="auto"/>
              <w:jc w:val="center"/>
              <w:rPr>
                <w:rFonts w:eastAsia="SimSun"/>
                <w:szCs w:val="24"/>
                <w:lang w:eastAsia="zh-CN"/>
              </w:rPr>
            </w:pPr>
            <w:bookmarkStart w:id="500" w:name="lt_pId341"/>
            <w:r>
              <w:rPr>
                <w:rFonts w:eastAsia="SimSun" w:hint="eastAsia"/>
                <w:szCs w:val="24"/>
                <w:lang w:eastAsia="zh-CN"/>
              </w:rPr>
              <w:t>后缀</w:t>
            </w:r>
            <w:r>
              <w:rPr>
                <w:rFonts w:eastAsia="SimSun" w:hint="eastAsia"/>
                <w:szCs w:val="24"/>
                <w:lang w:eastAsia="zh-CN"/>
              </w:rPr>
              <w:t>2</w:t>
            </w:r>
            <w:r>
              <w:rPr>
                <w:rFonts w:eastAsia="SimSun" w:hint="eastAsia"/>
                <w:szCs w:val="24"/>
                <w:lang w:eastAsia="zh-CN"/>
              </w:rPr>
              <w:t>至</w:t>
            </w:r>
            <w:r>
              <w:rPr>
                <w:rFonts w:eastAsia="SimSun" w:hint="eastAsia"/>
                <w:szCs w:val="24"/>
                <w:lang w:eastAsia="zh-CN"/>
              </w:rPr>
              <w:t>3</w:t>
            </w:r>
            <w:r>
              <w:rPr>
                <w:rFonts w:eastAsia="SimSun" w:hint="eastAsia"/>
                <w:szCs w:val="24"/>
                <w:lang w:eastAsia="zh-CN"/>
              </w:rPr>
              <w:t>个字符</w:t>
            </w:r>
            <w:bookmarkEnd w:id="500"/>
          </w:p>
        </w:tc>
        <w:tc>
          <w:tcPr>
            <w:tcW w:w="1985" w:type="dxa"/>
            <w:vAlign w:val="center"/>
          </w:tcPr>
          <w:p w14:paraId="6D6E7E4C" w14:textId="4435844E" w:rsidR="00205C11" w:rsidRPr="00F270EE" w:rsidRDefault="00412A0D" w:rsidP="002B78C9">
            <w:pPr>
              <w:tabs>
                <w:tab w:val="left" w:pos="794"/>
                <w:tab w:val="left" w:pos="1191"/>
                <w:tab w:val="left" w:pos="1588"/>
                <w:tab w:val="left" w:pos="1985"/>
              </w:tabs>
              <w:spacing w:line="216" w:lineRule="auto"/>
              <w:jc w:val="center"/>
              <w:rPr>
                <w:rFonts w:eastAsia="SimSun"/>
                <w:szCs w:val="24"/>
                <w:lang w:eastAsia="zh-CN"/>
              </w:rPr>
            </w:pPr>
            <w:bookmarkStart w:id="501" w:name="lt_pId342"/>
            <w:r>
              <w:rPr>
                <w:rFonts w:eastAsia="SimSun" w:hint="eastAsia"/>
                <w:szCs w:val="24"/>
                <w:lang w:eastAsia="zh-CN"/>
              </w:rPr>
              <w:t>前缀</w:t>
            </w:r>
            <w:r w:rsidRPr="00F270EE">
              <w:rPr>
                <w:rFonts w:eastAsia="SimSun"/>
                <w:szCs w:val="24"/>
                <w:lang w:eastAsia="zh-CN"/>
              </w:rPr>
              <w:t>V</w:t>
            </w:r>
            <w:r w:rsidRPr="00F270EE">
              <w:rPr>
                <w:rFonts w:eastAsia="SimSun" w:hint="eastAsia"/>
                <w:szCs w:val="24"/>
                <w:lang w:eastAsia="zh-CN"/>
              </w:rPr>
              <w:t>R</w:t>
            </w:r>
            <w:r w:rsidRPr="00F270EE">
              <w:rPr>
                <w:rFonts w:eastAsia="SimSun"/>
                <w:szCs w:val="24"/>
                <w:lang w:eastAsia="zh-CN"/>
              </w:rPr>
              <w:t>25</w:t>
            </w:r>
            <w:bookmarkEnd w:id="501"/>
          </w:p>
        </w:tc>
        <w:tc>
          <w:tcPr>
            <w:tcW w:w="2968" w:type="dxa"/>
            <w:vAlign w:val="center"/>
          </w:tcPr>
          <w:p w14:paraId="42F00C24" w14:textId="0E4FE7B5" w:rsidR="00205C11" w:rsidRPr="00F270EE" w:rsidRDefault="00412A0D" w:rsidP="002B78C9">
            <w:pPr>
              <w:tabs>
                <w:tab w:val="left" w:pos="794"/>
                <w:tab w:val="left" w:pos="1191"/>
                <w:tab w:val="left" w:pos="1588"/>
                <w:tab w:val="left" w:pos="1985"/>
              </w:tabs>
              <w:spacing w:line="216" w:lineRule="auto"/>
              <w:jc w:val="center"/>
              <w:rPr>
                <w:rFonts w:eastAsia="SimSun"/>
                <w:szCs w:val="24"/>
                <w:lang w:eastAsia="zh-CN"/>
              </w:rPr>
            </w:pPr>
            <w:bookmarkStart w:id="502" w:name="lt_pId343"/>
            <w:r>
              <w:rPr>
                <w:rFonts w:eastAsia="SimSun" w:hint="eastAsia"/>
                <w:szCs w:val="24"/>
                <w:lang w:eastAsia="zh-CN"/>
              </w:rPr>
              <w:t>后缀</w:t>
            </w:r>
            <w:r>
              <w:rPr>
                <w:rFonts w:eastAsia="SimSun" w:hint="eastAsia"/>
                <w:szCs w:val="24"/>
                <w:lang w:eastAsia="zh-CN"/>
              </w:rPr>
              <w:t>2</w:t>
            </w:r>
            <w:r>
              <w:rPr>
                <w:rFonts w:eastAsia="SimSun" w:hint="eastAsia"/>
                <w:szCs w:val="24"/>
                <w:lang w:eastAsia="zh-CN"/>
              </w:rPr>
              <w:t>至</w:t>
            </w:r>
            <w:r>
              <w:rPr>
                <w:rFonts w:eastAsia="SimSun" w:hint="eastAsia"/>
                <w:szCs w:val="24"/>
                <w:lang w:eastAsia="zh-CN"/>
              </w:rPr>
              <w:t>3</w:t>
            </w:r>
            <w:r>
              <w:rPr>
                <w:rFonts w:eastAsia="SimSun" w:hint="eastAsia"/>
                <w:szCs w:val="24"/>
                <w:lang w:eastAsia="zh-CN"/>
              </w:rPr>
              <w:t>个字符</w:t>
            </w:r>
            <w:bookmarkEnd w:id="502"/>
          </w:p>
        </w:tc>
      </w:tr>
      <w:tr w:rsidR="00B138AE" w14:paraId="4BB84B97" w14:textId="65BB4CD5" w:rsidTr="002B78C9">
        <w:tc>
          <w:tcPr>
            <w:tcW w:w="4099" w:type="dxa"/>
            <w:gridSpan w:val="2"/>
            <w:vAlign w:val="center"/>
          </w:tcPr>
          <w:p w14:paraId="608B045A" w14:textId="25290BEA" w:rsidR="00B138AE" w:rsidRPr="005D78CD" w:rsidRDefault="00B138AE" w:rsidP="002B78C9">
            <w:pPr>
              <w:tabs>
                <w:tab w:val="left" w:pos="794"/>
                <w:tab w:val="left" w:pos="1191"/>
                <w:tab w:val="left" w:pos="1588"/>
                <w:tab w:val="left" w:pos="1985"/>
              </w:tabs>
              <w:spacing w:line="216" w:lineRule="auto"/>
              <w:jc w:val="left"/>
              <w:rPr>
                <w:rFonts w:eastAsia="SimSun"/>
                <w:szCs w:val="24"/>
                <w:lang w:eastAsia="zh-CN"/>
              </w:rPr>
            </w:pPr>
            <w:bookmarkStart w:id="503" w:name="lt_pId344"/>
            <w:r>
              <w:rPr>
                <w:rFonts w:eastAsia="SimSun" w:hint="eastAsia"/>
                <w:szCs w:val="24"/>
                <w:lang w:eastAsia="zh-CN"/>
              </w:rPr>
              <w:t>如：</w:t>
            </w:r>
            <w:r w:rsidRPr="005D78CD">
              <w:rPr>
                <w:rFonts w:eastAsia="SimSun" w:hint="eastAsia"/>
                <w:szCs w:val="24"/>
                <w:lang w:eastAsia="zh-CN"/>
              </w:rPr>
              <w:t>VR</w:t>
            </w:r>
            <w:r w:rsidRPr="005D78CD">
              <w:rPr>
                <w:rFonts w:eastAsia="SimSun"/>
                <w:szCs w:val="24"/>
                <w:lang w:eastAsia="zh-CN"/>
              </w:rPr>
              <w:t>2</w:t>
            </w:r>
            <w:r w:rsidRPr="005D78CD">
              <w:rPr>
                <w:rFonts w:eastAsia="SimSun" w:hint="eastAsia"/>
                <w:szCs w:val="24"/>
                <w:lang w:eastAsia="zh-CN"/>
              </w:rPr>
              <w:t>ABC</w:t>
            </w:r>
            <w:bookmarkEnd w:id="503"/>
          </w:p>
        </w:tc>
        <w:tc>
          <w:tcPr>
            <w:tcW w:w="4953" w:type="dxa"/>
            <w:gridSpan w:val="2"/>
            <w:vAlign w:val="center"/>
          </w:tcPr>
          <w:p w14:paraId="5D7F7C91" w14:textId="742C3EEF" w:rsidR="00B138AE" w:rsidRDefault="00B138AE" w:rsidP="002B78C9">
            <w:pPr>
              <w:tabs>
                <w:tab w:val="clear" w:pos="567"/>
                <w:tab w:val="clear" w:pos="1276"/>
                <w:tab w:val="clear" w:pos="1843"/>
                <w:tab w:val="clear" w:pos="5387"/>
                <w:tab w:val="clear" w:pos="5954"/>
              </w:tabs>
              <w:overflowPunct/>
              <w:autoSpaceDE/>
              <w:autoSpaceDN/>
              <w:adjustRightInd/>
              <w:spacing w:before="0"/>
              <w:jc w:val="left"/>
              <w:textAlignment w:val="auto"/>
            </w:pPr>
            <w:bookmarkStart w:id="504" w:name="lt_pId345"/>
            <w:r>
              <w:rPr>
                <w:rFonts w:eastAsia="SimSun" w:hint="eastAsia"/>
                <w:szCs w:val="24"/>
                <w:lang w:eastAsia="zh-CN"/>
              </w:rPr>
              <w:t>如：</w:t>
            </w:r>
            <w:r w:rsidRPr="005D78CD">
              <w:rPr>
                <w:rFonts w:eastAsia="SimSun" w:hint="eastAsia"/>
                <w:szCs w:val="24"/>
                <w:lang w:eastAsia="zh-CN"/>
              </w:rPr>
              <w:t>VR</w:t>
            </w:r>
            <w:r w:rsidRPr="005D78CD">
              <w:rPr>
                <w:rFonts w:eastAsia="SimSun"/>
                <w:szCs w:val="24"/>
                <w:lang w:eastAsia="zh-CN"/>
              </w:rPr>
              <w:t>25</w:t>
            </w:r>
            <w:r w:rsidRPr="005D78CD">
              <w:rPr>
                <w:rFonts w:eastAsia="SimSun" w:hint="eastAsia"/>
                <w:szCs w:val="24"/>
                <w:lang w:eastAsia="zh-CN"/>
              </w:rPr>
              <w:t>ABC</w:t>
            </w:r>
            <w:bookmarkEnd w:id="504"/>
          </w:p>
        </w:tc>
      </w:tr>
    </w:tbl>
    <w:p w14:paraId="7838C2FC" w14:textId="77777777" w:rsidR="00205C11" w:rsidRPr="00004B9D" w:rsidRDefault="004970AC" w:rsidP="00205C11">
      <w:pPr>
        <w:tabs>
          <w:tab w:val="clear" w:pos="1276"/>
          <w:tab w:val="clear" w:pos="1843"/>
          <w:tab w:val="left" w:pos="1134"/>
          <w:tab w:val="left" w:pos="1560"/>
          <w:tab w:val="left" w:pos="2127"/>
        </w:tabs>
        <w:spacing w:before="360"/>
        <w:jc w:val="left"/>
        <w:outlineLvl w:val="3"/>
        <w:rPr>
          <w:b/>
          <w:bCs/>
          <w:highlight w:val="yellow"/>
        </w:rPr>
      </w:pPr>
      <w:proofErr w:type="spellStart"/>
      <w:r w:rsidRPr="004970AC">
        <w:rPr>
          <w:b/>
          <w:bCs/>
        </w:rPr>
        <w:t>奥地利</w:t>
      </w:r>
      <w:proofErr w:type="spellEnd"/>
    </w:p>
    <w:p w14:paraId="349D234D" w14:textId="7F88F312" w:rsidR="00205C11" w:rsidRDefault="00D84E57" w:rsidP="00205C11">
      <w:pPr>
        <w:tabs>
          <w:tab w:val="clear" w:pos="1276"/>
          <w:tab w:val="clear" w:pos="1843"/>
          <w:tab w:val="left" w:pos="1134"/>
          <w:tab w:val="left" w:pos="1560"/>
          <w:tab w:val="left" w:pos="2127"/>
        </w:tabs>
        <w:spacing w:before="40"/>
        <w:jc w:val="left"/>
        <w:outlineLvl w:val="4"/>
        <w:rPr>
          <w:szCs w:val="18"/>
        </w:rPr>
      </w:pPr>
      <w:bookmarkStart w:id="505" w:name="lt_pId347"/>
      <w:bookmarkStart w:id="506" w:name="_Hlk106267157"/>
      <w:r>
        <w:rPr>
          <w:szCs w:val="18"/>
        </w:rPr>
        <w:t>1</w:t>
      </w:r>
      <w:r w:rsidR="00205C11">
        <w:rPr>
          <w:szCs w:val="18"/>
        </w:rPr>
        <w:t>5.VI.2022</w:t>
      </w:r>
      <w:r>
        <w:rPr>
          <w:rFonts w:hint="eastAsia"/>
          <w:szCs w:val="18"/>
          <w:lang w:eastAsia="zh-CN"/>
        </w:rPr>
        <w:t>的来函：</w:t>
      </w:r>
      <w:bookmarkEnd w:id="505"/>
      <w:bookmarkEnd w:id="506"/>
    </w:p>
    <w:p w14:paraId="0B600E3A" w14:textId="694F0C9D" w:rsidR="00205C11" w:rsidRPr="00701BE6" w:rsidRDefault="00412A0D" w:rsidP="009651B8">
      <w:pPr>
        <w:ind w:firstLineChars="200" w:firstLine="400"/>
        <w:rPr>
          <w:rFonts w:cs="Calibri"/>
          <w:sz w:val="22"/>
        </w:rPr>
      </w:pPr>
      <w:proofErr w:type="spellStart"/>
      <w:proofErr w:type="gramStart"/>
      <w:r w:rsidRPr="00412A0D">
        <w:rPr>
          <w:rFonts w:cs="Calibri" w:hint="eastAsia"/>
          <w:bCs/>
          <w:color w:val="000000" w:themeColor="text1"/>
        </w:rPr>
        <w:t>在“</w:t>
      </w:r>
      <w:proofErr w:type="gramEnd"/>
      <w:r w:rsidRPr="00412A0D">
        <w:rPr>
          <w:rFonts w:cs="Calibri" w:hint="eastAsia"/>
          <w:bCs/>
          <w:color w:val="000000" w:themeColor="text1"/>
        </w:rPr>
        <w:t>业余无线电协会</w:t>
      </w:r>
      <w:proofErr w:type="spellEnd"/>
      <w:r w:rsidRPr="00412A0D">
        <w:rPr>
          <w:rFonts w:cs="Calibri" w:hint="eastAsia"/>
          <w:bCs/>
          <w:color w:val="000000" w:themeColor="text1"/>
        </w:rPr>
        <w:t xml:space="preserve">ÖVSV </w:t>
      </w:r>
      <w:proofErr w:type="spellStart"/>
      <w:r w:rsidRPr="00412A0D">
        <w:rPr>
          <w:rFonts w:cs="Calibri" w:hint="eastAsia"/>
          <w:bCs/>
          <w:color w:val="000000" w:themeColor="text1"/>
        </w:rPr>
        <w:t>Landesverband</w:t>
      </w:r>
      <w:proofErr w:type="spellEnd"/>
      <w:r w:rsidRPr="00412A0D">
        <w:rPr>
          <w:rFonts w:cs="Calibri" w:hint="eastAsia"/>
          <w:bCs/>
          <w:color w:val="000000" w:themeColor="text1"/>
        </w:rPr>
        <w:t xml:space="preserve"> </w:t>
      </w:r>
      <w:proofErr w:type="spellStart"/>
      <w:r w:rsidRPr="00412A0D">
        <w:rPr>
          <w:rFonts w:cs="Calibri" w:hint="eastAsia"/>
          <w:bCs/>
          <w:color w:val="000000" w:themeColor="text1"/>
        </w:rPr>
        <w:t>Steiermark</w:t>
      </w:r>
      <w:proofErr w:type="spellEnd"/>
      <w:r w:rsidRPr="00412A0D">
        <w:rPr>
          <w:rFonts w:cs="Calibri" w:hint="eastAsia"/>
          <w:bCs/>
          <w:color w:val="000000" w:themeColor="text1"/>
        </w:rPr>
        <w:t>”</w:t>
      </w:r>
      <w:proofErr w:type="spellStart"/>
      <w:r w:rsidRPr="00412A0D">
        <w:rPr>
          <w:rFonts w:cs="Calibri" w:hint="eastAsia"/>
          <w:bCs/>
          <w:color w:val="000000" w:themeColor="text1"/>
        </w:rPr>
        <w:t>成立</w:t>
      </w:r>
      <w:proofErr w:type="spellEnd"/>
      <w:r w:rsidRPr="00412A0D">
        <w:rPr>
          <w:rFonts w:cs="Calibri" w:hint="eastAsia"/>
          <w:bCs/>
          <w:color w:val="000000" w:themeColor="text1"/>
        </w:rPr>
        <w:t>60</w:t>
      </w:r>
      <w:proofErr w:type="spellStart"/>
      <w:r w:rsidRPr="00412A0D">
        <w:rPr>
          <w:rFonts w:cs="Calibri" w:hint="eastAsia"/>
          <w:bCs/>
          <w:color w:val="000000" w:themeColor="text1"/>
        </w:rPr>
        <w:t>周年之际，奥地利</w:t>
      </w:r>
      <w:proofErr w:type="spellEnd"/>
      <w:r>
        <w:rPr>
          <w:rFonts w:cs="Calibri" w:hint="eastAsia"/>
          <w:bCs/>
          <w:color w:val="000000" w:themeColor="text1"/>
          <w:lang w:eastAsia="zh-CN"/>
        </w:rPr>
        <w:t>主管部门</w:t>
      </w:r>
      <w:proofErr w:type="spellStart"/>
      <w:r w:rsidRPr="00412A0D">
        <w:rPr>
          <w:rFonts w:cs="Calibri" w:hint="eastAsia"/>
          <w:bCs/>
          <w:color w:val="000000" w:themeColor="text1"/>
        </w:rPr>
        <w:t>授权一家奥地利业余电台</w:t>
      </w:r>
      <w:proofErr w:type="spellEnd"/>
      <w:r>
        <w:rPr>
          <w:rFonts w:cs="Calibri" w:hint="eastAsia"/>
          <w:bCs/>
          <w:color w:val="000000" w:themeColor="text1"/>
          <w:lang w:eastAsia="zh-CN"/>
        </w:rPr>
        <w:t>自</w:t>
      </w:r>
      <w:r w:rsidRPr="00412A0D">
        <w:rPr>
          <w:rFonts w:cs="Calibri" w:hint="eastAsia"/>
          <w:bCs/>
          <w:color w:val="000000" w:themeColor="text1"/>
        </w:rPr>
        <w:t>2022</w:t>
      </w:r>
      <w:r w:rsidRPr="00412A0D">
        <w:rPr>
          <w:rFonts w:cs="Calibri" w:hint="eastAsia"/>
          <w:bCs/>
          <w:color w:val="000000" w:themeColor="text1"/>
        </w:rPr>
        <w:t>年</w:t>
      </w:r>
      <w:r w:rsidRPr="00412A0D">
        <w:rPr>
          <w:rFonts w:cs="Calibri" w:hint="eastAsia"/>
          <w:bCs/>
          <w:color w:val="000000" w:themeColor="text1"/>
        </w:rPr>
        <w:t>7</w:t>
      </w:r>
      <w:r w:rsidRPr="00412A0D">
        <w:rPr>
          <w:rFonts w:cs="Calibri" w:hint="eastAsia"/>
          <w:bCs/>
          <w:color w:val="000000" w:themeColor="text1"/>
        </w:rPr>
        <w:t>月</w:t>
      </w:r>
      <w:r w:rsidRPr="00412A0D">
        <w:rPr>
          <w:rFonts w:cs="Calibri" w:hint="eastAsia"/>
          <w:bCs/>
          <w:color w:val="000000" w:themeColor="text1"/>
        </w:rPr>
        <w:t>1</w:t>
      </w:r>
      <w:proofErr w:type="spellStart"/>
      <w:r w:rsidRPr="00412A0D">
        <w:rPr>
          <w:rFonts w:cs="Calibri" w:hint="eastAsia"/>
          <w:bCs/>
          <w:color w:val="000000" w:themeColor="text1"/>
        </w:rPr>
        <w:t>日至</w:t>
      </w:r>
      <w:proofErr w:type="spellEnd"/>
      <w:r w:rsidRPr="00412A0D">
        <w:rPr>
          <w:rFonts w:cs="Calibri" w:hint="eastAsia"/>
          <w:bCs/>
          <w:color w:val="000000" w:themeColor="text1"/>
        </w:rPr>
        <w:t>8</w:t>
      </w:r>
      <w:r w:rsidRPr="00412A0D">
        <w:rPr>
          <w:rFonts w:cs="Calibri" w:hint="eastAsia"/>
          <w:bCs/>
          <w:color w:val="000000" w:themeColor="text1"/>
        </w:rPr>
        <w:t>月</w:t>
      </w:r>
      <w:r w:rsidRPr="00412A0D">
        <w:rPr>
          <w:rFonts w:cs="Calibri" w:hint="eastAsia"/>
          <w:bCs/>
          <w:color w:val="000000" w:themeColor="text1"/>
        </w:rPr>
        <w:t>31</w:t>
      </w:r>
      <w:proofErr w:type="spellStart"/>
      <w:r w:rsidRPr="00412A0D">
        <w:rPr>
          <w:rFonts w:cs="Calibri" w:hint="eastAsia"/>
          <w:bCs/>
          <w:color w:val="000000" w:themeColor="text1"/>
        </w:rPr>
        <w:t>日使用</w:t>
      </w:r>
      <w:proofErr w:type="spellEnd"/>
      <w:r w:rsidR="001C6F00">
        <w:rPr>
          <w:rFonts w:cs="Calibri" w:hint="eastAsia"/>
          <w:bCs/>
          <w:color w:val="000000" w:themeColor="text1"/>
          <w:lang w:eastAsia="zh-CN"/>
        </w:rPr>
        <w:t>特殊</w:t>
      </w:r>
      <w:proofErr w:type="spellStart"/>
      <w:r w:rsidRPr="00412A0D">
        <w:rPr>
          <w:rFonts w:cs="Calibri" w:hint="eastAsia"/>
          <w:bCs/>
          <w:color w:val="000000" w:themeColor="text1"/>
        </w:rPr>
        <w:t>呼号</w:t>
      </w:r>
      <w:proofErr w:type="spellEnd"/>
      <w:r w:rsidRPr="00412A0D">
        <w:rPr>
          <w:rFonts w:cs="Calibri" w:hint="eastAsia"/>
          <w:b/>
          <w:color w:val="000000" w:themeColor="text1"/>
        </w:rPr>
        <w:t>OE6STMK</w:t>
      </w:r>
      <w:r w:rsidRPr="00412A0D">
        <w:rPr>
          <w:rFonts w:cs="Calibri" w:hint="eastAsia"/>
          <w:bCs/>
          <w:color w:val="000000" w:themeColor="text1"/>
        </w:rPr>
        <w:t>。</w:t>
      </w:r>
    </w:p>
    <w:bookmarkEnd w:id="496"/>
    <w:p w14:paraId="7F0E84F5" w14:textId="77777777" w:rsidR="00205C11" w:rsidRDefault="00205C11" w:rsidP="00205C11"/>
    <w:p w14:paraId="6B0FAC8D" w14:textId="77777777" w:rsidR="004970AC" w:rsidRDefault="004970AC" w:rsidP="00205C11">
      <w:pPr>
        <w:sectPr w:rsidR="004970AC" w:rsidSect="00426CCF">
          <w:footerReference w:type="even" r:id="rId9"/>
          <w:footerReference w:type="default" r:id="rId10"/>
          <w:footerReference w:type="first" r:id="rId11"/>
          <w:pgSz w:w="11901" w:h="16840" w:code="9"/>
          <w:pgMar w:top="1134" w:right="1418" w:bottom="1134" w:left="1418" w:header="720" w:footer="567" w:gutter="0"/>
          <w:paperSrc w:first="15" w:other="15"/>
          <w:cols w:space="720"/>
          <w:titlePg/>
          <w:docGrid w:linePitch="360"/>
        </w:sectPr>
      </w:pPr>
    </w:p>
    <w:p w14:paraId="535B9FAC" w14:textId="77777777" w:rsidR="004970AC" w:rsidRPr="00003319" w:rsidRDefault="004970AC" w:rsidP="00003319">
      <w:pPr>
        <w:pStyle w:val="Heading20"/>
        <w:spacing w:before="0"/>
      </w:pPr>
      <w:bookmarkStart w:id="507" w:name="_Toc39484654"/>
      <w:bookmarkStart w:id="508" w:name="_Toc39650454"/>
      <w:bookmarkStart w:id="509" w:name="_Toc60661696"/>
      <w:bookmarkStart w:id="510" w:name="_Toc60664399"/>
      <w:bookmarkStart w:id="511" w:name="_Toc69132141"/>
      <w:bookmarkStart w:id="512" w:name="_Toc106194699"/>
      <w:proofErr w:type="spellStart"/>
      <w:r w:rsidRPr="00003319">
        <w:rPr>
          <w:rFonts w:cs="Arial" w:hint="eastAsia"/>
          <w:lang w:val="en-GB" w:eastAsia="zh-CN"/>
        </w:rPr>
        <w:lastRenderedPageBreak/>
        <w:t>业务</w:t>
      </w:r>
      <w:r w:rsidRPr="00003319">
        <w:rPr>
          <w:rFonts w:cs="Arial"/>
          <w:lang w:val="en-GB" w:eastAsia="zh-CN"/>
        </w:rPr>
        <w:t>限制</w:t>
      </w:r>
      <w:bookmarkEnd w:id="507"/>
      <w:bookmarkEnd w:id="508"/>
      <w:bookmarkEnd w:id="509"/>
      <w:bookmarkEnd w:id="510"/>
      <w:bookmarkEnd w:id="511"/>
      <w:bookmarkEnd w:id="512"/>
      <w:proofErr w:type="spellEnd"/>
    </w:p>
    <w:p w14:paraId="6D92E90B" w14:textId="5EB4C9FA" w:rsidR="004970AC" w:rsidRDefault="004970AC" w:rsidP="00506E06">
      <w:pPr>
        <w:jc w:val="center"/>
      </w:pPr>
      <w:proofErr w:type="spellStart"/>
      <w:r w:rsidRPr="004970AC">
        <w:rPr>
          <w:rFonts w:hint="eastAsia"/>
          <w:lang w:val="en-US"/>
        </w:rPr>
        <w:t>见网址</w:t>
      </w:r>
      <w:proofErr w:type="spellEnd"/>
      <w:r w:rsidRPr="004970AC">
        <w:rPr>
          <w:rFonts w:hint="eastAsia"/>
        </w:rPr>
        <w:t>：</w:t>
      </w:r>
      <w:hyperlink r:id="rId12" w:history="1">
        <w:r w:rsidR="00506E06" w:rsidRPr="007F52CB">
          <w:rPr>
            <w:rStyle w:val="Hyperlink"/>
          </w:rPr>
          <w:t>www.itu.int/pub/T-SP-SR.1-2012</w:t>
        </w:r>
      </w:hyperlink>
    </w:p>
    <w:p w14:paraId="5D59E300" w14:textId="77777777" w:rsidR="00506E06" w:rsidRPr="000839FC" w:rsidRDefault="00506E06" w:rsidP="00506E06">
      <w:pPr>
        <w:jc w:val="left"/>
      </w:pPr>
    </w:p>
    <w:tbl>
      <w:tblPr>
        <w:tblW w:w="0" w:type="auto"/>
        <w:tblLayout w:type="fixed"/>
        <w:tblLook w:val="04A0" w:firstRow="1" w:lastRow="0" w:firstColumn="1" w:lastColumn="0" w:noHBand="0" w:noVBand="1"/>
      </w:tblPr>
      <w:tblGrid>
        <w:gridCol w:w="2620"/>
        <w:gridCol w:w="1985"/>
      </w:tblGrid>
      <w:tr w:rsidR="004970AC" w14:paraId="007E4D5A" w14:textId="77777777" w:rsidTr="00B81A90">
        <w:tc>
          <w:tcPr>
            <w:tcW w:w="2620" w:type="dxa"/>
            <w:vAlign w:val="center"/>
            <w:hideMark/>
          </w:tcPr>
          <w:p w14:paraId="380346B4" w14:textId="77777777" w:rsidR="004970AC" w:rsidRPr="00A448EF" w:rsidRDefault="004970AC" w:rsidP="00506E06">
            <w:pPr>
              <w:framePr w:hSpace="181" w:wrap="around" w:vAnchor="text" w:hAnchor="page" w:x="1589" w:y="283"/>
              <w:spacing w:after="120"/>
              <w:rPr>
                <w:rFonts w:eastAsia="STKaiti"/>
                <w:b/>
                <w:lang w:val="en-US"/>
              </w:rPr>
            </w:pPr>
            <w:proofErr w:type="spellStart"/>
            <w:r w:rsidRPr="00A448EF">
              <w:rPr>
                <w:rFonts w:eastAsia="STKaiti" w:hint="eastAsia"/>
                <w:b/>
                <w:lang w:val="fr-FR"/>
              </w:rPr>
              <w:t>国家</w:t>
            </w:r>
            <w:proofErr w:type="spellEnd"/>
            <w:r w:rsidRPr="00A448EF">
              <w:rPr>
                <w:rFonts w:eastAsia="STKaiti"/>
                <w:b/>
                <w:lang w:val="fr-FR"/>
              </w:rPr>
              <w:t>/</w:t>
            </w:r>
            <w:proofErr w:type="spellStart"/>
            <w:r w:rsidRPr="00A448EF">
              <w:rPr>
                <w:rFonts w:eastAsia="STKaiti" w:hint="eastAsia"/>
                <w:b/>
                <w:lang w:val="fr-FR"/>
              </w:rPr>
              <w:t>地理区域</w:t>
            </w:r>
            <w:proofErr w:type="spellEnd"/>
          </w:p>
        </w:tc>
        <w:tc>
          <w:tcPr>
            <w:tcW w:w="1985" w:type="dxa"/>
            <w:vAlign w:val="center"/>
            <w:hideMark/>
          </w:tcPr>
          <w:p w14:paraId="70BC3D08" w14:textId="77777777" w:rsidR="004970AC" w:rsidRPr="00A448EF" w:rsidRDefault="004970AC" w:rsidP="004970AC">
            <w:pPr>
              <w:framePr w:hSpace="181" w:wrap="around" w:vAnchor="text" w:hAnchor="page" w:x="1589" w:y="283"/>
              <w:rPr>
                <w:rFonts w:eastAsia="STKaiti"/>
                <w:b/>
                <w:iCs/>
                <w:lang w:val="fr-FR"/>
              </w:rPr>
            </w:pPr>
            <w:r w:rsidRPr="00A448EF">
              <w:rPr>
                <w:rFonts w:eastAsia="STKaiti"/>
                <w:b/>
                <w:iCs/>
              </w:rPr>
              <w:t>OB</w:t>
            </w:r>
          </w:p>
        </w:tc>
      </w:tr>
    </w:tbl>
    <w:p w14:paraId="086A2979" w14:textId="77777777" w:rsidR="004970AC" w:rsidRDefault="004970AC" w:rsidP="004970AC"/>
    <w:p w14:paraId="6BC5CE23" w14:textId="77777777" w:rsidR="004970AC" w:rsidRDefault="004970AC" w:rsidP="004970AC">
      <w:pPr>
        <w:rPr>
          <w:rFonts w:asciiTheme="minorHAnsi" w:hAnsiTheme="minorHAnsi"/>
        </w:rPr>
      </w:pPr>
    </w:p>
    <w:tbl>
      <w:tblPr>
        <w:tblW w:w="0" w:type="auto"/>
        <w:tblInd w:w="108" w:type="dxa"/>
        <w:tblLayout w:type="fixed"/>
        <w:tblLook w:val="04A0" w:firstRow="1" w:lastRow="0" w:firstColumn="1" w:lastColumn="0" w:noHBand="0" w:noVBand="1"/>
      </w:tblPr>
      <w:tblGrid>
        <w:gridCol w:w="2160"/>
        <w:gridCol w:w="1985"/>
        <w:gridCol w:w="2268"/>
        <w:gridCol w:w="1985"/>
      </w:tblGrid>
      <w:tr w:rsidR="004970AC" w14:paraId="5E37699B" w14:textId="77777777" w:rsidTr="00B81A90">
        <w:tc>
          <w:tcPr>
            <w:tcW w:w="2160" w:type="dxa"/>
            <w:hideMark/>
          </w:tcPr>
          <w:p w14:paraId="1E820F7D" w14:textId="77777777" w:rsidR="004970AC" w:rsidRPr="00A448EF" w:rsidRDefault="004970AC" w:rsidP="004970AC">
            <w:pPr>
              <w:rPr>
                <w:b/>
                <w:bCs/>
                <w:lang w:val="fr-FR"/>
              </w:rPr>
            </w:pPr>
            <w:proofErr w:type="spellStart"/>
            <w:r w:rsidRPr="00A448EF">
              <w:rPr>
                <w:b/>
                <w:bCs/>
                <w:lang w:val="fr-FR"/>
              </w:rPr>
              <w:t>塞舌尔</w:t>
            </w:r>
            <w:proofErr w:type="spellEnd"/>
          </w:p>
        </w:tc>
        <w:tc>
          <w:tcPr>
            <w:tcW w:w="1985" w:type="dxa"/>
            <w:hideMark/>
          </w:tcPr>
          <w:p w14:paraId="7E98E687" w14:textId="77777777" w:rsidR="004970AC" w:rsidRPr="00A448EF" w:rsidRDefault="004970AC" w:rsidP="004970AC">
            <w:pPr>
              <w:rPr>
                <w:b/>
                <w:lang w:val="en-US"/>
              </w:rPr>
            </w:pPr>
            <w:r w:rsidRPr="00A448EF">
              <w:rPr>
                <w:b/>
                <w:lang w:val="en-US"/>
              </w:rPr>
              <w:t>1006</w:t>
            </w:r>
            <w:r w:rsidRPr="00A448EF">
              <w:rPr>
                <w:b/>
                <w:lang w:val="en-US"/>
              </w:rPr>
              <w:t>（第</w:t>
            </w:r>
            <w:r w:rsidRPr="00A448EF">
              <w:rPr>
                <w:b/>
                <w:lang w:val="en-US"/>
              </w:rPr>
              <w:t>13</w:t>
            </w:r>
            <w:r w:rsidRPr="00A448EF">
              <w:rPr>
                <w:b/>
                <w:lang w:val="en-US"/>
              </w:rPr>
              <w:t>页</w:t>
            </w:r>
            <w:r>
              <w:rPr>
                <w:b/>
                <w:lang w:val="en-US"/>
              </w:rPr>
              <w:t>）</w:t>
            </w:r>
          </w:p>
        </w:tc>
        <w:tc>
          <w:tcPr>
            <w:tcW w:w="2268" w:type="dxa"/>
          </w:tcPr>
          <w:p w14:paraId="4AD0CB1E" w14:textId="77777777" w:rsidR="004970AC" w:rsidRDefault="004970AC" w:rsidP="004970AC">
            <w:pPr>
              <w:pStyle w:val="Tabletext"/>
              <w:rPr>
                <w:sz w:val="20"/>
                <w:szCs w:val="20"/>
                <w:lang w:val="fr-CH"/>
              </w:rPr>
            </w:pPr>
          </w:p>
        </w:tc>
        <w:tc>
          <w:tcPr>
            <w:tcW w:w="1985" w:type="dxa"/>
          </w:tcPr>
          <w:p w14:paraId="470D2453" w14:textId="77777777" w:rsidR="004970AC" w:rsidRDefault="004970AC" w:rsidP="004970AC">
            <w:pPr>
              <w:pStyle w:val="Tabletext"/>
              <w:rPr>
                <w:sz w:val="20"/>
                <w:szCs w:val="20"/>
                <w:lang w:val="fr-CH"/>
              </w:rPr>
            </w:pPr>
          </w:p>
        </w:tc>
      </w:tr>
      <w:tr w:rsidR="004970AC" w14:paraId="763303A6" w14:textId="77777777" w:rsidTr="00B81A90">
        <w:tc>
          <w:tcPr>
            <w:tcW w:w="2160" w:type="dxa"/>
            <w:hideMark/>
          </w:tcPr>
          <w:p w14:paraId="0EDB36E7" w14:textId="77777777" w:rsidR="004970AC" w:rsidRPr="00A448EF" w:rsidRDefault="004970AC" w:rsidP="004970AC">
            <w:pPr>
              <w:rPr>
                <w:b/>
                <w:bCs/>
                <w:lang w:val="fr-FR"/>
              </w:rPr>
            </w:pPr>
            <w:proofErr w:type="spellStart"/>
            <w:r w:rsidRPr="00A448EF">
              <w:rPr>
                <w:b/>
                <w:bCs/>
                <w:lang w:val="fr-FR"/>
              </w:rPr>
              <w:t>斯洛伐克</w:t>
            </w:r>
            <w:proofErr w:type="spellEnd"/>
          </w:p>
        </w:tc>
        <w:tc>
          <w:tcPr>
            <w:tcW w:w="1985" w:type="dxa"/>
            <w:hideMark/>
          </w:tcPr>
          <w:p w14:paraId="0AD5FC5C" w14:textId="77777777" w:rsidR="004970AC" w:rsidRPr="00A448EF" w:rsidRDefault="004970AC" w:rsidP="004970AC">
            <w:pPr>
              <w:rPr>
                <w:b/>
                <w:lang w:val="en-US"/>
              </w:rPr>
            </w:pPr>
            <w:r w:rsidRPr="00A448EF">
              <w:rPr>
                <w:b/>
                <w:lang w:val="en-US"/>
              </w:rPr>
              <w:t>1007</w:t>
            </w:r>
            <w:r w:rsidRPr="00A448EF">
              <w:rPr>
                <w:b/>
                <w:lang w:val="en-US"/>
              </w:rPr>
              <w:t>（第</w:t>
            </w:r>
            <w:r w:rsidRPr="00A448EF">
              <w:rPr>
                <w:b/>
                <w:lang w:val="en-US"/>
              </w:rPr>
              <w:t>12</w:t>
            </w:r>
            <w:r w:rsidRPr="00A448EF">
              <w:rPr>
                <w:b/>
                <w:lang w:val="en-US"/>
              </w:rPr>
              <w:t>页</w:t>
            </w:r>
            <w:r>
              <w:rPr>
                <w:b/>
                <w:lang w:val="en-US"/>
              </w:rPr>
              <w:t>）</w:t>
            </w:r>
          </w:p>
        </w:tc>
        <w:tc>
          <w:tcPr>
            <w:tcW w:w="2268" w:type="dxa"/>
          </w:tcPr>
          <w:p w14:paraId="4E3F10FD" w14:textId="77777777" w:rsidR="004970AC" w:rsidRDefault="004970AC" w:rsidP="004970AC">
            <w:pPr>
              <w:pStyle w:val="Tabletext"/>
              <w:rPr>
                <w:sz w:val="20"/>
                <w:szCs w:val="20"/>
                <w:lang w:val="en-US"/>
              </w:rPr>
            </w:pPr>
          </w:p>
        </w:tc>
        <w:tc>
          <w:tcPr>
            <w:tcW w:w="1985" w:type="dxa"/>
          </w:tcPr>
          <w:p w14:paraId="647BA342" w14:textId="77777777" w:rsidR="004970AC" w:rsidRDefault="004970AC" w:rsidP="004970AC">
            <w:pPr>
              <w:pStyle w:val="Tabletext"/>
              <w:rPr>
                <w:sz w:val="20"/>
                <w:szCs w:val="20"/>
                <w:lang w:val="en-US"/>
              </w:rPr>
            </w:pPr>
          </w:p>
        </w:tc>
      </w:tr>
      <w:tr w:rsidR="004970AC" w14:paraId="2C77D5F8" w14:textId="77777777" w:rsidTr="00B81A90">
        <w:tc>
          <w:tcPr>
            <w:tcW w:w="2160" w:type="dxa"/>
            <w:hideMark/>
          </w:tcPr>
          <w:p w14:paraId="1E1FEDFE" w14:textId="77777777" w:rsidR="004970AC" w:rsidRPr="00A448EF" w:rsidRDefault="004970AC" w:rsidP="004970AC">
            <w:pPr>
              <w:rPr>
                <w:b/>
                <w:bCs/>
                <w:lang w:val="fr-FR"/>
              </w:rPr>
            </w:pPr>
            <w:proofErr w:type="spellStart"/>
            <w:r w:rsidRPr="00A448EF">
              <w:rPr>
                <w:rFonts w:hint="eastAsia"/>
                <w:b/>
                <w:bCs/>
                <w:lang w:val="fr-FR"/>
              </w:rPr>
              <w:t>马来西亚</w:t>
            </w:r>
            <w:proofErr w:type="spellEnd"/>
          </w:p>
        </w:tc>
        <w:tc>
          <w:tcPr>
            <w:tcW w:w="1985" w:type="dxa"/>
            <w:hideMark/>
          </w:tcPr>
          <w:p w14:paraId="49F9F853" w14:textId="77777777" w:rsidR="004970AC" w:rsidRPr="00A448EF" w:rsidRDefault="004970AC" w:rsidP="004970AC">
            <w:pPr>
              <w:rPr>
                <w:b/>
                <w:lang w:val="en-US"/>
              </w:rPr>
            </w:pPr>
            <w:r w:rsidRPr="00A448EF">
              <w:rPr>
                <w:b/>
                <w:lang w:val="en-US"/>
              </w:rPr>
              <w:t>1013</w:t>
            </w:r>
            <w:r w:rsidRPr="00A448EF">
              <w:rPr>
                <w:b/>
                <w:lang w:val="en-US"/>
              </w:rPr>
              <w:t>（第</w:t>
            </w:r>
            <w:r w:rsidRPr="00A448EF">
              <w:rPr>
                <w:b/>
                <w:lang w:val="en-US"/>
              </w:rPr>
              <w:t>5</w:t>
            </w:r>
            <w:r w:rsidRPr="00A448EF">
              <w:rPr>
                <w:b/>
                <w:lang w:val="en-US"/>
              </w:rPr>
              <w:t>页</w:t>
            </w:r>
            <w:r>
              <w:rPr>
                <w:b/>
                <w:lang w:val="en-US"/>
              </w:rPr>
              <w:t>）</w:t>
            </w:r>
          </w:p>
        </w:tc>
        <w:tc>
          <w:tcPr>
            <w:tcW w:w="2268" w:type="dxa"/>
          </w:tcPr>
          <w:p w14:paraId="15B853D5" w14:textId="77777777" w:rsidR="004970AC" w:rsidRDefault="004970AC" w:rsidP="004970AC">
            <w:pPr>
              <w:pStyle w:val="Tabletext"/>
              <w:rPr>
                <w:sz w:val="20"/>
                <w:szCs w:val="20"/>
                <w:lang w:val="en-US"/>
              </w:rPr>
            </w:pPr>
          </w:p>
        </w:tc>
        <w:tc>
          <w:tcPr>
            <w:tcW w:w="1985" w:type="dxa"/>
          </w:tcPr>
          <w:p w14:paraId="5B74D763" w14:textId="77777777" w:rsidR="004970AC" w:rsidRDefault="004970AC" w:rsidP="004970AC">
            <w:pPr>
              <w:pStyle w:val="Tabletext"/>
              <w:rPr>
                <w:sz w:val="20"/>
                <w:szCs w:val="20"/>
                <w:lang w:val="en-US"/>
              </w:rPr>
            </w:pPr>
          </w:p>
        </w:tc>
      </w:tr>
      <w:tr w:rsidR="004970AC" w14:paraId="4ABAEEC6" w14:textId="77777777" w:rsidTr="00B81A90">
        <w:tc>
          <w:tcPr>
            <w:tcW w:w="2160" w:type="dxa"/>
            <w:hideMark/>
          </w:tcPr>
          <w:p w14:paraId="0C585F3E" w14:textId="77777777" w:rsidR="004970AC" w:rsidRPr="00A448EF" w:rsidRDefault="004970AC" w:rsidP="004970AC">
            <w:pPr>
              <w:rPr>
                <w:b/>
                <w:bCs/>
                <w:lang w:val="fr-FR"/>
              </w:rPr>
            </w:pPr>
            <w:proofErr w:type="spellStart"/>
            <w:r w:rsidRPr="00A448EF">
              <w:rPr>
                <w:b/>
                <w:bCs/>
                <w:lang w:val="fr-FR"/>
              </w:rPr>
              <w:t>泰国</w:t>
            </w:r>
            <w:proofErr w:type="spellEnd"/>
          </w:p>
        </w:tc>
        <w:tc>
          <w:tcPr>
            <w:tcW w:w="1985" w:type="dxa"/>
            <w:hideMark/>
          </w:tcPr>
          <w:p w14:paraId="354A8053" w14:textId="77777777" w:rsidR="004970AC" w:rsidRPr="00A448EF" w:rsidRDefault="004970AC" w:rsidP="004970AC">
            <w:pPr>
              <w:rPr>
                <w:b/>
                <w:lang w:val="en-US"/>
              </w:rPr>
            </w:pPr>
            <w:r w:rsidRPr="00A448EF">
              <w:rPr>
                <w:b/>
                <w:lang w:val="en-US"/>
              </w:rPr>
              <w:t>1034</w:t>
            </w:r>
            <w:r w:rsidRPr="00A448EF">
              <w:rPr>
                <w:b/>
                <w:lang w:val="en-US"/>
              </w:rPr>
              <w:t>（第</w:t>
            </w:r>
            <w:r w:rsidRPr="00A448EF">
              <w:rPr>
                <w:b/>
                <w:lang w:val="en-US"/>
              </w:rPr>
              <w:t>5</w:t>
            </w:r>
            <w:r w:rsidRPr="00A448EF">
              <w:rPr>
                <w:b/>
                <w:lang w:val="en-US"/>
              </w:rPr>
              <w:t>页</w:t>
            </w:r>
            <w:r>
              <w:rPr>
                <w:b/>
                <w:lang w:val="en-US"/>
              </w:rPr>
              <w:t>）</w:t>
            </w:r>
          </w:p>
        </w:tc>
        <w:tc>
          <w:tcPr>
            <w:tcW w:w="2268" w:type="dxa"/>
          </w:tcPr>
          <w:p w14:paraId="0629CFD7" w14:textId="77777777" w:rsidR="004970AC" w:rsidRDefault="004970AC" w:rsidP="004970AC">
            <w:pPr>
              <w:pStyle w:val="Tabletext"/>
              <w:rPr>
                <w:sz w:val="20"/>
                <w:szCs w:val="20"/>
                <w:lang w:val="en-US"/>
              </w:rPr>
            </w:pPr>
          </w:p>
        </w:tc>
        <w:tc>
          <w:tcPr>
            <w:tcW w:w="1985" w:type="dxa"/>
          </w:tcPr>
          <w:p w14:paraId="0D171CDC" w14:textId="77777777" w:rsidR="004970AC" w:rsidRDefault="004970AC" w:rsidP="004970AC">
            <w:pPr>
              <w:pStyle w:val="Tabletext"/>
              <w:rPr>
                <w:sz w:val="20"/>
                <w:szCs w:val="20"/>
                <w:lang w:val="en-US"/>
              </w:rPr>
            </w:pPr>
          </w:p>
        </w:tc>
      </w:tr>
      <w:tr w:rsidR="004970AC" w14:paraId="4EA15C70" w14:textId="77777777" w:rsidTr="00B81A90">
        <w:tc>
          <w:tcPr>
            <w:tcW w:w="2160" w:type="dxa"/>
            <w:hideMark/>
          </w:tcPr>
          <w:p w14:paraId="00670D62" w14:textId="77777777" w:rsidR="004970AC" w:rsidRPr="00A448EF" w:rsidRDefault="004970AC" w:rsidP="004970AC">
            <w:pPr>
              <w:rPr>
                <w:b/>
                <w:bCs/>
                <w:lang w:val="fr-FR"/>
              </w:rPr>
            </w:pPr>
            <w:proofErr w:type="spellStart"/>
            <w:r w:rsidRPr="00A448EF">
              <w:rPr>
                <w:b/>
                <w:bCs/>
                <w:lang w:val="fr-FR"/>
              </w:rPr>
              <w:t>圣多美和普林西比</w:t>
            </w:r>
            <w:proofErr w:type="spellEnd"/>
          </w:p>
        </w:tc>
        <w:tc>
          <w:tcPr>
            <w:tcW w:w="1985" w:type="dxa"/>
            <w:hideMark/>
          </w:tcPr>
          <w:p w14:paraId="0C7907DA" w14:textId="77777777" w:rsidR="004970AC" w:rsidRPr="00A448EF" w:rsidRDefault="004970AC" w:rsidP="004970AC">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Pr>
                <w:b/>
                <w:lang w:val="en-US"/>
              </w:rPr>
              <w:t>）</w:t>
            </w:r>
          </w:p>
        </w:tc>
        <w:tc>
          <w:tcPr>
            <w:tcW w:w="2268" w:type="dxa"/>
          </w:tcPr>
          <w:p w14:paraId="1A2EDFDC" w14:textId="77777777" w:rsidR="004970AC" w:rsidRDefault="004970AC" w:rsidP="004970AC">
            <w:pPr>
              <w:pStyle w:val="Tabletext"/>
              <w:rPr>
                <w:sz w:val="20"/>
                <w:szCs w:val="20"/>
                <w:lang w:val="en-US"/>
              </w:rPr>
            </w:pPr>
          </w:p>
        </w:tc>
        <w:tc>
          <w:tcPr>
            <w:tcW w:w="1985" w:type="dxa"/>
          </w:tcPr>
          <w:p w14:paraId="134EBC7A" w14:textId="77777777" w:rsidR="004970AC" w:rsidRDefault="004970AC" w:rsidP="004970AC">
            <w:pPr>
              <w:pStyle w:val="Tabletext"/>
              <w:rPr>
                <w:sz w:val="20"/>
                <w:szCs w:val="20"/>
                <w:lang w:val="en-US"/>
              </w:rPr>
            </w:pPr>
          </w:p>
        </w:tc>
      </w:tr>
      <w:tr w:rsidR="004970AC" w14:paraId="5A74157C" w14:textId="77777777" w:rsidTr="00B81A90">
        <w:tc>
          <w:tcPr>
            <w:tcW w:w="2160" w:type="dxa"/>
            <w:hideMark/>
          </w:tcPr>
          <w:p w14:paraId="1F641B27" w14:textId="77777777" w:rsidR="004970AC" w:rsidRPr="00A448EF" w:rsidRDefault="004970AC" w:rsidP="004970AC">
            <w:pPr>
              <w:rPr>
                <w:b/>
                <w:bCs/>
                <w:lang w:val="fr-FR"/>
              </w:rPr>
            </w:pPr>
            <w:proofErr w:type="spellStart"/>
            <w:r w:rsidRPr="00A448EF">
              <w:rPr>
                <w:b/>
                <w:bCs/>
                <w:lang w:val="fr-FR"/>
              </w:rPr>
              <w:t>乌拉圭</w:t>
            </w:r>
            <w:proofErr w:type="spellEnd"/>
          </w:p>
        </w:tc>
        <w:tc>
          <w:tcPr>
            <w:tcW w:w="1985" w:type="dxa"/>
            <w:hideMark/>
          </w:tcPr>
          <w:p w14:paraId="5E727CE2" w14:textId="77777777" w:rsidR="004970AC" w:rsidRPr="00A448EF" w:rsidRDefault="004970AC" w:rsidP="004970AC">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Pr>
                <w:b/>
                <w:lang w:val="en-US"/>
              </w:rPr>
              <w:t>）</w:t>
            </w:r>
          </w:p>
        </w:tc>
        <w:tc>
          <w:tcPr>
            <w:tcW w:w="2268" w:type="dxa"/>
          </w:tcPr>
          <w:p w14:paraId="692DE282" w14:textId="77777777" w:rsidR="004970AC" w:rsidRDefault="004970AC" w:rsidP="004970AC">
            <w:pPr>
              <w:pStyle w:val="Tabletext"/>
              <w:rPr>
                <w:sz w:val="20"/>
                <w:szCs w:val="20"/>
                <w:lang w:val="en-US"/>
              </w:rPr>
            </w:pPr>
          </w:p>
        </w:tc>
        <w:tc>
          <w:tcPr>
            <w:tcW w:w="1985" w:type="dxa"/>
          </w:tcPr>
          <w:p w14:paraId="20579176" w14:textId="77777777" w:rsidR="004970AC" w:rsidRDefault="004970AC" w:rsidP="004970AC">
            <w:pPr>
              <w:pStyle w:val="Tabletext"/>
              <w:rPr>
                <w:sz w:val="20"/>
                <w:szCs w:val="20"/>
                <w:lang w:val="en-US"/>
              </w:rPr>
            </w:pPr>
          </w:p>
        </w:tc>
      </w:tr>
      <w:tr w:rsidR="004970AC" w14:paraId="4CA437CD" w14:textId="77777777" w:rsidTr="00B81A90">
        <w:tc>
          <w:tcPr>
            <w:tcW w:w="2160" w:type="dxa"/>
            <w:hideMark/>
          </w:tcPr>
          <w:p w14:paraId="32692A09" w14:textId="77777777" w:rsidR="004970AC" w:rsidRPr="00A448EF" w:rsidRDefault="004970AC" w:rsidP="004970AC">
            <w:pPr>
              <w:rPr>
                <w:b/>
                <w:bCs/>
                <w:lang w:val="fr-FR"/>
              </w:rPr>
            </w:pPr>
            <w:proofErr w:type="spellStart"/>
            <w:r w:rsidRPr="00A448EF">
              <w:rPr>
                <w:b/>
                <w:bCs/>
                <w:lang w:val="fr-FR"/>
              </w:rPr>
              <w:t>中国香港</w:t>
            </w:r>
            <w:proofErr w:type="spellEnd"/>
          </w:p>
        </w:tc>
        <w:tc>
          <w:tcPr>
            <w:tcW w:w="1985" w:type="dxa"/>
            <w:hideMark/>
          </w:tcPr>
          <w:p w14:paraId="077E7C01" w14:textId="77777777" w:rsidR="004970AC" w:rsidRPr="00A448EF" w:rsidRDefault="004970AC" w:rsidP="004970AC">
            <w:pPr>
              <w:rPr>
                <w:b/>
                <w:lang w:val="en-US"/>
              </w:rPr>
            </w:pPr>
            <w:r w:rsidRPr="00A448EF">
              <w:rPr>
                <w:b/>
                <w:lang w:val="en-US"/>
              </w:rPr>
              <w:t>1068</w:t>
            </w:r>
            <w:r w:rsidRPr="00A448EF">
              <w:rPr>
                <w:b/>
                <w:lang w:val="en-US"/>
              </w:rPr>
              <w:t>（第</w:t>
            </w:r>
            <w:r w:rsidRPr="00A448EF">
              <w:rPr>
                <w:b/>
                <w:lang w:val="en-US"/>
              </w:rPr>
              <w:t>4</w:t>
            </w:r>
            <w:r w:rsidRPr="00A448EF">
              <w:rPr>
                <w:b/>
                <w:lang w:val="en-US"/>
              </w:rPr>
              <w:t>页</w:t>
            </w:r>
            <w:r>
              <w:rPr>
                <w:b/>
                <w:lang w:val="en-US"/>
              </w:rPr>
              <w:t>）</w:t>
            </w:r>
          </w:p>
        </w:tc>
        <w:tc>
          <w:tcPr>
            <w:tcW w:w="2268" w:type="dxa"/>
          </w:tcPr>
          <w:p w14:paraId="1A67F8F3" w14:textId="77777777" w:rsidR="004970AC" w:rsidRDefault="004970AC" w:rsidP="004970AC">
            <w:pPr>
              <w:pStyle w:val="Tabletext"/>
              <w:rPr>
                <w:sz w:val="20"/>
                <w:szCs w:val="20"/>
                <w:lang w:val="en-US"/>
              </w:rPr>
            </w:pPr>
          </w:p>
        </w:tc>
        <w:tc>
          <w:tcPr>
            <w:tcW w:w="1985" w:type="dxa"/>
          </w:tcPr>
          <w:p w14:paraId="21C639CD" w14:textId="77777777" w:rsidR="004970AC" w:rsidRDefault="004970AC" w:rsidP="004970AC">
            <w:pPr>
              <w:pStyle w:val="Tabletext"/>
              <w:rPr>
                <w:sz w:val="20"/>
                <w:szCs w:val="20"/>
                <w:lang w:val="en-US"/>
              </w:rPr>
            </w:pPr>
          </w:p>
        </w:tc>
      </w:tr>
      <w:tr w:rsidR="004970AC" w14:paraId="3380A06F" w14:textId="77777777" w:rsidTr="00B81A90">
        <w:tc>
          <w:tcPr>
            <w:tcW w:w="2160" w:type="dxa"/>
            <w:hideMark/>
          </w:tcPr>
          <w:p w14:paraId="52FD9481" w14:textId="77777777" w:rsidR="004970AC" w:rsidRPr="00A448EF" w:rsidRDefault="004970AC" w:rsidP="004970AC">
            <w:pPr>
              <w:rPr>
                <w:bCs/>
                <w:lang w:val="en-US"/>
              </w:rPr>
            </w:pPr>
            <w:proofErr w:type="spellStart"/>
            <w:r w:rsidRPr="00A448EF">
              <w:rPr>
                <w:rFonts w:hint="eastAsia"/>
                <w:b/>
                <w:bCs/>
                <w:lang w:val="en-US"/>
              </w:rPr>
              <w:t>乌克兰</w:t>
            </w:r>
            <w:proofErr w:type="spellEnd"/>
          </w:p>
        </w:tc>
        <w:tc>
          <w:tcPr>
            <w:tcW w:w="1985" w:type="dxa"/>
            <w:hideMark/>
          </w:tcPr>
          <w:p w14:paraId="6536FB51" w14:textId="77777777" w:rsidR="004970AC" w:rsidRPr="00A448EF" w:rsidRDefault="004970AC" w:rsidP="004970AC">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r>
              <w:rPr>
                <w:b/>
                <w:bCs/>
                <w:lang w:val="en-US"/>
              </w:rPr>
              <w:t>）</w:t>
            </w:r>
          </w:p>
        </w:tc>
        <w:tc>
          <w:tcPr>
            <w:tcW w:w="2268" w:type="dxa"/>
          </w:tcPr>
          <w:p w14:paraId="09544632" w14:textId="77777777" w:rsidR="004970AC" w:rsidRDefault="004970AC" w:rsidP="004970AC">
            <w:pPr>
              <w:pStyle w:val="Tabletext"/>
              <w:rPr>
                <w:sz w:val="20"/>
                <w:szCs w:val="20"/>
                <w:lang w:val="en-US"/>
              </w:rPr>
            </w:pPr>
          </w:p>
        </w:tc>
        <w:tc>
          <w:tcPr>
            <w:tcW w:w="1985" w:type="dxa"/>
          </w:tcPr>
          <w:p w14:paraId="011591A2" w14:textId="77777777" w:rsidR="004970AC" w:rsidRDefault="004970AC" w:rsidP="004970AC">
            <w:pPr>
              <w:pStyle w:val="Tabletext"/>
              <w:rPr>
                <w:sz w:val="20"/>
                <w:szCs w:val="20"/>
                <w:lang w:val="en-US"/>
              </w:rPr>
            </w:pPr>
          </w:p>
        </w:tc>
      </w:tr>
    </w:tbl>
    <w:p w14:paraId="06F289C7" w14:textId="77777777" w:rsidR="004970AC" w:rsidRPr="00110E51" w:rsidRDefault="001A7452" w:rsidP="001A18D3">
      <w:pPr>
        <w:pStyle w:val="Heading20"/>
        <w:spacing w:before="840"/>
        <w:rPr>
          <w:lang w:val="en-US" w:eastAsia="zh-CN"/>
        </w:rPr>
      </w:pPr>
      <w:r w:rsidRPr="001A7452">
        <w:rPr>
          <w:rFonts w:cs="Arial" w:hint="eastAsia"/>
          <w:lang w:val="en-GB" w:eastAsia="zh-CN"/>
        </w:rPr>
        <w:t>回叫和迂回呼叫程序</w:t>
      </w:r>
      <w:r w:rsidRPr="001A7452">
        <w:rPr>
          <w:rFonts w:cs="Arial"/>
          <w:lang w:val="en-GB" w:eastAsia="zh-CN"/>
        </w:rPr>
        <w:br/>
      </w:r>
      <w:r w:rsidRPr="001A7452">
        <w:rPr>
          <w:rFonts w:cs="Arial" w:hint="eastAsia"/>
          <w:lang w:val="en-GB" w:eastAsia="zh-CN"/>
        </w:rPr>
        <w:t>（</w:t>
      </w:r>
      <w:r w:rsidRPr="001A7452">
        <w:rPr>
          <w:rFonts w:cs="Arial"/>
          <w:lang w:val="en-GB" w:eastAsia="zh-CN"/>
        </w:rPr>
        <w:t>2006</w:t>
      </w:r>
      <w:r w:rsidRPr="001A7452">
        <w:rPr>
          <w:rFonts w:cs="Arial" w:hint="eastAsia"/>
          <w:lang w:val="en-GB" w:eastAsia="zh-CN"/>
        </w:rPr>
        <w:t>年全权代表大会修订的第</w:t>
      </w:r>
      <w:r w:rsidRPr="001A7452">
        <w:rPr>
          <w:rFonts w:cs="Arial"/>
          <w:lang w:val="en-GB" w:eastAsia="zh-CN"/>
        </w:rPr>
        <w:t>21</w:t>
      </w:r>
      <w:r w:rsidRPr="001A7452">
        <w:rPr>
          <w:rFonts w:cs="Arial" w:hint="eastAsia"/>
          <w:lang w:val="en-GB" w:eastAsia="zh-CN"/>
        </w:rPr>
        <w:t>号决议）</w:t>
      </w:r>
    </w:p>
    <w:p w14:paraId="219C3E7C" w14:textId="77777777" w:rsidR="004970AC" w:rsidRDefault="001A7452" w:rsidP="004970AC">
      <w:pPr>
        <w:jc w:val="center"/>
        <w:rPr>
          <w:rFonts w:asciiTheme="minorHAnsi" w:hAnsiTheme="minorHAnsi"/>
        </w:rPr>
      </w:pPr>
      <w:r w:rsidRPr="001A7452">
        <w:rPr>
          <w:rFonts w:asciiTheme="minorHAnsi" w:hAnsiTheme="minorHAnsi"/>
        </w:rPr>
        <w:t>见网址</w:t>
      </w:r>
      <w:r w:rsidRPr="004428F6">
        <w:rPr>
          <w:rFonts w:asciiTheme="minorHAnsi" w:hAnsiTheme="minorHAnsi"/>
          <w:lang w:val="en-US"/>
        </w:rPr>
        <w:t>：</w:t>
      </w:r>
      <w:r w:rsidRPr="004428F6">
        <w:rPr>
          <w:rFonts w:asciiTheme="minorHAnsi" w:hAnsiTheme="minorHAnsi"/>
          <w:lang w:val="en-US"/>
        </w:rPr>
        <w:t>www.itu.int/pub/T-SP-PP.RES.21-2011/</w:t>
      </w:r>
    </w:p>
    <w:p w14:paraId="199DDC7C" w14:textId="653EC59A" w:rsidR="004970AC" w:rsidRDefault="004970AC" w:rsidP="004970AC">
      <w:pPr>
        <w:rPr>
          <w:rFonts w:asciiTheme="minorHAnsi" w:hAnsiTheme="minorHAnsi"/>
        </w:rPr>
      </w:pPr>
    </w:p>
    <w:p w14:paraId="58203832" w14:textId="77777777" w:rsidR="004970AC" w:rsidRDefault="004970AC" w:rsidP="004970AC">
      <w:pPr>
        <w:rPr>
          <w:rFonts w:asciiTheme="minorHAnsi" w:hAnsiTheme="minorHAnsi"/>
        </w:rPr>
      </w:pPr>
      <w:r>
        <w:rPr>
          <w:rFonts w:asciiTheme="minorHAnsi" w:hAnsiTheme="minorHAnsi"/>
        </w:rPr>
        <w:br w:type="page"/>
      </w:r>
    </w:p>
    <w:p w14:paraId="6718BB04" w14:textId="77777777" w:rsidR="00D61023" w:rsidRPr="00D61023" w:rsidRDefault="00D61023" w:rsidP="008F41BE">
      <w:pPr>
        <w:pStyle w:val="Heading1"/>
        <w:rPr>
          <w:b w:val="0"/>
          <w:bCs w:val="0"/>
          <w:lang w:val="en-US" w:eastAsia="zh-CN"/>
        </w:rPr>
      </w:pPr>
      <w:bookmarkStart w:id="513" w:name="_Toc39484656"/>
      <w:bookmarkStart w:id="514" w:name="_Toc39650456"/>
      <w:bookmarkStart w:id="515" w:name="_Toc60661698"/>
      <w:bookmarkStart w:id="516" w:name="_Toc60664401"/>
      <w:bookmarkStart w:id="517" w:name="_Toc69132143"/>
      <w:bookmarkStart w:id="518" w:name="_Toc106194701"/>
      <w:r w:rsidRPr="00D61023">
        <w:rPr>
          <w:rFonts w:hint="eastAsia"/>
          <w:lang w:val="en-US" w:eastAsia="zh-CN"/>
        </w:rPr>
        <w:lastRenderedPageBreak/>
        <w:t>对业务出版物的修正</w:t>
      </w:r>
      <w:bookmarkEnd w:id="513"/>
      <w:bookmarkEnd w:id="514"/>
      <w:bookmarkEnd w:id="515"/>
      <w:bookmarkEnd w:id="516"/>
      <w:bookmarkEnd w:id="517"/>
      <w:bookmarkEnd w:id="518"/>
    </w:p>
    <w:p w14:paraId="3ACB7506" w14:textId="77777777" w:rsidR="004970AC" w:rsidRPr="004F739C" w:rsidRDefault="002E282B" w:rsidP="004970AC">
      <w:pPr>
        <w:spacing w:after="120"/>
        <w:jc w:val="center"/>
        <w:rPr>
          <w:lang w:eastAsia="zh-CN"/>
        </w:rPr>
      </w:pPr>
      <w:r w:rsidRPr="002E282B">
        <w:rPr>
          <w:rFonts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2E282B" w14:paraId="30C7382F" w14:textId="77777777" w:rsidTr="00756B53">
        <w:tc>
          <w:tcPr>
            <w:tcW w:w="590" w:type="dxa"/>
            <w:hideMark/>
          </w:tcPr>
          <w:p w14:paraId="2A554897"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ADD</w:t>
            </w:r>
          </w:p>
        </w:tc>
        <w:tc>
          <w:tcPr>
            <w:tcW w:w="1079" w:type="dxa"/>
          </w:tcPr>
          <w:p w14:paraId="24CE816E" w14:textId="77777777"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214811C2" w14:textId="77777777" w:rsidR="002E282B" w:rsidRDefault="002E282B" w:rsidP="002E282B">
            <w:pPr>
              <w:pStyle w:val="Tabletext0"/>
              <w:spacing w:before="0" w:after="0"/>
              <w:rPr>
                <w:rFonts w:asciiTheme="minorHAnsi" w:hAnsiTheme="minorHAnsi"/>
                <w:sz w:val="20"/>
                <w:szCs w:val="20"/>
                <w:lang w:val="en-US"/>
              </w:rPr>
            </w:pPr>
          </w:p>
        </w:tc>
        <w:tc>
          <w:tcPr>
            <w:tcW w:w="557" w:type="dxa"/>
            <w:hideMark/>
          </w:tcPr>
          <w:p w14:paraId="64DE0D2D"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PAR</w:t>
            </w:r>
          </w:p>
        </w:tc>
        <w:tc>
          <w:tcPr>
            <w:tcW w:w="1251" w:type="dxa"/>
            <w:hideMark/>
          </w:tcPr>
          <w:p w14:paraId="35AC5F0D" w14:textId="77777777"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2E282B" w14:paraId="74749D1D" w14:textId="77777777" w:rsidTr="00756B53">
        <w:tc>
          <w:tcPr>
            <w:tcW w:w="590" w:type="dxa"/>
            <w:hideMark/>
          </w:tcPr>
          <w:p w14:paraId="65C34155"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COL</w:t>
            </w:r>
          </w:p>
        </w:tc>
        <w:tc>
          <w:tcPr>
            <w:tcW w:w="1079" w:type="dxa"/>
          </w:tcPr>
          <w:p w14:paraId="0EAE470E" w14:textId="77777777"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4EE88A26" w14:textId="77777777" w:rsidR="002E282B" w:rsidRDefault="002E282B" w:rsidP="002E282B">
            <w:pPr>
              <w:pStyle w:val="Tabletext0"/>
              <w:spacing w:before="0" w:after="0"/>
              <w:rPr>
                <w:rFonts w:asciiTheme="minorHAnsi" w:hAnsiTheme="minorHAnsi"/>
                <w:sz w:val="20"/>
                <w:szCs w:val="20"/>
                <w:lang w:val="en-US"/>
              </w:rPr>
            </w:pPr>
          </w:p>
        </w:tc>
        <w:tc>
          <w:tcPr>
            <w:tcW w:w="557" w:type="dxa"/>
            <w:hideMark/>
          </w:tcPr>
          <w:p w14:paraId="4A08B822"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REP</w:t>
            </w:r>
          </w:p>
        </w:tc>
        <w:tc>
          <w:tcPr>
            <w:tcW w:w="1251" w:type="dxa"/>
            <w:hideMark/>
          </w:tcPr>
          <w:p w14:paraId="4B8CD282" w14:textId="77777777"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2E282B" w14:paraId="7C2DDCE3" w14:textId="77777777" w:rsidTr="00756B53">
        <w:tc>
          <w:tcPr>
            <w:tcW w:w="590" w:type="dxa"/>
            <w:hideMark/>
          </w:tcPr>
          <w:p w14:paraId="38BC6436"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LIR</w:t>
            </w:r>
          </w:p>
        </w:tc>
        <w:tc>
          <w:tcPr>
            <w:tcW w:w="1079" w:type="dxa"/>
          </w:tcPr>
          <w:p w14:paraId="2E5D3D11" w14:textId="0E7C3765" w:rsidR="002E282B" w:rsidRPr="00454DB1" w:rsidRDefault="001C6F00" w:rsidP="002E282B">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应为</w:t>
            </w:r>
          </w:p>
        </w:tc>
        <w:tc>
          <w:tcPr>
            <w:tcW w:w="1077" w:type="dxa"/>
          </w:tcPr>
          <w:p w14:paraId="49FC79A9" w14:textId="77777777" w:rsidR="002E282B" w:rsidRDefault="002E282B" w:rsidP="002E282B">
            <w:pPr>
              <w:pStyle w:val="Tabletext0"/>
              <w:spacing w:before="0" w:after="0"/>
              <w:rPr>
                <w:rFonts w:asciiTheme="minorHAnsi" w:hAnsiTheme="minorHAnsi"/>
                <w:sz w:val="20"/>
                <w:szCs w:val="20"/>
                <w:lang w:val="en-US"/>
              </w:rPr>
            </w:pPr>
          </w:p>
        </w:tc>
        <w:tc>
          <w:tcPr>
            <w:tcW w:w="557" w:type="dxa"/>
            <w:hideMark/>
          </w:tcPr>
          <w:p w14:paraId="75D422FB"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SUP</w:t>
            </w:r>
          </w:p>
        </w:tc>
        <w:tc>
          <w:tcPr>
            <w:tcW w:w="1251" w:type="dxa"/>
            <w:hideMark/>
          </w:tcPr>
          <w:p w14:paraId="664EE82C" w14:textId="77777777"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2E282B" w14:paraId="0DA268A9" w14:textId="77777777" w:rsidTr="00756B53">
        <w:tc>
          <w:tcPr>
            <w:tcW w:w="590" w:type="dxa"/>
            <w:hideMark/>
          </w:tcPr>
          <w:p w14:paraId="067FE8CE" w14:textId="77777777" w:rsidR="002E282B" w:rsidRPr="001C6F00" w:rsidRDefault="002E282B" w:rsidP="002E282B">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P</w:t>
            </w:r>
          </w:p>
        </w:tc>
        <w:tc>
          <w:tcPr>
            <w:tcW w:w="1079" w:type="dxa"/>
          </w:tcPr>
          <w:p w14:paraId="7412CF85" w14:textId="2815B078" w:rsidR="002E282B" w:rsidRPr="00454DB1" w:rsidRDefault="002E282B" w:rsidP="002E282B">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w:t>
            </w:r>
          </w:p>
        </w:tc>
        <w:tc>
          <w:tcPr>
            <w:tcW w:w="1077" w:type="dxa"/>
          </w:tcPr>
          <w:p w14:paraId="10B0135C" w14:textId="77777777" w:rsidR="002E282B" w:rsidRDefault="002E282B" w:rsidP="002E282B">
            <w:pPr>
              <w:pStyle w:val="Tabletext0"/>
              <w:spacing w:before="0" w:after="0"/>
              <w:rPr>
                <w:rFonts w:asciiTheme="minorHAnsi" w:hAnsiTheme="minorHAnsi"/>
                <w:sz w:val="20"/>
                <w:szCs w:val="20"/>
                <w:lang w:val="en-US"/>
              </w:rPr>
            </w:pPr>
          </w:p>
        </w:tc>
        <w:tc>
          <w:tcPr>
            <w:tcW w:w="557" w:type="dxa"/>
          </w:tcPr>
          <w:p w14:paraId="4DE37595" w14:textId="77777777" w:rsidR="002E282B" w:rsidRPr="001C6F00" w:rsidRDefault="002E282B" w:rsidP="002E282B">
            <w:pPr>
              <w:pStyle w:val="Tabletext0"/>
              <w:spacing w:before="0" w:after="0"/>
              <w:rPr>
                <w:rFonts w:asciiTheme="minorHAnsi" w:hAnsiTheme="minorHAnsi"/>
                <w:b/>
                <w:bCs w:val="0"/>
                <w:sz w:val="20"/>
                <w:szCs w:val="20"/>
                <w:lang w:val="en-US"/>
              </w:rPr>
            </w:pPr>
          </w:p>
        </w:tc>
        <w:tc>
          <w:tcPr>
            <w:tcW w:w="1251" w:type="dxa"/>
          </w:tcPr>
          <w:p w14:paraId="2A22A1B5" w14:textId="77777777" w:rsidR="002E282B" w:rsidRDefault="002E282B" w:rsidP="002E282B">
            <w:pPr>
              <w:pStyle w:val="Tabletext0"/>
              <w:spacing w:before="0" w:after="0"/>
              <w:rPr>
                <w:rFonts w:asciiTheme="minorHAnsi" w:hAnsiTheme="minorHAnsi"/>
                <w:sz w:val="20"/>
                <w:szCs w:val="20"/>
                <w:lang w:val="en-US"/>
              </w:rPr>
            </w:pPr>
          </w:p>
        </w:tc>
      </w:tr>
    </w:tbl>
    <w:p w14:paraId="50F08BDC" w14:textId="7B867999" w:rsidR="004970AC" w:rsidRPr="00D713C1" w:rsidRDefault="00B44C1E" w:rsidP="00D713C1">
      <w:pPr>
        <w:pStyle w:val="Heading20"/>
        <w:spacing w:before="1320"/>
        <w:rPr>
          <w:lang w:val="en-GB" w:eastAsia="zh-CN"/>
        </w:rPr>
      </w:pPr>
      <w:bookmarkStart w:id="519" w:name="_Toc106194702"/>
      <w:r w:rsidRPr="00B44C1E">
        <w:rPr>
          <w:rFonts w:hint="eastAsia"/>
          <w:lang w:val="en-GB" w:eastAsia="zh-CN"/>
        </w:rPr>
        <w:t>船舶电台和水上移动业务识别码分配表</w:t>
      </w:r>
      <w:r w:rsidRPr="00B44C1E">
        <w:rPr>
          <w:lang w:val="en-GB" w:eastAsia="zh-CN"/>
        </w:rPr>
        <w:br/>
      </w:r>
      <w:r w:rsidRPr="00B44C1E">
        <w:rPr>
          <w:rFonts w:hint="eastAsia"/>
          <w:lang w:val="en-GB" w:eastAsia="zh-CN"/>
        </w:rPr>
        <w:t>（名录</w:t>
      </w:r>
      <w:r w:rsidRPr="00B44C1E">
        <w:rPr>
          <w:lang w:val="en-GB" w:eastAsia="zh-CN"/>
        </w:rPr>
        <w:t>V</w:t>
      </w:r>
      <w:r w:rsidRPr="00B44C1E">
        <w:rPr>
          <w:rFonts w:hint="eastAsia"/>
          <w:lang w:val="en-GB" w:eastAsia="zh-CN"/>
        </w:rPr>
        <w:t>）</w:t>
      </w:r>
      <w:r w:rsidRPr="00B44C1E">
        <w:rPr>
          <w:lang w:val="en-GB" w:eastAsia="zh-CN"/>
        </w:rPr>
        <w:br/>
        <w:t>2022</w:t>
      </w:r>
      <w:r w:rsidRPr="00B44C1E">
        <w:rPr>
          <w:rFonts w:hint="eastAsia"/>
          <w:lang w:val="en-GB" w:eastAsia="zh-CN"/>
        </w:rPr>
        <w:t>年版</w:t>
      </w:r>
      <w:r w:rsidRPr="00B44C1E">
        <w:rPr>
          <w:lang w:val="en-GB" w:eastAsia="zh-CN"/>
        </w:rPr>
        <w:br/>
      </w:r>
      <w:r w:rsidRPr="00B44C1E">
        <w:rPr>
          <w:lang w:val="en-GB" w:eastAsia="zh-CN"/>
        </w:rPr>
        <w:br/>
      </w:r>
      <w:r w:rsidRPr="00B44C1E">
        <w:rPr>
          <w:rFonts w:hint="eastAsia"/>
          <w:lang w:val="en-GB" w:eastAsia="zh-CN"/>
        </w:rPr>
        <w:t>第</w:t>
      </w:r>
      <w:r w:rsidRPr="00B44C1E">
        <w:rPr>
          <w:lang w:val="en-GB" w:eastAsia="zh-CN"/>
        </w:rPr>
        <w:t>VI</w:t>
      </w:r>
      <w:r w:rsidRPr="00B44C1E">
        <w:rPr>
          <w:rFonts w:hint="eastAsia"/>
          <w:lang w:val="en-GB" w:eastAsia="zh-CN"/>
        </w:rPr>
        <w:t>节</w:t>
      </w:r>
      <w:bookmarkStart w:id="520" w:name="_Hlk41891745"/>
      <w:bookmarkEnd w:id="519"/>
    </w:p>
    <w:bookmarkEnd w:id="520"/>
    <w:p w14:paraId="035F7C67" w14:textId="77777777" w:rsidR="008F41BE" w:rsidRDefault="008F41BE" w:rsidP="008F41BE">
      <w:pPr>
        <w:widowControl w:val="0"/>
        <w:tabs>
          <w:tab w:val="clear" w:pos="1276"/>
          <w:tab w:val="clear" w:pos="1843"/>
          <w:tab w:val="left" w:pos="90"/>
          <w:tab w:val="left" w:pos="1134"/>
          <w:tab w:val="left" w:pos="1560"/>
          <w:tab w:val="left" w:pos="2127"/>
        </w:tabs>
        <w:spacing w:before="0"/>
        <w:rPr>
          <w:rFonts w:cs="Calibri"/>
          <w:b/>
          <w:bCs/>
        </w:rPr>
      </w:pPr>
    </w:p>
    <w:p w14:paraId="5728308F" w14:textId="77777777" w:rsidR="008F41BE" w:rsidRDefault="008F41BE" w:rsidP="008F41BE">
      <w:pPr>
        <w:widowControl w:val="0"/>
        <w:tabs>
          <w:tab w:val="clear" w:pos="1276"/>
          <w:tab w:val="clear" w:pos="1843"/>
          <w:tab w:val="left" w:pos="90"/>
          <w:tab w:val="left" w:pos="1134"/>
          <w:tab w:val="left" w:pos="1560"/>
          <w:tab w:val="left" w:pos="2127"/>
        </w:tabs>
        <w:spacing w:before="0"/>
        <w:rPr>
          <w:rFonts w:cs="Calibri"/>
          <w:b/>
          <w:bCs/>
        </w:rPr>
      </w:pPr>
    </w:p>
    <w:p w14:paraId="3732685D" w14:textId="68DF3CB1" w:rsidR="004970AC" w:rsidRPr="003868B4" w:rsidRDefault="004970AC" w:rsidP="008F41BE">
      <w:pPr>
        <w:widowControl w:val="0"/>
        <w:tabs>
          <w:tab w:val="clear" w:pos="1276"/>
          <w:tab w:val="clear" w:pos="1843"/>
          <w:tab w:val="left" w:pos="90"/>
          <w:tab w:val="left" w:pos="1134"/>
          <w:tab w:val="left" w:pos="1560"/>
          <w:tab w:val="left" w:pos="2127"/>
        </w:tabs>
        <w:rPr>
          <w:rFonts w:cs="Calibri"/>
          <w:b/>
          <w:bCs/>
        </w:rPr>
      </w:pPr>
      <w:r w:rsidRPr="003868B4">
        <w:rPr>
          <w:rFonts w:cs="Calibri"/>
          <w:b/>
          <w:bCs/>
        </w:rPr>
        <w:t>REP</w:t>
      </w:r>
    </w:p>
    <w:p w14:paraId="23DA91C7" w14:textId="77777777" w:rsidR="004970AC" w:rsidRPr="003868B4" w:rsidRDefault="004970AC" w:rsidP="004970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bookmarkStart w:id="521" w:name="_Hlk98227836"/>
      <w:r w:rsidRPr="003868B4">
        <w:rPr>
          <w:rFonts w:cs="Calibri"/>
          <w:b/>
          <w:bCs/>
          <w:color w:val="000000"/>
        </w:rPr>
        <w:t>AA17</w:t>
      </w:r>
      <w:r w:rsidRPr="003868B4">
        <w:rPr>
          <w:rFonts w:cs="Calibri"/>
          <w:b/>
          <w:bCs/>
          <w:color w:val="000000"/>
        </w:rPr>
        <w:tab/>
      </w:r>
      <w:r w:rsidRPr="003868B4">
        <w:rPr>
          <w:rFonts w:cs="Calibri"/>
          <w:sz w:val="24"/>
          <w:szCs w:val="24"/>
        </w:rPr>
        <w:tab/>
      </w:r>
      <w:bookmarkEnd w:id="521"/>
      <w:r>
        <w:rPr>
          <w:rFonts w:cs="Calibri"/>
          <w:sz w:val="24"/>
          <w:szCs w:val="24"/>
        </w:rPr>
        <w:tab/>
      </w:r>
      <w:proofErr w:type="spellStart"/>
      <w:r w:rsidRPr="003868B4">
        <w:rPr>
          <w:rFonts w:cs="Calibri"/>
          <w:color w:val="000000"/>
          <w:lang w:eastAsia="en-GB"/>
        </w:rPr>
        <w:t>Electrotech</w:t>
      </w:r>
      <w:proofErr w:type="spellEnd"/>
      <w:r w:rsidRPr="003868B4">
        <w:rPr>
          <w:rFonts w:cs="Calibri"/>
          <w:color w:val="000000"/>
          <w:lang w:eastAsia="en-GB"/>
        </w:rPr>
        <w:t xml:space="preserve"> Australia Pty Ltd., P.O. Box 7238,</w:t>
      </w:r>
    </w:p>
    <w:p w14:paraId="1317388B" w14:textId="77777777" w:rsidR="004970AC" w:rsidRPr="003868B4" w:rsidRDefault="004970AC" w:rsidP="004970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eastAsia="en-GB"/>
        </w:rPr>
      </w:pPr>
      <w:r w:rsidRPr="003868B4">
        <w:rPr>
          <w:rFonts w:cs="Calibri"/>
          <w:color w:val="000000"/>
          <w:lang w:eastAsia="en-GB"/>
        </w:rPr>
        <w:tab/>
      </w:r>
      <w:r w:rsidRPr="003868B4">
        <w:rPr>
          <w:rFonts w:cs="Calibri"/>
          <w:color w:val="000000"/>
          <w:lang w:eastAsia="en-GB"/>
        </w:rPr>
        <w:tab/>
      </w:r>
      <w:r w:rsidRPr="003868B4">
        <w:rPr>
          <w:rFonts w:cs="Calibri"/>
          <w:color w:val="000000"/>
          <w:lang w:eastAsia="en-GB"/>
        </w:rPr>
        <w:tab/>
      </w:r>
      <w:proofErr w:type="spellStart"/>
      <w:r w:rsidRPr="003868B4">
        <w:rPr>
          <w:rFonts w:cs="Calibri"/>
          <w:color w:val="000000"/>
          <w:lang w:eastAsia="en-GB"/>
        </w:rPr>
        <w:t>Warringah</w:t>
      </w:r>
      <w:proofErr w:type="spellEnd"/>
      <w:r w:rsidRPr="003868B4">
        <w:rPr>
          <w:rFonts w:cs="Calibri"/>
          <w:color w:val="000000"/>
          <w:lang w:eastAsia="en-GB"/>
        </w:rPr>
        <w:t xml:space="preserve"> Mall, Brookvale NSW 2100, Australia.</w:t>
      </w:r>
    </w:p>
    <w:p w14:paraId="7CE0D747" w14:textId="000ED187" w:rsidR="004970AC" w:rsidRPr="001C6F00" w:rsidRDefault="004970AC" w:rsidP="001C6F00">
      <w:pPr>
        <w:widowControl w:val="0"/>
        <w:tabs>
          <w:tab w:val="clear" w:pos="1276"/>
          <w:tab w:val="clear" w:pos="1843"/>
          <w:tab w:val="clear" w:pos="5387"/>
          <w:tab w:val="left" w:pos="199"/>
          <w:tab w:val="left" w:pos="1021"/>
          <w:tab w:val="left" w:pos="1134"/>
          <w:tab w:val="left" w:pos="1560"/>
          <w:tab w:val="left" w:pos="2127"/>
          <w:tab w:val="left" w:pos="4780"/>
        </w:tabs>
        <w:spacing w:before="0"/>
        <w:ind w:firstLine="567"/>
        <w:rPr>
          <w:rFonts w:cs="Calibri"/>
          <w:color w:val="000000"/>
          <w:lang w:eastAsia="zh-CN"/>
        </w:rPr>
      </w:pPr>
      <w:r w:rsidRPr="003868B4">
        <w:rPr>
          <w:rFonts w:cs="Calibri"/>
          <w:color w:val="000000"/>
          <w:lang w:eastAsia="en-GB"/>
        </w:rPr>
        <w:tab/>
      </w:r>
      <w:r w:rsidRPr="003868B4">
        <w:rPr>
          <w:rFonts w:cs="Calibri"/>
          <w:color w:val="000000"/>
          <w:lang w:eastAsia="en-GB"/>
        </w:rPr>
        <w:tab/>
      </w:r>
      <w:r w:rsidRPr="003868B4">
        <w:rPr>
          <w:rFonts w:cs="Calibri"/>
          <w:color w:val="000000"/>
          <w:lang w:eastAsia="en-GB"/>
        </w:rPr>
        <w:tab/>
      </w:r>
      <w:r w:rsidR="001C6F00">
        <w:rPr>
          <w:rFonts w:cs="Calibri" w:hint="eastAsia"/>
          <w:color w:val="000000"/>
          <w:lang w:val="fr-CH" w:eastAsia="zh-CN"/>
        </w:rPr>
        <w:t>电子邮件</w:t>
      </w:r>
      <w:r w:rsidR="001C6F00" w:rsidRPr="001C6F00">
        <w:rPr>
          <w:rFonts w:cs="Calibri" w:hint="eastAsia"/>
          <w:color w:val="000000"/>
          <w:lang w:eastAsia="zh-CN"/>
        </w:rPr>
        <w:t>：</w:t>
      </w:r>
      <w:r w:rsidR="001C6F00">
        <w:rPr>
          <w:rFonts w:cs="Calibri"/>
          <w:color w:val="0000FF"/>
          <w:u w:val="single"/>
          <w:lang w:eastAsia="zh-CN"/>
        </w:rPr>
        <w:t xml:space="preserve"> </w:t>
      </w:r>
      <w:hyperlink r:id="rId13" w:history="1">
        <w:r w:rsidR="001C6F00" w:rsidRPr="00A35984">
          <w:rPr>
            <w:rStyle w:val="Hyperlink"/>
            <w:rFonts w:cs="Calibri"/>
            <w:lang w:eastAsia="zh-CN"/>
          </w:rPr>
          <w:t>satcom.billing@electrotech.net.au</w:t>
        </w:r>
      </w:hyperlink>
      <w:r w:rsidR="001C6F00">
        <w:rPr>
          <w:rFonts w:cs="Calibri" w:hint="eastAsia"/>
          <w:color w:val="000000"/>
          <w:lang w:eastAsia="zh-CN"/>
        </w:rPr>
        <w:t>，</w:t>
      </w:r>
    </w:p>
    <w:p w14:paraId="58AFB421" w14:textId="06E59F6B" w:rsidR="004970AC" w:rsidRPr="004428F6" w:rsidRDefault="004970AC" w:rsidP="004970AC">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lang w:val="en-US" w:eastAsia="zh-CN"/>
        </w:rPr>
      </w:pPr>
      <w:r w:rsidRPr="001C6F00">
        <w:rPr>
          <w:rFonts w:cs="Calibri"/>
          <w:color w:val="000000"/>
          <w:lang w:eastAsia="zh-CN"/>
        </w:rPr>
        <w:tab/>
      </w:r>
      <w:r w:rsidRPr="001C6F00">
        <w:rPr>
          <w:rFonts w:cs="Calibri"/>
          <w:color w:val="000000"/>
          <w:lang w:eastAsia="zh-CN"/>
        </w:rPr>
        <w:tab/>
      </w:r>
      <w:r w:rsidRPr="001C6F00">
        <w:rPr>
          <w:rFonts w:cs="Calibri"/>
          <w:color w:val="000000"/>
          <w:lang w:eastAsia="zh-CN"/>
        </w:rPr>
        <w:tab/>
      </w:r>
      <w:r w:rsidR="001C6F00">
        <w:rPr>
          <w:rFonts w:cs="Calibri" w:hint="eastAsia"/>
          <w:color w:val="000000"/>
          <w:lang w:eastAsia="zh-CN"/>
        </w:rPr>
        <w:t>电话：</w:t>
      </w:r>
      <w:r w:rsidRPr="004428F6">
        <w:rPr>
          <w:rFonts w:cs="Calibri"/>
          <w:color w:val="000000"/>
          <w:lang w:val="en-US" w:eastAsia="zh-CN"/>
        </w:rPr>
        <w:t>+61 2 9466 6800</w:t>
      </w:r>
      <w:r w:rsidR="001C6F00">
        <w:rPr>
          <w:rFonts w:cs="Calibri" w:hint="eastAsia"/>
          <w:color w:val="000000"/>
          <w:lang w:val="en-US" w:eastAsia="zh-CN"/>
        </w:rPr>
        <w:t>，传真：</w:t>
      </w:r>
      <w:r w:rsidRPr="004428F6">
        <w:rPr>
          <w:rFonts w:cs="Calibri"/>
          <w:color w:val="000000"/>
          <w:lang w:val="en-US" w:eastAsia="zh-CN"/>
        </w:rPr>
        <w:t>+61 2 9905 6318</w:t>
      </w:r>
      <w:r w:rsidR="001C6F00">
        <w:rPr>
          <w:rFonts w:cs="Calibri" w:hint="eastAsia"/>
          <w:color w:val="000000"/>
          <w:lang w:val="en-US" w:eastAsia="zh-CN"/>
        </w:rPr>
        <w:t>，</w:t>
      </w:r>
    </w:p>
    <w:p w14:paraId="679E4135" w14:textId="295CF24A" w:rsidR="004970AC" w:rsidRPr="00705793" w:rsidRDefault="004970AC" w:rsidP="004970AC">
      <w:pPr>
        <w:widowControl w:val="0"/>
        <w:tabs>
          <w:tab w:val="clear" w:pos="1276"/>
          <w:tab w:val="clear" w:pos="1843"/>
          <w:tab w:val="left" w:pos="199"/>
          <w:tab w:val="left" w:pos="1021"/>
          <w:tab w:val="left" w:pos="1134"/>
          <w:tab w:val="left" w:pos="1560"/>
          <w:tab w:val="left" w:pos="2127"/>
        </w:tabs>
        <w:spacing w:before="0"/>
        <w:ind w:firstLine="567"/>
        <w:rPr>
          <w:rFonts w:cs="Calibri"/>
          <w:bCs/>
          <w:lang w:eastAsia="zh-CN"/>
        </w:rPr>
      </w:pPr>
      <w:r w:rsidRPr="004428F6">
        <w:rPr>
          <w:rFonts w:cs="Calibri"/>
          <w:color w:val="000000"/>
          <w:lang w:val="en-US" w:eastAsia="zh-CN"/>
        </w:rPr>
        <w:tab/>
      </w:r>
      <w:r w:rsidRPr="004428F6">
        <w:rPr>
          <w:rFonts w:cs="Calibri"/>
          <w:color w:val="000000"/>
          <w:lang w:val="en-US" w:eastAsia="zh-CN"/>
        </w:rPr>
        <w:tab/>
      </w:r>
      <w:r w:rsidRPr="004428F6">
        <w:rPr>
          <w:rFonts w:cs="Calibri"/>
          <w:color w:val="000000"/>
          <w:lang w:val="en-US" w:eastAsia="zh-CN"/>
        </w:rPr>
        <w:tab/>
      </w:r>
      <w:r w:rsidR="001C6F00">
        <w:rPr>
          <w:rFonts w:cs="Calibri" w:hint="eastAsia"/>
          <w:color w:val="000000"/>
          <w:lang w:val="en-US" w:eastAsia="zh-CN"/>
        </w:rPr>
        <w:t>联系人：</w:t>
      </w:r>
      <w:r w:rsidRPr="003868B4">
        <w:rPr>
          <w:rFonts w:cs="Calibri"/>
          <w:color w:val="000000"/>
          <w:lang w:eastAsia="zh-CN"/>
        </w:rPr>
        <w:t>John Cornish</w:t>
      </w:r>
      <w:r w:rsidR="001C6F00">
        <w:rPr>
          <w:rFonts w:cs="Calibri" w:hint="eastAsia"/>
          <w:color w:val="000000"/>
          <w:lang w:eastAsia="zh-CN"/>
        </w:rPr>
        <w:t>。</w:t>
      </w:r>
    </w:p>
    <w:p w14:paraId="3D388BAF" w14:textId="77777777" w:rsidR="004970AC" w:rsidRDefault="004970AC" w:rsidP="004970AC">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3D5394F6" w14:textId="77777777" w:rsidR="004970AC" w:rsidRPr="003868B4" w:rsidRDefault="00B44C1E" w:rsidP="004970AC">
      <w:pPr>
        <w:keepNext/>
        <w:shd w:val="clear" w:color="auto" w:fill="D9D9D9"/>
        <w:spacing w:before="0" w:after="60"/>
        <w:jc w:val="center"/>
        <w:outlineLvl w:val="1"/>
        <w:rPr>
          <w:rFonts w:cs="Calibri"/>
          <w:b/>
          <w:bCs/>
          <w:sz w:val="28"/>
          <w:szCs w:val="28"/>
          <w:lang w:eastAsia="zh-CN"/>
        </w:rPr>
      </w:pPr>
      <w:bookmarkStart w:id="522" w:name="_Toc106194707"/>
      <w:r w:rsidRPr="00B44C1E">
        <w:rPr>
          <w:rFonts w:cs="Calibri" w:hint="eastAsia"/>
          <w:b/>
          <w:bCs/>
          <w:sz w:val="28"/>
          <w:szCs w:val="28"/>
          <w:lang w:eastAsia="zh-CN"/>
        </w:rPr>
        <w:lastRenderedPageBreak/>
        <w:t>国际信令点代码（</w:t>
      </w:r>
      <w:r w:rsidRPr="00B44C1E">
        <w:rPr>
          <w:rFonts w:cs="Calibri"/>
          <w:b/>
          <w:bCs/>
          <w:sz w:val="28"/>
          <w:szCs w:val="28"/>
          <w:lang w:eastAsia="zh-CN"/>
        </w:rPr>
        <w:t>ISPC</w:t>
      </w:r>
      <w:r w:rsidRPr="00B44C1E">
        <w:rPr>
          <w:rFonts w:cs="Calibri" w:hint="eastAsia"/>
          <w:b/>
          <w:bCs/>
          <w:sz w:val="28"/>
          <w:szCs w:val="28"/>
          <w:lang w:eastAsia="zh-CN"/>
        </w:rPr>
        <w:t>）列表</w:t>
      </w:r>
      <w:r w:rsidRPr="00B44C1E">
        <w:rPr>
          <w:rFonts w:cs="Calibri"/>
          <w:b/>
          <w:bCs/>
          <w:sz w:val="28"/>
          <w:szCs w:val="28"/>
          <w:lang w:eastAsia="zh-CN"/>
        </w:rPr>
        <w:br/>
      </w:r>
      <w:r w:rsidRPr="00B44C1E">
        <w:rPr>
          <w:rFonts w:cs="Calibri" w:hint="eastAsia"/>
          <w:b/>
          <w:bCs/>
          <w:sz w:val="28"/>
          <w:szCs w:val="28"/>
          <w:lang w:eastAsia="zh-CN"/>
        </w:rPr>
        <w:t>（依据</w:t>
      </w:r>
      <w:r w:rsidRPr="00B44C1E">
        <w:rPr>
          <w:rFonts w:cs="Calibri"/>
          <w:b/>
          <w:bCs/>
          <w:sz w:val="28"/>
          <w:szCs w:val="28"/>
          <w:lang w:eastAsia="zh-CN"/>
        </w:rPr>
        <w:t>ITU-T Q.708</w:t>
      </w:r>
      <w:r w:rsidRPr="00B44C1E">
        <w:rPr>
          <w:rFonts w:cs="Calibri" w:hint="eastAsia"/>
          <w:b/>
          <w:bCs/>
          <w:sz w:val="28"/>
          <w:szCs w:val="28"/>
          <w:lang w:eastAsia="zh-CN"/>
        </w:rPr>
        <w:t>建议书（</w:t>
      </w:r>
      <w:r w:rsidRPr="00B44C1E">
        <w:rPr>
          <w:rFonts w:cs="Calibri"/>
          <w:b/>
          <w:bCs/>
          <w:sz w:val="28"/>
          <w:szCs w:val="28"/>
          <w:lang w:eastAsia="zh-CN"/>
        </w:rPr>
        <w:t>03/1999</w:t>
      </w:r>
      <w:r w:rsidRPr="00B44C1E">
        <w:rPr>
          <w:rFonts w:cs="Calibri" w:hint="eastAsia"/>
          <w:b/>
          <w:bCs/>
          <w:sz w:val="28"/>
          <w:szCs w:val="28"/>
          <w:lang w:eastAsia="zh-CN"/>
        </w:rPr>
        <w:t>））</w:t>
      </w:r>
      <w:r w:rsidRPr="00B44C1E">
        <w:rPr>
          <w:rFonts w:cs="Calibri"/>
          <w:b/>
          <w:bCs/>
          <w:sz w:val="28"/>
          <w:szCs w:val="28"/>
          <w:lang w:eastAsia="zh-CN"/>
        </w:rPr>
        <w:br/>
      </w:r>
      <w:r w:rsidRPr="00B44C1E">
        <w:rPr>
          <w:rFonts w:cs="Calibri" w:hint="eastAsia"/>
          <w:b/>
          <w:bCs/>
          <w:sz w:val="28"/>
          <w:szCs w:val="28"/>
          <w:lang w:eastAsia="zh-CN"/>
        </w:rPr>
        <w:t>（截至</w:t>
      </w:r>
      <w:r w:rsidRPr="00B44C1E">
        <w:rPr>
          <w:rFonts w:cs="Calibri"/>
          <w:b/>
          <w:bCs/>
          <w:sz w:val="28"/>
          <w:szCs w:val="28"/>
          <w:lang w:eastAsia="zh-CN"/>
        </w:rPr>
        <w:t>2020</w:t>
      </w:r>
      <w:r w:rsidRPr="00B44C1E">
        <w:rPr>
          <w:rFonts w:cs="Calibri" w:hint="eastAsia"/>
          <w:b/>
          <w:bCs/>
          <w:sz w:val="28"/>
          <w:szCs w:val="28"/>
          <w:lang w:eastAsia="zh-CN"/>
        </w:rPr>
        <w:t>年</w:t>
      </w:r>
      <w:r w:rsidRPr="00B44C1E">
        <w:rPr>
          <w:rFonts w:cs="Calibri"/>
          <w:b/>
          <w:bCs/>
          <w:sz w:val="28"/>
          <w:szCs w:val="28"/>
          <w:lang w:eastAsia="zh-CN"/>
        </w:rPr>
        <w:t>7</w:t>
      </w:r>
      <w:r w:rsidRPr="00B44C1E">
        <w:rPr>
          <w:rFonts w:cs="Calibri" w:hint="eastAsia"/>
          <w:b/>
          <w:bCs/>
          <w:sz w:val="28"/>
          <w:szCs w:val="28"/>
          <w:lang w:eastAsia="zh-CN"/>
        </w:rPr>
        <w:t>月</w:t>
      </w:r>
      <w:r w:rsidRPr="00B44C1E">
        <w:rPr>
          <w:rFonts w:cs="Calibri"/>
          <w:b/>
          <w:bCs/>
          <w:sz w:val="28"/>
          <w:szCs w:val="28"/>
          <w:lang w:eastAsia="zh-CN"/>
        </w:rPr>
        <w:t>1</w:t>
      </w:r>
      <w:r w:rsidRPr="00B44C1E">
        <w:rPr>
          <w:rFonts w:cs="Calibri" w:hint="eastAsia"/>
          <w:b/>
          <w:bCs/>
          <w:sz w:val="28"/>
          <w:szCs w:val="28"/>
          <w:lang w:eastAsia="zh-CN"/>
        </w:rPr>
        <w:t>日）</w:t>
      </w:r>
      <w:bookmarkEnd w:id="522"/>
    </w:p>
    <w:p w14:paraId="23FAD463" w14:textId="6C9D5EF1" w:rsidR="004970AC" w:rsidRPr="003868B4" w:rsidRDefault="00B44C1E" w:rsidP="008F41BE">
      <w:pPr>
        <w:keepNext/>
        <w:tabs>
          <w:tab w:val="clear" w:pos="1276"/>
          <w:tab w:val="clear" w:pos="1843"/>
          <w:tab w:val="clear" w:pos="5387"/>
          <w:tab w:val="clear" w:pos="5954"/>
          <w:tab w:val="right" w:pos="1021"/>
          <w:tab w:val="left" w:pos="1701"/>
          <w:tab w:val="left" w:pos="2268"/>
        </w:tabs>
        <w:spacing w:after="240"/>
        <w:jc w:val="center"/>
        <w:rPr>
          <w:lang w:eastAsia="zh-CN"/>
        </w:rPr>
      </w:pPr>
      <w:r w:rsidRPr="00B44C1E">
        <w:rPr>
          <w:rFonts w:hint="eastAsia"/>
          <w:lang w:eastAsia="zh-CN"/>
        </w:rPr>
        <w:t>（国际电联第</w:t>
      </w:r>
      <w:r w:rsidRPr="00B44C1E">
        <w:rPr>
          <w:lang w:eastAsia="zh-CN"/>
        </w:rPr>
        <w:t>11</w:t>
      </w:r>
      <w:r w:rsidRPr="00B44C1E">
        <w:rPr>
          <w:rFonts w:hint="eastAsia"/>
          <w:lang w:eastAsia="zh-CN"/>
        </w:rPr>
        <w:t>9</w:t>
      </w:r>
      <w:r w:rsidRPr="00B44C1E">
        <w:rPr>
          <w:lang w:eastAsia="zh-CN"/>
        </w:rPr>
        <w:t>9</w:t>
      </w:r>
      <w:r w:rsidRPr="00B44C1E">
        <w:rPr>
          <w:rFonts w:hint="eastAsia"/>
          <w:lang w:eastAsia="zh-CN"/>
        </w:rPr>
        <w:t>期《操作公报》附件</w:t>
      </w:r>
      <w:r w:rsidRPr="00B44C1E">
        <w:rPr>
          <w:rFonts w:hint="eastAsia"/>
          <w:lang w:eastAsia="zh-CN"/>
        </w:rPr>
        <w:t xml:space="preserve"> </w:t>
      </w:r>
      <w:r w:rsidRPr="00B44C1E">
        <w:rPr>
          <w:lang w:eastAsia="zh-CN"/>
        </w:rPr>
        <w:t>– 1.VII.2020</w:t>
      </w:r>
      <w:r w:rsidRPr="00B44C1E">
        <w:rPr>
          <w:rFonts w:hint="eastAsia"/>
          <w:lang w:eastAsia="zh-CN"/>
        </w:rPr>
        <w:t>）</w:t>
      </w:r>
      <w:r w:rsidRPr="00B44C1E">
        <w:rPr>
          <w:lang w:eastAsia="zh-CN"/>
        </w:rPr>
        <w:br/>
      </w:r>
      <w:r w:rsidRPr="00B44C1E">
        <w:rPr>
          <w:rFonts w:hint="eastAsia"/>
          <w:lang w:eastAsia="zh-CN"/>
        </w:rPr>
        <w:t>（</w:t>
      </w:r>
      <w:r w:rsidRPr="00B44C1E">
        <w:rPr>
          <w:lang w:eastAsia="zh-CN"/>
        </w:rPr>
        <w:t>第</w:t>
      </w:r>
      <w:r w:rsidRPr="00B44C1E">
        <w:rPr>
          <w:rFonts w:hint="eastAsia"/>
          <w:bCs/>
          <w:lang w:eastAsia="zh-CN"/>
        </w:rPr>
        <w:t>3</w:t>
      </w:r>
      <w:r>
        <w:rPr>
          <w:rFonts w:hint="eastAsia"/>
          <w:bCs/>
          <w:lang w:eastAsia="zh-CN"/>
        </w:rPr>
        <w:t>7</w:t>
      </w:r>
      <w:r w:rsidRPr="00B44C1E">
        <w:rPr>
          <w:lang w:eastAsia="zh-CN"/>
        </w:rPr>
        <w:t>号修</w:t>
      </w:r>
      <w:r w:rsidRPr="00B44C1E">
        <w:rPr>
          <w:rFonts w:hint="eastAsia"/>
          <w:lang w:eastAsia="zh-CN"/>
        </w:rPr>
        <w:t>正案）</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970AC" w:rsidRPr="003868B4" w14:paraId="71C5F9D9" w14:textId="77777777" w:rsidTr="00B81A90">
        <w:trPr>
          <w:cantSplit/>
          <w:trHeight w:val="227"/>
        </w:trPr>
        <w:tc>
          <w:tcPr>
            <w:tcW w:w="1818" w:type="dxa"/>
            <w:gridSpan w:val="2"/>
          </w:tcPr>
          <w:p w14:paraId="68B28E90" w14:textId="77777777" w:rsidR="004970AC" w:rsidRPr="00C23E2B" w:rsidRDefault="00B44C1E" w:rsidP="00B81A90">
            <w:pPr>
              <w:keepNext/>
              <w:tabs>
                <w:tab w:val="clear" w:pos="567"/>
                <w:tab w:val="clear" w:pos="5387"/>
                <w:tab w:val="clear" w:pos="5954"/>
              </w:tabs>
              <w:spacing w:before="60" w:after="60"/>
              <w:jc w:val="left"/>
              <w:rPr>
                <w:rFonts w:ascii="STKaiti" w:eastAsia="STKaiti" w:hAnsi="STKaiti"/>
                <w:i/>
                <w:sz w:val="18"/>
                <w:lang w:val="fr-FR"/>
              </w:rPr>
            </w:pPr>
            <w:proofErr w:type="spellStart"/>
            <w:r w:rsidRPr="00C23E2B">
              <w:rPr>
                <w:rFonts w:ascii="STKaiti" w:eastAsia="STKaiti" w:hAnsi="STKaiti" w:cs="Calibri"/>
                <w:bCs/>
                <w:iCs/>
              </w:rPr>
              <w:t>国家</w:t>
            </w:r>
            <w:proofErr w:type="spellEnd"/>
            <w:r w:rsidRPr="00C23E2B">
              <w:rPr>
                <w:rFonts w:ascii="STKaiti" w:eastAsia="STKaiti" w:hAnsi="STKaiti" w:cs="Calibri"/>
                <w:bCs/>
                <w:iCs/>
              </w:rPr>
              <w:t>/</w:t>
            </w:r>
            <w:proofErr w:type="spellStart"/>
            <w:r w:rsidRPr="00C23E2B">
              <w:rPr>
                <w:rFonts w:ascii="STKaiti" w:eastAsia="STKaiti" w:hAnsi="STKaiti" w:cs="Calibri"/>
                <w:bCs/>
                <w:iCs/>
              </w:rPr>
              <w:t>地理区域</w:t>
            </w:r>
            <w:proofErr w:type="spellEnd"/>
          </w:p>
        </w:tc>
        <w:tc>
          <w:tcPr>
            <w:tcW w:w="3461" w:type="dxa"/>
            <w:vMerge w:val="restart"/>
            <w:shd w:val="clear" w:color="auto" w:fill="auto"/>
            <w:vAlign w:val="bottom"/>
          </w:tcPr>
          <w:p w14:paraId="251417C9" w14:textId="77777777" w:rsidR="004970AC" w:rsidRPr="00C23E2B" w:rsidRDefault="00B44C1E" w:rsidP="00B81A90">
            <w:pPr>
              <w:keepNext/>
              <w:tabs>
                <w:tab w:val="clear" w:pos="567"/>
                <w:tab w:val="clear" w:pos="5387"/>
                <w:tab w:val="clear" w:pos="5954"/>
              </w:tabs>
              <w:spacing w:before="60" w:after="60"/>
              <w:jc w:val="left"/>
              <w:rPr>
                <w:rFonts w:ascii="STKaiti" w:eastAsia="STKaiti" w:hAnsi="STKaiti"/>
                <w:i/>
                <w:sz w:val="18"/>
              </w:rPr>
            </w:pPr>
            <w:r w:rsidRPr="00C23E2B">
              <w:rPr>
                <w:rFonts w:ascii="STKaiti" w:eastAsia="STKaiti" w:hAnsi="STKaiti" w:cs="Calibri"/>
                <w:bCs/>
                <w:lang w:val="en-US" w:eastAsia="zh-CN"/>
              </w:rPr>
              <w:t>该信令点的唯一名称</w:t>
            </w:r>
          </w:p>
        </w:tc>
        <w:tc>
          <w:tcPr>
            <w:tcW w:w="4009" w:type="dxa"/>
            <w:vMerge w:val="restart"/>
            <w:shd w:val="clear" w:color="auto" w:fill="auto"/>
            <w:vAlign w:val="bottom"/>
          </w:tcPr>
          <w:p w14:paraId="0EE13BF6" w14:textId="77777777" w:rsidR="004970AC" w:rsidRPr="00C23E2B" w:rsidRDefault="00B44C1E" w:rsidP="00B81A90">
            <w:pPr>
              <w:keepNext/>
              <w:tabs>
                <w:tab w:val="clear" w:pos="567"/>
                <w:tab w:val="clear" w:pos="5387"/>
                <w:tab w:val="clear" w:pos="5954"/>
              </w:tabs>
              <w:spacing w:before="60" w:after="60"/>
              <w:jc w:val="left"/>
              <w:rPr>
                <w:rFonts w:ascii="STKaiti" w:eastAsia="STKaiti" w:hAnsi="STKaiti"/>
                <w:i/>
                <w:sz w:val="18"/>
              </w:rPr>
            </w:pPr>
            <w:r w:rsidRPr="00C23E2B">
              <w:rPr>
                <w:rFonts w:ascii="STKaiti" w:eastAsia="STKaiti" w:hAnsi="STKaiti" w:cs="Calibri"/>
                <w:bCs/>
                <w:lang w:val="en-US" w:eastAsia="zh-CN"/>
              </w:rPr>
              <w:t>信令点运营商的名称</w:t>
            </w:r>
          </w:p>
        </w:tc>
      </w:tr>
      <w:tr w:rsidR="004970AC" w:rsidRPr="003868B4" w14:paraId="3D05E79B" w14:textId="77777777" w:rsidTr="00B81A90">
        <w:trPr>
          <w:cantSplit/>
          <w:trHeight w:val="227"/>
        </w:trPr>
        <w:tc>
          <w:tcPr>
            <w:tcW w:w="909" w:type="dxa"/>
            <w:tcBorders>
              <w:bottom w:val="single" w:sz="4" w:space="0" w:color="auto"/>
            </w:tcBorders>
          </w:tcPr>
          <w:p w14:paraId="530EDD7C" w14:textId="77777777" w:rsidR="004970AC" w:rsidRPr="00300535" w:rsidRDefault="004970AC" w:rsidP="00B81A90">
            <w:pPr>
              <w:keepNext/>
              <w:tabs>
                <w:tab w:val="clear" w:pos="567"/>
                <w:tab w:val="clear" w:pos="5387"/>
                <w:tab w:val="clear" w:pos="5954"/>
              </w:tabs>
              <w:spacing w:before="60" w:after="60"/>
              <w:jc w:val="left"/>
              <w:rPr>
                <w:rFonts w:asciiTheme="minorHAnsi" w:eastAsia="STKaiti" w:hAnsiTheme="minorHAnsi"/>
                <w:iCs/>
                <w:sz w:val="18"/>
                <w:lang w:val="fr-FR"/>
              </w:rPr>
            </w:pPr>
            <w:r w:rsidRPr="00300535">
              <w:rPr>
                <w:rFonts w:asciiTheme="minorHAnsi" w:eastAsia="STKaiti" w:hAnsiTheme="minorHAnsi"/>
                <w:iCs/>
                <w:sz w:val="18"/>
                <w:lang w:val="fr-FR"/>
              </w:rPr>
              <w:t>ISPC</w:t>
            </w:r>
          </w:p>
        </w:tc>
        <w:tc>
          <w:tcPr>
            <w:tcW w:w="909" w:type="dxa"/>
            <w:tcBorders>
              <w:bottom w:val="single" w:sz="4" w:space="0" w:color="auto"/>
            </w:tcBorders>
            <w:shd w:val="clear" w:color="auto" w:fill="auto"/>
          </w:tcPr>
          <w:p w14:paraId="7C53CE5C" w14:textId="77777777" w:rsidR="004970AC" w:rsidRPr="00300535" w:rsidRDefault="004970AC" w:rsidP="00B81A90">
            <w:pPr>
              <w:keepNext/>
              <w:tabs>
                <w:tab w:val="clear" w:pos="567"/>
                <w:tab w:val="clear" w:pos="5387"/>
                <w:tab w:val="clear" w:pos="5954"/>
              </w:tabs>
              <w:spacing w:before="60" w:after="60"/>
              <w:jc w:val="left"/>
              <w:rPr>
                <w:rFonts w:asciiTheme="minorHAnsi" w:eastAsia="STKaiti" w:hAnsiTheme="minorHAnsi"/>
                <w:iCs/>
                <w:sz w:val="18"/>
                <w:lang w:val="fr-FR"/>
              </w:rPr>
            </w:pPr>
            <w:r w:rsidRPr="00300535">
              <w:rPr>
                <w:rFonts w:asciiTheme="minorHAnsi" w:eastAsia="STKaiti" w:hAnsiTheme="minorHAnsi"/>
                <w:iCs/>
                <w:sz w:val="18"/>
                <w:lang w:val="fr-FR"/>
              </w:rPr>
              <w:t>DEC</w:t>
            </w:r>
          </w:p>
        </w:tc>
        <w:tc>
          <w:tcPr>
            <w:tcW w:w="3461" w:type="dxa"/>
            <w:vMerge/>
            <w:tcBorders>
              <w:bottom w:val="single" w:sz="4" w:space="0" w:color="auto"/>
            </w:tcBorders>
            <w:shd w:val="clear" w:color="auto" w:fill="auto"/>
          </w:tcPr>
          <w:p w14:paraId="3620AA57" w14:textId="77777777" w:rsidR="004970AC" w:rsidRPr="003868B4" w:rsidRDefault="004970AC" w:rsidP="00B81A90">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1E339C75" w14:textId="77777777" w:rsidR="004970AC" w:rsidRPr="003868B4" w:rsidRDefault="004970AC" w:rsidP="00B81A90">
            <w:pPr>
              <w:keepNext/>
              <w:tabs>
                <w:tab w:val="clear" w:pos="567"/>
                <w:tab w:val="clear" w:pos="5387"/>
                <w:tab w:val="clear" w:pos="5954"/>
              </w:tabs>
              <w:spacing w:before="60" w:after="60"/>
              <w:jc w:val="left"/>
              <w:rPr>
                <w:i/>
                <w:sz w:val="18"/>
                <w:lang w:val="fr-FR"/>
              </w:rPr>
            </w:pPr>
          </w:p>
        </w:tc>
      </w:tr>
      <w:tr w:rsidR="004970AC" w:rsidRPr="003868B4" w14:paraId="6FA0EE7E" w14:textId="77777777" w:rsidTr="00B81A90">
        <w:trPr>
          <w:cantSplit/>
          <w:trHeight w:val="240"/>
        </w:trPr>
        <w:tc>
          <w:tcPr>
            <w:tcW w:w="9288" w:type="dxa"/>
            <w:gridSpan w:val="4"/>
            <w:tcBorders>
              <w:top w:val="single" w:sz="4" w:space="0" w:color="auto"/>
            </w:tcBorders>
            <w:shd w:val="clear" w:color="auto" w:fill="auto"/>
          </w:tcPr>
          <w:p w14:paraId="2692FA81" w14:textId="3BD7B59E" w:rsidR="004970AC" w:rsidRPr="003868B4" w:rsidRDefault="003F5D83" w:rsidP="00B81A90">
            <w:pPr>
              <w:keepNext/>
              <w:tabs>
                <w:tab w:val="clear" w:pos="1276"/>
                <w:tab w:val="clear" w:pos="1843"/>
                <w:tab w:val="clear" w:pos="5387"/>
                <w:tab w:val="clear" w:pos="5954"/>
                <w:tab w:val="right" w:pos="1021"/>
                <w:tab w:val="left" w:pos="1701"/>
                <w:tab w:val="left" w:pos="2268"/>
              </w:tabs>
              <w:spacing w:before="240" w:after="120"/>
              <w:rPr>
                <w:b/>
              </w:rPr>
            </w:pPr>
            <w:r>
              <w:rPr>
                <w:rFonts w:hint="eastAsia"/>
                <w:b/>
                <w:lang w:eastAsia="zh-CN"/>
              </w:rPr>
              <w:t>巴西</w:t>
            </w:r>
            <w:r w:rsidR="004970AC" w:rsidRPr="003868B4">
              <w:rPr>
                <w:b/>
              </w:rPr>
              <w:t xml:space="preserve">    ADD</w:t>
            </w:r>
          </w:p>
        </w:tc>
      </w:tr>
      <w:tr w:rsidR="004970AC" w:rsidRPr="003868B4" w14:paraId="6A809995" w14:textId="77777777" w:rsidTr="00B81A90">
        <w:trPr>
          <w:cantSplit/>
          <w:trHeight w:val="240"/>
        </w:trPr>
        <w:tc>
          <w:tcPr>
            <w:tcW w:w="909" w:type="dxa"/>
            <w:shd w:val="clear" w:color="auto" w:fill="auto"/>
          </w:tcPr>
          <w:p w14:paraId="0BEA4A7E"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7-056-0</w:t>
            </w:r>
          </w:p>
        </w:tc>
        <w:tc>
          <w:tcPr>
            <w:tcW w:w="909" w:type="dxa"/>
            <w:shd w:val="clear" w:color="auto" w:fill="auto"/>
          </w:tcPr>
          <w:p w14:paraId="36387AD9"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14784</w:t>
            </w:r>
          </w:p>
        </w:tc>
        <w:tc>
          <w:tcPr>
            <w:tcW w:w="2640" w:type="dxa"/>
            <w:shd w:val="clear" w:color="auto" w:fill="auto"/>
          </w:tcPr>
          <w:p w14:paraId="2FCD9DB7"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PTS/SP/FRANCA</w:t>
            </w:r>
          </w:p>
        </w:tc>
        <w:tc>
          <w:tcPr>
            <w:tcW w:w="4009" w:type="dxa"/>
          </w:tcPr>
          <w:p w14:paraId="7E2848DF" w14:textId="6154F838"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868B4">
              <w:rPr>
                <w:bCs/>
                <w:sz w:val="18"/>
                <w:szCs w:val="22"/>
                <w:lang w:val="fr-FR"/>
              </w:rPr>
              <w:t>Algar</w:t>
            </w:r>
            <w:proofErr w:type="spellEnd"/>
            <w:r w:rsidR="003F5D83">
              <w:rPr>
                <w:rFonts w:hint="eastAsia"/>
                <w:bCs/>
                <w:sz w:val="18"/>
                <w:szCs w:val="22"/>
                <w:lang w:val="fr-FR" w:eastAsia="zh-CN"/>
              </w:rPr>
              <w:t>电信公司</w:t>
            </w:r>
          </w:p>
        </w:tc>
      </w:tr>
      <w:tr w:rsidR="004970AC" w:rsidRPr="003868B4" w14:paraId="72D6D9F8" w14:textId="77777777" w:rsidTr="00B81A90">
        <w:trPr>
          <w:cantSplit/>
          <w:trHeight w:val="240"/>
        </w:trPr>
        <w:tc>
          <w:tcPr>
            <w:tcW w:w="909" w:type="dxa"/>
            <w:shd w:val="clear" w:color="auto" w:fill="auto"/>
          </w:tcPr>
          <w:p w14:paraId="6290CBA8"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7-056-6</w:t>
            </w:r>
          </w:p>
        </w:tc>
        <w:tc>
          <w:tcPr>
            <w:tcW w:w="909" w:type="dxa"/>
            <w:shd w:val="clear" w:color="auto" w:fill="auto"/>
          </w:tcPr>
          <w:p w14:paraId="67E1E6C3"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14790</w:t>
            </w:r>
          </w:p>
        </w:tc>
        <w:tc>
          <w:tcPr>
            <w:tcW w:w="2640" w:type="dxa"/>
            <w:shd w:val="clear" w:color="auto" w:fill="auto"/>
          </w:tcPr>
          <w:p w14:paraId="605EB4E8"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STP1 Surf/SP/SANTO ANDRE</w:t>
            </w:r>
          </w:p>
        </w:tc>
        <w:tc>
          <w:tcPr>
            <w:tcW w:w="4009" w:type="dxa"/>
          </w:tcPr>
          <w:p w14:paraId="2C4F21F7" w14:textId="01F8F583"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SURF</w:t>
            </w:r>
            <w:r w:rsidR="003F5D83">
              <w:rPr>
                <w:rFonts w:hint="eastAsia"/>
                <w:bCs/>
                <w:sz w:val="18"/>
                <w:szCs w:val="22"/>
                <w:lang w:val="fr-FR" w:eastAsia="zh-CN"/>
              </w:rPr>
              <w:t>电信公司</w:t>
            </w:r>
          </w:p>
        </w:tc>
      </w:tr>
      <w:tr w:rsidR="004970AC" w:rsidRPr="003868B4" w14:paraId="5B6A0F52" w14:textId="77777777" w:rsidTr="00B81A90">
        <w:trPr>
          <w:cantSplit/>
          <w:trHeight w:val="240"/>
        </w:trPr>
        <w:tc>
          <w:tcPr>
            <w:tcW w:w="909" w:type="dxa"/>
            <w:shd w:val="clear" w:color="auto" w:fill="auto"/>
          </w:tcPr>
          <w:p w14:paraId="3774E5BF"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7-056-7</w:t>
            </w:r>
          </w:p>
        </w:tc>
        <w:tc>
          <w:tcPr>
            <w:tcW w:w="909" w:type="dxa"/>
            <w:shd w:val="clear" w:color="auto" w:fill="auto"/>
          </w:tcPr>
          <w:p w14:paraId="1A9EA489"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14791</w:t>
            </w:r>
          </w:p>
        </w:tc>
        <w:tc>
          <w:tcPr>
            <w:tcW w:w="2640" w:type="dxa"/>
            <w:shd w:val="clear" w:color="auto" w:fill="auto"/>
          </w:tcPr>
          <w:p w14:paraId="531ACE92"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STP2 Surf/SP/SANTO ANDRE</w:t>
            </w:r>
          </w:p>
        </w:tc>
        <w:tc>
          <w:tcPr>
            <w:tcW w:w="4009" w:type="dxa"/>
          </w:tcPr>
          <w:p w14:paraId="467396B9" w14:textId="59C41C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SURF</w:t>
            </w:r>
            <w:r w:rsidR="003F5D83">
              <w:rPr>
                <w:rFonts w:hint="eastAsia"/>
                <w:bCs/>
                <w:sz w:val="18"/>
                <w:szCs w:val="22"/>
                <w:lang w:val="fr-FR" w:eastAsia="zh-CN"/>
              </w:rPr>
              <w:t>电信公司</w:t>
            </w:r>
          </w:p>
        </w:tc>
      </w:tr>
      <w:tr w:rsidR="004970AC" w:rsidRPr="003868B4" w14:paraId="040D6A24" w14:textId="77777777" w:rsidTr="00B81A90">
        <w:trPr>
          <w:cantSplit/>
          <w:trHeight w:val="240"/>
        </w:trPr>
        <w:tc>
          <w:tcPr>
            <w:tcW w:w="909" w:type="dxa"/>
            <w:shd w:val="clear" w:color="auto" w:fill="auto"/>
          </w:tcPr>
          <w:p w14:paraId="0EDAAE02"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7-057-0</w:t>
            </w:r>
          </w:p>
        </w:tc>
        <w:tc>
          <w:tcPr>
            <w:tcW w:w="909" w:type="dxa"/>
            <w:shd w:val="clear" w:color="auto" w:fill="auto"/>
          </w:tcPr>
          <w:p w14:paraId="765247CF"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14792</w:t>
            </w:r>
          </w:p>
        </w:tc>
        <w:tc>
          <w:tcPr>
            <w:tcW w:w="2640" w:type="dxa"/>
            <w:shd w:val="clear" w:color="auto" w:fill="auto"/>
          </w:tcPr>
          <w:p w14:paraId="4D99BC2C"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 xml:space="preserve">SMSC </w:t>
            </w:r>
            <w:proofErr w:type="spellStart"/>
            <w:r w:rsidRPr="003868B4">
              <w:rPr>
                <w:bCs/>
                <w:sz w:val="18"/>
                <w:szCs w:val="22"/>
                <w:lang w:val="fr-FR"/>
              </w:rPr>
              <w:t>Alaris</w:t>
            </w:r>
            <w:proofErr w:type="spellEnd"/>
            <w:r w:rsidRPr="003868B4">
              <w:rPr>
                <w:bCs/>
                <w:sz w:val="18"/>
                <w:szCs w:val="22"/>
                <w:lang w:val="fr-FR"/>
              </w:rPr>
              <w:t xml:space="preserve"> 01/RJ/Rio de Janeiro</w:t>
            </w:r>
          </w:p>
        </w:tc>
        <w:tc>
          <w:tcPr>
            <w:tcW w:w="4009" w:type="dxa"/>
          </w:tcPr>
          <w:p w14:paraId="1DD4B416" w14:textId="6B8C0601"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TELEXPERTS</w:t>
            </w:r>
            <w:r w:rsidR="003F5D83">
              <w:rPr>
                <w:rFonts w:hint="eastAsia"/>
                <w:bCs/>
                <w:sz w:val="18"/>
                <w:szCs w:val="22"/>
                <w:lang w:val="fr-FR" w:eastAsia="zh-CN"/>
              </w:rPr>
              <w:t>电信公司</w:t>
            </w:r>
          </w:p>
        </w:tc>
      </w:tr>
      <w:tr w:rsidR="004970AC" w:rsidRPr="003868B4" w14:paraId="31EA6DC6" w14:textId="77777777" w:rsidTr="00B81A90">
        <w:trPr>
          <w:cantSplit/>
          <w:trHeight w:val="240"/>
        </w:trPr>
        <w:tc>
          <w:tcPr>
            <w:tcW w:w="909" w:type="dxa"/>
            <w:shd w:val="clear" w:color="auto" w:fill="auto"/>
          </w:tcPr>
          <w:p w14:paraId="11AD98C2"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7-057-1</w:t>
            </w:r>
          </w:p>
        </w:tc>
        <w:tc>
          <w:tcPr>
            <w:tcW w:w="909" w:type="dxa"/>
            <w:shd w:val="clear" w:color="auto" w:fill="auto"/>
          </w:tcPr>
          <w:p w14:paraId="4BCA0E5C"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14793</w:t>
            </w:r>
          </w:p>
        </w:tc>
        <w:tc>
          <w:tcPr>
            <w:tcW w:w="2640" w:type="dxa"/>
            <w:shd w:val="clear" w:color="auto" w:fill="auto"/>
          </w:tcPr>
          <w:p w14:paraId="2195CEFE"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PTS/MG/UBERLANDIA</w:t>
            </w:r>
          </w:p>
        </w:tc>
        <w:tc>
          <w:tcPr>
            <w:tcW w:w="4009" w:type="dxa"/>
          </w:tcPr>
          <w:p w14:paraId="0B32AB83" w14:textId="648634EB"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868B4">
              <w:rPr>
                <w:bCs/>
                <w:sz w:val="18"/>
                <w:szCs w:val="22"/>
                <w:lang w:val="fr-FR"/>
              </w:rPr>
              <w:t>Algar</w:t>
            </w:r>
            <w:proofErr w:type="spellEnd"/>
            <w:r w:rsidR="00391E3F">
              <w:rPr>
                <w:rFonts w:hint="eastAsia"/>
                <w:bCs/>
                <w:sz w:val="18"/>
                <w:szCs w:val="22"/>
                <w:lang w:val="fr-FR" w:eastAsia="zh-CN"/>
              </w:rPr>
              <w:t>电信公司</w:t>
            </w:r>
          </w:p>
        </w:tc>
      </w:tr>
      <w:tr w:rsidR="004970AC" w:rsidRPr="003868B4" w14:paraId="33A5F09A" w14:textId="77777777" w:rsidTr="00B81A90">
        <w:trPr>
          <w:cantSplit/>
          <w:trHeight w:val="240"/>
        </w:trPr>
        <w:tc>
          <w:tcPr>
            <w:tcW w:w="909" w:type="dxa"/>
            <w:shd w:val="clear" w:color="auto" w:fill="auto"/>
          </w:tcPr>
          <w:p w14:paraId="09820CB7"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7-057-2</w:t>
            </w:r>
          </w:p>
        </w:tc>
        <w:tc>
          <w:tcPr>
            <w:tcW w:w="909" w:type="dxa"/>
            <w:shd w:val="clear" w:color="auto" w:fill="auto"/>
          </w:tcPr>
          <w:p w14:paraId="5D2E7C68"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14794</w:t>
            </w:r>
          </w:p>
        </w:tc>
        <w:tc>
          <w:tcPr>
            <w:tcW w:w="2640" w:type="dxa"/>
            <w:shd w:val="clear" w:color="auto" w:fill="auto"/>
          </w:tcPr>
          <w:p w14:paraId="5B6776E6"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3868B4">
              <w:rPr>
                <w:bCs/>
                <w:sz w:val="18"/>
                <w:szCs w:val="22"/>
                <w:lang w:val="es-ES_tradnl"/>
              </w:rPr>
              <w:t>CPC2RJ3SM3/RJ/RIO DE JANEIRO</w:t>
            </w:r>
          </w:p>
        </w:tc>
        <w:tc>
          <w:tcPr>
            <w:tcW w:w="4009" w:type="dxa"/>
          </w:tcPr>
          <w:p w14:paraId="2B493C95" w14:textId="12BEFCCF"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868B4">
              <w:rPr>
                <w:bCs/>
                <w:sz w:val="18"/>
                <w:szCs w:val="22"/>
                <w:lang w:val="fr-FR"/>
              </w:rPr>
              <w:t>Claro</w:t>
            </w:r>
            <w:proofErr w:type="spellEnd"/>
            <w:r w:rsidR="00391E3F">
              <w:rPr>
                <w:rFonts w:hint="eastAsia"/>
                <w:bCs/>
                <w:sz w:val="18"/>
                <w:szCs w:val="22"/>
                <w:lang w:val="fr-FR" w:eastAsia="zh-CN"/>
              </w:rPr>
              <w:t>公司</w:t>
            </w:r>
          </w:p>
        </w:tc>
      </w:tr>
      <w:tr w:rsidR="004970AC" w:rsidRPr="003868B4" w14:paraId="1845DCA1" w14:textId="77777777" w:rsidTr="00B81A90">
        <w:trPr>
          <w:cantSplit/>
          <w:trHeight w:val="240"/>
        </w:trPr>
        <w:tc>
          <w:tcPr>
            <w:tcW w:w="909" w:type="dxa"/>
            <w:shd w:val="clear" w:color="auto" w:fill="auto"/>
          </w:tcPr>
          <w:p w14:paraId="000C20F0"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7-057-3</w:t>
            </w:r>
          </w:p>
        </w:tc>
        <w:tc>
          <w:tcPr>
            <w:tcW w:w="909" w:type="dxa"/>
            <w:shd w:val="clear" w:color="auto" w:fill="auto"/>
          </w:tcPr>
          <w:p w14:paraId="6C583442"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14795</w:t>
            </w:r>
          </w:p>
        </w:tc>
        <w:tc>
          <w:tcPr>
            <w:tcW w:w="2640" w:type="dxa"/>
            <w:shd w:val="clear" w:color="auto" w:fill="auto"/>
          </w:tcPr>
          <w:p w14:paraId="0ED9B41A"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PTS/SP/BARUERI</w:t>
            </w:r>
          </w:p>
        </w:tc>
        <w:tc>
          <w:tcPr>
            <w:tcW w:w="4009" w:type="dxa"/>
          </w:tcPr>
          <w:p w14:paraId="50DF0EC1" w14:textId="332B4BE3"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SURF</w:t>
            </w:r>
            <w:r w:rsidR="00391E3F">
              <w:rPr>
                <w:rFonts w:hint="eastAsia"/>
                <w:bCs/>
                <w:sz w:val="18"/>
                <w:szCs w:val="22"/>
                <w:lang w:val="fr-FR" w:eastAsia="zh-CN"/>
              </w:rPr>
              <w:t>电信公司</w:t>
            </w:r>
          </w:p>
        </w:tc>
      </w:tr>
      <w:tr w:rsidR="004970AC" w:rsidRPr="003868B4" w14:paraId="2300200E" w14:textId="77777777" w:rsidTr="00B81A90">
        <w:trPr>
          <w:cantSplit/>
          <w:trHeight w:val="240"/>
        </w:trPr>
        <w:tc>
          <w:tcPr>
            <w:tcW w:w="909" w:type="dxa"/>
            <w:shd w:val="clear" w:color="auto" w:fill="auto"/>
          </w:tcPr>
          <w:p w14:paraId="4B2DD026"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7-057-4</w:t>
            </w:r>
          </w:p>
        </w:tc>
        <w:tc>
          <w:tcPr>
            <w:tcW w:w="909" w:type="dxa"/>
            <w:shd w:val="clear" w:color="auto" w:fill="auto"/>
          </w:tcPr>
          <w:p w14:paraId="37971C78"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14796</w:t>
            </w:r>
          </w:p>
        </w:tc>
        <w:tc>
          <w:tcPr>
            <w:tcW w:w="2640" w:type="dxa"/>
            <w:shd w:val="clear" w:color="auto" w:fill="auto"/>
          </w:tcPr>
          <w:p w14:paraId="3B2BF931"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PTS/SP/SAO PAULO</w:t>
            </w:r>
          </w:p>
        </w:tc>
        <w:tc>
          <w:tcPr>
            <w:tcW w:w="4009" w:type="dxa"/>
          </w:tcPr>
          <w:p w14:paraId="21039F39" w14:textId="0BC14395"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SURF</w:t>
            </w:r>
            <w:r w:rsidR="00391E3F">
              <w:rPr>
                <w:rFonts w:hint="eastAsia"/>
                <w:bCs/>
                <w:sz w:val="18"/>
                <w:szCs w:val="22"/>
                <w:lang w:val="fr-FR" w:eastAsia="zh-CN"/>
              </w:rPr>
              <w:t>电信公司</w:t>
            </w:r>
          </w:p>
        </w:tc>
      </w:tr>
      <w:tr w:rsidR="004970AC" w:rsidRPr="003868B4" w14:paraId="06C13EFA" w14:textId="77777777" w:rsidTr="00B81A90">
        <w:trPr>
          <w:cantSplit/>
          <w:trHeight w:val="240"/>
        </w:trPr>
        <w:tc>
          <w:tcPr>
            <w:tcW w:w="909" w:type="dxa"/>
            <w:shd w:val="clear" w:color="auto" w:fill="auto"/>
          </w:tcPr>
          <w:p w14:paraId="56DA8476"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7-057-5</w:t>
            </w:r>
          </w:p>
        </w:tc>
        <w:tc>
          <w:tcPr>
            <w:tcW w:w="909" w:type="dxa"/>
            <w:shd w:val="clear" w:color="auto" w:fill="auto"/>
          </w:tcPr>
          <w:p w14:paraId="181898BB"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14797</w:t>
            </w:r>
          </w:p>
        </w:tc>
        <w:tc>
          <w:tcPr>
            <w:tcW w:w="2640" w:type="dxa"/>
            <w:shd w:val="clear" w:color="auto" w:fill="auto"/>
          </w:tcPr>
          <w:p w14:paraId="02A80D10" w14:textId="7777777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3868B4">
              <w:rPr>
                <w:bCs/>
                <w:sz w:val="18"/>
                <w:szCs w:val="22"/>
                <w:lang w:val="es-ES_tradnl"/>
              </w:rPr>
              <w:t>Faria Lima, 1912/SP/São Paulo</w:t>
            </w:r>
          </w:p>
        </w:tc>
        <w:tc>
          <w:tcPr>
            <w:tcW w:w="4009" w:type="dxa"/>
          </w:tcPr>
          <w:p w14:paraId="0409CB19" w14:textId="5BEE6357" w:rsidR="004970AC" w:rsidRPr="003868B4" w:rsidRDefault="004970AC" w:rsidP="00B81A90">
            <w:pPr>
              <w:tabs>
                <w:tab w:val="clear" w:pos="567"/>
                <w:tab w:val="clear" w:pos="1276"/>
                <w:tab w:val="clear" w:pos="1843"/>
                <w:tab w:val="clear" w:pos="5387"/>
                <w:tab w:val="clear" w:pos="5954"/>
                <w:tab w:val="right" w:pos="454"/>
              </w:tabs>
              <w:spacing w:before="40" w:after="40"/>
              <w:jc w:val="left"/>
              <w:rPr>
                <w:bCs/>
                <w:sz w:val="18"/>
                <w:szCs w:val="22"/>
                <w:lang w:val="fr-FR"/>
              </w:rPr>
            </w:pPr>
            <w:r w:rsidRPr="003868B4">
              <w:rPr>
                <w:bCs/>
                <w:sz w:val="18"/>
                <w:szCs w:val="22"/>
                <w:lang w:val="fr-FR"/>
              </w:rPr>
              <w:t>AMERICA NET</w:t>
            </w:r>
            <w:r w:rsidR="00391E3F">
              <w:rPr>
                <w:rFonts w:hint="eastAsia"/>
                <w:bCs/>
                <w:sz w:val="18"/>
                <w:szCs w:val="22"/>
                <w:lang w:val="fr-FR" w:eastAsia="zh-CN"/>
              </w:rPr>
              <w:t>公司</w:t>
            </w:r>
          </w:p>
        </w:tc>
      </w:tr>
    </w:tbl>
    <w:p w14:paraId="3E99AC77" w14:textId="77777777" w:rsidR="004970AC" w:rsidRPr="003868B4" w:rsidRDefault="004970AC" w:rsidP="004970AC">
      <w:pPr>
        <w:tabs>
          <w:tab w:val="clear" w:pos="567"/>
          <w:tab w:val="clear" w:pos="5387"/>
          <w:tab w:val="clear" w:pos="5954"/>
          <w:tab w:val="left" w:pos="284"/>
        </w:tabs>
        <w:spacing w:before="136"/>
        <w:rPr>
          <w:position w:val="6"/>
          <w:sz w:val="16"/>
          <w:szCs w:val="16"/>
          <w:lang w:val="fr-FR"/>
        </w:rPr>
      </w:pPr>
      <w:r w:rsidRPr="003868B4">
        <w:rPr>
          <w:position w:val="6"/>
          <w:sz w:val="16"/>
          <w:szCs w:val="16"/>
          <w:lang w:val="fr-FR"/>
        </w:rPr>
        <w:t>____________</w:t>
      </w:r>
    </w:p>
    <w:p w14:paraId="06EFE4B5" w14:textId="08A75704" w:rsidR="004970AC" w:rsidRPr="008F41BE" w:rsidRDefault="004970AC" w:rsidP="008F41BE">
      <w:pPr>
        <w:tabs>
          <w:tab w:val="clear" w:pos="1276"/>
          <w:tab w:val="clear" w:pos="1843"/>
          <w:tab w:val="clear" w:pos="5387"/>
          <w:tab w:val="clear" w:pos="5954"/>
        </w:tabs>
        <w:spacing w:before="40"/>
        <w:jc w:val="left"/>
        <w:rPr>
          <w:sz w:val="16"/>
          <w:szCs w:val="16"/>
          <w:lang w:val="fr-FR" w:eastAsia="zh-CN"/>
        </w:rPr>
      </w:pPr>
      <w:r w:rsidRPr="003868B4">
        <w:rPr>
          <w:sz w:val="16"/>
          <w:szCs w:val="16"/>
          <w:lang w:val="fr-FR" w:eastAsia="zh-CN"/>
        </w:rPr>
        <w:t>ISPC</w:t>
      </w:r>
      <w:r w:rsidR="00391E3F">
        <w:rPr>
          <w:rFonts w:hint="eastAsia"/>
          <w:sz w:val="16"/>
          <w:szCs w:val="16"/>
          <w:lang w:val="fr-FR" w:eastAsia="zh-CN"/>
        </w:rPr>
        <w:t>：</w:t>
      </w:r>
      <w:r w:rsidRPr="003868B4">
        <w:rPr>
          <w:sz w:val="16"/>
          <w:szCs w:val="16"/>
          <w:lang w:val="fr-FR" w:eastAsia="zh-CN"/>
        </w:rPr>
        <w:tab/>
      </w:r>
      <w:r w:rsidR="00391E3F">
        <w:rPr>
          <w:rFonts w:hint="eastAsia"/>
          <w:sz w:val="16"/>
          <w:szCs w:val="16"/>
          <w:lang w:val="fr-FR" w:eastAsia="zh-CN"/>
        </w:rPr>
        <w:t>国际信令点代码。</w:t>
      </w:r>
    </w:p>
    <w:p w14:paraId="3C259B3E" w14:textId="77777777" w:rsidR="004970AC" w:rsidRPr="003868B4" w:rsidRDefault="004970AC" w:rsidP="004970AC">
      <w:pPr>
        <w:rPr>
          <w:lang w:val="es-ES"/>
        </w:rPr>
      </w:pPr>
    </w:p>
    <w:bookmarkEnd w:id="493"/>
    <w:p w14:paraId="09C168CD" w14:textId="77777777" w:rsidR="004970AC" w:rsidRPr="003868B4" w:rsidRDefault="004970AC" w:rsidP="004970AC">
      <w:pPr>
        <w:rPr>
          <w:lang w:val="es-ES"/>
        </w:rPr>
      </w:pPr>
    </w:p>
    <w:sectPr w:rsidR="004970AC" w:rsidRPr="003868B4" w:rsidSect="00426CCF">
      <w:footerReference w:type="first" r:id="rId14"/>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F2FF" w14:textId="77777777" w:rsidR="00817BF5" w:rsidRDefault="00817BF5">
      <w:r>
        <w:separator/>
      </w:r>
    </w:p>
  </w:endnote>
  <w:endnote w:type="continuationSeparator" w:id="0">
    <w:p w14:paraId="181AF446" w14:textId="77777777" w:rsidR="00817BF5" w:rsidRDefault="0081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B168B" w:rsidRPr="007F091C" w14:paraId="167B39FC" w14:textId="77777777" w:rsidTr="00A860D5">
      <w:trPr>
        <w:cantSplit/>
        <w:jc w:val="center"/>
      </w:trPr>
      <w:tc>
        <w:tcPr>
          <w:tcW w:w="1761" w:type="dxa"/>
          <w:shd w:val="clear" w:color="auto" w:fill="4C4C4C"/>
        </w:tcPr>
        <w:p w14:paraId="062884F7" w14:textId="6EA7F633" w:rsidR="000B168B" w:rsidRPr="007F091C" w:rsidRDefault="000B168B" w:rsidP="00F03F48">
          <w:pPr>
            <w:pStyle w:val="Footer"/>
            <w:spacing w:before="20" w:after="20"/>
            <w:jc w:val="left"/>
            <w:rPr>
              <w:color w:val="FFFFFF"/>
              <w:lang w:val="fr-CH" w:eastAsia="zh-CN"/>
            </w:rPr>
          </w:pPr>
          <w:r w:rsidRPr="007F091C">
            <w:rPr>
              <w:color w:val="FFFFFF"/>
              <w:lang w:val="es-ES_tradnl"/>
            </w:rPr>
            <w:t>  </w:t>
          </w:r>
          <w:r>
            <w:rPr>
              <w:rFonts w:hint="eastAsia"/>
              <w:color w:val="FFFFFF"/>
              <w:lang w:val="es-ES_tradnl" w:eastAsia="zh-CN"/>
            </w:rPr>
            <w:t>N</w:t>
          </w:r>
          <w:r>
            <w:rPr>
              <w:color w:val="FFFFFF"/>
              <w:lang w:val="es-ES_tradnl" w:eastAsia="zh-CN"/>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A5DBB">
            <w:rPr>
              <w:noProof/>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F0BBD">
            <w:rPr>
              <w:noProof/>
              <w:color w:val="FFFFFF"/>
            </w:rPr>
            <w:t>4</w:t>
          </w:r>
          <w:r w:rsidRPr="007F091C">
            <w:rPr>
              <w:color w:val="FFFFFF"/>
            </w:rPr>
            <w:fldChar w:fldCharType="end"/>
          </w:r>
        </w:p>
      </w:tc>
      <w:tc>
        <w:tcPr>
          <w:tcW w:w="7292" w:type="dxa"/>
          <w:shd w:val="clear" w:color="auto" w:fill="A6A6A6"/>
        </w:tcPr>
        <w:p w14:paraId="5B819D45" w14:textId="77777777" w:rsidR="000B168B" w:rsidRPr="00911AE9" w:rsidRDefault="000B168B"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106C2AD4" w14:textId="77777777" w:rsidR="000B168B" w:rsidRDefault="000B168B"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B168B" w:rsidRPr="007F091C" w14:paraId="380D33B1" w14:textId="77777777" w:rsidTr="00A860D5">
      <w:trPr>
        <w:cantSplit/>
        <w:jc w:val="right"/>
      </w:trPr>
      <w:tc>
        <w:tcPr>
          <w:tcW w:w="7378" w:type="dxa"/>
          <w:shd w:val="clear" w:color="auto" w:fill="A6A6A6"/>
        </w:tcPr>
        <w:p w14:paraId="2956ED56" w14:textId="77777777" w:rsidR="000B168B" w:rsidRPr="00911AE9" w:rsidRDefault="000B168B"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06DBC47A" w14:textId="5EBF4D89" w:rsidR="000B168B" w:rsidRPr="007F091C" w:rsidRDefault="000B168B" w:rsidP="00F03F48">
          <w:pPr>
            <w:pStyle w:val="Footer"/>
            <w:spacing w:before="20" w:after="20"/>
            <w:ind w:left="142"/>
            <w:jc w:val="right"/>
            <w:rPr>
              <w:color w:val="FFFFFF"/>
            </w:rPr>
          </w:pPr>
          <w:r>
            <w:rPr>
              <w:rFonts w:hint="eastAsia"/>
              <w:color w:val="FFFFFF"/>
              <w:lang w:val="es-ES_tradnl" w:eastAsia="zh-CN"/>
            </w:rPr>
            <w:t>N</w:t>
          </w:r>
          <w:r>
            <w:rPr>
              <w:color w:val="FFFFFF"/>
              <w:lang w:val="es-ES_tradnl" w:eastAsia="zh-CN"/>
            </w:rPr>
            <w:t xml:space="preserve">o.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A5DBB">
            <w:rPr>
              <w:noProof/>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F0BBD">
            <w:rPr>
              <w:noProof/>
              <w:color w:val="FFFFFF"/>
            </w:rPr>
            <w:t>3</w:t>
          </w:r>
          <w:r w:rsidRPr="007F091C">
            <w:rPr>
              <w:color w:val="FFFFFF"/>
            </w:rPr>
            <w:fldChar w:fldCharType="end"/>
          </w:r>
          <w:r w:rsidRPr="007F091C">
            <w:rPr>
              <w:color w:val="FFFFFF"/>
              <w:lang w:val="es-ES_tradnl"/>
            </w:rPr>
            <w:t> </w:t>
          </w:r>
        </w:p>
      </w:tc>
    </w:tr>
  </w:tbl>
  <w:p w14:paraId="6D84F00E" w14:textId="77777777" w:rsidR="000B168B" w:rsidRDefault="000B168B"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A2F32" w:rsidRPr="007F091C" w14:paraId="6AFA2F36" w14:textId="77777777" w:rsidTr="000A46B3">
      <w:trPr>
        <w:cantSplit/>
        <w:trHeight w:val="900"/>
      </w:trPr>
      <w:tc>
        <w:tcPr>
          <w:tcW w:w="8147" w:type="dxa"/>
          <w:tcBorders>
            <w:top w:val="nil"/>
            <w:bottom w:val="nil"/>
          </w:tcBorders>
          <w:shd w:val="clear" w:color="auto" w:fill="FFFFFF"/>
          <w:vAlign w:val="center"/>
        </w:tcPr>
        <w:p w14:paraId="473A123C" w14:textId="77777777" w:rsidR="00CA2F32" w:rsidRDefault="00CA2F32" w:rsidP="00CA2F32">
          <w:pPr>
            <w:pStyle w:val="Firstfooter"/>
            <w:spacing w:before="80"/>
            <w:jc w:val="right"/>
          </w:pPr>
          <w:r>
            <w:t xml:space="preserve">www.itu.int </w:t>
          </w:r>
        </w:p>
      </w:tc>
      <w:tc>
        <w:tcPr>
          <w:tcW w:w="1033" w:type="dxa"/>
          <w:tcBorders>
            <w:top w:val="nil"/>
            <w:bottom w:val="nil"/>
          </w:tcBorders>
          <w:shd w:val="clear" w:color="auto" w:fill="FFFFFF"/>
          <w:vAlign w:val="center"/>
        </w:tcPr>
        <w:p w14:paraId="19DA68FB" w14:textId="77777777" w:rsidR="00CA2F32" w:rsidRPr="007F091C" w:rsidRDefault="00CA2F32" w:rsidP="00CA2F3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AF21624" wp14:editId="54482FBB">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471CB67" w14:textId="77777777" w:rsidR="000B168B" w:rsidRDefault="000B168B"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A2F32" w:rsidRPr="007F091C" w14:paraId="483DB655" w14:textId="77777777" w:rsidTr="000A46B3">
      <w:trPr>
        <w:cantSplit/>
        <w:jc w:val="center"/>
      </w:trPr>
      <w:tc>
        <w:tcPr>
          <w:tcW w:w="1761" w:type="dxa"/>
          <w:shd w:val="clear" w:color="auto" w:fill="4C4C4C"/>
        </w:tcPr>
        <w:p w14:paraId="026B8B15" w14:textId="2C6358E2" w:rsidR="00CA2F32" w:rsidRPr="007F091C" w:rsidRDefault="00CA2F32" w:rsidP="005A14F6">
          <w:pPr>
            <w:pStyle w:val="Footer"/>
            <w:spacing w:before="20" w:after="20"/>
            <w:jc w:val="left"/>
            <w:rPr>
              <w:color w:val="FFFFFF"/>
              <w:lang w:val="fr-CH" w:eastAsia="zh-CN"/>
            </w:rPr>
          </w:pPr>
          <w:r w:rsidRPr="007F091C">
            <w:rPr>
              <w:color w:val="FFFFFF"/>
              <w:lang w:val="es-ES_tradnl"/>
            </w:rPr>
            <w:t>  </w:t>
          </w:r>
          <w:r>
            <w:rPr>
              <w:rFonts w:hint="eastAsia"/>
              <w:color w:val="FFFFFF"/>
              <w:lang w:val="es-ES_tradnl" w:eastAsia="zh-CN"/>
            </w:rPr>
            <w:t>N</w:t>
          </w:r>
          <w:r>
            <w:rPr>
              <w:color w:val="FFFFFF"/>
              <w:lang w:val="es-ES_tradnl" w:eastAsia="zh-CN"/>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A5DBB">
            <w:rPr>
              <w:noProof/>
              <w:color w:val="FFFFFF"/>
              <w:lang w:val="es-ES_tradnl"/>
            </w:rPr>
            <w:t>1247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36B9D">
            <w:rPr>
              <w:noProof/>
              <w:color w:val="FFFFFF"/>
            </w:rPr>
            <w:t>8</w:t>
          </w:r>
          <w:r w:rsidRPr="007F091C">
            <w:rPr>
              <w:color w:val="FFFFFF"/>
            </w:rPr>
            <w:fldChar w:fldCharType="end"/>
          </w:r>
        </w:p>
      </w:tc>
      <w:tc>
        <w:tcPr>
          <w:tcW w:w="7292" w:type="dxa"/>
          <w:shd w:val="clear" w:color="auto" w:fill="A6A6A6"/>
        </w:tcPr>
        <w:p w14:paraId="72C34512" w14:textId="77777777" w:rsidR="00CA2F32" w:rsidRPr="00911AE9" w:rsidRDefault="00CA2F32" w:rsidP="005A14F6">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88AFED" w14:textId="77777777" w:rsidR="00CA2F32" w:rsidRDefault="00CA2F32"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73C" w14:textId="77777777" w:rsidR="00817BF5" w:rsidRDefault="00817BF5">
      <w:r>
        <w:separator/>
      </w:r>
    </w:p>
  </w:footnote>
  <w:footnote w:type="continuationSeparator" w:id="0">
    <w:p w14:paraId="07D921AF" w14:textId="77777777" w:rsidR="00817BF5" w:rsidRDefault="0081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0477318">
    <w:abstractNumId w:val="26"/>
  </w:num>
  <w:num w:numId="2" w16cid:durableId="1372460287">
    <w:abstractNumId w:val="21"/>
  </w:num>
  <w:num w:numId="3" w16cid:durableId="1109666542">
    <w:abstractNumId w:val="15"/>
  </w:num>
  <w:num w:numId="4" w16cid:durableId="2070418037">
    <w:abstractNumId w:val="32"/>
  </w:num>
  <w:num w:numId="5" w16cid:durableId="1783188225">
    <w:abstractNumId w:val="7"/>
  </w:num>
  <w:num w:numId="6" w16cid:durableId="1052653812">
    <w:abstractNumId w:val="6"/>
  </w:num>
  <w:num w:numId="7" w16cid:durableId="1530289525">
    <w:abstractNumId w:val="5"/>
  </w:num>
  <w:num w:numId="8" w16cid:durableId="1554658192">
    <w:abstractNumId w:val="4"/>
  </w:num>
  <w:num w:numId="9" w16cid:durableId="466583192">
    <w:abstractNumId w:val="8"/>
  </w:num>
  <w:num w:numId="10" w16cid:durableId="1295408695">
    <w:abstractNumId w:val="3"/>
  </w:num>
  <w:num w:numId="11" w16cid:durableId="461119566">
    <w:abstractNumId w:val="2"/>
  </w:num>
  <w:num w:numId="12" w16cid:durableId="2052342006">
    <w:abstractNumId w:val="1"/>
  </w:num>
  <w:num w:numId="13" w16cid:durableId="898133141">
    <w:abstractNumId w:val="0"/>
  </w:num>
  <w:num w:numId="14" w16cid:durableId="131137587">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19474183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387652023">
    <w:abstractNumId w:val="12"/>
  </w:num>
  <w:num w:numId="17" w16cid:durableId="1148671660">
    <w:abstractNumId w:val="34"/>
  </w:num>
  <w:num w:numId="18" w16cid:durableId="1874075971">
    <w:abstractNumId w:val="37"/>
  </w:num>
  <w:num w:numId="19" w16cid:durableId="234629876">
    <w:abstractNumId w:val="25"/>
  </w:num>
  <w:num w:numId="20" w16cid:durableId="1870412465">
    <w:abstractNumId w:val="23"/>
  </w:num>
  <w:num w:numId="21" w16cid:durableId="888417167">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783421041">
    <w:abstractNumId w:val="11"/>
  </w:num>
  <w:num w:numId="23" w16cid:durableId="743990722">
    <w:abstractNumId w:val="19"/>
  </w:num>
  <w:num w:numId="24" w16cid:durableId="213798867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636104755">
    <w:abstractNumId w:val="33"/>
  </w:num>
  <w:num w:numId="26" w16cid:durableId="2010907968">
    <w:abstractNumId w:val="30"/>
  </w:num>
  <w:num w:numId="27" w16cid:durableId="149634304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178816174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14101497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908688676">
    <w:abstractNumId w:val="13"/>
  </w:num>
  <w:num w:numId="31" w16cid:durableId="121689285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400314">
    <w:abstractNumId w:val="36"/>
  </w:num>
  <w:num w:numId="33" w16cid:durableId="330840109">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1574390519">
    <w:abstractNumId w:val="14"/>
  </w:num>
  <w:num w:numId="35" w16cid:durableId="587890034">
    <w:abstractNumId w:val="17"/>
  </w:num>
  <w:num w:numId="36" w16cid:durableId="1739934513">
    <w:abstractNumId w:val="18"/>
  </w:num>
  <w:num w:numId="37" w16cid:durableId="299918716">
    <w:abstractNumId w:val="22"/>
  </w:num>
  <w:num w:numId="38" w16cid:durableId="899050234">
    <w:abstractNumId w:val="39"/>
  </w:num>
  <w:num w:numId="39" w16cid:durableId="123548010">
    <w:abstractNumId w:val="29"/>
  </w:num>
  <w:num w:numId="40" w16cid:durableId="1901134954">
    <w:abstractNumId w:val="24"/>
  </w:num>
  <w:num w:numId="41" w16cid:durableId="122620175">
    <w:abstractNumId w:val="20"/>
  </w:num>
  <w:num w:numId="42" w16cid:durableId="13851265">
    <w:abstractNumId w:val="27"/>
  </w:num>
  <w:num w:numId="43" w16cid:durableId="290403487">
    <w:abstractNumId w:val="38"/>
  </w:num>
  <w:num w:numId="44" w16cid:durableId="2087141724">
    <w:abstractNumId w:val="10"/>
  </w:num>
  <w:num w:numId="45" w16cid:durableId="1940605688">
    <w:abstractNumId w:val="31"/>
  </w:num>
  <w:num w:numId="46" w16cid:durableId="871456239">
    <w:abstractNumId w:val="28"/>
  </w:num>
  <w:num w:numId="47" w16cid:durableId="812962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en-ZA" w:vendorID="64" w:dllVersion="0" w:nlCheck="1" w:checkStyle="0"/>
  <w:activeWritingStyle w:appName="MSWord" w:lang="en-ZA" w:vendorID="64" w:dllVersion="6"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319"/>
    <w:rsid w:val="000037EF"/>
    <w:rsid w:val="000046D0"/>
    <w:rsid w:val="00004974"/>
    <w:rsid w:val="00004DC7"/>
    <w:rsid w:val="00004E01"/>
    <w:rsid w:val="000058AD"/>
    <w:rsid w:val="00005B6E"/>
    <w:rsid w:val="00005D0C"/>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A56"/>
    <w:rsid w:val="00020B61"/>
    <w:rsid w:val="00020D7C"/>
    <w:rsid w:val="00020E56"/>
    <w:rsid w:val="00020FC6"/>
    <w:rsid w:val="00021812"/>
    <w:rsid w:val="00021CC1"/>
    <w:rsid w:val="000220D0"/>
    <w:rsid w:val="00022289"/>
    <w:rsid w:val="000222E9"/>
    <w:rsid w:val="000224AA"/>
    <w:rsid w:val="00022587"/>
    <w:rsid w:val="000228ED"/>
    <w:rsid w:val="000229C4"/>
    <w:rsid w:val="00022AD3"/>
    <w:rsid w:val="00022C95"/>
    <w:rsid w:val="00022F1D"/>
    <w:rsid w:val="00023755"/>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086"/>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1F43"/>
    <w:rsid w:val="00032061"/>
    <w:rsid w:val="00032120"/>
    <w:rsid w:val="00032128"/>
    <w:rsid w:val="000321B4"/>
    <w:rsid w:val="000323A6"/>
    <w:rsid w:val="0003272C"/>
    <w:rsid w:val="000330E2"/>
    <w:rsid w:val="00033534"/>
    <w:rsid w:val="0003392E"/>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97"/>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766"/>
    <w:rsid w:val="000568FF"/>
    <w:rsid w:val="00056989"/>
    <w:rsid w:val="00056DFC"/>
    <w:rsid w:val="00057223"/>
    <w:rsid w:val="0005722C"/>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6"/>
    <w:rsid w:val="00065937"/>
    <w:rsid w:val="000662EA"/>
    <w:rsid w:val="00066675"/>
    <w:rsid w:val="00066FAE"/>
    <w:rsid w:val="0006743F"/>
    <w:rsid w:val="00067632"/>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77FDC"/>
    <w:rsid w:val="000806BE"/>
    <w:rsid w:val="0008078B"/>
    <w:rsid w:val="000808FE"/>
    <w:rsid w:val="0008093B"/>
    <w:rsid w:val="000812D6"/>
    <w:rsid w:val="00081E45"/>
    <w:rsid w:val="00081E4F"/>
    <w:rsid w:val="00082283"/>
    <w:rsid w:val="00082433"/>
    <w:rsid w:val="0008290F"/>
    <w:rsid w:val="00082934"/>
    <w:rsid w:val="00082A4A"/>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5A"/>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68B"/>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3F3"/>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A01"/>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7CE"/>
    <w:rsid w:val="00115B8B"/>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93"/>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24"/>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18"/>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B0D"/>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625"/>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8D3"/>
    <w:rsid w:val="001A1ABA"/>
    <w:rsid w:val="001A1DD2"/>
    <w:rsid w:val="001A1F7F"/>
    <w:rsid w:val="001A2012"/>
    <w:rsid w:val="001A2157"/>
    <w:rsid w:val="001A2799"/>
    <w:rsid w:val="001A2A19"/>
    <w:rsid w:val="001A2ADD"/>
    <w:rsid w:val="001A2C78"/>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452"/>
    <w:rsid w:val="001A7779"/>
    <w:rsid w:val="001B010C"/>
    <w:rsid w:val="001B0408"/>
    <w:rsid w:val="001B0A56"/>
    <w:rsid w:val="001B1723"/>
    <w:rsid w:val="001B1B78"/>
    <w:rsid w:val="001B1F91"/>
    <w:rsid w:val="001B1F9A"/>
    <w:rsid w:val="001B20A9"/>
    <w:rsid w:val="001B210F"/>
    <w:rsid w:val="001B2A04"/>
    <w:rsid w:val="001B2AAE"/>
    <w:rsid w:val="001B2B7E"/>
    <w:rsid w:val="001B2CD6"/>
    <w:rsid w:val="001B3318"/>
    <w:rsid w:val="001B3386"/>
    <w:rsid w:val="001B34D3"/>
    <w:rsid w:val="001B3545"/>
    <w:rsid w:val="001B3C55"/>
    <w:rsid w:val="001B413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11C"/>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6F00"/>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5F66"/>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4AE7"/>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C11"/>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CCD"/>
    <w:rsid w:val="00243D3C"/>
    <w:rsid w:val="00243DA8"/>
    <w:rsid w:val="00243ED1"/>
    <w:rsid w:val="0024427F"/>
    <w:rsid w:val="002443BC"/>
    <w:rsid w:val="002443FD"/>
    <w:rsid w:val="0024504C"/>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76F"/>
    <w:rsid w:val="00255A5F"/>
    <w:rsid w:val="00255B3B"/>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5D8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A54"/>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27"/>
    <w:rsid w:val="00285A5A"/>
    <w:rsid w:val="00285B01"/>
    <w:rsid w:val="00285BA5"/>
    <w:rsid w:val="00286054"/>
    <w:rsid w:val="002863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B5D"/>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BCD"/>
    <w:rsid w:val="002B1C49"/>
    <w:rsid w:val="002B1F90"/>
    <w:rsid w:val="002B27DE"/>
    <w:rsid w:val="002B2941"/>
    <w:rsid w:val="002B2E6A"/>
    <w:rsid w:val="002B3041"/>
    <w:rsid w:val="002B3D4F"/>
    <w:rsid w:val="002B5126"/>
    <w:rsid w:val="002B53C4"/>
    <w:rsid w:val="002B592C"/>
    <w:rsid w:val="002B5C66"/>
    <w:rsid w:val="002B6156"/>
    <w:rsid w:val="002B6349"/>
    <w:rsid w:val="002B63C5"/>
    <w:rsid w:val="002B6790"/>
    <w:rsid w:val="002B69D4"/>
    <w:rsid w:val="002B6B91"/>
    <w:rsid w:val="002B74D5"/>
    <w:rsid w:val="002B77FB"/>
    <w:rsid w:val="002B78C9"/>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5A4"/>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2B"/>
    <w:rsid w:val="002E2892"/>
    <w:rsid w:val="002E2AA1"/>
    <w:rsid w:val="002E2FB1"/>
    <w:rsid w:val="002E30BD"/>
    <w:rsid w:val="002E31FD"/>
    <w:rsid w:val="002E3297"/>
    <w:rsid w:val="002E33AE"/>
    <w:rsid w:val="002E3521"/>
    <w:rsid w:val="002E384F"/>
    <w:rsid w:val="002E3BF0"/>
    <w:rsid w:val="002E415D"/>
    <w:rsid w:val="002E432A"/>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250"/>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535"/>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676"/>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2FBD"/>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9EF"/>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058"/>
    <w:rsid w:val="00342188"/>
    <w:rsid w:val="003421DF"/>
    <w:rsid w:val="003421FF"/>
    <w:rsid w:val="003428BB"/>
    <w:rsid w:val="0034341E"/>
    <w:rsid w:val="003435F5"/>
    <w:rsid w:val="00343922"/>
    <w:rsid w:val="00343D92"/>
    <w:rsid w:val="003446B9"/>
    <w:rsid w:val="00344744"/>
    <w:rsid w:val="00344AAD"/>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552"/>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58"/>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5B"/>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85B"/>
    <w:rsid w:val="00390C8C"/>
    <w:rsid w:val="00390CEC"/>
    <w:rsid w:val="00390EF8"/>
    <w:rsid w:val="0039142D"/>
    <w:rsid w:val="0039199E"/>
    <w:rsid w:val="00391A29"/>
    <w:rsid w:val="00391BBD"/>
    <w:rsid w:val="00391D77"/>
    <w:rsid w:val="00391DEC"/>
    <w:rsid w:val="00391E3F"/>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170"/>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35D"/>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DF8"/>
    <w:rsid w:val="003B0F2A"/>
    <w:rsid w:val="003B121E"/>
    <w:rsid w:val="003B1228"/>
    <w:rsid w:val="003B1469"/>
    <w:rsid w:val="003B20CE"/>
    <w:rsid w:val="003B2909"/>
    <w:rsid w:val="003B2BAA"/>
    <w:rsid w:val="003B2D23"/>
    <w:rsid w:val="003B2F5D"/>
    <w:rsid w:val="003B30A2"/>
    <w:rsid w:val="003B393B"/>
    <w:rsid w:val="003B3BE7"/>
    <w:rsid w:val="003B457F"/>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50EC"/>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07"/>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44E"/>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D83"/>
    <w:rsid w:val="003F6111"/>
    <w:rsid w:val="003F64B3"/>
    <w:rsid w:val="003F6514"/>
    <w:rsid w:val="003F690E"/>
    <w:rsid w:val="003F6958"/>
    <w:rsid w:val="003F6C8C"/>
    <w:rsid w:val="003F708B"/>
    <w:rsid w:val="003F737F"/>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7E5"/>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0D"/>
    <w:rsid w:val="00412AFC"/>
    <w:rsid w:val="004132A7"/>
    <w:rsid w:val="0041363A"/>
    <w:rsid w:val="004137F0"/>
    <w:rsid w:val="00413CB5"/>
    <w:rsid w:val="00413DEA"/>
    <w:rsid w:val="004144B9"/>
    <w:rsid w:val="00414713"/>
    <w:rsid w:val="00415158"/>
    <w:rsid w:val="004151FD"/>
    <w:rsid w:val="00415327"/>
    <w:rsid w:val="0041553A"/>
    <w:rsid w:val="004158B4"/>
    <w:rsid w:val="00415A0F"/>
    <w:rsid w:val="00415B48"/>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1A9"/>
    <w:rsid w:val="0042189B"/>
    <w:rsid w:val="00421B15"/>
    <w:rsid w:val="00421CF4"/>
    <w:rsid w:val="00422046"/>
    <w:rsid w:val="004224AA"/>
    <w:rsid w:val="0042285E"/>
    <w:rsid w:val="00422A6C"/>
    <w:rsid w:val="00422B19"/>
    <w:rsid w:val="00423788"/>
    <w:rsid w:val="00423A70"/>
    <w:rsid w:val="00423D83"/>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6CCF"/>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1DF"/>
    <w:rsid w:val="004362AE"/>
    <w:rsid w:val="00436689"/>
    <w:rsid w:val="00436B9D"/>
    <w:rsid w:val="00436BC8"/>
    <w:rsid w:val="00436C38"/>
    <w:rsid w:val="00436E33"/>
    <w:rsid w:val="00436E36"/>
    <w:rsid w:val="00436E7A"/>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3ED"/>
    <w:rsid w:val="004425B8"/>
    <w:rsid w:val="004428C0"/>
    <w:rsid w:val="004428F6"/>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AE2"/>
    <w:rsid w:val="00454D9A"/>
    <w:rsid w:val="00454DB1"/>
    <w:rsid w:val="00455065"/>
    <w:rsid w:val="00455AB2"/>
    <w:rsid w:val="00455E50"/>
    <w:rsid w:val="00455E61"/>
    <w:rsid w:val="0045605F"/>
    <w:rsid w:val="004561B9"/>
    <w:rsid w:val="00456253"/>
    <w:rsid w:val="00456549"/>
    <w:rsid w:val="004567CE"/>
    <w:rsid w:val="004567D7"/>
    <w:rsid w:val="0045698A"/>
    <w:rsid w:val="00456A45"/>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67FD1"/>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1C71"/>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BD5"/>
    <w:rsid w:val="00496FBE"/>
    <w:rsid w:val="0049705A"/>
    <w:rsid w:val="004970AC"/>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061"/>
    <w:rsid w:val="004B4C5D"/>
    <w:rsid w:val="004B4FD7"/>
    <w:rsid w:val="004B5130"/>
    <w:rsid w:val="004B5154"/>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E36"/>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6EA"/>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082"/>
    <w:rsid w:val="004E4134"/>
    <w:rsid w:val="004E4ADF"/>
    <w:rsid w:val="004E57A7"/>
    <w:rsid w:val="004E587A"/>
    <w:rsid w:val="004E5894"/>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2CCC"/>
    <w:rsid w:val="004F320A"/>
    <w:rsid w:val="004F3341"/>
    <w:rsid w:val="004F343A"/>
    <w:rsid w:val="004F366E"/>
    <w:rsid w:val="004F3BD5"/>
    <w:rsid w:val="004F3C17"/>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43"/>
    <w:rsid w:val="005063EC"/>
    <w:rsid w:val="0050640E"/>
    <w:rsid w:val="00506E06"/>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762"/>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9D0"/>
    <w:rsid w:val="00550A50"/>
    <w:rsid w:val="0055169F"/>
    <w:rsid w:val="00551C9F"/>
    <w:rsid w:val="00551EDD"/>
    <w:rsid w:val="00553913"/>
    <w:rsid w:val="00553B4F"/>
    <w:rsid w:val="00553BD4"/>
    <w:rsid w:val="00553D8D"/>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57443"/>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3C1"/>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99A"/>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A2E"/>
    <w:rsid w:val="005A0B0C"/>
    <w:rsid w:val="005A11A9"/>
    <w:rsid w:val="005A14F6"/>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55"/>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1FA1"/>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0FE3"/>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B7B"/>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898"/>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462"/>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40C"/>
    <w:rsid w:val="00650737"/>
    <w:rsid w:val="00650C76"/>
    <w:rsid w:val="00650D62"/>
    <w:rsid w:val="00650FE1"/>
    <w:rsid w:val="006512DC"/>
    <w:rsid w:val="00651647"/>
    <w:rsid w:val="00651AB7"/>
    <w:rsid w:val="00651C4F"/>
    <w:rsid w:val="00651D12"/>
    <w:rsid w:val="0065210F"/>
    <w:rsid w:val="00652230"/>
    <w:rsid w:val="00652587"/>
    <w:rsid w:val="00652D0A"/>
    <w:rsid w:val="00653335"/>
    <w:rsid w:val="006537AA"/>
    <w:rsid w:val="0065390C"/>
    <w:rsid w:val="00653BA6"/>
    <w:rsid w:val="00653C3F"/>
    <w:rsid w:val="00653D55"/>
    <w:rsid w:val="00653E62"/>
    <w:rsid w:val="00653E80"/>
    <w:rsid w:val="00653EAC"/>
    <w:rsid w:val="006542E9"/>
    <w:rsid w:val="0065482F"/>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06"/>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696"/>
    <w:rsid w:val="00696771"/>
    <w:rsid w:val="006967D5"/>
    <w:rsid w:val="00696A2E"/>
    <w:rsid w:val="00696CFE"/>
    <w:rsid w:val="00697138"/>
    <w:rsid w:val="00697225"/>
    <w:rsid w:val="00697376"/>
    <w:rsid w:val="0069737D"/>
    <w:rsid w:val="00697460"/>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38E"/>
    <w:rsid w:val="006A37C5"/>
    <w:rsid w:val="006A3C90"/>
    <w:rsid w:val="006A3D7D"/>
    <w:rsid w:val="006A3E87"/>
    <w:rsid w:val="006A4081"/>
    <w:rsid w:val="006A4982"/>
    <w:rsid w:val="006A4A5B"/>
    <w:rsid w:val="006A4C36"/>
    <w:rsid w:val="006A4EF2"/>
    <w:rsid w:val="006A508E"/>
    <w:rsid w:val="006A5322"/>
    <w:rsid w:val="006A5AA7"/>
    <w:rsid w:val="006A5C8B"/>
    <w:rsid w:val="006A5DB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572"/>
    <w:rsid w:val="006C16C6"/>
    <w:rsid w:val="006C1AB9"/>
    <w:rsid w:val="006C1F48"/>
    <w:rsid w:val="006C21A2"/>
    <w:rsid w:val="006C2372"/>
    <w:rsid w:val="006C2898"/>
    <w:rsid w:val="006C2C58"/>
    <w:rsid w:val="006C2FF2"/>
    <w:rsid w:val="006C3202"/>
    <w:rsid w:val="006C3C85"/>
    <w:rsid w:val="006C3D2C"/>
    <w:rsid w:val="006C3ED5"/>
    <w:rsid w:val="006C414A"/>
    <w:rsid w:val="006C4C7F"/>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3811"/>
    <w:rsid w:val="006E3C2D"/>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6D6"/>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BE6"/>
    <w:rsid w:val="00701CE9"/>
    <w:rsid w:val="00701DE6"/>
    <w:rsid w:val="00702661"/>
    <w:rsid w:val="007027C0"/>
    <w:rsid w:val="00702F7A"/>
    <w:rsid w:val="00703434"/>
    <w:rsid w:val="0070422F"/>
    <w:rsid w:val="00704315"/>
    <w:rsid w:val="00704895"/>
    <w:rsid w:val="00704C46"/>
    <w:rsid w:val="00704EF8"/>
    <w:rsid w:val="0070506A"/>
    <w:rsid w:val="00705478"/>
    <w:rsid w:val="00705793"/>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4D"/>
    <w:rsid w:val="007109F4"/>
    <w:rsid w:val="00710C6D"/>
    <w:rsid w:val="00710C72"/>
    <w:rsid w:val="00710D3F"/>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2DFC"/>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3E2"/>
    <w:rsid w:val="007334C4"/>
    <w:rsid w:val="00734249"/>
    <w:rsid w:val="00734531"/>
    <w:rsid w:val="00734A47"/>
    <w:rsid w:val="00735077"/>
    <w:rsid w:val="0073539E"/>
    <w:rsid w:val="007353E7"/>
    <w:rsid w:val="007354A9"/>
    <w:rsid w:val="00735FA7"/>
    <w:rsid w:val="00736556"/>
    <w:rsid w:val="00736576"/>
    <w:rsid w:val="007367B2"/>
    <w:rsid w:val="00736A10"/>
    <w:rsid w:val="00736A36"/>
    <w:rsid w:val="0073719A"/>
    <w:rsid w:val="00737746"/>
    <w:rsid w:val="007377BE"/>
    <w:rsid w:val="00737DA1"/>
    <w:rsid w:val="00740F63"/>
    <w:rsid w:val="00741400"/>
    <w:rsid w:val="00741418"/>
    <w:rsid w:val="00741532"/>
    <w:rsid w:val="00741C15"/>
    <w:rsid w:val="00741D8B"/>
    <w:rsid w:val="00742DA7"/>
    <w:rsid w:val="00742DB3"/>
    <w:rsid w:val="007430CD"/>
    <w:rsid w:val="007432B6"/>
    <w:rsid w:val="00744002"/>
    <w:rsid w:val="00744091"/>
    <w:rsid w:val="00744759"/>
    <w:rsid w:val="00744ACA"/>
    <w:rsid w:val="00744D6F"/>
    <w:rsid w:val="007451F6"/>
    <w:rsid w:val="0074531E"/>
    <w:rsid w:val="007457E7"/>
    <w:rsid w:val="007458F9"/>
    <w:rsid w:val="00745CA3"/>
    <w:rsid w:val="00745E83"/>
    <w:rsid w:val="00746225"/>
    <w:rsid w:val="0074634F"/>
    <w:rsid w:val="00746797"/>
    <w:rsid w:val="0074689A"/>
    <w:rsid w:val="00746AC3"/>
    <w:rsid w:val="00746BE9"/>
    <w:rsid w:val="00746CE8"/>
    <w:rsid w:val="00747641"/>
    <w:rsid w:val="0074772F"/>
    <w:rsid w:val="007479CA"/>
    <w:rsid w:val="00747E9D"/>
    <w:rsid w:val="00747EE1"/>
    <w:rsid w:val="0075014E"/>
    <w:rsid w:val="00750374"/>
    <w:rsid w:val="00750440"/>
    <w:rsid w:val="0075051A"/>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403"/>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1E5B"/>
    <w:rsid w:val="00762038"/>
    <w:rsid w:val="00762333"/>
    <w:rsid w:val="007628ED"/>
    <w:rsid w:val="00762D16"/>
    <w:rsid w:val="00763A83"/>
    <w:rsid w:val="00763D45"/>
    <w:rsid w:val="00764238"/>
    <w:rsid w:val="0076452C"/>
    <w:rsid w:val="00764C1F"/>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4EE"/>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48E"/>
    <w:rsid w:val="0077782A"/>
    <w:rsid w:val="0077798A"/>
    <w:rsid w:val="007779EB"/>
    <w:rsid w:val="00777BD1"/>
    <w:rsid w:val="0078045A"/>
    <w:rsid w:val="00780488"/>
    <w:rsid w:val="007805BA"/>
    <w:rsid w:val="00780788"/>
    <w:rsid w:val="00780F0E"/>
    <w:rsid w:val="00781092"/>
    <w:rsid w:val="007814C9"/>
    <w:rsid w:val="00781792"/>
    <w:rsid w:val="00781A70"/>
    <w:rsid w:val="0078261E"/>
    <w:rsid w:val="00782ABE"/>
    <w:rsid w:val="00782DAA"/>
    <w:rsid w:val="00782EAC"/>
    <w:rsid w:val="00782F05"/>
    <w:rsid w:val="0078317F"/>
    <w:rsid w:val="007833F0"/>
    <w:rsid w:val="00783670"/>
    <w:rsid w:val="0078372B"/>
    <w:rsid w:val="00783E26"/>
    <w:rsid w:val="00783E8B"/>
    <w:rsid w:val="0078400A"/>
    <w:rsid w:val="0078408F"/>
    <w:rsid w:val="007841AC"/>
    <w:rsid w:val="0078473C"/>
    <w:rsid w:val="007847C1"/>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B3D"/>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3DE"/>
    <w:rsid w:val="007B74CD"/>
    <w:rsid w:val="007B7922"/>
    <w:rsid w:val="007B7AEE"/>
    <w:rsid w:val="007B7D0D"/>
    <w:rsid w:val="007C0863"/>
    <w:rsid w:val="007C0B53"/>
    <w:rsid w:val="007C0C4C"/>
    <w:rsid w:val="007C0C9F"/>
    <w:rsid w:val="007C112B"/>
    <w:rsid w:val="007C148D"/>
    <w:rsid w:val="007C1C92"/>
    <w:rsid w:val="007C2040"/>
    <w:rsid w:val="007C21EF"/>
    <w:rsid w:val="007C2407"/>
    <w:rsid w:val="007C2522"/>
    <w:rsid w:val="007C26D4"/>
    <w:rsid w:val="007C28F6"/>
    <w:rsid w:val="007C291A"/>
    <w:rsid w:val="007C29DE"/>
    <w:rsid w:val="007C2D18"/>
    <w:rsid w:val="007C2D56"/>
    <w:rsid w:val="007C2FC7"/>
    <w:rsid w:val="007C302C"/>
    <w:rsid w:val="007C3068"/>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6F5F"/>
    <w:rsid w:val="007C753D"/>
    <w:rsid w:val="007D006D"/>
    <w:rsid w:val="007D053A"/>
    <w:rsid w:val="007D06FA"/>
    <w:rsid w:val="007D07D8"/>
    <w:rsid w:val="007D0960"/>
    <w:rsid w:val="007D0B96"/>
    <w:rsid w:val="007D1210"/>
    <w:rsid w:val="007D12CD"/>
    <w:rsid w:val="007D1389"/>
    <w:rsid w:val="007D1584"/>
    <w:rsid w:val="007D16D9"/>
    <w:rsid w:val="007D18A1"/>
    <w:rsid w:val="007D1954"/>
    <w:rsid w:val="007D1A4F"/>
    <w:rsid w:val="007D1C14"/>
    <w:rsid w:val="007D2301"/>
    <w:rsid w:val="007D24B4"/>
    <w:rsid w:val="007D260D"/>
    <w:rsid w:val="007D2B27"/>
    <w:rsid w:val="007D2C1F"/>
    <w:rsid w:val="007D3172"/>
    <w:rsid w:val="007D3191"/>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3EB"/>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37C"/>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45BD"/>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F5"/>
    <w:rsid w:val="00817ED0"/>
    <w:rsid w:val="00817F97"/>
    <w:rsid w:val="0082004E"/>
    <w:rsid w:val="00820156"/>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09"/>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0D91"/>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4FE7"/>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C18"/>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85D"/>
    <w:rsid w:val="008749A2"/>
    <w:rsid w:val="00874A41"/>
    <w:rsid w:val="00874F1D"/>
    <w:rsid w:val="00875C8D"/>
    <w:rsid w:val="008769AE"/>
    <w:rsid w:val="00876B88"/>
    <w:rsid w:val="00876D56"/>
    <w:rsid w:val="00876F07"/>
    <w:rsid w:val="0087710F"/>
    <w:rsid w:val="00877712"/>
    <w:rsid w:val="00877D3D"/>
    <w:rsid w:val="00877F4B"/>
    <w:rsid w:val="00880124"/>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B9B"/>
    <w:rsid w:val="00883F5D"/>
    <w:rsid w:val="00884032"/>
    <w:rsid w:val="00884265"/>
    <w:rsid w:val="00884389"/>
    <w:rsid w:val="00884B22"/>
    <w:rsid w:val="00884BB0"/>
    <w:rsid w:val="00885076"/>
    <w:rsid w:val="008852E5"/>
    <w:rsid w:val="00885762"/>
    <w:rsid w:val="00885FC2"/>
    <w:rsid w:val="008874F0"/>
    <w:rsid w:val="00887609"/>
    <w:rsid w:val="00887790"/>
    <w:rsid w:val="00887797"/>
    <w:rsid w:val="00887CAB"/>
    <w:rsid w:val="00887F17"/>
    <w:rsid w:val="00887F20"/>
    <w:rsid w:val="00890053"/>
    <w:rsid w:val="008905C6"/>
    <w:rsid w:val="00890875"/>
    <w:rsid w:val="00890EA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AEE"/>
    <w:rsid w:val="008A6C10"/>
    <w:rsid w:val="008A6C18"/>
    <w:rsid w:val="008A701A"/>
    <w:rsid w:val="008A7397"/>
    <w:rsid w:val="008A772C"/>
    <w:rsid w:val="008A7B2A"/>
    <w:rsid w:val="008A7F6D"/>
    <w:rsid w:val="008B00D7"/>
    <w:rsid w:val="008B016E"/>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5B2"/>
    <w:rsid w:val="008C462E"/>
    <w:rsid w:val="008C4738"/>
    <w:rsid w:val="008C4E0D"/>
    <w:rsid w:val="008C4FD7"/>
    <w:rsid w:val="008C51C8"/>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5"/>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34"/>
    <w:rsid w:val="008E60BF"/>
    <w:rsid w:val="008E643E"/>
    <w:rsid w:val="008E64AD"/>
    <w:rsid w:val="008E65B6"/>
    <w:rsid w:val="008E6953"/>
    <w:rsid w:val="008E6B30"/>
    <w:rsid w:val="008E6C93"/>
    <w:rsid w:val="008E6E88"/>
    <w:rsid w:val="008E6FEB"/>
    <w:rsid w:val="008E7648"/>
    <w:rsid w:val="008E7CF0"/>
    <w:rsid w:val="008F00D8"/>
    <w:rsid w:val="008F0309"/>
    <w:rsid w:val="008F03AD"/>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1B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B0C"/>
    <w:rsid w:val="00900C94"/>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2497"/>
    <w:rsid w:val="0091304F"/>
    <w:rsid w:val="009131B7"/>
    <w:rsid w:val="0091364D"/>
    <w:rsid w:val="009137B5"/>
    <w:rsid w:val="00913DFF"/>
    <w:rsid w:val="0091413E"/>
    <w:rsid w:val="00914221"/>
    <w:rsid w:val="0091443F"/>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4DD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249"/>
    <w:rsid w:val="009419C9"/>
    <w:rsid w:val="00941A95"/>
    <w:rsid w:val="00942000"/>
    <w:rsid w:val="009435FE"/>
    <w:rsid w:val="00943771"/>
    <w:rsid w:val="00943C8E"/>
    <w:rsid w:val="009448AE"/>
    <w:rsid w:val="00944AE1"/>
    <w:rsid w:val="00945023"/>
    <w:rsid w:val="00945625"/>
    <w:rsid w:val="009461B7"/>
    <w:rsid w:val="0094620F"/>
    <w:rsid w:val="009463E4"/>
    <w:rsid w:val="00946475"/>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1B8"/>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485"/>
    <w:rsid w:val="0097668A"/>
    <w:rsid w:val="009766A9"/>
    <w:rsid w:val="009772B0"/>
    <w:rsid w:val="009773DE"/>
    <w:rsid w:val="0097749D"/>
    <w:rsid w:val="00977589"/>
    <w:rsid w:val="0097765D"/>
    <w:rsid w:val="00977CD8"/>
    <w:rsid w:val="00977F76"/>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29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5EF"/>
    <w:rsid w:val="009C2CCE"/>
    <w:rsid w:val="009C2E10"/>
    <w:rsid w:val="009C2F48"/>
    <w:rsid w:val="009C2FDB"/>
    <w:rsid w:val="009C345F"/>
    <w:rsid w:val="009C3562"/>
    <w:rsid w:val="009C386C"/>
    <w:rsid w:val="009C3E81"/>
    <w:rsid w:val="009C4573"/>
    <w:rsid w:val="009C48F6"/>
    <w:rsid w:val="009C4BA2"/>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0D5"/>
    <w:rsid w:val="009E3429"/>
    <w:rsid w:val="009E34AB"/>
    <w:rsid w:val="009E369F"/>
    <w:rsid w:val="009E3BBB"/>
    <w:rsid w:val="009E404D"/>
    <w:rsid w:val="009E4268"/>
    <w:rsid w:val="009E428A"/>
    <w:rsid w:val="009E4726"/>
    <w:rsid w:val="009E48B3"/>
    <w:rsid w:val="009E49F5"/>
    <w:rsid w:val="009E4A63"/>
    <w:rsid w:val="009E4D0D"/>
    <w:rsid w:val="009E52A9"/>
    <w:rsid w:val="009E5310"/>
    <w:rsid w:val="009E5C69"/>
    <w:rsid w:val="009E6151"/>
    <w:rsid w:val="009E61A0"/>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0AD1"/>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0A9"/>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73F"/>
    <w:rsid w:val="00A11A72"/>
    <w:rsid w:val="00A11E80"/>
    <w:rsid w:val="00A11F41"/>
    <w:rsid w:val="00A127F3"/>
    <w:rsid w:val="00A1280D"/>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1E4"/>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43C"/>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282"/>
    <w:rsid w:val="00A447CC"/>
    <w:rsid w:val="00A4489F"/>
    <w:rsid w:val="00A448EF"/>
    <w:rsid w:val="00A44A1A"/>
    <w:rsid w:val="00A44ECE"/>
    <w:rsid w:val="00A45256"/>
    <w:rsid w:val="00A45297"/>
    <w:rsid w:val="00A45407"/>
    <w:rsid w:val="00A46284"/>
    <w:rsid w:val="00A463FA"/>
    <w:rsid w:val="00A4672C"/>
    <w:rsid w:val="00A46A19"/>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5D6C"/>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3D"/>
    <w:rsid w:val="00A70C98"/>
    <w:rsid w:val="00A70CB6"/>
    <w:rsid w:val="00A70EB9"/>
    <w:rsid w:val="00A70F70"/>
    <w:rsid w:val="00A714D6"/>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3E5"/>
    <w:rsid w:val="00A85419"/>
    <w:rsid w:val="00A8553F"/>
    <w:rsid w:val="00A855A6"/>
    <w:rsid w:val="00A855B7"/>
    <w:rsid w:val="00A858F8"/>
    <w:rsid w:val="00A85B5B"/>
    <w:rsid w:val="00A85D27"/>
    <w:rsid w:val="00A860D5"/>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56"/>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737"/>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2B3"/>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2C9"/>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A57"/>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01"/>
    <w:rsid w:val="00AF19F0"/>
    <w:rsid w:val="00AF1F03"/>
    <w:rsid w:val="00AF1FA8"/>
    <w:rsid w:val="00AF2101"/>
    <w:rsid w:val="00AF2679"/>
    <w:rsid w:val="00AF27EE"/>
    <w:rsid w:val="00AF2846"/>
    <w:rsid w:val="00AF2CF5"/>
    <w:rsid w:val="00AF2E8A"/>
    <w:rsid w:val="00AF2F26"/>
    <w:rsid w:val="00AF3268"/>
    <w:rsid w:val="00AF3B0B"/>
    <w:rsid w:val="00AF3D2B"/>
    <w:rsid w:val="00AF3D74"/>
    <w:rsid w:val="00AF46CD"/>
    <w:rsid w:val="00AF487D"/>
    <w:rsid w:val="00AF4C6E"/>
    <w:rsid w:val="00AF5363"/>
    <w:rsid w:val="00AF565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8AE"/>
    <w:rsid w:val="00B13E06"/>
    <w:rsid w:val="00B13F7F"/>
    <w:rsid w:val="00B13FD9"/>
    <w:rsid w:val="00B1428A"/>
    <w:rsid w:val="00B14A33"/>
    <w:rsid w:val="00B14B4A"/>
    <w:rsid w:val="00B14D10"/>
    <w:rsid w:val="00B14D82"/>
    <w:rsid w:val="00B15277"/>
    <w:rsid w:val="00B1529C"/>
    <w:rsid w:val="00B1529F"/>
    <w:rsid w:val="00B15693"/>
    <w:rsid w:val="00B15930"/>
    <w:rsid w:val="00B15B8E"/>
    <w:rsid w:val="00B163D2"/>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86A"/>
    <w:rsid w:val="00B2796F"/>
    <w:rsid w:val="00B27975"/>
    <w:rsid w:val="00B27BA5"/>
    <w:rsid w:val="00B27FCE"/>
    <w:rsid w:val="00B30024"/>
    <w:rsid w:val="00B3024F"/>
    <w:rsid w:val="00B30B12"/>
    <w:rsid w:val="00B30B78"/>
    <w:rsid w:val="00B30C34"/>
    <w:rsid w:val="00B30DE1"/>
    <w:rsid w:val="00B3105F"/>
    <w:rsid w:val="00B31890"/>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8EE"/>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24C"/>
    <w:rsid w:val="00B424E8"/>
    <w:rsid w:val="00B424F1"/>
    <w:rsid w:val="00B4256E"/>
    <w:rsid w:val="00B4304F"/>
    <w:rsid w:val="00B43578"/>
    <w:rsid w:val="00B43ACB"/>
    <w:rsid w:val="00B43B13"/>
    <w:rsid w:val="00B44170"/>
    <w:rsid w:val="00B444D1"/>
    <w:rsid w:val="00B44B23"/>
    <w:rsid w:val="00B44B40"/>
    <w:rsid w:val="00B44C1E"/>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E91"/>
    <w:rsid w:val="00B54FDA"/>
    <w:rsid w:val="00B55076"/>
    <w:rsid w:val="00B552DB"/>
    <w:rsid w:val="00B55791"/>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8B3"/>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9B3"/>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AAC"/>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521"/>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4AFB"/>
    <w:rsid w:val="00BB5221"/>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34E"/>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D71C1"/>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BD"/>
    <w:rsid w:val="00BF0E08"/>
    <w:rsid w:val="00BF0EB8"/>
    <w:rsid w:val="00BF0FA5"/>
    <w:rsid w:val="00BF1464"/>
    <w:rsid w:val="00BF1B26"/>
    <w:rsid w:val="00BF1C88"/>
    <w:rsid w:val="00BF2409"/>
    <w:rsid w:val="00BF2682"/>
    <w:rsid w:val="00BF26A4"/>
    <w:rsid w:val="00BF28C5"/>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625"/>
    <w:rsid w:val="00C02BAA"/>
    <w:rsid w:val="00C02E74"/>
    <w:rsid w:val="00C031DB"/>
    <w:rsid w:val="00C03581"/>
    <w:rsid w:val="00C035D5"/>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1FE8"/>
    <w:rsid w:val="00C224C6"/>
    <w:rsid w:val="00C22F0B"/>
    <w:rsid w:val="00C22F41"/>
    <w:rsid w:val="00C22F8E"/>
    <w:rsid w:val="00C22FD5"/>
    <w:rsid w:val="00C22FE9"/>
    <w:rsid w:val="00C23115"/>
    <w:rsid w:val="00C235E0"/>
    <w:rsid w:val="00C23773"/>
    <w:rsid w:val="00C237AC"/>
    <w:rsid w:val="00C23E2B"/>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37893"/>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184"/>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1FF"/>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1F86"/>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5E90"/>
    <w:rsid w:val="00C66198"/>
    <w:rsid w:val="00C662E8"/>
    <w:rsid w:val="00C66437"/>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B3E"/>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722"/>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2F32"/>
    <w:rsid w:val="00CA35F6"/>
    <w:rsid w:val="00CA3616"/>
    <w:rsid w:val="00CA3B71"/>
    <w:rsid w:val="00CA3F2E"/>
    <w:rsid w:val="00CA4F5A"/>
    <w:rsid w:val="00CA5167"/>
    <w:rsid w:val="00CA54AD"/>
    <w:rsid w:val="00CA54BC"/>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27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4E"/>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E7"/>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1D8"/>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227"/>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89E"/>
    <w:rsid w:val="00D32D57"/>
    <w:rsid w:val="00D32EAC"/>
    <w:rsid w:val="00D33149"/>
    <w:rsid w:val="00D33180"/>
    <w:rsid w:val="00D3375D"/>
    <w:rsid w:val="00D337D3"/>
    <w:rsid w:val="00D33AC1"/>
    <w:rsid w:val="00D33D18"/>
    <w:rsid w:val="00D33E10"/>
    <w:rsid w:val="00D34019"/>
    <w:rsid w:val="00D340DD"/>
    <w:rsid w:val="00D3458D"/>
    <w:rsid w:val="00D354F8"/>
    <w:rsid w:val="00D3558C"/>
    <w:rsid w:val="00D355FF"/>
    <w:rsid w:val="00D35B09"/>
    <w:rsid w:val="00D35B78"/>
    <w:rsid w:val="00D360AD"/>
    <w:rsid w:val="00D369F7"/>
    <w:rsid w:val="00D370A5"/>
    <w:rsid w:val="00D3717C"/>
    <w:rsid w:val="00D37199"/>
    <w:rsid w:val="00D3723C"/>
    <w:rsid w:val="00D3788B"/>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27B"/>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CB0"/>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247"/>
    <w:rsid w:val="00D60305"/>
    <w:rsid w:val="00D607B6"/>
    <w:rsid w:val="00D60CDB"/>
    <w:rsid w:val="00D61023"/>
    <w:rsid w:val="00D6168F"/>
    <w:rsid w:val="00D61789"/>
    <w:rsid w:val="00D61C38"/>
    <w:rsid w:val="00D61DC8"/>
    <w:rsid w:val="00D62547"/>
    <w:rsid w:val="00D62D6D"/>
    <w:rsid w:val="00D62E65"/>
    <w:rsid w:val="00D62F83"/>
    <w:rsid w:val="00D62FA7"/>
    <w:rsid w:val="00D63007"/>
    <w:rsid w:val="00D630CA"/>
    <w:rsid w:val="00D63584"/>
    <w:rsid w:val="00D639B0"/>
    <w:rsid w:val="00D63B11"/>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3C1"/>
    <w:rsid w:val="00D716D6"/>
    <w:rsid w:val="00D7192F"/>
    <w:rsid w:val="00D719E2"/>
    <w:rsid w:val="00D71A4A"/>
    <w:rsid w:val="00D71CD6"/>
    <w:rsid w:val="00D71E11"/>
    <w:rsid w:val="00D72477"/>
    <w:rsid w:val="00D72D58"/>
    <w:rsid w:val="00D730FE"/>
    <w:rsid w:val="00D73385"/>
    <w:rsid w:val="00D74907"/>
    <w:rsid w:val="00D749A2"/>
    <w:rsid w:val="00D75342"/>
    <w:rsid w:val="00D75597"/>
    <w:rsid w:val="00D75735"/>
    <w:rsid w:val="00D75990"/>
    <w:rsid w:val="00D75AE4"/>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56"/>
    <w:rsid w:val="00D848D7"/>
    <w:rsid w:val="00D84A6F"/>
    <w:rsid w:val="00D84E57"/>
    <w:rsid w:val="00D85800"/>
    <w:rsid w:val="00D858B1"/>
    <w:rsid w:val="00D85E0E"/>
    <w:rsid w:val="00D86387"/>
    <w:rsid w:val="00D86481"/>
    <w:rsid w:val="00D8670A"/>
    <w:rsid w:val="00D872BC"/>
    <w:rsid w:val="00D87354"/>
    <w:rsid w:val="00D874F0"/>
    <w:rsid w:val="00D875F4"/>
    <w:rsid w:val="00D877E3"/>
    <w:rsid w:val="00D87866"/>
    <w:rsid w:val="00D878A9"/>
    <w:rsid w:val="00D87C4A"/>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0DBD"/>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0FB"/>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279"/>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120"/>
    <w:rsid w:val="00DD55C0"/>
    <w:rsid w:val="00DD5BB3"/>
    <w:rsid w:val="00DD706F"/>
    <w:rsid w:val="00DD746A"/>
    <w:rsid w:val="00DD7951"/>
    <w:rsid w:val="00DD798E"/>
    <w:rsid w:val="00DD7DF9"/>
    <w:rsid w:val="00DE0177"/>
    <w:rsid w:val="00DE02D5"/>
    <w:rsid w:val="00DE06D9"/>
    <w:rsid w:val="00DE086F"/>
    <w:rsid w:val="00DE0938"/>
    <w:rsid w:val="00DE0BA6"/>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44C"/>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23E"/>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A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6DA"/>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4C"/>
    <w:rsid w:val="00E27691"/>
    <w:rsid w:val="00E27948"/>
    <w:rsid w:val="00E27AF3"/>
    <w:rsid w:val="00E3014B"/>
    <w:rsid w:val="00E30643"/>
    <w:rsid w:val="00E30B36"/>
    <w:rsid w:val="00E30CEA"/>
    <w:rsid w:val="00E30F1D"/>
    <w:rsid w:val="00E31130"/>
    <w:rsid w:val="00E311EE"/>
    <w:rsid w:val="00E3134F"/>
    <w:rsid w:val="00E31374"/>
    <w:rsid w:val="00E318F7"/>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899"/>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33E"/>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57"/>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B25"/>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4A7"/>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E7"/>
    <w:rsid w:val="00E969F7"/>
    <w:rsid w:val="00E96B42"/>
    <w:rsid w:val="00E96B79"/>
    <w:rsid w:val="00E96D05"/>
    <w:rsid w:val="00E96DEE"/>
    <w:rsid w:val="00E978DE"/>
    <w:rsid w:val="00E9791D"/>
    <w:rsid w:val="00E97C2A"/>
    <w:rsid w:val="00E97E52"/>
    <w:rsid w:val="00EA02FE"/>
    <w:rsid w:val="00EA0F8F"/>
    <w:rsid w:val="00EA18E2"/>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A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0E1"/>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D1A"/>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A72"/>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5B21"/>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BCE"/>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6C32"/>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83D"/>
    <w:rsid w:val="00F43F75"/>
    <w:rsid w:val="00F44425"/>
    <w:rsid w:val="00F4475E"/>
    <w:rsid w:val="00F44C0E"/>
    <w:rsid w:val="00F44C51"/>
    <w:rsid w:val="00F44F44"/>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53B"/>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C67"/>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47E"/>
    <w:rsid w:val="00F76E93"/>
    <w:rsid w:val="00F76ECF"/>
    <w:rsid w:val="00F80019"/>
    <w:rsid w:val="00F80155"/>
    <w:rsid w:val="00F804A1"/>
    <w:rsid w:val="00F804D0"/>
    <w:rsid w:val="00F8078F"/>
    <w:rsid w:val="00F80851"/>
    <w:rsid w:val="00F80F9C"/>
    <w:rsid w:val="00F812E8"/>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659"/>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16D"/>
    <w:rsid w:val="00F918EF"/>
    <w:rsid w:val="00F91A09"/>
    <w:rsid w:val="00F91AA3"/>
    <w:rsid w:val="00F91F59"/>
    <w:rsid w:val="00F92458"/>
    <w:rsid w:val="00F925B8"/>
    <w:rsid w:val="00F92646"/>
    <w:rsid w:val="00F92CC0"/>
    <w:rsid w:val="00F9323A"/>
    <w:rsid w:val="00F935BB"/>
    <w:rsid w:val="00F93F3A"/>
    <w:rsid w:val="00F94390"/>
    <w:rsid w:val="00F94968"/>
    <w:rsid w:val="00F94EE3"/>
    <w:rsid w:val="00F95187"/>
    <w:rsid w:val="00F9519F"/>
    <w:rsid w:val="00F95474"/>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655"/>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4D0"/>
    <w:rsid w:val="00FB658E"/>
    <w:rsid w:val="00FB6858"/>
    <w:rsid w:val="00FB68D7"/>
    <w:rsid w:val="00FB6911"/>
    <w:rsid w:val="00FB701C"/>
    <w:rsid w:val="00FB704D"/>
    <w:rsid w:val="00FB7068"/>
    <w:rsid w:val="00FB7106"/>
    <w:rsid w:val="00FB7B89"/>
    <w:rsid w:val="00FC00E5"/>
    <w:rsid w:val="00FC01AC"/>
    <w:rsid w:val="00FC0256"/>
    <w:rsid w:val="00FC0277"/>
    <w:rsid w:val="00FC0668"/>
    <w:rsid w:val="00FC0CAE"/>
    <w:rsid w:val="00FC1007"/>
    <w:rsid w:val="00FC118C"/>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41"/>
    <w:rsid w:val="00FC6BC7"/>
    <w:rsid w:val="00FC726C"/>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33FF"/>
    <w:rsid w:val="00FD35CC"/>
    <w:rsid w:val="00FD3628"/>
    <w:rsid w:val="00FD3C94"/>
    <w:rsid w:val="00FD3D90"/>
    <w:rsid w:val="00FD4112"/>
    <w:rsid w:val="00FD43D2"/>
    <w:rsid w:val="00FD457E"/>
    <w:rsid w:val="00FD4A81"/>
    <w:rsid w:val="00FD53CB"/>
    <w:rsid w:val="00FD6402"/>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26C"/>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084AC0"/>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Deffects1">
    <w:name w:val="Table_ 3D effects 1"/>
    <w:basedOn w:val="enumlev1"/>
    <w:rsid w:val="00496BD5"/>
    <w:pPr>
      <w:jc w:val="center"/>
    </w:pPr>
    <w:rPr>
      <w:rFonts w:eastAsia="STKaiti" w:cstheme="minorHAnsi"/>
      <w:sz w:val="22"/>
      <w:szCs w:val="22"/>
      <w:lang w:eastAsia="zh-CN"/>
    </w:rPr>
  </w:style>
  <w:style w:type="character" w:customStyle="1" w:styleId="UnresolvedMention5">
    <w:name w:val="Unresolved Mention5"/>
    <w:basedOn w:val="DefaultParagraphFont"/>
    <w:uiPriority w:val="99"/>
    <w:semiHidden/>
    <w:unhideWhenUsed/>
    <w:rsid w:val="00B55791"/>
    <w:rPr>
      <w:color w:val="605E5C"/>
      <w:shd w:val="clear" w:color="auto" w:fill="E1DFDD"/>
    </w:rPr>
  </w:style>
  <w:style w:type="table" w:customStyle="1" w:styleId="TableGrid129">
    <w:name w:val="Table Grid129"/>
    <w:basedOn w:val="TableNormal"/>
    <w:next w:val="TableGrid"/>
    <w:uiPriority w:val="59"/>
    <w:rsid w:val="00A117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rsid w:val="00205C11"/>
    <w:rPr>
      <w:rFonts w:ascii="Calibri" w:eastAsia="Times New Roma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1C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c.bz/national-numbering-plan-2022/" TargetMode="External"/><Relationship Id="rId13" Type="http://schemas.openxmlformats.org/officeDocument/2006/relationships/hyperlink" Target="mailto:satcom.billing@electrotech.net.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9FBB-9A28-4813-827F-73B8CF5D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2962</Words>
  <Characters>4040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OB 1247</vt:lpstr>
    </vt:vector>
  </TitlesOfParts>
  <Company>ITU</Company>
  <LinksUpToDate>false</LinksUpToDate>
  <CharactersWithSpaces>6989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1247</dc:title>
  <dc:creator>ITU-T</dc:creator>
  <cp:lastModifiedBy>Liu, Sanping</cp:lastModifiedBy>
  <cp:revision>81</cp:revision>
  <cp:lastPrinted>2022-07-04T13:20:00Z</cp:lastPrinted>
  <dcterms:created xsi:type="dcterms:W3CDTF">2022-06-30T08:46:00Z</dcterms:created>
  <dcterms:modified xsi:type="dcterms:W3CDTF">2022-07-04T13:25:00Z</dcterms:modified>
</cp:coreProperties>
</file>