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1"/>
        <w:gridCol w:w="1090"/>
        <w:gridCol w:w="4435"/>
        <w:gridCol w:w="3239"/>
      </w:tblGrid>
      <w:tr w:rsidR="008149B6" w:rsidRPr="000D529F" w14:paraId="1CA2E176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5702AC8F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0D529F" w14:paraId="0D0992BD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2FB03AD8" w14:textId="77777777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B554D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585DE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6CE352E" w14:textId="77777777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585DEC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1E36A1">
              <w:rPr>
                <w:color w:val="FFFFFF"/>
                <w:lang w:val="en-US"/>
              </w:rPr>
              <w:t>I</w:t>
            </w:r>
            <w:r w:rsidR="0062604F">
              <w:rPr>
                <w:color w:val="FFFFFF"/>
                <w:lang w:val="en-US"/>
              </w:rPr>
              <w:t>V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7FDAEED6" w14:textId="77777777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692210">
              <w:rPr>
                <w:color w:val="FFFFFF"/>
                <w:lang w:val="es-ES"/>
              </w:rPr>
              <w:t>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585DEC">
              <w:rPr>
                <w:color w:val="FFFFFF"/>
                <w:lang w:val="es-ES"/>
              </w:rPr>
              <w:t xml:space="preserve">abril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692210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0D529F" w14:paraId="07A701F2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34F0E0A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4ADA6402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73B7A6B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FD41E9A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2D02481A" w14:textId="77777777" w:rsidR="008149B6" w:rsidRPr="00D76B19" w:rsidRDefault="008149B6">
      <w:pPr>
        <w:rPr>
          <w:lang w:val="es-ES"/>
        </w:rPr>
      </w:pPr>
    </w:p>
    <w:p w14:paraId="4B94E736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A76CD53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</w:p>
    <w:p w14:paraId="2AAFA04D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2EA577D3" w14:textId="77777777" w:rsidR="001F332F" w:rsidRPr="00440AE0" w:rsidRDefault="001F332F" w:rsidP="001F332F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</w:pPr>
      <w:r w:rsidRPr="00440AE0">
        <w:rPr>
          <w:b/>
          <w:bCs/>
          <w:lang w:val="es-ES"/>
        </w:rPr>
        <w:t>INFORMACIÓN  GENERAL</w:t>
      </w:r>
    </w:p>
    <w:p w14:paraId="1CF2A8EE" w14:textId="77777777" w:rsidR="001F332F" w:rsidRPr="00440AE0" w:rsidRDefault="001F332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440AE0">
        <w:rPr>
          <w:lang w:val="es-ES"/>
        </w:rPr>
        <w:t xml:space="preserve">Listas </w:t>
      </w:r>
      <w:r w:rsidRPr="00440AE0">
        <w:rPr>
          <w:lang w:val="es-ES_tradnl"/>
        </w:rPr>
        <w:t>anexas</w:t>
      </w:r>
      <w:r w:rsidRPr="00440AE0">
        <w:rPr>
          <w:lang w:val="es-ES"/>
        </w:rPr>
        <w:t xml:space="preserve"> al </w:t>
      </w:r>
      <w:r w:rsidRPr="00440AE0">
        <w:rPr>
          <w:lang w:val="es-ES_tradnl"/>
        </w:rPr>
        <w:t>Boletín</w:t>
      </w:r>
      <w:r w:rsidRPr="00440AE0">
        <w:rPr>
          <w:lang w:val="es-ES"/>
        </w:rPr>
        <w:t xml:space="preserve"> de Explotación de la UIT: </w:t>
      </w:r>
      <w:r w:rsidRPr="001F332F">
        <w:rPr>
          <w:i/>
          <w:iCs/>
          <w:lang w:val="es-ES_tradnl"/>
        </w:rPr>
        <w:t>Nota de la TSB</w:t>
      </w:r>
      <w:r w:rsidRPr="00440AE0">
        <w:rPr>
          <w:webHidden/>
          <w:lang w:val="es-ES_tradnl"/>
        </w:rPr>
        <w:tab/>
      </w:r>
      <w:bookmarkStart w:id="594" w:name="_GoBack"/>
      <w:bookmarkEnd w:id="594"/>
      <w:r w:rsidR="00154CD3" w:rsidRPr="00440AE0">
        <w:rPr>
          <w:webHidden/>
          <w:lang w:val="es-ES_tradnl"/>
        </w:rPr>
        <w:t>3</w:t>
      </w:r>
    </w:p>
    <w:p w14:paraId="24476CAF" w14:textId="77777777" w:rsidR="001F332F" w:rsidRDefault="001F332F">
      <w:pPr>
        <w:pStyle w:val="TOC1"/>
        <w:rPr>
          <w:webHidden/>
          <w:lang w:val="es-ES_tradnl"/>
        </w:rPr>
      </w:pPr>
      <w:r w:rsidRPr="00440AE0">
        <w:rPr>
          <w:lang w:val="es-ES_tradnl"/>
        </w:rPr>
        <w:t>Aprobación de Recomendaciones UIT-T</w:t>
      </w:r>
      <w:r w:rsidRPr="00440AE0">
        <w:rPr>
          <w:webHidden/>
          <w:lang w:val="es-ES_tradnl"/>
        </w:rPr>
        <w:tab/>
      </w:r>
      <w:r w:rsidR="00154CD3" w:rsidRPr="00440AE0">
        <w:rPr>
          <w:webHidden/>
          <w:lang w:val="es-ES_tradnl"/>
        </w:rPr>
        <w:t>4</w:t>
      </w:r>
    </w:p>
    <w:p w14:paraId="63212E38" w14:textId="77777777" w:rsidR="000F0061" w:rsidRDefault="000F0061" w:rsidP="000F0061">
      <w:pPr>
        <w:pStyle w:val="TOC1"/>
        <w:rPr>
          <w:rFonts w:eastAsiaTheme="minorEastAsia"/>
          <w:lang w:val="es-ES_tradnl"/>
        </w:rPr>
      </w:pPr>
      <w:r w:rsidRPr="000F0061">
        <w:rPr>
          <w:rFonts w:eastAsiaTheme="minorEastAsia"/>
          <w:lang w:val="es-ES_tradnl"/>
        </w:rPr>
        <w:t xml:space="preserve">Plan de numeración para las telecomunicaciones públicas internacionales (Recomendación UIT-T </w:t>
      </w:r>
      <w:r>
        <w:rPr>
          <w:rFonts w:eastAsiaTheme="minorEastAsia"/>
          <w:lang w:val="es-ES_tradnl"/>
        </w:rPr>
        <w:br/>
      </w:r>
      <w:r w:rsidRPr="000F0061">
        <w:rPr>
          <w:rFonts w:eastAsiaTheme="minorEastAsia"/>
          <w:lang w:val="es-ES_tradnl"/>
        </w:rPr>
        <w:t>E.164 (11/2010))</w:t>
      </w:r>
      <w:r>
        <w:rPr>
          <w:rFonts w:eastAsiaTheme="minorEastAsia"/>
          <w:lang w:val="es-ES_tradnl"/>
        </w:rPr>
        <w:t xml:space="preserve">: </w:t>
      </w:r>
      <w:r w:rsidRPr="000F0061">
        <w:rPr>
          <w:rFonts w:eastAsiaTheme="minorEastAsia"/>
          <w:i/>
          <w:iCs/>
          <w:lang w:val="es-ES_tradnl"/>
        </w:rPr>
        <w:t>Nota de la TSB</w:t>
      </w:r>
      <w:r>
        <w:rPr>
          <w:rFonts w:eastAsiaTheme="minorEastAsia"/>
          <w:lang w:val="es-ES_tradnl"/>
        </w:rPr>
        <w:tab/>
        <w:t>5</w:t>
      </w:r>
    </w:p>
    <w:p w14:paraId="0AF70079" w14:textId="77777777" w:rsidR="000F0061" w:rsidRPr="000F0061" w:rsidRDefault="000F0061" w:rsidP="000F0061">
      <w:pPr>
        <w:pStyle w:val="TOC1"/>
        <w:rPr>
          <w:rFonts w:eastAsiaTheme="minorEastAsia"/>
          <w:lang w:val="es-ES_tradnl"/>
        </w:rPr>
      </w:pPr>
      <w:r w:rsidRPr="000F0061">
        <w:rPr>
          <w:rFonts w:eastAsiaTheme="minorEastAsia"/>
          <w:lang w:val="es-ES_tradnl"/>
        </w:rPr>
        <w:t xml:space="preserve">Plan de identificación internacional para redes públicas y suscripciones (Recomendación UIT-T E.212 (09/2016)): </w:t>
      </w:r>
      <w:r w:rsidRPr="000F0061">
        <w:rPr>
          <w:rFonts w:eastAsiaTheme="minorEastAsia"/>
          <w:i/>
          <w:iCs/>
          <w:lang w:val="es-ES_tradnl"/>
        </w:rPr>
        <w:t>Nota de la TSB</w:t>
      </w:r>
      <w:r>
        <w:rPr>
          <w:rFonts w:eastAsiaTheme="minorEastAsia"/>
          <w:lang w:val="es-ES_tradnl"/>
        </w:rPr>
        <w:tab/>
        <w:t>5</w:t>
      </w:r>
    </w:p>
    <w:p w14:paraId="40D9EB89" w14:textId="77777777" w:rsidR="001F332F" w:rsidRPr="00440AE0" w:rsidRDefault="001F332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440AE0">
        <w:rPr>
          <w:lang w:val="es-ES_tradnl"/>
        </w:rPr>
        <w:t xml:space="preserve">Servicio telefónico: </w:t>
      </w:r>
    </w:p>
    <w:p w14:paraId="032DCED9" w14:textId="77777777" w:rsidR="001F332F" w:rsidRPr="000D529F" w:rsidRDefault="000F0061">
      <w:pPr>
        <w:pStyle w:val="TOC2"/>
        <w:rPr>
          <w:noProof/>
          <w:webHidden/>
          <w:lang w:val="es-ES_tradnl"/>
        </w:rPr>
      </w:pPr>
      <w:r w:rsidRPr="000D529F">
        <w:rPr>
          <w:lang w:val="es-ES_tradnl"/>
        </w:rPr>
        <w:t>Dinamarca (</w:t>
      </w:r>
      <w:r w:rsidRPr="000D529F">
        <w:rPr>
          <w:i/>
          <w:iCs/>
          <w:lang w:val="es-ES_tradnl"/>
        </w:rPr>
        <w:t>Danish Energy Agency</w:t>
      </w:r>
      <w:r w:rsidRPr="000D529F">
        <w:rPr>
          <w:lang w:val="es-ES_tradnl"/>
        </w:rPr>
        <w:t>, Copenhague)</w:t>
      </w:r>
      <w:r w:rsidR="001F332F" w:rsidRPr="000D529F">
        <w:rPr>
          <w:noProof/>
          <w:webHidden/>
          <w:lang w:val="es-ES_tradnl"/>
        </w:rPr>
        <w:tab/>
      </w:r>
      <w:r w:rsidR="00D12DCB" w:rsidRPr="000D529F">
        <w:rPr>
          <w:noProof/>
          <w:webHidden/>
          <w:lang w:val="es-ES_tradnl"/>
        </w:rPr>
        <w:t>6</w:t>
      </w:r>
    </w:p>
    <w:p w14:paraId="0F6519C6" w14:textId="77777777" w:rsidR="00D12DCB" w:rsidRDefault="00D12DCB" w:rsidP="00D12DCB">
      <w:pPr>
        <w:pStyle w:val="TOC2"/>
      </w:pPr>
      <w:r w:rsidRPr="00D12DCB">
        <w:t>Federación de Rusia (</w:t>
      </w:r>
      <w:r w:rsidRPr="00D12DCB">
        <w:rPr>
          <w:i/>
          <w:iCs/>
        </w:rPr>
        <w:t>Ministry of Digital Development, Communications and Mass Media of the Russian Federation</w:t>
      </w:r>
      <w:r w:rsidRPr="00D12DCB">
        <w:t>, Moscú)</w:t>
      </w:r>
      <w:r>
        <w:tab/>
        <w:t>9</w:t>
      </w:r>
    </w:p>
    <w:p w14:paraId="349A8A96" w14:textId="77777777" w:rsidR="00D12DCB" w:rsidRDefault="00D12DCB" w:rsidP="00D12DCB">
      <w:pPr>
        <w:pStyle w:val="TOC2"/>
      </w:pPr>
      <w:r w:rsidRPr="00D12DCB">
        <w:t>Trinidad y Tabago (</w:t>
      </w:r>
      <w:r>
        <w:rPr>
          <w:i/>
          <w:iCs/>
        </w:rPr>
        <w:t xml:space="preserve">Telecommunications Authority of Trinidad and Tobago (TATT), </w:t>
      </w:r>
      <w:r>
        <w:t>Barataria)</w:t>
      </w:r>
      <w:r>
        <w:tab/>
        <w:t>9</w:t>
      </w:r>
    </w:p>
    <w:p w14:paraId="27C37C2D" w14:textId="77777777" w:rsidR="00D12DCB" w:rsidRPr="00D12DCB" w:rsidRDefault="00D12DCB" w:rsidP="00D12DCB">
      <w:pPr>
        <w:pStyle w:val="TOC2"/>
        <w:rPr>
          <w:rFonts w:eastAsiaTheme="minorEastAsia"/>
          <w:lang w:val="fr-CH"/>
        </w:rPr>
      </w:pPr>
      <w:r w:rsidRPr="00D12DCB">
        <w:rPr>
          <w:rFonts w:eastAsiaTheme="minorEastAsia"/>
          <w:lang w:val="fr-CH"/>
        </w:rPr>
        <w:t>Uganda (</w:t>
      </w:r>
      <w:r w:rsidRPr="00D12DCB">
        <w:rPr>
          <w:rFonts w:eastAsiaTheme="minorEastAsia"/>
          <w:i/>
          <w:iCs/>
          <w:lang w:val="fr-CH"/>
        </w:rPr>
        <w:t>Uganda Communications Commission (UCC)</w:t>
      </w:r>
      <w:r w:rsidRPr="00D12DCB">
        <w:rPr>
          <w:rFonts w:eastAsiaTheme="minorEastAsia"/>
          <w:lang w:val="fr-CH"/>
        </w:rPr>
        <w:t>, Kampala</w:t>
      </w:r>
      <w:r>
        <w:rPr>
          <w:rFonts w:eastAsiaTheme="minorEastAsia"/>
          <w:lang w:val="fr-CH"/>
        </w:rPr>
        <w:t>)</w:t>
      </w:r>
      <w:r>
        <w:rPr>
          <w:rFonts w:eastAsiaTheme="minorEastAsia"/>
          <w:lang w:val="fr-CH"/>
        </w:rPr>
        <w:tab/>
        <w:t>10</w:t>
      </w:r>
    </w:p>
    <w:p w14:paraId="117FA277" w14:textId="77777777" w:rsidR="00D12DCB" w:rsidRDefault="00D12DCB">
      <w:pPr>
        <w:pStyle w:val="TOC1"/>
        <w:rPr>
          <w:lang w:val="es-ES"/>
        </w:rPr>
      </w:pPr>
      <w:r w:rsidRPr="00D12DCB">
        <w:rPr>
          <w:lang w:val="es-ES"/>
        </w:rPr>
        <w:t>Otra comunicación</w:t>
      </w:r>
      <w:r>
        <w:rPr>
          <w:lang w:val="es-ES"/>
        </w:rPr>
        <w:t>:</w:t>
      </w:r>
    </w:p>
    <w:p w14:paraId="68887A15" w14:textId="77777777" w:rsidR="00D12DCB" w:rsidRDefault="00D12DCB" w:rsidP="00D12DCB">
      <w:pPr>
        <w:pStyle w:val="TOC2"/>
        <w:rPr>
          <w:lang w:val="es-ES"/>
        </w:rPr>
      </w:pPr>
      <w:r>
        <w:rPr>
          <w:lang w:val="es-ES"/>
        </w:rPr>
        <w:t>Serbia</w:t>
      </w:r>
      <w:r>
        <w:rPr>
          <w:lang w:val="es-ES"/>
        </w:rPr>
        <w:tab/>
        <w:t>12</w:t>
      </w:r>
    </w:p>
    <w:p w14:paraId="56C06313" w14:textId="77777777" w:rsidR="001F332F" w:rsidRPr="00440AE0" w:rsidRDefault="001F332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440AE0">
        <w:rPr>
          <w:lang w:val="es-ES"/>
        </w:rPr>
        <w:t>Restricciones</w:t>
      </w:r>
      <w:r w:rsidRPr="00440AE0">
        <w:rPr>
          <w:lang w:val="es-ES_tradnl"/>
        </w:rPr>
        <w:t xml:space="preserve"> de servicio</w:t>
      </w:r>
      <w:r w:rsidRPr="00440AE0">
        <w:rPr>
          <w:webHidden/>
          <w:lang w:val="es-ES_tradnl"/>
        </w:rPr>
        <w:tab/>
      </w:r>
      <w:r w:rsidR="00D12DCB">
        <w:rPr>
          <w:webHidden/>
          <w:lang w:val="es-ES_tradnl"/>
        </w:rPr>
        <w:t>13</w:t>
      </w:r>
    </w:p>
    <w:p w14:paraId="2DA5BBE0" w14:textId="77777777" w:rsidR="001F332F" w:rsidRPr="00440AE0" w:rsidRDefault="001F332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440AE0">
        <w:rPr>
          <w:lang w:val="es-ES"/>
        </w:rPr>
        <w:t xml:space="preserve">Comunicaciones por intermediario (Call-Back) y procedimientos alternativos de llamada </w:t>
      </w:r>
      <w:r w:rsidRPr="00440AE0">
        <w:rPr>
          <w:lang w:val="es-ES"/>
        </w:rPr>
        <w:br/>
        <w:t>(Res. 21 Rev. PP-2006)</w:t>
      </w:r>
      <w:r w:rsidRPr="00440AE0">
        <w:rPr>
          <w:webHidden/>
          <w:lang w:val="es-ES_tradnl"/>
        </w:rPr>
        <w:tab/>
      </w:r>
      <w:r w:rsidR="00D12DCB">
        <w:rPr>
          <w:webHidden/>
          <w:lang w:val="es-ES_tradnl"/>
        </w:rPr>
        <w:t>13</w:t>
      </w:r>
    </w:p>
    <w:p w14:paraId="4A255066" w14:textId="77777777" w:rsidR="001F332F" w:rsidRPr="00440AE0" w:rsidRDefault="001F332F" w:rsidP="001F332F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</w:pPr>
      <w:r w:rsidRPr="00440AE0">
        <w:rPr>
          <w:b/>
          <w:bCs/>
          <w:lang w:val="es-ES_tradnl"/>
        </w:rPr>
        <w:t>ENMIENDAS  A  LAS  PUBLICACIONES  DE  SERVICIO</w:t>
      </w:r>
      <w:r w:rsidRPr="00440AE0"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  <w:t xml:space="preserve"> </w:t>
      </w:r>
    </w:p>
    <w:p w14:paraId="148A3299" w14:textId="77777777" w:rsidR="001F332F" w:rsidRPr="00440AE0" w:rsidRDefault="00C82A30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C82A30">
        <w:rPr>
          <w:lang w:val="es-ES_tradnl"/>
        </w:rPr>
        <w:t xml:space="preserve">Nomenclátor de las estaciones de barco y de las asignaciones a identidades del </w:t>
      </w:r>
      <w:r>
        <w:rPr>
          <w:lang w:val="es-ES_tradnl"/>
        </w:rPr>
        <w:br/>
      </w:r>
      <w:r w:rsidRPr="00C82A30">
        <w:rPr>
          <w:lang w:val="es-ES_tradnl"/>
        </w:rPr>
        <w:t>servicio móvil marítimo (Lista V)</w:t>
      </w:r>
      <w:r w:rsidR="001F332F" w:rsidRPr="00440AE0">
        <w:rPr>
          <w:webHidden/>
          <w:lang w:val="es-ES_tradnl"/>
        </w:rPr>
        <w:tab/>
      </w:r>
      <w:r w:rsidR="00154CD3" w:rsidRPr="00440AE0">
        <w:rPr>
          <w:webHidden/>
          <w:lang w:val="es-ES_tradnl"/>
        </w:rPr>
        <w:t>1</w:t>
      </w:r>
      <w:r w:rsidR="00D12DCB">
        <w:rPr>
          <w:webHidden/>
          <w:lang w:val="es-ES_tradnl"/>
        </w:rPr>
        <w:t>4</w:t>
      </w:r>
    </w:p>
    <w:p w14:paraId="14C3CD62" w14:textId="77777777" w:rsidR="00D12DCB" w:rsidRPr="00D12DCB" w:rsidRDefault="00D12DCB">
      <w:pPr>
        <w:pStyle w:val="TOC1"/>
        <w:rPr>
          <w:lang w:val="es-ES_tradnl"/>
        </w:rPr>
      </w:pPr>
      <w:r w:rsidRPr="00D12DCB">
        <w:rPr>
          <w:bCs/>
          <w:lang w:val="es-ES_tradnl"/>
        </w:rPr>
        <w:t>Lista de indicativos de país de la Recomendación UIT-T E.164 asignados</w:t>
      </w:r>
      <w:r>
        <w:rPr>
          <w:bCs/>
          <w:lang w:val="es-ES_tradnl"/>
        </w:rPr>
        <w:tab/>
        <w:t>15</w:t>
      </w:r>
    </w:p>
    <w:p w14:paraId="79BA3361" w14:textId="07FD7CC0" w:rsidR="00D12DCB" w:rsidRPr="000D529F" w:rsidRDefault="000D529F">
      <w:pPr>
        <w:pStyle w:val="TOC1"/>
        <w:rPr>
          <w:bCs/>
          <w:lang w:val="es-ES_tradnl"/>
        </w:rPr>
      </w:pPr>
      <w:r w:rsidRPr="000D529F">
        <w:rPr>
          <w:bCs/>
          <w:lang w:val="es-ES_tradnl"/>
        </w:rPr>
        <w:t>Indicativos de red para el servicio móvil (MNC) del plan de identificación internacional para redes públicas y suscripciones</w:t>
      </w:r>
      <w:r>
        <w:rPr>
          <w:bCs/>
          <w:lang w:val="es-ES_tradnl"/>
        </w:rPr>
        <w:tab/>
        <w:t>16</w:t>
      </w:r>
    </w:p>
    <w:p w14:paraId="223C5193" w14:textId="102D4E0E" w:rsidR="001F332F" w:rsidRPr="00440AE0" w:rsidRDefault="001F332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440AE0">
        <w:rPr>
          <w:lang w:val="es-ES_tradnl"/>
        </w:rPr>
        <w:t>Lista de códigos de operador de la UIT</w:t>
      </w:r>
      <w:r w:rsidRPr="00440AE0">
        <w:rPr>
          <w:webHidden/>
          <w:lang w:val="es-ES_tradnl"/>
        </w:rPr>
        <w:tab/>
      </w:r>
      <w:r w:rsidR="00154CD3" w:rsidRPr="00440AE0">
        <w:rPr>
          <w:webHidden/>
          <w:lang w:val="es-ES_tradnl"/>
        </w:rPr>
        <w:t>1</w:t>
      </w:r>
      <w:r w:rsidR="000D529F">
        <w:rPr>
          <w:webHidden/>
          <w:lang w:val="es-ES_tradnl"/>
        </w:rPr>
        <w:t>7</w:t>
      </w:r>
    </w:p>
    <w:p w14:paraId="1844ECAD" w14:textId="144E63A5" w:rsidR="000D529F" w:rsidRPr="000D529F" w:rsidRDefault="000D529F">
      <w:pPr>
        <w:pStyle w:val="TOC1"/>
        <w:rPr>
          <w:lang w:val="es-ES_tradnl"/>
        </w:rPr>
      </w:pPr>
      <w:r w:rsidRPr="000D529F">
        <w:rPr>
          <w:lang w:val="es-ES_tradnl"/>
        </w:rPr>
        <w:t>Lista de códigos de puntos de señalización internacional (ISPC)</w:t>
      </w:r>
      <w:r>
        <w:rPr>
          <w:lang w:val="es-ES_tradnl"/>
        </w:rPr>
        <w:tab/>
        <w:t>18</w:t>
      </w:r>
    </w:p>
    <w:p w14:paraId="7F124732" w14:textId="0EEC3F4C" w:rsidR="001F332F" w:rsidRPr="00440AE0" w:rsidRDefault="00C82A30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C82A30">
        <w:rPr>
          <w:lang w:val="en-GB"/>
        </w:rPr>
        <w:t>Plan de numeración nacional</w:t>
      </w:r>
      <w:r w:rsidR="001F332F" w:rsidRPr="00440AE0">
        <w:rPr>
          <w:webHidden/>
          <w:lang w:val="es-ES_tradnl"/>
        </w:rPr>
        <w:tab/>
      </w:r>
      <w:r w:rsidR="00154CD3" w:rsidRPr="00440AE0">
        <w:rPr>
          <w:webHidden/>
          <w:lang w:val="es-ES_tradnl"/>
        </w:rPr>
        <w:t>1</w:t>
      </w:r>
      <w:r w:rsidR="000D529F">
        <w:rPr>
          <w:webHidden/>
          <w:lang w:val="es-ES_tradnl"/>
        </w:rPr>
        <w:t>8</w:t>
      </w:r>
    </w:p>
    <w:p w14:paraId="7B423E59" w14:textId="77777777" w:rsidR="007A65DE" w:rsidRPr="007A65DE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375EDFD5" w14:textId="77777777" w:rsidR="008E1C1D" w:rsidRDefault="008E1C1D" w:rsidP="007137B1">
      <w:pPr>
        <w:spacing w:after="40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055FA" w:rsidRPr="000D529F" w14:paraId="37A1C517" w14:textId="77777777" w:rsidTr="004636F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BFD3" w14:textId="77777777" w:rsidR="009055FA" w:rsidRPr="00C92351" w:rsidRDefault="009055FA" w:rsidP="004636F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EC81" w14:textId="77777777" w:rsidR="009055FA" w:rsidRPr="00C92351" w:rsidRDefault="009055FA" w:rsidP="004636F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t>Incluidas las informaciones recibidas hasta el:</w:t>
            </w:r>
          </w:p>
        </w:tc>
      </w:tr>
      <w:tr w:rsidR="009055FA" w:rsidRPr="00C92351" w14:paraId="420D0491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DFC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1316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2B53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10.IV.2022</w:t>
            </w:r>
          </w:p>
        </w:tc>
      </w:tr>
      <w:tr w:rsidR="009055FA" w:rsidRPr="00C92351" w14:paraId="34924FDB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A5B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A12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832D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29.IV.2022</w:t>
            </w:r>
          </w:p>
        </w:tc>
      </w:tr>
      <w:tr w:rsidR="009055FA" w:rsidRPr="00C92351" w14:paraId="249AD1B7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DB9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1E3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005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13.V.2022</w:t>
            </w:r>
          </w:p>
        </w:tc>
      </w:tr>
      <w:tr w:rsidR="009055FA" w:rsidRPr="00C92351" w14:paraId="5AB96BBD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169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15E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8663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31.V.2022</w:t>
            </w:r>
          </w:p>
        </w:tc>
      </w:tr>
      <w:tr w:rsidR="009055FA" w:rsidRPr="00C92351" w14:paraId="0B5090B8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2188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1927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03B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</w:tr>
      <w:tr w:rsidR="009055FA" w:rsidRPr="00C92351" w14:paraId="70F1364C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88AF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100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D527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</w:tr>
      <w:tr w:rsidR="009055FA" w:rsidRPr="00C92351" w14:paraId="054029E5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E87C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C606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A17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</w:tr>
      <w:tr w:rsidR="009055FA" w:rsidRPr="00C92351" w14:paraId="4DC93685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8E3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33C4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9BA1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29.VII.2022</w:t>
            </w:r>
          </w:p>
        </w:tc>
      </w:tr>
      <w:tr w:rsidR="009055FA" w:rsidRPr="00C92351" w14:paraId="52F6CEA8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DA6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145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759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12.VIII.2022</w:t>
            </w:r>
          </w:p>
        </w:tc>
      </w:tr>
      <w:tr w:rsidR="009055FA" w:rsidRPr="00C92351" w14:paraId="769F72FF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EE40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AAE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199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31.VIII.2022</w:t>
            </w:r>
          </w:p>
        </w:tc>
      </w:tr>
      <w:tr w:rsidR="009055FA" w:rsidRPr="00C92351" w14:paraId="74303CE5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75D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D5D2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CDBB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</w:tr>
      <w:tr w:rsidR="009055FA" w:rsidRPr="00C92351" w14:paraId="2FEA101D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5B5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A8D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833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30.IX.2022</w:t>
            </w:r>
          </w:p>
        </w:tc>
      </w:tr>
      <w:tr w:rsidR="009055FA" w:rsidRPr="00C92351" w14:paraId="0E1396DA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C3B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926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F36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14.X.2022</w:t>
            </w:r>
          </w:p>
        </w:tc>
      </w:tr>
      <w:tr w:rsidR="009055FA" w:rsidRPr="00C92351" w14:paraId="15939B97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E2D1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98E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6F5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</w:tr>
      <w:tr w:rsidR="009055FA" w:rsidRPr="00C92351" w14:paraId="08C6BF37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A760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E91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1B6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</w:tr>
      <w:tr w:rsidR="009055FA" w:rsidRPr="00C92351" w14:paraId="1747483B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805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3A5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3E3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30.XI.2022</w:t>
            </w:r>
          </w:p>
        </w:tc>
      </w:tr>
      <w:tr w:rsidR="009055FA" w:rsidRPr="00C92351" w14:paraId="71A714C4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ADF7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EDA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E08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9.XII.2022</w:t>
            </w:r>
          </w:p>
        </w:tc>
      </w:tr>
    </w:tbl>
    <w:p w14:paraId="31D49791" w14:textId="77777777" w:rsidR="009055FA" w:rsidRPr="00C92351" w:rsidRDefault="009055FA" w:rsidP="009055FA">
      <w:pPr>
        <w:tabs>
          <w:tab w:val="clear" w:pos="567"/>
          <w:tab w:val="left" w:pos="284"/>
        </w:tabs>
        <w:rPr>
          <w:sz w:val="18"/>
          <w:szCs w:val="18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43C772F6" w14:textId="77777777" w:rsidR="009055FA" w:rsidRDefault="00905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559226AD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2E2967C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5" w:name="_Toc252180814"/>
      <w:bookmarkStart w:id="596" w:name="_Toc253408617"/>
      <w:bookmarkStart w:id="597" w:name="_Toc255825118"/>
      <w:bookmarkStart w:id="598" w:name="_Toc259796934"/>
      <w:bookmarkStart w:id="599" w:name="_Toc262578225"/>
      <w:bookmarkStart w:id="600" w:name="_Toc265230207"/>
      <w:bookmarkStart w:id="601" w:name="_Toc266196247"/>
      <w:bookmarkStart w:id="602" w:name="_Toc266196852"/>
      <w:bookmarkStart w:id="603" w:name="_Toc268852784"/>
      <w:bookmarkStart w:id="604" w:name="_Toc271705006"/>
      <w:bookmarkStart w:id="605" w:name="_Toc273033461"/>
      <w:bookmarkStart w:id="606" w:name="_Toc274227193"/>
      <w:bookmarkStart w:id="607" w:name="_Toc276730706"/>
      <w:bookmarkStart w:id="608" w:name="_Toc279670830"/>
      <w:bookmarkStart w:id="609" w:name="_Toc280349883"/>
      <w:bookmarkStart w:id="610" w:name="_Toc282526515"/>
      <w:bookmarkStart w:id="611" w:name="_Toc283740090"/>
      <w:bookmarkStart w:id="612" w:name="_Toc286165548"/>
      <w:bookmarkStart w:id="613" w:name="_Toc288732120"/>
      <w:bookmarkStart w:id="614" w:name="_Toc291005938"/>
      <w:bookmarkStart w:id="615" w:name="_Toc292706389"/>
      <w:bookmarkStart w:id="616" w:name="_Toc295388393"/>
      <w:bookmarkStart w:id="617" w:name="_Toc296610506"/>
      <w:bookmarkStart w:id="618" w:name="_Toc297899982"/>
      <w:bookmarkStart w:id="619" w:name="_Toc301947204"/>
      <w:bookmarkStart w:id="620" w:name="_Toc303344656"/>
      <w:bookmarkStart w:id="621" w:name="_Toc304895925"/>
      <w:bookmarkStart w:id="622" w:name="_Toc308532550"/>
      <w:bookmarkStart w:id="623" w:name="_Toc313981344"/>
      <w:bookmarkStart w:id="624" w:name="_Toc316480892"/>
      <w:bookmarkStart w:id="625" w:name="_Toc319073132"/>
      <w:bookmarkStart w:id="626" w:name="_Toc320602812"/>
      <w:bookmarkStart w:id="627" w:name="_Toc321308876"/>
      <w:bookmarkStart w:id="628" w:name="_Toc323050812"/>
      <w:bookmarkStart w:id="629" w:name="_Toc323907409"/>
      <w:bookmarkStart w:id="630" w:name="_Toc331071412"/>
      <w:bookmarkStart w:id="631" w:name="_Toc332274659"/>
      <w:bookmarkStart w:id="632" w:name="_Toc334778511"/>
      <w:bookmarkStart w:id="633" w:name="_Toc336263068"/>
      <w:bookmarkStart w:id="634" w:name="_Toc337214302"/>
      <w:bookmarkStart w:id="635" w:name="_Toc338334118"/>
      <w:bookmarkStart w:id="636" w:name="_Toc340228239"/>
      <w:bookmarkStart w:id="637" w:name="_Toc341435082"/>
      <w:bookmarkStart w:id="638" w:name="_Toc342912215"/>
      <w:bookmarkStart w:id="639" w:name="_Toc343265189"/>
      <w:bookmarkStart w:id="640" w:name="_Toc345584975"/>
      <w:bookmarkStart w:id="641" w:name="_Toc346877107"/>
      <w:bookmarkStart w:id="642" w:name="_Toc348013762"/>
      <w:bookmarkStart w:id="643" w:name="_Toc349289476"/>
      <w:bookmarkStart w:id="644" w:name="_Toc350779889"/>
      <w:bookmarkStart w:id="645" w:name="_Toc351713750"/>
      <w:bookmarkStart w:id="646" w:name="_Toc353278381"/>
      <w:bookmarkStart w:id="647" w:name="_Toc354393668"/>
      <w:bookmarkStart w:id="648" w:name="_Toc355866559"/>
      <w:bookmarkStart w:id="649" w:name="_Toc357172131"/>
      <w:bookmarkStart w:id="650" w:name="_Toc358380585"/>
      <w:bookmarkStart w:id="651" w:name="_Toc359592115"/>
      <w:bookmarkStart w:id="652" w:name="_Toc361130955"/>
      <w:bookmarkStart w:id="653" w:name="_Toc361990639"/>
      <w:bookmarkStart w:id="654" w:name="_Toc363827502"/>
      <w:bookmarkStart w:id="655" w:name="_Toc364761757"/>
      <w:bookmarkStart w:id="656" w:name="_Toc366497570"/>
      <w:bookmarkStart w:id="657" w:name="_Toc367955887"/>
      <w:bookmarkStart w:id="658" w:name="_Toc369255104"/>
      <w:bookmarkStart w:id="659" w:name="_Toc370388931"/>
      <w:bookmarkStart w:id="660" w:name="_Toc371690028"/>
      <w:bookmarkStart w:id="661" w:name="_Toc373242810"/>
      <w:bookmarkStart w:id="662" w:name="_Toc374090737"/>
      <w:bookmarkStart w:id="663" w:name="_Toc374693363"/>
      <w:bookmarkStart w:id="664" w:name="_Toc377021948"/>
      <w:bookmarkStart w:id="665" w:name="_Toc378602304"/>
      <w:bookmarkStart w:id="666" w:name="_Toc379450027"/>
      <w:bookmarkStart w:id="667" w:name="_Toc380670201"/>
      <w:bookmarkStart w:id="668" w:name="_Toc381884136"/>
      <w:bookmarkStart w:id="669" w:name="_Toc383176317"/>
      <w:bookmarkStart w:id="670" w:name="_Toc384821876"/>
      <w:bookmarkStart w:id="671" w:name="_Toc385938599"/>
      <w:bookmarkStart w:id="672" w:name="_Toc389037499"/>
      <w:bookmarkStart w:id="673" w:name="_Toc390075809"/>
      <w:bookmarkStart w:id="674" w:name="_Toc391387210"/>
      <w:bookmarkStart w:id="675" w:name="_Toc392593311"/>
      <w:bookmarkStart w:id="676" w:name="_Toc393879047"/>
      <w:bookmarkStart w:id="677" w:name="_Toc395100071"/>
      <w:bookmarkStart w:id="678" w:name="_Toc396223656"/>
      <w:bookmarkStart w:id="679" w:name="_Toc397595049"/>
      <w:bookmarkStart w:id="680" w:name="_Toc399248273"/>
      <w:bookmarkStart w:id="681" w:name="_Toc400455627"/>
      <w:bookmarkStart w:id="682" w:name="_Toc401910818"/>
      <w:bookmarkStart w:id="683" w:name="_Toc403048158"/>
      <w:bookmarkStart w:id="684" w:name="_Toc404347560"/>
      <w:bookmarkStart w:id="685" w:name="_Toc405802695"/>
      <w:bookmarkStart w:id="686" w:name="_Toc406576791"/>
      <w:bookmarkStart w:id="687" w:name="_Toc408823949"/>
      <w:bookmarkStart w:id="688" w:name="_Toc410026909"/>
      <w:bookmarkStart w:id="689" w:name="_Toc410913015"/>
      <w:bookmarkStart w:id="690" w:name="_Toc415665857"/>
      <w:bookmarkStart w:id="691" w:name="_Toc417648365"/>
      <w:bookmarkStart w:id="692" w:name="_Toc418252407"/>
      <w:bookmarkStart w:id="693" w:name="_Toc418601838"/>
      <w:bookmarkStart w:id="694" w:name="_Toc421177158"/>
      <w:bookmarkStart w:id="695" w:name="_Toc422476096"/>
      <w:bookmarkStart w:id="696" w:name="_Toc423527137"/>
      <w:bookmarkStart w:id="697" w:name="_Toc424895561"/>
      <w:bookmarkStart w:id="698" w:name="_Toc428367860"/>
      <w:bookmarkStart w:id="699" w:name="_Toc429122146"/>
      <w:bookmarkStart w:id="700" w:name="_Toc430184023"/>
      <w:bookmarkStart w:id="701" w:name="_Toc434309341"/>
      <w:bookmarkStart w:id="702" w:name="_Toc435690627"/>
      <w:bookmarkStart w:id="703" w:name="_Toc437441135"/>
      <w:bookmarkStart w:id="704" w:name="_Toc437956414"/>
      <w:bookmarkStart w:id="705" w:name="_Toc439840791"/>
      <w:bookmarkStart w:id="706" w:name="_Toc442883548"/>
      <w:bookmarkStart w:id="707" w:name="_Toc443382392"/>
      <w:bookmarkStart w:id="708" w:name="_Toc451174482"/>
      <w:bookmarkStart w:id="709" w:name="_Toc452126886"/>
      <w:bookmarkStart w:id="710" w:name="_Toc453247180"/>
      <w:bookmarkStart w:id="711" w:name="_Toc455669831"/>
      <w:bookmarkStart w:id="712" w:name="_Toc458780992"/>
      <w:bookmarkStart w:id="713" w:name="_Toc463441550"/>
      <w:bookmarkStart w:id="714" w:name="_Toc463947698"/>
      <w:bookmarkStart w:id="715" w:name="_Toc466370869"/>
      <w:bookmarkStart w:id="716" w:name="_Toc467245934"/>
      <w:bookmarkStart w:id="717" w:name="_Toc468457226"/>
      <w:bookmarkStart w:id="718" w:name="_Toc472590292"/>
      <w:bookmarkStart w:id="719" w:name="_Toc473727731"/>
      <w:bookmarkStart w:id="720" w:name="_Toc474936335"/>
      <w:bookmarkStart w:id="721" w:name="_Toc476142316"/>
      <w:bookmarkStart w:id="722" w:name="_Toc477429083"/>
      <w:bookmarkStart w:id="723" w:name="_Toc478134087"/>
      <w:bookmarkStart w:id="724" w:name="_Toc479850628"/>
      <w:bookmarkStart w:id="725" w:name="_Toc482090350"/>
      <w:bookmarkStart w:id="726" w:name="_Toc484181125"/>
      <w:bookmarkStart w:id="727" w:name="_Toc484787055"/>
      <w:bookmarkStart w:id="728" w:name="_Toc487119311"/>
      <w:bookmarkStart w:id="729" w:name="_Toc489607372"/>
      <w:bookmarkStart w:id="730" w:name="_Toc490829844"/>
      <w:bookmarkStart w:id="731" w:name="_Toc492375219"/>
      <w:bookmarkStart w:id="732" w:name="_Toc493254978"/>
      <w:bookmarkStart w:id="733" w:name="_Toc495992890"/>
      <w:bookmarkStart w:id="734" w:name="_Toc497227733"/>
      <w:bookmarkStart w:id="735" w:name="_Toc497485434"/>
      <w:bookmarkStart w:id="736" w:name="_Toc498613284"/>
      <w:bookmarkStart w:id="737" w:name="_Toc500253778"/>
      <w:bookmarkStart w:id="738" w:name="_Toc501030449"/>
      <w:bookmarkStart w:id="739" w:name="_Toc504138696"/>
      <w:bookmarkStart w:id="740" w:name="_Toc508619449"/>
      <w:bookmarkStart w:id="741" w:name="_Toc509410665"/>
      <w:bookmarkStart w:id="742" w:name="_Toc510706788"/>
      <w:bookmarkStart w:id="743" w:name="_Toc513019736"/>
      <w:bookmarkStart w:id="744" w:name="_Toc513558614"/>
      <w:bookmarkStart w:id="745" w:name="_Toc515519606"/>
      <w:bookmarkStart w:id="746" w:name="_Toc516232700"/>
      <w:bookmarkStart w:id="747" w:name="_Toc517356341"/>
      <w:bookmarkStart w:id="748" w:name="_Toc518308400"/>
      <w:bookmarkStart w:id="749" w:name="_Toc524958847"/>
      <w:bookmarkStart w:id="750" w:name="_Toc526347909"/>
      <w:bookmarkStart w:id="751" w:name="_Toc527711991"/>
      <w:bookmarkStart w:id="752" w:name="_Toc530993336"/>
      <w:bookmarkStart w:id="753" w:name="_Toc535587890"/>
      <w:bookmarkStart w:id="754" w:name="_Toc536454736"/>
      <w:bookmarkStart w:id="755" w:name="_Toc7446096"/>
      <w:bookmarkStart w:id="756" w:name="_Toc11758752"/>
      <w:bookmarkStart w:id="757" w:name="_Toc12021960"/>
      <w:bookmarkStart w:id="758" w:name="_Toc12958980"/>
      <w:bookmarkStart w:id="759" w:name="_Toc16080618"/>
      <w:bookmarkStart w:id="760" w:name="_Toc19280725"/>
      <w:bookmarkStart w:id="761" w:name="_Toc22117822"/>
      <w:bookmarkStart w:id="762" w:name="_Toc23423309"/>
      <w:bookmarkStart w:id="763" w:name="_Toc25852718"/>
      <w:bookmarkStart w:id="764" w:name="_Toc26878312"/>
      <w:bookmarkStart w:id="765" w:name="_Toc40343731"/>
      <w:bookmarkStart w:id="766" w:name="_Toc47969198"/>
      <w:bookmarkStart w:id="767" w:name="_Toc49863162"/>
      <w:bookmarkStart w:id="768" w:name="_Toc62823897"/>
      <w:bookmarkStart w:id="769" w:name="_Toc63697072"/>
      <w:bookmarkStart w:id="770" w:name="_Toc66345081"/>
      <w:bookmarkStart w:id="771" w:name="_Toc75258738"/>
      <w:bookmarkStart w:id="772" w:name="_Toc76724544"/>
      <w:bookmarkStart w:id="773" w:name="_Toc78985026"/>
      <w:bookmarkStart w:id="774" w:name="_Toc100839482"/>
      <w:proofErr w:type="gramStart"/>
      <w:r w:rsidRPr="00FC5B29">
        <w:rPr>
          <w:lang w:val="es-ES"/>
        </w:rPr>
        <w:t>INFORMACIÓN  GENERAL</w:t>
      </w:r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proofErr w:type="gramEnd"/>
    </w:p>
    <w:p w14:paraId="29B3F282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75" w:name="_Toc252180815"/>
      <w:bookmarkStart w:id="776" w:name="_Toc253408618"/>
      <w:bookmarkStart w:id="777" w:name="_Toc255825119"/>
      <w:bookmarkStart w:id="778" w:name="_Toc259796935"/>
      <w:bookmarkStart w:id="779" w:name="_Toc262578226"/>
      <w:bookmarkStart w:id="780" w:name="_Toc265230208"/>
      <w:bookmarkStart w:id="781" w:name="_Toc266196248"/>
      <w:bookmarkStart w:id="782" w:name="_Toc266196853"/>
      <w:bookmarkStart w:id="783" w:name="_Toc268852785"/>
      <w:bookmarkStart w:id="784" w:name="_Toc271705007"/>
      <w:bookmarkStart w:id="785" w:name="_Toc273033462"/>
      <w:bookmarkStart w:id="786" w:name="_Toc274227194"/>
      <w:bookmarkStart w:id="787" w:name="_Toc276730707"/>
      <w:bookmarkStart w:id="788" w:name="_Toc279670831"/>
      <w:bookmarkStart w:id="789" w:name="_Toc280349884"/>
      <w:bookmarkStart w:id="790" w:name="_Toc282526516"/>
      <w:bookmarkStart w:id="791" w:name="_Toc283740091"/>
      <w:bookmarkStart w:id="792" w:name="_Toc286165549"/>
      <w:bookmarkStart w:id="793" w:name="_Toc288732121"/>
      <w:bookmarkStart w:id="794" w:name="_Toc291005939"/>
      <w:bookmarkStart w:id="795" w:name="_Toc292706390"/>
      <w:bookmarkStart w:id="796" w:name="_Toc295388394"/>
      <w:bookmarkStart w:id="797" w:name="_Toc296610507"/>
      <w:bookmarkStart w:id="798" w:name="_Toc297899983"/>
      <w:bookmarkStart w:id="799" w:name="_Toc301947205"/>
      <w:bookmarkStart w:id="800" w:name="_Toc303344657"/>
      <w:bookmarkStart w:id="801" w:name="_Toc304895926"/>
      <w:bookmarkStart w:id="802" w:name="_Toc308532551"/>
      <w:bookmarkStart w:id="803" w:name="_Toc311112751"/>
      <w:bookmarkStart w:id="804" w:name="_Toc313981345"/>
      <w:bookmarkStart w:id="805" w:name="_Toc316480893"/>
      <w:bookmarkStart w:id="806" w:name="_Toc319073133"/>
      <w:bookmarkStart w:id="807" w:name="_Toc320602813"/>
      <w:bookmarkStart w:id="808" w:name="_Toc321308877"/>
      <w:bookmarkStart w:id="809" w:name="_Toc323050813"/>
      <w:bookmarkStart w:id="810" w:name="_Toc323907410"/>
      <w:bookmarkStart w:id="811" w:name="_Toc331071413"/>
      <w:bookmarkStart w:id="812" w:name="_Toc332274660"/>
      <w:bookmarkStart w:id="813" w:name="_Toc334778512"/>
      <w:bookmarkStart w:id="814" w:name="_Toc336263069"/>
      <w:bookmarkStart w:id="815" w:name="_Toc337214303"/>
      <w:bookmarkStart w:id="816" w:name="_Toc338334119"/>
      <w:bookmarkStart w:id="817" w:name="_Toc340228240"/>
      <w:bookmarkStart w:id="818" w:name="_Toc341435083"/>
      <w:bookmarkStart w:id="819" w:name="_Toc342912216"/>
      <w:bookmarkStart w:id="820" w:name="_Toc343265190"/>
      <w:bookmarkStart w:id="821" w:name="_Toc345584976"/>
      <w:bookmarkStart w:id="822" w:name="_Toc346877108"/>
      <w:bookmarkStart w:id="823" w:name="_Toc348013763"/>
      <w:bookmarkStart w:id="824" w:name="_Toc349289477"/>
      <w:bookmarkStart w:id="825" w:name="_Toc350779890"/>
      <w:bookmarkStart w:id="826" w:name="_Toc351713751"/>
      <w:bookmarkStart w:id="827" w:name="_Toc353278382"/>
      <w:bookmarkStart w:id="828" w:name="_Toc354393669"/>
      <w:bookmarkStart w:id="829" w:name="_Toc355866560"/>
      <w:bookmarkStart w:id="830" w:name="_Toc357172132"/>
      <w:bookmarkStart w:id="831" w:name="_Toc358380586"/>
      <w:bookmarkStart w:id="832" w:name="_Toc359592116"/>
      <w:bookmarkStart w:id="833" w:name="_Toc361130956"/>
      <w:bookmarkStart w:id="834" w:name="_Toc361990640"/>
      <w:bookmarkStart w:id="835" w:name="_Toc363827503"/>
      <w:bookmarkStart w:id="836" w:name="_Toc364761758"/>
      <w:bookmarkStart w:id="837" w:name="_Toc366497571"/>
      <w:bookmarkStart w:id="838" w:name="_Toc367955888"/>
      <w:bookmarkStart w:id="839" w:name="_Toc369255105"/>
      <w:bookmarkStart w:id="840" w:name="_Toc370388932"/>
      <w:bookmarkStart w:id="841" w:name="_Toc371690029"/>
      <w:bookmarkStart w:id="842" w:name="_Toc373242811"/>
      <w:bookmarkStart w:id="843" w:name="_Toc374090738"/>
      <w:bookmarkStart w:id="844" w:name="_Toc374693364"/>
      <w:bookmarkStart w:id="845" w:name="_Toc377021949"/>
      <w:bookmarkStart w:id="846" w:name="_Toc378602305"/>
      <w:bookmarkStart w:id="847" w:name="_Toc379450028"/>
      <w:bookmarkStart w:id="848" w:name="_Toc380670202"/>
      <w:bookmarkStart w:id="849" w:name="_Toc381884137"/>
      <w:bookmarkStart w:id="850" w:name="_Toc383176318"/>
      <w:bookmarkStart w:id="851" w:name="_Toc384821877"/>
      <w:bookmarkStart w:id="852" w:name="_Toc385938600"/>
      <w:bookmarkStart w:id="853" w:name="_Toc389037500"/>
      <w:bookmarkStart w:id="854" w:name="_Toc390075810"/>
      <w:bookmarkStart w:id="855" w:name="_Toc391387211"/>
      <w:bookmarkStart w:id="856" w:name="_Toc392593312"/>
      <w:bookmarkStart w:id="857" w:name="_Toc393879048"/>
      <w:bookmarkStart w:id="858" w:name="_Toc395100072"/>
      <w:bookmarkStart w:id="859" w:name="_Toc396223657"/>
      <w:bookmarkStart w:id="860" w:name="_Toc397595050"/>
      <w:bookmarkStart w:id="861" w:name="_Toc399248274"/>
      <w:bookmarkStart w:id="862" w:name="_Toc400455628"/>
      <w:bookmarkStart w:id="863" w:name="_Toc401910819"/>
      <w:bookmarkStart w:id="864" w:name="_Toc403048159"/>
      <w:bookmarkStart w:id="865" w:name="_Toc404347561"/>
      <w:bookmarkStart w:id="866" w:name="_Toc405802696"/>
      <w:bookmarkStart w:id="867" w:name="_Toc406576792"/>
      <w:bookmarkStart w:id="868" w:name="_Toc408823950"/>
      <w:bookmarkStart w:id="869" w:name="_Toc410026910"/>
      <w:bookmarkStart w:id="870" w:name="_Toc410913016"/>
      <w:bookmarkStart w:id="871" w:name="_Toc415665858"/>
      <w:bookmarkStart w:id="872" w:name="_Toc417648366"/>
      <w:bookmarkStart w:id="873" w:name="_Toc418252408"/>
      <w:bookmarkStart w:id="874" w:name="_Toc418601839"/>
      <w:bookmarkStart w:id="875" w:name="_Toc421177159"/>
      <w:bookmarkStart w:id="876" w:name="_Toc422476097"/>
      <w:bookmarkStart w:id="877" w:name="_Toc423527138"/>
      <w:bookmarkStart w:id="878" w:name="_Toc424895562"/>
      <w:bookmarkStart w:id="879" w:name="_Toc428367861"/>
      <w:bookmarkStart w:id="880" w:name="_Toc429122147"/>
      <w:bookmarkStart w:id="881" w:name="_Toc430184024"/>
      <w:bookmarkStart w:id="882" w:name="_Toc434309342"/>
      <w:bookmarkStart w:id="883" w:name="_Toc435690628"/>
      <w:bookmarkStart w:id="884" w:name="_Toc437441136"/>
      <w:bookmarkStart w:id="885" w:name="_Toc437956415"/>
      <w:bookmarkStart w:id="886" w:name="_Toc439840792"/>
      <w:bookmarkStart w:id="887" w:name="_Toc442883549"/>
      <w:bookmarkStart w:id="888" w:name="_Toc443382393"/>
      <w:bookmarkStart w:id="889" w:name="_Toc451174483"/>
      <w:bookmarkStart w:id="890" w:name="_Toc452126887"/>
      <w:bookmarkStart w:id="891" w:name="_Toc453247181"/>
      <w:bookmarkStart w:id="892" w:name="_Toc455669832"/>
      <w:bookmarkStart w:id="893" w:name="_Toc458780993"/>
      <w:bookmarkStart w:id="894" w:name="_Toc463441551"/>
      <w:bookmarkStart w:id="895" w:name="_Toc463947699"/>
      <w:bookmarkStart w:id="896" w:name="_Toc466370870"/>
      <w:bookmarkStart w:id="897" w:name="_Toc467245935"/>
      <w:bookmarkStart w:id="898" w:name="_Toc468457227"/>
      <w:bookmarkStart w:id="899" w:name="_Toc472590293"/>
      <w:bookmarkStart w:id="900" w:name="_Toc473727732"/>
      <w:bookmarkStart w:id="901" w:name="_Toc474936336"/>
      <w:bookmarkStart w:id="902" w:name="_Toc476142317"/>
      <w:bookmarkStart w:id="903" w:name="_Toc477429084"/>
      <w:bookmarkStart w:id="904" w:name="_Toc478134088"/>
      <w:bookmarkStart w:id="905" w:name="_Toc479850629"/>
      <w:bookmarkStart w:id="906" w:name="_Toc482090351"/>
      <w:bookmarkStart w:id="907" w:name="_Toc484181126"/>
      <w:bookmarkStart w:id="908" w:name="_Toc484787056"/>
      <w:bookmarkStart w:id="909" w:name="_Toc487119312"/>
      <w:bookmarkStart w:id="910" w:name="_Toc489607373"/>
      <w:bookmarkStart w:id="911" w:name="_Toc490829845"/>
      <w:bookmarkStart w:id="912" w:name="_Toc492375220"/>
      <w:bookmarkStart w:id="913" w:name="_Toc493254979"/>
      <w:bookmarkStart w:id="914" w:name="_Toc495992891"/>
      <w:bookmarkStart w:id="915" w:name="_Toc497227734"/>
      <w:bookmarkStart w:id="916" w:name="_Toc497485435"/>
      <w:bookmarkStart w:id="917" w:name="_Toc498613285"/>
      <w:bookmarkStart w:id="918" w:name="_Toc500253779"/>
      <w:bookmarkStart w:id="919" w:name="_Toc501030450"/>
      <w:bookmarkStart w:id="920" w:name="_Toc504138697"/>
      <w:bookmarkStart w:id="921" w:name="_Toc508619450"/>
      <w:bookmarkStart w:id="922" w:name="_Toc509410666"/>
      <w:bookmarkStart w:id="923" w:name="_Toc510706789"/>
      <w:bookmarkStart w:id="924" w:name="_Toc513019737"/>
      <w:bookmarkStart w:id="925" w:name="_Toc513558615"/>
      <w:bookmarkStart w:id="926" w:name="_Toc515519607"/>
      <w:bookmarkStart w:id="927" w:name="_Toc516232701"/>
      <w:bookmarkStart w:id="928" w:name="_Toc517356342"/>
      <w:bookmarkStart w:id="929" w:name="_Toc518308401"/>
      <w:bookmarkStart w:id="930" w:name="_Toc524958848"/>
      <w:bookmarkStart w:id="931" w:name="_Toc526347910"/>
      <w:bookmarkStart w:id="932" w:name="_Toc527711992"/>
      <w:bookmarkStart w:id="933" w:name="_Toc530993337"/>
      <w:bookmarkStart w:id="934" w:name="_Toc535587891"/>
      <w:bookmarkStart w:id="935" w:name="_Toc536454737"/>
      <w:bookmarkStart w:id="936" w:name="_Toc7446097"/>
      <w:bookmarkStart w:id="937" w:name="_Toc11758753"/>
      <w:bookmarkStart w:id="938" w:name="_Toc12021961"/>
      <w:bookmarkStart w:id="939" w:name="_Toc12958981"/>
      <w:bookmarkStart w:id="940" w:name="_Toc16080619"/>
      <w:bookmarkStart w:id="941" w:name="_Toc17118718"/>
      <w:bookmarkStart w:id="942" w:name="_Toc19280726"/>
      <w:bookmarkStart w:id="943" w:name="_Toc22117823"/>
      <w:bookmarkStart w:id="944" w:name="_Toc23423310"/>
      <w:bookmarkStart w:id="945" w:name="_Toc25852719"/>
      <w:bookmarkStart w:id="946" w:name="_Toc26878313"/>
      <w:bookmarkStart w:id="947" w:name="_Toc40343732"/>
      <w:bookmarkStart w:id="948" w:name="_Toc47969199"/>
      <w:bookmarkStart w:id="949" w:name="_Toc49863163"/>
      <w:bookmarkStart w:id="950" w:name="_Toc62823898"/>
      <w:bookmarkStart w:id="951" w:name="_Toc63697073"/>
      <w:bookmarkStart w:id="952" w:name="_Toc66345082"/>
      <w:bookmarkStart w:id="953" w:name="_Toc75258739"/>
      <w:bookmarkStart w:id="954" w:name="_Toc76724545"/>
      <w:bookmarkStart w:id="955" w:name="_Toc78985027"/>
      <w:bookmarkStart w:id="956" w:name="_Toc100839483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</w:p>
    <w:p w14:paraId="776B286F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7" w:name="_Hlk66345150"/>
      <w:r w:rsidRPr="00114C12">
        <w:rPr>
          <w:b/>
          <w:bCs/>
          <w:lang w:val="es-ES_tradnl"/>
        </w:rPr>
        <w:t>Nota de la TSB</w:t>
      </w:r>
      <w:bookmarkEnd w:id="957"/>
    </w:p>
    <w:p w14:paraId="64FB27E7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1236B33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578721B2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76249123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73E0E5FF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15E45243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73349A18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44088F0B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17646A72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2545BE7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9566124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01D99314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12EC072A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B7FC6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6C18B2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1A04F253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AD11DBD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36EAF5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584A0BC7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2BB2A357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F31167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937FFF1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628E4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23F814F4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F48971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1ED99EB5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1DAA4CB7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294DBC7B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0D529F" w14:paraId="5D8E80C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64496C6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58" w:name="_Toc10609490"/>
            <w:bookmarkStart w:id="959" w:name="_Toc7833766"/>
            <w:bookmarkStart w:id="960" w:name="_Toc8813736"/>
            <w:bookmarkStart w:id="961" w:name="_Toc10609497"/>
            <w:bookmarkStart w:id="96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3058E679" w14:textId="77777777" w:rsidR="00D4347F" w:rsidRPr="0089687B" w:rsidRDefault="006925EC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0D529F" w14:paraId="1CFBB441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EF0384D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0ACB72B" w14:textId="77777777" w:rsidR="00D4347F" w:rsidRPr="00DC20DD" w:rsidRDefault="006925EC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0D529F" w14:paraId="13F62AC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F3EEDF6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C3BFA18" w14:textId="77777777" w:rsidR="00D4347F" w:rsidRPr="0089687B" w:rsidRDefault="006925EC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58"/>
      <w:bookmarkEnd w:id="959"/>
      <w:bookmarkEnd w:id="960"/>
      <w:bookmarkEnd w:id="961"/>
      <w:bookmarkEnd w:id="962"/>
    </w:tbl>
    <w:p w14:paraId="65D4201B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5E0A9C4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66DD84A4" w14:textId="77777777" w:rsidR="00D97AB4" w:rsidRPr="00732241" w:rsidRDefault="00D97AB4" w:rsidP="00B554D4">
      <w:pPr>
        <w:pStyle w:val="Heading20"/>
        <w:rPr>
          <w:lang w:val="es-ES_tradnl"/>
        </w:rPr>
      </w:pPr>
      <w:bookmarkStart w:id="963" w:name="_Toc100839484"/>
      <w:bookmarkStart w:id="964" w:name="_Toc524430969"/>
      <w:bookmarkStart w:id="965" w:name="_Toc456103325"/>
      <w:bookmarkStart w:id="966" w:name="_Toc456103209"/>
      <w:r w:rsidRPr="0062604F">
        <w:rPr>
          <w:lang w:val="es-ES_tradnl"/>
        </w:rPr>
        <w:t>Aprobación</w:t>
      </w:r>
      <w:r w:rsidRPr="00732241">
        <w:rPr>
          <w:lang w:val="es-ES_tradnl"/>
        </w:rPr>
        <w:t xml:space="preserve"> de Recomendaciones UIT-T</w:t>
      </w:r>
      <w:bookmarkEnd w:id="963"/>
    </w:p>
    <w:p w14:paraId="5B366982" w14:textId="77777777" w:rsidR="00491CA5" w:rsidRPr="00491CA5" w:rsidRDefault="00491CA5" w:rsidP="00491CA5">
      <w:pPr>
        <w:spacing w:before="240" w:after="0"/>
        <w:jc w:val="left"/>
        <w:rPr>
          <w:lang w:val="es-ES_tradnl"/>
        </w:rPr>
      </w:pPr>
      <w:r w:rsidRPr="00491CA5">
        <w:rPr>
          <w:lang w:val="es-ES_tradnl"/>
        </w:rPr>
        <w:t>Por AAP-02, se anunció la aprobación de las Recomendaciones UIT-T siguientes, de conformidad con el procedimiento definido en la Recomendación UIT-T A.8:</w:t>
      </w:r>
    </w:p>
    <w:p w14:paraId="517A8993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F.743.13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64FCB513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F.743.14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4DBB9097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F.743.15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2FA6BFE8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F.743.16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2B1CF2F6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F.743.17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10A18C61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F.746.12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209323E1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F.746.13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47D442E2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F.748.14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3516B144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F.748.15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429B5D63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F.749.15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5D5A7714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F.751.3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72972B7B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F.751.4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2C6BF922" w14:textId="77777777" w:rsidR="00491CA5" w:rsidRPr="00491CA5" w:rsidRDefault="00491CA5" w:rsidP="00FE57A5">
      <w:pPr>
        <w:spacing w:after="0"/>
        <w:ind w:left="567" w:hanging="567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F.780.1 (V2) (03/2022): Marco para sistemas de telemedicina que utilizan sistemas de imagen de ultraalta definición </w:t>
      </w:r>
    </w:p>
    <w:p w14:paraId="4541531C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F.780.2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761E3721" w14:textId="77777777" w:rsidR="00491CA5" w:rsidRPr="00491CA5" w:rsidRDefault="00491CA5" w:rsidP="00FE57A5">
      <w:pPr>
        <w:spacing w:after="0"/>
        <w:ind w:left="567" w:hanging="567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>ITU-T H.225.0 (V8) (03/2022): Protocolos de señalización de llamada y paquetización de trenes de medios para sistemas de comunicación multimedia por paquetes</w:t>
      </w:r>
    </w:p>
    <w:p w14:paraId="0035E4A7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H.235.10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2E91914B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>ITU-T H.245 (V17) (03/2022): Protocolo de control para comunicación multimedia</w:t>
      </w:r>
    </w:p>
    <w:p w14:paraId="217FADAF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>ITU-T H.323 (V8) (03/2022): Sistemas de comunicación multimedia basados en paquetes</w:t>
      </w:r>
    </w:p>
    <w:p w14:paraId="3A36E6B8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H.626.5 (V2) (03/2022): </w:t>
      </w:r>
      <w:r w:rsidRPr="00491CA5">
        <w:rPr>
          <w:rFonts w:cs="Arial"/>
          <w:i/>
          <w:iCs/>
          <w:lang w:val="es-ES"/>
        </w:rPr>
        <w:t>Ninguna traducción disponible - Texto revisado</w:t>
      </w:r>
    </w:p>
    <w:p w14:paraId="673DFA02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H.627.2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4FACFE69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>ITU-T H.721 (V3) (03/2022): Dispositivos terminales de TVIP: Modelo básico</w:t>
      </w:r>
    </w:p>
    <w:p w14:paraId="3AA8DA43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>ITU-T H.870 (V2) (03/2022): Directrices para dispositivos/sistemas de escucha seguros</w:t>
      </w:r>
    </w:p>
    <w:p w14:paraId="7ACA0731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T.701.21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3382CE40" w14:textId="77777777" w:rsidR="00491CA5" w:rsidRPr="00491CA5" w:rsidRDefault="00491CA5" w:rsidP="00491CA5">
      <w:pPr>
        <w:spacing w:after="0"/>
        <w:jc w:val="left"/>
        <w:rPr>
          <w:lang w:val="es-ES_tradnl"/>
        </w:rPr>
      </w:pPr>
      <w:r w:rsidRPr="00491CA5">
        <w:rPr>
          <w:lang w:val="es-ES_tradnl"/>
        </w:rPr>
        <w:t xml:space="preserve">– </w:t>
      </w:r>
      <w:r w:rsidR="00FE57A5">
        <w:rPr>
          <w:lang w:val="es-ES_tradnl"/>
        </w:rPr>
        <w:tab/>
      </w:r>
      <w:r w:rsidRPr="00491CA5">
        <w:rPr>
          <w:lang w:val="es-ES_tradnl"/>
        </w:rPr>
        <w:t xml:space="preserve">ITU-T T.701.25 (03/2022): </w:t>
      </w:r>
      <w:r w:rsidRPr="00491CA5">
        <w:rPr>
          <w:rFonts w:cs="Arial"/>
          <w:i/>
          <w:iCs/>
          <w:lang w:val="es-ES"/>
        </w:rPr>
        <w:t>Ninguna traducción disponible - Nuevo texto</w:t>
      </w:r>
    </w:p>
    <w:p w14:paraId="3C2F3302" w14:textId="77777777" w:rsidR="00491CA5" w:rsidRDefault="00491CA5" w:rsidP="00B554D4">
      <w:pPr>
        <w:spacing w:after="0"/>
        <w:rPr>
          <w:noProof/>
          <w:lang w:val="es-ES_tradnl"/>
        </w:rPr>
      </w:pPr>
      <w:r>
        <w:rPr>
          <w:noProof/>
          <w:lang w:val="es-ES_tradnl"/>
        </w:rPr>
        <w:br w:type="page"/>
      </w:r>
    </w:p>
    <w:p w14:paraId="79C4B1AF" w14:textId="77777777" w:rsidR="00491CA5" w:rsidRPr="0068717B" w:rsidRDefault="00491CA5" w:rsidP="00491CA5">
      <w:pPr>
        <w:pStyle w:val="Heading20"/>
        <w:spacing w:before="0"/>
        <w:rPr>
          <w:rFonts w:asciiTheme="minorHAnsi" w:hAnsiTheme="minorHAnsi"/>
          <w:lang w:val="es-ES"/>
        </w:rPr>
      </w:pPr>
      <w:bookmarkStart w:id="967" w:name="_Toc358192563"/>
      <w:r w:rsidRPr="0068717B">
        <w:rPr>
          <w:rFonts w:asciiTheme="minorHAnsi" w:hAnsiTheme="minorHAnsi"/>
          <w:lang w:val="es-ES"/>
        </w:rPr>
        <w:t>Plan de numeración para las telecomunicaciones públicas internacionales</w:t>
      </w:r>
      <w:bookmarkStart w:id="968" w:name="_Toc304892157"/>
      <w:bookmarkStart w:id="969" w:name="_Toc296675481"/>
      <w:r w:rsidRPr="0068717B">
        <w:rPr>
          <w:rFonts w:asciiTheme="minorHAnsi" w:hAnsiTheme="minorHAnsi"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br/>
        <w:t>(Recom</w:t>
      </w:r>
      <w:r>
        <w:rPr>
          <w:rFonts w:asciiTheme="minorHAnsi" w:hAnsiTheme="minorHAnsi"/>
          <w:lang w:val="es-ES"/>
        </w:rPr>
        <w:t>endación UIT</w:t>
      </w:r>
      <w:r w:rsidRPr="0068717B">
        <w:rPr>
          <w:rFonts w:asciiTheme="minorHAnsi" w:hAnsiTheme="minorHAnsi"/>
          <w:lang w:val="es-ES"/>
        </w:rPr>
        <w:t>-T E.164 (11/2010))</w:t>
      </w:r>
      <w:bookmarkEnd w:id="967"/>
      <w:bookmarkEnd w:id="968"/>
      <w:bookmarkEnd w:id="969"/>
    </w:p>
    <w:p w14:paraId="09E17E3D" w14:textId="77777777" w:rsidR="00491CA5" w:rsidRPr="0068717B" w:rsidRDefault="00491CA5" w:rsidP="00491CA5">
      <w:pPr>
        <w:spacing w:before="240"/>
        <w:rPr>
          <w:rFonts w:asciiTheme="minorHAnsi" w:hAnsiTheme="minorHAnsi"/>
          <w:b/>
          <w:bCs/>
          <w:lang w:val="es-ES"/>
        </w:rPr>
      </w:pPr>
      <w:r w:rsidRPr="0068717B">
        <w:rPr>
          <w:rFonts w:asciiTheme="minorHAnsi" w:hAnsiTheme="minorHAnsi"/>
          <w:b/>
          <w:bCs/>
          <w:lang w:val="es-ES"/>
        </w:rPr>
        <w:t>Nota de la TSB</w:t>
      </w:r>
    </w:p>
    <w:p w14:paraId="2AB4A0C9" w14:textId="77777777" w:rsidR="00491CA5" w:rsidRPr="0068717B" w:rsidRDefault="00491CA5" w:rsidP="00491CA5">
      <w:pPr>
        <w:jc w:val="center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i/>
          <w:iCs/>
          <w:lang w:val="es-ES"/>
        </w:rPr>
        <w:t>Códigos de identificación de redes internacionales</w:t>
      </w:r>
    </w:p>
    <w:p w14:paraId="6E890274" w14:textId="77777777" w:rsidR="00491CA5" w:rsidRPr="0068717B" w:rsidRDefault="00491CA5" w:rsidP="00491CA5">
      <w:pPr>
        <w:spacing w:before="36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A</w:t>
      </w:r>
      <w:r w:rsidRPr="0068717B">
        <w:rPr>
          <w:rFonts w:asciiTheme="minorHAnsi" w:hAnsiTheme="minorHAnsi"/>
          <w:lang w:val="es-ES"/>
        </w:rPr>
        <w:t>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>
        <w:rPr>
          <w:rFonts w:asciiTheme="minorHAnsi" w:hAnsiTheme="minorHAnsi"/>
          <w:b/>
          <w:bCs/>
          <w:lang w:val="es-ES"/>
        </w:rPr>
        <w:t>atribuidos</w:t>
      </w:r>
      <w:r w:rsidRPr="001A1867">
        <w:rPr>
          <w:rFonts w:asciiTheme="minorHAnsi" w:hAnsiTheme="minorHAnsi"/>
          <w:b/>
          <w:bCs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tres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85"/>
        <w:gridCol w:w="2790"/>
        <w:gridCol w:w="2064"/>
        <w:gridCol w:w="11"/>
        <w:gridCol w:w="1843"/>
      </w:tblGrid>
      <w:tr w:rsidR="00491CA5" w:rsidRPr="00E064B1" w14:paraId="15EDB3DB" w14:textId="77777777" w:rsidTr="004636F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0844" w14:textId="77777777" w:rsidR="00491CA5" w:rsidRPr="001A1867" w:rsidRDefault="00491CA5" w:rsidP="004636F5">
            <w:pPr>
              <w:pStyle w:val="TableHead1"/>
              <w:rPr>
                <w:lang w:val="es-ES"/>
              </w:rPr>
            </w:pPr>
            <w:r w:rsidRPr="001A1867">
              <w:rPr>
                <w:lang w:val="es-ES"/>
              </w:rPr>
              <w:t>Solicitante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D060" w14:textId="77777777" w:rsidR="00491CA5" w:rsidRPr="001A1867" w:rsidRDefault="00491CA5" w:rsidP="004636F5">
            <w:pPr>
              <w:pStyle w:val="TableHead1"/>
              <w:rPr>
                <w:iCs/>
                <w:lang w:val="es-ES"/>
              </w:rPr>
            </w:pPr>
            <w:r w:rsidRPr="001A1867">
              <w:rPr>
                <w:iCs/>
                <w:lang w:val="es-ES"/>
              </w:rPr>
              <w:t>Red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CB25" w14:textId="77777777" w:rsidR="00491CA5" w:rsidRPr="001A1867" w:rsidRDefault="00491CA5" w:rsidP="004636F5">
            <w:pPr>
              <w:pStyle w:val="TableHead1"/>
              <w:rPr>
                <w:lang w:val="es-ES"/>
              </w:rPr>
            </w:pPr>
            <w:r w:rsidRPr="001A1867">
              <w:rPr>
                <w:lang w:val="es-ES"/>
              </w:rPr>
              <w:t>Indicativo de país y código de identificación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CDE" w14:textId="77777777" w:rsidR="00491CA5" w:rsidRPr="001A1867" w:rsidRDefault="00491CA5" w:rsidP="004636F5">
            <w:pPr>
              <w:pStyle w:val="TableHead1"/>
              <w:rPr>
                <w:lang w:val="es-ES"/>
              </w:rPr>
            </w:pPr>
            <w:r>
              <w:t>Fecha de atribución</w:t>
            </w:r>
          </w:p>
        </w:tc>
      </w:tr>
      <w:tr w:rsidR="00491CA5" w:rsidRPr="007B3165" w14:paraId="2B7B4D93" w14:textId="77777777" w:rsidTr="004636F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EEA" w14:textId="77777777" w:rsidR="00491CA5" w:rsidRPr="00103CEC" w:rsidRDefault="00491CA5" w:rsidP="004636F5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103CEC">
              <w:rPr>
                <w:rFonts w:asciiTheme="minorHAnsi" w:hAnsiTheme="minorHAnsi"/>
                <w:bCs/>
              </w:rPr>
              <w:t>Truphone Limited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65B" w14:textId="77777777" w:rsidR="00491CA5" w:rsidRPr="00103CEC" w:rsidRDefault="00491CA5" w:rsidP="004636F5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103CEC">
              <w:rPr>
                <w:rFonts w:asciiTheme="minorHAnsi" w:hAnsiTheme="minorHAnsi"/>
                <w:bCs/>
              </w:rPr>
              <w:t>Truphone Limited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6163" w14:textId="77777777" w:rsidR="00491CA5" w:rsidRPr="00103CEC" w:rsidRDefault="00491CA5" w:rsidP="004636F5">
            <w:pPr>
              <w:spacing w:before="40" w:after="40"/>
              <w:jc w:val="center"/>
              <w:rPr>
                <w:rFonts w:asciiTheme="minorHAnsi" w:hAnsiTheme="minorHAnsi" w:cstheme="minorHAnsi"/>
                <w:bCs/>
              </w:rPr>
            </w:pPr>
            <w:r w:rsidRPr="00103CEC">
              <w:rPr>
                <w:rFonts w:asciiTheme="minorHAnsi" w:hAnsiTheme="minorHAnsi"/>
                <w:bCs/>
              </w:rPr>
              <w:t>+</w:t>
            </w:r>
            <w:r w:rsidRPr="00103CEC">
              <w:rPr>
                <w:rFonts w:asciiTheme="minorHAnsi" w:eastAsia="Calibri" w:hAnsiTheme="minorHAnsi"/>
                <w:color w:val="000000"/>
              </w:rPr>
              <w:t>883</w:t>
            </w:r>
            <w:r w:rsidRPr="00103CEC">
              <w:rPr>
                <w:rFonts w:asciiTheme="minorHAnsi" w:hAnsiTheme="minorHAnsi"/>
                <w:bCs/>
              </w:rPr>
              <w:t xml:space="preserve"> 440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F2E0" w14:textId="77777777" w:rsidR="00491CA5" w:rsidRPr="00103CEC" w:rsidRDefault="00491CA5" w:rsidP="004636F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103CEC">
              <w:rPr>
                <w:rFonts w:asciiTheme="minorHAnsi" w:hAnsiTheme="minorHAnsi"/>
              </w:rPr>
              <w:t>1.IV.2022</w:t>
            </w:r>
          </w:p>
        </w:tc>
      </w:tr>
    </w:tbl>
    <w:p w14:paraId="345BBDD8" w14:textId="77777777" w:rsidR="00491CA5" w:rsidRPr="007B3165" w:rsidRDefault="00491CA5" w:rsidP="00491CA5"/>
    <w:p w14:paraId="3E8EDF36" w14:textId="77777777" w:rsidR="00B554D4" w:rsidRDefault="00B554D4" w:rsidP="00B554D4">
      <w:pPr>
        <w:spacing w:after="0"/>
        <w:rPr>
          <w:noProof/>
          <w:lang w:val="es-ES_tradnl"/>
        </w:rPr>
      </w:pPr>
    </w:p>
    <w:p w14:paraId="0A15E8FF" w14:textId="77777777" w:rsidR="00FE57A5" w:rsidRDefault="00FE57A5" w:rsidP="00B554D4">
      <w:pPr>
        <w:spacing w:after="0"/>
        <w:rPr>
          <w:noProof/>
          <w:lang w:val="es-ES_tradnl"/>
        </w:rPr>
      </w:pPr>
    </w:p>
    <w:p w14:paraId="059831F7" w14:textId="77777777" w:rsidR="00491CA5" w:rsidRDefault="00491CA5" w:rsidP="00491CA5">
      <w:pPr>
        <w:pStyle w:val="Heading20"/>
        <w:spacing w:before="0" w:after="0"/>
        <w:rPr>
          <w:lang w:val="es-ES"/>
        </w:rPr>
      </w:pPr>
      <w:r>
        <w:rPr>
          <w:lang w:val="es-ES_tradnl"/>
        </w:rPr>
        <w:t xml:space="preserve">Plan de identificación internacional para </w:t>
      </w:r>
      <w:r>
        <w:rPr>
          <w:lang w:val="es-ES"/>
        </w:rPr>
        <w:t>redes públicas y suscripciones</w:t>
      </w:r>
    </w:p>
    <w:p w14:paraId="3AC19477" w14:textId="77777777" w:rsidR="00491CA5" w:rsidRDefault="00491CA5" w:rsidP="00491CA5">
      <w:pPr>
        <w:pStyle w:val="Heading20"/>
        <w:spacing w:before="0" w:after="0"/>
        <w:rPr>
          <w:lang w:val="es-ES_tradnl"/>
        </w:rPr>
      </w:pPr>
      <w:r>
        <w:rPr>
          <w:lang w:val="es-ES_tradnl"/>
        </w:rPr>
        <w:t xml:space="preserve">(Recomendación UIT-T E.212 </w:t>
      </w:r>
      <w:r w:rsidRPr="00B861B7">
        <w:rPr>
          <w:lang w:val="es-ES_tradnl"/>
        </w:rPr>
        <w:t>(09/2016)</w:t>
      </w:r>
      <w:r>
        <w:rPr>
          <w:lang w:val="es-ES_tradnl"/>
        </w:rPr>
        <w:t>)</w:t>
      </w:r>
    </w:p>
    <w:p w14:paraId="2F697ADD" w14:textId="77777777" w:rsidR="00491CA5" w:rsidRPr="00A1497F" w:rsidRDefault="00491CA5" w:rsidP="00491CA5">
      <w:pPr>
        <w:spacing w:before="360" w:after="120"/>
        <w:rPr>
          <w:lang w:val="es-ES_tradnl"/>
        </w:rPr>
      </w:pPr>
      <w:r w:rsidRPr="00A1497F">
        <w:rPr>
          <w:b/>
          <w:noProof/>
          <w:lang w:val="es-ES_tradnl"/>
        </w:rPr>
        <w:t>Nota de la TSB</w:t>
      </w:r>
    </w:p>
    <w:p w14:paraId="7C9B3DC2" w14:textId="77777777" w:rsidR="00491CA5" w:rsidRPr="00A1497F" w:rsidRDefault="00491CA5" w:rsidP="00491CA5">
      <w:pPr>
        <w:spacing w:after="0"/>
        <w:jc w:val="center"/>
        <w:rPr>
          <w:i/>
          <w:iCs/>
          <w:lang w:val="es-ES_tradnl"/>
        </w:rPr>
      </w:pPr>
      <w:r w:rsidRPr="00A1497F">
        <w:rPr>
          <w:i/>
          <w:iCs/>
          <w:lang w:val="es-ES_tradnl"/>
        </w:rPr>
        <w:t>Códigos de identificación para redes móviles internacionales</w:t>
      </w:r>
    </w:p>
    <w:p w14:paraId="6A9D34A2" w14:textId="77777777" w:rsidR="00491CA5" w:rsidRPr="00A1497F" w:rsidRDefault="00491CA5" w:rsidP="00491CA5">
      <w:pPr>
        <w:spacing w:before="360" w:after="0"/>
        <w:rPr>
          <w:noProof/>
          <w:lang w:val="es-ES_tradnl"/>
        </w:rPr>
      </w:pPr>
      <w:r w:rsidRPr="0000255C">
        <w:rPr>
          <w:noProof/>
          <w:lang w:val="es-ES_tradnl"/>
        </w:rPr>
        <w:t xml:space="preserve">Asociados </w:t>
      </w:r>
      <w:r w:rsidRPr="00A1497F">
        <w:rPr>
          <w:noProof/>
          <w:lang w:val="es-ES_tradnl"/>
        </w:rPr>
        <w:t xml:space="preserve">con el indicativo de país para el servicio móvil (MCC) 901 compartido, </w:t>
      </w:r>
      <w:r w:rsidRPr="0000255C">
        <w:rPr>
          <w:noProof/>
          <w:lang w:val="es-ES_tradnl"/>
        </w:rPr>
        <w:t xml:space="preserve">los siguientes indicativos de red para el servicio móvil (MNC) de dos cifras han sido </w:t>
      </w:r>
      <w:r w:rsidRPr="004D653E">
        <w:rPr>
          <w:b/>
          <w:noProof/>
          <w:lang w:val="es-ES_tradnl"/>
        </w:rPr>
        <w:t>asignados</w:t>
      </w:r>
      <w:r w:rsidRPr="00A1497F">
        <w:rPr>
          <w:lang w:val="es-ES_tradnl"/>
        </w:rPr>
        <w:t>.</w:t>
      </w:r>
    </w:p>
    <w:p w14:paraId="2BF9201E" w14:textId="77777777" w:rsidR="00491CA5" w:rsidRPr="00A1497F" w:rsidRDefault="00491CA5" w:rsidP="00491CA5">
      <w:pPr>
        <w:spacing w:after="0"/>
        <w:rPr>
          <w:sz w:val="4"/>
          <w:lang w:val="es-ES_tradnl"/>
        </w:rPr>
      </w:pPr>
    </w:p>
    <w:tbl>
      <w:tblPr>
        <w:tblW w:w="51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3665"/>
        <w:gridCol w:w="2953"/>
      </w:tblGrid>
      <w:tr w:rsidR="00491CA5" w:rsidRPr="00A1497F" w14:paraId="38184341" w14:textId="77777777" w:rsidTr="004636F5">
        <w:trPr>
          <w:tblHeader/>
          <w:jc w:val="center"/>
        </w:trPr>
        <w:tc>
          <w:tcPr>
            <w:tcW w:w="2965" w:type="dxa"/>
            <w:vAlign w:val="center"/>
          </w:tcPr>
          <w:p w14:paraId="0F51DCA5" w14:textId="77777777" w:rsidR="00491CA5" w:rsidRPr="00A1497F" w:rsidRDefault="00491CA5" w:rsidP="004636F5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Red</w:t>
            </w:r>
          </w:p>
        </w:tc>
        <w:tc>
          <w:tcPr>
            <w:tcW w:w="4140" w:type="dxa"/>
            <w:vAlign w:val="center"/>
          </w:tcPr>
          <w:p w14:paraId="528A4CD4" w14:textId="77777777" w:rsidR="00491CA5" w:rsidRPr="00A1497F" w:rsidRDefault="00491CA5" w:rsidP="004636F5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 xml:space="preserve">Indicativo de país para el servicio móvil (MCC) </w:t>
            </w:r>
            <w:r>
              <w:rPr>
                <w:i/>
                <w:lang w:val="es-ES_tradnl"/>
              </w:rPr>
              <w:t>y</w:t>
            </w:r>
            <w:r w:rsidRPr="00A1497F">
              <w:rPr>
                <w:i/>
                <w:lang w:val="es-ES_tradnl"/>
              </w:rPr>
              <w:t xml:space="preserve"> indicativo de red para el servicio móvil (MNC)</w:t>
            </w:r>
          </w:p>
        </w:tc>
        <w:tc>
          <w:tcPr>
            <w:tcW w:w="3330" w:type="dxa"/>
          </w:tcPr>
          <w:p w14:paraId="1EB24546" w14:textId="77777777" w:rsidR="00491CA5" w:rsidRPr="00A1497F" w:rsidRDefault="00491CA5" w:rsidP="004636F5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rFonts w:cs="Arial"/>
                <w:i/>
                <w:iCs/>
                <w:lang w:val="es-ES_tradnl"/>
              </w:rPr>
              <w:t xml:space="preserve">Fecha </w:t>
            </w:r>
            <w:r>
              <w:rPr>
                <w:rFonts w:cs="Arial"/>
                <w:i/>
                <w:iCs/>
                <w:lang w:val="es-ES_tradnl"/>
              </w:rPr>
              <w:t>de</w:t>
            </w:r>
            <w:r w:rsidRPr="00A1497F">
              <w:rPr>
                <w:rFonts w:cs="Arial"/>
                <w:i/>
                <w:iCs/>
                <w:lang w:val="es-ES_tradnl"/>
              </w:rPr>
              <w:t xml:space="preserve"> asignación</w:t>
            </w:r>
          </w:p>
        </w:tc>
      </w:tr>
      <w:tr w:rsidR="00491CA5" w:rsidRPr="00A1497F" w14:paraId="16F599C0" w14:textId="77777777" w:rsidTr="004636F5">
        <w:trPr>
          <w:jc w:val="center"/>
        </w:trPr>
        <w:tc>
          <w:tcPr>
            <w:tcW w:w="2965" w:type="dxa"/>
            <w:textDirection w:val="lrTbV"/>
          </w:tcPr>
          <w:p w14:paraId="15D8F0A1" w14:textId="77777777" w:rsidR="00491CA5" w:rsidRPr="000D52E6" w:rsidRDefault="00491CA5" w:rsidP="004636F5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49046C">
              <w:rPr>
                <w:sz w:val="20"/>
                <w:szCs w:val="20"/>
              </w:rPr>
              <w:t>DIDWW Ireland Limited</w:t>
            </w:r>
          </w:p>
        </w:tc>
        <w:tc>
          <w:tcPr>
            <w:tcW w:w="4140" w:type="dxa"/>
            <w:textDirection w:val="lrTbV"/>
          </w:tcPr>
          <w:p w14:paraId="3E940610" w14:textId="77777777" w:rsidR="00491CA5" w:rsidRPr="000D52E6" w:rsidRDefault="00491CA5" w:rsidP="004636F5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901 89</w:t>
            </w:r>
          </w:p>
        </w:tc>
        <w:tc>
          <w:tcPr>
            <w:tcW w:w="3330" w:type="dxa"/>
            <w:textDirection w:val="lrTbV"/>
          </w:tcPr>
          <w:p w14:paraId="4FB968C8" w14:textId="77777777" w:rsidR="00491CA5" w:rsidRPr="000D52E6" w:rsidRDefault="00491CA5" w:rsidP="004636F5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1.IV.2022</w:t>
            </w:r>
          </w:p>
        </w:tc>
      </w:tr>
      <w:tr w:rsidR="00491CA5" w:rsidRPr="00A1497F" w14:paraId="65181FB1" w14:textId="77777777" w:rsidTr="004636F5">
        <w:trPr>
          <w:jc w:val="center"/>
        </w:trPr>
        <w:tc>
          <w:tcPr>
            <w:tcW w:w="2965" w:type="dxa"/>
            <w:textDirection w:val="lrTbV"/>
          </w:tcPr>
          <w:p w14:paraId="67180D1A" w14:textId="77777777" w:rsidR="00491CA5" w:rsidRPr="000D52E6" w:rsidRDefault="00491CA5" w:rsidP="004636F5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49046C">
              <w:rPr>
                <w:sz w:val="20"/>
                <w:szCs w:val="20"/>
              </w:rPr>
              <w:t>Truphone Limited</w:t>
            </w:r>
          </w:p>
        </w:tc>
        <w:tc>
          <w:tcPr>
            <w:tcW w:w="4140" w:type="dxa"/>
            <w:textDirection w:val="lrTbV"/>
          </w:tcPr>
          <w:p w14:paraId="20BB7AAF" w14:textId="77777777" w:rsidR="00491CA5" w:rsidRPr="000D52E6" w:rsidRDefault="00491CA5" w:rsidP="004636F5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901 90</w:t>
            </w:r>
          </w:p>
        </w:tc>
        <w:tc>
          <w:tcPr>
            <w:tcW w:w="3330" w:type="dxa"/>
            <w:textDirection w:val="lrTbV"/>
          </w:tcPr>
          <w:p w14:paraId="535E560D" w14:textId="77777777" w:rsidR="00491CA5" w:rsidRPr="000D52E6" w:rsidRDefault="00491CA5" w:rsidP="004636F5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1.IV.2022</w:t>
            </w:r>
          </w:p>
        </w:tc>
      </w:tr>
      <w:tr w:rsidR="00491CA5" w:rsidRPr="00A1497F" w14:paraId="3C621C51" w14:textId="77777777" w:rsidTr="004636F5">
        <w:trPr>
          <w:jc w:val="center"/>
        </w:trPr>
        <w:tc>
          <w:tcPr>
            <w:tcW w:w="2965" w:type="dxa"/>
            <w:textDirection w:val="lrTbV"/>
          </w:tcPr>
          <w:p w14:paraId="6984A383" w14:textId="77777777" w:rsidR="00491CA5" w:rsidRPr="000E23AA" w:rsidRDefault="00491CA5" w:rsidP="004636F5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rPr>
                <w:bCs w:val="0"/>
                <w:sz w:val="20"/>
                <w:szCs w:val="20"/>
                <w:lang w:val="en-GB"/>
              </w:rPr>
            </w:pPr>
            <w:r w:rsidRPr="0049046C">
              <w:rPr>
                <w:sz w:val="20"/>
                <w:szCs w:val="20"/>
              </w:rPr>
              <w:t>World Mobile Group Limited</w:t>
            </w:r>
          </w:p>
        </w:tc>
        <w:tc>
          <w:tcPr>
            <w:tcW w:w="4140" w:type="dxa"/>
            <w:textDirection w:val="lrTbV"/>
          </w:tcPr>
          <w:p w14:paraId="2081CD1B" w14:textId="77777777" w:rsidR="00491CA5" w:rsidRDefault="00491CA5" w:rsidP="004636F5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901 91</w:t>
            </w:r>
          </w:p>
        </w:tc>
        <w:tc>
          <w:tcPr>
            <w:tcW w:w="3330" w:type="dxa"/>
            <w:textDirection w:val="lrTbV"/>
          </w:tcPr>
          <w:p w14:paraId="2EA64998" w14:textId="77777777" w:rsidR="00491CA5" w:rsidRDefault="00491CA5" w:rsidP="004636F5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1.IV.2022</w:t>
            </w:r>
          </w:p>
        </w:tc>
      </w:tr>
    </w:tbl>
    <w:p w14:paraId="1AE52FF0" w14:textId="77777777" w:rsidR="00491CA5" w:rsidRPr="00900AE5" w:rsidRDefault="00491CA5" w:rsidP="00491CA5">
      <w:pPr>
        <w:spacing w:before="480" w:after="120"/>
        <w:rPr>
          <w:bCs/>
          <w:lang w:val="es-ES_tradnl"/>
        </w:rPr>
      </w:pPr>
    </w:p>
    <w:p w14:paraId="656CBBDD" w14:textId="77777777" w:rsidR="001979D9" w:rsidRDefault="001979D9" w:rsidP="00B554D4">
      <w:pPr>
        <w:spacing w:after="0"/>
        <w:rPr>
          <w:noProof/>
          <w:lang w:val="es-ES_tradnl"/>
        </w:rPr>
      </w:pPr>
      <w:r>
        <w:rPr>
          <w:noProof/>
          <w:lang w:val="es-ES_tradnl"/>
        </w:rPr>
        <w:br w:type="page"/>
      </w:r>
    </w:p>
    <w:p w14:paraId="176FF789" w14:textId="77777777" w:rsidR="001979D9" w:rsidRPr="001979D9" w:rsidRDefault="001979D9" w:rsidP="001979D9">
      <w:pPr>
        <w:keepNext/>
        <w:shd w:val="clear" w:color="auto" w:fill="D9D9D9"/>
        <w:spacing w:before="0" w:after="120"/>
        <w:jc w:val="center"/>
        <w:outlineLvl w:val="1"/>
        <w:rPr>
          <w:rFonts w:cs="Calibri"/>
          <w:b/>
          <w:bCs/>
          <w:noProof/>
          <w:sz w:val="28"/>
          <w:szCs w:val="28"/>
          <w:lang w:val="es-ES"/>
        </w:rPr>
      </w:pPr>
      <w:bookmarkStart w:id="970" w:name="_Toc65856739"/>
      <w:bookmarkStart w:id="971" w:name="_Toc74064882"/>
      <w:bookmarkStart w:id="972" w:name="_Toc96330842"/>
      <w:bookmarkStart w:id="973" w:name="_Toc97889182"/>
      <w:bookmarkStart w:id="974" w:name="_Toc41986998"/>
      <w:r w:rsidRPr="001979D9">
        <w:rPr>
          <w:rFonts w:cs="Calibri"/>
          <w:b/>
          <w:bCs/>
          <w:noProof/>
          <w:sz w:val="28"/>
          <w:szCs w:val="28"/>
          <w:lang w:val="es-ES"/>
        </w:rPr>
        <w:t>Servicio telefónico</w:t>
      </w:r>
      <w:r w:rsidRPr="001979D9">
        <w:rPr>
          <w:rFonts w:cs="Calibri"/>
          <w:b/>
          <w:bCs/>
          <w:noProof/>
          <w:sz w:val="28"/>
          <w:szCs w:val="28"/>
          <w:lang w:val="es-ES"/>
        </w:rPr>
        <w:br/>
        <w:t>(Recomendación UIT-T E.164)</w:t>
      </w:r>
      <w:bookmarkEnd w:id="970"/>
      <w:bookmarkEnd w:id="971"/>
      <w:bookmarkEnd w:id="972"/>
      <w:bookmarkEnd w:id="973"/>
    </w:p>
    <w:p w14:paraId="3D780BFA" w14:textId="77777777" w:rsidR="001979D9" w:rsidRPr="001979D9" w:rsidRDefault="001979D9" w:rsidP="001979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after="0"/>
        <w:jc w:val="center"/>
        <w:rPr>
          <w:rFonts w:cs="Calibri"/>
          <w:sz w:val="18"/>
          <w:szCs w:val="18"/>
        </w:rPr>
      </w:pPr>
      <w:r w:rsidRPr="001979D9">
        <w:rPr>
          <w:rFonts w:cs="Calibri"/>
          <w:sz w:val="18"/>
          <w:szCs w:val="18"/>
        </w:rPr>
        <w:t xml:space="preserve">url: </w:t>
      </w:r>
      <w:r w:rsidRPr="00FE57A5">
        <w:rPr>
          <w:rFonts w:cs="Calibri"/>
          <w:sz w:val="18"/>
          <w:szCs w:val="18"/>
        </w:rPr>
        <w:t>www.itu.int/itu-t/inr/nnp</w:t>
      </w:r>
    </w:p>
    <w:p w14:paraId="41703B0E" w14:textId="77777777" w:rsidR="001979D9" w:rsidRPr="001979D9" w:rsidRDefault="001979D9" w:rsidP="001979D9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"/>
        </w:rPr>
      </w:pPr>
      <w:bookmarkStart w:id="975" w:name="_Toc262052116"/>
      <w:bookmarkEnd w:id="974"/>
      <w:r w:rsidRPr="001979D9">
        <w:rPr>
          <w:rFonts w:cs="Arial"/>
          <w:b/>
          <w:noProof/>
          <w:lang w:val="es-ES"/>
        </w:rPr>
        <w:t>Dinamarca (indicativo de país +45)</w:t>
      </w:r>
    </w:p>
    <w:p w14:paraId="09965BA2" w14:textId="77777777" w:rsidR="001979D9" w:rsidRPr="001979D9" w:rsidRDefault="001979D9" w:rsidP="001979D9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noProof/>
          <w:lang w:val="es-ES"/>
        </w:rPr>
      </w:pPr>
      <w:bookmarkStart w:id="976" w:name="OLE_LINK24"/>
      <w:bookmarkStart w:id="977" w:name="OLE_LINK25"/>
      <w:r w:rsidRPr="001979D9">
        <w:rPr>
          <w:rFonts w:cs="Arial"/>
          <w:noProof/>
          <w:lang w:val="es-ES"/>
        </w:rPr>
        <w:t>Comunicación del 28.III.2022:</w:t>
      </w:r>
    </w:p>
    <w:p w14:paraId="68461DA1" w14:textId="77777777" w:rsidR="001979D9" w:rsidRPr="001979D9" w:rsidRDefault="001979D9" w:rsidP="001979D9">
      <w:pPr>
        <w:spacing w:after="0"/>
        <w:rPr>
          <w:rFonts w:cs="Arial"/>
          <w:noProof/>
          <w:lang w:val="es-ES"/>
        </w:rPr>
      </w:pPr>
      <w:r w:rsidRPr="001979D9">
        <w:rPr>
          <w:rFonts w:cs="Arial"/>
          <w:noProof/>
          <w:lang w:val="es-ES"/>
        </w:rPr>
        <w:t xml:space="preserve">La </w:t>
      </w:r>
      <w:r w:rsidRPr="001979D9">
        <w:rPr>
          <w:rFonts w:cs="Arial"/>
          <w:i/>
          <w:noProof/>
          <w:lang w:val="es-ES"/>
        </w:rPr>
        <w:t>Danish Energy Agency</w:t>
      </w:r>
      <w:r w:rsidRPr="001979D9">
        <w:rPr>
          <w:rFonts w:cs="Arial"/>
          <w:noProof/>
          <w:lang w:val="es-ES"/>
        </w:rPr>
        <w:t xml:space="preserve">, </w:t>
      </w:r>
      <w:r w:rsidRPr="001979D9">
        <w:rPr>
          <w:noProof/>
          <w:lang w:val="es-ES_tradnl"/>
        </w:rPr>
        <w:t>Copenhague, anuncia las siguientes actualizaciones del plan nacional de numeración de Dinamarca</w:t>
      </w:r>
      <w:r w:rsidRPr="001979D9">
        <w:rPr>
          <w:rFonts w:cs="Arial"/>
          <w:noProof/>
          <w:lang w:val="es-ES"/>
        </w:rPr>
        <w:t>:</w:t>
      </w:r>
    </w:p>
    <w:p w14:paraId="64EBAA23" w14:textId="77777777" w:rsidR="001979D9" w:rsidRPr="001979D9" w:rsidRDefault="001979D9" w:rsidP="001979D9">
      <w:pPr>
        <w:numPr>
          <w:ilvl w:val="0"/>
          <w:numId w:val="1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ind w:left="0" w:firstLine="0"/>
        <w:jc w:val="left"/>
        <w:textAlignment w:val="auto"/>
        <w:rPr>
          <w:rFonts w:cs="Arial"/>
          <w:iCs/>
          <w:noProof/>
          <w:lang w:val="es-ES"/>
        </w:rPr>
      </w:pPr>
      <w:r w:rsidRPr="001979D9">
        <w:rPr>
          <w:rFonts w:cs="Arial"/>
          <w:bCs/>
          <w:noProof/>
          <w:lang w:val="es-ES"/>
        </w:rPr>
        <w:t>Supresiones</w:t>
      </w:r>
    </w:p>
    <w:p w14:paraId="3FEAFC32" w14:textId="77777777" w:rsidR="001979D9" w:rsidRPr="001979D9" w:rsidRDefault="001979D9" w:rsidP="001979D9">
      <w:pPr>
        <w:spacing w:before="0" w:after="0"/>
        <w:rPr>
          <w:rFonts w:cs="Arial"/>
          <w:noProof/>
          <w:lang w:val="es-ES"/>
        </w:rPr>
      </w:pP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2417"/>
        <w:gridCol w:w="2512"/>
        <w:gridCol w:w="2257"/>
      </w:tblGrid>
      <w:tr w:rsidR="001979D9" w:rsidRPr="001979D9" w14:paraId="1827EB76" w14:textId="77777777" w:rsidTr="004636F5">
        <w:trPr>
          <w:cantSplit/>
          <w:trHeight w:val="377"/>
          <w:tblHeader/>
        </w:trPr>
        <w:tc>
          <w:tcPr>
            <w:tcW w:w="2442" w:type="dxa"/>
          </w:tcPr>
          <w:p w14:paraId="34D9F13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i/>
                <w:noProof/>
                <w:lang w:val="es-ES"/>
              </w:rPr>
            </w:pPr>
            <w:r w:rsidRPr="001979D9">
              <w:rPr>
                <w:rFonts w:eastAsia="Arial"/>
                <w:i/>
                <w:noProof/>
                <w:spacing w:val="-4"/>
                <w:lang w:val="es-ES"/>
              </w:rPr>
              <w:t>Tipo</w:t>
            </w:r>
          </w:p>
        </w:tc>
        <w:tc>
          <w:tcPr>
            <w:tcW w:w="2417" w:type="dxa"/>
          </w:tcPr>
          <w:p w14:paraId="2806B54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right="193"/>
              <w:jc w:val="center"/>
              <w:textAlignment w:val="auto"/>
              <w:rPr>
                <w:rFonts w:eastAsia="Arial"/>
                <w:i/>
                <w:noProof/>
                <w:lang w:val="es-ES"/>
              </w:rPr>
            </w:pPr>
            <w:r w:rsidRPr="001979D9">
              <w:rPr>
                <w:rFonts w:eastAsia="Arial"/>
                <w:i/>
                <w:noProof/>
                <w:spacing w:val="-2"/>
                <w:lang w:val="es-ES"/>
              </w:rPr>
              <w:t>Recurso de numeración</w:t>
            </w:r>
          </w:p>
        </w:tc>
        <w:tc>
          <w:tcPr>
            <w:tcW w:w="2512" w:type="dxa"/>
          </w:tcPr>
          <w:p w14:paraId="24651B6B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i/>
                <w:noProof/>
                <w:lang w:val="es-ES"/>
              </w:rPr>
            </w:pPr>
            <w:r w:rsidRPr="001979D9">
              <w:rPr>
                <w:rFonts w:eastAsia="Arial"/>
                <w:i/>
                <w:noProof/>
                <w:spacing w:val="-2"/>
                <w:lang w:val="es-ES"/>
              </w:rPr>
              <w:t>Proveedor</w:t>
            </w:r>
          </w:p>
        </w:tc>
        <w:tc>
          <w:tcPr>
            <w:tcW w:w="2257" w:type="dxa"/>
          </w:tcPr>
          <w:p w14:paraId="55D99B4E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i/>
                <w:noProof/>
                <w:lang w:val="es-ES"/>
              </w:rPr>
            </w:pPr>
            <w:r w:rsidRPr="001979D9">
              <w:rPr>
                <w:rFonts w:eastAsia="Arial"/>
                <w:i/>
                <w:noProof/>
                <w:lang w:val="es-ES"/>
              </w:rPr>
              <w:t>Fecha de supresión</w:t>
            </w:r>
          </w:p>
        </w:tc>
      </w:tr>
      <w:tr w:rsidR="001979D9" w:rsidRPr="001979D9" w14:paraId="08CAD4D7" w14:textId="77777777" w:rsidTr="004636F5">
        <w:trPr>
          <w:cantSplit/>
          <w:trHeight w:val="301"/>
        </w:trPr>
        <w:tc>
          <w:tcPr>
            <w:tcW w:w="2442" w:type="dxa"/>
          </w:tcPr>
          <w:p w14:paraId="4E80C57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3D24378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3266efgh</w:t>
            </w:r>
          </w:p>
        </w:tc>
        <w:tc>
          <w:tcPr>
            <w:tcW w:w="2512" w:type="dxa"/>
          </w:tcPr>
          <w:p w14:paraId="317312F5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26AAFD79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13.XII.20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12CCCAAA" w14:textId="77777777" w:rsidTr="004636F5">
        <w:trPr>
          <w:cantSplit/>
          <w:trHeight w:val="299"/>
        </w:trPr>
        <w:tc>
          <w:tcPr>
            <w:tcW w:w="2442" w:type="dxa"/>
          </w:tcPr>
          <w:p w14:paraId="6853F35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77AAB255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96788fgh</w:t>
            </w:r>
          </w:p>
        </w:tc>
        <w:tc>
          <w:tcPr>
            <w:tcW w:w="2512" w:type="dxa"/>
          </w:tcPr>
          <w:p w14:paraId="6A885865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0BB3FBB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1984785B" w14:textId="77777777" w:rsidTr="004636F5">
        <w:trPr>
          <w:cantSplit/>
          <w:trHeight w:val="299"/>
        </w:trPr>
        <w:tc>
          <w:tcPr>
            <w:tcW w:w="2442" w:type="dxa"/>
          </w:tcPr>
          <w:p w14:paraId="5587A92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507155B9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65425fgh</w:t>
            </w:r>
          </w:p>
        </w:tc>
        <w:tc>
          <w:tcPr>
            <w:tcW w:w="2512" w:type="dxa"/>
          </w:tcPr>
          <w:p w14:paraId="26F26D2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3D524DEE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 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56014177" w14:textId="77777777" w:rsidTr="004636F5">
        <w:trPr>
          <w:cantSplit/>
          <w:trHeight w:val="299"/>
        </w:trPr>
        <w:tc>
          <w:tcPr>
            <w:tcW w:w="2442" w:type="dxa"/>
          </w:tcPr>
          <w:p w14:paraId="0A0A0D2F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3EA87A8C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86779fgh</w:t>
            </w:r>
          </w:p>
        </w:tc>
        <w:tc>
          <w:tcPr>
            <w:tcW w:w="2512" w:type="dxa"/>
          </w:tcPr>
          <w:p w14:paraId="607228B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16910F36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 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6C68B3E2" w14:textId="77777777" w:rsidTr="004636F5">
        <w:trPr>
          <w:cantSplit/>
          <w:trHeight w:val="299"/>
        </w:trPr>
        <w:tc>
          <w:tcPr>
            <w:tcW w:w="2442" w:type="dxa"/>
          </w:tcPr>
          <w:p w14:paraId="09394A9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75EEA2CB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65717fgh</w:t>
            </w:r>
          </w:p>
        </w:tc>
        <w:tc>
          <w:tcPr>
            <w:tcW w:w="2512" w:type="dxa"/>
          </w:tcPr>
          <w:p w14:paraId="5EE84B3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109983F9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39BE4051" w14:textId="77777777" w:rsidTr="004636F5">
        <w:trPr>
          <w:cantSplit/>
          <w:trHeight w:val="299"/>
        </w:trPr>
        <w:tc>
          <w:tcPr>
            <w:tcW w:w="2442" w:type="dxa"/>
          </w:tcPr>
          <w:p w14:paraId="07C9C96F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6341633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65718fgh</w:t>
            </w:r>
          </w:p>
        </w:tc>
        <w:tc>
          <w:tcPr>
            <w:tcW w:w="2512" w:type="dxa"/>
          </w:tcPr>
          <w:p w14:paraId="5E872DA9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02EF849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002F8EF6" w14:textId="77777777" w:rsidTr="004636F5">
        <w:trPr>
          <w:cantSplit/>
          <w:trHeight w:val="302"/>
        </w:trPr>
        <w:tc>
          <w:tcPr>
            <w:tcW w:w="2442" w:type="dxa"/>
          </w:tcPr>
          <w:p w14:paraId="52B6246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309EED5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65719fgh</w:t>
            </w:r>
          </w:p>
        </w:tc>
        <w:tc>
          <w:tcPr>
            <w:tcW w:w="2512" w:type="dxa"/>
          </w:tcPr>
          <w:p w14:paraId="5C02FFDC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7A1E870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76D21EB8" w14:textId="77777777" w:rsidTr="004636F5">
        <w:trPr>
          <w:cantSplit/>
          <w:trHeight w:val="299"/>
        </w:trPr>
        <w:tc>
          <w:tcPr>
            <w:tcW w:w="2442" w:type="dxa"/>
          </w:tcPr>
          <w:p w14:paraId="3B8C1E7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09790CA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32666fgh</w:t>
            </w:r>
          </w:p>
        </w:tc>
        <w:tc>
          <w:tcPr>
            <w:tcW w:w="2512" w:type="dxa"/>
          </w:tcPr>
          <w:p w14:paraId="03E63F1B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330F8E4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6E5CD294" w14:textId="77777777" w:rsidTr="004636F5">
        <w:trPr>
          <w:cantSplit/>
          <w:trHeight w:val="299"/>
        </w:trPr>
        <w:tc>
          <w:tcPr>
            <w:tcW w:w="2442" w:type="dxa"/>
          </w:tcPr>
          <w:p w14:paraId="75F16C6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49D7C909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99116fgh</w:t>
            </w:r>
          </w:p>
        </w:tc>
        <w:tc>
          <w:tcPr>
            <w:tcW w:w="2512" w:type="dxa"/>
          </w:tcPr>
          <w:p w14:paraId="76484B96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4E88BA3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22C49BD2" w14:textId="77777777" w:rsidTr="004636F5">
        <w:trPr>
          <w:cantSplit/>
          <w:trHeight w:val="299"/>
        </w:trPr>
        <w:tc>
          <w:tcPr>
            <w:tcW w:w="2442" w:type="dxa"/>
          </w:tcPr>
          <w:p w14:paraId="7A07689B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0944F16E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99357fgh</w:t>
            </w:r>
          </w:p>
        </w:tc>
        <w:tc>
          <w:tcPr>
            <w:tcW w:w="2512" w:type="dxa"/>
          </w:tcPr>
          <w:p w14:paraId="34EECAD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47E7CD8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3FB44DB9" w14:textId="77777777" w:rsidTr="004636F5">
        <w:trPr>
          <w:cantSplit/>
          <w:trHeight w:val="299"/>
        </w:trPr>
        <w:tc>
          <w:tcPr>
            <w:tcW w:w="2442" w:type="dxa"/>
          </w:tcPr>
          <w:p w14:paraId="6B9A90B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23AEBCFC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62523fgh</w:t>
            </w:r>
          </w:p>
        </w:tc>
        <w:tc>
          <w:tcPr>
            <w:tcW w:w="2512" w:type="dxa"/>
          </w:tcPr>
          <w:p w14:paraId="0194D6CF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46016CB6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3E108A5A" w14:textId="77777777" w:rsidTr="004636F5">
        <w:trPr>
          <w:cantSplit/>
          <w:trHeight w:val="299"/>
        </w:trPr>
        <w:tc>
          <w:tcPr>
            <w:tcW w:w="2442" w:type="dxa"/>
          </w:tcPr>
          <w:p w14:paraId="03167BB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1094D63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62665fgh</w:t>
            </w:r>
          </w:p>
        </w:tc>
        <w:tc>
          <w:tcPr>
            <w:tcW w:w="2512" w:type="dxa"/>
          </w:tcPr>
          <w:p w14:paraId="38EB3222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31EF22A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5D822650" w14:textId="77777777" w:rsidTr="004636F5">
        <w:trPr>
          <w:cantSplit/>
          <w:trHeight w:val="301"/>
        </w:trPr>
        <w:tc>
          <w:tcPr>
            <w:tcW w:w="2442" w:type="dxa"/>
          </w:tcPr>
          <w:p w14:paraId="1B986EF2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41E501FF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36144fgh</w:t>
            </w:r>
          </w:p>
        </w:tc>
        <w:tc>
          <w:tcPr>
            <w:tcW w:w="2512" w:type="dxa"/>
          </w:tcPr>
          <w:p w14:paraId="098A637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1D15845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56DF562E" w14:textId="77777777" w:rsidTr="004636F5">
        <w:trPr>
          <w:cantSplit/>
          <w:trHeight w:val="299"/>
        </w:trPr>
        <w:tc>
          <w:tcPr>
            <w:tcW w:w="2442" w:type="dxa"/>
          </w:tcPr>
          <w:p w14:paraId="6504B3CF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007309DC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36145fgh</w:t>
            </w:r>
          </w:p>
        </w:tc>
        <w:tc>
          <w:tcPr>
            <w:tcW w:w="2512" w:type="dxa"/>
          </w:tcPr>
          <w:p w14:paraId="584DE17C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3ED0447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1A72F0C3" w14:textId="77777777" w:rsidTr="004636F5">
        <w:trPr>
          <w:cantSplit/>
          <w:trHeight w:val="299"/>
        </w:trPr>
        <w:tc>
          <w:tcPr>
            <w:tcW w:w="2442" w:type="dxa"/>
          </w:tcPr>
          <w:p w14:paraId="50FA117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247C7AD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36146fgh</w:t>
            </w:r>
          </w:p>
        </w:tc>
        <w:tc>
          <w:tcPr>
            <w:tcW w:w="2512" w:type="dxa"/>
          </w:tcPr>
          <w:p w14:paraId="5680581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14BFBAEE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637D3629" w14:textId="77777777" w:rsidTr="004636F5">
        <w:trPr>
          <w:cantSplit/>
          <w:trHeight w:val="299"/>
        </w:trPr>
        <w:tc>
          <w:tcPr>
            <w:tcW w:w="2442" w:type="dxa"/>
          </w:tcPr>
          <w:p w14:paraId="468B3A7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664DAD1B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36147fgh</w:t>
            </w:r>
          </w:p>
        </w:tc>
        <w:tc>
          <w:tcPr>
            <w:tcW w:w="2512" w:type="dxa"/>
          </w:tcPr>
          <w:p w14:paraId="4CF6DD85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359D02B2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053D5758" w14:textId="77777777" w:rsidTr="004636F5">
        <w:trPr>
          <w:cantSplit/>
          <w:trHeight w:val="299"/>
        </w:trPr>
        <w:tc>
          <w:tcPr>
            <w:tcW w:w="2442" w:type="dxa"/>
          </w:tcPr>
          <w:p w14:paraId="5593B862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1F155A4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38831fgh</w:t>
            </w:r>
          </w:p>
        </w:tc>
        <w:tc>
          <w:tcPr>
            <w:tcW w:w="2512" w:type="dxa"/>
          </w:tcPr>
          <w:p w14:paraId="11340A2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1475C619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712737E5" w14:textId="77777777" w:rsidTr="004636F5">
        <w:trPr>
          <w:cantSplit/>
          <w:trHeight w:val="299"/>
        </w:trPr>
        <w:tc>
          <w:tcPr>
            <w:tcW w:w="2442" w:type="dxa"/>
          </w:tcPr>
          <w:p w14:paraId="1D4C8F8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1D2B0F9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96456fgh</w:t>
            </w:r>
          </w:p>
        </w:tc>
        <w:tc>
          <w:tcPr>
            <w:tcW w:w="2512" w:type="dxa"/>
          </w:tcPr>
          <w:p w14:paraId="18024D75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2B62320F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044C7F25" w14:textId="77777777" w:rsidTr="004636F5">
        <w:trPr>
          <w:cantSplit/>
          <w:trHeight w:val="302"/>
        </w:trPr>
        <w:tc>
          <w:tcPr>
            <w:tcW w:w="2442" w:type="dxa"/>
          </w:tcPr>
          <w:p w14:paraId="0898533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56BD24BE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64814fgh</w:t>
            </w:r>
          </w:p>
        </w:tc>
        <w:tc>
          <w:tcPr>
            <w:tcW w:w="2512" w:type="dxa"/>
          </w:tcPr>
          <w:p w14:paraId="31377CF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38C1F7CE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4ECA14DA" w14:textId="77777777" w:rsidTr="004636F5">
        <w:trPr>
          <w:cantSplit/>
          <w:trHeight w:val="299"/>
        </w:trPr>
        <w:tc>
          <w:tcPr>
            <w:tcW w:w="2442" w:type="dxa"/>
          </w:tcPr>
          <w:p w14:paraId="05B651BD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3E6A61F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38141fgh</w:t>
            </w:r>
          </w:p>
        </w:tc>
        <w:tc>
          <w:tcPr>
            <w:tcW w:w="2512" w:type="dxa"/>
          </w:tcPr>
          <w:p w14:paraId="123D950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5F8A116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793425BB" w14:textId="77777777" w:rsidTr="004636F5">
        <w:trPr>
          <w:cantSplit/>
          <w:trHeight w:val="299"/>
        </w:trPr>
        <w:tc>
          <w:tcPr>
            <w:tcW w:w="2442" w:type="dxa"/>
          </w:tcPr>
          <w:p w14:paraId="398EBBC6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33C666D5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56669fgh</w:t>
            </w:r>
          </w:p>
        </w:tc>
        <w:tc>
          <w:tcPr>
            <w:tcW w:w="2512" w:type="dxa"/>
          </w:tcPr>
          <w:p w14:paraId="5D63D34B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59ADBCE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33AAC620" w14:textId="77777777" w:rsidTr="004636F5">
        <w:trPr>
          <w:cantSplit/>
          <w:trHeight w:val="299"/>
        </w:trPr>
        <w:tc>
          <w:tcPr>
            <w:tcW w:w="2442" w:type="dxa"/>
          </w:tcPr>
          <w:p w14:paraId="60986BE5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52701EDC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73322fgh</w:t>
            </w:r>
          </w:p>
        </w:tc>
        <w:tc>
          <w:tcPr>
            <w:tcW w:w="2512" w:type="dxa"/>
          </w:tcPr>
          <w:p w14:paraId="325CC2A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2BA352C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38A43F33" w14:textId="77777777" w:rsidTr="004636F5">
        <w:trPr>
          <w:cantSplit/>
          <w:trHeight w:val="299"/>
        </w:trPr>
        <w:tc>
          <w:tcPr>
            <w:tcW w:w="2442" w:type="dxa"/>
          </w:tcPr>
          <w:p w14:paraId="397F97D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6EEFC666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73405fgh</w:t>
            </w:r>
          </w:p>
        </w:tc>
        <w:tc>
          <w:tcPr>
            <w:tcW w:w="2512" w:type="dxa"/>
          </w:tcPr>
          <w:p w14:paraId="7F9B2DF6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7F3F40C2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593D2BC9" w14:textId="77777777" w:rsidTr="004636F5">
        <w:trPr>
          <w:cantSplit/>
          <w:trHeight w:val="301"/>
        </w:trPr>
        <w:tc>
          <w:tcPr>
            <w:tcW w:w="2442" w:type="dxa"/>
          </w:tcPr>
          <w:p w14:paraId="10195096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</w:tcPr>
          <w:p w14:paraId="363541C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89410fgh</w:t>
            </w:r>
          </w:p>
        </w:tc>
        <w:tc>
          <w:tcPr>
            <w:tcW w:w="2512" w:type="dxa"/>
          </w:tcPr>
          <w:p w14:paraId="3429BE2C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lang w:val="es-ES"/>
              </w:rPr>
              <w:t>Net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 xml:space="preserve"> </w:t>
            </w:r>
            <w:r w:rsidRPr="001979D9">
              <w:rPr>
                <w:rFonts w:eastAsia="Arial"/>
                <w:noProof/>
                <w:spacing w:val="-5"/>
                <w:lang w:val="es-ES"/>
              </w:rPr>
              <w:t>A/S</w:t>
            </w:r>
          </w:p>
        </w:tc>
        <w:tc>
          <w:tcPr>
            <w:tcW w:w="2257" w:type="dxa"/>
          </w:tcPr>
          <w:p w14:paraId="4071650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jc w:val="center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5F89C515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95FD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C7D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89532fgh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DD5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3DD3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79C12336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930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D8DF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98754fgh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A36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74D7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632F13A5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B6EC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293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45672fgh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06A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07C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00090D32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8F8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588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45844fgh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2F9E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A9AC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2B9663E8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E53E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709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45906fgh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214D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A69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76000E73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72E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30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33465fgh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7D2D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308A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29B75C12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366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0B8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33466fgh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E22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ECA4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614B18D6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E83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8ED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33978fgh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D5CE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F183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2242C75A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B95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F74B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33981fgh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F22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B04F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304825D2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9CE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9E7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39974fgh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E13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FEB5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26D88CE9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A86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68D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43339fgh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73D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FADC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7BE30E10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88F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EF5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63824fgh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3892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DE5B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5B8B83F1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872E" w14:textId="77777777" w:rsidR="001979D9" w:rsidRPr="001979D9" w:rsidRDefault="001979D9" w:rsidP="001979D9">
            <w:pPr>
              <w:keepNext/>
              <w:widowControl w:val="0"/>
              <w:overflowPunct/>
              <w:adjustRightInd/>
              <w:spacing w:before="40" w:after="40"/>
              <w:ind w:left="108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MNC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C3DC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MNC77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81B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75E4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31.XII.2021</w:t>
            </w:r>
          </w:p>
        </w:tc>
      </w:tr>
      <w:tr w:rsidR="001979D9" w:rsidRPr="001979D9" w14:paraId="57BA4577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A5C5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Servicios con recargo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3BA6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90300fgh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3B4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E2D0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744A4733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C27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Servicios con recargo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4012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90410fgh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E18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1271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3E49FD15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5AAC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Servicios con recargo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F19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90510fgh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DA2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4D0E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1C9D44FE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F72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Números de llamada gratuita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7BEC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80700fgh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BDA9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EDAF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248DA487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85C2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5A3D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8790efgh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AC2D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2844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71636D3B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912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Código de selección de operador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80C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1001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E0FC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C7BD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5FC61899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6CE5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Código de selección de operador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356D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1016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853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8689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23265534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95D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Código corto de 5 dígitos para servicios entre redes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9D3D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16116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01FB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C555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5BA42D4B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612B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Código corto de 5 dígitos para servicios entre redes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67B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16123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C10E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0D4D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5D55B85A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8CDC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Código corto de 5 dígitos para servicios entre redes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9C0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16160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A22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E9E5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59C8D60D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3D72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Código corto de 5 dígitos para servicios entre redes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15B5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16166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8BAE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84A0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41B27274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882B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Código corto de 5 dígitos para servicios entre redes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8C2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16260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6B7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69ED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6D4C57AA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F4F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IIN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8B5D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IIN894577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5DC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8F54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312C9F41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FFE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fija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378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7280efgh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247D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9F36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0BC1DAAC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42C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Servicios con recargo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8EAD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90100fgh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808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9FDE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650DB93D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B5D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Servicios con recargo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3CF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90200fgh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C89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222D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0629CA8D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4F65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Código corto de 5 dígitos para servicios entre redes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C7A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16320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5C6F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F772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5590A298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39B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Números de llamada gratuita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3D86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80100fgh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320B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AD36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45184518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80FB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Números de llamada gratuita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D5E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80102fgh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EC0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1AE9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31.XII.20</w:t>
            </w:r>
            <w:r w:rsidRPr="001979D9">
              <w:rPr>
                <w:rFonts w:eastAsia="Arial"/>
                <w:noProof/>
                <w:spacing w:val="-4"/>
                <w:lang w:val="es-ES"/>
              </w:rPr>
              <w:t>21</w:t>
            </w:r>
          </w:p>
        </w:tc>
      </w:tr>
      <w:tr w:rsidR="001979D9" w:rsidRPr="001979D9" w14:paraId="54381B4B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8BA6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móvil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48A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4682efgh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175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5B4C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14.I.2022</w:t>
            </w:r>
          </w:p>
        </w:tc>
      </w:tr>
      <w:tr w:rsidR="001979D9" w:rsidRPr="001979D9" w14:paraId="50BDBCD8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FE4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móvil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21E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4683efgh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0CD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1B87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14.I.2022</w:t>
            </w:r>
          </w:p>
        </w:tc>
      </w:tr>
      <w:tr w:rsidR="001979D9" w:rsidRPr="001979D9" w14:paraId="7E029AEB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8A2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móvil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D24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4684efgh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055F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F909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14.I.2022</w:t>
            </w:r>
          </w:p>
        </w:tc>
      </w:tr>
      <w:tr w:rsidR="001979D9" w:rsidRPr="001979D9" w14:paraId="1898C7E0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229B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móvil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6A4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4685efgh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003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9466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14.I.2022</w:t>
            </w:r>
          </w:p>
        </w:tc>
      </w:tr>
      <w:tr w:rsidR="001979D9" w:rsidRPr="001979D9" w14:paraId="6BC56F8E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A66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móvil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A8F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4686efgh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F22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A80A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14.I.2022</w:t>
            </w:r>
          </w:p>
        </w:tc>
      </w:tr>
      <w:tr w:rsidR="001979D9" w:rsidRPr="001979D9" w14:paraId="419BD0D7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9852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móvil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2D79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4687efgh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50D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8EA4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14.I.2022</w:t>
            </w:r>
          </w:p>
        </w:tc>
      </w:tr>
      <w:tr w:rsidR="001979D9" w:rsidRPr="001979D9" w14:paraId="45654937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A8D7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móvil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06B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4688efgh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6BD3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47FC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14.I.2022</w:t>
            </w:r>
          </w:p>
        </w:tc>
      </w:tr>
      <w:tr w:rsidR="001979D9" w:rsidRPr="001979D9" w14:paraId="05039395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A56F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móvil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8716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4689efgh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92F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6305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14.I.2022</w:t>
            </w:r>
          </w:p>
        </w:tc>
      </w:tr>
      <w:tr w:rsidR="001979D9" w:rsidRPr="001979D9" w14:paraId="21A871E4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9A8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móvil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4A8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468defgh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6C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CF3E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20.I.2022</w:t>
            </w:r>
          </w:p>
        </w:tc>
      </w:tr>
      <w:tr w:rsidR="001979D9" w:rsidRPr="001979D9" w14:paraId="41FBA70F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EEAD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Comunicación móvil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3B3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66338fgh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803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Cobira ApS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DD3F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15.III.2022</w:t>
            </w:r>
          </w:p>
        </w:tc>
      </w:tr>
      <w:tr w:rsidR="001979D9" w:rsidRPr="001979D9" w14:paraId="3B82281A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B6E0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Servicios con recargo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93B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90565fgh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429E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AC9F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30.III.2022</w:t>
            </w:r>
          </w:p>
        </w:tc>
      </w:tr>
      <w:tr w:rsidR="001979D9" w:rsidRPr="001979D9" w14:paraId="44185685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4D35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Servicios con recargo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A2FA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9013efgh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178D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680C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30.III.2022</w:t>
            </w:r>
          </w:p>
        </w:tc>
      </w:tr>
      <w:tr w:rsidR="001979D9" w:rsidRPr="001979D9" w14:paraId="130C80F3" w14:textId="77777777" w:rsidTr="004636F5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1511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7"/>
              <w:jc w:val="left"/>
              <w:textAlignment w:val="auto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ISPC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1254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  <w:spacing w:val="-2"/>
                <w:lang w:val="es-ES"/>
              </w:rPr>
            </w:pPr>
            <w:r w:rsidRPr="001979D9">
              <w:rPr>
                <w:rFonts w:eastAsia="Arial"/>
                <w:noProof/>
                <w:spacing w:val="-2"/>
                <w:lang w:val="es-ES"/>
              </w:rPr>
              <w:t>ISPC2-217-1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02BF" w14:textId="77777777" w:rsidR="001979D9" w:rsidRPr="001979D9" w:rsidRDefault="001979D9" w:rsidP="001979D9">
            <w:pPr>
              <w:widowControl w:val="0"/>
              <w:overflowPunct/>
              <w:adjustRightInd/>
              <w:spacing w:before="40" w:after="40"/>
              <w:ind w:left="105"/>
              <w:jc w:val="left"/>
              <w:textAlignment w:val="auto"/>
              <w:rPr>
                <w:rFonts w:eastAsia="Arial"/>
                <w:noProof/>
              </w:rPr>
            </w:pPr>
            <w:r w:rsidRPr="001979D9">
              <w:rPr>
                <w:rFonts w:eastAsia="Arial"/>
                <w:noProof/>
              </w:rPr>
              <w:t>Colt Technology Services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3852" w14:textId="77777777" w:rsidR="001979D9" w:rsidRPr="001979D9" w:rsidRDefault="001979D9" w:rsidP="001979D9">
            <w:pPr>
              <w:spacing w:before="40" w:after="40"/>
              <w:jc w:val="center"/>
              <w:rPr>
                <w:rFonts w:eastAsia="Arial"/>
                <w:noProof/>
                <w:lang w:val="es-ES"/>
              </w:rPr>
            </w:pPr>
            <w:r w:rsidRPr="001979D9">
              <w:rPr>
                <w:rFonts w:eastAsia="Arial"/>
                <w:noProof/>
                <w:lang w:val="es-ES"/>
              </w:rPr>
              <w:t>31.III.2022</w:t>
            </w:r>
          </w:p>
        </w:tc>
      </w:tr>
    </w:tbl>
    <w:p w14:paraId="61BBB7FA" w14:textId="77777777" w:rsidR="001979D9" w:rsidRPr="001979D9" w:rsidRDefault="001979D9" w:rsidP="001979D9">
      <w:pPr>
        <w:keepNext/>
        <w:keepLines/>
        <w:numPr>
          <w:ilvl w:val="0"/>
          <w:numId w:val="1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ind w:left="0" w:firstLine="0"/>
        <w:jc w:val="left"/>
        <w:textAlignment w:val="auto"/>
        <w:rPr>
          <w:rFonts w:cs="Arial"/>
          <w:iCs/>
          <w:noProof/>
          <w:lang w:val="es-ES"/>
        </w:rPr>
      </w:pPr>
      <w:r w:rsidRPr="001979D9">
        <w:rPr>
          <w:rFonts w:cs="Arial"/>
          <w:noProof/>
          <w:lang w:val="es-ES"/>
        </w:rPr>
        <w:t>Asignaciones</w:t>
      </w:r>
    </w:p>
    <w:p w14:paraId="798DD985" w14:textId="77777777" w:rsidR="001979D9" w:rsidRPr="001979D9" w:rsidRDefault="001979D9" w:rsidP="001979D9">
      <w:pPr>
        <w:spacing w:before="0" w:after="0"/>
        <w:jc w:val="left"/>
        <w:textAlignment w:val="auto"/>
        <w:rPr>
          <w:rFonts w:cs="Arial"/>
          <w:iCs/>
          <w:noProof/>
          <w:lang w:val="es-ES"/>
        </w:rPr>
      </w:pPr>
    </w:p>
    <w:tbl>
      <w:tblPr>
        <w:tblStyle w:val="TableGrid350"/>
        <w:tblW w:w="9628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8"/>
      </w:tblGrid>
      <w:tr w:rsidR="001979D9" w:rsidRPr="001979D9" w14:paraId="3242465B" w14:textId="77777777" w:rsidTr="004636F5">
        <w:trPr>
          <w:cantSplit/>
          <w:tblHeader/>
        </w:trPr>
        <w:tc>
          <w:tcPr>
            <w:tcW w:w="2406" w:type="dxa"/>
          </w:tcPr>
          <w:p w14:paraId="51DEAC24" w14:textId="77777777" w:rsidR="001979D9" w:rsidRPr="001979D9" w:rsidRDefault="001979D9" w:rsidP="001979D9">
            <w:pPr>
              <w:spacing w:before="40" w:after="40"/>
              <w:jc w:val="center"/>
              <w:rPr>
                <w:i/>
                <w:noProof/>
                <w:lang w:val="es-ES"/>
              </w:rPr>
            </w:pPr>
            <w:r w:rsidRPr="001979D9">
              <w:rPr>
                <w:rFonts w:eastAsia="Arial"/>
                <w:i/>
                <w:noProof/>
                <w:spacing w:val="-4"/>
                <w:lang w:val="es-ES"/>
              </w:rPr>
              <w:t>Tipo</w:t>
            </w:r>
          </w:p>
        </w:tc>
        <w:tc>
          <w:tcPr>
            <w:tcW w:w="2407" w:type="dxa"/>
          </w:tcPr>
          <w:p w14:paraId="667EBF69" w14:textId="77777777" w:rsidR="001979D9" w:rsidRPr="001979D9" w:rsidRDefault="001979D9" w:rsidP="001979D9">
            <w:pPr>
              <w:spacing w:before="40" w:after="40"/>
              <w:jc w:val="center"/>
              <w:rPr>
                <w:i/>
                <w:noProof/>
                <w:lang w:val="es-ES"/>
              </w:rPr>
            </w:pPr>
            <w:r w:rsidRPr="001979D9">
              <w:rPr>
                <w:rFonts w:eastAsia="Arial"/>
                <w:i/>
                <w:noProof/>
                <w:spacing w:val="-2"/>
                <w:lang w:val="es-ES"/>
              </w:rPr>
              <w:t>Recurso de numeración</w:t>
            </w:r>
          </w:p>
        </w:tc>
        <w:tc>
          <w:tcPr>
            <w:tcW w:w="2407" w:type="dxa"/>
          </w:tcPr>
          <w:p w14:paraId="27821349" w14:textId="77777777" w:rsidR="001979D9" w:rsidRPr="001979D9" w:rsidRDefault="001979D9" w:rsidP="001979D9">
            <w:pPr>
              <w:spacing w:before="40" w:after="40"/>
              <w:jc w:val="center"/>
              <w:rPr>
                <w:i/>
                <w:noProof/>
                <w:lang w:val="es-ES"/>
              </w:rPr>
            </w:pPr>
            <w:r w:rsidRPr="001979D9">
              <w:rPr>
                <w:rFonts w:eastAsia="Arial"/>
                <w:i/>
                <w:noProof/>
                <w:spacing w:val="-2"/>
                <w:lang w:val="es-ES"/>
              </w:rPr>
              <w:t>Proveedor</w:t>
            </w:r>
          </w:p>
        </w:tc>
        <w:tc>
          <w:tcPr>
            <w:tcW w:w="2408" w:type="dxa"/>
          </w:tcPr>
          <w:p w14:paraId="442A9FD3" w14:textId="77777777" w:rsidR="001979D9" w:rsidRPr="001979D9" w:rsidRDefault="001979D9" w:rsidP="001979D9">
            <w:pPr>
              <w:spacing w:before="40" w:after="40"/>
              <w:jc w:val="center"/>
              <w:rPr>
                <w:i/>
                <w:noProof/>
                <w:lang w:val="es-ES"/>
              </w:rPr>
            </w:pPr>
            <w:r w:rsidRPr="001979D9">
              <w:rPr>
                <w:i/>
                <w:noProof/>
                <w:lang w:val="es-ES"/>
              </w:rPr>
              <w:t>Fecha de asignación</w:t>
            </w:r>
          </w:p>
        </w:tc>
      </w:tr>
      <w:tr w:rsidR="001979D9" w:rsidRPr="001979D9" w14:paraId="77ED818C" w14:textId="77777777" w:rsidTr="004636F5">
        <w:trPr>
          <w:cantSplit/>
        </w:trPr>
        <w:tc>
          <w:tcPr>
            <w:tcW w:w="2406" w:type="dxa"/>
          </w:tcPr>
          <w:p w14:paraId="3391EFB2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00A542F4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3224efgh</w:t>
            </w:r>
          </w:p>
        </w:tc>
        <w:tc>
          <w:tcPr>
            <w:tcW w:w="2407" w:type="dxa"/>
          </w:tcPr>
          <w:p w14:paraId="5F064276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Telavox</w:t>
            </w:r>
            <w:r w:rsidRPr="001979D9">
              <w:rPr>
                <w:noProof/>
                <w:spacing w:val="-12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ApS</w:t>
            </w:r>
          </w:p>
        </w:tc>
        <w:tc>
          <w:tcPr>
            <w:tcW w:w="2408" w:type="dxa"/>
          </w:tcPr>
          <w:p w14:paraId="0E308F13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24.I.2022</w:t>
            </w:r>
          </w:p>
        </w:tc>
      </w:tr>
      <w:tr w:rsidR="001979D9" w:rsidRPr="001979D9" w14:paraId="27DC6C30" w14:textId="77777777" w:rsidTr="004636F5">
        <w:trPr>
          <w:cantSplit/>
        </w:trPr>
        <w:tc>
          <w:tcPr>
            <w:tcW w:w="2406" w:type="dxa"/>
          </w:tcPr>
          <w:p w14:paraId="6D8FDA28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42B12BF0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3225efgh</w:t>
            </w:r>
          </w:p>
        </w:tc>
        <w:tc>
          <w:tcPr>
            <w:tcW w:w="2407" w:type="dxa"/>
          </w:tcPr>
          <w:p w14:paraId="21EF7653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Telavox</w:t>
            </w:r>
            <w:r w:rsidRPr="001979D9">
              <w:rPr>
                <w:noProof/>
                <w:spacing w:val="-12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ApS</w:t>
            </w:r>
          </w:p>
        </w:tc>
        <w:tc>
          <w:tcPr>
            <w:tcW w:w="2408" w:type="dxa"/>
          </w:tcPr>
          <w:p w14:paraId="7A9B0359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24.I.2022</w:t>
            </w:r>
          </w:p>
        </w:tc>
      </w:tr>
      <w:tr w:rsidR="001979D9" w:rsidRPr="001979D9" w14:paraId="506C1BE4" w14:textId="77777777" w:rsidTr="004636F5">
        <w:trPr>
          <w:cantSplit/>
        </w:trPr>
        <w:tc>
          <w:tcPr>
            <w:tcW w:w="2406" w:type="dxa"/>
          </w:tcPr>
          <w:p w14:paraId="4E2F34D8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móvil</w:t>
            </w:r>
          </w:p>
        </w:tc>
        <w:tc>
          <w:tcPr>
            <w:tcW w:w="2407" w:type="dxa"/>
          </w:tcPr>
          <w:p w14:paraId="040B2048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8182efgh</w:t>
            </w:r>
          </w:p>
        </w:tc>
        <w:tc>
          <w:tcPr>
            <w:tcW w:w="2407" w:type="dxa"/>
          </w:tcPr>
          <w:p w14:paraId="39E22D84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Maxtel.dk</w:t>
            </w:r>
            <w:r w:rsidRPr="001979D9">
              <w:rPr>
                <w:noProof/>
                <w:spacing w:val="-7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ApS</w:t>
            </w:r>
          </w:p>
        </w:tc>
        <w:tc>
          <w:tcPr>
            <w:tcW w:w="2408" w:type="dxa"/>
          </w:tcPr>
          <w:p w14:paraId="34F9061B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25.I.2022</w:t>
            </w:r>
          </w:p>
        </w:tc>
      </w:tr>
      <w:tr w:rsidR="001979D9" w:rsidRPr="001979D9" w14:paraId="4C9CCD64" w14:textId="77777777" w:rsidTr="004636F5">
        <w:trPr>
          <w:cantSplit/>
        </w:trPr>
        <w:tc>
          <w:tcPr>
            <w:tcW w:w="2406" w:type="dxa"/>
          </w:tcPr>
          <w:p w14:paraId="5E76CAC0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0E4D0830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703450gh</w:t>
            </w:r>
          </w:p>
        </w:tc>
        <w:tc>
          <w:tcPr>
            <w:tcW w:w="2407" w:type="dxa"/>
          </w:tcPr>
          <w:p w14:paraId="3C3FC426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Maxtel.dk</w:t>
            </w:r>
            <w:r w:rsidRPr="001979D9">
              <w:rPr>
                <w:noProof/>
                <w:spacing w:val="-7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ApS</w:t>
            </w:r>
          </w:p>
        </w:tc>
        <w:tc>
          <w:tcPr>
            <w:tcW w:w="2408" w:type="dxa"/>
          </w:tcPr>
          <w:p w14:paraId="7554ADCF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25.I.2022</w:t>
            </w:r>
          </w:p>
        </w:tc>
      </w:tr>
      <w:tr w:rsidR="001979D9" w:rsidRPr="001979D9" w14:paraId="1C410A79" w14:textId="77777777" w:rsidTr="004636F5">
        <w:trPr>
          <w:cantSplit/>
        </w:trPr>
        <w:tc>
          <w:tcPr>
            <w:tcW w:w="2406" w:type="dxa"/>
          </w:tcPr>
          <w:p w14:paraId="36806473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769A5190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70706fgh</w:t>
            </w:r>
          </w:p>
        </w:tc>
        <w:tc>
          <w:tcPr>
            <w:tcW w:w="2407" w:type="dxa"/>
          </w:tcPr>
          <w:p w14:paraId="1937ED96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Maxtel.dk</w:t>
            </w:r>
            <w:r w:rsidRPr="001979D9">
              <w:rPr>
                <w:noProof/>
                <w:spacing w:val="-7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ApS</w:t>
            </w:r>
          </w:p>
        </w:tc>
        <w:tc>
          <w:tcPr>
            <w:tcW w:w="2408" w:type="dxa"/>
          </w:tcPr>
          <w:p w14:paraId="11A2591B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25.I.2022</w:t>
            </w:r>
          </w:p>
        </w:tc>
      </w:tr>
      <w:tr w:rsidR="001979D9" w:rsidRPr="001979D9" w14:paraId="16CB1BD9" w14:textId="77777777" w:rsidTr="004636F5">
        <w:trPr>
          <w:cantSplit/>
        </w:trPr>
        <w:tc>
          <w:tcPr>
            <w:tcW w:w="2406" w:type="dxa"/>
          </w:tcPr>
          <w:p w14:paraId="063B7723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32562F84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7273efgh</w:t>
            </w:r>
          </w:p>
        </w:tc>
        <w:tc>
          <w:tcPr>
            <w:tcW w:w="2407" w:type="dxa"/>
          </w:tcPr>
          <w:p w14:paraId="2F699E77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Maxtel.dk</w:t>
            </w:r>
            <w:r w:rsidRPr="001979D9">
              <w:rPr>
                <w:noProof/>
                <w:spacing w:val="-7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ApS</w:t>
            </w:r>
          </w:p>
        </w:tc>
        <w:tc>
          <w:tcPr>
            <w:tcW w:w="2408" w:type="dxa"/>
          </w:tcPr>
          <w:p w14:paraId="01F107F6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25.I.2022</w:t>
            </w:r>
          </w:p>
        </w:tc>
      </w:tr>
      <w:tr w:rsidR="001979D9" w:rsidRPr="001979D9" w14:paraId="592B8A39" w14:textId="77777777" w:rsidTr="004636F5">
        <w:trPr>
          <w:cantSplit/>
        </w:trPr>
        <w:tc>
          <w:tcPr>
            <w:tcW w:w="2406" w:type="dxa"/>
          </w:tcPr>
          <w:p w14:paraId="08F7FF26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2D03F879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70901fgh</w:t>
            </w:r>
          </w:p>
        </w:tc>
        <w:tc>
          <w:tcPr>
            <w:tcW w:w="2407" w:type="dxa"/>
          </w:tcPr>
          <w:p w14:paraId="0C5FFF1F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Puzzel</w:t>
            </w:r>
            <w:r w:rsidRPr="001979D9">
              <w:rPr>
                <w:noProof/>
                <w:spacing w:val="-11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A/S</w:t>
            </w:r>
          </w:p>
        </w:tc>
        <w:tc>
          <w:tcPr>
            <w:tcW w:w="2408" w:type="dxa"/>
          </w:tcPr>
          <w:p w14:paraId="59CAEE79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31.I.2022</w:t>
            </w:r>
          </w:p>
        </w:tc>
      </w:tr>
      <w:tr w:rsidR="001979D9" w:rsidRPr="001979D9" w14:paraId="174DBC42" w14:textId="77777777" w:rsidTr="004636F5">
        <w:trPr>
          <w:cantSplit/>
        </w:trPr>
        <w:tc>
          <w:tcPr>
            <w:tcW w:w="2406" w:type="dxa"/>
          </w:tcPr>
          <w:p w14:paraId="7662869E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3CD35A67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70902fgh</w:t>
            </w:r>
          </w:p>
        </w:tc>
        <w:tc>
          <w:tcPr>
            <w:tcW w:w="2407" w:type="dxa"/>
          </w:tcPr>
          <w:p w14:paraId="133FF6C4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Puzzel</w:t>
            </w:r>
            <w:r w:rsidRPr="001979D9">
              <w:rPr>
                <w:noProof/>
                <w:spacing w:val="-11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A/S</w:t>
            </w:r>
          </w:p>
        </w:tc>
        <w:tc>
          <w:tcPr>
            <w:tcW w:w="2408" w:type="dxa"/>
          </w:tcPr>
          <w:p w14:paraId="17EA6C69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31.I.2022</w:t>
            </w:r>
          </w:p>
        </w:tc>
      </w:tr>
      <w:tr w:rsidR="001979D9" w:rsidRPr="001979D9" w14:paraId="480CA06F" w14:textId="77777777" w:rsidTr="004636F5">
        <w:trPr>
          <w:cantSplit/>
        </w:trPr>
        <w:tc>
          <w:tcPr>
            <w:tcW w:w="2406" w:type="dxa"/>
          </w:tcPr>
          <w:p w14:paraId="1C3BE7BA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41358371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70903fgh</w:t>
            </w:r>
          </w:p>
        </w:tc>
        <w:tc>
          <w:tcPr>
            <w:tcW w:w="2407" w:type="dxa"/>
          </w:tcPr>
          <w:p w14:paraId="3D005AB8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Puzzel</w:t>
            </w:r>
            <w:r w:rsidRPr="001979D9">
              <w:rPr>
                <w:noProof/>
                <w:spacing w:val="-11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A/S</w:t>
            </w:r>
          </w:p>
        </w:tc>
        <w:tc>
          <w:tcPr>
            <w:tcW w:w="2408" w:type="dxa"/>
          </w:tcPr>
          <w:p w14:paraId="51A5286C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31.I.2022</w:t>
            </w:r>
          </w:p>
        </w:tc>
      </w:tr>
      <w:tr w:rsidR="001979D9" w:rsidRPr="001979D9" w14:paraId="3355CB6A" w14:textId="77777777" w:rsidTr="004636F5">
        <w:trPr>
          <w:cantSplit/>
        </w:trPr>
        <w:tc>
          <w:tcPr>
            <w:tcW w:w="2406" w:type="dxa"/>
          </w:tcPr>
          <w:p w14:paraId="27739D10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195D4761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70904fgh</w:t>
            </w:r>
          </w:p>
        </w:tc>
        <w:tc>
          <w:tcPr>
            <w:tcW w:w="2407" w:type="dxa"/>
          </w:tcPr>
          <w:p w14:paraId="2A88228A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Puzzel</w:t>
            </w:r>
            <w:r w:rsidRPr="001979D9">
              <w:rPr>
                <w:noProof/>
                <w:spacing w:val="-11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A/S</w:t>
            </w:r>
          </w:p>
        </w:tc>
        <w:tc>
          <w:tcPr>
            <w:tcW w:w="2408" w:type="dxa"/>
          </w:tcPr>
          <w:p w14:paraId="43A1DADB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31.I.2022</w:t>
            </w:r>
          </w:p>
        </w:tc>
      </w:tr>
      <w:tr w:rsidR="001979D9" w:rsidRPr="001979D9" w14:paraId="622C84C7" w14:textId="77777777" w:rsidTr="004636F5">
        <w:trPr>
          <w:cantSplit/>
        </w:trPr>
        <w:tc>
          <w:tcPr>
            <w:tcW w:w="2406" w:type="dxa"/>
          </w:tcPr>
          <w:p w14:paraId="7D6982C3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53CA6A33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70905fgh</w:t>
            </w:r>
          </w:p>
        </w:tc>
        <w:tc>
          <w:tcPr>
            <w:tcW w:w="2407" w:type="dxa"/>
          </w:tcPr>
          <w:p w14:paraId="17590E02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Puzzel</w:t>
            </w:r>
            <w:r w:rsidRPr="001979D9">
              <w:rPr>
                <w:noProof/>
                <w:spacing w:val="-11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A/S</w:t>
            </w:r>
          </w:p>
        </w:tc>
        <w:tc>
          <w:tcPr>
            <w:tcW w:w="2408" w:type="dxa"/>
          </w:tcPr>
          <w:p w14:paraId="4E7B1048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31.I.2022</w:t>
            </w:r>
          </w:p>
        </w:tc>
      </w:tr>
      <w:tr w:rsidR="001979D9" w:rsidRPr="001979D9" w14:paraId="557F2732" w14:textId="77777777" w:rsidTr="004636F5">
        <w:trPr>
          <w:cantSplit/>
        </w:trPr>
        <w:tc>
          <w:tcPr>
            <w:tcW w:w="2406" w:type="dxa"/>
          </w:tcPr>
          <w:p w14:paraId="60EEB256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403C8A99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70906fgh</w:t>
            </w:r>
          </w:p>
        </w:tc>
        <w:tc>
          <w:tcPr>
            <w:tcW w:w="2407" w:type="dxa"/>
          </w:tcPr>
          <w:p w14:paraId="6D9DE4FF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Puzzel</w:t>
            </w:r>
            <w:r w:rsidRPr="001979D9">
              <w:rPr>
                <w:noProof/>
                <w:spacing w:val="-11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A/S</w:t>
            </w:r>
          </w:p>
        </w:tc>
        <w:tc>
          <w:tcPr>
            <w:tcW w:w="2408" w:type="dxa"/>
          </w:tcPr>
          <w:p w14:paraId="5D670D89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31.I.2022</w:t>
            </w:r>
          </w:p>
        </w:tc>
      </w:tr>
      <w:tr w:rsidR="001979D9" w:rsidRPr="001979D9" w14:paraId="10B60FB6" w14:textId="77777777" w:rsidTr="004636F5">
        <w:trPr>
          <w:cantSplit/>
        </w:trPr>
        <w:tc>
          <w:tcPr>
            <w:tcW w:w="2406" w:type="dxa"/>
          </w:tcPr>
          <w:p w14:paraId="0A0F8E9F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11DF1AFE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70908fgh</w:t>
            </w:r>
          </w:p>
        </w:tc>
        <w:tc>
          <w:tcPr>
            <w:tcW w:w="2407" w:type="dxa"/>
          </w:tcPr>
          <w:p w14:paraId="371B42B6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Puzzel</w:t>
            </w:r>
            <w:r w:rsidRPr="001979D9">
              <w:rPr>
                <w:noProof/>
                <w:spacing w:val="-11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A/S</w:t>
            </w:r>
          </w:p>
        </w:tc>
        <w:tc>
          <w:tcPr>
            <w:tcW w:w="2408" w:type="dxa"/>
          </w:tcPr>
          <w:p w14:paraId="2BDB220D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31.I.2022</w:t>
            </w:r>
          </w:p>
        </w:tc>
      </w:tr>
      <w:tr w:rsidR="001979D9" w:rsidRPr="001979D9" w14:paraId="1E59B1DB" w14:textId="77777777" w:rsidTr="004636F5">
        <w:trPr>
          <w:cantSplit/>
        </w:trPr>
        <w:tc>
          <w:tcPr>
            <w:tcW w:w="2406" w:type="dxa"/>
          </w:tcPr>
          <w:p w14:paraId="33857B6E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22DCFB49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32444fgh</w:t>
            </w:r>
          </w:p>
        </w:tc>
        <w:tc>
          <w:tcPr>
            <w:tcW w:w="2407" w:type="dxa"/>
          </w:tcPr>
          <w:p w14:paraId="12A0EE92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Telecom</w:t>
            </w:r>
            <w:r w:rsidRPr="001979D9">
              <w:rPr>
                <w:noProof/>
                <w:spacing w:val="-7"/>
                <w:lang w:val="es-ES"/>
              </w:rPr>
              <w:t xml:space="preserve"> </w:t>
            </w:r>
            <w:r w:rsidRPr="001979D9">
              <w:rPr>
                <w:noProof/>
                <w:lang w:val="es-ES"/>
              </w:rPr>
              <w:t>X</w:t>
            </w:r>
            <w:r w:rsidRPr="001979D9">
              <w:rPr>
                <w:noProof/>
                <w:spacing w:val="-5"/>
                <w:lang w:val="es-ES"/>
              </w:rPr>
              <w:t xml:space="preserve"> ApS</w:t>
            </w:r>
          </w:p>
        </w:tc>
        <w:tc>
          <w:tcPr>
            <w:tcW w:w="2408" w:type="dxa"/>
          </w:tcPr>
          <w:p w14:paraId="42ED22B7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1.III.2022</w:t>
            </w:r>
          </w:p>
        </w:tc>
      </w:tr>
      <w:tr w:rsidR="001979D9" w:rsidRPr="001979D9" w14:paraId="2D8D2B11" w14:textId="77777777" w:rsidTr="004636F5">
        <w:trPr>
          <w:cantSplit/>
        </w:trPr>
        <w:tc>
          <w:tcPr>
            <w:tcW w:w="2406" w:type="dxa"/>
          </w:tcPr>
          <w:p w14:paraId="7208DD32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Comunicación fija</w:t>
            </w:r>
          </w:p>
        </w:tc>
        <w:tc>
          <w:tcPr>
            <w:tcW w:w="2407" w:type="dxa"/>
          </w:tcPr>
          <w:p w14:paraId="591AC1AC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spacing w:val="-2"/>
                <w:lang w:val="es-ES"/>
              </w:rPr>
              <w:t>45206fgh</w:t>
            </w:r>
          </w:p>
        </w:tc>
        <w:tc>
          <w:tcPr>
            <w:tcW w:w="2407" w:type="dxa"/>
          </w:tcPr>
          <w:p w14:paraId="7284BCB9" w14:textId="77777777" w:rsidR="001979D9" w:rsidRPr="001979D9" w:rsidRDefault="001979D9" w:rsidP="001979D9">
            <w:pPr>
              <w:spacing w:before="40" w:after="40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Telavox</w:t>
            </w:r>
            <w:r w:rsidRPr="001979D9">
              <w:rPr>
                <w:noProof/>
                <w:spacing w:val="-12"/>
                <w:lang w:val="es-ES"/>
              </w:rPr>
              <w:t xml:space="preserve"> </w:t>
            </w:r>
            <w:r w:rsidRPr="001979D9">
              <w:rPr>
                <w:noProof/>
                <w:spacing w:val="-5"/>
                <w:lang w:val="es-ES"/>
              </w:rPr>
              <w:t>ApS</w:t>
            </w:r>
          </w:p>
        </w:tc>
        <w:tc>
          <w:tcPr>
            <w:tcW w:w="2408" w:type="dxa"/>
          </w:tcPr>
          <w:p w14:paraId="6948EBDB" w14:textId="77777777" w:rsidR="001979D9" w:rsidRPr="001979D9" w:rsidRDefault="001979D9" w:rsidP="001979D9">
            <w:pPr>
              <w:spacing w:before="40" w:after="40"/>
              <w:jc w:val="center"/>
              <w:rPr>
                <w:noProof/>
                <w:lang w:val="es-ES"/>
              </w:rPr>
            </w:pPr>
            <w:r w:rsidRPr="001979D9">
              <w:rPr>
                <w:noProof/>
                <w:lang w:val="es-ES"/>
              </w:rPr>
              <w:t>7.III.2022</w:t>
            </w:r>
          </w:p>
        </w:tc>
      </w:tr>
      <w:bookmarkEnd w:id="976"/>
      <w:bookmarkEnd w:id="977"/>
    </w:tbl>
    <w:p w14:paraId="1BBA0458" w14:textId="77777777" w:rsidR="001979D9" w:rsidRPr="001979D9" w:rsidRDefault="001979D9" w:rsidP="001979D9">
      <w:pPr>
        <w:tabs>
          <w:tab w:val="left" w:pos="1800"/>
        </w:tabs>
        <w:spacing w:before="0" w:after="0"/>
        <w:ind w:left="1077" w:hanging="1077"/>
        <w:jc w:val="left"/>
        <w:rPr>
          <w:rFonts w:cs="Arial"/>
          <w:noProof/>
          <w:lang w:val="es-ES"/>
        </w:rPr>
      </w:pPr>
    </w:p>
    <w:p w14:paraId="4A455D4A" w14:textId="77777777" w:rsidR="001979D9" w:rsidRPr="001979D9" w:rsidRDefault="001979D9" w:rsidP="001979D9">
      <w:pPr>
        <w:tabs>
          <w:tab w:val="left" w:pos="1800"/>
        </w:tabs>
        <w:spacing w:before="0" w:after="0"/>
        <w:ind w:left="1077" w:hanging="1077"/>
        <w:jc w:val="left"/>
        <w:rPr>
          <w:rFonts w:cs="Arial"/>
          <w:noProof/>
          <w:lang w:val="es-ES"/>
        </w:rPr>
      </w:pPr>
      <w:r w:rsidRPr="001979D9">
        <w:rPr>
          <w:rFonts w:cs="Arial"/>
          <w:noProof/>
          <w:lang w:val="es-ES"/>
        </w:rPr>
        <w:t>Contacto:</w:t>
      </w:r>
    </w:p>
    <w:p w14:paraId="6218B7FF" w14:textId="77777777" w:rsidR="001979D9" w:rsidRPr="001979D9" w:rsidRDefault="001979D9" w:rsidP="001979D9">
      <w:pPr>
        <w:tabs>
          <w:tab w:val="left" w:pos="1134"/>
        </w:tabs>
        <w:spacing w:after="0"/>
        <w:jc w:val="left"/>
        <w:rPr>
          <w:rFonts w:cs="Arial"/>
          <w:noProof/>
          <w:lang w:val="es-ES"/>
        </w:rPr>
      </w:pPr>
      <w:r w:rsidRPr="001979D9">
        <w:rPr>
          <w:rFonts w:cs="Arial"/>
          <w:noProof/>
          <w:lang w:val="es-ES"/>
        </w:rPr>
        <w:tab/>
        <w:t>Danish Energy Agency</w:t>
      </w:r>
    </w:p>
    <w:p w14:paraId="6957A2DA" w14:textId="77777777" w:rsidR="001979D9" w:rsidRPr="001979D9" w:rsidRDefault="001979D9" w:rsidP="001979D9">
      <w:pPr>
        <w:tabs>
          <w:tab w:val="left" w:pos="1134"/>
        </w:tabs>
        <w:spacing w:before="0" w:after="0"/>
        <w:jc w:val="left"/>
        <w:rPr>
          <w:rFonts w:cs="Arial"/>
          <w:noProof/>
          <w:lang w:val="es-ES"/>
        </w:rPr>
      </w:pPr>
      <w:r w:rsidRPr="001979D9">
        <w:rPr>
          <w:rFonts w:cs="Arial"/>
          <w:noProof/>
          <w:lang w:val="es-ES"/>
        </w:rPr>
        <w:tab/>
        <w:t>43 Carsten Niebuhrs Gade</w:t>
      </w:r>
    </w:p>
    <w:p w14:paraId="620F70A4" w14:textId="77777777" w:rsidR="001979D9" w:rsidRPr="001979D9" w:rsidRDefault="001979D9" w:rsidP="001979D9">
      <w:pPr>
        <w:tabs>
          <w:tab w:val="left" w:pos="1134"/>
        </w:tabs>
        <w:spacing w:before="0" w:after="0"/>
        <w:jc w:val="left"/>
        <w:rPr>
          <w:rFonts w:cs="Arial"/>
          <w:noProof/>
          <w:lang w:val="es-ES"/>
        </w:rPr>
      </w:pPr>
      <w:r w:rsidRPr="001979D9">
        <w:rPr>
          <w:rFonts w:cs="Arial"/>
          <w:noProof/>
          <w:lang w:val="es-ES"/>
        </w:rPr>
        <w:tab/>
        <w:t>1577 COPENHAGUE V</w:t>
      </w:r>
    </w:p>
    <w:p w14:paraId="05612F8E" w14:textId="77777777" w:rsidR="001979D9" w:rsidRPr="001979D9" w:rsidRDefault="001979D9" w:rsidP="001979D9">
      <w:pPr>
        <w:tabs>
          <w:tab w:val="left" w:pos="1134"/>
        </w:tabs>
        <w:spacing w:before="0" w:after="0"/>
        <w:ind w:left="567"/>
        <w:jc w:val="left"/>
        <w:rPr>
          <w:rFonts w:cs="Arial"/>
          <w:noProof/>
          <w:lang w:val="es-ES"/>
        </w:rPr>
      </w:pPr>
      <w:r w:rsidRPr="001979D9">
        <w:rPr>
          <w:rFonts w:cs="Arial"/>
          <w:noProof/>
          <w:lang w:val="es-ES"/>
        </w:rPr>
        <w:t>Dinamarca</w:t>
      </w:r>
    </w:p>
    <w:p w14:paraId="7C6A043E" w14:textId="77777777" w:rsidR="001979D9" w:rsidRPr="00FE57A5" w:rsidRDefault="001979D9" w:rsidP="001979D9">
      <w:pPr>
        <w:tabs>
          <w:tab w:val="clear" w:pos="1276"/>
          <w:tab w:val="left" w:pos="1134"/>
          <w:tab w:val="left" w:pos="1418"/>
        </w:tabs>
        <w:spacing w:before="0" w:after="0"/>
        <w:ind w:left="567"/>
        <w:jc w:val="left"/>
        <w:rPr>
          <w:rFonts w:cs="Arial"/>
          <w:noProof/>
          <w:lang w:val="es-ES"/>
        </w:rPr>
      </w:pPr>
      <w:r w:rsidRPr="001979D9">
        <w:rPr>
          <w:rFonts w:cs="Arial"/>
          <w:noProof/>
          <w:lang w:val="es-ES"/>
        </w:rPr>
        <w:t>Tel:</w:t>
      </w:r>
      <w:r w:rsidRPr="001979D9">
        <w:rPr>
          <w:rFonts w:cs="Arial"/>
          <w:noProof/>
          <w:lang w:val="es-ES"/>
        </w:rPr>
        <w:tab/>
      </w:r>
      <w:r w:rsidRPr="001979D9">
        <w:rPr>
          <w:rFonts w:cs="Arial"/>
          <w:noProof/>
          <w:lang w:val="es-ES"/>
        </w:rPr>
        <w:tab/>
        <w:t xml:space="preserve">+45 33 92 67 00 </w:t>
      </w:r>
      <w:r w:rsidRPr="001979D9">
        <w:rPr>
          <w:rFonts w:cs="Arial"/>
          <w:noProof/>
          <w:lang w:val="es-ES"/>
        </w:rPr>
        <w:br/>
        <w:t>Fax:</w:t>
      </w:r>
      <w:r w:rsidRPr="001979D9">
        <w:rPr>
          <w:rFonts w:cs="Arial"/>
          <w:noProof/>
          <w:lang w:val="es-ES"/>
        </w:rPr>
        <w:tab/>
      </w:r>
      <w:r w:rsidRPr="001979D9">
        <w:rPr>
          <w:rFonts w:cs="Arial"/>
          <w:noProof/>
          <w:lang w:val="es-ES"/>
        </w:rPr>
        <w:tab/>
        <w:t>+45 33 11 47 43</w:t>
      </w:r>
      <w:r w:rsidRPr="001979D9">
        <w:rPr>
          <w:rFonts w:cs="Arial"/>
          <w:noProof/>
          <w:lang w:val="es-ES"/>
        </w:rPr>
        <w:br/>
      </w:r>
      <w:r>
        <w:rPr>
          <w:rFonts w:cs="Arial"/>
          <w:noProof/>
          <w:lang w:val="es-ES"/>
        </w:rPr>
        <w:t>E-mail</w:t>
      </w:r>
      <w:r>
        <w:rPr>
          <w:rFonts w:cs="Arial"/>
          <w:noProof/>
          <w:lang w:val="es-ES"/>
        </w:rPr>
        <w:tab/>
      </w:r>
      <w:r w:rsidRPr="001979D9">
        <w:rPr>
          <w:rFonts w:cs="Arial"/>
          <w:noProof/>
          <w:lang w:val="es-ES"/>
        </w:rPr>
        <w:t>:</w:t>
      </w:r>
      <w:r w:rsidRPr="001979D9">
        <w:rPr>
          <w:rFonts w:cs="Arial"/>
          <w:noProof/>
          <w:lang w:val="es-ES"/>
        </w:rPr>
        <w:tab/>
      </w:r>
      <w:r w:rsidRPr="00FE57A5">
        <w:rPr>
          <w:rFonts w:cs="Arial"/>
          <w:noProof/>
          <w:lang w:val="es-ES"/>
        </w:rPr>
        <w:t>ens@ens.dk</w:t>
      </w:r>
    </w:p>
    <w:p w14:paraId="0A31BE6E" w14:textId="77777777" w:rsidR="001979D9" w:rsidRPr="00FE57A5" w:rsidRDefault="001979D9" w:rsidP="001979D9">
      <w:pPr>
        <w:tabs>
          <w:tab w:val="left" w:pos="1134"/>
          <w:tab w:val="left" w:pos="1418"/>
        </w:tabs>
        <w:spacing w:before="0" w:after="0"/>
        <w:ind w:left="567"/>
        <w:jc w:val="left"/>
        <w:rPr>
          <w:rFonts w:cs="Arial"/>
          <w:noProof/>
          <w:lang w:val="es-ES"/>
        </w:rPr>
      </w:pPr>
      <w:r w:rsidRPr="00FE57A5">
        <w:rPr>
          <w:rFonts w:cs="Arial"/>
          <w:noProof/>
          <w:lang w:val="es-ES"/>
        </w:rPr>
        <w:t>URL:</w:t>
      </w:r>
      <w:r w:rsidRPr="00FE57A5">
        <w:rPr>
          <w:rFonts w:cs="Arial"/>
          <w:noProof/>
          <w:lang w:val="es-ES"/>
        </w:rPr>
        <w:tab/>
      </w:r>
      <w:r w:rsidRPr="00FE57A5">
        <w:rPr>
          <w:rFonts w:cs="Arial"/>
          <w:noProof/>
          <w:lang w:val="es-ES"/>
        </w:rPr>
        <w:tab/>
      </w:r>
      <w:r w:rsidRPr="00FE57A5">
        <w:rPr>
          <w:rFonts w:cs="Arial"/>
          <w:noProof/>
          <w:lang w:val="es-ES"/>
        </w:rPr>
        <w:tab/>
        <w:t>www.ens.dk</w:t>
      </w:r>
    </w:p>
    <w:p w14:paraId="316337D6" w14:textId="77777777" w:rsidR="001979D9" w:rsidRPr="001979D9" w:rsidRDefault="001979D9" w:rsidP="001979D9">
      <w:pPr>
        <w:spacing w:before="0" w:after="0"/>
        <w:jc w:val="left"/>
        <w:rPr>
          <w:noProof/>
          <w:lang w:val="es-ES"/>
        </w:rPr>
      </w:pPr>
    </w:p>
    <w:p w14:paraId="4661D739" w14:textId="77777777" w:rsidR="001979D9" w:rsidRPr="001979D9" w:rsidRDefault="001979D9" w:rsidP="001979D9">
      <w:pPr>
        <w:spacing w:before="0" w:after="0"/>
        <w:jc w:val="left"/>
        <w:rPr>
          <w:noProof/>
          <w:lang w:val="es-ES"/>
        </w:rPr>
      </w:pPr>
    </w:p>
    <w:p w14:paraId="328A6E50" w14:textId="77777777" w:rsidR="001979D9" w:rsidRDefault="001979D9" w:rsidP="001979D9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br w:type="page"/>
      </w:r>
    </w:p>
    <w:p w14:paraId="03B6CD48" w14:textId="77777777" w:rsidR="001979D9" w:rsidRPr="001979D9" w:rsidRDefault="001979D9" w:rsidP="001979D9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"/>
        </w:rPr>
      </w:pPr>
      <w:r w:rsidRPr="001979D9">
        <w:rPr>
          <w:rFonts w:cs="Arial"/>
          <w:b/>
          <w:lang w:val="es-ES"/>
        </w:rPr>
        <w:t>Federación de Rusia (indicativo de país +7)</w:t>
      </w:r>
    </w:p>
    <w:p w14:paraId="16EDEAF2" w14:textId="77777777" w:rsidR="001979D9" w:rsidRPr="001979D9" w:rsidRDefault="001979D9" w:rsidP="001979D9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1979D9">
        <w:rPr>
          <w:rFonts w:cs="Arial"/>
          <w:lang w:val="es-ES"/>
        </w:rPr>
        <w:t>Comunicación del 4.III.2022:</w:t>
      </w:r>
    </w:p>
    <w:p w14:paraId="405B0AB3" w14:textId="77777777" w:rsidR="001979D9" w:rsidRPr="001979D9" w:rsidRDefault="001979D9" w:rsidP="001979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rPr>
          <w:rFonts w:cs="Calibri"/>
          <w:lang w:val="es-ES"/>
        </w:rPr>
      </w:pPr>
      <w:r w:rsidRPr="001979D9">
        <w:rPr>
          <w:rFonts w:cs="Calibri"/>
          <w:lang w:val="es-ES"/>
        </w:rPr>
        <w:t xml:space="preserve">El </w:t>
      </w:r>
      <w:r w:rsidRPr="001979D9">
        <w:rPr>
          <w:rFonts w:cs="Calibri"/>
          <w:i/>
          <w:iCs/>
          <w:lang w:val="es-ES"/>
        </w:rPr>
        <w:t>Ministry of Digital Development, Communications and Mass Media of the Russian Federation</w:t>
      </w:r>
      <w:r w:rsidRPr="001979D9">
        <w:rPr>
          <w:rFonts w:cs="Calibri"/>
          <w:lang w:val="es-ES"/>
        </w:rPr>
        <w:t>, Moscú, anuncia la siguiente actualización del plan nacional de numeración de la Federación de Rusia.</w:t>
      </w:r>
    </w:p>
    <w:p w14:paraId="7FB6451F" w14:textId="77777777" w:rsidR="001979D9" w:rsidRPr="001979D9" w:rsidRDefault="001979D9" w:rsidP="001979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lang w:val="es-E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05"/>
        <w:gridCol w:w="1406"/>
        <w:gridCol w:w="2463"/>
        <w:gridCol w:w="2722"/>
      </w:tblGrid>
      <w:tr w:rsidR="001979D9" w:rsidRPr="001979D9" w14:paraId="300406C4" w14:textId="77777777" w:rsidTr="001979D9">
        <w:trPr>
          <w:cantSplit/>
        </w:trPr>
        <w:tc>
          <w:tcPr>
            <w:tcW w:w="1809" w:type="dxa"/>
            <w:vMerge w:val="restart"/>
            <w:vAlign w:val="center"/>
          </w:tcPr>
          <w:p w14:paraId="0E86BD23" w14:textId="77777777" w:rsidR="001979D9" w:rsidRPr="001979D9" w:rsidRDefault="001979D9" w:rsidP="001979D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b/>
                <w:bCs/>
                <w:i/>
                <w:iCs/>
                <w:lang w:val="es-ES"/>
              </w:rPr>
            </w:pPr>
            <w:r w:rsidRPr="001979D9">
              <w:rPr>
                <w:rFonts w:asciiTheme="minorHAnsi" w:hAnsiTheme="minorHAnsi" w:cs="Arial"/>
                <w:b/>
                <w:bCs/>
                <w:i/>
                <w:iCs/>
                <w:noProof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811" w:type="dxa"/>
            <w:gridSpan w:val="2"/>
            <w:vAlign w:val="center"/>
          </w:tcPr>
          <w:p w14:paraId="62129964" w14:textId="77777777" w:rsidR="001979D9" w:rsidRPr="001979D9" w:rsidRDefault="001979D9" w:rsidP="001979D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b/>
                <w:bCs/>
                <w:i/>
                <w:iCs/>
                <w:lang w:val="es-ES"/>
              </w:rPr>
            </w:pPr>
            <w:r w:rsidRPr="001979D9">
              <w:rPr>
                <w:rFonts w:asciiTheme="minorHAnsi" w:hAnsiTheme="minorHAnsi" w:cs="Arial"/>
                <w:b/>
                <w:bCs/>
                <w:i/>
                <w:iCs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463" w:type="dxa"/>
            <w:vMerge w:val="restart"/>
            <w:vAlign w:val="center"/>
          </w:tcPr>
          <w:p w14:paraId="7E937B93" w14:textId="77777777" w:rsidR="001979D9" w:rsidRPr="001979D9" w:rsidRDefault="001979D9" w:rsidP="001979D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b/>
                <w:bCs/>
                <w:i/>
                <w:iCs/>
                <w:lang w:val="es-ES"/>
              </w:rPr>
            </w:pPr>
            <w:r w:rsidRPr="001979D9">
              <w:rPr>
                <w:rFonts w:asciiTheme="minorHAnsi" w:hAnsiTheme="minorHAnsi" w:cs="Arial"/>
                <w:b/>
                <w:bCs/>
                <w:i/>
                <w:iCs/>
                <w:noProof/>
                <w:color w:val="000000"/>
                <w:lang w:val="es-ES_tradnl"/>
              </w:rPr>
              <w:t>Utilización del</w:t>
            </w:r>
            <w:r w:rsidRPr="001979D9">
              <w:rPr>
                <w:rFonts w:asciiTheme="minorHAnsi" w:hAnsiTheme="minorHAnsi" w:cs="Arial"/>
                <w:b/>
                <w:bCs/>
                <w:i/>
                <w:iCs/>
                <w:noProof/>
                <w:color w:val="000000"/>
                <w:lang w:val="es-ES_tradnl"/>
              </w:rPr>
              <w:br/>
              <w:t>número UIT-T E.164</w:t>
            </w:r>
          </w:p>
        </w:tc>
        <w:tc>
          <w:tcPr>
            <w:tcW w:w="2722" w:type="dxa"/>
            <w:vMerge w:val="restart"/>
            <w:vAlign w:val="center"/>
          </w:tcPr>
          <w:p w14:paraId="7AF8A5F8" w14:textId="77777777" w:rsidR="001979D9" w:rsidRPr="001979D9" w:rsidRDefault="001979D9" w:rsidP="001979D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b/>
                <w:bCs/>
                <w:i/>
                <w:iCs/>
                <w:lang w:val="es-ES"/>
              </w:rPr>
            </w:pPr>
            <w:r w:rsidRPr="001979D9">
              <w:rPr>
                <w:rFonts w:asciiTheme="minorHAnsi" w:hAnsiTheme="minorHAnsi" w:cs="Arial"/>
                <w:b/>
                <w:bCs/>
                <w:i/>
                <w:i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1979D9" w:rsidRPr="001979D9" w14:paraId="7D19CAFE" w14:textId="77777777" w:rsidTr="001979D9">
        <w:trPr>
          <w:cantSplit/>
        </w:trPr>
        <w:tc>
          <w:tcPr>
            <w:tcW w:w="1809" w:type="dxa"/>
            <w:vMerge/>
          </w:tcPr>
          <w:p w14:paraId="258467CB" w14:textId="77777777" w:rsidR="001979D9" w:rsidRPr="001979D9" w:rsidRDefault="001979D9" w:rsidP="001979D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  <w:b/>
                <w:lang w:val="es-ES"/>
              </w:rPr>
            </w:pPr>
          </w:p>
        </w:tc>
        <w:tc>
          <w:tcPr>
            <w:tcW w:w="1405" w:type="dxa"/>
            <w:vAlign w:val="center"/>
          </w:tcPr>
          <w:p w14:paraId="638EA15F" w14:textId="77777777" w:rsidR="001979D9" w:rsidRPr="001979D9" w:rsidRDefault="001979D9" w:rsidP="001979D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b/>
                <w:bCs/>
                <w:i/>
                <w:iCs/>
                <w:lang w:val="es-ES"/>
              </w:rPr>
            </w:pPr>
            <w:r w:rsidRPr="001979D9">
              <w:rPr>
                <w:rFonts w:asciiTheme="minorHAnsi" w:hAnsiTheme="minorHAnsi" w:cs="Arial"/>
                <w:b/>
                <w:bCs/>
                <w:i/>
                <w:iCs/>
                <w:noProof/>
                <w:lang w:val="es-ES_tradnl"/>
              </w:rPr>
              <w:t>Longitud máxima</w:t>
            </w:r>
          </w:p>
        </w:tc>
        <w:tc>
          <w:tcPr>
            <w:tcW w:w="1406" w:type="dxa"/>
            <w:vAlign w:val="center"/>
          </w:tcPr>
          <w:p w14:paraId="71D1B66A" w14:textId="77777777" w:rsidR="001979D9" w:rsidRPr="001979D9" w:rsidRDefault="001979D9" w:rsidP="001979D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b/>
                <w:bCs/>
                <w:i/>
                <w:iCs/>
                <w:lang w:val="es-ES"/>
              </w:rPr>
            </w:pPr>
            <w:r w:rsidRPr="001979D9">
              <w:rPr>
                <w:rFonts w:asciiTheme="minorHAnsi" w:hAnsiTheme="minorHAnsi" w:cs="Arial"/>
                <w:b/>
                <w:bCs/>
                <w:i/>
                <w:i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463" w:type="dxa"/>
            <w:vMerge/>
          </w:tcPr>
          <w:p w14:paraId="154FF8D8" w14:textId="77777777" w:rsidR="001979D9" w:rsidRPr="001979D9" w:rsidRDefault="001979D9" w:rsidP="001979D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b/>
                <w:lang w:val="es-ES"/>
              </w:rPr>
            </w:pPr>
          </w:p>
        </w:tc>
        <w:tc>
          <w:tcPr>
            <w:tcW w:w="2722" w:type="dxa"/>
            <w:vMerge/>
          </w:tcPr>
          <w:p w14:paraId="380A4585" w14:textId="77777777" w:rsidR="001979D9" w:rsidRPr="001979D9" w:rsidRDefault="001979D9" w:rsidP="001979D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b/>
                <w:lang w:val="es-ES"/>
              </w:rPr>
            </w:pPr>
          </w:p>
        </w:tc>
      </w:tr>
      <w:tr w:rsidR="001979D9" w:rsidRPr="000D529F" w14:paraId="3DE0B754" w14:textId="77777777" w:rsidTr="001979D9">
        <w:trPr>
          <w:cantSplit/>
        </w:trPr>
        <w:tc>
          <w:tcPr>
            <w:tcW w:w="1809" w:type="dxa"/>
          </w:tcPr>
          <w:p w14:paraId="618D5DA5" w14:textId="77777777" w:rsidR="001979D9" w:rsidRPr="001979D9" w:rsidRDefault="001979D9" w:rsidP="001979D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Arial"/>
                <w:lang w:val="es-ES"/>
              </w:rPr>
            </w:pPr>
            <w:r w:rsidRPr="001979D9">
              <w:rPr>
                <w:rFonts w:cs="Arial"/>
                <w:lang w:val="es-ES"/>
              </w:rPr>
              <w:t>941</w:t>
            </w:r>
          </w:p>
        </w:tc>
        <w:tc>
          <w:tcPr>
            <w:tcW w:w="1405" w:type="dxa"/>
          </w:tcPr>
          <w:p w14:paraId="074E6806" w14:textId="77777777" w:rsidR="001979D9" w:rsidRPr="001979D9" w:rsidRDefault="001979D9" w:rsidP="001979D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Arial"/>
                <w:lang w:val="es-ES"/>
              </w:rPr>
            </w:pPr>
            <w:r w:rsidRPr="001979D9">
              <w:rPr>
                <w:rFonts w:cs="Arial"/>
                <w:lang w:val="es-ES"/>
              </w:rPr>
              <w:t>10</w:t>
            </w:r>
          </w:p>
        </w:tc>
        <w:tc>
          <w:tcPr>
            <w:tcW w:w="1406" w:type="dxa"/>
          </w:tcPr>
          <w:p w14:paraId="65F962ED" w14:textId="77777777" w:rsidR="001979D9" w:rsidRPr="001979D9" w:rsidRDefault="001979D9" w:rsidP="001979D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Arial"/>
                <w:lang w:val="es-ES"/>
              </w:rPr>
            </w:pPr>
            <w:r w:rsidRPr="001979D9">
              <w:rPr>
                <w:rFonts w:cs="Arial"/>
                <w:lang w:val="es-ES"/>
              </w:rPr>
              <w:t>10</w:t>
            </w:r>
          </w:p>
        </w:tc>
        <w:tc>
          <w:tcPr>
            <w:tcW w:w="2463" w:type="dxa"/>
          </w:tcPr>
          <w:p w14:paraId="2B551982" w14:textId="77777777" w:rsidR="001979D9" w:rsidRPr="001979D9" w:rsidRDefault="001979D9" w:rsidP="001979D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Arial"/>
                <w:lang w:val="es-ES"/>
              </w:rPr>
            </w:pPr>
            <w:r w:rsidRPr="001979D9">
              <w:rPr>
                <w:rFonts w:cs="Arial"/>
                <w:lang w:val="es-ES"/>
              </w:rPr>
              <w:t>Número no geográfico</w:t>
            </w:r>
          </w:p>
        </w:tc>
        <w:tc>
          <w:tcPr>
            <w:tcW w:w="2722" w:type="dxa"/>
          </w:tcPr>
          <w:p w14:paraId="7AC049EB" w14:textId="77777777" w:rsidR="001979D9" w:rsidRPr="001979D9" w:rsidRDefault="001979D9" w:rsidP="001979D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Arial"/>
                <w:lang w:val="es-ES"/>
              </w:rPr>
            </w:pPr>
            <w:r w:rsidRPr="001979D9">
              <w:rPr>
                <w:rFonts w:cs="Arial"/>
                <w:lang w:val="es-ES"/>
              </w:rPr>
              <w:t>Indicativo interurbano</w:t>
            </w:r>
            <w:r w:rsidRPr="001979D9">
              <w:rPr>
                <w:rFonts w:cs="Arial"/>
                <w:lang w:val="es-ES"/>
              </w:rPr>
              <w:br/>
              <w:t xml:space="preserve">para la red móvil </w:t>
            </w:r>
            <w:r w:rsidRPr="001979D9">
              <w:rPr>
                <w:rFonts w:cs="Arial"/>
                <w:lang w:val="es-ES"/>
              </w:rPr>
              <w:br/>
              <w:t xml:space="preserve">JSC GLONASS </w:t>
            </w:r>
          </w:p>
        </w:tc>
      </w:tr>
    </w:tbl>
    <w:p w14:paraId="70E5EE33" w14:textId="77777777" w:rsidR="001979D9" w:rsidRPr="001979D9" w:rsidRDefault="001979D9" w:rsidP="001979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lang w:val="es-ES"/>
        </w:rPr>
      </w:pPr>
    </w:p>
    <w:p w14:paraId="3FF00ED1" w14:textId="77777777" w:rsidR="001979D9" w:rsidRPr="001979D9" w:rsidRDefault="001979D9" w:rsidP="001979D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 w:line="280" w:lineRule="exact"/>
        <w:rPr>
          <w:rFonts w:cs="Calibri"/>
        </w:rPr>
      </w:pPr>
      <w:r w:rsidRPr="001979D9">
        <w:rPr>
          <w:rFonts w:cs="Calibri"/>
        </w:rPr>
        <w:t xml:space="preserve">Contacto: </w:t>
      </w:r>
    </w:p>
    <w:p w14:paraId="77753E2A" w14:textId="77777777" w:rsidR="001979D9" w:rsidRPr="001979D9" w:rsidRDefault="001979D9" w:rsidP="001979D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570"/>
        <w:jc w:val="left"/>
        <w:rPr>
          <w:rFonts w:cs="Calibri"/>
        </w:rPr>
      </w:pPr>
      <w:r w:rsidRPr="001979D9">
        <w:rPr>
          <w:rFonts w:cs="Calibri"/>
        </w:rPr>
        <w:t>Ministry of Digital Development, Communications and Mass Media of the Russian Federation</w:t>
      </w:r>
    </w:p>
    <w:p w14:paraId="67DED415" w14:textId="77777777" w:rsidR="001979D9" w:rsidRPr="001979D9" w:rsidRDefault="001979D9" w:rsidP="001979D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570"/>
        <w:jc w:val="left"/>
        <w:rPr>
          <w:rFonts w:cs="Calibri"/>
        </w:rPr>
      </w:pPr>
      <w:r w:rsidRPr="001979D9">
        <w:rPr>
          <w:rFonts w:cs="Calibri"/>
        </w:rPr>
        <w:t>Department of the Development of Mass Media and International Cooperation</w:t>
      </w:r>
    </w:p>
    <w:p w14:paraId="6A7B0929" w14:textId="77777777" w:rsidR="001979D9" w:rsidRPr="001979D9" w:rsidRDefault="001979D9" w:rsidP="001979D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570"/>
        <w:jc w:val="left"/>
        <w:rPr>
          <w:rFonts w:cs="Calibri"/>
          <w:lang w:val="es-ES"/>
        </w:rPr>
      </w:pPr>
      <w:r w:rsidRPr="001979D9">
        <w:rPr>
          <w:rFonts w:cs="Calibri"/>
          <w:lang w:val="es-ES"/>
        </w:rPr>
        <w:t>Presnenskaya Embankment 10, building 2</w:t>
      </w:r>
    </w:p>
    <w:p w14:paraId="0D1B5A71" w14:textId="77777777" w:rsidR="001979D9" w:rsidRPr="001979D9" w:rsidRDefault="001979D9" w:rsidP="001979D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570"/>
        <w:jc w:val="left"/>
        <w:rPr>
          <w:rFonts w:cs="Calibri"/>
          <w:lang w:val="es-ES"/>
        </w:rPr>
      </w:pPr>
      <w:r w:rsidRPr="001979D9">
        <w:rPr>
          <w:rFonts w:cs="Calibri"/>
          <w:lang w:val="es-ES"/>
        </w:rPr>
        <w:t>Moscú, 123112</w:t>
      </w:r>
    </w:p>
    <w:p w14:paraId="6D694DC8" w14:textId="77777777" w:rsidR="001979D9" w:rsidRPr="001979D9" w:rsidRDefault="001979D9" w:rsidP="001979D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570"/>
        <w:jc w:val="left"/>
        <w:rPr>
          <w:rFonts w:cs="Calibri"/>
          <w:lang w:val="es-ES"/>
        </w:rPr>
      </w:pPr>
      <w:r w:rsidRPr="001979D9">
        <w:rPr>
          <w:rFonts w:cs="Calibri"/>
          <w:lang w:val="es-ES"/>
        </w:rPr>
        <w:t>Federación de Rusia</w:t>
      </w:r>
    </w:p>
    <w:p w14:paraId="7BD9DC5A" w14:textId="77777777" w:rsidR="001979D9" w:rsidRPr="001979D9" w:rsidRDefault="001979D9" w:rsidP="001979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18"/>
          <w:tab w:val="left" w:pos="1588"/>
          <w:tab w:val="left" w:pos="1985"/>
        </w:tabs>
        <w:spacing w:before="0" w:after="0"/>
        <w:ind w:left="570"/>
        <w:rPr>
          <w:rFonts w:cs="Calibri"/>
          <w:lang w:val="es-ES"/>
        </w:rPr>
      </w:pPr>
      <w:r w:rsidRPr="001979D9">
        <w:rPr>
          <w:rFonts w:cs="Calibri"/>
          <w:lang w:val="es-ES"/>
        </w:rPr>
        <w:t>Tel.:</w:t>
      </w:r>
      <w:r w:rsidRPr="001979D9">
        <w:rPr>
          <w:rFonts w:cs="Calibri"/>
          <w:lang w:val="es-ES"/>
        </w:rPr>
        <w:tab/>
      </w:r>
      <w:r w:rsidRPr="001979D9">
        <w:rPr>
          <w:rFonts w:cs="Calibri"/>
          <w:lang w:val="es-ES"/>
        </w:rPr>
        <w:tab/>
        <w:t>+7 495 771 8000</w:t>
      </w:r>
    </w:p>
    <w:p w14:paraId="6FE75BB5" w14:textId="77777777" w:rsidR="001979D9" w:rsidRPr="00FE57A5" w:rsidRDefault="001979D9" w:rsidP="001979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18"/>
          <w:tab w:val="left" w:pos="1588"/>
          <w:tab w:val="left" w:pos="1985"/>
        </w:tabs>
        <w:spacing w:before="0" w:after="0"/>
        <w:ind w:left="570"/>
        <w:rPr>
          <w:rFonts w:cs="Calibri"/>
          <w:lang w:val="es-ES"/>
        </w:rPr>
      </w:pPr>
      <w:r w:rsidRPr="00FE57A5">
        <w:rPr>
          <w:rFonts w:cs="Calibri"/>
          <w:lang w:val="es-ES"/>
        </w:rPr>
        <w:t>E</w:t>
      </w:r>
      <w:r w:rsidR="00FE57A5">
        <w:rPr>
          <w:rFonts w:cs="Calibri"/>
          <w:lang w:val="es-ES"/>
        </w:rPr>
        <w:t>-</w:t>
      </w:r>
      <w:r w:rsidRPr="00FE57A5">
        <w:rPr>
          <w:rFonts w:cs="Calibri"/>
          <w:lang w:val="es-ES"/>
        </w:rPr>
        <w:t>mail</w:t>
      </w:r>
      <w:r w:rsidRPr="00FE57A5">
        <w:rPr>
          <w:rFonts w:cs="Calibri"/>
          <w:lang w:val="es-ES"/>
        </w:rPr>
        <w:tab/>
        <w:t>:</w:t>
      </w:r>
      <w:r w:rsidRPr="00FE57A5">
        <w:rPr>
          <w:rFonts w:cs="Calibri"/>
          <w:lang w:val="es-ES"/>
        </w:rPr>
        <w:tab/>
        <w:t>office@digital.gov.ru</w:t>
      </w:r>
    </w:p>
    <w:p w14:paraId="19B62811" w14:textId="77777777" w:rsidR="001979D9" w:rsidRPr="00FE57A5" w:rsidRDefault="001979D9" w:rsidP="001979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18"/>
          <w:tab w:val="left" w:pos="1588"/>
          <w:tab w:val="left" w:pos="1985"/>
        </w:tabs>
        <w:spacing w:before="0" w:after="0"/>
        <w:ind w:left="570"/>
        <w:rPr>
          <w:rFonts w:cs="Calibri"/>
          <w:lang w:val="es-ES"/>
        </w:rPr>
      </w:pPr>
      <w:r w:rsidRPr="00FE57A5">
        <w:rPr>
          <w:rFonts w:cs="Calibri"/>
          <w:lang w:val="es-ES"/>
        </w:rPr>
        <w:t>URL:</w:t>
      </w:r>
      <w:r w:rsidRPr="00FE57A5">
        <w:rPr>
          <w:rFonts w:cs="Calibri"/>
          <w:lang w:val="es-ES"/>
        </w:rPr>
        <w:tab/>
      </w:r>
      <w:r w:rsidRPr="00FE57A5">
        <w:rPr>
          <w:rFonts w:cs="Calibri"/>
          <w:lang w:val="es-ES"/>
        </w:rPr>
        <w:tab/>
        <w:t>www.digital.gov.ru</w:t>
      </w:r>
    </w:p>
    <w:p w14:paraId="7C2BCAA5" w14:textId="77777777" w:rsidR="001979D9" w:rsidRPr="001979D9" w:rsidRDefault="001979D9" w:rsidP="001979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Cs/>
          <w:noProof/>
          <w:lang w:val="es-ES"/>
        </w:rPr>
      </w:pPr>
    </w:p>
    <w:p w14:paraId="370A1E2B" w14:textId="77777777" w:rsidR="001979D9" w:rsidRPr="001979D9" w:rsidRDefault="001979D9" w:rsidP="001979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Cs/>
          <w:noProof/>
          <w:lang w:val="es-ES"/>
        </w:rPr>
      </w:pPr>
    </w:p>
    <w:p w14:paraId="1A3425C6" w14:textId="77777777" w:rsidR="001979D9" w:rsidRPr="001979D9" w:rsidRDefault="001979D9" w:rsidP="001979D9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"/>
        </w:rPr>
      </w:pPr>
      <w:r w:rsidRPr="001979D9">
        <w:rPr>
          <w:rFonts w:cs="Arial"/>
          <w:b/>
          <w:noProof/>
          <w:lang w:val="es-ES"/>
        </w:rPr>
        <w:t>Trinidad y Tabago (indicativo de país +1 868)</w:t>
      </w:r>
    </w:p>
    <w:p w14:paraId="5D99E1B6" w14:textId="77777777" w:rsidR="001979D9" w:rsidRPr="001979D9" w:rsidRDefault="001979D9" w:rsidP="001979D9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noProof/>
          <w:lang w:val="es-ES"/>
        </w:rPr>
      </w:pPr>
      <w:r w:rsidRPr="001979D9">
        <w:rPr>
          <w:rFonts w:cs="Arial"/>
          <w:noProof/>
          <w:lang w:val="es-ES"/>
        </w:rPr>
        <w:t>Comunicación del 21.III.2022:</w:t>
      </w:r>
    </w:p>
    <w:p w14:paraId="7374F993" w14:textId="77777777" w:rsidR="001979D9" w:rsidRPr="001979D9" w:rsidRDefault="001979D9" w:rsidP="001979D9">
      <w:pPr>
        <w:spacing w:before="0" w:after="0"/>
        <w:jc w:val="left"/>
        <w:rPr>
          <w:rFonts w:cs="Arial"/>
          <w:noProof/>
          <w:lang w:val="es-ES"/>
        </w:rPr>
      </w:pPr>
      <w:r w:rsidRPr="001979D9">
        <w:rPr>
          <w:rFonts w:cs="Arial"/>
          <w:noProof/>
          <w:lang w:val="es-ES_tradnl"/>
        </w:rPr>
        <w:t xml:space="preserve">La </w:t>
      </w:r>
      <w:r w:rsidRPr="001979D9">
        <w:rPr>
          <w:rFonts w:cs="Arial"/>
          <w:i/>
          <w:noProof/>
          <w:lang w:val="es-ES_tradnl"/>
        </w:rPr>
        <w:t xml:space="preserve">Telecommunications Authority of Trinidad and Tobago (TATT), </w:t>
      </w:r>
      <w:r w:rsidRPr="001979D9">
        <w:rPr>
          <w:rFonts w:cs="Arial"/>
          <w:noProof/>
          <w:lang w:val="es-ES_tradnl"/>
        </w:rPr>
        <w:t>Barataria, anuncia que los siguientes indicativos de oficina central (CO) han sido asignados a un operador de Trinidad y Tabago</w:t>
      </w:r>
      <w:r w:rsidRPr="001979D9">
        <w:rPr>
          <w:rFonts w:cs="Arial"/>
          <w:noProof/>
          <w:lang w:val="es-ES"/>
        </w:rPr>
        <w:t>.</w:t>
      </w:r>
    </w:p>
    <w:p w14:paraId="69978345" w14:textId="77777777" w:rsidR="001979D9" w:rsidRPr="001979D9" w:rsidRDefault="001979D9" w:rsidP="001979D9">
      <w:pPr>
        <w:spacing w:before="0" w:after="0"/>
        <w:jc w:val="left"/>
        <w:rPr>
          <w:rFonts w:cs="Arial"/>
          <w:noProof/>
          <w:lang w:val="es-ES"/>
        </w:rPr>
      </w:pPr>
    </w:p>
    <w:p w14:paraId="7493EC78" w14:textId="77777777" w:rsidR="001979D9" w:rsidRPr="001979D9" w:rsidRDefault="001979D9" w:rsidP="001979D9">
      <w:pPr>
        <w:numPr>
          <w:ilvl w:val="0"/>
          <w:numId w:val="43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0"/>
        <w:ind w:left="357" w:hanging="357"/>
        <w:contextualSpacing/>
        <w:textAlignment w:val="auto"/>
        <w:rPr>
          <w:rFonts w:cs="Arial"/>
          <w:noProof/>
          <w:lang w:val="es-ES"/>
        </w:rPr>
      </w:pPr>
      <w:r w:rsidRPr="001979D9">
        <w:rPr>
          <w:rFonts w:cs="Arial"/>
          <w:noProof/>
          <w:lang w:val="es-ES"/>
        </w:rPr>
        <w:t>Red fija</w:t>
      </w:r>
    </w:p>
    <w:p w14:paraId="69E3A1D7" w14:textId="77777777" w:rsidR="001979D9" w:rsidRPr="001979D9" w:rsidRDefault="001979D9" w:rsidP="001979D9">
      <w:pPr>
        <w:overflowPunct/>
        <w:autoSpaceDE/>
        <w:autoSpaceDN/>
        <w:adjustRightInd/>
        <w:spacing w:before="0" w:after="0"/>
        <w:textAlignment w:val="auto"/>
        <w:rPr>
          <w:rFonts w:cs="Arial"/>
          <w:noProof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2126"/>
      </w:tblGrid>
      <w:tr w:rsidR="001979D9" w:rsidRPr="001979D9" w14:paraId="2232919D" w14:textId="77777777" w:rsidTr="004636F5">
        <w:trPr>
          <w:trHeight w:val="2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4D2" w14:textId="77777777" w:rsidR="001979D9" w:rsidRPr="001979D9" w:rsidRDefault="001979D9" w:rsidP="001979D9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noProof/>
                <w:color w:val="000000"/>
                <w:lang w:val="es-ES" w:eastAsia="zh-CN"/>
              </w:rPr>
            </w:pPr>
            <w:r w:rsidRPr="001979D9">
              <w:rPr>
                <w:rFonts w:eastAsia="SimSun"/>
                <w:i/>
                <w:iCs/>
                <w:noProof/>
                <w:color w:val="000000"/>
                <w:lang w:val="es-ES_tradnl" w:eastAsia="zh-CN"/>
              </w:rPr>
              <w:t>Nombre del operador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5D2" w14:textId="77777777" w:rsidR="001979D9" w:rsidRPr="001979D9" w:rsidRDefault="001979D9" w:rsidP="001979D9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noProof/>
                <w:color w:val="000000"/>
                <w:lang w:val="es-ES" w:eastAsia="zh-CN"/>
              </w:rPr>
            </w:pPr>
            <w:r w:rsidRPr="001979D9">
              <w:rPr>
                <w:rFonts w:asciiTheme="minorHAnsi" w:eastAsia="SimSun" w:hAnsiTheme="minorHAnsi"/>
                <w:i/>
                <w:iCs/>
                <w:noProof/>
                <w:color w:val="000000"/>
                <w:lang w:val="es-ES_tradnl" w:eastAsia="zh-CN"/>
              </w:rPr>
              <w:t xml:space="preserve">Indicativo de oficina central </w:t>
            </w:r>
            <w:r w:rsidRPr="001979D9">
              <w:rPr>
                <w:rFonts w:asciiTheme="minorHAnsi" w:eastAsia="SimSun" w:hAnsiTheme="minorHAnsi"/>
                <w:i/>
                <w:iCs/>
                <w:noProof/>
                <w:color w:val="000000"/>
                <w:lang w:val="es-ES_tradnl" w:eastAsia="zh-CN"/>
              </w:rPr>
              <w:br/>
              <w:t>(NXX)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3AF4" w14:textId="77777777" w:rsidR="001979D9" w:rsidRPr="001979D9" w:rsidRDefault="001979D9" w:rsidP="001979D9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noProof/>
                <w:color w:val="000000"/>
                <w:lang w:val="es-ES" w:eastAsia="zh-CN"/>
              </w:rPr>
            </w:pPr>
            <w:r w:rsidRPr="001979D9">
              <w:rPr>
                <w:rFonts w:eastAsia="SimSun"/>
                <w:i/>
                <w:iCs/>
                <w:noProof/>
                <w:color w:val="000000"/>
                <w:lang w:val="es-ES_tradnl" w:eastAsia="zh-CN"/>
              </w:rPr>
              <w:t>Servicio</w:t>
            </w:r>
          </w:p>
        </w:tc>
      </w:tr>
      <w:tr w:rsidR="001979D9" w:rsidRPr="001979D9" w14:paraId="150E0EBA" w14:textId="77777777" w:rsidTr="004636F5">
        <w:trPr>
          <w:trHeight w:val="110"/>
        </w:trPr>
        <w:tc>
          <w:tcPr>
            <w:tcW w:w="3964" w:type="dxa"/>
          </w:tcPr>
          <w:p w14:paraId="0908E7F7" w14:textId="77777777" w:rsidR="001979D9" w:rsidRPr="001979D9" w:rsidRDefault="001979D9" w:rsidP="001979D9">
            <w:pPr>
              <w:overflowPunct/>
              <w:spacing w:before="40" w:after="40"/>
              <w:jc w:val="left"/>
              <w:textAlignment w:val="auto"/>
              <w:rPr>
                <w:rFonts w:eastAsia="SimSun"/>
                <w:noProof/>
                <w:color w:val="000000"/>
                <w:lang w:val="es-ES" w:eastAsia="zh-CN"/>
              </w:rPr>
            </w:pPr>
            <w:r w:rsidRPr="001979D9">
              <w:rPr>
                <w:rFonts w:cs="Arial"/>
                <w:noProof/>
                <w:lang w:val="es-ES"/>
              </w:rPr>
              <w:t>Columbus Communications Trinidad Limited</w:t>
            </w:r>
          </w:p>
        </w:tc>
        <w:tc>
          <w:tcPr>
            <w:tcW w:w="2552" w:type="dxa"/>
          </w:tcPr>
          <w:p w14:paraId="35B79D7D" w14:textId="77777777" w:rsidR="001979D9" w:rsidRPr="001979D9" w:rsidRDefault="001979D9" w:rsidP="001979D9">
            <w:pPr>
              <w:overflowPunct/>
              <w:spacing w:before="40" w:after="40"/>
              <w:jc w:val="center"/>
              <w:textAlignment w:val="auto"/>
              <w:rPr>
                <w:rFonts w:cs="Arial"/>
                <w:noProof/>
                <w:lang w:val="es-ES"/>
              </w:rPr>
            </w:pPr>
            <w:r w:rsidRPr="001979D9">
              <w:rPr>
                <w:rFonts w:cs="Arial"/>
                <w:noProof/>
                <w:lang w:val="es-ES"/>
              </w:rPr>
              <w:t>215</w:t>
            </w:r>
          </w:p>
          <w:p w14:paraId="60218512" w14:textId="77777777" w:rsidR="001979D9" w:rsidRPr="001979D9" w:rsidRDefault="001979D9" w:rsidP="001979D9">
            <w:pPr>
              <w:overflowPunct/>
              <w:spacing w:before="40" w:after="40"/>
              <w:jc w:val="center"/>
              <w:textAlignment w:val="auto"/>
              <w:rPr>
                <w:rFonts w:cs="Arial"/>
                <w:noProof/>
                <w:lang w:val="es-ES"/>
              </w:rPr>
            </w:pPr>
            <w:r w:rsidRPr="001979D9">
              <w:rPr>
                <w:rFonts w:cs="Arial"/>
                <w:noProof/>
                <w:lang w:val="es-ES"/>
              </w:rPr>
              <w:t>216</w:t>
            </w:r>
          </w:p>
          <w:p w14:paraId="00FAFA61" w14:textId="77777777" w:rsidR="001979D9" w:rsidRPr="001979D9" w:rsidRDefault="001979D9" w:rsidP="001979D9">
            <w:pPr>
              <w:overflowPunct/>
              <w:spacing w:before="40" w:after="40"/>
              <w:jc w:val="center"/>
              <w:textAlignment w:val="auto"/>
              <w:rPr>
                <w:rFonts w:cs="Arial"/>
                <w:noProof/>
                <w:lang w:val="es-ES"/>
              </w:rPr>
            </w:pPr>
            <w:r w:rsidRPr="001979D9">
              <w:rPr>
                <w:rFonts w:cs="Arial"/>
                <w:noProof/>
                <w:lang w:val="es-ES"/>
              </w:rPr>
              <w:t>217</w:t>
            </w:r>
          </w:p>
        </w:tc>
        <w:tc>
          <w:tcPr>
            <w:tcW w:w="2126" w:type="dxa"/>
          </w:tcPr>
          <w:p w14:paraId="376411DD" w14:textId="77777777" w:rsidR="001979D9" w:rsidRPr="001979D9" w:rsidRDefault="001979D9" w:rsidP="001979D9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noProof/>
                <w:color w:val="000000"/>
                <w:lang w:val="es-ES" w:eastAsia="zh-CN"/>
              </w:rPr>
            </w:pPr>
            <w:r w:rsidRPr="001979D9">
              <w:rPr>
                <w:rFonts w:eastAsia="SimSun"/>
                <w:noProof/>
                <w:color w:val="000000"/>
                <w:lang w:val="es-ES" w:eastAsia="zh-CN"/>
              </w:rPr>
              <w:t>Fijo</w:t>
            </w:r>
          </w:p>
        </w:tc>
      </w:tr>
    </w:tbl>
    <w:p w14:paraId="5757A06E" w14:textId="77777777" w:rsidR="001979D9" w:rsidRPr="001979D9" w:rsidRDefault="001979D9" w:rsidP="001979D9">
      <w:pPr>
        <w:spacing w:before="0" w:after="0"/>
        <w:rPr>
          <w:rFonts w:cs="Arial"/>
          <w:bCs/>
          <w:noProof/>
          <w:lang w:val="es-ES"/>
        </w:rPr>
      </w:pPr>
    </w:p>
    <w:p w14:paraId="57B271E7" w14:textId="77777777" w:rsidR="001979D9" w:rsidRPr="001979D9" w:rsidRDefault="001979D9" w:rsidP="001979D9">
      <w:pPr>
        <w:spacing w:before="0" w:after="0"/>
        <w:rPr>
          <w:rFonts w:cs="Arial"/>
          <w:bCs/>
          <w:noProof/>
          <w:lang w:val="es-ES"/>
        </w:rPr>
      </w:pPr>
      <w:r w:rsidRPr="001979D9">
        <w:rPr>
          <w:rFonts w:cs="Arial"/>
          <w:bCs/>
          <w:noProof/>
          <w:lang w:val="es-ES"/>
        </w:rPr>
        <w:t>Formato de marcación internacional: +1 868 NXX XXXX</w:t>
      </w:r>
    </w:p>
    <w:p w14:paraId="73C891DE" w14:textId="77777777" w:rsidR="001979D9" w:rsidRPr="001979D9" w:rsidRDefault="001979D9" w:rsidP="001979D9">
      <w:pPr>
        <w:spacing w:before="0" w:after="0"/>
        <w:rPr>
          <w:rFonts w:cs="Arial"/>
          <w:bCs/>
          <w:noProof/>
          <w:lang w:val="es-ES"/>
        </w:rPr>
      </w:pPr>
    </w:p>
    <w:p w14:paraId="7090E184" w14:textId="77777777" w:rsidR="001979D9" w:rsidRPr="001979D9" w:rsidRDefault="001979D9" w:rsidP="001979D9">
      <w:pPr>
        <w:spacing w:before="0" w:after="120"/>
        <w:rPr>
          <w:rFonts w:cs="Arial"/>
          <w:bCs/>
          <w:noProof/>
        </w:rPr>
      </w:pPr>
      <w:r w:rsidRPr="001979D9">
        <w:rPr>
          <w:rFonts w:cs="Arial"/>
          <w:bCs/>
          <w:noProof/>
        </w:rPr>
        <w:t>Contacto:</w:t>
      </w:r>
    </w:p>
    <w:p w14:paraId="01286624" w14:textId="77777777" w:rsidR="001979D9" w:rsidRPr="001979D9" w:rsidRDefault="001979D9" w:rsidP="001979D9">
      <w:pPr>
        <w:spacing w:before="0" w:after="0"/>
        <w:rPr>
          <w:noProof/>
        </w:rPr>
      </w:pPr>
      <w:r w:rsidRPr="001979D9">
        <w:rPr>
          <w:noProof/>
        </w:rPr>
        <w:tab/>
        <w:t>Sra. Cynthia Reddock-Downes</w:t>
      </w:r>
    </w:p>
    <w:p w14:paraId="05E316D3" w14:textId="77777777" w:rsidR="001979D9" w:rsidRPr="001979D9" w:rsidRDefault="001979D9" w:rsidP="001979D9">
      <w:pPr>
        <w:spacing w:before="0" w:after="0"/>
        <w:rPr>
          <w:noProof/>
        </w:rPr>
      </w:pPr>
      <w:r w:rsidRPr="001979D9">
        <w:rPr>
          <w:noProof/>
        </w:rPr>
        <w:tab/>
        <w:t>Chief Executive Officer</w:t>
      </w:r>
    </w:p>
    <w:p w14:paraId="73EF426A" w14:textId="77777777" w:rsidR="001979D9" w:rsidRPr="001979D9" w:rsidRDefault="001979D9" w:rsidP="001979D9">
      <w:pPr>
        <w:spacing w:before="0" w:after="0"/>
        <w:rPr>
          <w:rFonts w:cs="Arial"/>
          <w:bCs/>
          <w:noProof/>
        </w:rPr>
      </w:pPr>
      <w:r w:rsidRPr="001979D9">
        <w:rPr>
          <w:rFonts w:cs="Arial"/>
          <w:bCs/>
          <w:noProof/>
        </w:rPr>
        <w:tab/>
        <w:t>Telecommunications Authority of Trinidad and Tobago (TATT)</w:t>
      </w:r>
    </w:p>
    <w:p w14:paraId="3CD3D6D3" w14:textId="77777777" w:rsidR="001979D9" w:rsidRPr="001979D9" w:rsidRDefault="001979D9" w:rsidP="001979D9">
      <w:pPr>
        <w:spacing w:before="0" w:after="0"/>
        <w:rPr>
          <w:rFonts w:cs="Arial"/>
          <w:bCs/>
          <w:noProof/>
        </w:rPr>
      </w:pPr>
      <w:r w:rsidRPr="001979D9">
        <w:rPr>
          <w:rFonts w:cs="Arial"/>
          <w:bCs/>
          <w:noProof/>
        </w:rPr>
        <w:tab/>
        <w:t>5, Eight Avenue Extension, off Twelfth Street</w:t>
      </w:r>
    </w:p>
    <w:p w14:paraId="25E5300D" w14:textId="77777777" w:rsidR="001979D9" w:rsidRPr="001979D9" w:rsidRDefault="001979D9" w:rsidP="001979D9">
      <w:pPr>
        <w:spacing w:before="0" w:after="0"/>
        <w:rPr>
          <w:rFonts w:cs="Arial"/>
          <w:bCs/>
          <w:noProof/>
          <w:lang w:val="es-ES"/>
        </w:rPr>
      </w:pPr>
      <w:r w:rsidRPr="001979D9">
        <w:rPr>
          <w:rFonts w:cs="Arial"/>
          <w:bCs/>
          <w:noProof/>
        </w:rPr>
        <w:tab/>
      </w:r>
      <w:r w:rsidRPr="001979D9">
        <w:rPr>
          <w:rFonts w:cs="Arial"/>
          <w:bCs/>
          <w:noProof/>
          <w:lang w:val="es-ES"/>
        </w:rPr>
        <w:t xml:space="preserve">BARATARIA </w:t>
      </w:r>
    </w:p>
    <w:p w14:paraId="64711C91" w14:textId="77777777" w:rsidR="001979D9" w:rsidRPr="001979D9" w:rsidRDefault="001979D9" w:rsidP="001979D9">
      <w:pPr>
        <w:spacing w:before="0" w:after="0"/>
        <w:rPr>
          <w:rFonts w:cs="Arial"/>
          <w:bCs/>
          <w:noProof/>
          <w:lang w:val="es-ES"/>
        </w:rPr>
      </w:pPr>
      <w:r w:rsidRPr="001979D9">
        <w:rPr>
          <w:rFonts w:cs="Arial"/>
          <w:bCs/>
          <w:noProof/>
          <w:lang w:val="es-ES"/>
        </w:rPr>
        <w:tab/>
        <w:t>Trinidad y Tabago</w:t>
      </w:r>
    </w:p>
    <w:p w14:paraId="6261C934" w14:textId="77777777" w:rsidR="001979D9" w:rsidRPr="001979D9" w:rsidRDefault="001979D9" w:rsidP="001979D9">
      <w:pPr>
        <w:tabs>
          <w:tab w:val="left" w:pos="1418"/>
        </w:tabs>
        <w:spacing w:before="0" w:after="0"/>
        <w:rPr>
          <w:rFonts w:cs="Arial"/>
          <w:bCs/>
          <w:noProof/>
          <w:lang w:val="es-ES"/>
        </w:rPr>
      </w:pPr>
      <w:r w:rsidRPr="001979D9">
        <w:rPr>
          <w:rFonts w:cs="Arial"/>
          <w:bCs/>
          <w:noProof/>
          <w:lang w:val="es-ES"/>
        </w:rPr>
        <w:tab/>
        <w:t>Tel:</w:t>
      </w:r>
      <w:r w:rsidRPr="001979D9">
        <w:rPr>
          <w:rFonts w:cs="Arial"/>
          <w:bCs/>
          <w:noProof/>
          <w:lang w:val="es-ES"/>
        </w:rPr>
        <w:tab/>
      </w:r>
      <w:r w:rsidRPr="001979D9">
        <w:rPr>
          <w:rFonts w:cs="Arial"/>
          <w:bCs/>
          <w:noProof/>
          <w:lang w:val="es-ES"/>
        </w:rPr>
        <w:tab/>
        <w:t xml:space="preserve">+1 868 675 8288 </w:t>
      </w:r>
    </w:p>
    <w:p w14:paraId="5C70CA9F" w14:textId="77777777" w:rsidR="001979D9" w:rsidRPr="000D529F" w:rsidRDefault="001979D9" w:rsidP="001979D9">
      <w:pPr>
        <w:tabs>
          <w:tab w:val="left" w:pos="1418"/>
        </w:tabs>
        <w:spacing w:before="0" w:after="0"/>
        <w:rPr>
          <w:rFonts w:cs="Arial"/>
          <w:bCs/>
          <w:noProof/>
          <w:lang w:val="fr-CH"/>
        </w:rPr>
      </w:pPr>
      <w:r w:rsidRPr="001979D9">
        <w:rPr>
          <w:rFonts w:cs="Arial"/>
          <w:bCs/>
          <w:noProof/>
          <w:lang w:val="es-ES"/>
        </w:rPr>
        <w:tab/>
      </w:r>
      <w:r w:rsidRPr="000D529F">
        <w:rPr>
          <w:rFonts w:cs="Arial"/>
          <w:bCs/>
          <w:noProof/>
          <w:lang w:val="fr-CH"/>
        </w:rPr>
        <w:t>Fax:</w:t>
      </w:r>
      <w:r w:rsidRPr="000D529F">
        <w:rPr>
          <w:rFonts w:cs="Arial"/>
          <w:bCs/>
          <w:noProof/>
          <w:lang w:val="fr-CH"/>
        </w:rPr>
        <w:tab/>
      </w:r>
      <w:r w:rsidRPr="000D529F">
        <w:rPr>
          <w:rFonts w:cs="Arial"/>
          <w:bCs/>
          <w:noProof/>
          <w:lang w:val="fr-CH"/>
        </w:rPr>
        <w:tab/>
        <w:t xml:space="preserve">+1 868 674 1055 </w:t>
      </w:r>
    </w:p>
    <w:p w14:paraId="6E1A23D4" w14:textId="77777777" w:rsidR="001979D9" w:rsidRPr="000D529F" w:rsidRDefault="001979D9" w:rsidP="001979D9">
      <w:pPr>
        <w:tabs>
          <w:tab w:val="left" w:pos="1418"/>
        </w:tabs>
        <w:spacing w:before="0" w:after="0"/>
        <w:rPr>
          <w:rFonts w:cs="Arial"/>
          <w:bCs/>
          <w:noProof/>
          <w:lang w:val="fr-CH"/>
        </w:rPr>
      </w:pPr>
      <w:r w:rsidRPr="000D529F">
        <w:rPr>
          <w:rFonts w:cs="Arial"/>
          <w:bCs/>
          <w:noProof/>
          <w:lang w:val="fr-CH"/>
        </w:rPr>
        <w:tab/>
        <w:t>E</w:t>
      </w:r>
      <w:r w:rsidR="00FE57A5" w:rsidRPr="000D529F">
        <w:rPr>
          <w:rFonts w:cs="Arial"/>
          <w:bCs/>
          <w:noProof/>
          <w:lang w:val="fr-CH"/>
        </w:rPr>
        <w:t>-</w:t>
      </w:r>
      <w:r w:rsidRPr="000D529F">
        <w:rPr>
          <w:rFonts w:cs="Arial"/>
          <w:bCs/>
          <w:noProof/>
          <w:lang w:val="fr-CH"/>
        </w:rPr>
        <w:t xml:space="preserve">mail: </w:t>
      </w:r>
      <w:r w:rsidR="00FE57A5" w:rsidRPr="000D529F">
        <w:rPr>
          <w:rFonts w:cs="Arial"/>
          <w:bCs/>
          <w:noProof/>
          <w:lang w:val="fr-CH"/>
        </w:rPr>
        <w:tab/>
      </w:r>
      <w:r w:rsidRPr="000D529F">
        <w:rPr>
          <w:rFonts w:cs="Arial"/>
          <w:bCs/>
          <w:noProof/>
          <w:lang w:val="fr-CH"/>
        </w:rPr>
        <w:tab/>
        <w:t>info@tatt.org.tt</w:t>
      </w:r>
    </w:p>
    <w:p w14:paraId="7BDD75B2" w14:textId="77777777" w:rsidR="001979D9" w:rsidRPr="00FE57A5" w:rsidRDefault="001979D9" w:rsidP="001979D9">
      <w:pPr>
        <w:tabs>
          <w:tab w:val="left" w:pos="1418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Cs/>
          <w:noProof/>
          <w:lang w:val="es-ES"/>
        </w:rPr>
      </w:pPr>
      <w:r w:rsidRPr="000D529F">
        <w:rPr>
          <w:rFonts w:cs="Arial"/>
          <w:bCs/>
          <w:noProof/>
          <w:lang w:val="fr-CH"/>
        </w:rPr>
        <w:tab/>
      </w:r>
      <w:r w:rsidRPr="001979D9">
        <w:rPr>
          <w:rFonts w:cs="Arial"/>
          <w:bCs/>
          <w:noProof/>
          <w:lang w:val="es-ES"/>
        </w:rPr>
        <w:t>URL:</w:t>
      </w:r>
      <w:r w:rsidRPr="001979D9">
        <w:rPr>
          <w:rFonts w:cs="Arial"/>
          <w:bCs/>
          <w:noProof/>
          <w:lang w:val="es-ES"/>
        </w:rPr>
        <w:tab/>
      </w:r>
      <w:r w:rsidRPr="001979D9">
        <w:rPr>
          <w:rFonts w:cs="Arial"/>
          <w:bCs/>
          <w:noProof/>
          <w:lang w:val="es-ES"/>
        </w:rPr>
        <w:tab/>
      </w:r>
      <w:r w:rsidRPr="00FE57A5">
        <w:rPr>
          <w:rFonts w:cs="Arial"/>
          <w:bCs/>
          <w:noProof/>
          <w:lang w:val="es-ES"/>
        </w:rPr>
        <w:t>www.tatt.org.tt</w:t>
      </w:r>
      <w:bookmarkEnd w:id="975"/>
    </w:p>
    <w:p w14:paraId="79F92D44" w14:textId="77777777" w:rsidR="001979D9" w:rsidRPr="001979D9" w:rsidRDefault="001979D9" w:rsidP="001979D9">
      <w:pPr>
        <w:tabs>
          <w:tab w:val="left" w:pos="1560"/>
          <w:tab w:val="left" w:pos="2127"/>
        </w:tabs>
        <w:spacing w:before="360" w:after="0"/>
        <w:jc w:val="left"/>
        <w:outlineLvl w:val="3"/>
        <w:rPr>
          <w:rFonts w:cs="Arial"/>
          <w:b/>
          <w:noProof/>
          <w:lang w:val="es-ES"/>
        </w:rPr>
      </w:pPr>
      <w:r w:rsidRPr="001979D9">
        <w:rPr>
          <w:rFonts w:cs="Arial"/>
          <w:b/>
          <w:noProof/>
          <w:lang w:val="es-ES"/>
        </w:rPr>
        <w:t>Uganda (indicativo de país +256)</w:t>
      </w:r>
    </w:p>
    <w:p w14:paraId="674A706E" w14:textId="77777777" w:rsidR="001979D9" w:rsidRPr="001979D9" w:rsidRDefault="001979D9" w:rsidP="001979D9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noProof/>
          <w:lang w:val="es-ES"/>
        </w:rPr>
      </w:pPr>
      <w:r w:rsidRPr="001979D9">
        <w:rPr>
          <w:rFonts w:cs="Arial"/>
          <w:noProof/>
          <w:lang w:val="es-ES"/>
        </w:rPr>
        <w:t>Comunicación del 17.III.2022:</w:t>
      </w:r>
    </w:p>
    <w:p w14:paraId="2DC80700" w14:textId="77777777" w:rsidR="001979D9" w:rsidRPr="001979D9" w:rsidRDefault="001979D9" w:rsidP="001979D9">
      <w:pPr>
        <w:textAlignment w:val="auto"/>
        <w:rPr>
          <w:rFonts w:cs="Arial"/>
          <w:lang w:val="es-ES_tradnl"/>
        </w:rPr>
      </w:pPr>
      <w:r w:rsidRPr="001979D9">
        <w:rPr>
          <w:rFonts w:cs="Arial"/>
          <w:lang w:val="es-ES_tradnl"/>
        </w:rPr>
        <w:t xml:space="preserve">La </w:t>
      </w:r>
      <w:r w:rsidRPr="001979D9">
        <w:rPr>
          <w:rFonts w:cs="Arial"/>
          <w:i/>
          <w:lang w:val="es-ES_tradnl"/>
        </w:rPr>
        <w:t>Uganda Communications Commission (UCC)</w:t>
      </w:r>
      <w:r w:rsidRPr="001979D9">
        <w:rPr>
          <w:rFonts w:cs="Arial"/>
          <w:lang w:val="es-ES_tradnl"/>
        </w:rPr>
        <w:t>, Kampala, anuncia el siguiente Plan nacional de numeración de Uganda</w:t>
      </w:r>
      <w:bookmarkStart w:id="978" w:name="dtmis_Start"/>
      <w:bookmarkStart w:id="979" w:name="dtmis_Underskriver"/>
      <w:bookmarkEnd w:id="978"/>
      <w:bookmarkEnd w:id="979"/>
      <w:r w:rsidRPr="001979D9">
        <w:rPr>
          <w:rFonts w:cs="Arial"/>
          <w:lang w:val="es-ES_tradnl"/>
        </w:rPr>
        <w:t>.</w:t>
      </w:r>
    </w:p>
    <w:p w14:paraId="6DC15913" w14:textId="77777777" w:rsidR="001979D9" w:rsidRPr="001979D9" w:rsidRDefault="001979D9" w:rsidP="001979D9">
      <w:pPr>
        <w:overflowPunct/>
        <w:autoSpaceDE/>
        <w:adjustRightInd/>
        <w:spacing w:after="200" w:line="276" w:lineRule="auto"/>
        <w:jc w:val="center"/>
        <w:textAlignment w:val="auto"/>
        <w:rPr>
          <w:rFonts w:eastAsia="Batang"/>
          <w:bCs/>
          <w:lang w:val="es-ES_tradnl"/>
        </w:rPr>
      </w:pPr>
      <w:r w:rsidRPr="001979D9">
        <w:rPr>
          <w:rFonts w:eastAsia="Batang"/>
          <w:bCs/>
          <w:lang w:val="es-ES_tradnl"/>
        </w:rPr>
        <w:t>PLAN NACIONAL DE NUMERACIÓN UIT-T E.164 PARA EL INDICATIVO DE PAÍS 256</w:t>
      </w:r>
    </w:p>
    <w:p w14:paraId="2D831215" w14:textId="77777777" w:rsidR="001979D9" w:rsidRPr="001979D9" w:rsidRDefault="001979D9" w:rsidP="001979D9">
      <w:pPr>
        <w:textAlignment w:val="auto"/>
        <w:rPr>
          <w:rFonts w:eastAsia="Batang"/>
          <w:lang w:val="es-ES_tradnl"/>
        </w:rPr>
      </w:pPr>
      <w:r w:rsidRPr="001979D9">
        <w:rPr>
          <w:rFonts w:eastAsia="Batang"/>
          <w:lang w:val="es-ES_tradnl"/>
        </w:rPr>
        <w:t>a)</w:t>
      </w:r>
      <w:r w:rsidRPr="001979D9">
        <w:rPr>
          <w:rFonts w:eastAsia="Batang"/>
          <w:lang w:val="es-ES_tradnl"/>
        </w:rPr>
        <w:tab/>
        <w:t>Visión general</w:t>
      </w:r>
    </w:p>
    <w:p w14:paraId="185983ED" w14:textId="77777777" w:rsidR="001979D9" w:rsidRPr="001979D9" w:rsidRDefault="001979D9" w:rsidP="001979D9">
      <w:pPr>
        <w:tabs>
          <w:tab w:val="left" w:pos="992"/>
          <w:tab w:val="left" w:pos="1418"/>
          <w:tab w:val="left" w:pos="2268"/>
        </w:tabs>
        <w:spacing w:before="80"/>
        <w:ind w:left="567" w:hanging="567"/>
        <w:textAlignment w:val="auto"/>
        <w:rPr>
          <w:rFonts w:eastAsia="Batang"/>
          <w:lang w:val="es-ES_tradnl"/>
        </w:rPr>
      </w:pPr>
      <w:r w:rsidRPr="001979D9">
        <w:rPr>
          <w:rFonts w:eastAsia="Batang"/>
          <w:lang w:val="es-ES_tradnl"/>
        </w:rPr>
        <w:tab/>
        <w:t>La longitud mínima del número (sin el indicativo de país) es de 9 dígitos</w:t>
      </w:r>
    </w:p>
    <w:p w14:paraId="3D26DBD6" w14:textId="77777777" w:rsidR="001979D9" w:rsidRPr="001979D9" w:rsidRDefault="001979D9" w:rsidP="001979D9">
      <w:pPr>
        <w:tabs>
          <w:tab w:val="left" w:pos="992"/>
          <w:tab w:val="left" w:pos="1418"/>
          <w:tab w:val="left" w:pos="2268"/>
        </w:tabs>
        <w:spacing w:before="0"/>
        <w:ind w:left="567" w:hanging="567"/>
        <w:textAlignment w:val="auto"/>
        <w:rPr>
          <w:rFonts w:eastAsia="Batang"/>
          <w:lang w:val="es-ES_tradnl"/>
        </w:rPr>
      </w:pPr>
      <w:r w:rsidRPr="001979D9">
        <w:rPr>
          <w:rFonts w:eastAsia="Batang"/>
          <w:lang w:val="es-ES_tradnl"/>
        </w:rPr>
        <w:tab/>
        <w:t>La longitud máxima del número (sin el indicativo de país) es de 9 dígitos</w:t>
      </w:r>
    </w:p>
    <w:p w14:paraId="16CC7830" w14:textId="77777777" w:rsidR="001979D9" w:rsidRPr="001979D9" w:rsidRDefault="001979D9" w:rsidP="001979D9">
      <w:pPr>
        <w:keepNext/>
        <w:keepLines/>
        <w:spacing w:before="240"/>
        <w:textAlignment w:val="auto"/>
        <w:rPr>
          <w:rFonts w:eastAsia="Batang"/>
          <w:lang w:val="es-ES_tradnl"/>
        </w:rPr>
      </w:pPr>
      <w:r w:rsidRPr="001979D9">
        <w:rPr>
          <w:rFonts w:eastAsia="Batang"/>
          <w:lang w:val="es-ES_tradnl"/>
        </w:rPr>
        <w:t>b)</w:t>
      </w:r>
      <w:r w:rsidRPr="001979D9">
        <w:rPr>
          <w:rFonts w:eastAsia="Batang"/>
          <w:lang w:val="es-ES_tradnl"/>
        </w:rPr>
        <w:tab/>
        <w:t>Detalles del esquema de numeración</w:t>
      </w:r>
    </w:p>
    <w:p w14:paraId="3D2B7BF1" w14:textId="77777777" w:rsidR="001979D9" w:rsidRPr="001979D9" w:rsidRDefault="001979D9" w:rsidP="001979D9">
      <w:pPr>
        <w:keepNext/>
        <w:keepLines/>
        <w:overflowPunct/>
        <w:autoSpaceDE/>
        <w:adjustRightInd/>
        <w:spacing w:before="0"/>
        <w:jc w:val="left"/>
        <w:textAlignment w:val="auto"/>
        <w:rPr>
          <w:rFonts w:eastAsia="SimSun" w:cs="Arial"/>
          <w:lang w:val="es-ES_tradnl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134"/>
        <w:gridCol w:w="1134"/>
        <w:gridCol w:w="2835"/>
        <w:gridCol w:w="2551"/>
      </w:tblGrid>
      <w:tr w:rsidR="001979D9" w:rsidRPr="001979D9" w14:paraId="12350BDB" w14:textId="77777777" w:rsidTr="004636F5">
        <w:trPr>
          <w:cantSplit/>
          <w:trHeight w:val="227"/>
          <w:tblHeader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905C" w14:textId="77777777" w:rsidR="001979D9" w:rsidRPr="001979D9" w:rsidRDefault="001979D9" w:rsidP="00FE57A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  <w:r w:rsidRPr="001979D9">
              <w:rPr>
                <w:i/>
                <w:iCs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0206" w14:textId="77777777" w:rsidR="001979D9" w:rsidRPr="001979D9" w:rsidRDefault="001979D9" w:rsidP="00FE57A5">
            <w:pPr>
              <w:overflowPunct/>
              <w:autoSpaceDE/>
              <w:adjustRightInd/>
              <w:spacing w:before="60" w:after="0"/>
              <w:jc w:val="center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  <w:r w:rsidRPr="001979D9">
              <w:rPr>
                <w:i/>
                <w:iCs/>
                <w:color w:val="000000"/>
                <w:lang w:val="es-ES_tradnl"/>
              </w:rPr>
              <w:t>Longitud del número N(S)N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6989" w14:textId="77777777" w:rsidR="001979D9" w:rsidRPr="001979D9" w:rsidRDefault="001979D9" w:rsidP="00FE57A5">
            <w:pPr>
              <w:overflowPunct/>
              <w:autoSpaceDE/>
              <w:adjustRightInd/>
              <w:spacing w:before="60" w:after="0"/>
              <w:jc w:val="center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  <w:r w:rsidRPr="001979D9">
              <w:rPr>
                <w:i/>
                <w:iCs/>
                <w:color w:val="000000"/>
                <w:lang w:val="es-ES_tradnl"/>
              </w:rPr>
              <w:t>Utilización del</w:t>
            </w:r>
            <w:r w:rsidRPr="001979D9">
              <w:rPr>
                <w:i/>
                <w:iCs/>
                <w:color w:val="000000"/>
                <w:lang w:val="es-ES_tradnl"/>
              </w:rPr>
              <w:br/>
              <w:t>número UIT-T E.164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7FF1" w14:textId="77777777" w:rsidR="001979D9" w:rsidRPr="001979D9" w:rsidRDefault="001979D9" w:rsidP="00FE57A5">
            <w:pPr>
              <w:overflowPunct/>
              <w:autoSpaceDE/>
              <w:adjustRightInd/>
              <w:spacing w:before="60" w:after="0"/>
              <w:jc w:val="center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  <w:r w:rsidRPr="001979D9">
              <w:rPr>
                <w:i/>
                <w:iCs/>
                <w:color w:val="000000"/>
                <w:lang w:val="es-ES_tradnl"/>
              </w:rPr>
              <w:t>Información adicional</w:t>
            </w:r>
          </w:p>
        </w:tc>
      </w:tr>
      <w:tr w:rsidR="001979D9" w:rsidRPr="001979D9" w14:paraId="38AE3E0C" w14:textId="77777777" w:rsidTr="004636F5">
        <w:trPr>
          <w:cantSplit/>
          <w:trHeight w:val="227"/>
          <w:tblHeader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9918" w14:textId="77777777" w:rsidR="001979D9" w:rsidRPr="001979D9" w:rsidRDefault="001979D9" w:rsidP="00FE57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DA99" w14:textId="77777777" w:rsidR="001979D9" w:rsidRPr="001979D9" w:rsidRDefault="001979D9" w:rsidP="00FE57A5">
            <w:pPr>
              <w:overflowPunct/>
              <w:autoSpaceDE/>
              <w:adjustRightInd/>
              <w:spacing w:before="60" w:after="0"/>
              <w:jc w:val="center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  <w:r w:rsidRPr="001979D9">
              <w:rPr>
                <w:i/>
                <w:iCs/>
                <w:lang w:val="es-ES_tradnl"/>
              </w:rPr>
              <w:t>Longitud máxima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1838" w14:textId="77777777" w:rsidR="001979D9" w:rsidRPr="001979D9" w:rsidRDefault="001979D9" w:rsidP="00FE57A5">
            <w:pPr>
              <w:overflowPunct/>
              <w:autoSpaceDE/>
              <w:adjustRightInd/>
              <w:spacing w:before="60" w:after="0"/>
              <w:jc w:val="center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  <w:r w:rsidRPr="001979D9">
              <w:rPr>
                <w:i/>
                <w:iCs/>
                <w:color w:val="000000"/>
                <w:lang w:val="es-ES_tradnl"/>
              </w:rPr>
              <w:t>Longitud mínima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E0C1" w14:textId="77777777" w:rsidR="001979D9" w:rsidRPr="001979D9" w:rsidRDefault="001979D9" w:rsidP="00FE57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1FBC" w14:textId="77777777" w:rsidR="001979D9" w:rsidRPr="001979D9" w:rsidRDefault="001979D9" w:rsidP="00FE57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</w:p>
        </w:tc>
      </w:tr>
      <w:tr w:rsidR="001979D9" w:rsidRPr="001979D9" w14:paraId="4EAEFE17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2888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200</w:t>
            </w:r>
          </w:p>
          <w:p w14:paraId="0212988A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A347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96AA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C743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fija para Airtel Uganda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FE1B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Red plenamente operativa</w:t>
            </w:r>
          </w:p>
        </w:tc>
      </w:tr>
      <w:tr w:rsidR="001979D9" w:rsidRPr="001979D9" w14:paraId="525ACDB2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9F9C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E2AF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4A90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3ADF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fija para Liquid Telecom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5E92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Red plenamente operativa</w:t>
            </w:r>
          </w:p>
        </w:tc>
      </w:tr>
      <w:tr w:rsidR="001979D9" w:rsidRPr="001979D9" w14:paraId="0C8561DA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0A86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20306</w:t>
            </w:r>
          </w:p>
          <w:p w14:paraId="7DAA568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3417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1A76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2557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fija para Sombha Solutions store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59D6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Red plenamente operativa</w:t>
            </w:r>
          </w:p>
        </w:tc>
      </w:tr>
      <w:tr w:rsidR="001979D9" w:rsidRPr="001979D9" w14:paraId="0E19BC00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AC74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2050</w:t>
            </w:r>
          </w:p>
          <w:p w14:paraId="656FCA2F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2051</w:t>
            </w:r>
          </w:p>
          <w:p w14:paraId="0CAC6A9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2052</w:t>
            </w:r>
          </w:p>
          <w:p w14:paraId="4D81931F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2053</w:t>
            </w:r>
          </w:p>
          <w:p w14:paraId="7EF5E08D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8EB0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CD61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DB1A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fija para Roke Investment International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5E9F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Red plenamente operativa</w:t>
            </w:r>
          </w:p>
        </w:tc>
      </w:tr>
      <w:tr w:rsidR="001979D9" w:rsidRPr="001979D9" w14:paraId="3CBF61A2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155C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173B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FDBC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0432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fija para Hamilton Telecom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9F0C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Red operativa</w:t>
            </w:r>
          </w:p>
        </w:tc>
      </w:tr>
      <w:tr w:rsidR="001979D9" w:rsidRPr="001979D9" w14:paraId="6C06BC22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4844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206300</w:t>
            </w:r>
          </w:p>
          <w:p w14:paraId="530E05F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206301</w:t>
            </w:r>
          </w:p>
          <w:p w14:paraId="5C077D1E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206302</w:t>
            </w:r>
          </w:p>
          <w:p w14:paraId="2657BE11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206303</w:t>
            </w:r>
          </w:p>
          <w:p w14:paraId="0F2367AC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206304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EEA0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525C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4BEB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fija para Simbanet Uganda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4E90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Red plenamente operativa</w:t>
            </w:r>
          </w:p>
        </w:tc>
      </w:tr>
      <w:tr w:rsidR="001979D9" w:rsidRPr="001979D9" w14:paraId="491366E5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4BAD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184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E289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88F1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fija para Airtel Uganda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A53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Red plenamente operativa</w:t>
            </w:r>
          </w:p>
        </w:tc>
      </w:tr>
      <w:tr w:rsidR="001979D9" w:rsidRPr="000D529F" w14:paraId="67ECC96A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9BE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BCBD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79C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75FA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fija para MTN Uganda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B196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La red es plenamente operativa</w:t>
            </w:r>
          </w:p>
        </w:tc>
      </w:tr>
      <w:tr w:rsidR="001979D9" w:rsidRPr="000D529F" w14:paraId="29CACE4D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E684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04DC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3A8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05EA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fija para Uganda Telecom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B6C0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La red es plenamente operativa</w:t>
            </w:r>
          </w:p>
        </w:tc>
      </w:tr>
      <w:tr w:rsidR="001979D9" w:rsidRPr="000D529F" w14:paraId="5D3F8CE0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1ED6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700</w:t>
            </w:r>
          </w:p>
          <w:p w14:paraId="4A00E0CB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701</w:t>
            </w:r>
          </w:p>
          <w:p w14:paraId="1EBC988D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702</w:t>
            </w:r>
          </w:p>
          <w:p w14:paraId="443513AB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703</w:t>
            </w:r>
          </w:p>
          <w:p w14:paraId="434054AC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704</w:t>
            </w:r>
          </w:p>
          <w:p w14:paraId="15FD2440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705</w:t>
            </w:r>
          </w:p>
          <w:p w14:paraId="2B6475F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706</w:t>
            </w:r>
          </w:p>
          <w:p w14:paraId="480DEF27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707</w:t>
            </w:r>
          </w:p>
          <w:p w14:paraId="599C7904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708</w:t>
            </w:r>
          </w:p>
          <w:p w14:paraId="62DB8417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46F1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4433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184A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móvil para Airtel Uganda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BED3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La red es plenamente operativa</w:t>
            </w:r>
          </w:p>
        </w:tc>
      </w:tr>
      <w:tr w:rsidR="001979D9" w:rsidRPr="000D529F" w14:paraId="77A3C73E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60B0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710</w:t>
            </w:r>
          </w:p>
          <w:p w14:paraId="77E62EAE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711</w:t>
            </w:r>
          </w:p>
          <w:p w14:paraId="5499B4E2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712</w:t>
            </w:r>
          </w:p>
          <w:p w14:paraId="27BD1CB1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713</w:t>
            </w:r>
          </w:p>
          <w:p w14:paraId="1D027CEF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714</w:t>
            </w:r>
          </w:p>
          <w:p w14:paraId="037F8D02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715</w:t>
            </w:r>
          </w:p>
          <w:p w14:paraId="4F513156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716</w:t>
            </w:r>
          </w:p>
          <w:p w14:paraId="78DE7F23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717</w:t>
            </w:r>
          </w:p>
          <w:p w14:paraId="0AC06C30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718</w:t>
            </w:r>
          </w:p>
          <w:p w14:paraId="13031454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9867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A8F8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0E2F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móvil para Uganda Telecom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DD9F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La red es plenamente operativa</w:t>
            </w:r>
          </w:p>
        </w:tc>
      </w:tr>
      <w:tr w:rsidR="001979D9" w:rsidRPr="000D529F" w14:paraId="1B3C8A69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9559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730B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1C34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BB00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móvil para Smile Communications (U)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CD1D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La red es plenamente operativa</w:t>
            </w:r>
          </w:p>
        </w:tc>
      </w:tr>
      <w:tr w:rsidR="001979D9" w:rsidRPr="000D529F" w14:paraId="207FD0F0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8C72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FB5C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BB5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8D9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móvil para Hamilton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87EF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La red aún no está operativa</w:t>
            </w:r>
          </w:p>
        </w:tc>
      </w:tr>
      <w:tr w:rsidR="001979D9" w:rsidRPr="000D529F" w14:paraId="31DB0A63" w14:textId="77777777" w:rsidTr="004636F5">
        <w:trPr>
          <w:cantSplit/>
          <w:trHeight w:val="49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5D6E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7260</w:t>
            </w:r>
          </w:p>
          <w:p w14:paraId="4B30216C" w14:textId="77777777" w:rsidR="001979D9" w:rsidRPr="001979D9" w:rsidRDefault="001979D9" w:rsidP="00FE57A5">
            <w:pPr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0B9F" w14:textId="77777777" w:rsidR="001979D9" w:rsidRPr="001979D9" w:rsidRDefault="001979D9" w:rsidP="00FE57A5">
            <w:pPr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8F00" w14:textId="77777777" w:rsidR="001979D9" w:rsidRPr="001979D9" w:rsidRDefault="001979D9" w:rsidP="00FE57A5">
            <w:pPr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F4B3" w14:textId="77777777" w:rsidR="001979D9" w:rsidRPr="001979D9" w:rsidRDefault="001979D9" w:rsidP="00FE57A5">
            <w:pPr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móvil para Tangerine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610D" w14:textId="77777777" w:rsidR="001979D9" w:rsidRPr="001979D9" w:rsidRDefault="001979D9" w:rsidP="00FE57A5">
            <w:pPr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La red es plenamente operativa</w:t>
            </w:r>
          </w:p>
        </w:tc>
      </w:tr>
      <w:tr w:rsidR="001979D9" w:rsidRPr="000D529F" w14:paraId="67EB27C3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4990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740</w:t>
            </w:r>
          </w:p>
          <w:p w14:paraId="6054EBBB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741</w:t>
            </w:r>
          </w:p>
          <w:p w14:paraId="34E45DA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n-US" w:eastAsia="zh-CN"/>
              </w:rP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4E52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6F4B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3903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móvil para Airtel Uganda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D460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La red es plenamente operativa</w:t>
            </w:r>
          </w:p>
        </w:tc>
      </w:tr>
      <w:tr w:rsidR="001979D9" w:rsidRPr="000D529F" w14:paraId="411BE4DB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4938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750</w:t>
            </w:r>
          </w:p>
          <w:p w14:paraId="0642B9F8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751</w:t>
            </w:r>
          </w:p>
          <w:p w14:paraId="48E523A7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752</w:t>
            </w:r>
          </w:p>
          <w:p w14:paraId="19959F3A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753</w:t>
            </w:r>
          </w:p>
          <w:p w14:paraId="1C0A3A9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754</w:t>
            </w:r>
          </w:p>
          <w:p w14:paraId="4F7616AF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755</w:t>
            </w:r>
          </w:p>
          <w:p w14:paraId="00510607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756</w:t>
            </w:r>
          </w:p>
          <w:p w14:paraId="3F60F4D6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757</w:t>
            </w:r>
          </w:p>
          <w:p w14:paraId="059D9BBA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758</w:t>
            </w:r>
          </w:p>
          <w:p w14:paraId="0A6BD23D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3351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9D5E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EB0C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móvil para Airtel Uganda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2BA2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La red es plenamente operativa</w:t>
            </w:r>
          </w:p>
        </w:tc>
      </w:tr>
      <w:tr w:rsidR="001979D9" w:rsidRPr="000D529F" w14:paraId="5C524FF0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7AE6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760</w:t>
            </w:r>
          </w:p>
          <w:p w14:paraId="13A2C57D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108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9C6D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E0D6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móvil para MTN Uganda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200B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La red es plenamente operativa</w:t>
            </w:r>
          </w:p>
        </w:tc>
      </w:tr>
      <w:tr w:rsidR="001979D9" w:rsidRPr="000D529F" w14:paraId="0E83B942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9376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770</w:t>
            </w:r>
          </w:p>
          <w:p w14:paraId="6F12F792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771</w:t>
            </w:r>
          </w:p>
          <w:p w14:paraId="45B096D9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772</w:t>
            </w:r>
          </w:p>
          <w:p w14:paraId="2297D19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773</w:t>
            </w:r>
          </w:p>
          <w:p w14:paraId="3550174C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774</w:t>
            </w:r>
          </w:p>
          <w:p w14:paraId="5C9A941A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775</w:t>
            </w:r>
          </w:p>
          <w:p w14:paraId="31308CF4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776</w:t>
            </w:r>
          </w:p>
          <w:p w14:paraId="2E9C2882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777</w:t>
            </w:r>
          </w:p>
          <w:p w14:paraId="37CAE216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778</w:t>
            </w:r>
          </w:p>
          <w:p w14:paraId="7D503E2E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62E6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D284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FE4D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móvil para MTN Uganda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9C7A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La red es plenamente operativa</w:t>
            </w:r>
          </w:p>
        </w:tc>
      </w:tr>
      <w:tr w:rsidR="001979D9" w:rsidRPr="000D529F" w14:paraId="2CB97BB7" w14:textId="77777777" w:rsidTr="004636F5">
        <w:trPr>
          <w:cantSplit/>
          <w:trHeight w:val="2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D0A5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780</w:t>
            </w:r>
          </w:p>
          <w:p w14:paraId="795F4891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781</w:t>
            </w:r>
          </w:p>
          <w:p w14:paraId="576FE1FA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782</w:t>
            </w:r>
          </w:p>
          <w:p w14:paraId="7A3D2509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783</w:t>
            </w:r>
          </w:p>
          <w:p w14:paraId="16C2B5B8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784</w:t>
            </w:r>
          </w:p>
          <w:p w14:paraId="46C2199A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785</w:t>
            </w:r>
          </w:p>
          <w:p w14:paraId="1F5D06E8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786</w:t>
            </w:r>
          </w:p>
          <w:p w14:paraId="4EDEC394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787</w:t>
            </w:r>
          </w:p>
          <w:p w14:paraId="5301E1AD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788</w:t>
            </w:r>
          </w:p>
          <w:p w14:paraId="0A3B8CAF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B918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84F1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E65E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Servicios de telefonía móvil para MTN Uganda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95AA" w14:textId="77777777" w:rsidR="001979D9" w:rsidRPr="001979D9" w:rsidRDefault="001979D9" w:rsidP="00FE57A5">
            <w:pPr>
              <w:overflowPunct/>
              <w:autoSpaceDE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1979D9">
              <w:rPr>
                <w:rFonts w:eastAsia="SimSun" w:cs="Arial"/>
                <w:lang w:val="es-ES_tradnl" w:eastAsia="zh-CN"/>
              </w:rPr>
              <w:t>La red es plenamente operativa</w:t>
            </w:r>
          </w:p>
        </w:tc>
      </w:tr>
    </w:tbl>
    <w:p w14:paraId="62CBF6F7" w14:textId="77777777" w:rsidR="001979D9" w:rsidRPr="001979D9" w:rsidRDefault="001979D9" w:rsidP="001979D9">
      <w:pPr>
        <w:overflowPunct/>
        <w:autoSpaceDE/>
        <w:adjustRightInd/>
        <w:spacing w:before="0"/>
        <w:jc w:val="left"/>
        <w:textAlignment w:val="auto"/>
        <w:rPr>
          <w:rFonts w:cs="Arial"/>
          <w:lang w:val="es-ES_tradnl"/>
        </w:rPr>
      </w:pPr>
    </w:p>
    <w:p w14:paraId="45CE599E" w14:textId="77777777" w:rsidR="001979D9" w:rsidRPr="001979D9" w:rsidRDefault="001979D9" w:rsidP="001979D9">
      <w:pPr>
        <w:overflowPunct/>
        <w:autoSpaceDE/>
        <w:adjustRightInd/>
        <w:spacing w:before="0"/>
        <w:jc w:val="left"/>
        <w:textAlignment w:val="auto"/>
        <w:rPr>
          <w:rFonts w:cs="Arial"/>
          <w:lang w:val="es-ES_tradnl"/>
        </w:rPr>
      </w:pPr>
      <w:r w:rsidRPr="001979D9">
        <w:rPr>
          <w:rFonts w:cs="Arial"/>
          <w:lang w:val="es-ES_tradnl"/>
        </w:rPr>
        <w:t>Sírvase observar la retirada de las gamas de números fijos del 0208100000al 0208109999de Wananchi Cable (U) Limited.</w:t>
      </w:r>
    </w:p>
    <w:p w14:paraId="1850CDDB" w14:textId="77777777" w:rsidR="001979D9" w:rsidRPr="001979D9" w:rsidRDefault="001979D9" w:rsidP="001979D9">
      <w:pPr>
        <w:overflowPunct/>
        <w:autoSpaceDE/>
        <w:adjustRightInd/>
        <w:spacing w:before="0"/>
        <w:jc w:val="left"/>
        <w:textAlignment w:val="auto"/>
        <w:rPr>
          <w:rFonts w:cs="Arial"/>
          <w:lang w:val="es-ES_tradnl"/>
        </w:rPr>
      </w:pPr>
    </w:p>
    <w:p w14:paraId="6EF5FAA9" w14:textId="77777777" w:rsidR="001979D9" w:rsidRPr="001979D9" w:rsidRDefault="001979D9" w:rsidP="001979D9">
      <w:pPr>
        <w:spacing w:before="0"/>
        <w:textAlignment w:val="auto"/>
        <w:rPr>
          <w:rFonts w:eastAsia="Batang"/>
          <w:bCs/>
        </w:rPr>
      </w:pPr>
      <w:r w:rsidRPr="001979D9">
        <w:rPr>
          <w:rFonts w:eastAsia="Batang"/>
          <w:bCs/>
        </w:rPr>
        <w:t xml:space="preserve">Contacto: </w:t>
      </w:r>
    </w:p>
    <w:p w14:paraId="6D9E16C2" w14:textId="77777777" w:rsidR="001979D9" w:rsidRPr="001979D9" w:rsidRDefault="001979D9" w:rsidP="001979D9">
      <w:pPr>
        <w:spacing w:before="0" w:after="0"/>
        <w:rPr>
          <w:rFonts w:eastAsia="Batang"/>
        </w:rPr>
      </w:pPr>
      <w:r w:rsidRPr="001979D9">
        <w:rPr>
          <w:noProof/>
        </w:rPr>
        <w:tab/>
      </w:r>
      <w:r w:rsidRPr="001979D9">
        <w:rPr>
          <w:rFonts w:eastAsia="Batang"/>
        </w:rPr>
        <w:t>Sra. Irene Kaggwa Sewankambo</w:t>
      </w:r>
    </w:p>
    <w:p w14:paraId="64DC09EF" w14:textId="77777777" w:rsidR="001979D9" w:rsidRPr="001979D9" w:rsidRDefault="001979D9" w:rsidP="001979D9">
      <w:pPr>
        <w:spacing w:before="0" w:after="0"/>
        <w:rPr>
          <w:noProof/>
        </w:rPr>
      </w:pPr>
      <w:r w:rsidRPr="001979D9">
        <w:rPr>
          <w:noProof/>
        </w:rPr>
        <w:tab/>
      </w:r>
      <w:r w:rsidRPr="001979D9">
        <w:rPr>
          <w:rFonts w:eastAsia="Batang"/>
        </w:rPr>
        <w:t xml:space="preserve">Ag. Executive </w:t>
      </w:r>
      <w:r w:rsidRPr="001979D9">
        <w:rPr>
          <w:rFonts w:cs="Arial"/>
        </w:rPr>
        <w:t>Director</w:t>
      </w:r>
    </w:p>
    <w:p w14:paraId="68760098" w14:textId="77777777" w:rsidR="001979D9" w:rsidRPr="001979D9" w:rsidRDefault="001979D9" w:rsidP="001979D9">
      <w:pPr>
        <w:spacing w:before="0" w:after="0"/>
        <w:rPr>
          <w:noProof/>
        </w:rPr>
      </w:pPr>
      <w:r w:rsidRPr="001979D9">
        <w:rPr>
          <w:noProof/>
        </w:rPr>
        <w:tab/>
      </w:r>
      <w:r w:rsidRPr="001979D9">
        <w:rPr>
          <w:rFonts w:eastAsia="Batang"/>
        </w:rPr>
        <w:t>Uganda Communications Commission (UCC)</w:t>
      </w:r>
    </w:p>
    <w:p w14:paraId="1201C135" w14:textId="77777777" w:rsidR="001979D9" w:rsidRPr="001979D9" w:rsidRDefault="001979D9" w:rsidP="001979D9">
      <w:pPr>
        <w:spacing w:before="0" w:after="0"/>
        <w:rPr>
          <w:noProof/>
        </w:rPr>
      </w:pPr>
      <w:r w:rsidRPr="001979D9">
        <w:rPr>
          <w:noProof/>
        </w:rPr>
        <w:tab/>
      </w:r>
      <w:r w:rsidRPr="001979D9">
        <w:rPr>
          <w:rFonts w:eastAsia="Batang"/>
        </w:rPr>
        <w:t>Plot 42-44 Spring Road, Bugolobi</w:t>
      </w:r>
    </w:p>
    <w:p w14:paraId="685DB6A3" w14:textId="77777777" w:rsidR="001979D9" w:rsidRPr="001979D9" w:rsidRDefault="001979D9" w:rsidP="001979D9">
      <w:pPr>
        <w:spacing w:before="0" w:after="0"/>
        <w:rPr>
          <w:noProof/>
          <w:lang w:val="es-ES"/>
        </w:rPr>
      </w:pPr>
      <w:r w:rsidRPr="001979D9">
        <w:rPr>
          <w:noProof/>
        </w:rPr>
        <w:tab/>
      </w:r>
      <w:r w:rsidRPr="001979D9">
        <w:rPr>
          <w:rFonts w:eastAsia="Batang"/>
          <w:lang w:val="es-ES_tradnl"/>
        </w:rPr>
        <w:t>P.O. Box 7376, Kampala, Uganda</w:t>
      </w:r>
    </w:p>
    <w:p w14:paraId="6E3487BE" w14:textId="77777777" w:rsidR="001979D9" w:rsidRPr="001979D9" w:rsidRDefault="001979D9" w:rsidP="001979D9">
      <w:pPr>
        <w:tabs>
          <w:tab w:val="left" w:pos="1418"/>
        </w:tabs>
        <w:spacing w:before="0" w:after="0"/>
        <w:rPr>
          <w:rFonts w:cs="Arial"/>
          <w:bCs/>
          <w:noProof/>
          <w:lang w:val="es-ES"/>
        </w:rPr>
      </w:pPr>
      <w:r w:rsidRPr="001979D9">
        <w:rPr>
          <w:rFonts w:cs="Arial"/>
          <w:bCs/>
          <w:noProof/>
          <w:lang w:val="es-ES"/>
        </w:rPr>
        <w:tab/>
        <w:t>Tel:</w:t>
      </w:r>
      <w:r w:rsidRPr="001979D9">
        <w:rPr>
          <w:rFonts w:eastAsia="Batang"/>
          <w:lang w:val="es-ES_tradnl"/>
        </w:rPr>
        <w:t xml:space="preserve"> </w:t>
      </w:r>
      <w:r w:rsidRPr="001979D9">
        <w:rPr>
          <w:rFonts w:eastAsia="Batang"/>
          <w:lang w:val="es-ES_tradnl"/>
        </w:rPr>
        <w:tab/>
      </w:r>
      <w:r w:rsidRPr="001979D9">
        <w:rPr>
          <w:rFonts w:eastAsia="Batang"/>
          <w:lang w:val="es-ES_tradnl"/>
        </w:rPr>
        <w:tab/>
        <w:t>+256 41 433 9000</w:t>
      </w:r>
    </w:p>
    <w:p w14:paraId="70487FE1" w14:textId="77777777" w:rsidR="001979D9" w:rsidRPr="001979D9" w:rsidRDefault="001979D9" w:rsidP="001979D9">
      <w:pPr>
        <w:tabs>
          <w:tab w:val="left" w:pos="1418"/>
        </w:tabs>
        <w:spacing w:before="0" w:after="0"/>
        <w:rPr>
          <w:rFonts w:eastAsia="Batang"/>
          <w:lang w:val="fr-CH"/>
        </w:rPr>
      </w:pPr>
      <w:r w:rsidRPr="001979D9">
        <w:rPr>
          <w:noProof/>
          <w:lang w:val="es-ES"/>
        </w:rPr>
        <w:tab/>
      </w:r>
      <w:proofErr w:type="gramStart"/>
      <w:r w:rsidRPr="001979D9">
        <w:rPr>
          <w:rFonts w:eastAsia="Batang"/>
          <w:lang w:val="fr-CH"/>
        </w:rPr>
        <w:t>Fax:</w:t>
      </w:r>
      <w:proofErr w:type="gramEnd"/>
      <w:r w:rsidRPr="001979D9">
        <w:rPr>
          <w:rFonts w:eastAsia="Batang"/>
          <w:lang w:val="fr-CH"/>
        </w:rPr>
        <w:tab/>
      </w:r>
      <w:r w:rsidRPr="001979D9">
        <w:rPr>
          <w:rFonts w:eastAsia="Batang"/>
          <w:lang w:val="fr-CH"/>
        </w:rPr>
        <w:tab/>
        <w:t>+256 41 434 8832</w:t>
      </w:r>
    </w:p>
    <w:p w14:paraId="285EBE52" w14:textId="77777777" w:rsidR="001979D9" w:rsidRPr="00FE57A5" w:rsidRDefault="001979D9" w:rsidP="001979D9">
      <w:pPr>
        <w:tabs>
          <w:tab w:val="left" w:pos="1418"/>
        </w:tabs>
        <w:spacing w:before="0" w:after="0"/>
        <w:rPr>
          <w:rFonts w:eastAsia="Batang"/>
          <w:lang w:val="fr-CH"/>
        </w:rPr>
      </w:pPr>
      <w:r w:rsidRPr="00FE57A5">
        <w:rPr>
          <w:rFonts w:cs="Arial"/>
          <w:bCs/>
          <w:noProof/>
          <w:lang w:val="fr-CH"/>
        </w:rPr>
        <w:tab/>
        <w:t>E</w:t>
      </w:r>
      <w:r w:rsidR="00FE57A5" w:rsidRPr="00FE57A5">
        <w:rPr>
          <w:rFonts w:cs="Arial"/>
          <w:bCs/>
          <w:noProof/>
          <w:lang w:val="fr-CH"/>
        </w:rPr>
        <w:t>-</w:t>
      </w:r>
      <w:r w:rsidRPr="00FE57A5">
        <w:rPr>
          <w:rFonts w:cs="Arial"/>
          <w:bCs/>
          <w:noProof/>
          <w:lang w:val="fr-CH"/>
        </w:rPr>
        <w:t>mail:</w:t>
      </w:r>
      <w:r w:rsidR="00FE57A5" w:rsidRPr="00FE57A5">
        <w:rPr>
          <w:rFonts w:cs="Arial"/>
          <w:bCs/>
          <w:noProof/>
          <w:lang w:val="fr-CH"/>
        </w:rPr>
        <w:tab/>
      </w:r>
      <w:r w:rsidRPr="00FE57A5">
        <w:rPr>
          <w:rFonts w:eastAsia="Batang"/>
          <w:lang w:val="fr-CH"/>
        </w:rPr>
        <w:tab/>
        <w:t>ucc@ucc.co.ug</w:t>
      </w:r>
    </w:p>
    <w:p w14:paraId="55B812B3" w14:textId="77777777" w:rsidR="001979D9" w:rsidRPr="000D529F" w:rsidRDefault="001979D9" w:rsidP="001979D9">
      <w:pPr>
        <w:tabs>
          <w:tab w:val="left" w:pos="1418"/>
        </w:tabs>
        <w:spacing w:before="0" w:after="0"/>
        <w:rPr>
          <w:rFonts w:eastAsia="Batang"/>
          <w:lang w:val="es-ES_tradnl"/>
        </w:rPr>
      </w:pPr>
      <w:r w:rsidRPr="00FE57A5">
        <w:rPr>
          <w:rFonts w:eastAsia="Batang"/>
          <w:lang w:val="fr-CH"/>
        </w:rPr>
        <w:tab/>
      </w:r>
      <w:r w:rsidRPr="000D529F">
        <w:rPr>
          <w:rFonts w:eastAsia="Batang"/>
          <w:lang w:val="es-ES_tradnl"/>
        </w:rPr>
        <w:t>URL:</w:t>
      </w:r>
      <w:r w:rsidRPr="000D529F">
        <w:rPr>
          <w:rFonts w:eastAsia="Batang"/>
          <w:lang w:val="es-ES_tradnl"/>
        </w:rPr>
        <w:tab/>
      </w:r>
      <w:r w:rsidRPr="000D529F">
        <w:rPr>
          <w:rFonts w:eastAsia="Batang"/>
          <w:lang w:val="es-ES_tradnl"/>
        </w:rPr>
        <w:tab/>
        <w:t>www.ucc.co.ug</w:t>
      </w:r>
    </w:p>
    <w:p w14:paraId="11B23EBD" w14:textId="77777777" w:rsidR="001979D9" w:rsidRPr="000D529F" w:rsidRDefault="001979D9" w:rsidP="001979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noProof/>
          <w:sz w:val="24"/>
          <w:lang w:val="es-ES_tradnl"/>
        </w:rPr>
      </w:pPr>
    </w:p>
    <w:p w14:paraId="7E1D86BD" w14:textId="77777777" w:rsidR="001979D9" w:rsidRPr="000D529F" w:rsidRDefault="001979D9" w:rsidP="00FE57A5">
      <w:pPr>
        <w:rPr>
          <w:noProof/>
          <w:lang w:val="es-ES_tradnl"/>
        </w:rPr>
      </w:pPr>
    </w:p>
    <w:p w14:paraId="4DC6F5B3" w14:textId="77777777" w:rsidR="008D2962" w:rsidRPr="008D2962" w:rsidRDefault="008D2962" w:rsidP="008D2962">
      <w:pPr>
        <w:keepNext/>
        <w:shd w:val="clear" w:color="auto" w:fill="D9D9D9"/>
        <w:spacing w:before="240"/>
        <w:jc w:val="center"/>
        <w:outlineLvl w:val="1"/>
        <w:rPr>
          <w:rFonts w:cs="Calibri"/>
          <w:b/>
          <w:bCs/>
          <w:sz w:val="28"/>
          <w:szCs w:val="28"/>
          <w:lang w:val="es-ES_tradnl"/>
        </w:rPr>
      </w:pPr>
      <w:r w:rsidRPr="008D2962">
        <w:rPr>
          <w:rFonts w:cs="Calibri"/>
          <w:b/>
          <w:bCs/>
          <w:sz w:val="28"/>
          <w:szCs w:val="28"/>
          <w:lang w:val="es-ES_tradnl"/>
        </w:rPr>
        <w:t>Otra comunicación</w:t>
      </w:r>
    </w:p>
    <w:p w14:paraId="64CCA360" w14:textId="77777777" w:rsidR="008D2962" w:rsidRPr="008D2962" w:rsidRDefault="008D2962" w:rsidP="008D296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"/>
        </w:rPr>
      </w:pPr>
      <w:r w:rsidRPr="008D2962">
        <w:rPr>
          <w:b/>
          <w:bCs/>
          <w:lang w:val="es-ES"/>
        </w:rPr>
        <w:t>Serbia</w:t>
      </w:r>
    </w:p>
    <w:p w14:paraId="19A4816E" w14:textId="77777777" w:rsidR="008D2962" w:rsidRPr="008D2962" w:rsidRDefault="008D2962" w:rsidP="008D296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"/>
        </w:rPr>
      </w:pPr>
      <w:r w:rsidRPr="008D2962">
        <w:rPr>
          <w:szCs w:val="18"/>
          <w:lang w:val="es-ES"/>
        </w:rPr>
        <w:t xml:space="preserve">Comunicación del </w:t>
      </w:r>
      <w:r w:rsidRPr="008D2962">
        <w:rPr>
          <w:szCs w:val="18"/>
          <w:lang w:val="es-ES_tradnl"/>
        </w:rPr>
        <w:t>30.III.2022:</w:t>
      </w:r>
    </w:p>
    <w:p w14:paraId="57060D7C" w14:textId="77777777" w:rsidR="008D2962" w:rsidRPr="008D2962" w:rsidRDefault="008D2962" w:rsidP="008D2962">
      <w:pPr>
        <w:spacing w:after="0"/>
        <w:rPr>
          <w:lang w:val="es-ES_tradnl"/>
        </w:rPr>
      </w:pPr>
      <w:r w:rsidRPr="008D2962">
        <w:rPr>
          <w:lang w:val="es-ES_tradnl"/>
        </w:rPr>
        <w:t xml:space="preserve">Con motivo del jubileo de la fundación de la Unión de Radioaficionados "Timok" de Zajecar, la Administración serbia autoriza a estaciones de aficionado de la Unión de Radioaficionados "Timok" a utilizar el distintivo de llamada especial </w:t>
      </w:r>
      <w:r w:rsidRPr="008D2962">
        <w:rPr>
          <w:b/>
          <w:bCs/>
          <w:lang w:val="es-ES_tradnl"/>
        </w:rPr>
        <w:t xml:space="preserve">YU75ACR </w:t>
      </w:r>
      <w:r w:rsidRPr="008D2962">
        <w:rPr>
          <w:lang w:val="es-ES_tradnl"/>
        </w:rPr>
        <w:t>durante el periodo comprendido entre el 1 de marzo y el 31 de diciembre de 2022.</w:t>
      </w:r>
    </w:p>
    <w:p w14:paraId="1E40348D" w14:textId="77777777" w:rsidR="008D2962" w:rsidRPr="008D2962" w:rsidRDefault="008D2962" w:rsidP="008D2962">
      <w:pPr>
        <w:spacing w:after="0"/>
        <w:rPr>
          <w:lang w:val="es-ES_tradnl"/>
        </w:rPr>
      </w:pPr>
    </w:p>
    <w:p w14:paraId="202CCB48" w14:textId="77777777" w:rsidR="00491CA5" w:rsidRDefault="00491CA5" w:rsidP="00B554D4">
      <w:pPr>
        <w:spacing w:after="0"/>
        <w:rPr>
          <w:noProof/>
          <w:lang w:val="es-ES_tradnl"/>
        </w:rPr>
      </w:pPr>
    </w:p>
    <w:p w14:paraId="717F5CA0" w14:textId="77777777" w:rsidR="00491CA5" w:rsidRPr="0062604F" w:rsidRDefault="00491CA5" w:rsidP="00B554D4">
      <w:pPr>
        <w:spacing w:after="0"/>
        <w:rPr>
          <w:noProof/>
          <w:lang w:val="es-ES_tradnl"/>
        </w:rPr>
      </w:pPr>
    </w:p>
    <w:p w14:paraId="3E114D4D" w14:textId="77777777" w:rsidR="00D455BD" w:rsidRPr="008D2962" w:rsidRDefault="00D455BD" w:rsidP="00D455BD">
      <w:pPr>
        <w:rPr>
          <w:lang w:val="es-ES_tradnl"/>
        </w:rPr>
      </w:pPr>
    </w:p>
    <w:p w14:paraId="38CF6175" w14:textId="77777777" w:rsidR="00031A33" w:rsidRPr="008D2962" w:rsidRDefault="00031A33" w:rsidP="00381148">
      <w:pPr>
        <w:tabs>
          <w:tab w:val="clear" w:pos="1276"/>
          <w:tab w:val="clear" w:pos="1843"/>
          <w:tab w:val="left" w:pos="1701"/>
        </w:tabs>
        <w:spacing w:before="0" w:after="0"/>
        <w:ind w:left="720"/>
        <w:jc w:val="left"/>
        <w:rPr>
          <w:lang w:val="es-ES_tradnl"/>
        </w:rPr>
        <w:sectPr w:rsidR="00031A33" w:rsidRPr="008D2962" w:rsidSect="00F41A7E">
          <w:footerReference w:type="even" r:id="rId13"/>
          <w:footerReference w:type="default" r:id="rId14"/>
          <w:footerReference w:type="first" r:id="rId15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360"/>
        </w:sectPr>
      </w:pPr>
    </w:p>
    <w:p w14:paraId="06DAA138" w14:textId="77777777" w:rsidR="0091493F" w:rsidRPr="00D80D81" w:rsidRDefault="0091493F" w:rsidP="00AD739B">
      <w:pPr>
        <w:pStyle w:val="Heading20"/>
        <w:keepNext w:val="0"/>
        <w:spacing w:before="480"/>
        <w:rPr>
          <w:sz w:val="28"/>
          <w:lang w:val="es-ES_tradnl"/>
        </w:rPr>
      </w:pPr>
      <w:bookmarkStart w:id="980" w:name="_Toc75258744"/>
      <w:bookmarkStart w:id="981" w:name="_Toc76724554"/>
      <w:bookmarkStart w:id="982" w:name="_Toc78985034"/>
      <w:bookmarkStart w:id="983" w:name="_Toc100839493"/>
      <w:r w:rsidRPr="00D80D81">
        <w:rPr>
          <w:sz w:val="28"/>
          <w:lang w:val="es-ES"/>
        </w:rPr>
        <w:t>Restricciones</w:t>
      </w:r>
      <w:r w:rsidRPr="00D80D81">
        <w:rPr>
          <w:sz w:val="28"/>
          <w:lang w:val="es-ES_tradnl"/>
        </w:rPr>
        <w:t xml:space="preserve"> de servicio</w:t>
      </w:r>
      <w:bookmarkEnd w:id="980"/>
      <w:bookmarkEnd w:id="981"/>
      <w:bookmarkEnd w:id="982"/>
      <w:bookmarkEnd w:id="983"/>
    </w:p>
    <w:p w14:paraId="0C67A169" w14:textId="77777777" w:rsidR="0091493F" w:rsidRPr="00C6236B" w:rsidRDefault="0091493F" w:rsidP="00AD739B">
      <w:pPr>
        <w:jc w:val="center"/>
        <w:rPr>
          <w:lang w:val="es-ES"/>
        </w:rPr>
      </w:pPr>
      <w:r w:rsidRPr="00C6236B">
        <w:rPr>
          <w:lang w:val="es-ES"/>
        </w:rPr>
        <w:t xml:space="preserve">Véase URL: </w:t>
      </w:r>
      <w:hyperlink r:id="rId16" w:history="1">
        <w:r w:rsidRPr="00C6236B">
          <w:rPr>
            <w:lang w:val="es-ES"/>
          </w:rPr>
          <w:t>www.itu.int/pub/T-SP-SR.1-2012</w:t>
        </w:r>
      </w:hyperlink>
    </w:p>
    <w:p w14:paraId="7EA7F83B" w14:textId="77777777" w:rsidR="0091493F" w:rsidRPr="00C6236B" w:rsidRDefault="0091493F" w:rsidP="00AD739B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7A958200" w14:textId="77777777" w:rsidTr="000A79B6">
        <w:tc>
          <w:tcPr>
            <w:tcW w:w="2410" w:type="dxa"/>
            <w:vAlign w:val="center"/>
          </w:tcPr>
          <w:p w14:paraId="0CEAED64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2BA1D5D8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0839AF30" w14:textId="77777777" w:rsidTr="000A79B6">
        <w:tc>
          <w:tcPr>
            <w:tcW w:w="2160" w:type="dxa"/>
          </w:tcPr>
          <w:p w14:paraId="54A94597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7CDF9AFA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294962F5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66077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0D6FD0C" w14:textId="77777777" w:rsidTr="000A79B6">
        <w:tc>
          <w:tcPr>
            <w:tcW w:w="2160" w:type="dxa"/>
          </w:tcPr>
          <w:p w14:paraId="28026C3A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FFEB1DA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68F9EEA8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45839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CC4CBB4" w14:textId="77777777" w:rsidTr="000A79B6">
        <w:tc>
          <w:tcPr>
            <w:tcW w:w="2160" w:type="dxa"/>
          </w:tcPr>
          <w:p w14:paraId="72B6751F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5CB81634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D38B11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2EF98C7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614ACB9" w14:textId="77777777" w:rsidTr="000A79B6">
        <w:tc>
          <w:tcPr>
            <w:tcW w:w="2160" w:type="dxa"/>
          </w:tcPr>
          <w:p w14:paraId="04C7A830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7A8BED36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5181E2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949FA5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1AE74B17" w14:textId="77777777" w:rsidTr="000A79B6">
        <w:tc>
          <w:tcPr>
            <w:tcW w:w="2160" w:type="dxa"/>
          </w:tcPr>
          <w:p w14:paraId="723310F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2C1FCDA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5B21FA74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1920C1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00D291E6" w14:textId="77777777" w:rsidTr="000A79B6">
        <w:tc>
          <w:tcPr>
            <w:tcW w:w="2160" w:type="dxa"/>
          </w:tcPr>
          <w:p w14:paraId="36387EA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3060C46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B5CAD65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D74B1B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7DD86D8" w14:textId="77777777" w:rsidTr="000A79B6">
        <w:tc>
          <w:tcPr>
            <w:tcW w:w="2160" w:type="dxa"/>
          </w:tcPr>
          <w:p w14:paraId="2933E4E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6E1E65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34E43D9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C8DD2D1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8C22288" w14:textId="77777777" w:rsidTr="000A79B6">
        <w:tc>
          <w:tcPr>
            <w:tcW w:w="2160" w:type="dxa"/>
          </w:tcPr>
          <w:p w14:paraId="088B1464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5A9A06F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620AD66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4CFF3A0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5AB39A57" w14:textId="77777777" w:rsidR="00FE57A5" w:rsidRDefault="00FE57A5" w:rsidP="00FE57A5">
      <w:pPr>
        <w:rPr>
          <w:lang w:val="es-ES"/>
        </w:rPr>
      </w:pPr>
      <w:bookmarkStart w:id="984" w:name="_Toc75258745"/>
      <w:bookmarkStart w:id="985" w:name="_Toc76724555"/>
      <w:bookmarkStart w:id="986" w:name="_Toc78985035"/>
      <w:bookmarkStart w:id="987" w:name="_Toc100839494"/>
    </w:p>
    <w:p w14:paraId="3734DAC4" w14:textId="77777777" w:rsidR="00FE57A5" w:rsidRDefault="00FE57A5" w:rsidP="00FE57A5">
      <w:pPr>
        <w:rPr>
          <w:lang w:val="es-ES"/>
        </w:rPr>
      </w:pPr>
    </w:p>
    <w:p w14:paraId="01B95EE8" w14:textId="77777777" w:rsidR="00FE57A5" w:rsidRDefault="00FE57A5" w:rsidP="00FE57A5">
      <w:pPr>
        <w:rPr>
          <w:lang w:val="es-ES"/>
        </w:rPr>
      </w:pPr>
    </w:p>
    <w:p w14:paraId="3F7AAB9E" w14:textId="77777777" w:rsidR="0091493F" w:rsidRPr="00236C97" w:rsidRDefault="0091493F" w:rsidP="00AD739B">
      <w:pPr>
        <w:pStyle w:val="Heading20"/>
        <w:keepNext w:val="0"/>
        <w:spacing w:before="480"/>
        <w:rPr>
          <w:lang w:val="es-ES"/>
        </w:rPr>
      </w:pPr>
      <w:r w:rsidRPr="00236C97">
        <w:rPr>
          <w:lang w:val="es-ES"/>
        </w:rPr>
        <w:t xml:space="preserve">Comunicaciones por </w:t>
      </w:r>
      <w:r w:rsidRPr="00D3687B">
        <w:rPr>
          <w:lang w:val="es-ES"/>
        </w:rPr>
        <w:t>intermediario</w:t>
      </w:r>
      <w:r w:rsidRPr="00236C97">
        <w:rPr>
          <w:lang w:val="es-ES"/>
        </w:rPr>
        <w:t xml:space="preserve"> (Call-Back)</w:t>
      </w:r>
      <w:r w:rsidRPr="00236C97">
        <w:rPr>
          <w:lang w:val="es-ES"/>
        </w:rPr>
        <w:br/>
        <w:t>y procedimientos alternativos de llamada (Res. 21 Rev. PP-2006)</w:t>
      </w:r>
      <w:bookmarkEnd w:id="984"/>
      <w:bookmarkEnd w:id="985"/>
      <w:bookmarkEnd w:id="986"/>
      <w:bookmarkEnd w:id="987"/>
    </w:p>
    <w:p w14:paraId="6016B539" w14:textId="77777777" w:rsidR="0091493F" w:rsidRPr="009F59EC" w:rsidRDefault="0091493F" w:rsidP="00AD739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623340F8" w14:textId="77777777" w:rsidR="0091493F" w:rsidRDefault="0091493F" w:rsidP="00AD73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63504E32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88" w:name="_Toc451174501"/>
      <w:bookmarkStart w:id="989" w:name="_Toc452126900"/>
      <w:bookmarkStart w:id="990" w:name="_Toc453247195"/>
      <w:bookmarkStart w:id="991" w:name="_Toc455669854"/>
      <w:bookmarkStart w:id="992" w:name="_Toc458781012"/>
      <w:bookmarkStart w:id="993" w:name="_Toc463441567"/>
      <w:bookmarkStart w:id="994" w:name="_Toc463947717"/>
      <w:bookmarkStart w:id="995" w:name="_Toc466370894"/>
      <w:bookmarkStart w:id="996" w:name="_Toc467245952"/>
      <w:bookmarkStart w:id="997" w:name="_Toc468457249"/>
      <w:bookmarkStart w:id="998" w:name="_Toc472590313"/>
      <w:bookmarkStart w:id="999" w:name="_Toc473727741"/>
      <w:bookmarkStart w:id="1000" w:name="_Toc474936346"/>
      <w:bookmarkStart w:id="1001" w:name="_Toc476142328"/>
      <w:bookmarkStart w:id="1002" w:name="_Toc477429101"/>
      <w:bookmarkStart w:id="1003" w:name="_Toc478134105"/>
      <w:bookmarkStart w:id="1004" w:name="_Toc479850647"/>
      <w:bookmarkStart w:id="1005" w:name="_Toc482090365"/>
      <w:bookmarkStart w:id="1006" w:name="_Toc484181141"/>
      <w:bookmarkStart w:id="1007" w:name="_Toc484787076"/>
      <w:bookmarkStart w:id="1008" w:name="_Toc487119326"/>
      <w:bookmarkStart w:id="1009" w:name="_Toc489607398"/>
      <w:bookmarkStart w:id="1010" w:name="_Toc490829860"/>
      <w:bookmarkStart w:id="1011" w:name="_Toc492375239"/>
      <w:bookmarkStart w:id="1012" w:name="_Toc493254988"/>
      <w:bookmarkStart w:id="1013" w:name="_Toc495992907"/>
      <w:bookmarkStart w:id="1014" w:name="_Toc497227743"/>
      <w:bookmarkStart w:id="1015" w:name="_Toc497485446"/>
      <w:bookmarkStart w:id="1016" w:name="_Toc498613294"/>
      <w:bookmarkStart w:id="1017" w:name="_Toc500253798"/>
      <w:bookmarkStart w:id="1018" w:name="_Toc501030459"/>
      <w:bookmarkStart w:id="1019" w:name="_Toc504138712"/>
      <w:bookmarkStart w:id="1020" w:name="_Toc508619468"/>
      <w:bookmarkStart w:id="1021" w:name="_Toc509410687"/>
      <w:bookmarkStart w:id="1022" w:name="_Toc510706809"/>
      <w:bookmarkStart w:id="1023" w:name="_Toc513019749"/>
      <w:bookmarkStart w:id="1024" w:name="_Toc513558625"/>
      <w:bookmarkStart w:id="1025" w:name="_Toc515519622"/>
      <w:bookmarkStart w:id="1026" w:name="_Toc516232719"/>
      <w:bookmarkStart w:id="1027" w:name="_Toc517356352"/>
      <w:bookmarkStart w:id="1028" w:name="_Toc518308410"/>
      <w:bookmarkStart w:id="1029" w:name="_Toc524958858"/>
      <w:bookmarkStart w:id="1030" w:name="_Toc526347928"/>
      <w:bookmarkStart w:id="1031" w:name="_Toc527712007"/>
      <w:bookmarkStart w:id="1032" w:name="_Toc530993353"/>
      <w:bookmarkStart w:id="1033" w:name="_Toc535587904"/>
      <w:bookmarkStart w:id="1034" w:name="_Toc536454749"/>
      <w:bookmarkStart w:id="1035" w:name="_Toc7446110"/>
      <w:bookmarkStart w:id="1036" w:name="_Toc11758770"/>
      <w:bookmarkStart w:id="1037" w:name="_Toc12021973"/>
      <w:bookmarkStart w:id="1038" w:name="_Toc12959013"/>
      <w:bookmarkStart w:id="1039" w:name="_Toc16080628"/>
      <w:bookmarkStart w:id="1040" w:name="_Toc19280737"/>
      <w:bookmarkStart w:id="1041" w:name="_Toc22117830"/>
      <w:bookmarkStart w:id="1042" w:name="_Toc23423319"/>
      <w:bookmarkStart w:id="1043" w:name="_Toc25852732"/>
      <w:bookmarkStart w:id="1044" w:name="_Toc26878317"/>
      <w:bookmarkStart w:id="1045" w:name="_Toc40343745"/>
      <w:bookmarkStart w:id="1046" w:name="_Toc47969211"/>
      <w:bookmarkStart w:id="1047" w:name="_Toc75258746"/>
      <w:bookmarkStart w:id="1048" w:name="_Toc76724556"/>
      <w:bookmarkStart w:id="1049" w:name="_Toc78985036"/>
      <w:bookmarkStart w:id="1050" w:name="_Toc100839495"/>
      <w:proofErr w:type="gramStart"/>
      <w:r w:rsidRPr="00B0622F">
        <w:rPr>
          <w:lang w:val="es-ES_tradnl"/>
        </w:rPr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</w:p>
    <w:p w14:paraId="1AD4C7C8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1" w:name="_Toc47969212"/>
      <w:r w:rsidRPr="00535804">
        <w:rPr>
          <w:b w:val="0"/>
          <w:bCs/>
          <w:lang w:val="es-ES_tradnl"/>
        </w:rPr>
        <w:t>Abreviaturas utilizadas</w:t>
      </w:r>
      <w:bookmarkEnd w:id="1051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1FF2C592" w14:textId="77777777" w:rsidTr="0020623D">
        <w:tc>
          <w:tcPr>
            <w:tcW w:w="590" w:type="dxa"/>
          </w:tcPr>
          <w:p w14:paraId="7001018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71A5330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69A42F72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ABD0B65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16AF982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3CAE8AA4" w14:textId="77777777" w:rsidTr="0020623D">
        <w:tc>
          <w:tcPr>
            <w:tcW w:w="590" w:type="dxa"/>
          </w:tcPr>
          <w:p w14:paraId="3F92479C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69D1EFC8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35E8A9C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9C5A370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6E1BD45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584F9F74" w14:textId="77777777" w:rsidTr="0020623D">
        <w:tc>
          <w:tcPr>
            <w:tcW w:w="590" w:type="dxa"/>
          </w:tcPr>
          <w:p w14:paraId="0F09787E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960351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7AE29457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161C2B7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7E77E315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3589428C" w14:textId="77777777" w:rsidTr="0020623D">
        <w:tc>
          <w:tcPr>
            <w:tcW w:w="590" w:type="dxa"/>
          </w:tcPr>
          <w:p w14:paraId="01A504AE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2B12B07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51CC7EA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D23296A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8F8A2C5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6DCACCAC" w14:textId="77777777" w:rsidR="00D80D81" w:rsidRDefault="00D80D81" w:rsidP="00D300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5"/>
        </w:tabs>
      </w:pPr>
    </w:p>
    <w:p w14:paraId="181ADE32" w14:textId="77777777" w:rsidR="002857A3" w:rsidRDefault="002857A3" w:rsidP="002857A3">
      <w:pPr>
        <w:spacing w:after="0"/>
        <w:rPr>
          <w:lang w:val="es-ES"/>
        </w:rPr>
      </w:pPr>
    </w:p>
    <w:p w14:paraId="59CAD371" w14:textId="77777777" w:rsidR="008D2962" w:rsidRPr="00364F53" w:rsidRDefault="008D2962" w:rsidP="008D2962">
      <w:pPr>
        <w:pStyle w:val="Heading2"/>
        <w:rPr>
          <w:rFonts w:ascii="Arial" w:hAnsi="Arial" w:cs="Arial"/>
          <w:sz w:val="26"/>
          <w:szCs w:val="26"/>
          <w:lang w:val="es-ES_tradnl"/>
        </w:rPr>
      </w:pPr>
      <w:r w:rsidRPr="00364F53">
        <w:rPr>
          <w:rFonts w:ascii="Arial" w:hAnsi="Arial" w:cs="Arial"/>
          <w:sz w:val="26"/>
          <w:szCs w:val="26"/>
          <w:lang w:val="es-ES_tradnl"/>
        </w:rPr>
        <w:t>Nomenclátor de las estaciones de barco y de las asignaciones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a identidades del servicio móvil marítimo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(Lista V)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Edición de 20</w:t>
      </w:r>
      <w:r>
        <w:rPr>
          <w:rFonts w:ascii="Arial" w:hAnsi="Arial" w:cs="Arial"/>
          <w:sz w:val="26"/>
          <w:szCs w:val="26"/>
          <w:lang w:val="es-ES_tradnl"/>
        </w:rPr>
        <w:t>21</w:t>
      </w:r>
      <w:r w:rsidRPr="00364F53">
        <w:rPr>
          <w:rFonts w:ascii="Arial" w:hAnsi="Arial" w:cs="Arial"/>
          <w:sz w:val="26"/>
          <w:szCs w:val="26"/>
          <w:lang w:val="es-ES_tradnl"/>
        </w:rPr>
        <w:br/>
      </w:r>
      <w:r w:rsidRPr="00364F53">
        <w:rPr>
          <w:rFonts w:ascii="Arial" w:hAnsi="Arial" w:cs="Arial"/>
          <w:sz w:val="26"/>
          <w:szCs w:val="26"/>
          <w:lang w:val="es-ES_tradnl"/>
        </w:rPr>
        <w:br/>
        <w:t>Sección VI</w:t>
      </w:r>
    </w:p>
    <w:p w14:paraId="551E877E" w14:textId="77777777" w:rsidR="008D2962" w:rsidRPr="008D2962" w:rsidRDefault="008D2962" w:rsidP="008D2962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_tradnl"/>
        </w:rPr>
      </w:pPr>
    </w:p>
    <w:p w14:paraId="0F40C6C4" w14:textId="77777777" w:rsidR="008D2962" w:rsidRPr="008D2962" w:rsidRDefault="008D2962" w:rsidP="008D2962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_tradnl"/>
        </w:rPr>
      </w:pPr>
    </w:p>
    <w:p w14:paraId="43160673" w14:textId="77777777" w:rsidR="008D2962" w:rsidRPr="008D2962" w:rsidRDefault="008D2962" w:rsidP="008D2962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_tradnl"/>
        </w:rPr>
      </w:pPr>
      <w:r w:rsidRPr="008D2962">
        <w:rPr>
          <w:rFonts w:asciiTheme="minorHAnsi" w:hAnsiTheme="minorHAnsi" w:cstheme="minorHAnsi"/>
          <w:b/>
          <w:bCs/>
          <w:lang w:val="es-ES_tradnl"/>
        </w:rPr>
        <w:t>ADD</w:t>
      </w:r>
    </w:p>
    <w:p w14:paraId="3F023AED" w14:textId="77777777" w:rsidR="008D2962" w:rsidRPr="008D2962" w:rsidRDefault="008D2962" w:rsidP="008D2962">
      <w:pPr>
        <w:widowControl w:val="0"/>
        <w:tabs>
          <w:tab w:val="left" w:pos="1021"/>
        </w:tabs>
        <w:spacing w:before="0" w:after="0"/>
        <w:ind w:left="567"/>
        <w:rPr>
          <w:rFonts w:asciiTheme="minorHAnsi" w:hAnsiTheme="minorHAnsi" w:cstheme="minorHAnsi"/>
          <w:color w:val="000000"/>
          <w:lang w:val="es-ES_tradnl" w:eastAsia="en-GB"/>
        </w:rPr>
      </w:pPr>
      <w:bookmarkStart w:id="1052" w:name="_Hlk98227836"/>
      <w:r w:rsidRPr="008D2962">
        <w:rPr>
          <w:rFonts w:asciiTheme="minorHAnsi" w:hAnsiTheme="minorHAnsi" w:cstheme="minorHAnsi"/>
          <w:b/>
          <w:bCs/>
          <w:color w:val="000000"/>
          <w:lang w:val="es-ES_tradnl"/>
        </w:rPr>
        <w:t>BR09</w:t>
      </w:r>
      <w:r w:rsidRPr="008D2962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8D2962">
        <w:rPr>
          <w:rFonts w:asciiTheme="minorHAnsi" w:hAnsiTheme="minorHAnsi" w:cstheme="minorHAnsi"/>
          <w:sz w:val="24"/>
          <w:szCs w:val="24"/>
          <w:lang w:val="es-ES_tradnl"/>
        </w:rPr>
        <w:tab/>
      </w:r>
      <w:bookmarkEnd w:id="1052"/>
      <w:r w:rsidRPr="008D2962">
        <w:rPr>
          <w:rFonts w:asciiTheme="minorHAnsi" w:hAnsiTheme="minorHAnsi" w:cstheme="minorHAnsi"/>
          <w:color w:val="000000"/>
          <w:lang w:val="es-ES_tradnl" w:eastAsia="en-GB"/>
        </w:rPr>
        <w:t>Radiomar Telecomunicações, Produtos e Serviços Ltda.,</w:t>
      </w:r>
    </w:p>
    <w:p w14:paraId="539B6512" w14:textId="77777777" w:rsidR="008D2962" w:rsidRPr="008D2962" w:rsidRDefault="008D2962" w:rsidP="008D2962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val="es-ES_tradnl" w:eastAsia="en-GB"/>
        </w:rPr>
      </w:pP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</w:r>
      <w:r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8D2962">
        <w:rPr>
          <w:rFonts w:asciiTheme="minorHAnsi" w:hAnsiTheme="minorHAnsi" w:cstheme="minorHAnsi"/>
          <w:color w:val="000000"/>
          <w:lang w:val="es-ES_tradnl" w:eastAsia="en-GB"/>
        </w:rPr>
        <w:t>Rua Lauro Muller 116, sala 1501 - Botafogo, CEP 22290-160,</w:t>
      </w:r>
    </w:p>
    <w:p w14:paraId="0B814E9D" w14:textId="77777777" w:rsidR="008D2962" w:rsidRPr="008D2962" w:rsidRDefault="008D2962" w:rsidP="008D2962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val="es-ES_tradnl" w:eastAsia="en-GB"/>
        </w:rPr>
      </w:pP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  <w:t>Rio de Janeiro - RJ, BRASIL.</w:t>
      </w:r>
    </w:p>
    <w:p w14:paraId="7AB1A629" w14:textId="77777777" w:rsidR="008D2962" w:rsidRPr="008D2962" w:rsidRDefault="008D2962" w:rsidP="008D2962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val="es-ES_tradnl" w:eastAsia="en-GB"/>
        </w:rPr>
      </w:pP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  <w:t xml:space="preserve">E-mail: </w:t>
      </w:r>
      <w:hyperlink r:id="rId17" w:history="1">
        <w:r w:rsidRPr="008D2962">
          <w:rPr>
            <w:rStyle w:val="Hyperlink"/>
            <w:rFonts w:asciiTheme="minorHAnsi" w:hAnsiTheme="minorHAnsi" w:cstheme="minorHAnsi"/>
            <w:lang w:val="es-ES_tradnl" w:eastAsia="en-GB"/>
          </w:rPr>
          <w:t>telecom@radiomar.com.br</w:t>
        </w:r>
      </w:hyperlink>
      <w:r w:rsidRPr="008D2962">
        <w:rPr>
          <w:rFonts w:asciiTheme="minorHAnsi" w:hAnsiTheme="minorHAnsi" w:cstheme="minorHAnsi"/>
          <w:color w:val="000000"/>
          <w:lang w:val="es-ES_tradnl" w:eastAsia="en-GB"/>
        </w:rPr>
        <w:t>, Tel: +55 21 3993-5030, +55 21 3993-5036,</w:t>
      </w:r>
    </w:p>
    <w:p w14:paraId="0C407DE4" w14:textId="77777777" w:rsidR="008D2962" w:rsidRPr="008D2962" w:rsidRDefault="008D2962" w:rsidP="008D2962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val="es-ES_tradnl" w:eastAsia="en-GB"/>
        </w:rPr>
      </w:pP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8D2962">
        <w:rPr>
          <w:rFonts w:asciiTheme="minorHAnsi" w:hAnsiTheme="minorHAnsi" w:cstheme="minorHAnsi"/>
          <w:color w:val="000000"/>
          <w:lang w:val="es-ES_tradnl" w:eastAsia="en-GB"/>
        </w:rPr>
        <w:tab/>
        <w:t>Persona de contacto: Edivaldo Quinteiro Sander.</w:t>
      </w:r>
    </w:p>
    <w:p w14:paraId="212A4535" w14:textId="77777777" w:rsidR="008D2962" w:rsidRPr="008D2962" w:rsidRDefault="008D2962" w:rsidP="008D2962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_tradnl"/>
        </w:rPr>
      </w:pPr>
    </w:p>
    <w:p w14:paraId="6DADD0A0" w14:textId="77777777" w:rsidR="008D2962" w:rsidRPr="008D2962" w:rsidRDefault="008D2962" w:rsidP="008D2962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n-US"/>
        </w:rPr>
      </w:pPr>
      <w:r w:rsidRPr="008D2962">
        <w:rPr>
          <w:rFonts w:asciiTheme="minorHAnsi" w:hAnsiTheme="minorHAnsi" w:cstheme="minorHAnsi"/>
          <w:b/>
          <w:bCs/>
        </w:rPr>
        <w:t>REP</w:t>
      </w:r>
    </w:p>
    <w:p w14:paraId="40298A2E" w14:textId="77777777" w:rsidR="008D2962" w:rsidRPr="008D2962" w:rsidRDefault="008D2962" w:rsidP="008D2962">
      <w:pPr>
        <w:widowControl w:val="0"/>
        <w:tabs>
          <w:tab w:val="left" w:pos="1021"/>
        </w:tabs>
        <w:spacing w:before="0" w:after="0"/>
        <w:ind w:left="567"/>
        <w:rPr>
          <w:rFonts w:asciiTheme="minorHAnsi" w:hAnsiTheme="minorHAnsi" w:cstheme="minorHAnsi"/>
          <w:color w:val="000000"/>
          <w:lang w:eastAsia="en-GB"/>
        </w:rPr>
      </w:pPr>
      <w:r w:rsidRPr="008D2962">
        <w:rPr>
          <w:rFonts w:asciiTheme="minorHAnsi" w:hAnsiTheme="minorHAnsi" w:cstheme="minorHAnsi"/>
          <w:b/>
          <w:bCs/>
          <w:color w:val="000000"/>
        </w:rPr>
        <w:t>GB06</w:t>
      </w:r>
      <w:r w:rsidRPr="008D2962">
        <w:rPr>
          <w:rFonts w:asciiTheme="minorHAnsi" w:hAnsiTheme="minorHAnsi" w:cstheme="minorHAnsi"/>
          <w:sz w:val="24"/>
          <w:szCs w:val="24"/>
        </w:rPr>
        <w:tab/>
      </w:r>
      <w:r w:rsidRPr="008D2962">
        <w:rPr>
          <w:rFonts w:asciiTheme="minorHAnsi" w:hAnsiTheme="minorHAnsi" w:cstheme="minorHAnsi"/>
          <w:sz w:val="24"/>
          <w:szCs w:val="24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>SIRM UK Marine Limited, 69-71 Haltwhistle Road,</w:t>
      </w:r>
    </w:p>
    <w:p w14:paraId="14A6CA86" w14:textId="77777777" w:rsidR="008D2962" w:rsidRPr="008D2962" w:rsidRDefault="008D2962" w:rsidP="008D2962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eastAsia="en-GB"/>
        </w:rPr>
      </w:pP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  <w:t>South Woodham Ferrers, Chelmsford, Essex CM3 5ZA, United Kingdom.</w:t>
      </w:r>
    </w:p>
    <w:p w14:paraId="5DB438EA" w14:textId="77777777" w:rsidR="008D2962" w:rsidRPr="008D2962" w:rsidRDefault="008D2962" w:rsidP="008D2962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eastAsia="en-GB"/>
        </w:rPr>
      </w:pP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  <w:t xml:space="preserve">E-mail: </w:t>
      </w:r>
      <w:hyperlink r:id="rId18" w:history="1">
        <w:r w:rsidRPr="008D2962">
          <w:rPr>
            <w:rStyle w:val="Hyperlink"/>
            <w:rFonts w:asciiTheme="minorHAnsi" w:hAnsiTheme="minorHAnsi" w:cstheme="minorHAnsi"/>
            <w:lang w:eastAsia="en-GB"/>
          </w:rPr>
          <w:t>scott.gibson@sirm.co.uk</w:t>
        </w:r>
      </w:hyperlink>
      <w:r w:rsidRPr="008D2962">
        <w:rPr>
          <w:rFonts w:asciiTheme="minorHAnsi" w:hAnsiTheme="minorHAnsi" w:cstheme="minorHAnsi"/>
          <w:color w:val="000000"/>
          <w:lang w:eastAsia="en-GB"/>
        </w:rPr>
        <w:t xml:space="preserve">, </w:t>
      </w:r>
      <w:hyperlink r:id="rId19" w:history="1">
        <w:r w:rsidRPr="008D2962">
          <w:rPr>
            <w:rStyle w:val="Hyperlink"/>
            <w:rFonts w:asciiTheme="minorHAnsi" w:hAnsiTheme="minorHAnsi" w:cstheme="minorHAnsi"/>
            <w:lang w:eastAsia="en-GB"/>
          </w:rPr>
          <w:t>terry.birch@sirm.co.uk</w:t>
        </w:r>
      </w:hyperlink>
      <w:r w:rsidRPr="008D2962">
        <w:rPr>
          <w:rFonts w:asciiTheme="minorHAnsi" w:hAnsiTheme="minorHAnsi" w:cstheme="minorHAnsi"/>
          <w:color w:val="000000"/>
          <w:lang w:eastAsia="en-GB"/>
        </w:rPr>
        <w:t>,</w:t>
      </w:r>
    </w:p>
    <w:p w14:paraId="65F858B9" w14:textId="77777777" w:rsidR="008D2962" w:rsidRPr="008D2962" w:rsidRDefault="008D2962" w:rsidP="008D2962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eastAsia="en-GB"/>
        </w:rPr>
      </w:pP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  <w:t>Tel: +44 (0) 1245 933340,</w:t>
      </w:r>
    </w:p>
    <w:p w14:paraId="0370AABF" w14:textId="77777777" w:rsidR="008D2962" w:rsidRPr="008D2962" w:rsidRDefault="008D2962" w:rsidP="008D2962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eastAsia="en-GB"/>
        </w:rPr>
      </w:pP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  <w:t>Personas de contacto: Mr Terry Birch and Mr Scott Gibson.</w:t>
      </w:r>
    </w:p>
    <w:p w14:paraId="14530654" w14:textId="77777777" w:rsidR="008D2962" w:rsidRPr="008D2962" w:rsidRDefault="008D2962" w:rsidP="008D2962">
      <w:pPr>
        <w:widowControl w:val="0"/>
        <w:tabs>
          <w:tab w:val="left" w:pos="199"/>
          <w:tab w:val="left" w:pos="1021"/>
        </w:tabs>
        <w:spacing w:before="0"/>
        <w:rPr>
          <w:rFonts w:asciiTheme="minorHAnsi" w:hAnsiTheme="minorHAnsi" w:cstheme="minorHAnsi"/>
          <w:color w:val="000000"/>
          <w:lang w:eastAsia="en-GB"/>
        </w:rPr>
      </w:pPr>
    </w:p>
    <w:p w14:paraId="50268D0C" w14:textId="77777777" w:rsidR="008D2962" w:rsidRPr="008D2962" w:rsidRDefault="008D2962" w:rsidP="008D2962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n-US"/>
        </w:rPr>
      </w:pPr>
      <w:r w:rsidRPr="008D2962">
        <w:rPr>
          <w:rFonts w:asciiTheme="minorHAnsi" w:hAnsiTheme="minorHAnsi" w:cstheme="minorHAnsi"/>
          <w:b/>
          <w:bCs/>
        </w:rPr>
        <w:t>REP</w:t>
      </w:r>
    </w:p>
    <w:p w14:paraId="71FDD89A" w14:textId="77777777" w:rsidR="008D2962" w:rsidRPr="008D2962" w:rsidRDefault="008D2962" w:rsidP="008D2962">
      <w:pPr>
        <w:widowControl w:val="0"/>
        <w:tabs>
          <w:tab w:val="left" w:pos="1021"/>
        </w:tabs>
        <w:spacing w:before="0" w:after="0"/>
        <w:ind w:left="567"/>
        <w:rPr>
          <w:rFonts w:asciiTheme="minorHAnsi" w:hAnsiTheme="minorHAnsi" w:cstheme="minorHAnsi"/>
          <w:color w:val="000000"/>
          <w:lang w:eastAsia="en-GB"/>
        </w:rPr>
      </w:pPr>
      <w:r w:rsidRPr="008D2962">
        <w:rPr>
          <w:rFonts w:asciiTheme="minorHAnsi" w:hAnsiTheme="minorHAnsi" w:cstheme="minorHAnsi"/>
          <w:b/>
          <w:bCs/>
          <w:color w:val="000000"/>
        </w:rPr>
        <w:t>GB08</w:t>
      </w:r>
      <w:r w:rsidRPr="008D2962">
        <w:rPr>
          <w:rFonts w:asciiTheme="minorHAnsi" w:hAnsiTheme="minorHAnsi" w:cstheme="minorHAnsi"/>
          <w:sz w:val="24"/>
          <w:szCs w:val="24"/>
        </w:rPr>
        <w:tab/>
      </w:r>
      <w:r w:rsidRPr="008D2962">
        <w:rPr>
          <w:rFonts w:asciiTheme="minorHAnsi" w:hAnsiTheme="minorHAnsi" w:cstheme="minorHAnsi"/>
          <w:sz w:val="24"/>
          <w:szCs w:val="24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>SIRM UK Marine Limited, 69-71 Haltwhistle Road,</w:t>
      </w:r>
    </w:p>
    <w:p w14:paraId="326B8495" w14:textId="77777777" w:rsidR="008D2962" w:rsidRPr="008D2962" w:rsidRDefault="008D2962" w:rsidP="008D2962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eastAsia="en-GB"/>
        </w:rPr>
      </w:pP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  <w:t>South Woodham Ferrers, Chelmsford, Essex CM3 5ZA, United Kingdom.</w:t>
      </w:r>
    </w:p>
    <w:p w14:paraId="61CA0CB0" w14:textId="77777777" w:rsidR="008D2962" w:rsidRPr="008D2962" w:rsidRDefault="008D2962" w:rsidP="008D2962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eastAsia="en-GB"/>
        </w:rPr>
      </w:pP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  <w:t xml:space="preserve">E-mail: </w:t>
      </w:r>
      <w:hyperlink r:id="rId20" w:history="1">
        <w:r w:rsidRPr="008D2962">
          <w:rPr>
            <w:rStyle w:val="Hyperlink"/>
            <w:rFonts w:asciiTheme="minorHAnsi" w:hAnsiTheme="minorHAnsi" w:cstheme="minorHAnsi"/>
            <w:lang w:eastAsia="en-GB"/>
          </w:rPr>
          <w:t>scott.gibson@sirm.co.uk</w:t>
        </w:r>
      </w:hyperlink>
      <w:r w:rsidRPr="008D2962">
        <w:rPr>
          <w:rFonts w:asciiTheme="minorHAnsi" w:hAnsiTheme="minorHAnsi" w:cstheme="minorHAnsi"/>
          <w:color w:val="000000"/>
          <w:lang w:eastAsia="en-GB"/>
        </w:rPr>
        <w:t xml:space="preserve">, </w:t>
      </w:r>
      <w:hyperlink r:id="rId21" w:history="1">
        <w:r w:rsidRPr="008D2962">
          <w:rPr>
            <w:rStyle w:val="Hyperlink"/>
            <w:rFonts w:asciiTheme="minorHAnsi" w:hAnsiTheme="minorHAnsi" w:cstheme="minorHAnsi"/>
            <w:lang w:eastAsia="en-GB"/>
          </w:rPr>
          <w:t>terry.birch@sirm.co.uk</w:t>
        </w:r>
      </w:hyperlink>
      <w:r w:rsidRPr="008D2962">
        <w:rPr>
          <w:rFonts w:asciiTheme="minorHAnsi" w:hAnsiTheme="minorHAnsi" w:cstheme="minorHAnsi"/>
          <w:color w:val="000000"/>
          <w:lang w:eastAsia="en-GB"/>
        </w:rPr>
        <w:t>,</w:t>
      </w:r>
    </w:p>
    <w:p w14:paraId="1F559D7F" w14:textId="77777777" w:rsidR="008D2962" w:rsidRPr="008D2962" w:rsidRDefault="008D2962" w:rsidP="008D2962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eastAsia="en-GB"/>
        </w:rPr>
      </w:pP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  <w:t>Tel: +44 (0) 1245 933340,</w:t>
      </w:r>
    </w:p>
    <w:p w14:paraId="3287D7A5" w14:textId="77777777" w:rsidR="008D2962" w:rsidRPr="008D2962" w:rsidRDefault="008D2962" w:rsidP="008D2962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eastAsia="en-GB"/>
        </w:rPr>
      </w:pP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r w:rsidRPr="008D2962">
        <w:rPr>
          <w:rFonts w:asciiTheme="minorHAnsi" w:hAnsiTheme="minorHAnsi" w:cstheme="minorHAnsi"/>
          <w:color w:val="000000"/>
          <w:lang w:eastAsia="en-GB"/>
        </w:rPr>
        <w:tab/>
      </w:r>
      <w:bookmarkStart w:id="1053" w:name="_Hlk99606816"/>
      <w:r w:rsidRPr="008D2962">
        <w:rPr>
          <w:rFonts w:asciiTheme="minorHAnsi" w:hAnsiTheme="minorHAnsi" w:cstheme="minorHAnsi"/>
          <w:color w:val="000000"/>
          <w:lang w:eastAsia="en-GB"/>
        </w:rPr>
        <w:t xml:space="preserve">Personas de contacto: </w:t>
      </w:r>
      <w:bookmarkEnd w:id="1053"/>
      <w:r w:rsidRPr="008D2962">
        <w:rPr>
          <w:rFonts w:asciiTheme="minorHAnsi" w:hAnsiTheme="minorHAnsi" w:cstheme="minorHAnsi"/>
          <w:color w:val="000000"/>
          <w:lang w:eastAsia="en-GB"/>
        </w:rPr>
        <w:t>Mr Terry Birch and Mr Scott Gibson.</w:t>
      </w:r>
    </w:p>
    <w:p w14:paraId="2068ABDC" w14:textId="77777777" w:rsidR="008D2962" w:rsidRPr="00534EB3" w:rsidRDefault="008D2962" w:rsidP="008D2962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lang w:eastAsia="en-GB"/>
        </w:rPr>
      </w:pPr>
    </w:p>
    <w:p w14:paraId="6A95E55F" w14:textId="77777777" w:rsidR="008D2962" w:rsidRDefault="008D2962" w:rsidP="008D2962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138D4E2C" w14:textId="77777777" w:rsidR="008D2962" w:rsidRPr="00180A42" w:rsidRDefault="008D2962" w:rsidP="008D2962">
      <w:pPr>
        <w:pStyle w:val="Heading20"/>
        <w:spacing w:before="0"/>
        <w:rPr>
          <w:rFonts w:asciiTheme="minorHAnsi" w:hAnsiTheme="minorHAnsi"/>
          <w:lang w:val="es-ES"/>
        </w:rPr>
      </w:pPr>
      <w:bookmarkStart w:id="1054" w:name="_Toc316479988"/>
      <w:r w:rsidRPr="00180A42">
        <w:rPr>
          <w:rFonts w:asciiTheme="minorHAnsi" w:hAnsiTheme="minorHAnsi"/>
          <w:lang w:val="es-ES"/>
        </w:rPr>
        <w:t xml:space="preserve">Lista de indicativos de país de la Recomendación UIT-T E.164 asignados </w:t>
      </w:r>
      <w:r w:rsidRPr="00180A42">
        <w:rPr>
          <w:rFonts w:asciiTheme="minorHAnsi" w:hAnsiTheme="minorHAnsi"/>
          <w:lang w:val="es-ES"/>
        </w:rPr>
        <w:br/>
        <w:t>(Complement</w:t>
      </w:r>
      <w:r>
        <w:rPr>
          <w:rFonts w:asciiTheme="minorHAnsi" w:hAnsiTheme="minorHAnsi"/>
          <w:lang w:val="es-ES"/>
        </w:rPr>
        <w:t>o de la Recomendación UIT</w:t>
      </w:r>
      <w:r w:rsidRPr="00180A42">
        <w:rPr>
          <w:rFonts w:asciiTheme="minorHAnsi" w:hAnsiTheme="minorHAnsi"/>
          <w:lang w:val="es-ES"/>
        </w:rPr>
        <w:t>-T E.164 (11/2010))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 xml:space="preserve">Situación al </w:t>
      </w:r>
      <w:r w:rsidRPr="00180A42">
        <w:rPr>
          <w:rFonts w:asciiTheme="minorHAnsi" w:hAnsiTheme="minorHAnsi"/>
          <w:lang w:val="es-ES"/>
        </w:rPr>
        <w:t xml:space="preserve">15 </w:t>
      </w:r>
      <w:r>
        <w:rPr>
          <w:rFonts w:asciiTheme="minorHAnsi" w:hAnsiTheme="minorHAnsi"/>
          <w:lang w:val="es-ES"/>
        </w:rPr>
        <w:t>de diciembre de</w:t>
      </w:r>
      <w:r w:rsidRPr="00180A42">
        <w:rPr>
          <w:rFonts w:asciiTheme="minorHAnsi" w:hAnsiTheme="minorHAnsi"/>
          <w:lang w:val="es-ES"/>
        </w:rPr>
        <w:t xml:space="preserve"> 2016)</w:t>
      </w:r>
      <w:bookmarkEnd w:id="1054"/>
    </w:p>
    <w:p w14:paraId="2EFCAD9A" w14:textId="77777777" w:rsidR="008D2962" w:rsidRPr="00180A42" w:rsidRDefault="008D2962" w:rsidP="008D2962">
      <w:pPr>
        <w:jc w:val="center"/>
        <w:rPr>
          <w:rFonts w:asciiTheme="minorHAnsi" w:hAnsiTheme="minorHAnsi"/>
          <w:lang w:val="es-ES"/>
        </w:rPr>
      </w:pPr>
      <w:r w:rsidRPr="00180A42">
        <w:rPr>
          <w:rFonts w:asciiTheme="minorHAnsi" w:hAnsiTheme="minorHAnsi"/>
          <w:lang w:val="es-ES"/>
        </w:rPr>
        <w:t>(Anexo al Boletín de Explotación de la UIT Nº</w:t>
      </w:r>
      <w:r w:rsidRPr="00180A42">
        <w:rPr>
          <w:rFonts w:asciiTheme="minorHAnsi" w:hAnsiTheme="minorHAnsi"/>
          <w:vertAlign w:val="superscript"/>
          <w:lang w:val="es-ES"/>
        </w:rPr>
        <w:t xml:space="preserve"> </w:t>
      </w:r>
      <w:r w:rsidRPr="00180A42">
        <w:rPr>
          <w:rFonts w:asciiTheme="minorHAnsi" w:hAnsiTheme="minorHAnsi"/>
          <w:lang w:val="es-ES"/>
        </w:rPr>
        <w:t>1114 – 15.XII.2016))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>Enmienda Nº</w:t>
      </w:r>
      <w:r w:rsidRPr="00180A42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29)</w:t>
      </w:r>
    </w:p>
    <w:p w14:paraId="2E9CA897" w14:textId="77777777" w:rsidR="008D2962" w:rsidRPr="00180A42" w:rsidRDefault="008D2962" w:rsidP="008D2962">
      <w:pPr>
        <w:spacing w:before="240" w:after="120"/>
        <w:jc w:val="center"/>
        <w:rPr>
          <w:rFonts w:asciiTheme="minorHAnsi" w:hAnsiTheme="minorHAnsi"/>
          <w:b/>
          <w:lang w:val="es-ES"/>
        </w:rPr>
      </w:pPr>
      <w:r w:rsidRPr="00180A42">
        <w:rPr>
          <w:rFonts w:asciiTheme="minorHAnsi" w:hAnsiTheme="minorHAnsi"/>
          <w:b/>
          <w:lang w:val="es-ES"/>
        </w:rPr>
        <w:t>Notas comunes a las listas numérica y alfabética de indicativos de pa</w:t>
      </w:r>
      <w:r>
        <w:rPr>
          <w:rFonts w:asciiTheme="minorHAnsi" w:hAnsiTheme="minorHAnsi"/>
          <w:b/>
          <w:lang w:val="es-ES"/>
        </w:rPr>
        <w:t>ís de la Recomendación UIT</w:t>
      </w:r>
      <w:r w:rsidRPr="00180A42">
        <w:rPr>
          <w:rFonts w:asciiTheme="minorHAnsi" w:hAnsiTheme="minorHAnsi"/>
          <w:b/>
          <w:lang w:val="es-ES"/>
        </w:rPr>
        <w:t>-T E.164 as</w:t>
      </w:r>
      <w:r>
        <w:rPr>
          <w:rFonts w:asciiTheme="minorHAnsi" w:hAnsiTheme="minorHAnsi"/>
          <w:b/>
          <w:lang w:val="es-ES"/>
        </w:rPr>
        <w:t>ignados</w:t>
      </w:r>
    </w:p>
    <w:p w14:paraId="4AFC72CF" w14:textId="77777777" w:rsidR="008D2962" w:rsidRPr="00180A42" w:rsidRDefault="008D2962" w:rsidP="008D2962">
      <w:pPr>
        <w:spacing w:before="36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p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180A42">
        <w:rPr>
          <w:rFonts w:asciiTheme="minorHAnsi" w:hAnsiTheme="minorHAnsi"/>
          <w:lang w:val="es-ES"/>
        </w:rPr>
        <w:t xml:space="preserve"> compartido, se han asignado o reservado los siguientes códigos de identificación de </w:t>
      </w:r>
      <w:r>
        <w:rPr>
          <w:rFonts w:asciiTheme="minorHAnsi" w:hAnsiTheme="minorHAnsi"/>
          <w:lang w:val="es-ES"/>
        </w:rPr>
        <w:t>tres</w:t>
      </w:r>
      <w:r w:rsidRPr="00180A42">
        <w:rPr>
          <w:rFonts w:asciiTheme="minorHAnsi" w:hAnsiTheme="minorHAnsi"/>
          <w:lang w:val="es-ES"/>
        </w:rPr>
        <w:t xml:space="preserve"> cifras para las siguientes redes internacionales:</w:t>
      </w:r>
    </w:p>
    <w:p w14:paraId="51CD53C1" w14:textId="77777777" w:rsidR="008D2962" w:rsidRPr="0028661D" w:rsidRDefault="008D2962" w:rsidP="008D2962">
      <w:pPr>
        <w:widowControl w:val="0"/>
        <w:tabs>
          <w:tab w:val="left" w:pos="0"/>
          <w:tab w:val="left" w:pos="340"/>
        </w:tabs>
        <w:spacing w:after="0"/>
        <w:ind w:left="346" w:hanging="346"/>
        <w:rPr>
          <w:rFonts w:asciiTheme="minorHAnsi" w:hAnsiTheme="minorHAnsi"/>
          <w:b/>
          <w:color w:val="000000"/>
        </w:rPr>
      </w:pPr>
      <w:r w:rsidRPr="0028661D">
        <w:rPr>
          <w:rFonts w:asciiTheme="minorHAnsi" w:hAnsiTheme="minorHAnsi"/>
          <w:b/>
          <w:bCs/>
          <w:i/>
          <w:color w:val="000000"/>
        </w:rPr>
        <w:t xml:space="preserve">Note </w:t>
      </w:r>
      <w:proofErr w:type="gramStart"/>
      <w:r w:rsidRPr="0028661D">
        <w:rPr>
          <w:rFonts w:asciiTheme="minorHAnsi" w:hAnsiTheme="minorHAnsi"/>
          <w:b/>
          <w:bCs/>
          <w:i/>
          <w:color w:val="000000"/>
        </w:rPr>
        <w:t>p)</w:t>
      </w:r>
      <w:r w:rsidRPr="0028661D">
        <w:rPr>
          <w:rFonts w:asciiTheme="minorHAnsi" w:hAnsiTheme="minorHAnsi"/>
          <w:b/>
          <w:color w:val="000000"/>
        </w:rPr>
        <w:t xml:space="preserve">   </w:t>
      </w:r>
      <w:proofErr w:type="gramEnd"/>
      <w:r w:rsidRPr="0028661D">
        <w:rPr>
          <w:rFonts w:asciiTheme="minorHAnsi" w:hAnsiTheme="minorHAnsi"/>
          <w:b/>
        </w:rPr>
        <w:t xml:space="preserve">  </w:t>
      </w:r>
      <w:r w:rsidRPr="0028661D">
        <w:rPr>
          <w:rFonts w:asciiTheme="minorHAnsi" w:hAnsiTheme="minorHAnsi"/>
          <w:b/>
          <w:lang w:val="es-ES"/>
        </w:rPr>
        <w:t>+883 4</w:t>
      </w:r>
      <w:r>
        <w:rPr>
          <w:rFonts w:asciiTheme="minorHAnsi" w:hAnsiTheme="minorHAnsi"/>
          <w:b/>
          <w:lang w:val="es-ES"/>
        </w:rPr>
        <w:t>4</w:t>
      </w:r>
      <w:r w:rsidRPr="0028661D">
        <w:rPr>
          <w:rFonts w:asciiTheme="minorHAnsi" w:hAnsiTheme="minorHAnsi"/>
          <w:b/>
          <w:lang w:val="es-ES"/>
        </w:rPr>
        <w:t>0    ADD*</w:t>
      </w:r>
    </w:p>
    <w:p w14:paraId="4D12E3D0" w14:textId="77777777" w:rsidR="008D2962" w:rsidRPr="0028661D" w:rsidRDefault="008D2962" w:rsidP="008D2962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9"/>
        <w:gridCol w:w="2835"/>
        <w:gridCol w:w="1985"/>
        <w:gridCol w:w="1559"/>
      </w:tblGrid>
      <w:tr w:rsidR="008D2962" w:rsidRPr="003B3AE1" w14:paraId="1F00A050" w14:textId="77777777" w:rsidTr="004636F5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6E17" w14:textId="77777777" w:rsidR="008D2962" w:rsidRPr="003B3AE1" w:rsidRDefault="008D2962" w:rsidP="004636F5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Solicitante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E45CA" w14:textId="77777777" w:rsidR="008D2962" w:rsidRPr="003B3AE1" w:rsidRDefault="008D2962" w:rsidP="004636F5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843A1" w14:textId="77777777" w:rsidR="008D2962" w:rsidRPr="00180A42" w:rsidRDefault="008D2962" w:rsidP="004636F5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>Indicativ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o</w:t>
            </w: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 xml:space="preserve"> de país y c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ódigo de identificación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4AE1" w14:textId="77777777" w:rsidR="008D2962" w:rsidRPr="003B3AE1" w:rsidRDefault="008D2962" w:rsidP="004636F5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Situación</w:t>
            </w:r>
          </w:p>
        </w:tc>
      </w:tr>
      <w:tr w:rsidR="008D2962" w:rsidRPr="007067C9" w14:paraId="3B467FF3" w14:textId="77777777" w:rsidTr="004636F5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2D93A" w14:textId="77777777" w:rsidR="008D2962" w:rsidRPr="00EB4424" w:rsidRDefault="008D2962" w:rsidP="004636F5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EB4424">
              <w:rPr>
                <w:rFonts w:asciiTheme="minorHAnsi" w:hAnsiTheme="minorHAnsi"/>
                <w:bCs/>
              </w:rPr>
              <w:t>Truphone Limited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480CD" w14:textId="77777777" w:rsidR="008D2962" w:rsidRPr="00EB4424" w:rsidRDefault="008D2962" w:rsidP="004636F5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EB4424">
              <w:rPr>
                <w:rFonts w:asciiTheme="minorHAnsi" w:hAnsiTheme="minorHAnsi"/>
                <w:bCs/>
              </w:rPr>
              <w:t>Truphone Limited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E26B2" w14:textId="77777777" w:rsidR="008D2962" w:rsidRPr="00EB4424" w:rsidRDefault="008D2962" w:rsidP="004636F5">
            <w:pPr>
              <w:spacing w:before="40" w:after="40"/>
              <w:jc w:val="center"/>
              <w:rPr>
                <w:rFonts w:asciiTheme="minorHAnsi" w:hAnsiTheme="minorHAnsi" w:cstheme="minorHAnsi"/>
                <w:bCs/>
              </w:rPr>
            </w:pPr>
            <w:r w:rsidRPr="00EB4424">
              <w:rPr>
                <w:rFonts w:asciiTheme="minorHAnsi" w:hAnsiTheme="minorHAnsi"/>
                <w:bCs/>
              </w:rPr>
              <w:t>+</w:t>
            </w:r>
            <w:r w:rsidRPr="00EB4424">
              <w:rPr>
                <w:rFonts w:asciiTheme="minorHAnsi" w:eastAsia="Calibri" w:hAnsiTheme="minorHAnsi"/>
                <w:color w:val="000000"/>
              </w:rPr>
              <w:t>883</w:t>
            </w:r>
            <w:r w:rsidRPr="00EB4424">
              <w:rPr>
                <w:rFonts w:asciiTheme="minorHAnsi" w:hAnsiTheme="minorHAnsi"/>
                <w:bCs/>
              </w:rPr>
              <w:t xml:space="preserve"> 440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358F" w14:textId="77777777" w:rsidR="008D2962" w:rsidRPr="007067C9" w:rsidRDefault="008D2962" w:rsidP="004636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817AA8">
              <w:rPr>
                <w:rFonts w:asciiTheme="minorHAnsi" w:hAnsiTheme="minorHAnsi" w:cstheme="minorHAnsi"/>
              </w:rPr>
              <w:t>Asignado</w:t>
            </w:r>
          </w:p>
        </w:tc>
      </w:tr>
    </w:tbl>
    <w:p w14:paraId="1AA74E51" w14:textId="77777777" w:rsidR="008D2962" w:rsidRDefault="008D2962" w:rsidP="008D2962">
      <w:pPr>
        <w:spacing w:after="120"/>
        <w:rPr>
          <w:rFonts w:asciiTheme="minorHAnsi" w:hAnsiTheme="minorHAnsi" w:cstheme="minorHAnsi"/>
          <w:color w:val="000000"/>
        </w:rPr>
      </w:pPr>
      <w:r w:rsidRPr="000769BC">
        <w:rPr>
          <w:rFonts w:asciiTheme="minorHAnsi" w:hAnsiTheme="minorHAnsi" w:cstheme="minorHAnsi"/>
          <w:color w:val="000000"/>
        </w:rPr>
        <w:t xml:space="preserve">* </w:t>
      </w:r>
      <w:r w:rsidRPr="00EB4424">
        <w:rPr>
          <w:rFonts w:asciiTheme="minorHAnsi" w:hAnsiTheme="minorHAnsi" w:cstheme="minorHAnsi"/>
          <w:color w:val="000000"/>
        </w:rPr>
        <w:t>1.IV.2022</w:t>
      </w:r>
    </w:p>
    <w:p w14:paraId="1F744661" w14:textId="77777777" w:rsidR="008D2962" w:rsidRPr="00E91913" w:rsidRDefault="008D2962" w:rsidP="008D2962">
      <w:pPr>
        <w:spacing w:after="120"/>
        <w:rPr>
          <w:rFonts w:asciiTheme="minorHAnsi" w:eastAsiaTheme="minorEastAsia" w:hAnsiTheme="minorHAnsi" w:cstheme="minorBidi"/>
          <w:sz w:val="16"/>
          <w:szCs w:val="16"/>
          <w:lang w:val="en-US"/>
        </w:rPr>
      </w:pPr>
      <w:r w:rsidRPr="00E91913">
        <w:rPr>
          <w:rFonts w:asciiTheme="minorHAnsi" w:eastAsiaTheme="minorEastAsia" w:hAnsiTheme="minorHAnsi" w:cstheme="minorBidi"/>
          <w:sz w:val="16"/>
          <w:szCs w:val="16"/>
          <w:lang w:val="en-US"/>
        </w:rPr>
        <w:t>__________</w:t>
      </w:r>
    </w:p>
    <w:p w14:paraId="4ABCBF9E" w14:textId="77777777" w:rsidR="008D2962" w:rsidRPr="004E3E71" w:rsidRDefault="008D2962" w:rsidP="008D2962">
      <w:pPr>
        <w:rPr>
          <w:rFonts w:asciiTheme="minorHAnsi" w:eastAsiaTheme="minorEastAsia" w:hAnsiTheme="minorHAnsi" w:cstheme="minorBidi"/>
          <w:sz w:val="16"/>
          <w:szCs w:val="16"/>
          <w:lang w:val="es-ES_tradnl"/>
        </w:rPr>
      </w:pP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Véase la página </w:t>
      </w:r>
      <w:r w:rsidR="006F2510">
        <w:rPr>
          <w:rFonts w:asciiTheme="minorHAnsi" w:eastAsiaTheme="minorEastAsia" w:hAnsiTheme="minorHAnsi" w:cstheme="minorBidi"/>
          <w:sz w:val="16"/>
          <w:szCs w:val="16"/>
          <w:lang w:val="es-ES"/>
        </w:rPr>
        <w:t>5</w:t>
      </w: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 del presente Boletín de Explotación Nº </w:t>
      </w:r>
      <w:r w:rsidRPr="004E3E71">
        <w:rPr>
          <w:rFonts w:asciiTheme="minorHAnsi" w:eastAsiaTheme="minorEastAsia" w:hAnsiTheme="minorHAnsi" w:cstheme="minorBidi"/>
          <w:sz w:val="16"/>
          <w:szCs w:val="16"/>
          <w:lang w:val="es-ES_tradnl"/>
        </w:rPr>
        <w:t>1242 de 15.IV.2022.</w:t>
      </w:r>
    </w:p>
    <w:p w14:paraId="460FFC12" w14:textId="77777777" w:rsidR="00BB4C90" w:rsidRDefault="00BB4C90" w:rsidP="008D2962">
      <w:pPr>
        <w:rPr>
          <w:lang w:val="es-ES_tradnl"/>
        </w:rPr>
      </w:pPr>
    </w:p>
    <w:p w14:paraId="6E46190D" w14:textId="77777777" w:rsidR="008D2962" w:rsidRDefault="008D2962" w:rsidP="008D2962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8631"/>
        <w:gridCol w:w="342"/>
      </w:tblGrid>
      <w:tr w:rsidR="008D2962" w:rsidRPr="000D529F" w14:paraId="59EB3919" w14:textId="77777777" w:rsidTr="006F2510">
        <w:trPr>
          <w:trHeight w:val="339"/>
        </w:trPr>
        <w:tc>
          <w:tcPr>
            <w:tcW w:w="92" w:type="dxa"/>
          </w:tcPr>
          <w:p w14:paraId="123BF1C0" w14:textId="77777777" w:rsidR="008D2962" w:rsidRPr="006F2510" w:rsidRDefault="008D2962" w:rsidP="004636F5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  <w:tc>
          <w:tcPr>
            <w:tcW w:w="8631" w:type="dxa"/>
          </w:tcPr>
          <w:p w14:paraId="20B60721" w14:textId="77777777" w:rsidR="008D2962" w:rsidRPr="006F2510" w:rsidRDefault="008D2962" w:rsidP="004636F5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  <w:tc>
          <w:tcPr>
            <w:tcW w:w="342" w:type="dxa"/>
          </w:tcPr>
          <w:p w14:paraId="023C2F32" w14:textId="77777777" w:rsidR="008D2962" w:rsidRPr="006F2510" w:rsidRDefault="008D2962" w:rsidP="004636F5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</w:tr>
      <w:tr w:rsidR="008D2962" w:rsidRPr="000D529F" w14:paraId="5D2CAAC1" w14:textId="77777777" w:rsidTr="006F2510">
        <w:trPr>
          <w:trHeight w:val="1016"/>
        </w:trPr>
        <w:tc>
          <w:tcPr>
            <w:tcW w:w="92" w:type="dxa"/>
          </w:tcPr>
          <w:p w14:paraId="2FFA6D2B" w14:textId="77777777" w:rsidR="008D2962" w:rsidRPr="006F2510" w:rsidRDefault="008D2962" w:rsidP="004636F5">
            <w:pPr>
              <w:rPr>
                <w:rFonts w:cs="Calibri"/>
                <w:lang w:val="es-ES_tradnl"/>
              </w:rPr>
            </w:pPr>
          </w:p>
        </w:tc>
        <w:tc>
          <w:tcPr>
            <w:tcW w:w="863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8D2962" w:rsidRPr="000D529F" w14:paraId="301BEBE0" w14:textId="77777777" w:rsidTr="004636F5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E97B" w14:textId="77777777" w:rsidR="008D2962" w:rsidRPr="006F2510" w:rsidRDefault="008D2962" w:rsidP="004636F5">
                  <w:pPr>
                    <w:spacing w:after="0"/>
                    <w:jc w:val="center"/>
                    <w:rPr>
                      <w:rFonts w:cs="Calibri"/>
                      <w:sz w:val="24"/>
                      <w:szCs w:val="24"/>
                      <w:lang w:val="es-ES_tradnl"/>
                    </w:rPr>
                  </w:pPr>
                  <w:r w:rsidRPr="006F2510">
                    <w:rPr>
                      <w:rFonts w:eastAsia="Arial" w:cs="Calibri"/>
                      <w:b/>
                      <w:color w:val="000000"/>
                      <w:sz w:val="24"/>
                      <w:szCs w:val="24"/>
                      <w:lang w:val="es-ES_tradnl"/>
                    </w:rPr>
                    <w:t xml:space="preserve">Indicativos de red para el servicio móvil (MNC) del </w:t>
                  </w:r>
                  <w:r w:rsidRPr="006F2510">
                    <w:rPr>
                      <w:rFonts w:eastAsia="Arial" w:cs="Calibri"/>
                      <w:b/>
                      <w:color w:val="000000"/>
                      <w:sz w:val="24"/>
                      <w:szCs w:val="24"/>
                      <w:lang w:val="es-ES_tradnl"/>
                    </w:rPr>
                    <w:br/>
                    <w:t>plan de identificación internacional para redes públicas y suscripciones</w:t>
                  </w:r>
                  <w:r w:rsidRPr="006F2510">
                    <w:rPr>
                      <w:rFonts w:eastAsia="Arial" w:cs="Calibri"/>
                      <w:b/>
                      <w:color w:val="000000"/>
                      <w:sz w:val="24"/>
                      <w:szCs w:val="24"/>
                      <w:lang w:val="es-ES_tradnl"/>
                    </w:rPr>
                    <w:br/>
                    <w:t>(Según la Recomendación UIT-T E.212 (09/2016))</w:t>
                  </w:r>
                  <w:r w:rsidRPr="006F2510">
                    <w:rPr>
                      <w:rFonts w:eastAsia="Arial" w:cs="Calibri"/>
                      <w:b/>
                      <w:color w:val="000000"/>
                      <w:sz w:val="24"/>
                      <w:szCs w:val="24"/>
                      <w:lang w:val="es-ES_tradnl"/>
                    </w:rPr>
                    <w:br/>
                    <w:t>(Situación al 15 de diciembre de 2018)</w:t>
                  </w:r>
                </w:p>
              </w:tc>
            </w:tr>
          </w:tbl>
          <w:p w14:paraId="3A34C233" w14:textId="77777777" w:rsidR="008D2962" w:rsidRPr="006F2510" w:rsidRDefault="008D2962" w:rsidP="004636F5">
            <w:pPr>
              <w:spacing w:after="0"/>
              <w:rPr>
                <w:rFonts w:cs="Calibri"/>
                <w:lang w:val="es-ES_tradnl"/>
              </w:rPr>
            </w:pPr>
          </w:p>
        </w:tc>
        <w:tc>
          <w:tcPr>
            <w:tcW w:w="342" w:type="dxa"/>
          </w:tcPr>
          <w:p w14:paraId="150ADF7E" w14:textId="77777777" w:rsidR="008D2962" w:rsidRPr="006F2510" w:rsidRDefault="008D2962" w:rsidP="004636F5">
            <w:pPr>
              <w:pStyle w:val="EmptyCellLayoutStyle"/>
              <w:spacing w:after="0" w:line="240" w:lineRule="auto"/>
              <w:rPr>
                <w:rFonts w:ascii="Calibri" w:hAnsi="Calibri" w:cs="Calibri"/>
                <w:lang w:val="es-ES_tradnl"/>
              </w:rPr>
            </w:pPr>
          </w:p>
        </w:tc>
      </w:tr>
      <w:tr w:rsidR="008D2962" w:rsidRPr="000D529F" w14:paraId="302E2717" w14:textId="77777777" w:rsidTr="006F2510">
        <w:trPr>
          <w:trHeight w:val="240"/>
        </w:trPr>
        <w:tc>
          <w:tcPr>
            <w:tcW w:w="92" w:type="dxa"/>
          </w:tcPr>
          <w:p w14:paraId="159FA0FB" w14:textId="77777777" w:rsidR="008D2962" w:rsidRPr="006F2510" w:rsidRDefault="008D2962" w:rsidP="004636F5">
            <w:pPr>
              <w:pStyle w:val="EmptyCellLayoutStyle"/>
              <w:spacing w:after="0" w:line="240" w:lineRule="auto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631" w:type="dxa"/>
          </w:tcPr>
          <w:p w14:paraId="27EF821F" w14:textId="77777777" w:rsidR="008D2962" w:rsidRPr="006F2510" w:rsidRDefault="008D2962" w:rsidP="004636F5">
            <w:pPr>
              <w:pStyle w:val="EmptyCellLayoutStyle"/>
              <w:spacing w:after="0" w:line="240" w:lineRule="auto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342" w:type="dxa"/>
          </w:tcPr>
          <w:p w14:paraId="2A5F96EF" w14:textId="77777777" w:rsidR="008D2962" w:rsidRPr="006F2510" w:rsidRDefault="008D2962" w:rsidP="004636F5">
            <w:pPr>
              <w:pStyle w:val="EmptyCellLayoutStyle"/>
              <w:spacing w:after="0" w:line="240" w:lineRule="auto"/>
              <w:rPr>
                <w:rFonts w:ascii="Calibri" w:hAnsi="Calibri" w:cs="Calibri"/>
                <w:lang w:val="es-ES_tradnl"/>
              </w:rPr>
            </w:pPr>
          </w:p>
        </w:tc>
      </w:tr>
      <w:tr w:rsidR="008D2962" w:rsidRPr="006F2510" w14:paraId="72FCC9F7" w14:textId="77777777" w:rsidTr="006F2510">
        <w:trPr>
          <w:trHeight w:val="394"/>
        </w:trPr>
        <w:tc>
          <w:tcPr>
            <w:tcW w:w="92" w:type="dxa"/>
          </w:tcPr>
          <w:p w14:paraId="759E7624" w14:textId="77777777" w:rsidR="008D2962" w:rsidRPr="006F2510" w:rsidRDefault="008D2962" w:rsidP="004636F5">
            <w:pPr>
              <w:pStyle w:val="EmptyCellLayoutStyle"/>
              <w:spacing w:after="0" w:line="240" w:lineRule="auto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63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8D2962" w:rsidRPr="006F2510" w14:paraId="576E3CBD" w14:textId="77777777" w:rsidTr="004636F5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4CA5" w14:textId="77777777" w:rsidR="008D2962" w:rsidRPr="006F2510" w:rsidRDefault="008D2962" w:rsidP="004636F5">
                  <w:pPr>
                    <w:spacing w:after="0"/>
                    <w:jc w:val="center"/>
                    <w:rPr>
                      <w:rFonts w:cs="Calibri"/>
                      <w:lang w:val="es-ES_tradnl"/>
                    </w:rPr>
                  </w:pPr>
                  <w:r w:rsidRPr="006F2510">
                    <w:rPr>
                      <w:rFonts w:eastAsia="Arial" w:cs="Calibri"/>
                      <w:color w:val="000000"/>
                      <w:lang w:val="es-ES_tradnl"/>
                    </w:rPr>
                    <w:t>(Anexo al Boletín de Explotación de la UIT N.° 1162 - 15.XII.2018)</w:t>
                  </w:r>
                </w:p>
                <w:p w14:paraId="0DB442AA" w14:textId="77777777" w:rsidR="008D2962" w:rsidRPr="006F2510" w:rsidRDefault="008D2962" w:rsidP="006F2510">
                  <w:pPr>
                    <w:spacing w:before="0" w:after="0"/>
                    <w:jc w:val="center"/>
                    <w:rPr>
                      <w:rFonts w:cs="Calibri"/>
                    </w:rPr>
                  </w:pPr>
                  <w:r w:rsidRPr="006F2510">
                    <w:rPr>
                      <w:rFonts w:eastAsia="Arial" w:cs="Calibri"/>
                      <w:color w:val="000000"/>
                    </w:rPr>
                    <w:t xml:space="preserve">(Enmienda </w:t>
                  </w:r>
                  <w:r w:rsidRPr="006F2510">
                    <w:rPr>
                      <w:rFonts w:eastAsia="Calibri" w:cs="Calibri"/>
                      <w:color w:val="000000"/>
                    </w:rPr>
                    <w:t>N.°</w:t>
                  </w:r>
                  <w:r w:rsidRPr="006F2510">
                    <w:rPr>
                      <w:rFonts w:eastAsia="Arial" w:cs="Calibri"/>
                      <w:color w:val="000000"/>
                    </w:rPr>
                    <w:t>72)</w:t>
                  </w:r>
                </w:p>
              </w:tc>
            </w:tr>
          </w:tbl>
          <w:p w14:paraId="3B1CF55A" w14:textId="77777777" w:rsidR="008D2962" w:rsidRPr="006F2510" w:rsidRDefault="008D2962" w:rsidP="004636F5">
            <w:pPr>
              <w:spacing w:after="0"/>
              <w:rPr>
                <w:rFonts w:cs="Calibri"/>
              </w:rPr>
            </w:pPr>
          </w:p>
        </w:tc>
        <w:tc>
          <w:tcPr>
            <w:tcW w:w="342" w:type="dxa"/>
          </w:tcPr>
          <w:p w14:paraId="60FD5D9A" w14:textId="77777777" w:rsidR="008D2962" w:rsidRPr="006F2510" w:rsidRDefault="008D2962" w:rsidP="004636F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D2962" w:rsidRPr="006F2510" w14:paraId="11AFF037" w14:textId="77777777" w:rsidTr="006F2510">
        <w:tc>
          <w:tcPr>
            <w:tcW w:w="92" w:type="dxa"/>
          </w:tcPr>
          <w:p w14:paraId="66DCED95" w14:textId="77777777" w:rsidR="008D2962" w:rsidRPr="006F2510" w:rsidRDefault="008D2962" w:rsidP="004636F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2"/>
              <w:gridCol w:w="8518"/>
              <w:gridCol w:w="9"/>
              <w:gridCol w:w="6"/>
            </w:tblGrid>
            <w:tr w:rsidR="008D2962" w:rsidRPr="006F2510" w14:paraId="7B0CA505" w14:textId="77777777" w:rsidTr="004636F5">
              <w:trPr>
                <w:trHeight w:val="178"/>
              </w:trPr>
              <w:tc>
                <w:tcPr>
                  <w:tcW w:w="101" w:type="dxa"/>
                </w:tcPr>
                <w:p w14:paraId="449359DA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8" w:type="dxa"/>
                </w:tcPr>
                <w:p w14:paraId="63EAC92C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7788" w:type="dxa"/>
                </w:tcPr>
                <w:p w14:paraId="41349A0A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" w:type="dxa"/>
                </w:tcPr>
                <w:p w14:paraId="1A06518B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3" w:type="dxa"/>
                </w:tcPr>
                <w:p w14:paraId="7F730826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8D2962" w:rsidRPr="006F2510" w14:paraId="08E011EC" w14:textId="77777777" w:rsidTr="004636F5">
              <w:tc>
                <w:tcPr>
                  <w:tcW w:w="101" w:type="dxa"/>
                </w:tcPr>
                <w:p w14:paraId="2F239D8A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8" w:type="dxa"/>
                </w:tcPr>
                <w:p w14:paraId="045F8031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3535"/>
                  </w:tblGrid>
                  <w:tr w:rsidR="008D2962" w:rsidRPr="000D529F" w14:paraId="4C916654" w14:textId="77777777" w:rsidTr="004636F5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C58F19" w14:textId="77777777" w:rsidR="008D2962" w:rsidRPr="006F2510" w:rsidRDefault="008D2962" w:rsidP="004636F5">
                        <w:pPr>
                          <w:spacing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0F8DDE" w14:textId="77777777" w:rsidR="008D2962" w:rsidRPr="006F2510" w:rsidRDefault="008D2962" w:rsidP="004636F5">
                        <w:pPr>
                          <w:spacing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Arial" w:cs="Calibr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C26B0B" w14:textId="77777777" w:rsidR="008D2962" w:rsidRPr="006F2510" w:rsidRDefault="008D2962" w:rsidP="004636F5">
                        <w:pPr>
                          <w:spacing w:after="0"/>
                          <w:rPr>
                            <w:rFonts w:cs="Calibri"/>
                            <w:lang w:val="es-ES_tradnl"/>
                          </w:rPr>
                        </w:pPr>
                        <w:r w:rsidRPr="006F2510">
                          <w:rPr>
                            <w:rFonts w:eastAsia="Arial" w:cs="Calibr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8D2962" w:rsidRPr="006F2510" w14:paraId="0CBF01C7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0F7C7C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b/>
                            <w:color w:val="000000"/>
                          </w:rPr>
                          <w:t>Dinamarca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A275DF7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34C9A0E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</w:tr>
                  <w:tr w:rsidR="008D2962" w:rsidRPr="006F2510" w14:paraId="1A4C7441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B3D7FB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C7183DD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238 77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DC7A4A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Telenor</w:t>
                        </w:r>
                      </w:p>
                    </w:tc>
                  </w:tr>
                  <w:tr w:rsidR="008D2962" w:rsidRPr="006F2510" w14:paraId="705B64A4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148F66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b/>
                            <w:color w:val="000000"/>
                          </w:rPr>
                          <w:t>Japón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9CDEEDB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C51273F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</w:tr>
                  <w:tr w:rsidR="008D2962" w:rsidRPr="006F2510" w14:paraId="20ED2513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30CFBA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49DFEFE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441 91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4C29D1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The Tokyo Organising Committee of the Olympic and Paralympic Games</w:t>
                        </w:r>
                      </w:p>
                    </w:tc>
                  </w:tr>
                  <w:tr w:rsidR="008D2962" w:rsidRPr="006F2510" w14:paraId="4261D7B6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B3FDD4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b/>
                            <w:color w:val="000000"/>
                          </w:rPr>
                          <w:t>Japón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1D8322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F3C9661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</w:tr>
                  <w:tr w:rsidR="008D2962" w:rsidRPr="006F2510" w14:paraId="03C2F2E8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9D3E1B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164553F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441 207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2717A4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Mitsui Knowledge Industry Co., Ltd.</w:t>
                        </w:r>
                      </w:p>
                    </w:tc>
                  </w:tr>
                  <w:tr w:rsidR="008D2962" w:rsidRPr="006F2510" w14:paraId="10B29DC2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ED595D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8A2FA1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441 208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523470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CHUDENKO CORPORATION</w:t>
                        </w:r>
                      </w:p>
                    </w:tc>
                  </w:tr>
                  <w:tr w:rsidR="008D2962" w:rsidRPr="006F2510" w14:paraId="5CA59081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5AD2B3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A51F1D9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441 209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B7DCFC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Cable Television TOYAMA Inc.</w:t>
                        </w:r>
                      </w:p>
                    </w:tc>
                  </w:tr>
                  <w:tr w:rsidR="008D2962" w:rsidRPr="006F2510" w14:paraId="79503993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A5805A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639CE38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441 210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A905CD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NIPPON TELEGRAPH AND TELEPHONE EAST CORPORATION</w:t>
                        </w:r>
                      </w:p>
                    </w:tc>
                  </w:tr>
                  <w:tr w:rsidR="008D2962" w:rsidRPr="006F2510" w14:paraId="173C6460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BDADC6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b/>
                            <w:color w:val="000000"/>
                          </w:rPr>
                          <w:t>Japón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C031AA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3E0B17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</w:tr>
                  <w:tr w:rsidR="008D2962" w:rsidRPr="006F2510" w14:paraId="4075E3B5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E36376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6B5C43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440 01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BF7199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KDDI CORPORATION</w:t>
                        </w:r>
                      </w:p>
                    </w:tc>
                  </w:tr>
                  <w:tr w:rsidR="008D2962" w:rsidRPr="006F2510" w14:paraId="57F61E59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AD6A9A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b/>
                            <w:color w:val="000000"/>
                          </w:rPr>
                          <w:t>Países Bajos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DF533C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A8914F7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</w:tr>
                  <w:tr w:rsidR="008D2962" w:rsidRPr="006F2510" w14:paraId="0603481B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F71546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CF7E934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204 01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BA7ABB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RadioAccess Network Services B.V.</w:t>
                        </w:r>
                      </w:p>
                    </w:tc>
                  </w:tr>
                  <w:tr w:rsidR="008D2962" w:rsidRPr="006F2510" w14:paraId="34F14F4F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F1E410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C712C1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204 05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2740E5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Elephant Talk Communications Premium Rate Services</w:t>
                        </w:r>
                      </w:p>
                    </w:tc>
                  </w:tr>
                  <w:tr w:rsidR="008D2962" w:rsidRPr="006F2510" w14:paraId="0C05A1B4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7C536E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499729C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204 67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CEA7BB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RadioAccess B.V.</w:t>
                        </w:r>
                      </w:p>
                    </w:tc>
                  </w:tr>
                  <w:tr w:rsidR="008D2962" w:rsidRPr="006F2510" w14:paraId="63B1B342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193807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b/>
                            <w:color w:val="000000"/>
                          </w:rPr>
                          <w:t>Países Bajos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58742E1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1D7F85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</w:tr>
                  <w:tr w:rsidR="008D2962" w:rsidRPr="006F2510" w14:paraId="6A94125A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36CFAF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CA304F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204 17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AC2854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Lebara Ltd</w:t>
                        </w:r>
                      </w:p>
                    </w:tc>
                  </w:tr>
                  <w:tr w:rsidR="008D2962" w:rsidRPr="006F2510" w14:paraId="68F29B08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90FFDB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EB44362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204 62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89E3BC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RGTN Wholesale Netherlands B.V.</w:t>
                        </w:r>
                      </w:p>
                    </w:tc>
                  </w:tr>
                  <w:tr w:rsidR="008D2962" w:rsidRPr="006F2510" w14:paraId="37CDD9E8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3265F0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b/>
                            <w:color w:val="000000"/>
                          </w:rPr>
                          <w:t>Países Bajos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E7D6E79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D03D9F9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</w:tr>
                  <w:tr w:rsidR="008D2962" w:rsidRPr="006F2510" w14:paraId="553B425B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2D78D0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80B41B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204 24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8A430D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PM Factory B.V.</w:t>
                        </w:r>
                      </w:p>
                    </w:tc>
                  </w:tr>
                  <w:tr w:rsidR="008D2962" w:rsidRPr="000D529F" w14:paraId="5F250BEA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6D87D4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  <w:lang w:val="es-ES_tradnl"/>
                          </w:rPr>
                        </w:pPr>
                        <w:r w:rsidRPr="006F2510">
                          <w:rPr>
                            <w:rFonts w:eastAsia="Calibri" w:cs="Calibri"/>
                            <w:b/>
                            <w:color w:val="000000"/>
                            <w:lang w:val="es-ES_tradnl"/>
                          </w:rPr>
                          <w:t>Móvil internacional, indicativo compartido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E00CA00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5230C1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  <w:lang w:val="es-ES_tradnl"/>
                          </w:rPr>
                        </w:pPr>
                      </w:p>
                    </w:tc>
                  </w:tr>
                  <w:tr w:rsidR="008D2962" w:rsidRPr="006F2510" w14:paraId="587290E5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470BDE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9F00CA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901 89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EE279C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DIDWW Ireland Limited</w:t>
                        </w:r>
                      </w:p>
                    </w:tc>
                  </w:tr>
                  <w:tr w:rsidR="008D2962" w:rsidRPr="006F2510" w14:paraId="1AD09EC7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2D7988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9C3629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901 90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D6C858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Truphone Limited</w:t>
                        </w:r>
                      </w:p>
                    </w:tc>
                  </w:tr>
                  <w:tr w:rsidR="008D2962" w:rsidRPr="006F2510" w14:paraId="720A11F7" w14:textId="77777777" w:rsidTr="004636F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06804B8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89EB2C" w14:textId="77777777" w:rsidR="008D2962" w:rsidRPr="006F2510" w:rsidRDefault="008D2962" w:rsidP="006F2510">
                        <w:pPr>
                          <w:spacing w:before="0" w:after="0"/>
                          <w:jc w:val="center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901 91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0FD923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</w:rPr>
                          <w:t>World Mobile Group Limited</w:t>
                        </w:r>
                      </w:p>
                    </w:tc>
                  </w:tr>
                </w:tbl>
                <w:p w14:paraId="07603369" w14:textId="77777777" w:rsidR="008D2962" w:rsidRPr="006F2510" w:rsidRDefault="008D2962" w:rsidP="004636F5">
                  <w:pPr>
                    <w:spacing w:after="0"/>
                    <w:rPr>
                      <w:rFonts w:cs="Calibri"/>
                    </w:rPr>
                  </w:pPr>
                </w:p>
              </w:tc>
              <w:tc>
                <w:tcPr>
                  <w:tcW w:w="253" w:type="dxa"/>
                </w:tcPr>
                <w:p w14:paraId="10A0EE3B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8D2962" w:rsidRPr="006F2510" w14:paraId="52E3D20F" w14:textId="77777777" w:rsidTr="004636F5">
              <w:trPr>
                <w:trHeight w:val="487"/>
              </w:trPr>
              <w:tc>
                <w:tcPr>
                  <w:tcW w:w="101" w:type="dxa"/>
                </w:tcPr>
                <w:p w14:paraId="171C3EF6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8" w:type="dxa"/>
                </w:tcPr>
                <w:p w14:paraId="31A82DFF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7788" w:type="dxa"/>
                </w:tcPr>
                <w:p w14:paraId="1BF9662E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" w:type="dxa"/>
                </w:tcPr>
                <w:p w14:paraId="49D1C4AF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3" w:type="dxa"/>
                </w:tcPr>
                <w:p w14:paraId="0F733C7A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8D2962" w:rsidRPr="006F2510" w14:paraId="74A8C09E" w14:textId="77777777" w:rsidTr="004636F5">
              <w:trPr>
                <w:trHeight w:val="688"/>
              </w:trPr>
              <w:tc>
                <w:tcPr>
                  <w:tcW w:w="101" w:type="dxa"/>
                </w:tcPr>
                <w:p w14:paraId="08FE7D11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61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0"/>
                  </w:tblGrid>
                  <w:tr w:rsidR="008D2962" w:rsidRPr="006F2510" w14:paraId="38578B0C" w14:textId="77777777" w:rsidTr="004636F5">
                    <w:trPr>
                      <w:trHeight w:val="610"/>
                    </w:trPr>
                    <w:tc>
                      <w:tcPr>
                        <w:tcW w:w="8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10B312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Arial" w:cs="Calibri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69B26E5C" w14:textId="77777777" w:rsidR="008D2962" w:rsidRPr="006F2510" w:rsidRDefault="008D2962" w:rsidP="004636F5">
                        <w:pPr>
                          <w:spacing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  <w:sz w:val="16"/>
                          </w:rPr>
                          <w:t>*</w:t>
                        </w:r>
                        <w:r w:rsidRPr="006F2510">
                          <w:rPr>
                            <w:rFonts w:eastAsia="Calibri" w:cs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7D40C1CB" w14:textId="77777777" w:rsidR="008D2962" w:rsidRPr="006F2510" w:rsidRDefault="008D2962" w:rsidP="006F2510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6F2510">
                          <w:rPr>
                            <w:rFonts w:eastAsia="Calibri" w:cs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117E2068" w14:textId="77777777" w:rsidR="008D2962" w:rsidRPr="006F2510" w:rsidRDefault="008D2962" w:rsidP="004636F5">
                  <w:pPr>
                    <w:spacing w:after="0"/>
                    <w:rPr>
                      <w:rFonts w:cs="Calibri"/>
                    </w:rPr>
                  </w:pPr>
                </w:p>
              </w:tc>
              <w:tc>
                <w:tcPr>
                  <w:tcW w:w="12" w:type="dxa"/>
                </w:tcPr>
                <w:p w14:paraId="2EADEF7A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3" w:type="dxa"/>
                </w:tcPr>
                <w:p w14:paraId="61C8EFEA" w14:textId="77777777" w:rsidR="008D2962" w:rsidRPr="006F2510" w:rsidRDefault="008D2962" w:rsidP="004636F5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8F25AB9" w14:textId="77777777" w:rsidR="008D2962" w:rsidRPr="006F2510" w:rsidRDefault="008D2962" w:rsidP="004636F5">
            <w:pPr>
              <w:spacing w:after="0"/>
              <w:rPr>
                <w:rFonts w:cs="Calibri"/>
              </w:rPr>
            </w:pPr>
          </w:p>
        </w:tc>
        <w:tc>
          <w:tcPr>
            <w:tcW w:w="342" w:type="dxa"/>
          </w:tcPr>
          <w:p w14:paraId="548F1F48" w14:textId="77777777" w:rsidR="008D2962" w:rsidRPr="006F2510" w:rsidRDefault="008D2962" w:rsidP="004636F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59F2667" w14:textId="77777777" w:rsidR="008D2962" w:rsidRPr="006F2510" w:rsidRDefault="008D2962" w:rsidP="008D2962">
      <w:pPr>
        <w:spacing w:after="0"/>
        <w:rPr>
          <w:rFonts w:cs="Calibri"/>
        </w:rPr>
      </w:pPr>
    </w:p>
    <w:p w14:paraId="65910EA3" w14:textId="77777777" w:rsidR="008D2962" w:rsidRPr="008D2962" w:rsidRDefault="008D2962" w:rsidP="008D2962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1055" w:name="_Toc303344679"/>
      <w:bookmarkStart w:id="1056" w:name="_Toc458411211"/>
      <w:r w:rsidRPr="008D2962">
        <w:rPr>
          <w:rFonts w:cs="Calibri"/>
          <w:b/>
          <w:bCs/>
          <w:sz w:val="28"/>
          <w:szCs w:val="28"/>
          <w:lang w:val="es-ES"/>
        </w:rPr>
        <w:t>Lista de códigos de operador de la UIT</w:t>
      </w:r>
      <w:r w:rsidRPr="008D2962">
        <w:rPr>
          <w:rFonts w:cs="Calibri"/>
          <w:b/>
          <w:bCs/>
          <w:sz w:val="28"/>
          <w:szCs w:val="28"/>
          <w:lang w:val="es-ES"/>
        </w:rPr>
        <w:br/>
        <w:t>(Según la Recomendación UIT-T M.1400 (03/2013))</w:t>
      </w:r>
      <w:bookmarkEnd w:id="1055"/>
      <w:r w:rsidRPr="008D2962">
        <w:rPr>
          <w:rFonts w:cs="Calibri"/>
          <w:b/>
          <w:bCs/>
          <w:sz w:val="28"/>
          <w:szCs w:val="28"/>
          <w:lang w:val="es-ES"/>
        </w:rPr>
        <w:br/>
        <w:t>(Situación al 15 de septiembre de 2014)</w:t>
      </w:r>
      <w:bookmarkEnd w:id="1056"/>
    </w:p>
    <w:p w14:paraId="08EB7F86" w14:textId="77777777" w:rsidR="008D2962" w:rsidRPr="008D2962" w:rsidRDefault="008D2962" w:rsidP="008D2962">
      <w:pPr>
        <w:spacing w:before="240" w:after="0"/>
        <w:jc w:val="center"/>
        <w:rPr>
          <w:lang w:val="es-ES"/>
        </w:rPr>
      </w:pPr>
      <w:r w:rsidRPr="008D2962">
        <w:rPr>
          <w:lang w:val="es-ES"/>
        </w:rPr>
        <w:t>(</w:t>
      </w:r>
      <w:r w:rsidRPr="008D2962">
        <w:rPr>
          <w:rFonts w:eastAsia="Arial"/>
          <w:lang w:val="es-ES"/>
        </w:rPr>
        <w:t>Anexo al Boletín de Explotación de la UIT N.°</w:t>
      </w:r>
      <w:r w:rsidRPr="008D2962">
        <w:rPr>
          <w:lang w:val="es-ES"/>
        </w:rPr>
        <w:t xml:space="preserve"> 1060 – 15.IX.2014)</w:t>
      </w:r>
      <w:r w:rsidRPr="008D2962">
        <w:rPr>
          <w:lang w:val="es-ES"/>
        </w:rPr>
        <w:br/>
        <w:t>(</w:t>
      </w:r>
      <w:r w:rsidRPr="008D2962">
        <w:rPr>
          <w:rFonts w:eastAsia="Arial"/>
          <w:lang w:val="es-ES"/>
        </w:rPr>
        <w:t xml:space="preserve">Enmienda </w:t>
      </w:r>
      <w:r w:rsidRPr="008D2962">
        <w:rPr>
          <w:rFonts w:eastAsia="Calibri"/>
          <w:lang w:val="es-ES"/>
        </w:rPr>
        <w:t>N.° 133)</w:t>
      </w:r>
    </w:p>
    <w:p w14:paraId="4D87F844" w14:textId="77777777" w:rsidR="008D2962" w:rsidRPr="008D2962" w:rsidRDefault="008D2962" w:rsidP="008D2962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3803"/>
      </w:tblGrid>
      <w:tr w:rsidR="008D2962" w:rsidRPr="008D2962" w14:paraId="5CDB9BED" w14:textId="77777777" w:rsidTr="004636F5">
        <w:trPr>
          <w:cantSplit/>
          <w:tblHeader/>
        </w:trPr>
        <w:tc>
          <w:tcPr>
            <w:tcW w:w="3420" w:type="dxa"/>
            <w:hideMark/>
          </w:tcPr>
          <w:p w14:paraId="744C3891" w14:textId="77777777" w:rsidR="008D2962" w:rsidRPr="008D2962" w:rsidRDefault="008D2962" w:rsidP="008D296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D2962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00" w:type="dxa"/>
            <w:hideMark/>
          </w:tcPr>
          <w:p w14:paraId="2B231A26" w14:textId="77777777" w:rsidR="008D2962" w:rsidRPr="008D2962" w:rsidRDefault="008D2962" w:rsidP="008D2962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D296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03" w:type="dxa"/>
            <w:hideMark/>
          </w:tcPr>
          <w:p w14:paraId="7CAEE6DD" w14:textId="77777777" w:rsidR="008D2962" w:rsidRPr="008D2962" w:rsidRDefault="008D2962" w:rsidP="008D296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D296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8D2962" w:rsidRPr="008D2962" w14:paraId="25F6DF59" w14:textId="77777777" w:rsidTr="004636F5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F9C5CF" w14:textId="77777777" w:rsidR="008D2962" w:rsidRPr="008D2962" w:rsidRDefault="008D2962" w:rsidP="008D296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D2962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8D296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2699EC" w14:textId="77777777" w:rsidR="008D2962" w:rsidRPr="008D2962" w:rsidRDefault="008D2962" w:rsidP="008D2962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D296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BD929" w14:textId="77777777" w:rsidR="008D2962" w:rsidRPr="008D2962" w:rsidRDefault="008D2962" w:rsidP="008D296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0AE330ED" w14:textId="77777777" w:rsidR="008D2962" w:rsidRPr="008D2962" w:rsidRDefault="008D2962" w:rsidP="008D2962">
      <w:pPr>
        <w:tabs>
          <w:tab w:val="left" w:pos="3686"/>
        </w:tabs>
        <w:spacing w:before="240" w:after="0"/>
        <w:rPr>
          <w:rFonts w:cs="Calibri"/>
          <w:b/>
          <w:lang w:val="es-ES"/>
        </w:rPr>
      </w:pPr>
      <w:r w:rsidRPr="008D2962">
        <w:rPr>
          <w:rFonts w:eastAsia="SimSun"/>
          <w:b/>
          <w:bCs/>
          <w:i/>
          <w:iCs/>
          <w:lang w:val="es-ES"/>
        </w:rPr>
        <w:t>Alemania (República Federal de) / DEU</w:t>
      </w:r>
      <w:r w:rsidRPr="008D2962">
        <w:rPr>
          <w:rFonts w:cs="Calibri"/>
          <w:b/>
          <w:i/>
          <w:color w:val="00B050"/>
          <w:lang w:val="es-ES"/>
        </w:rPr>
        <w:tab/>
      </w:r>
      <w:r w:rsidRPr="008D2962">
        <w:rPr>
          <w:rFonts w:cs="Calibri"/>
          <w:b/>
          <w:lang w:val="es-ES"/>
        </w:rPr>
        <w:t>LIR</w:t>
      </w: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150"/>
        <w:gridCol w:w="2970"/>
        <w:gridCol w:w="4320"/>
      </w:tblGrid>
      <w:tr w:rsidR="008D2962" w:rsidRPr="008D2962" w14:paraId="11927AE7" w14:textId="77777777" w:rsidTr="004636F5">
        <w:trPr>
          <w:cantSplit/>
        </w:trPr>
        <w:tc>
          <w:tcPr>
            <w:tcW w:w="3150" w:type="dxa"/>
          </w:tcPr>
          <w:p w14:paraId="48D8B489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8D2962">
              <w:rPr>
                <w:rFonts w:asciiTheme="minorHAnsi" w:hAnsiTheme="minorHAnsi" w:cstheme="minorBidi"/>
                <w:noProof/>
                <w:lang w:val="de-CH"/>
              </w:rPr>
              <w:t xml:space="preserve">colpari GmbH </w:t>
            </w:r>
          </w:p>
          <w:p w14:paraId="3C92CDB4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8D2962">
              <w:rPr>
                <w:rFonts w:asciiTheme="minorHAnsi" w:hAnsiTheme="minorHAnsi" w:cstheme="minorBidi"/>
                <w:noProof/>
                <w:lang w:val="de-CH"/>
              </w:rPr>
              <w:t>Waldstrasse 5</w:t>
            </w:r>
          </w:p>
          <w:p w14:paraId="66EA3560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8D2962">
              <w:rPr>
                <w:rFonts w:asciiTheme="minorHAnsi" w:hAnsiTheme="minorHAnsi" w:cstheme="minorBidi"/>
                <w:noProof/>
                <w:lang w:val="de-CH"/>
              </w:rPr>
              <w:t>D-04105 LEIPZIG</w:t>
            </w:r>
          </w:p>
        </w:tc>
        <w:tc>
          <w:tcPr>
            <w:tcW w:w="2970" w:type="dxa"/>
          </w:tcPr>
          <w:p w14:paraId="420E8C8D" w14:textId="77777777" w:rsidR="008D2962" w:rsidRPr="008D2962" w:rsidRDefault="008D2962" w:rsidP="008D2962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</w:rPr>
            </w:pPr>
            <w:r w:rsidRPr="008D2962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COLPRI</w:t>
            </w:r>
          </w:p>
        </w:tc>
        <w:tc>
          <w:tcPr>
            <w:tcW w:w="4320" w:type="dxa"/>
          </w:tcPr>
          <w:p w14:paraId="4332CD8C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8D2962">
              <w:rPr>
                <w:rFonts w:asciiTheme="minorHAnsi" w:hAnsiTheme="minorHAnsi" w:cstheme="minorBidi"/>
                <w:noProof/>
                <w:lang w:val="de-CH"/>
              </w:rPr>
              <w:t>Mr Rene Rost</w:t>
            </w:r>
          </w:p>
          <w:p w14:paraId="0F0442E9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8D2962">
              <w:rPr>
                <w:rFonts w:asciiTheme="minorHAnsi" w:hAnsiTheme="minorHAnsi" w:cstheme="minorBidi"/>
                <w:noProof/>
                <w:lang w:val="de-CH"/>
              </w:rPr>
              <w:t>Tel.: +49 341 6567220</w:t>
            </w:r>
          </w:p>
          <w:p w14:paraId="3187B053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8D2962">
              <w:rPr>
                <w:rFonts w:asciiTheme="minorHAnsi" w:hAnsiTheme="minorHAnsi" w:cstheme="minorBidi"/>
                <w:noProof/>
                <w:lang w:val="de-CH"/>
              </w:rPr>
              <w:t>Fax: +49 341 6567221</w:t>
            </w:r>
          </w:p>
          <w:p w14:paraId="3D842529" w14:textId="77777777" w:rsidR="008D2962" w:rsidRPr="008D2962" w:rsidRDefault="008D2962" w:rsidP="008D2962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="Calibri"/>
                <w:lang w:val="fr-FR"/>
              </w:rPr>
            </w:pPr>
            <w:r w:rsidRPr="008D2962">
              <w:rPr>
                <w:rFonts w:asciiTheme="minorHAnsi" w:hAnsiTheme="minorHAnsi" w:cstheme="minorBidi"/>
                <w:noProof/>
                <w:lang w:val="de-CH"/>
              </w:rPr>
              <w:t>Email: company@colpari.cx</w:t>
            </w:r>
          </w:p>
        </w:tc>
      </w:tr>
    </w:tbl>
    <w:p w14:paraId="3B819DB3" w14:textId="77777777" w:rsidR="008D2962" w:rsidRPr="008D2962" w:rsidRDefault="008D2962" w:rsidP="008D2962">
      <w:pPr>
        <w:tabs>
          <w:tab w:val="left" w:pos="3686"/>
        </w:tabs>
        <w:spacing w:before="240" w:after="0"/>
        <w:rPr>
          <w:rFonts w:cs="Calibri"/>
          <w:b/>
          <w:lang w:val="es-ES"/>
        </w:rPr>
      </w:pPr>
      <w:r w:rsidRPr="008D2962">
        <w:rPr>
          <w:rFonts w:eastAsia="SimSun"/>
          <w:b/>
          <w:bCs/>
          <w:i/>
          <w:iCs/>
          <w:lang w:val="es-ES"/>
        </w:rPr>
        <w:t>Alemania (República Federal de) / DEU</w:t>
      </w:r>
      <w:r w:rsidRPr="008D2962">
        <w:rPr>
          <w:rFonts w:cs="Calibri"/>
          <w:b/>
          <w:i/>
          <w:color w:val="00B050"/>
          <w:lang w:val="es-ES"/>
        </w:rPr>
        <w:tab/>
      </w:r>
      <w:r w:rsidRPr="008D2962">
        <w:rPr>
          <w:rFonts w:cs="Calibri"/>
          <w:b/>
          <w:lang w:val="es-ES"/>
        </w:rPr>
        <w:t>ADD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330"/>
        <w:gridCol w:w="2790"/>
        <w:gridCol w:w="4086"/>
      </w:tblGrid>
      <w:tr w:rsidR="008D2962" w:rsidRPr="008D2962" w14:paraId="1CA67139" w14:textId="77777777" w:rsidTr="004636F5">
        <w:trPr>
          <w:trHeight w:val="818"/>
        </w:trPr>
        <w:tc>
          <w:tcPr>
            <w:tcW w:w="3330" w:type="dxa"/>
          </w:tcPr>
          <w:p w14:paraId="768BB530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after="0"/>
              <w:jc w:val="left"/>
              <w:rPr>
                <w:rFonts w:eastAsia="SimSun" w:cs="Calibri"/>
                <w:lang w:val="de-DE" w:eastAsia="zh-CN"/>
              </w:rPr>
            </w:pPr>
            <w:r w:rsidRPr="008D2962">
              <w:rPr>
                <w:rFonts w:eastAsia="SimSun" w:cs="Calibri"/>
                <w:lang w:val="de-DE" w:eastAsia="zh-CN"/>
              </w:rPr>
              <w:t xml:space="preserve">Astelon Estate Services Germany Ltd. </w:t>
            </w:r>
            <w:r w:rsidRPr="008D2962">
              <w:rPr>
                <w:rFonts w:eastAsia="SimSun" w:cs="Calibri"/>
                <w:lang w:val="de-DE" w:eastAsia="zh-CN"/>
              </w:rPr>
              <w:br/>
              <w:t>&amp; Co.KG</w:t>
            </w:r>
          </w:p>
          <w:p w14:paraId="68B2F87B" w14:textId="77777777" w:rsidR="008D2962" w:rsidRPr="008D2962" w:rsidRDefault="008D2962" w:rsidP="008D2962">
            <w:pPr>
              <w:widowControl w:val="0"/>
              <w:spacing w:before="0" w:after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8D2962">
              <w:rPr>
                <w:rFonts w:eastAsia="SimSun" w:cs="Calibri"/>
                <w:lang w:val="de-DE"/>
              </w:rPr>
              <w:t>Faerberstrasse 3 A</w:t>
            </w:r>
          </w:p>
          <w:p w14:paraId="34F3853D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8D2962">
              <w:rPr>
                <w:rFonts w:eastAsia="SimSun" w:cs="Calibri"/>
                <w:lang w:val="de-DE"/>
              </w:rPr>
              <w:t>D-78467 KONSTANZ</w:t>
            </w:r>
          </w:p>
        </w:tc>
        <w:tc>
          <w:tcPr>
            <w:tcW w:w="2790" w:type="dxa"/>
          </w:tcPr>
          <w:p w14:paraId="7D4B46FA" w14:textId="77777777" w:rsidR="008D2962" w:rsidRPr="008D2962" w:rsidRDefault="008D2962" w:rsidP="008D296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D2962">
              <w:rPr>
                <w:rFonts w:eastAsia="SimSun" w:cstheme="minorBidi"/>
                <w:b/>
                <w:bCs/>
                <w:color w:val="000000"/>
                <w:lang w:val="en-US"/>
              </w:rPr>
              <w:t>ASTLDE</w:t>
            </w:r>
          </w:p>
        </w:tc>
        <w:tc>
          <w:tcPr>
            <w:tcW w:w="4086" w:type="dxa"/>
          </w:tcPr>
          <w:p w14:paraId="4BEEF282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Mr Julius Kempa</w:t>
            </w:r>
          </w:p>
          <w:p w14:paraId="28DA51A6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Tel.: +49 7531 19564950</w:t>
            </w:r>
          </w:p>
          <w:p w14:paraId="5A7B20C6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Fax: +49 7531 19564959</w:t>
            </w:r>
          </w:p>
          <w:p w14:paraId="40A5331B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Email: julius.kempa@astelon.de</w:t>
            </w:r>
          </w:p>
        </w:tc>
      </w:tr>
    </w:tbl>
    <w:p w14:paraId="38524617" w14:textId="77777777" w:rsidR="008D2962" w:rsidRPr="008D2962" w:rsidRDefault="008D2962" w:rsidP="008D29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330"/>
        <w:gridCol w:w="2790"/>
        <w:gridCol w:w="4086"/>
      </w:tblGrid>
      <w:tr w:rsidR="008D2962" w:rsidRPr="008D2962" w14:paraId="24E5AABC" w14:textId="77777777" w:rsidTr="004636F5">
        <w:trPr>
          <w:trHeight w:val="818"/>
        </w:trPr>
        <w:tc>
          <w:tcPr>
            <w:tcW w:w="3330" w:type="dxa"/>
          </w:tcPr>
          <w:p w14:paraId="4757A48A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8D2962">
              <w:rPr>
                <w:rFonts w:eastAsia="SimSun" w:cs="Calibri"/>
                <w:lang w:val="de-DE" w:eastAsia="zh-CN"/>
              </w:rPr>
              <w:t>Liberty Networks Germany GmbH</w:t>
            </w:r>
          </w:p>
          <w:p w14:paraId="08502737" w14:textId="77777777" w:rsidR="008D2962" w:rsidRPr="008D2962" w:rsidRDefault="008D2962" w:rsidP="008D2962">
            <w:pPr>
              <w:widowControl w:val="0"/>
              <w:spacing w:before="0" w:after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8D2962">
              <w:rPr>
                <w:rFonts w:eastAsia="SimSun" w:cs="Calibri"/>
                <w:lang w:val="de-DE"/>
              </w:rPr>
              <w:t>Subbelrather Strasse 15 a</w:t>
            </w:r>
          </w:p>
          <w:p w14:paraId="05FD1DBC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8D2962">
              <w:rPr>
                <w:rFonts w:eastAsia="SimSun" w:cs="Calibri"/>
                <w:lang w:val="de-DE"/>
              </w:rPr>
              <w:t>D-50823 COLOGNE</w:t>
            </w:r>
          </w:p>
        </w:tc>
        <w:tc>
          <w:tcPr>
            <w:tcW w:w="2790" w:type="dxa"/>
          </w:tcPr>
          <w:p w14:paraId="5A6A63FA" w14:textId="77777777" w:rsidR="008D2962" w:rsidRPr="008D2962" w:rsidRDefault="008D2962" w:rsidP="008D296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D2962">
              <w:rPr>
                <w:rFonts w:eastAsia="SimSun" w:cstheme="minorBidi"/>
                <w:b/>
                <w:bCs/>
                <w:color w:val="000000"/>
                <w:lang w:val="en-US"/>
              </w:rPr>
              <w:t>LNGER</w:t>
            </w:r>
          </w:p>
        </w:tc>
        <w:tc>
          <w:tcPr>
            <w:tcW w:w="4086" w:type="dxa"/>
          </w:tcPr>
          <w:p w14:paraId="3E8A4DE1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Mr Thomas Schidek</w:t>
            </w:r>
          </w:p>
          <w:p w14:paraId="5ADA8555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Tel.: +49 151 1142 7457</w:t>
            </w:r>
          </w:p>
          <w:p w14:paraId="0C39EA7E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Email: thomas.schidek@libertynetworks.de</w:t>
            </w:r>
          </w:p>
        </w:tc>
      </w:tr>
    </w:tbl>
    <w:p w14:paraId="19D3A24D" w14:textId="77777777" w:rsidR="008D2962" w:rsidRPr="008D2962" w:rsidRDefault="008D2962" w:rsidP="008D29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4086"/>
      </w:tblGrid>
      <w:tr w:rsidR="008D2962" w:rsidRPr="008D2962" w14:paraId="13ECBCAB" w14:textId="77777777" w:rsidTr="004636F5">
        <w:trPr>
          <w:trHeight w:val="818"/>
        </w:trPr>
        <w:tc>
          <w:tcPr>
            <w:tcW w:w="3420" w:type="dxa"/>
          </w:tcPr>
          <w:p w14:paraId="670619B2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8D2962">
              <w:rPr>
                <w:rFonts w:eastAsia="SimSun" w:cs="Calibri"/>
                <w:lang w:val="de-DE" w:eastAsia="zh-CN"/>
              </w:rPr>
              <w:t>Mister Fuxx GmbH</w:t>
            </w:r>
          </w:p>
          <w:p w14:paraId="7014A491" w14:textId="77777777" w:rsidR="008D2962" w:rsidRPr="008D2962" w:rsidRDefault="008D2962" w:rsidP="008D2962">
            <w:pPr>
              <w:widowControl w:val="0"/>
              <w:spacing w:before="0" w:after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8D2962">
              <w:rPr>
                <w:rFonts w:eastAsia="SimSun" w:cs="Calibri"/>
                <w:lang w:val="de-DE"/>
              </w:rPr>
              <w:t>Rosenauer Str. 100</w:t>
            </w:r>
          </w:p>
          <w:p w14:paraId="62FA45E3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8D2962">
              <w:rPr>
                <w:rFonts w:eastAsia="SimSun" w:cs="Calibri"/>
                <w:lang w:val="de-DE"/>
              </w:rPr>
              <w:t>96450 COBURG</w:t>
            </w:r>
          </w:p>
        </w:tc>
        <w:tc>
          <w:tcPr>
            <w:tcW w:w="2700" w:type="dxa"/>
          </w:tcPr>
          <w:p w14:paraId="3657EF01" w14:textId="77777777" w:rsidR="008D2962" w:rsidRPr="008D2962" w:rsidRDefault="008D2962" w:rsidP="008D296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D2962">
              <w:rPr>
                <w:rFonts w:eastAsia="SimSun" w:cstheme="minorBidi"/>
                <w:b/>
                <w:bCs/>
                <w:color w:val="000000"/>
                <w:lang w:val="en-US"/>
              </w:rPr>
              <w:t>MRFUXX</w:t>
            </w:r>
          </w:p>
        </w:tc>
        <w:tc>
          <w:tcPr>
            <w:tcW w:w="4086" w:type="dxa"/>
          </w:tcPr>
          <w:p w14:paraId="6678D586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Mr Werner Weber</w:t>
            </w:r>
          </w:p>
          <w:p w14:paraId="44A45F8E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Tel:</w:t>
            </w:r>
            <w:r w:rsidRPr="008D2962">
              <w:rPr>
                <w:rFonts w:ascii="Arial" w:hAnsi="Arial"/>
                <w:sz w:val="22"/>
                <w:lang w:val="en-US"/>
              </w:rPr>
              <w:t xml:space="preserve"> </w:t>
            </w:r>
            <w:r w:rsidRPr="008D2962">
              <w:rPr>
                <w:rFonts w:cstheme="minorBidi"/>
                <w:noProof/>
                <w:lang w:val="de-CH"/>
              </w:rPr>
              <w:t>+49 15231701138</w:t>
            </w:r>
          </w:p>
          <w:p w14:paraId="70F2974F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Fax: +49 91913514380</w:t>
            </w:r>
          </w:p>
          <w:p w14:paraId="25A3B1E7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Email: w.weber@mr-fuxx.de</w:t>
            </w:r>
          </w:p>
        </w:tc>
      </w:tr>
    </w:tbl>
    <w:p w14:paraId="7C0EA61D" w14:textId="77777777" w:rsidR="008D2962" w:rsidRPr="008D2962" w:rsidRDefault="008D2962" w:rsidP="008D29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4086"/>
      </w:tblGrid>
      <w:tr w:rsidR="008D2962" w:rsidRPr="008D2962" w14:paraId="0A1A44AC" w14:textId="77777777" w:rsidTr="004636F5">
        <w:trPr>
          <w:trHeight w:val="818"/>
        </w:trPr>
        <w:tc>
          <w:tcPr>
            <w:tcW w:w="3420" w:type="dxa"/>
          </w:tcPr>
          <w:p w14:paraId="59079700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8D2962">
              <w:rPr>
                <w:rFonts w:eastAsia="SimSun" w:cs="Calibri"/>
                <w:lang w:val="de-DE" w:eastAsia="zh-CN"/>
              </w:rPr>
              <w:t xml:space="preserve">Walter Fritz Deutsche Gesellschaft </w:t>
            </w:r>
            <w:r w:rsidRPr="008D2962">
              <w:rPr>
                <w:rFonts w:eastAsia="SimSun" w:cs="Calibri"/>
                <w:lang w:val="de-DE" w:eastAsia="zh-CN"/>
              </w:rPr>
              <w:br/>
              <w:t>für Energieversorgung mbH</w:t>
            </w:r>
          </w:p>
          <w:p w14:paraId="1338CD92" w14:textId="77777777" w:rsidR="008D2962" w:rsidRPr="008D2962" w:rsidRDefault="008D2962" w:rsidP="008D2962">
            <w:pPr>
              <w:widowControl w:val="0"/>
              <w:spacing w:before="0" w:after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8D2962">
              <w:rPr>
                <w:rFonts w:eastAsia="SimSun" w:cs="Calibri"/>
                <w:lang w:val="de-DE"/>
              </w:rPr>
              <w:t>Windischenstrasse 23</w:t>
            </w:r>
          </w:p>
          <w:p w14:paraId="0533031B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8D2962">
              <w:rPr>
                <w:rFonts w:eastAsia="SimSun" w:cs="Calibri"/>
                <w:lang w:val="de-DE"/>
              </w:rPr>
              <w:t>D-99423 WEIMAR</w:t>
            </w:r>
          </w:p>
        </w:tc>
        <w:tc>
          <w:tcPr>
            <w:tcW w:w="2700" w:type="dxa"/>
          </w:tcPr>
          <w:p w14:paraId="110AC49B" w14:textId="77777777" w:rsidR="008D2962" w:rsidRPr="008D2962" w:rsidRDefault="008D2962" w:rsidP="008D296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D2962">
              <w:rPr>
                <w:rFonts w:eastAsia="SimSun" w:cstheme="minorBidi"/>
                <w:b/>
                <w:bCs/>
                <w:color w:val="000000"/>
                <w:lang w:val="en-US"/>
              </w:rPr>
              <w:t>WFDGEV</w:t>
            </w:r>
          </w:p>
        </w:tc>
        <w:tc>
          <w:tcPr>
            <w:tcW w:w="4086" w:type="dxa"/>
          </w:tcPr>
          <w:p w14:paraId="65251EB6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Mr Sanin Dautovic</w:t>
            </w:r>
          </w:p>
          <w:p w14:paraId="5C1812FE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Tel.: +49 3643 49315 24</w:t>
            </w:r>
          </w:p>
          <w:p w14:paraId="229D832D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Fax: +49 3643 49315 56</w:t>
            </w:r>
          </w:p>
          <w:p w14:paraId="0FBE1437" w14:textId="77777777" w:rsidR="008D2962" w:rsidRPr="008D2962" w:rsidRDefault="008D2962" w:rsidP="008D29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D2962">
              <w:rPr>
                <w:rFonts w:cstheme="minorBidi"/>
                <w:noProof/>
                <w:lang w:val="de-CH"/>
              </w:rPr>
              <w:t>Email: dautovic@walterfritzenergie.de</w:t>
            </w:r>
          </w:p>
        </w:tc>
      </w:tr>
    </w:tbl>
    <w:p w14:paraId="2CC920ED" w14:textId="77777777" w:rsidR="008D2962" w:rsidRPr="008D2962" w:rsidRDefault="008D2962" w:rsidP="008D29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de-CH"/>
        </w:rPr>
      </w:pPr>
    </w:p>
    <w:p w14:paraId="3B00DE8B" w14:textId="77777777" w:rsidR="006F2510" w:rsidRDefault="006F2510" w:rsidP="008D2962">
      <w:r>
        <w:br w:type="page"/>
      </w:r>
    </w:p>
    <w:p w14:paraId="2B66480C" w14:textId="77777777" w:rsidR="00C93F29" w:rsidRPr="00C93F29" w:rsidRDefault="00C93F29" w:rsidP="00C93F29">
      <w:pPr>
        <w:keepNext/>
        <w:shd w:val="clear" w:color="auto" w:fill="D9D9D9"/>
        <w:spacing w:before="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r w:rsidRPr="00C93F29">
        <w:rPr>
          <w:rFonts w:ascii="Arial" w:hAnsi="Arial" w:cs="Arial"/>
          <w:b/>
          <w:bCs/>
          <w:sz w:val="26"/>
          <w:szCs w:val="28"/>
          <w:lang w:val="es-ES_tradnl"/>
        </w:rPr>
        <w:t>Lista de códigos de puntos de señalización internacional (ISPC)</w:t>
      </w:r>
      <w:r w:rsidRPr="00C93F29">
        <w:rPr>
          <w:rFonts w:ascii="Arial" w:hAnsi="Arial" w:cs="Arial"/>
          <w:b/>
          <w:bCs/>
          <w:sz w:val="26"/>
          <w:szCs w:val="28"/>
          <w:lang w:val="es-ES_tradnl"/>
        </w:rPr>
        <w:br/>
        <w:t>(Según la Recomendación UIT-T Q.708 (03/1999))</w:t>
      </w:r>
      <w:r w:rsidRPr="00C93F29">
        <w:rPr>
          <w:rFonts w:ascii="Arial" w:hAnsi="Arial" w:cs="Arial"/>
          <w:b/>
          <w:bCs/>
          <w:sz w:val="26"/>
          <w:szCs w:val="28"/>
          <w:lang w:val="es-ES_tradnl"/>
        </w:rPr>
        <w:br/>
        <w:t>(Situación al 1 de julio de 2020)</w:t>
      </w:r>
    </w:p>
    <w:p w14:paraId="0DE6CE20" w14:textId="77777777" w:rsidR="00C93F29" w:rsidRPr="00C93F29" w:rsidRDefault="00C93F29" w:rsidP="00C93F2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_tradnl"/>
        </w:rPr>
      </w:pPr>
      <w:r w:rsidRPr="00C93F29">
        <w:rPr>
          <w:lang w:val="es-ES_tradnl"/>
        </w:rPr>
        <w:t>(Anexo al Boletín de Explotación de la UIT No. 1199 - 1.VII.2020)</w:t>
      </w:r>
      <w:r w:rsidRPr="00C93F29">
        <w:rPr>
          <w:lang w:val="es-ES_tradnl"/>
        </w:rPr>
        <w:br/>
        <w:t>(Enmienda No. 33)</w:t>
      </w:r>
    </w:p>
    <w:p w14:paraId="6A7E6C54" w14:textId="77777777" w:rsidR="00C93F29" w:rsidRPr="00C93F29" w:rsidRDefault="00C93F29" w:rsidP="00C93F29">
      <w:pPr>
        <w:keepNext/>
        <w:spacing w:after="0"/>
        <w:rPr>
          <w:lang w:val="es-ES_tradnl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93F29" w:rsidRPr="000D529F" w14:paraId="0CBA0B51" w14:textId="77777777" w:rsidTr="004636F5">
        <w:trPr>
          <w:cantSplit/>
          <w:trHeight w:val="227"/>
        </w:trPr>
        <w:tc>
          <w:tcPr>
            <w:tcW w:w="1818" w:type="dxa"/>
            <w:gridSpan w:val="2"/>
          </w:tcPr>
          <w:p w14:paraId="0F0EB008" w14:textId="77777777" w:rsidR="00C93F29" w:rsidRPr="00C93F29" w:rsidRDefault="00C93F29" w:rsidP="00C93F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93F29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4183CA65" w14:textId="77777777" w:rsidR="00C93F29" w:rsidRPr="00C93F29" w:rsidRDefault="00C93F29" w:rsidP="00C93F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C93F29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77F853F6" w14:textId="77777777" w:rsidR="00C93F29" w:rsidRPr="00C93F29" w:rsidRDefault="00C93F29" w:rsidP="00C93F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C93F29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C93F29" w:rsidRPr="00C93F29" w14:paraId="68BDC51D" w14:textId="77777777" w:rsidTr="006F2510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5850DB25" w14:textId="77777777" w:rsidR="00C93F29" w:rsidRPr="00C93F29" w:rsidRDefault="00C93F29" w:rsidP="00C93F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93F2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30F4078A" w14:textId="77777777" w:rsidR="00C93F29" w:rsidRPr="00C93F29" w:rsidRDefault="00C93F29" w:rsidP="00C93F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93F2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D1FE98" w14:textId="77777777" w:rsidR="00C93F29" w:rsidRPr="00C93F29" w:rsidRDefault="00C93F29" w:rsidP="00C93F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20CF4E" w14:textId="77777777" w:rsidR="00C93F29" w:rsidRPr="00C93F29" w:rsidRDefault="00C93F29" w:rsidP="00C93F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C93F29" w:rsidRPr="00C93F29" w14:paraId="5633269D" w14:textId="77777777" w:rsidTr="006F2510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33FEB4F" w14:textId="77777777" w:rsidR="00C93F29" w:rsidRPr="00C93F29" w:rsidRDefault="00C93F29" w:rsidP="00C93F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r w:rsidRPr="00C93F29">
              <w:rPr>
                <w:b/>
              </w:rPr>
              <w:t>Dinamarca    SUP</w:t>
            </w:r>
          </w:p>
        </w:tc>
      </w:tr>
      <w:tr w:rsidR="00C93F29" w:rsidRPr="00C93F29" w14:paraId="5EDF2EF2" w14:textId="77777777" w:rsidTr="004636F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35D4AFA" w14:textId="77777777" w:rsidR="00C93F29" w:rsidRPr="00C93F29" w:rsidRDefault="00C93F29" w:rsidP="00C93F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3F29">
              <w:rPr>
                <w:bCs/>
                <w:sz w:val="18"/>
                <w:szCs w:val="22"/>
                <w:lang w:val="fr-FR"/>
              </w:rPr>
              <w:t>2-217-1</w:t>
            </w:r>
          </w:p>
        </w:tc>
        <w:tc>
          <w:tcPr>
            <w:tcW w:w="909" w:type="dxa"/>
            <w:shd w:val="clear" w:color="auto" w:fill="auto"/>
          </w:tcPr>
          <w:p w14:paraId="2D12088D" w14:textId="77777777" w:rsidR="00C93F29" w:rsidRPr="00C93F29" w:rsidRDefault="00C93F29" w:rsidP="00C93F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3F29">
              <w:rPr>
                <w:bCs/>
                <w:sz w:val="18"/>
                <w:szCs w:val="22"/>
                <w:lang w:val="fr-FR"/>
              </w:rPr>
              <w:t>5833</w:t>
            </w:r>
          </w:p>
        </w:tc>
        <w:tc>
          <w:tcPr>
            <w:tcW w:w="2640" w:type="dxa"/>
            <w:shd w:val="clear" w:color="auto" w:fill="auto"/>
          </w:tcPr>
          <w:p w14:paraId="27DED7C0" w14:textId="77777777" w:rsidR="00C93F29" w:rsidRPr="00C93F29" w:rsidRDefault="00C93F29" w:rsidP="00C93F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3F29">
              <w:rPr>
                <w:bCs/>
                <w:sz w:val="18"/>
                <w:szCs w:val="22"/>
                <w:lang w:val="fr-FR"/>
              </w:rPr>
              <w:t>Copenhagen</w:t>
            </w:r>
          </w:p>
        </w:tc>
        <w:tc>
          <w:tcPr>
            <w:tcW w:w="4009" w:type="dxa"/>
          </w:tcPr>
          <w:p w14:paraId="2B07A204" w14:textId="77777777" w:rsidR="00C93F29" w:rsidRPr="00C93F29" w:rsidRDefault="00C93F29" w:rsidP="00C93F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3F29">
              <w:rPr>
                <w:bCs/>
                <w:sz w:val="18"/>
                <w:szCs w:val="22"/>
                <w:lang w:val="fr-FR"/>
              </w:rPr>
              <w:t>COLT Telecom</w:t>
            </w:r>
          </w:p>
        </w:tc>
      </w:tr>
      <w:tr w:rsidR="00C93F29" w:rsidRPr="00C93F29" w14:paraId="5BC8160A" w14:textId="77777777" w:rsidTr="004636F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318DC4C" w14:textId="77777777" w:rsidR="00C93F29" w:rsidRPr="00C93F29" w:rsidRDefault="00C93F29" w:rsidP="00C93F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r w:rsidRPr="00C93F29">
              <w:rPr>
                <w:b/>
              </w:rPr>
              <w:t>Zimbabwe    SUP</w:t>
            </w:r>
          </w:p>
        </w:tc>
      </w:tr>
      <w:tr w:rsidR="00C93F29" w:rsidRPr="00C93F29" w14:paraId="73CF17B3" w14:textId="77777777" w:rsidTr="004636F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60273F2" w14:textId="77777777" w:rsidR="00C93F29" w:rsidRPr="00C93F29" w:rsidRDefault="00C93F29" w:rsidP="00C93F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3F29">
              <w:rPr>
                <w:bCs/>
                <w:sz w:val="18"/>
                <w:szCs w:val="22"/>
                <w:lang w:val="fr-FR"/>
              </w:rPr>
              <w:t>6-097-5</w:t>
            </w:r>
          </w:p>
        </w:tc>
        <w:tc>
          <w:tcPr>
            <w:tcW w:w="909" w:type="dxa"/>
            <w:shd w:val="clear" w:color="auto" w:fill="auto"/>
          </w:tcPr>
          <w:p w14:paraId="4726DD7C" w14:textId="77777777" w:rsidR="00C93F29" w:rsidRPr="00C93F29" w:rsidRDefault="00C93F29" w:rsidP="00C93F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3F29">
              <w:rPr>
                <w:bCs/>
                <w:sz w:val="18"/>
                <w:szCs w:val="22"/>
                <w:lang w:val="fr-FR"/>
              </w:rPr>
              <w:t>13069</w:t>
            </w:r>
          </w:p>
        </w:tc>
        <w:tc>
          <w:tcPr>
            <w:tcW w:w="2640" w:type="dxa"/>
            <w:shd w:val="clear" w:color="auto" w:fill="auto"/>
          </w:tcPr>
          <w:p w14:paraId="390BBE55" w14:textId="77777777" w:rsidR="00C93F29" w:rsidRPr="00C93F29" w:rsidRDefault="00C93F29" w:rsidP="00C93F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3F29">
              <w:rPr>
                <w:bCs/>
                <w:sz w:val="18"/>
                <w:szCs w:val="22"/>
                <w:lang w:val="fr-FR"/>
              </w:rPr>
              <w:t>Aquiva Wireless</w:t>
            </w:r>
          </w:p>
        </w:tc>
        <w:tc>
          <w:tcPr>
            <w:tcW w:w="4009" w:type="dxa"/>
          </w:tcPr>
          <w:p w14:paraId="12918605" w14:textId="77777777" w:rsidR="00C93F29" w:rsidRPr="00C93F29" w:rsidRDefault="00C93F29" w:rsidP="00C93F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3F29">
              <w:rPr>
                <w:bCs/>
                <w:sz w:val="18"/>
                <w:szCs w:val="22"/>
                <w:lang w:val="fr-FR"/>
              </w:rPr>
              <w:t>Aquiva Wireless (Pvt) Ltd</w:t>
            </w:r>
          </w:p>
        </w:tc>
      </w:tr>
    </w:tbl>
    <w:p w14:paraId="6ACD1C78" w14:textId="77777777" w:rsidR="00C93F29" w:rsidRPr="00C93F29" w:rsidRDefault="00C93F29" w:rsidP="00C93F29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C93F29">
        <w:rPr>
          <w:position w:val="6"/>
          <w:sz w:val="16"/>
          <w:szCs w:val="16"/>
          <w:lang w:val="fr-FR"/>
        </w:rPr>
        <w:t>____________</w:t>
      </w:r>
    </w:p>
    <w:p w14:paraId="59CA1DE7" w14:textId="77777777" w:rsidR="00C93F29" w:rsidRPr="00C93F29" w:rsidRDefault="00C93F29" w:rsidP="00C93F29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C93F29">
        <w:rPr>
          <w:sz w:val="16"/>
          <w:szCs w:val="16"/>
          <w:lang w:val="fr-FR"/>
        </w:rPr>
        <w:t>ISPC:</w:t>
      </w:r>
      <w:proofErr w:type="gramEnd"/>
      <w:r w:rsidRPr="00C93F29">
        <w:rPr>
          <w:sz w:val="16"/>
          <w:szCs w:val="16"/>
          <w:lang w:val="fr-FR"/>
        </w:rPr>
        <w:tab/>
        <w:t>International Signalling Point Codes.</w:t>
      </w:r>
    </w:p>
    <w:p w14:paraId="39EA1FEE" w14:textId="77777777" w:rsidR="00C93F29" w:rsidRPr="00C93F29" w:rsidRDefault="00C93F29" w:rsidP="00C93F2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C93F29">
        <w:rPr>
          <w:sz w:val="16"/>
          <w:szCs w:val="16"/>
          <w:lang w:val="fr-FR"/>
        </w:rPr>
        <w:tab/>
        <w:t>Codes de points sémaphores internationaux (CPSI).</w:t>
      </w:r>
    </w:p>
    <w:p w14:paraId="65D7AE59" w14:textId="77777777" w:rsidR="00C93F29" w:rsidRPr="00C93F29" w:rsidRDefault="00C93F29" w:rsidP="00C93F2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C93F29">
        <w:rPr>
          <w:sz w:val="16"/>
          <w:szCs w:val="16"/>
          <w:lang w:val="fr-FR"/>
        </w:rPr>
        <w:tab/>
      </w:r>
      <w:r w:rsidRPr="00C93F29">
        <w:rPr>
          <w:sz w:val="16"/>
          <w:szCs w:val="16"/>
          <w:lang w:val="es-ES"/>
        </w:rPr>
        <w:t>Códigos de puntos de señalización internacional (CPSI).</w:t>
      </w:r>
    </w:p>
    <w:p w14:paraId="1E4871B6" w14:textId="77777777" w:rsidR="00C93F29" w:rsidRDefault="00C93F29" w:rsidP="00C93F29">
      <w:pPr>
        <w:spacing w:after="0"/>
        <w:rPr>
          <w:lang w:val="es-ES"/>
        </w:rPr>
      </w:pPr>
    </w:p>
    <w:p w14:paraId="5C3F23BD" w14:textId="77777777" w:rsidR="006F2510" w:rsidRPr="00C93F29" w:rsidRDefault="006F2510" w:rsidP="00C93F29">
      <w:pPr>
        <w:spacing w:after="0"/>
        <w:rPr>
          <w:lang w:val="es-ES"/>
        </w:rPr>
      </w:pPr>
    </w:p>
    <w:p w14:paraId="7D4AF494" w14:textId="77777777" w:rsidR="00C93F29" w:rsidRPr="001C1676" w:rsidRDefault="00C93F29" w:rsidP="00C93F29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spacing w:before="0"/>
        <w:rPr>
          <w:rFonts w:asciiTheme="minorHAnsi" w:hAnsiTheme="minorHAnsi" w:cs="Arial"/>
          <w:sz w:val="26"/>
          <w:szCs w:val="26"/>
          <w:lang w:val="es-ES"/>
        </w:rPr>
      </w:pPr>
      <w:bookmarkStart w:id="1057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057"/>
    </w:p>
    <w:p w14:paraId="3F95D9B0" w14:textId="77777777" w:rsidR="00C93F29" w:rsidRPr="002D4E96" w:rsidRDefault="00C93F29" w:rsidP="00C93F29">
      <w:pPr>
        <w:jc w:val="center"/>
        <w:rPr>
          <w:rFonts w:asciiTheme="minorHAnsi" w:hAnsiTheme="minorHAnsi"/>
        </w:rPr>
      </w:pPr>
      <w:bookmarkStart w:id="1058" w:name="_Toc36876176"/>
      <w:bookmarkStart w:id="1059" w:name="_Toc36875244"/>
      <w:r w:rsidRPr="002D4E96">
        <w:rPr>
          <w:rFonts w:asciiTheme="minorHAnsi" w:hAnsiTheme="minorHAnsi"/>
        </w:rPr>
        <w:t>Web: www.itu.int/itu-t/inr/nnp/index.html</w:t>
      </w:r>
    </w:p>
    <w:bookmarkEnd w:id="1058"/>
    <w:bookmarkEnd w:id="1059"/>
    <w:p w14:paraId="72CCFB98" w14:textId="77777777" w:rsidR="00C93F29" w:rsidRPr="001C1676" w:rsidRDefault="00C93F29" w:rsidP="006F2510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3CDCDB13" w14:textId="77777777" w:rsidR="00C93F29" w:rsidRPr="000D529F" w:rsidRDefault="00C93F29" w:rsidP="006F2510">
      <w:pPr>
        <w:rPr>
          <w:lang w:val="es-ES_tradnl"/>
        </w:rPr>
      </w:pPr>
      <w:r w:rsidRPr="006F2510">
        <w:rPr>
          <w:lang w:val="es-ES_tradnl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0D529F">
        <w:rPr>
          <w:lang w:val="es-ES_tradnl"/>
        </w:rPr>
        <w:t>Se recuerda, por otra parte, a las Administraciones que deberán asumir la responsabilidad de la oportuna puesta al día de su información.</w:t>
      </w:r>
    </w:p>
    <w:p w14:paraId="7FCD2E42" w14:textId="77777777" w:rsidR="00C93F29" w:rsidRPr="00C93F29" w:rsidRDefault="00C93F29" w:rsidP="006F2510">
      <w:pPr>
        <w:rPr>
          <w:lang w:val="es-ES_tradnl"/>
        </w:rPr>
      </w:pPr>
      <w:r w:rsidRPr="00C93F29">
        <w:rPr>
          <w:lang w:val="es-ES_tradnl"/>
        </w:rPr>
        <w:t>El 15.III.2022, ha actualizado sus planes de numeración nacional de los siguientes países/zonas geográficas en el sitio web:</w:t>
      </w:r>
    </w:p>
    <w:p w14:paraId="7D748951" w14:textId="77777777" w:rsidR="00C93F29" w:rsidRPr="00CD031C" w:rsidRDefault="00C93F29" w:rsidP="00C93F29">
      <w:pPr>
        <w:rPr>
          <w:noProof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C93F29" w:rsidRPr="00E03389" w14:paraId="144F649B" w14:textId="77777777" w:rsidTr="004636F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E5A1" w14:textId="77777777" w:rsidR="00C93F29" w:rsidRPr="00E03389" w:rsidRDefault="00C93F29" w:rsidP="004636F5">
            <w:pPr>
              <w:spacing w:before="40" w:after="40"/>
              <w:jc w:val="center"/>
              <w:rPr>
                <w:rFonts w:cs="Arial"/>
                <w:i/>
              </w:rPr>
            </w:pPr>
            <w:r w:rsidRPr="00E03389">
              <w:rPr>
                <w:i/>
              </w:rPr>
              <w:t>Country/</w:t>
            </w:r>
            <w:r w:rsidRPr="00E03389">
              <w:rPr>
                <w:rFonts w:cs="Arial"/>
                <w:i/>
              </w:rPr>
              <w:t xml:space="preserve"> Geographical area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EAA3F68" w14:textId="77777777" w:rsidR="00C93F29" w:rsidRPr="00E03389" w:rsidRDefault="00C93F29" w:rsidP="004636F5">
            <w:pPr>
              <w:spacing w:before="40" w:after="40"/>
              <w:jc w:val="center"/>
              <w:rPr>
                <w:rFonts w:cs="Arial"/>
                <w:i/>
                <w:iCs/>
                <w:lang w:val="fr-CH"/>
              </w:rPr>
            </w:pPr>
            <w:r w:rsidRPr="00E03389">
              <w:rPr>
                <w:i/>
                <w:iCs/>
                <w:lang w:val="fr-CH"/>
              </w:rPr>
              <w:t>Country Code (CC)</w:t>
            </w:r>
          </w:p>
        </w:tc>
      </w:tr>
      <w:tr w:rsidR="00C93F29" w:rsidRPr="00E03389" w14:paraId="4724AB43" w14:textId="77777777" w:rsidTr="004636F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078" w14:textId="77777777" w:rsidR="00C93F29" w:rsidRPr="001949FB" w:rsidRDefault="00C93F29" w:rsidP="004636F5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 w:cstheme="minorHAnsi"/>
                <w:lang w:eastAsia="zh-CN"/>
              </w:rPr>
            </w:pPr>
            <w:r w:rsidRPr="001949FB">
              <w:rPr>
                <w:rFonts w:asciiTheme="minorHAnsi" w:hAnsiTheme="minorHAnsi"/>
              </w:rPr>
              <w:t>Burkina Faso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457" w14:textId="77777777" w:rsidR="00C93F29" w:rsidRPr="001949FB" w:rsidRDefault="00C93F29" w:rsidP="004636F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1949FB">
              <w:rPr>
                <w:rFonts w:asciiTheme="minorHAnsi" w:hAnsiTheme="minorHAnsi"/>
              </w:rPr>
              <w:t>+226</w:t>
            </w:r>
          </w:p>
        </w:tc>
      </w:tr>
      <w:tr w:rsidR="00C93F29" w:rsidRPr="00E03389" w14:paraId="556F1BA4" w14:textId="77777777" w:rsidTr="004636F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457" w14:textId="77777777" w:rsidR="00C93F29" w:rsidRPr="001949FB" w:rsidRDefault="00C93F29" w:rsidP="004636F5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/>
              </w:rPr>
            </w:pPr>
            <w:r w:rsidRPr="00AE143B">
              <w:rPr>
                <w:rFonts w:asciiTheme="minorHAnsi" w:hAnsiTheme="minorHAnsi"/>
              </w:rPr>
              <w:t>Islas Feroe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6FD" w14:textId="77777777" w:rsidR="00C93F29" w:rsidRPr="001949FB" w:rsidRDefault="00C93F29" w:rsidP="004636F5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949FB">
              <w:rPr>
                <w:rFonts w:asciiTheme="minorHAnsi" w:hAnsiTheme="minorHAnsi"/>
              </w:rPr>
              <w:t>+298</w:t>
            </w:r>
          </w:p>
        </w:tc>
      </w:tr>
      <w:tr w:rsidR="00C93F29" w:rsidRPr="00E03389" w14:paraId="1BCFEF1E" w14:textId="77777777" w:rsidTr="004636F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35A" w14:textId="77777777" w:rsidR="00C93F29" w:rsidRPr="001949FB" w:rsidRDefault="00C93F29" w:rsidP="004636F5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/>
              </w:rPr>
            </w:pPr>
            <w:r w:rsidRPr="00AE143B">
              <w:rPr>
                <w:rFonts w:asciiTheme="minorHAnsi" w:hAnsiTheme="minorHAnsi"/>
              </w:rPr>
              <w:t>Irán (República Islámica del)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631" w14:textId="77777777" w:rsidR="00C93F29" w:rsidRPr="001949FB" w:rsidRDefault="00C93F29" w:rsidP="004636F5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949FB">
              <w:rPr>
                <w:rFonts w:asciiTheme="minorHAnsi" w:hAnsiTheme="minorHAnsi"/>
              </w:rPr>
              <w:t>+98</w:t>
            </w:r>
          </w:p>
        </w:tc>
      </w:tr>
      <w:tr w:rsidR="00C93F29" w:rsidRPr="00E03389" w14:paraId="718AD862" w14:textId="77777777" w:rsidTr="004636F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1929" w14:textId="77777777" w:rsidR="00C93F29" w:rsidRPr="00CD031C" w:rsidRDefault="00C93F29" w:rsidP="004636F5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/>
                <w:lang w:val="es-ES_tradnl"/>
              </w:rPr>
            </w:pPr>
            <w:r w:rsidRPr="00CD031C">
              <w:rPr>
                <w:rFonts w:asciiTheme="minorHAnsi" w:hAnsiTheme="minorHAnsi"/>
                <w:lang w:val="es-ES_tradnl"/>
              </w:rPr>
              <w:t xml:space="preserve">San Vicente y las </w:t>
            </w:r>
            <w:proofErr w:type="gramStart"/>
            <w:r w:rsidRPr="00CD031C">
              <w:rPr>
                <w:rFonts w:asciiTheme="minorHAnsi" w:hAnsiTheme="minorHAnsi"/>
                <w:lang w:val="es-ES_tradnl"/>
              </w:rPr>
              <w:t>Granadinas</w:t>
            </w:r>
            <w:proofErr w:type="gram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E368" w14:textId="77777777" w:rsidR="00C93F29" w:rsidRPr="001949FB" w:rsidRDefault="00C93F29" w:rsidP="004636F5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949FB">
              <w:rPr>
                <w:rFonts w:asciiTheme="minorHAnsi" w:hAnsiTheme="minorHAnsi"/>
              </w:rPr>
              <w:t>+1 784</w:t>
            </w:r>
          </w:p>
        </w:tc>
      </w:tr>
      <w:tr w:rsidR="00C93F29" w:rsidRPr="00E03389" w14:paraId="28796E42" w14:textId="77777777" w:rsidTr="004636F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C01" w14:textId="77777777" w:rsidR="00C93F29" w:rsidRPr="001949FB" w:rsidRDefault="00C93F29" w:rsidP="004636F5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/>
              </w:rPr>
            </w:pPr>
            <w:r w:rsidRPr="00AE143B">
              <w:rPr>
                <w:rFonts w:asciiTheme="minorHAnsi" w:hAnsiTheme="minorHAnsi"/>
              </w:rPr>
              <w:t>Republica Árabe Siria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B7C" w14:textId="77777777" w:rsidR="00C93F29" w:rsidRPr="001949FB" w:rsidRDefault="00C93F29" w:rsidP="004636F5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949FB">
              <w:rPr>
                <w:rFonts w:asciiTheme="minorHAnsi" w:hAnsiTheme="minorHAnsi"/>
              </w:rPr>
              <w:t>+963</w:t>
            </w:r>
          </w:p>
        </w:tc>
      </w:tr>
      <w:bookmarkEnd w:id="964"/>
      <w:bookmarkEnd w:id="965"/>
      <w:bookmarkEnd w:id="966"/>
    </w:tbl>
    <w:p w14:paraId="55879744" w14:textId="77777777" w:rsidR="00C93F29" w:rsidRPr="00C93F29" w:rsidRDefault="00C93F29" w:rsidP="008D2962">
      <w:pPr>
        <w:rPr>
          <w:lang w:val="es-ES"/>
        </w:rPr>
      </w:pPr>
    </w:p>
    <w:sectPr w:rsidR="00C93F29" w:rsidRPr="00C93F29" w:rsidSect="00031A33"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75624" w14:textId="77777777" w:rsidR="004636F5" w:rsidRDefault="004636F5">
      <w:r>
        <w:separator/>
      </w:r>
    </w:p>
  </w:endnote>
  <w:endnote w:type="continuationSeparator" w:id="0">
    <w:p w14:paraId="69BB10D9" w14:textId="77777777" w:rsidR="004636F5" w:rsidRDefault="0046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4636F5" w:rsidRPr="007F091C" w14:paraId="0AC3FDA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5C0E898" w14:textId="77777777" w:rsidR="004636F5" w:rsidRDefault="004636F5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14A7F739" w14:textId="77777777" w:rsidR="004636F5" w:rsidRPr="007F091C" w:rsidRDefault="004636F5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4539819D" wp14:editId="4A2E4F68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BE7C9FD" w14:textId="77777777" w:rsidR="004636F5" w:rsidRDefault="004636F5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4636F5" w:rsidRPr="000D529F" w14:paraId="04B1D7E9" w14:textId="77777777" w:rsidTr="00C900BB">
      <w:trPr>
        <w:cantSplit/>
      </w:trPr>
      <w:tc>
        <w:tcPr>
          <w:tcW w:w="1761" w:type="dxa"/>
          <w:shd w:val="clear" w:color="auto" w:fill="4C4C4C"/>
        </w:tcPr>
        <w:p w14:paraId="024D9DB0" w14:textId="1C26BDE5" w:rsidR="004636F5" w:rsidRPr="007F091C" w:rsidRDefault="004636F5" w:rsidP="00031A3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081A77">
            <w:rPr>
              <w:color w:val="FFFFFF"/>
              <w:lang w:val="es-ES_tradnl"/>
            </w:rPr>
            <w:t>N.</w:t>
          </w:r>
          <w:r w:rsidRPr="00081A77">
            <w:rPr>
              <w:color w:val="FFFFFF"/>
              <w:vertAlign w:val="superscript"/>
              <w:lang w:val="es-ES_tradnl"/>
            </w:rPr>
            <w:t>o</w:t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s-ES_tradnl"/>
            </w:rPr>
            <w:fldChar w:fldCharType="begin"/>
          </w:r>
          <w:r w:rsidRPr="00081A77">
            <w:rPr>
              <w:color w:val="FFFFFF"/>
              <w:lang w:val="es-ES_tradnl"/>
            </w:rPr>
            <w:instrText>styleref Foot</w:instrText>
          </w:r>
          <w:r w:rsidRPr="00081A77">
            <w:rPr>
              <w:color w:val="FFFFFF"/>
              <w:lang w:val="es-ES_tradnl"/>
            </w:rPr>
            <w:fldChar w:fldCharType="separate"/>
          </w:r>
          <w:r w:rsidR="006925EC">
            <w:rPr>
              <w:noProof/>
              <w:color w:val="FFFFFF"/>
              <w:lang w:val="es-ES_tradnl"/>
            </w:rPr>
            <w:t>1242</w:t>
          </w:r>
          <w:r w:rsidRPr="00081A77">
            <w:rPr>
              <w:color w:val="FFFFFF"/>
              <w:lang w:val="es-ES_tradnl"/>
            </w:rPr>
            <w:fldChar w:fldCharType="end"/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n-US"/>
            </w:rPr>
            <w:t xml:space="preserve">– </w:t>
          </w:r>
          <w:r w:rsidRPr="00081A77">
            <w:rPr>
              <w:color w:val="FFFFFF"/>
              <w:lang w:val="en-US"/>
            </w:rPr>
            <w:fldChar w:fldCharType="begin"/>
          </w:r>
          <w:r w:rsidRPr="00081A77">
            <w:rPr>
              <w:color w:val="FFFFFF"/>
              <w:lang w:val="en-US"/>
            </w:rPr>
            <w:instrText>PAGE</w:instrText>
          </w:r>
          <w:r w:rsidRPr="00081A77">
            <w:rPr>
              <w:color w:val="FFFFFF"/>
              <w:lang w:val="en-US"/>
            </w:rPr>
            <w:fldChar w:fldCharType="separate"/>
          </w:r>
          <w:r w:rsidRPr="00081A77">
            <w:rPr>
              <w:color w:val="FFFFFF"/>
            </w:rPr>
            <w:t>2</w:t>
          </w:r>
          <w:r w:rsidRPr="00081A77">
            <w:rPr>
              <w:color w:val="FFFFFF"/>
              <w:lang w:val="es-ES_tradnl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76A72135" w14:textId="77777777" w:rsidR="004636F5" w:rsidRPr="00D76B19" w:rsidRDefault="004636F5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35B4AE2F" w14:textId="77777777" w:rsidR="004636F5" w:rsidRPr="00AE518B" w:rsidRDefault="004636F5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4636F5" w:rsidRPr="007F091C" w14:paraId="0302F602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425E652D" w14:textId="77777777" w:rsidR="004636F5" w:rsidRPr="00D76B19" w:rsidRDefault="004636F5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3A5C53AD" w14:textId="3AB68B1F" w:rsidR="004636F5" w:rsidRPr="007F091C" w:rsidRDefault="004636F5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081A77">
            <w:rPr>
              <w:color w:val="FFFFFF"/>
              <w:lang w:val="es-ES_tradnl"/>
            </w:rPr>
            <w:t>N.</w:t>
          </w:r>
          <w:r w:rsidRPr="00081A77">
            <w:rPr>
              <w:color w:val="FFFFFF"/>
              <w:vertAlign w:val="superscript"/>
              <w:lang w:val="es-ES_tradnl"/>
            </w:rPr>
            <w:t>o</w:t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s-ES_tradnl"/>
            </w:rPr>
            <w:fldChar w:fldCharType="begin"/>
          </w:r>
          <w:r w:rsidRPr="00081A77">
            <w:rPr>
              <w:color w:val="FFFFFF"/>
              <w:lang w:val="es-ES_tradnl"/>
            </w:rPr>
            <w:instrText>styleref Foot</w:instrText>
          </w:r>
          <w:r w:rsidRPr="00081A77">
            <w:rPr>
              <w:color w:val="FFFFFF"/>
              <w:lang w:val="es-ES_tradnl"/>
            </w:rPr>
            <w:fldChar w:fldCharType="separate"/>
          </w:r>
          <w:r w:rsidR="006925EC">
            <w:rPr>
              <w:noProof/>
              <w:color w:val="FFFFFF"/>
              <w:lang w:val="es-ES_tradnl"/>
            </w:rPr>
            <w:t>1242</w:t>
          </w:r>
          <w:r w:rsidRPr="00081A77">
            <w:rPr>
              <w:color w:val="FFFFFF"/>
              <w:lang w:val="es-ES_tradnl"/>
            </w:rPr>
            <w:fldChar w:fldCharType="end"/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n-US"/>
            </w:rPr>
            <w:t xml:space="preserve">– </w:t>
          </w:r>
          <w:r w:rsidRPr="00081A77">
            <w:rPr>
              <w:color w:val="FFFFFF"/>
              <w:lang w:val="en-US"/>
            </w:rPr>
            <w:fldChar w:fldCharType="begin"/>
          </w:r>
          <w:r w:rsidRPr="00081A77">
            <w:rPr>
              <w:color w:val="FFFFFF"/>
              <w:lang w:val="en-US"/>
            </w:rPr>
            <w:instrText>PAGE</w:instrText>
          </w:r>
          <w:r w:rsidRPr="00081A77">
            <w:rPr>
              <w:color w:val="FFFFFF"/>
              <w:lang w:val="en-US"/>
            </w:rPr>
            <w:fldChar w:fldCharType="separate"/>
          </w:r>
          <w:r w:rsidRPr="00081A77">
            <w:rPr>
              <w:color w:val="FFFFFF"/>
            </w:rPr>
            <w:t>2</w:t>
          </w:r>
          <w:r w:rsidRPr="00081A77">
            <w:rPr>
              <w:color w:val="FFFFFF"/>
              <w:lang w:val="es-ES_tradnl"/>
            </w:rPr>
            <w:fldChar w:fldCharType="end"/>
          </w:r>
        </w:p>
      </w:tc>
    </w:tr>
  </w:tbl>
  <w:p w14:paraId="23A45C42" w14:textId="77777777" w:rsidR="004636F5" w:rsidRPr="008149B6" w:rsidRDefault="004636F5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4636F5" w:rsidRPr="007F091C" w14:paraId="2E0CFFBC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45143D8C" w14:textId="77777777" w:rsidR="004636F5" w:rsidRPr="00D76B19" w:rsidRDefault="004636F5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348A05CB" w14:textId="7474EBF5" w:rsidR="004636F5" w:rsidRPr="007F091C" w:rsidRDefault="004636F5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925EC">
            <w:rPr>
              <w:noProof/>
              <w:color w:val="FFFFFF"/>
              <w:lang w:val="es-ES_tradnl"/>
            </w:rPr>
            <w:t>1242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3BB919C" w14:textId="77777777" w:rsidR="004636F5" w:rsidRPr="000B2A30" w:rsidRDefault="004636F5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2FBDF" w14:textId="77777777" w:rsidR="004636F5" w:rsidRPr="00761A0A" w:rsidRDefault="004636F5" w:rsidP="00AE0A8D">
      <w:r>
        <w:separator/>
      </w:r>
    </w:p>
  </w:footnote>
  <w:footnote w:type="continuationSeparator" w:id="0">
    <w:p w14:paraId="1EFEA96E" w14:textId="77777777" w:rsidR="004636F5" w:rsidRDefault="0046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2E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12A5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D4A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ED4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12A5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DEA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425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928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67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0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2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31"/>
  </w:num>
  <w:num w:numId="18">
    <w:abstractNumId w:val="34"/>
  </w:num>
  <w:num w:numId="19">
    <w:abstractNumId w:val="14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2"/>
  </w:num>
  <w:num w:numId="23">
    <w:abstractNumId w:val="18"/>
  </w:num>
  <w:num w:numId="24">
    <w:abstractNumId w:val="23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25"/>
  </w:num>
  <w:num w:numId="28">
    <w:abstractNumId w:val="29"/>
  </w:num>
  <w:num w:numId="29">
    <w:abstractNumId w:val="24"/>
  </w:num>
  <w:num w:numId="30">
    <w:abstractNumId w:val="35"/>
  </w:num>
  <w:num w:numId="31">
    <w:abstractNumId w:val="20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8"/>
  </w:num>
  <w:num w:numId="3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8">
    <w:abstractNumId w:val="21"/>
  </w:num>
  <w:num w:numId="39">
    <w:abstractNumId w:val="13"/>
  </w:num>
  <w:num w:numId="40">
    <w:abstractNumId w:val="11"/>
  </w:num>
  <w:num w:numId="41">
    <w:abstractNumId w:val="17"/>
  </w:num>
  <w:num w:numId="42">
    <w:abstractNumId w:val="30"/>
  </w:num>
  <w:num w:numId="4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2E55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29F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61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9D9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6F5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1CA5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56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5DEC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10"/>
    <w:rsid w:val="006922B7"/>
    <w:rsid w:val="006924F4"/>
    <w:rsid w:val="006925EC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510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2962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620A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3F29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2DCB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3AC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7A5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E4E4C2B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numbering" w:customStyle="1" w:styleId="NoList300">
    <w:name w:val="No List300"/>
    <w:next w:val="NoList"/>
    <w:uiPriority w:val="99"/>
    <w:semiHidden/>
    <w:unhideWhenUsed/>
    <w:rsid w:val="00B554D4"/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numbering" w:customStyle="1" w:styleId="NoList1156">
    <w:name w:val="No List1156"/>
    <w:next w:val="NoList"/>
    <w:uiPriority w:val="99"/>
    <w:semiHidden/>
    <w:unhideWhenUsed/>
    <w:rsid w:val="00B554D4"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0">
    <w:name w:val="No List2100"/>
    <w:next w:val="NoList"/>
    <w:uiPriority w:val="99"/>
    <w:semiHidden/>
    <w:unhideWhenUsed/>
    <w:rsid w:val="00B554D4"/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7">
    <w:name w:val="No List347"/>
    <w:next w:val="NoList"/>
    <w:uiPriority w:val="99"/>
    <w:semiHidden/>
    <w:unhideWhenUsed/>
    <w:rsid w:val="00B554D4"/>
  </w:style>
  <w:style w:type="numbering" w:customStyle="1" w:styleId="NoList430">
    <w:name w:val="No List430"/>
    <w:next w:val="NoList"/>
    <w:uiPriority w:val="99"/>
    <w:semiHidden/>
    <w:unhideWhenUsed/>
    <w:rsid w:val="00B554D4"/>
  </w:style>
  <w:style w:type="numbering" w:customStyle="1" w:styleId="NoList530">
    <w:name w:val="No List530"/>
    <w:next w:val="NoList"/>
    <w:uiPriority w:val="99"/>
    <w:semiHidden/>
    <w:rsid w:val="00B554D4"/>
  </w:style>
  <w:style w:type="numbering" w:customStyle="1" w:styleId="NoList630">
    <w:name w:val="No List630"/>
    <w:next w:val="NoList"/>
    <w:uiPriority w:val="99"/>
    <w:semiHidden/>
    <w:unhideWhenUsed/>
    <w:rsid w:val="00B554D4"/>
  </w:style>
  <w:style w:type="numbering" w:customStyle="1" w:styleId="NoList729">
    <w:name w:val="No List729"/>
    <w:next w:val="NoList"/>
    <w:uiPriority w:val="99"/>
    <w:semiHidden/>
    <w:unhideWhenUsed/>
    <w:rsid w:val="00B554D4"/>
  </w:style>
  <w:style w:type="numbering" w:customStyle="1" w:styleId="NoList829">
    <w:name w:val="No List829"/>
    <w:next w:val="NoList"/>
    <w:uiPriority w:val="99"/>
    <w:semiHidden/>
    <w:unhideWhenUsed/>
    <w:rsid w:val="00B554D4"/>
  </w:style>
  <w:style w:type="numbering" w:customStyle="1" w:styleId="NoList929">
    <w:name w:val="No List929"/>
    <w:next w:val="NoList"/>
    <w:uiPriority w:val="99"/>
    <w:semiHidden/>
    <w:unhideWhenUsed/>
    <w:rsid w:val="00B554D4"/>
  </w:style>
  <w:style w:type="numbering" w:customStyle="1" w:styleId="NoList1029">
    <w:name w:val="No List1029"/>
    <w:next w:val="NoList"/>
    <w:uiPriority w:val="99"/>
    <w:semiHidden/>
    <w:unhideWhenUsed/>
    <w:rsid w:val="00B554D4"/>
  </w:style>
  <w:style w:type="numbering" w:customStyle="1" w:styleId="NoList1157">
    <w:name w:val="No List1157"/>
    <w:next w:val="NoList"/>
    <w:uiPriority w:val="99"/>
    <w:semiHidden/>
    <w:rsid w:val="00B554D4"/>
  </w:style>
  <w:style w:type="numbering" w:customStyle="1" w:styleId="NoList1230">
    <w:name w:val="No List1230"/>
    <w:next w:val="NoList"/>
    <w:uiPriority w:val="99"/>
    <w:semiHidden/>
    <w:unhideWhenUsed/>
    <w:rsid w:val="00B554D4"/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B554D4"/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9">
    <w:name w:val="No List1429"/>
    <w:next w:val="NoList"/>
    <w:uiPriority w:val="99"/>
    <w:semiHidden/>
    <w:unhideWhenUsed/>
    <w:rsid w:val="00B554D4"/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9">
    <w:name w:val="No List1529"/>
    <w:next w:val="NoList"/>
    <w:uiPriority w:val="99"/>
    <w:semiHidden/>
    <w:unhideWhenUsed/>
    <w:rsid w:val="00B554D4"/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9">
    <w:name w:val="No List1629"/>
    <w:next w:val="NoList"/>
    <w:uiPriority w:val="99"/>
    <w:semiHidden/>
    <w:unhideWhenUsed/>
    <w:rsid w:val="00B554D4"/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9">
    <w:name w:val="No List1729"/>
    <w:next w:val="NoList"/>
    <w:uiPriority w:val="99"/>
    <w:semiHidden/>
    <w:unhideWhenUsed/>
    <w:rsid w:val="00B554D4"/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9">
    <w:name w:val="No List1829"/>
    <w:next w:val="NoList"/>
    <w:uiPriority w:val="99"/>
    <w:semiHidden/>
    <w:unhideWhenUsed/>
    <w:rsid w:val="00B554D4"/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5">
    <w:name w:val="No List1925"/>
    <w:next w:val="NoList"/>
    <w:uiPriority w:val="99"/>
    <w:semiHidden/>
    <w:unhideWhenUsed/>
    <w:rsid w:val="00B554D4"/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6">
    <w:name w:val="Numbered paragraphs26"/>
    <w:rsid w:val="00B554D4"/>
  </w:style>
  <w:style w:type="numbering" w:customStyle="1" w:styleId="NoList2025">
    <w:name w:val="No List2025"/>
    <w:next w:val="NoList"/>
    <w:uiPriority w:val="99"/>
    <w:semiHidden/>
    <w:unhideWhenUsed/>
    <w:rsid w:val="00B554D4"/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6">
    <w:name w:val="No List2136"/>
    <w:next w:val="NoList"/>
    <w:uiPriority w:val="99"/>
    <w:semiHidden/>
    <w:unhideWhenUsed/>
    <w:rsid w:val="00B554D4"/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5">
    <w:name w:val="No List2225"/>
    <w:next w:val="NoList"/>
    <w:uiPriority w:val="99"/>
    <w:semiHidden/>
    <w:unhideWhenUsed/>
    <w:rsid w:val="00B554D4"/>
  </w:style>
  <w:style w:type="numbering" w:customStyle="1" w:styleId="NoList11024">
    <w:name w:val="No List11024"/>
    <w:next w:val="NoList"/>
    <w:uiPriority w:val="99"/>
    <w:semiHidden/>
    <w:unhideWhenUsed/>
    <w:rsid w:val="00B554D4"/>
  </w:style>
  <w:style w:type="numbering" w:customStyle="1" w:styleId="NoList2324">
    <w:name w:val="No List2324"/>
    <w:next w:val="NoList"/>
    <w:uiPriority w:val="99"/>
    <w:semiHidden/>
    <w:unhideWhenUsed/>
    <w:rsid w:val="00B554D4"/>
  </w:style>
  <w:style w:type="numbering" w:customStyle="1" w:styleId="NoList3125">
    <w:name w:val="No List3125"/>
    <w:next w:val="NoList"/>
    <w:uiPriority w:val="99"/>
    <w:semiHidden/>
    <w:unhideWhenUsed/>
    <w:rsid w:val="00B554D4"/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B554D4"/>
  </w:style>
  <w:style w:type="numbering" w:customStyle="1" w:styleId="NoList306">
    <w:name w:val="No List306"/>
    <w:next w:val="NoList"/>
    <w:uiPriority w:val="99"/>
    <w:semiHidden/>
    <w:unhideWhenUsed/>
    <w:rsid w:val="001979D9"/>
  </w:style>
  <w:style w:type="table" w:customStyle="1" w:styleId="TableGrid350">
    <w:name w:val="Table Grid350"/>
    <w:basedOn w:val="TableNormal"/>
    <w:next w:val="TableGrid"/>
    <w:uiPriority w:val="39"/>
    <w:rsid w:val="001979D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1979D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1979D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1979D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1979D9"/>
    <w:pPr>
      <w:spacing w:before="0" w:after="0"/>
    </w:pPr>
    <w:rPr>
      <w:rFonts w:ascii="Times" w:eastAsia="Times New Roman" w:hAnsi="Time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scott.gibson@sirm.co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terry.birch@sirm.co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telecom@radiomar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hyperlink" Target="mailto:scott.gibson@sirm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mailto:terry.birch@sirm.co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2FDC-BBF3-4C1C-8926-59A05455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18</Pages>
  <Words>4199</Words>
  <Characters>23939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1242S</vt:lpstr>
    </vt:vector>
  </TitlesOfParts>
  <Company>ITU</Company>
  <LinksUpToDate>false</LinksUpToDate>
  <CharactersWithSpaces>28082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1242S</dc:title>
  <dc:subject/>
  <dc:creator>ITU-T</dc:creator>
  <cp:keywords/>
  <dc:description/>
  <cp:lastModifiedBy>Gachet, Christelle</cp:lastModifiedBy>
  <cp:revision>110</cp:revision>
  <cp:lastPrinted>2022-05-13T14:16:00Z</cp:lastPrinted>
  <dcterms:created xsi:type="dcterms:W3CDTF">2021-09-15T06:23:00Z</dcterms:created>
  <dcterms:modified xsi:type="dcterms:W3CDTF">2022-05-13T14:18:00Z</dcterms:modified>
</cp:coreProperties>
</file>