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2278DB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2278DB" w:rsidRDefault="006514E4" w:rsidP="00666C59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2278DB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2278D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2278DB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2278DB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71D62019" w:rsidR="00F540FB" w:rsidRPr="002278DB" w:rsidRDefault="00F540FB" w:rsidP="00666C59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2278D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2278DB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2278D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562C2F" w:rsidRPr="002278D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  <w:r w:rsidR="00B22C17" w:rsidRPr="002278D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165CAD57" w:rsidR="00F540FB" w:rsidRPr="002278DB" w:rsidRDefault="00F540FB" w:rsidP="00666C59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278DB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2667CA" w:rsidRPr="002278DB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B22C17" w:rsidRPr="002278DB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2278DB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2278DB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0743B" w:rsidRPr="002278DB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7C72A30A" w:rsidR="00F540FB" w:rsidRPr="002278DB" w:rsidRDefault="00F540FB" w:rsidP="00666C5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2278D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C22D26" w:rsidRPr="002278D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B22C17" w:rsidRPr="002278D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="00ED071A" w:rsidRPr="002278D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2667CA" w:rsidRPr="002278D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марта</w:t>
            </w:r>
            <w:r w:rsidRPr="002278D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2278D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 w:rsidRPr="002278D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2278D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2278D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4A0E35F7" w:rsidR="00F540FB" w:rsidRPr="002278DB" w:rsidRDefault="00D87087" w:rsidP="00666C5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D6587D" w:rsidRPr="00D65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D6587D" w:rsidRPr="00D6587D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2278D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2278DB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2278DB" w:rsidRDefault="006514E4" w:rsidP="00666C59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2278D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</w:t>
            </w:r>
            <w:proofErr w:type="spellStart"/>
            <w:r w:rsidRPr="002278DB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2278D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Nations CH-1211 </w:t>
            </w:r>
            <w:r w:rsidRPr="002278DB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2278DB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2278D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2278DB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2278D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2278DB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2278DB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2278DB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2278D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2278D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2278DB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2278DB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2278DB" w:rsidRDefault="006514E4" w:rsidP="00666C59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2278DB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2278D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2278DB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2278D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2278DB" w:rsidRDefault="006514E4" w:rsidP="00666C59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27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2278DB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2278D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2278DB" w:rsidRDefault="00886F91" w:rsidP="00666C59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2278DB" w:rsidRDefault="00886F91" w:rsidP="00666C59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2278DB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2278DB" w:rsidRDefault="00B648E2" w:rsidP="00666C59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2278DB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2278DB" w:rsidRDefault="00B648E2" w:rsidP="00666C59">
      <w:pPr>
        <w:widowControl w:val="0"/>
        <w:jc w:val="right"/>
        <w:rPr>
          <w:lang w:val="ru-RU"/>
        </w:rPr>
      </w:pPr>
      <w:r w:rsidRPr="002278DB">
        <w:rPr>
          <w:i/>
          <w:iCs/>
          <w:lang w:val="ru-RU"/>
        </w:rPr>
        <w:t>Стр.</w:t>
      </w:r>
    </w:p>
    <w:p w14:paraId="5398935F" w14:textId="77777777" w:rsidR="0027472C" w:rsidRPr="002278DB" w:rsidRDefault="00B648E2" w:rsidP="00666C59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2278DB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2278DB" w:rsidRDefault="00BF0163" w:rsidP="00666C59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278D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278D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278DB">
        <w:rPr>
          <w:noProof w:val="0"/>
          <w:webHidden/>
          <w:lang w:val="ru-RU"/>
        </w:rPr>
        <w:tab/>
      </w:r>
      <w:r w:rsidR="00690A4F" w:rsidRPr="002278DB">
        <w:rPr>
          <w:noProof w:val="0"/>
          <w:webHidden/>
          <w:lang w:val="ru-RU"/>
        </w:rPr>
        <w:tab/>
      </w:r>
      <w:r w:rsidR="00A22B07" w:rsidRPr="002278DB">
        <w:rPr>
          <w:noProof w:val="0"/>
          <w:webHidden/>
          <w:lang w:val="ru-RU"/>
        </w:rPr>
        <w:t>3</w:t>
      </w:r>
    </w:p>
    <w:p w14:paraId="598AEA00" w14:textId="3826EE01" w:rsidR="00AB799D" w:rsidRPr="002278DB" w:rsidRDefault="00AB799D" w:rsidP="00666C59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2278DB">
        <w:rPr>
          <w:rFonts w:eastAsiaTheme="minorEastAsia"/>
          <w:lang w:val="ru-RU"/>
        </w:rPr>
        <w:t xml:space="preserve">Утверждение </w:t>
      </w:r>
      <w:r w:rsidR="002667CA" w:rsidRPr="002278DB">
        <w:rPr>
          <w:rFonts w:eastAsiaTheme="minorEastAsia"/>
          <w:lang w:val="ru-RU"/>
        </w:rPr>
        <w:t xml:space="preserve">и </w:t>
      </w:r>
      <w:r w:rsidR="00530C62" w:rsidRPr="002278DB">
        <w:rPr>
          <w:rFonts w:eastAsiaTheme="minorEastAsia"/>
          <w:lang w:val="ru-RU"/>
        </w:rPr>
        <w:t>аннулирование</w:t>
      </w:r>
      <w:r w:rsidR="002667CA" w:rsidRPr="002278DB">
        <w:rPr>
          <w:rFonts w:eastAsiaTheme="minorEastAsia"/>
          <w:lang w:val="ru-RU"/>
        </w:rPr>
        <w:t xml:space="preserve"> </w:t>
      </w:r>
      <w:r w:rsidRPr="002278DB">
        <w:rPr>
          <w:rFonts w:eastAsiaTheme="minorEastAsia"/>
          <w:lang w:val="ru-RU"/>
        </w:rPr>
        <w:t>Рекомендаций МСЭ-Т</w:t>
      </w:r>
      <w:r w:rsidRPr="002278DB">
        <w:rPr>
          <w:webHidden/>
          <w:lang w:val="ru-RU"/>
        </w:rPr>
        <w:tab/>
      </w:r>
      <w:r w:rsidRPr="002278DB">
        <w:rPr>
          <w:webHidden/>
          <w:lang w:val="ru-RU"/>
        </w:rPr>
        <w:tab/>
        <w:t>4</w:t>
      </w:r>
    </w:p>
    <w:p w14:paraId="6FA8DB7B" w14:textId="77777777" w:rsidR="00B12565" w:rsidRPr="002278DB" w:rsidRDefault="005C247A" w:rsidP="00666C59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2278DB">
        <w:rPr>
          <w:noProof w:val="0"/>
          <w:szCs w:val="20"/>
          <w:lang w:val="ru-RU"/>
        </w:rPr>
        <w:t xml:space="preserve">Услуга </w:t>
      </w:r>
      <w:r w:rsidR="00BA729C" w:rsidRPr="002278DB">
        <w:rPr>
          <w:noProof w:val="0"/>
          <w:szCs w:val="20"/>
          <w:lang w:val="ru-RU"/>
        </w:rPr>
        <w:t xml:space="preserve">телефонной </w:t>
      </w:r>
      <w:r w:rsidRPr="002278DB">
        <w:rPr>
          <w:noProof w:val="0"/>
          <w:szCs w:val="20"/>
          <w:lang w:val="ru-RU"/>
        </w:rPr>
        <w:t>связи</w:t>
      </w:r>
      <w:r w:rsidR="001E0C53" w:rsidRPr="002278DB">
        <w:rPr>
          <w:noProof w:val="0"/>
          <w:szCs w:val="20"/>
          <w:lang w:val="ru-RU"/>
        </w:rPr>
        <w:t>:</w:t>
      </w:r>
    </w:p>
    <w:p w14:paraId="1616B240" w14:textId="6205D7B6" w:rsidR="002667CA" w:rsidRPr="002278DB" w:rsidRDefault="003158DC" w:rsidP="00666C59">
      <w:pPr>
        <w:pStyle w:val="TOC2"/>
        <w:tabs>
          <w:tab w:val="clear" w:pos="9072"/>
          <w:tab w:val="right" w:leader="dot" w:pos="8505"/>
          <w:tab w:val="right" w:pos="9065"/>
        </w:tabs>
        <w:rPr>
          <w:rFonts w:eastAsiaTheme="minorEastAsia"/>
          <w:lang w:val="ru-RU"/>
        </w:rPr>
      </w:pPr>
      <w:r w:rsidRPr="002278DB">
        <w:rPr>
          <w:lang w:val="ru-RU"/>
        </w:rPr>
        <w:t xml:space="preserve">Иран (Исламская Республика) </w:t>
      </w:r>
      <w:r w:rsidRPr="00425C9A">
        <w:rPr>
          <w:lang w:val="ru-RU"/>
        </w:rPr>
        <w:t>(</w:t>
      </w:r>
      <w:r w:rsidRPr="002278DB">
        <w:rPr>
          <w:i/>
          <w:iCs/>
          <w:lang w:val="ru-RU"/>
        </w:rPr>
        <w:t xml:space="preserve">Регуляторный орган связи (CRA), </w:t>
      </w:r>
      <w:r w:rsidRPr="002278DB">
        <w:rPr>
          <w:lang w:val="ru-RU"/>
        </w:rPr>
        <w:t>Тегеран</w:t>
      </w:r>
      <w:r w:rsidRPr="00425C9A">
        <w:rPr>
          <w:lang w:val="ru-RU"/>
        </w:rPr>
        <w:t>)</w:t>
      </w:r>
      <w:r w:rsidR="002667CA" w:rsidRPr="002278DB">
        <w:rPr>
          <w:webHidden/>
          <w:lang w:val="ru-RU"/>
        </w:rPr>
        <w:tab/>
      </w:r>
      <w:r w:rsidR="002667CA" w:rsidRPr="002278DB">
        <w:rPr>
          <w:webHidden/>
          <w:lang w:val="ru-RU"/>
        </w:rPr>
        <w:tab/>
      </w:r>
      <w:r w:rsidR="00B22C17" w:rsidRPr="002278DB">
        <w:rPr>
          <w:webHidden/>
          <w:lang w:val="ru-RU"/>
        </w:rPr>
        <w:t>4</w:t>
      </w:r>
    </w:p>
    <w:p w14:paraId="78BE8B0C" w14:textId="2A6452F7" w:rsidR="008C723B" w:rsidRPr="002278DB" w:rsidRDefault="00B66F96" w:rsidP="00666C59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278DB">
        <w:rPr>
          <w:noProof w:val="0"/>
          <w:lang w:val="ru-RU"/>
        </w:rPr>
        <w:t>Ограничения обслуживания</w:t>
      </w:r>
      <w:r w:rsidR="008C723B" w:rsidRPr="002278DB">
        <w:rPr>
          <w:noProof w:val="0"/>
          <w:webHidden/>
          <w:lang w:val="ru-RU"/>
        </w:rPr>
        <w:tab/>
      </w:r>
      <w:r w:rsidR="00690A4F" w:rsidRPr="002278DB">
        <w:rPr>
          <w:noProof w:val="0"/>
          <w:webHidden/>
          <w:lang w:val="ru-RU"/>
        </w:rPr>
        <w:tab/>
      </w:r>
      <w:r w:rsidR="00B22C17" w:rsidRPr="002278DB">
        <w:rPr>
          <w:noProof w:val="0"/>
          <w:webHidden/>
          <w:lang w:val="ru-RU"/>
        </w:rPr>
        <w:t>8</w:t>
      </w:r>
    </w:p>
    <w:p w14:paraId="40E93AB4" w14:textId="2750C228" w:rsidR="008C723B" w:rsidRPr="002278DB" w:rsidRDefault="00B66F96" w:rsidP="00666C59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278D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278DB">
        <w:rPr>
          <w:noProof w:val="0"/>
          <w:webHidden/>
          <w:lang w:val="ru-RU"/>
        </w:rPr>
        <w:tab/>
      </w:r>
      <w:r w:rsidR="00690A4F" w:rsidRPr="002278DB">
        <w:rPr>
          <w:noProof w:val="0"/>
          <w:webHidden/>
          <w:lang w:val="ru-RU"/>
        </w:rPr>
        <w:tab/>
      </w:r>
      <w:r w:rsidR="00B22C17" w:rsidRPr="002278DB">
        <w:rPr>
          <w:noProof w:val="0"/>
          <w:webHidden/>
          <w:lang w:val="ru-RU"/>
        </w:rPr>
        <w:t>8</w:t>
      </w:r>
    </w:p>
    <w:p w14:paraId="4E7DE23B" w14:textId="77777777" w:rsidR="00862309" w:rsidRPr="002278DB" w:rsidRDefault="00B66F96" w:rsidP="00425C9A">
      <w:pPr>
        <w:pStyle w:val="TOC1"/>
        <w:widowControl w:val="0"/>
        <w:tabs>
          <w:tab w:val="center" w:leader="dot" w:pos="8505"/>
          <w:tab w:val="right" w:pos="9072"/>
        </w:tabs>
        <w:spacing w:before="360"/>
        <w:rPr>
          <w:b/>
          <w:bCs/>
          <w:noProof w:val="0"/>
          <w:lang w:val="ru-RU"/>
        </w:rPr>
      </w:pPr>
      <w:r w:rsidRPr="002278DB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FD51DAA" w14:textId="7D7F75D3" w:rsidR="00B22C17" w:rsidRPr="002278DB" w:rsidRDefault="00B22C17" w:rsidP="00B22C17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278DB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2278DB">
        <w:rPr>
          <w:noProof w:val="0"/>
          <w:lang w:val="ru-RU"/>
        </w:rPr>
        <w:tab/>
      </w:r>
      <w:r w:rsidRPr="002278DB">
        <w:rPr>
          <w:noProof w:val="0"/>
          <w:lang w:val="ru-RU"/>
        </w:rPr>
        <w:tab/>
        <w:t>9</w:t>
      </w:r>
    </w:p>
    <w:p w14:paraId="011BFBB6" w14:textId="1F8B4306" w:rsidR="002667CA" w:rsidRPr="002278DB" w:rsidRDefault="002667CA" w:rsidP="00666C59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278DB">
        <w:rPr>
          <w:rFonts w:eastAsia="SimSun" w:cs="Calibri"/>
          <w:noProof w:val="0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2278DB">
        <w:rPr>
          <w:rFonts w:eastAsia="SimSun" w:cs="Calibri"/>
          <w:noProof w:val="0"/>
          <w:lang w:val="ru-RU" w:eastAsia="zh-CN"/>
        </w:rPr>
        <w:br/>
        <w:t>за электросвязь</w:t>
      </w:r>
      <w:r w:rsidRPr="002278DB">
        <w:rPr>
          <w:rFonts w:eastAsia="SimSun" w:cs="Calibri"/>
          <w:noProof w:val="0"/>
          <w:lang w:val="ru-RU" w:eastAsia="zh-CN"/>
        </w:rPr>
        <w:tab/>
      </w:r>
      <w:r w:rsidRPr="002278DB">
        <w:rPr>
          <w:rFonts w:eastAsia="SimSun" w:cs="Calibri"/>
          <w:noProof w:val="0"/>
          <w:lang w:val="ru-RU" w:eastAsia="zh-CN"/>
        </w:rPr>
        <w:tab/>
        <w:t>1</w:t>
      </w:r>
      <w:r w:rsidR="00B22C17" w:rsidRPr="002278DB">
        <w:rPr>
          <w:rFonts w:eastAsia="SimSun" w:cs="Calibri"/>
          <w:noProof w:val="0"/>
          <w:lang w:val="ru-RU" w:eastAsia="zh-CN"/>
        </w:rPr>
        <w:t>0</w:t>
      </w:r>
    </w:p>
    <w:p w14:paraId="7896D638" w14:textId="07DBBAA0" w:rsidR="002667CA" w:rsidRPr="002278DB" w:rsidRDefault="002667CA" w:rsidP="00666C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2278DB">
        <w:rPr>
          <w:lang w:val="ru-RU"/>
        </w:rPr>
        <w:t>Список кодов МСЭ операторов связи</w:t>
      </w:r>
      <w:r w:rsidRPr="002278DB">
        <w:rPr>
          <w:lang w:val="ru-RU"/>
        </w:rPr>
        <w:tab/>
      </w:r>
      <w:r w:rsidRPr="002278DB">
        <w:rPr>
          <w:lang w:val="ru-RU"/>
        </w:rPr>
        <w:tab/>
      </w:r>
      <w:r w:rsidR="00B22C17" w:rsidRPr="002278DB">
        <w:rPr>
          <w:lang w:val="ru-RU"/>
        </w:rPr>
        <w:t>11</w:t>
      </w:r>
    </w:p>
    <w:p w14:paraId="00C754D5" w14:textId="414AD830" w:rsidR="00677E5E" w:rsidRPr="002278DB" w:rsidRDefault="004040D9" w:rsidP="00666C5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2278DB">
        <w:rPr>
          <w:rFonts w:asciiTheme="minorHAnsi" w:hAnsiTheme="minorHAnsi"/>
          <w:lang w:val="ru-RU"/>
        </w:rPr>
        <w:t>Национальный план нумерации</w:t>
      </w:r>
      <w:r w:rsidR="00C22D26" w:rsidRPr="002278DB">
        <w:rPr>
          <w:lang w:val="ru-RU"/>
        </w:rPr>
        <w:tab/>
      </w:r>
      <w:r w:rsidR="00C22D26" w:rsidRPr="002278DB">
        <w:rPr>
          <w:lang w:val="ru-RU"/>
        </w:rPr>
        <w:tab/>
      </w:r>
      <w:r w:rsidR="00B22C17" w:rsidRPr="002278DB">
        <w:rPr>
          <w:lang w:val="ru-RU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2278DB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2278DB" w:rsidRDefault="00B35488" w:rsidP="00B22C17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2278DB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2278DB" w:rsidRDefault="00B35488" w:rsidP="00666C5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2278DB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35488" w:rsidRPr="002278DB" w14:paraId="76102E4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4FD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E63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5296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31.III.2022</w:t>
            </w:r>
          </w:p>
        </w:tc>
      </w:tr>
      <w:tr w:rsidR="00B35488" w:rsidRPr="002278DB" w14:paraId="56BB5F2E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D015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9190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CA6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10.IV.2022</w:t>
            </w:r>
          </w:p>
        </w:tc>
      </w:tr>
      <w:tr w:rsidR="00B35488" w:rsidRPr="002278DB" w14:paraId="3AD31DE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E5C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9C8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8F6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29.IV.2022</w:t>
            </w:r>
          </w:p>
        </w:tc>
      </w:tr>
      <w:tr w:rsidR="00B35488" w:rsidRPr="002278DB" w14:paraId="1CB9D5BB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3CD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1BF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0CB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13.V.2022</w:t>
            </w:r>
          </w:p>
        </w:tc>
      </w:tr>
      <w:tr w:rsidR="00B35488" w:rsidRPr="002278DB" w14:paraId="7549D17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5AF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0BE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E85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31.V.2022</w:t>
            </w:r>
          </w:p>
        </w:tc>
      </w:tr>
      <w:tr w:rsidR="00B35488" w:rsidRPr="002278DB" w14:paraId="3D26091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7BD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63A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498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</w:tr>
      <w:tr w:rsidR="00B35488" w:rsidRPr="002278DB" w14:paraId="4BC0CD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6CF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A26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C86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</w:tr>
      <w:tr w:rsidR="00B35488" w:rsidRPr="002278DB" w14:paraId="36504E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0C0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E34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C4F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</w:tr>
      <w:tr w:rsidR="00B35488" w:rsidRPr="002278DB" w14:paraId="181FFC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917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6EF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E8D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29.VII.2022</w:t>
            </w:r>
          </w:p>
        </w:tc>
      </w:tr>
      <w:tr w:rsidR="00B35488" w:rsidRPr="002278DB" w14:paraId="28B830F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5CD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4F8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A1D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12.VIII.2022</w:t>
            </w:r>
          </w:p>
        </w:tc>
      </w:tr>
      <w:tr w:rsidR="00B35488" w:rsidRPr="002278DB" w14:paraId="098CDC8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A0B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A92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CF6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31.VIII.2022</w:t>
            </w:r>
          </w:p>
        </w:tc>
      </w:tr>
      <w:tr w:rsidR="00B35488" w:rsidRPr="002278DB" w14:paraId="430806E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11C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D9D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659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</w:tr>
      <w:tr w:rsidR="00B35488" w:rsidRPr="002278DB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30.IX.2022</w:t>
            </w:r>
          </w:p>
        </w:tc>
      </w:tr>
      <w:tr w:rsidR="00B35488" w:rsidRPr="002278DB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14.X.2022</w:t>
            </w:r>
          </w:p>
        </w:tc>
      </w:tr>
      <w:tr w:rsidR="00B35488" w:rsidRPr="002278DB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</w:tr>
      <w:tr w:rsidR="00B35488" w:rsidRPr="002278DB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</w:tr>
      <w:tr w:rsidR="00B35488" w:rsidRPr="002278DB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30.XI.2022</w:t>
            </w:r>
          </w:p>
        </w:tc>
      </w:tr>
      <w:tr w:rsidR="00B35488" w:rsidRPr="002278DB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77777777" w:rsidR="00B35488" w:rsidRPr="002278DB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278DB">
              <w:rPr>
                <w:rFonts w:eastAsia="SimSun"/>
                <w:sz w:val="18"/>
                <w:lang w:val="ru-RU" w:eastAsia="zh-CN"/>
              </w:rPr>
              <w:t>9.XII.2022</w:t>
            </w:r>
          </w:p>
        </w:tc>
      </w:tr>
    </w:tbl>
    <w:p w14:paraId="54349DF7" w14:textId="77777777" w:rsidR="008368AC" w:rsidRPr="002278DB" w:rsidRDefault="008368AC" w:rsidP="00666C59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2278DB">
        <w:rPr>
          <w:rFonts w:eastAsia="SimSun"/>
          <w:sz w:val="18"/>
          <w:szCs w:val="18"/>
          <w:lang w:val="ru-RU" w:eastAsia="zh-CN"/>
        </w:rPr>
        <w:t>*</w:t>
      </w:r>
      <w:r w:rsidRPr="002278DB">
        <w:rPr>
          <w:rFonts w:eastAsia="SimSun"/>
          <w:sz w:val="18"/>
          <w:szCs w:val="18"/>
          <w:lang w:val="ru-RU" w:eastAsia="zh-CN"/>
        </w:rPr>
        <w:tab/>
      </w:r>
      <w:r w:rsidRPr="002278D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278D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2278DB" w:rsidRDefault="0021243B" w:rsidP="00666C59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278DB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2278DB" w:rsidRDefault="0021243B" w:rsidP="00666C59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2278DB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2278DB" w:rsidRDefault="00943080" w:rsidP="00666C59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2278D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A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1199</w:t>
      </w:r>
      <w:r w:rsidRPr="002278DB">
        <w:rPr>
          <w:rFonts w:asciiTheme="minorHAnsi" w:hAnsiTheme="minorHAnsi"/>
          <w:sz w:val="18"/>
          <w:szCs w:val="18"/>
          <w:lang w:val="ru-RU"/>
        </w:rPr>
        <w:tab/>
      </w:r>
      <w:r w:rsidRPr="002278D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278D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1162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2278DB">
        <w:rPr>
          <w:rFonts w:asciiTheme="minorHAnsi" w:hAnsiTheme="minorHAnsi"/>
          <w:sz w:val="18"/>
          <w:szCs w:val="18"/>
          <w:lang w:val="ru-RU"/>
        </w:rPr>
        <w:t>1</w:t>
      </w:r>
      <w:r w:rsidRPr="002278DB">
        <w:rPr>
          <w:rFonts w:asciiTheme="minorHAnsi" w:hAnsiTheme="minorHAnsi"/>
          <w:sz w:val="18"/>
          <w:szCs w:val="18"/>
          <w:lang w:val="ru-RU"/>
        </w:rPr>
        <w:t>61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1154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1125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2278DB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2278DB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1125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2278DB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2278DB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1117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278D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1114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278D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1096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1060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278DB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1015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1002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1001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1000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994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991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980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978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977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976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278D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974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955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2278DB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669</w:t>
      </w:r>
      <w:r w:rsidRPr="002278DB">
        <w:rPr>
          <w:rFonts w:asciiTheme="minorHAnsi" w:hAnsiTheme="minorHAnsi"/>
          <w:sz w:val="18"/>
          <w:szCs w:val="18"/>
          <w:lang w:val="ru-RU"/>
        </w:rPr>
        <w:tab/>
      </w:r>
      <w:r w:rsidRPr="002278D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278D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2278DB" w:rsidRDefault="00943080" w:rsidP="00666C59">
      <w:pPr>
        <w:spacing w:before="160"/>
        <w:ind w:left="567" w:hanging="567"/>
        <w:rPr>
          <w:rFonts w:asciiTheme="minorHAnsi" w:hAnsiTheme="minorHAnsi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B</w:t>
      </w:r>
      <w:r w:rsidRPr="002278D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2278DB">
        <w:rPr>
          <w:rFonts w:asciiTheme="minorHAnsi" w:hAnsiTheme="minorHAnsi"/>
          <w:lang w:val="ru-RU"/>
        </w:rPr>
        <w:t>:</w:t>
      </w:r>
    </w:p>
    <w:p w14:paraId="2A471096" w14:textId="244EA54E" w:rsidR="00943080" w:rsidRPr="002278DB" w:rsidRDefault="00943080" w:rsidP="00666C59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2278D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2278DB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2278DB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2278DB" w:rsidRDefault="00943080" w:rsidP="00666C59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2278DB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2278DB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2278DB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2278DB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2278DB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2278DB" w:rsidRDefault="00943080" w:rsidP="00666C59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278D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2278DB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2278DB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2278DB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198D37D9" w:rsidR="00A05C57" w:rsidRPr="002278DB" w:rsidRDefault="00A05C57" w:rsidP="00666C59">
      <w:pPr>
        <w:pStyle w:val="Heading20"/>
        <w:spacing w:before="120" w:after="0"/>
        <w:rPr>
          <w:szCs w:val="26"/>
          <w:lang w:val="ru-RU"/>
        </w:rPr>
      </w:pPr>
      <w:r w:rsidRPr="002278DB">
        <w:rPr>
          <w:szCs w:val="26"/>
          <w:lang w:val="ru-RU"/>
        </w:rPr>
        <w:lastRenderedPageBreak/>
        <w:t xml:space="preserve">Утверждение </w:t>
      </w:r>
      <w:r w:rsidR="00530C62" w:rsidRPr="002278DB">
        <w:rPr>
          <w:szCs w:val="26"/>
          <w:lang w:val="ru-RU"/>
        </w:rPr>
        <w:t xml:space="preserve">и аннулирование </w:t>
      </w:r>
      <w:r w:rsidRPr="002278DB">
        <w:rPr>
          <w:szCs w:val="26"/>
          <w:lang w:val="ru-RU"/>
        </w:rPr>
        <w:t>Рекомендаций МСЭ-T</w:t>
      </w:r>
    </w:p>
    <w:p w14:paraId="46FBB442" w14:textId="06B55A40" w:rsidR="00A05C57" w:rsidRPr="002278DB" w:rsidRDefault="00A05C57" w:rsidP="00666C59">
      <w:pPr>
        <w:tabs>
          <w:tab w:val="left" w:pos="426"/>
        </w:tabs>
        <w:spacing w:before="360" w:after="60"/>
        <w:rPr>
          <w:lang w:val="ru-RU"/>
        </w:rPr>
      </w:pPr>
      <w:r w:rsidRPr="002278DB">
        <w:rPr>
          <w:rFonts w:asciiTheme="minorHAnsi" w:hAnsiTheme="minorHAnsi" w:cstheme="minorHAnsi"/>
          <w:lang w:val="ru-RU"/>
        </w:rPr>
        <w:t>В рамках АПУ-1 было объявлено о том, что в соответствии с процедурами, изложенными в Рекомендации МСЭ-Т А.8, утвержден</w:t>
      </w:r>
      <w:r w:rsidR="00FC3420" w:rsidRPr="002278DB">
        <w:rPr>
          <w:rFonts w:asciiTheme="minorHAnsi" w:hAnsiTheme="minorHAnsi" w:cstheme="minorHAnsi"/>
          <w:lang w:val="ru-RU"/>
        </w:rPr>
        <w:t>а</w:t>
      </w:r>
      <w:r w:rsidRPr="002278DB">
        <w:rPr>
          <w:rFonts w:asciiTheme="minorHAnsi" w:hAnsiTheme="minorHAnsi" w:cstheme="minorHAnsi"/>
          <w:lang w:val="ru-RU"/>
        </w:rPr>
        <w:t xml:space="preserve"> следующ</w:t>
      </w:r>
      <w:r w:rsidR="00FC3420" w:rsidRPr="002278DB">
        <w:rPr>
          <w:rFonts w:asciiTheme="minorHAnsi" w:hAnsiTheme="minorHAnsi" w:cstheme="minorHAnsi"/>
          <w:lang w:val="ru-RU"/>
        </w:rPr>
        <w:t>ая</w:t>
      </w:r>
      <w:r w:rsidRPr="002278DB">
        <w:rPr>
          <w:rFonts w:asciiTheme="minorHAnsi" w:hAnsiTheme="minorHAnsi" w:cstheme="minorHAnsi"/>
          <w:lang w:val="ru-RU"/>
        </w:rPr>
        <w:t xml:space="preserve"> Рекомендаци</w:t>
      </w:r>
      <w:r w:rsidR="00FC3420" w:rsidRPr="002278DB">
        <w:rPr>
          <w:rFonts w:asciiTheme="minorHAnsi" w:hAnsiTheme="minorHAnsi" w:cstheme="minorHAnsi"/>
          <w:lang w:val="ru-RU"/>
        </w:rPr>
        <w:t>я</w:t>
      </w:r>
      <w:r w:rsidRPr="002278DB">
        <w:rPr>
          <w:rFonts w:asciiTheme="minorHAnsi" w:hAnsiTheme="minorHAnsi" w:cstheme="minorHAnsi"/>
          <w:lang w:val="ru-RU"/>
        </w:rPr>
        <w:t xml:space="preserve"> МСЭ-Т:</w:t>
      </w:r>
    </w:p>
    <w:p w14:paraId="74516A30" w14:textId="7D775DBF" w:rsidR="00AC0D63" w:rsidRPr="002278DB" w:rsidRDefault="00AC0D63" w:rsidP="00666C59">
      <w:pPr>
        <w:pStyle w:val="enumlev1"/>
        <w:ind w:left="284" w:hanging="284"/>
        <w:rPr>
          <w:lang w:val="ru-RU"/>
        </w:rPr>
      </w:pPr>
      <w:r w:rsidRPr="002278DB">
        <w:rPr>
          <w:lang w:val="ru-RU"/>
        </w:rPr>
        <w:t>–</w:t>
      </w:r>
      <w:r w:rsidRPr="002278DB">
        <w:rPr>
          <w:lang w:val="ru-RU"/>
        </w:rPr>
        <w:tab/>
        <w:t>Рекомендация МСЭ-Т </w:t>
      </w:r>
      <w:r w:rsidR="00B22C17" w:rsidRPr="002278DB">
        <w:rPr>
          <w:rFonts w:cstheme="minorHAnsi"/>
          <w:lang w:val="ru-RU"/>
        </w:rPr>
        <w:t xml:space="preserve">Y.4903 (03/2022): </w:t>
      </w:r>
      <w:r w:rsidR="00A045B6" w:rsidRPr="002278DB">
        <w:rPr>
          <w:rFonts w:cstheme="minorHAnsi"/>
          <w:lang w:val="ru-RU"/>
        </w:rPr>
        <w:t>Ключевые показатели деятельности "умных" устойчивых городов для оценки достижения целей в области устойчивого развития</w:t>
      </w:r>
    </w:p>
    <w:p w14:paraId="40F25368" w14:textId="77777777" w:rsidR="00B6138C" w:rsidRPr="002278DB" w:rsidRDefault="004747D0" w:rsidP="00A045B6">
      <w:pPr>
        <w:pStyle w:val="Heading20"/>
        <w:keepLines/>
        <w:spacing w:before="840" w:after="0"/>
        <w:rPr>
          <w:szCs w:val="26"/>
          <w:lang w:val="ru-RU"/>
        </w:rPr>
      </w:pPr>
      <w:r w:rsidRPr="002278DB">
        <w:rPr>
          <w:szCs w:val="26"/>
          <w:lang w:val="ru-RU"/>
        </w:rPr>
        <w:t>Услуга телефонной связи</w:t>
      </w:r>
      <w:r w:rsidR="00C01286" w:rsidRPr="002278DB">
        <w:rPr>
          <w:szCs w:val="26"/>
          <w:lang w:val="ru-RU"/>
        </w:rPr>
        <w:t xml:space="preserve"> </w:t>
      </w:r>
      <w:r w:rsidRPr="002278DB">
        <w:rPr>
          <w:szCs w:val="26"/>
          <w:lang w:val="ru-RU"/>
        </w:rPr>
        <w:br/>
        <w:t>(Рекомендация МСЭ-Т E.164)</w:t>
      </w:r>
    </w:p>
    <w:p w14:paraId="2B7686D0" w14:textId="7C6C3B7A" w:rsidR="00B6138C" w:rsidRPr="002278DB" w:rsidRDefault="00B6138C" w:rsidP="00666C59">
      <w:pPr>
        <w:jc w:val="center"/>
        <w:rPr>
          <w:lang w:val="ru-RU"/>
        </w:rPr>
      </w:pPr>
      <w:r w:rsidRPr="002278DB">
        <w:rPr>
          <w:lang w:val="ru-RU"/>
        </w:rPr>
        <w:t xml:space="preserve">url: </w:t>
      </w:r>
      <w:r w:rsidR="009F4C8E" w:rsidRPr="00EE0716">
        <w:rPr>
          <w:lang w:val="ru-RU"/>
        </w:rPr>
        <w:t>www.itu.int/itu-t/inr/nnp</w:t>
      </w:r>
    </w:p>
    <w:bookmarkEnd w:id="0"/>
    <w:bookmarkEnd w:id="1"/>
    <w:bookmarkEnd w:id="55"/>
    <w:p w14:paraId="6C24DE8D" w14:textId="77777777" w:rsidR="00F6657F" w:rsidRPr="002278DB" w:rsidRDefault="00F6657F" w:rsidP="00B22C17">
      <w:pPr>
        <w:keepNext/>
        <w:keepLines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2278DB">
        <w:rPr>
          <w:rFonts w:cs="Arial"/>
          <w:b/>
          <w:lang w:val="ru-RU"/>
        </w:rPr>
        <w:t xml:space="preserve">Иран </w:t>
      </w:r>
      <w:r w:rsidRPr="002278DB">
        <w:rPr>
          <w:rFonts w:asciiTheme="minorHAnsi" w:eastAsiaTheme="minorEastAsia" w:hAnsiTheme="minorHAnsi" w:cs="Arial"/>
          <w:b/>
          <w:bCs/>
          <w:lang w:val="ru-RU" w:eastAsia="zh-CN"/>
        </w:rPr>
        <w:t>(Исламская Республика) (код страны +98)</w:t>
      </w:r>
    </w:p>
    <w:p w14:paraId="5D7ABCB5" w14:textId="6B412481" w:rsidR="00F6657F" w:rsidRPr="002278DB" w:rsidRDefault="00F6657F" w:rsidP="008B4F13">
      <w:pPr>
        <w:tabs>
          <w:tab w:val="left" w:pos="1560"/>
          <w:tab w:val="left" w:pos="2127"/>
        </w:tabs>
        <w:spacing w:before="60" w:after="120"/>
        <w:jc w:val="left"/>
        <w:textAlignment w:val="auto"/>
        <w:outlineLvl w:val="4"/>
        <w:rPr>
          <w:rFonts w:cs="Arial"/>
          <w:lang w:val="ru-RU"/>
        </w:rPr>
      </w:pPr>
      <w:r w:rsidRPr="002278DB">
        <w:rPr>
          <w:rFonts w:cs="Arial"/>
          <w:lang w:val="ru-RU"/>
        </w:rPr>
        <w:t xml:space="preserve">Сообщение от </w:t>
      </w:r>
      <w:r w:rsidR="00A045B6" w:rsidRPr="002278DB">
        <w:rPr>
          <w:rFonts w:cs="Arial"/>
          <w:lang w:val="ru-RU"/>
        </w:rPr>
        <w:t>7.III.2022</w:t>
      </w:r>
      <w:r w:rsidRPr="002278DB">
        <w:rPr>
          <w:rFonts w:cs="Arial"/>
          <w:lang w:val="ru-RU"/>
        </w:rPr>
        <w:t>:</w:t>
      </w:r>
    </w:p>
    <w:p w14:paraId="48A664C3" w14:textId="77777777" w:rsidR="00F6657F" w:rsidRPr="002278DB" w:rsidRDefault="00F6657F" w:rsidP="00F6657F">
      <w:pPr>
        <w:rPr>
          <w:rFonts w:cs="Arial"/>
          <w:lang w:val="ru-RU"/>
        </w:rPr>
      </w:pPr>
      <w:r w:rsidRPr="002278DB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2278DB">
        <w:rPr>
          <w:rFonts w:asciiTheme="minorHAnsi" w:hAnsiTheme="minorHAnsi" w:cs="Arial"/>
          <w:lang w:val="ru-RU"/>
        </w:rPr>
        <w:t>, Тегеран</w:t>
      </w:r>
      <w:r w:rsidRPr="002278DB">
        <w:rPr>
          <w:rFonts w:cs="Arial"/>
          <w:lang w:val="ru-RU"/>
        </w:rPr>
        <w:t xml:space="preserve">, </w:t>
      </w:r>
      <w:r w:rsidRPr="002278DB">
        <w:rPr>
          <w:rFonts w:asciiTheme="minorHAnsi" w:hAnsiTheme="minorHAnsi" w:cs="Arial"/>
          <w:lang w:val="ru-RU"/>
        </w:rPr>
        <w:t>объявляет следующий обновленный национальный план нумерации Исламской Республики Иран</w:t>
      </w:r>
      <w:r w:rsidRPr="002278DB">
        <w:rPr>
          <w:rFonts w:cs="Arial"/>
          <w:lang w:val="ru-RU"/>
        </w:rPr>
        <w:t>.</w:t>
      </w:r>
    </w:p>
    <w:p w14:paraId="32747418" w14:textId="77777777" w:rsidR="00F6657F" w:rsidRPr="002278DB" w:rsidRDefault="00F6657F" w:rsidP="00F6657F">
      <w:pPr>
        <w:spacing w:before="240" w:after="120"/>
        <w:jc w:val="center"/>
        <w:rPr>
          <w:rFonts w:asciiTheme="minorHAnsi" w:hAnsiTheme="minorHAnsi" w:cs="Arial"/>
          <w:lang w:val="ru-RU"/>
        </w:rPr>
      </w:pPr>
      <w:r w:rsidRPr="002278DB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14:paraId="38967BBC" w14:textId="77777777" w:rsidR="00F6657F" w:rsidRPr="002278DB" w:rsidRDefault="00F6657F" w:rsidP="00F6657F">
      <w:pPr>
        <w:tabs>
          <w:tab w:val="left" w:pos="284"/>
        </w:tabs>
        <w:spacing w:before="60"/>
        <w:jc w:val="left"/>
        <w:rPr>
          <w:lang w:val="ru-RU"/>
        </w:rPr>
      </w:pPr>
      <w:r w:rsidRPr="002278DB">
        <w:rPr>
          <w:b/>
          <w:lang w:val="ru-RU"/>
        </w:rPr>
        <w:t>1</w:t>
      </w:r>
      <w:r w:rsidRPr="002278DB">
        <w:rPr>
          <w:b/>
          <w:lang w:val="ru-RU"/>
        </w:rPr>
        <w:tab/>
      </w:r>
      <w:r w:rsidRPr="002278DB">
        <w:rPr>
          <w:b/>
          <w:bCs/>
          <w:lang w:val="ru-RU"/>
        </w:rPr>
        <w:t>Общая информация</w:t>
      </w:r>
    </w:p>
    <w:p w14:paraId="0015ABED" w14:textId="77777777" w:rsidR="00F6657F" w:rsidRPr="002278DB" w:rsidRDefault="00F6657F" w:rsidP="00F6657F">
      <w:pPr>
        <w:spacing w:before="60"/>
        <w:jc w:val="left"/>
        <w:rPr>
          <w:lang w:val="ru-RU"/>
        </w:rPr>
      </w:pPr>
      <w:r w:rsidRPr="002278DB">
        <w:rPr>
          <w:lang w:val="ru-RU"/>
        </w:rPr>
        <w:t>План нумерации E.164 Ирана:</w:t>
      </w:r>
    </w:p>
    <w:p w14:paraId="5A71414B" w14:textId="77777777" w:rsidR="00F6657F" w:rsidRPr="002278DB" w:rsidRDefault="00F6657F" w:rsidP="00F6657F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2278DB">
        <w:rPr>
          <w:lang w:val="ru-RU"/>
        </w:rPr>
        <w:t>•</w:t>
      </w:r>
      <w:r w:rsidRPr="002278DB">
        <w:rPr>
          <w:lang w:val="ru-RU"/>
        </w:rPr>
        <w:tab/>
        <w:t>Код страны: +98</w:t>
      </w:r>
    </w:p>
    <w:p w14:paraId="45E2BBCE" w14:textId="7FD8CD4E" w:rsidR="00F6657F" w:rsidRPr="00EE0716" w:rsidRDefault="00F6657F" w:rsidP="00F6657F">
      <w:pPr>
        <w:tabs>
          <w:tab w:val="left" w:pos="993"/>
        </w:tabs>
        <w:spacing w:before="40"/>
        <w:ind w:left="567"/>
        <w:jc w:val="left"/>
      </w:pPr>
      <w:r w:rsidRPr="002278DB">
        <w:rPr>
          <w:lang w:val="ru-RU"/>
        </w:rPr>
        <w:t>•</w:t>
      </w:r>
      <w:r w:rsidRPr="002278DB">
        <w:rPr>
          <w:lang w:val="ru-RU"/>
        </w:rPr>
        <w:tab/>
        <w:t xml:space="preserve">Международный префикс: </w:t>
      </w:r>
      <w:r w:rsidR="00EE0716">
        <w:t>"</w:t>
      </w:r>
      <w:r w:rsidRPr="002278DB">
        <w:rPr>
          <w:lang w:val="ru-RU"/>
        </w:rPr>
        <w:t>00</w:t>
      </w:r>
      <w:r w:rsidR="00EE0716">
        <w:t>"</w:t>
      </w:r>
    </w:p>
    <w:p w14:paraId="264BA1FB" w14:textId="7A1AC972" w:rsidR="00F6657F" w:rsidRPr="00EE0716" w:rsidRDefault="00F6657F" w:rsidP="00F6657F">
      <w:pPr>
        <w:tabs>
          <w:tab w:val="left" w:pos="993"/>
        </w:tabs>
        <w:spacing w:before="40"/>
        <w:ind w:left="567"/>
        <w:jc w:val="left"/>
      </w:pPr>
      <w:r w:rsidRPr="002278DB">
        <w:rPr>
          <w:lang w:val="ru-RU"/>
        </w:rPr>
        <w:t>•</w:t>
      </w:r>
      <w:r w:rsidRPr="002278DB">
        <w:rPr>
          <w:lang w:val="ru-RU"/>
        </w:rPr>
        <w:tab/>
        <w:t xml:space="preserve">Национальный префикс: </w:t>
      </w:r>
      <w:r w:rsidR="00EE0716">
        <w:t>"</w:t>
      </w:r>
      <w:r w:rsidRPr="002278DB">
        <w:rPr>
          <w:lang w:val="ru-RU"/>
        </w:rPr>
        <w:t>0</w:t>
      </w:r>
      <w:r w:rsidR="00EE0716">
        <w:t>"</w:t>
      </w:r>
    </w:p>
    <w:p w14:paraId="3E91F359" w14:textId="77777777" w:rsidR="00F6657F" w:rsidRPr="002278DB" w:rsidRDefault="00F6657F" w:rsidP="00F6657F">
      <w:pPr>
        <w:spacing w:before="20"/>
        <w:ind w:left="993"/>
        <w:jc w:val="left"/>
        <w:rPr>
          <w:lang w:val="ru-RU"/>
        </w:rPr>
      </w:pPr>
      <w:r w:rsidRPr="002278DB">
        <w:rPr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2278DB">
        <w:rPr>
          <w:lang w:val="ru-RU"/>
        </w:rPr>
        <w:br/>
        <w:t xml:space="preserve">Не следует набирать при вызове из-за границы. </w:t>
      </w:r>
    </w:p>
    <w:p w14:paraId="00317D05" w14:textId="77777777" w:rsidR="00F6657F" w:rsidRPr="002278DB" w:rsidRDefault="00F6657F" w:rsidP="00F6657F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2278DB">
        <w:rPr>
          <w:lang w:val="ru-RU"/>
        </w:rPr>
        <w:t>•</w:t>
      </w:r>
      <w:r w:rsidRPr="002278DB">
        <w:rPr>
          <w:lang w:val="ru-RU"/>
        </w:rPr>
        <w:tab/>
        <w:t>Национальный код пункта назначения: 2 цифры.</w:t>
      </w:r>
    </w:p>
    <w:p w14:paraId="0595DA93" w14:textId="77777777" w:rsidR="00F6657F" w:rsidRPr="002278DB" w:rsidRDefault="00F6657F" w:rsidP="004040D9">
      <w:pPr>
        <w:tabs>
          <w:tab w:val="left" w:pos="284"/>
        </w:tabs>
        <w:jc w:val="left"/>
        <w:rPr>
          <w:b/>
          <w:bCs/>
          <w:lang w:val="ru-RU"/>
        </w:rPr>
      </w:pPr>
      <w:r w:rsidRPr="002278DB">
        <w:rPr>
          <w:b/>
          <w:bCs/>
          <w:lang w:val="ru-RU"/>
        </w:rPr>
        <w:t>2</w:t>
      </w:r>
      <w:r w:rsidRPr="002278DB">
        <w:rPr>
          <w:b/>
          <w:bCs/>
          <w:lang w:val="ru-RU"/>
        </w:rPr>
        <w:tab/>
        <w:t>Подробные данные плана нумерации</w:t>
      </w:r>
    </w:p>
    <w:p w14:paraId="60EEDDE4" w14:textId="77777777" w:rsidR="00F6657F" w:rsidRPr="002278DB" w:rsidRDefault="00F6657F" w:rsidP="00F6657F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2278DB">
        <w:rPr>
          <w:lang w:val="ru-RU"/>
        </w:rPr>
        <w:t>•</w:t>
      </w:r>
      <w:r w:rsidRPr="002278DB">
        <w:rPr>
          <w:lang w:val="ru-RU"/>
        </w:rPr>
        <w:tab/>
        <w:t>NDC: Национальный код пункта назначения</w:t>
      </w:r>
    </w:p>
    <w:p w14:paraId="46C36DA6" w14:textId="77777777" w:rsidR="00F6657F" w:rsidRPr="002278DB" w:rsidRDefault="00F6657F" w:rsidP="00F6657F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2278DB">
        <w:rPr>
          <w:lang w:val="ru-RU"/>
        </w:rPr>
        <w:t>•</w:t>
      </w:r>
      <w:r w:rsidRPr="002278DB">
        <w:rPr>
          <w:lang w:val="ru-RU"/>
        </w:rPr>
        <w:tab/>
        <w:t>NSN: Национальный значащий номер (NDC + SN)</w:t>
      </w:r>
    </w:p>
    <w:p w14:paraId="525249A1" w14:textId="77777777" w:rsidR="00F6657F" w:rsidRPr="002278DB" w:rsidRDefault="00F6657F" w:rsidP="00F6657F">
      <w:pPr>
        <w:keepNext/>
        <w:tabs>
          <w:tab w:val="left" w:pos="5670"/>
        </w:tabs>
        <w:spacing w:before="60"/>
        <w:jc w:val="left"/>
        <w:rPr>
          <w:lang w:val="ru-RU"/>
        </w:rPr>
      </w:pPr>
      <w:r w:rsidRPr="002278DB">
        <w:rPr>
          <w:lang w:val="ru-RU"/>
        </w:rPr>
        <w:t xml:space="preserve">Минимальная длина номера (исключая код страны) составляет </w:t>
      </w:r>
      <w:r w:rsidRPr="002278DB">
        <w:rPr>
          <w:lang w:val="ru-RU"/>
        </w:rPr>
        <w:tab/>
        <w:t xml:space="preserve">  5 цифр</w:t>
      </w:r>
      <w:r w:rsidRPr="002278DB">
        <w:rPr>
          <w:lang w:val="ru-RU"/>
        </w:rPr>
        <w:br/>
        <w:t xml:space="preserve">Максимальная длина номера (исключая код страны) составляет </w:t>
      </w:r>
      <w:r w:rsidRPr="002278DB">
        <w:rPr>
          <w:lang w:val="ru-RU"/>
        </w:rPr>
        <w:tab/>
        <w:t>10 цифр</w:t>
      </w:r>
    </w:p>
    <w:p w14:paraId="39DF748A" w14:textId="77777777" w:rsidR="00F6657F" w:rsidRPr="002278DB" w:rsidRDefault="00F6657F" w:rsidP="00F6657F">
      <w:pPr>
        <w:spacing w:before="240" w:after="120"/>
        <w:jc w:val="center"/>
        <w:rPr>
          <w:b/>
          <w:bCs/>
          <w:lang w:val="ru-RU"/>
        </w:rPr>
      </w:pPr>
      <w:r w:rsidRPr="002278DB">
        <w:rPr>
          <w:b/>
          <w:bCs/>
          <w:lang w:val="ru-RU"/>
        </w:rPr>
        <w:t>Схема нумерации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126"/>
        <w:gridCol w:w="4820"/>
      </w:tblGrid>
      <w:tr w:rsidR="00F6657F" w:rsidRPr="002278DB" w14:paraId="3858E33E" w14:textId="77777777" w:rsidTr="00804430">
        <w:trPr>
          <w:cantSplit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C869DCF" w14:textId="77777777" w:rsidR="00F6657F" w:rsidRPr="002278DB" w:rsidRDefault="00F6657F" w:rsidP="00804430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360F992" w14:textId="77777777" w:rsidR="00F6657F" w:rsidRPr="002278DB" w:rsidRDefault="00F6657F" w:rsidP="00804430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278DB">
              <w:rPr>
                <w:bCs/>
                <w:i/>
                <w:iCs/>
                <w:sz w:val="18"/>
                <w:szCs w:val="18"/>
                <w:lang w:val="ru-RU"/>
              </w:rPr>
              <w:t>Длина номера NSN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533B0C" w14:textId="77777777" w:rsidR="00F6657F" w:rsidRPr="002278DB" w:rsidRDefault="00F6657F" w:rsidP="00804430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2278D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CE925" w14:textId="77777777" w:rsidR="00F6657F" w:rsidRPr="002278DB" w:rsidRDefault="00F6657F" w:rsidP="00804430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2278D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F6657F" w:rsidRPr="002278DB" w14:paraId="2D52E2B2" w14:textId="77777777" w:rsidTr="00804430">
        <w:trPr>
          <w:cantSplit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4512A135" w14:textId="77777777" w:rsidR="00F6657F" w:rsidRPr="002278DB" w:rsidRDefault="00F6657F" w:rsidP="00804430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6BF465E" w14:textId="77777777" w:rsidR="00F6657F" w:rsidRPr="002278DB" w:rsidRDefault="00F6657F" w:rsidP="00804430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2278D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2278D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2278D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2FB755E" w14:textId="77777777" w:rsidR="00F6657F" w:rsidRPr="002278DB" w:rsidRDefault="00F6657F" w:rsidP="00804430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2278D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2278D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2278D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D25C4F" w14:textId="77777777" w:rsidR="00F6657F" w:rsidRPr="002278DB" w:rsidRDefault="00F6657F" w:rsidP="00804430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2C0F46" w14:textId="77777777" w:rsidR="00F6657F" w:rsidRPr="002278DB" w:rsidRDefault="00F6657F" w:rsidP="00804430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2B868B57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CFA09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50266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DE390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3F7653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AB1662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Мазандаран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23EE1A51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9C44F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0FD3E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41735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F31823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F1EBC0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Гилян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2894CC5C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7448A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14F7F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7A179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E73B02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CF7A54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Голестан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2014EC4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70AD9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BFDD8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A2916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B21FCC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7AB240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Тегеран)</w:t>
            </w:r>
          </w:p>
        </w:tc>
      </w:tr>
      <w:tr w:rsidR="00F6657F" w:rsidRPr="002278DB" w14:paraId="5D2F3CF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B883D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AA7474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E65EC5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27DFDB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C394C7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Семнан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507C5238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42525A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5E2E4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2101E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53AF2C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740F51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Зенджан)</w:t>
            </w:r>
          </w:p>
        </w:tc>
      </w:tr>
      <w:tr w:rsidR="00F6657F" w:rsidRPr="002278DB" w14:paraId="5B0440F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6B063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DB081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D2EB9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A5F740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0B0679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Кум)</w:t>
            </w:r>
          </w:p>
        </w:tc>
      </w:tr>
      <w:tr w:rsidR="00F6657F" w:rsidRPr="002278DB" w14:paraId="4838CCE5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3C80D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26CA4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2A3B3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2F7743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FF38F4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Альборз)</w:t>
            </w:r>
          </w:p>
        </w:tc>
      </w:tr>
      <w:tr w:rsidR="00F6657F" w:rsidRPr="002278DB" w14:paraId="39930B78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19486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FA8D4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09AC2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1F8269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DAA906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Казвин)</w:t>
            </w:r>
          </w:p>
        </w:tc>
      </w:tr>
      <w:tr w:rsidR="00F6657F" w:rsidRPr="002278DB" w14:paraId="1FF28D48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2BCE9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A1421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71078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3BA9F5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F3D301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Исфахан)</w:t>
            </w:r>
          </w:p>
        </w:tc>
      </w:tr>
      <w:tr w:rsidR="00F6657F" w:rsidRPr="002278DB" w14:paraId="6657E6E1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22B44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6C1A8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42B97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D1A67B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EC8285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Керман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297285EE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41394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3F361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0A7C9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59EF0A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343217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Язд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3929C28E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88D2C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0A010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D6CF0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D1E737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9FDE8E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Чахар</w:t>
            </w:r>
            <w:proofErr w:type="spellEnd"/>
            <w:r w:rsidRPr="002278D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 Махал и </w:t>
            </w:r>
            <w:proofErr w:type="spellStart"/>
            <w:r w:rsidRPr="002278D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Бахтияри</w:t>
            </w:r>
            <w:proofErr w:type="spellEnd"/>
            <w:r w:rsidRPr="002278D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5892B1BD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199AA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4FB78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41EB8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F64AC7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9F83DE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Восточный Азербайджан)</w:t>
            </w:r>
          </w:p>
        </w:tc>
      </w:tr>
      <w:tr w:rsidR="00F6657F" w:rsidRPr="002278DB" w14:paraId="633D55AF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B9948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84A67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F3C4E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D5B44D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72C006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Западный Азербайджан)</w:t>
            </w:r>
          </w:p>
        </w:tc>
      </w:tr>
      <w:tr w:rsidR="00F6657F" w:rsidRPr="002278DB" w14:paraId="2EA58178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0CFA8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F50D9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16A12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30824C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037B7E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Ардабил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43E3F0B0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64934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7253C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05868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061B6C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6AAD2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Разави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-Хорасан)</w:t>
            </w:r>
          </w:p>
        </w:tc>
      </w:tr>
      <w:tr w:rsidR="00F6657F" w:rsidRPr="002278DB" w14:paraId="2470D678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957BD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BC89C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FF34C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984581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AF3AD4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Систан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Белуджистан)</w:t>
            </w:r>
          </w:p>
        </w:tc>
      </w:tr>
      <w:tr w:rsidR="00F6657F" w:rsidRPr="002278DB" w14:paraId="53644E1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E0926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5C9CC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F8779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0F71EE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928E28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Южный Хорасан)</w:t>
            </w:r>
          </w:p>
        </w:tc>
      </w:tr>
      <w:tr w:rsidR="00F6657F" w:rsidRPr="002278DB" w14:paraId="3F72492A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141BE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80119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2F941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500B38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CB4DBF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Северный Хорасан)</w:t>
            </w:r>
          </w:p>
        </w:tc>
      </w:tr>
      <w:tr w:rsidR="00F6657F" w:rsidRPr="002278DB" w14:paraId="7285FB4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6DB39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90625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19179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ABDFD8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B713F9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Хузестан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582C9F0A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05484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B3A1B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4ED67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86AB68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6AB19D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Лорестан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38C9648A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DE15A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F18B6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7D98D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5CCF84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91ADE7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Фарс)</w:t>
            </w:r>
          </w:p>
        </w:tc>
      </w:tr>
      <w:tr w:rsidR="00F6657F" w:rsidRPr="002278DB" w14:paraId="4349B41E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22D20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DF625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CC14E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4B647E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5B2FE9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Кохгилуйе</w:t>
            </w:r>
            <w:proofErr w:type="spellEnd"/>
            <w:r w:rsidRPr="002278D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2278D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Бойерахмад</w:t>
            </w:r>
            <w:proofErr w:type="spellEnd"/>
            <w:r w:rsidRPr="002278D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1593DAA8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8FBEC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960CD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77716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45E8A3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FA90DA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Хормозган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4D1B71B5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38223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867BB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45EBF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7AF2B9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BE6452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Бушехр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7BF23AD6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E6176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1BA9E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5299B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E049FC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834B72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Хамадан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32B32548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C82F9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D558B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B84CA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626289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6B0BDE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Керманшахан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5E0BCC7F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AA08B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1CE18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04760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307B53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F8135F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Илам)</w:t>
            </w:r>
          </w:p>
        </w:tc>
      </w:tr>
      <w:tr w:rsidR="00F6657F" w:rsidRPr="002278DB" w14:paraId="77C0815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B10BB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1A39D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293A2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A8D697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3D3253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Маркази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7B40578A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2E51E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09C5D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F7B3A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B3F2BF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746480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Курдестан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F6657F" w:rsidRPr="002278DB" w14:paraId="18B3B1CD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6B4F8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D7CF5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39B42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C08EC3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31A5D4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06BD0A9B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B8BBA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038F4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9D0EB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4AF7A6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0B5B5F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7E76D6E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4C8D8A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DEA79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CF6DF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BAAC71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7653BA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5A9A632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1EDE3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40BC4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83BBC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C75572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25F160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38F3A1E8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59C07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38F86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9DA41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ABD932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B835C5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04E585B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9704D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A28C5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EEE1C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57CEDB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A7794F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FFF511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46C7C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6A9CB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0A211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A56E89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8E7A86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322F475F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D6436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lastRenderedPageBreak/>
              <w:t>9008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6E4D02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11A30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A76AD4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BA1E75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72E2D6D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D1CB5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71F16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4652A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DED6BF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E128B0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EC13B3B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587CA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B1D87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CA655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9E63E5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6AFEE3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45E8E608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0A2E8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A7168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18291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EC137F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B4A9F4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1CB693A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2CDAC6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5CC48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ECAE0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DD6942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1BE895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4FD58D89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4AC9A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25F12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A1C3A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DADC7E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49A1EC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7FD3742A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EA3A07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64F5A4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D4660D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FD9089" w14:textId="77777777" w:rsidR="00F6657F" w:rsidRPr="002278DB" w:rsidRDefault="00F6657F" w:rsidP="00A5208D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9ECAB5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1CC4174F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6E1C7D8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6093B4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3B34D1EA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65C8C9" w14:textId="77777777" w:rsidR="00F6657F" w:rsidRPr="002278DB" w:rsidRDefault="00F6657F" w:rsidP="00A5208D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D4AB7F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04323199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BEE20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F2067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EE56C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84B4F7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1F2DF0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4FB1A287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4A5732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3F7E5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DE2A3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0667AE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C46708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1CA2123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B5025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28842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62820A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23AA8D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52B2CC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2AAE1541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A1236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D8812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DED73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F2EEA2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B9A9A5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753AC890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72312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D5B85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0E64A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377226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22C05E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1B20F98F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2D242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D12FC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23D5D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D06BEF" w14:textId="77777777" w:rsidR="00F6657F" w:rsidRPr="002278DB" w:rsidRDefault="00F6657F" w:rsidP="00A5208D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C971D7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101D5D16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12B31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6E93B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268D9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125164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C92F04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634409E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88C40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D5DCE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88238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C869FB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969DE5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2EF8B6FA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D9FD2DA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68CCC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8521D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6F5739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71E8B1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07795259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690652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850B7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16AC7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E2A327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99CDCE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293DB57C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58D32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A89F0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E9F46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5144D2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C9F15F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36F0C16A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68261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895A1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518D6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AB7878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3986B0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1A8E0B9A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38D12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BDAB1A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59D2A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3DC3D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54DC23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5ECC4880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5FC11A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7FD81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91B56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EA3D51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3F05BE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235A246F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0647B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FA22E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1ACA1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C6E48F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3B41DA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188CB012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3480C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3E277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7BF44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56A2DB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B27058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648DA95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4B5CA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2F7D9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F2DA4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ACEBB9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DC03E2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6A57201D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A5C62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AF4FF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9C488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96E538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E45328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38962C05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77D8A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BFF3A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1F4591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09A882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925A11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4621EFD6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23A0B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DA8C9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4F4DB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6685A3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216B66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4025223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FABF0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</w:t>
            </w:r>
            <w:r w:rsidRPr="002278D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47F6B0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39AC3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903DB9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9CE5B6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0D3FF012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9DE95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0EE27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12B9E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73E355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E52817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6657F" w:rsidRPr="002278DB" w14:paraId="439B7A75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E9A3B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3AF17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4DFC0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C99ECA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DD5891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F6657F" w:rsidRPr="002278DB" w14:paraId="7A3A1BE9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EB5B4C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E5A4D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F2995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F06289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00FEC2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9DD2B57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24DA5C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DD2E3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43B26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20D864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1A312B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446BB599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4D4980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D8FBD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4242E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0D1239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80F60A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18407F3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2291D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42989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E583E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01BF42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13235D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29D5B516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5CAE4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95CE9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22CB0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D3750E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3E65D7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0C193F3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90C78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42C11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F724D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4C3115" w14:textId="77777777" w:rsidR="00F6657F" w:rsidRPr="002278DB" w:rsidRDefault="00F6657F" w:rsidP="00A5208D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03AD39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79D04E50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9A32B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97556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B3B3C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05641D" w14:textId="77777777" w:rsidR="00F6657F" w:rsidRPr="002278DB" w:rsidRDefault="00F6657F" w:rsidP="00A5208D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DE7F8F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3967AA7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BE837D" w14:textId="735F49B2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C758AE" w14:textId="2319E9C2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A1F83C" w14:textId="34298960" w:rsidR="00F6657F" w:rsidRPr="002278DB" w:rsidRDefault="00F6657F" w:rsidP="00A5208D">
            <w:pPr>
              <w:spacing w:before="20" w:after="2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BCD45D" w14:textId="3887EFCF" w:rsidR="00F6657F" w:rsidRPr="002278DB" w:rsidRDefault="00F6657F" w:rsidP="00A5208D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2BC0F6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35580A0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594A3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80592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E9D43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7FE72D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D479F9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42558ABF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851D0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B6C29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543E7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EE82F2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228503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666ACF2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B8A63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CE5EB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150D5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ADA18B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</w:t>
            </w:r>
            <w:proofErr w:type="spellEnd"/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1B0A4C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F89625F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05A79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FC1AD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9F482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A0F9E3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9F1F87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276752F1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48FB8A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val="ru-RU" w:bidi="fa-IR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AC500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865F6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06C3DE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94E022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0978DCCE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D96C3D" w14:textId="78373D73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1A2C37" w14:textId="6C6F2224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91EFB78" w14:textId="7E7DA37B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A1FAFE" w14:textId="34F58ECF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26B84B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05F9407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1E5B22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3F1654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EC6409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6A88965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AABA582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2DD9645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62A358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C55176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77062B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D8840E7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2EB4C3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C0CD92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7EA829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A9FDA4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185BB5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270175A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13C942A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44333ADD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3F2F14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99813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A1FEBC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5A595E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C747982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B667214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6B09AEFC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C6602B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082AC1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0112CE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F44A1A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FCB730D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1B75945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D8ADDB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368FCD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DB9917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30E3A48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3DE8A89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6B8A1521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8C7E38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76FC44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5C9874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F584EBD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D1AA96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F6657F" w:rsidRPr="002278DB" w14:paraId="1092FE48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B598E9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5C1388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0A1CFC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AAC1AF8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937F9A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F6657F" w:rsidRPr="002278DB" w14:paraId="6019A005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231C0A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9B7F4B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133359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49BD578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5940D9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F6657F" w:rsidRPr="002278DB" w14:paraId="0610C9D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21CBBD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35E8FF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DC5589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6E531C3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B2DE8E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3FBAF6B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D1B6E2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05CD6F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4AF4F3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7EE57F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336FE00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189BBBE2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29733C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DAA31B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541D37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5B07A6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4414FB5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A5208D" w:rsidRPr="002278DB" w14:paraId="120DC04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FB76374" w14:textId="50498526" w:rsidR="00A5208D" w:rsidRPr="002278DB" w:rsidRDefault="00A5208D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t>99902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96F1204" w14:textId="2F85F00D" w:rsidR="00A5208D" w:rsidRPr="002278DB" w:rsidRDefault="00A5208D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512D1C3" w14:textId="4056F61E" w:rsidR="00A5208D" w:rsidRPr="002278DB" w:rsidRDefault="00A5208D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E05E30F" w14:textId="19A642D1" w:rsidR="00A5208D" w:rsidRPr="002278DB" w:rsidRDefault="00A5208D" w:rsidP="00A5208D">
            <w:pPr>
              <w:spacing w:before="20" w:after="20" w:line="200" w:lineRule="exact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2E4794A" w14:textId="77777777" w:rsidR="00A5208D" w:rsidRPr="002278DB" w:rsidRDefault="00A5208D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</w:p>
        </w:tc>
      </w:tr>
      <w:tr w:rsidR="00F6657F" w:rsidRPr="002278DB" w14:paraId="6EC66277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9837A8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3FFA9EA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22643E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08FE11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107AEB7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87E8E3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BBC741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7BDFF0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EEE831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28F73B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1A16A79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CEBF8CE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A22509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17B43D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0E680C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5E6F476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83D261C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32A9C7D6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63B4E1C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99912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D45B10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65A56CC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64AE536" w14:textId="77777777" w:rsidR="00F6657F" w:rsidRPr="002278DB" w:rsidRDefault="00F6657F" w:rsidP="00A5208D">
            <w:pPr>
              <w:spacing w:before="20" w:after="20" w:line="200" w:lineRule="exact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481711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42AE6FB1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641C5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A0B11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B5A32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400D8B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545E31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6347C8D7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8FFB6B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12378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E9A2E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1AE50A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D16CCD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A5208D" w:rsidRPr="002278DB" w14:paraId="12572456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72CB07" w14:textId="7A44201D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8E3CEE5" w14:textId="42529515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684EAB4" w14:textId="752E228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2CC81F" w14:textId="05EF79C0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0600BD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A5208D" w:rsidRPr="002278DB" w14:paraId="442958F5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8B222A" w14:textId="2290EC14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AA6B2B" w14:textId="291F4DBF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DE1628" w14:textId="30F655D4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04C596" w14:textId="75477DC1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1CE927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0C1C62C9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F0CE2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82267A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EFE45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188413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8FA0E5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09B016C1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8067A9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997D7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70430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C87847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BB04B4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4C1F4913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65A7C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99987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DE269F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07049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46E320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842229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00B6925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4330F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99988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BB915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1C35CE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CF9011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D68B9B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703EAE85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184BE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99989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2496E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BE64A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2825D2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3FCA3E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BE4246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BA2A3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F24A3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16B9DC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E5137F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29E287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2F4426B1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54F7E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99991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B64DA1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CCD9A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C5BB8C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B8BD55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62CAED7F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8D32B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99992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DF44D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619678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D65EAD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FAC7AC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085037D6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05FD1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99993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CA96D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0AC21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C5382A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085922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2E58EC71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7AAEF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99994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97D3C2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A3ADF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56AE0E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60458C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08FA486A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738A10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99995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84479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BAC259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BE9231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FB550B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15B5AACB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4B8AD94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BE7BA8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EC2DAE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A1351D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7F8FA0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26789334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65F40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4FA46B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63867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299AA1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1DFCCF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5B30D252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B3EB0F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4D8EFD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737985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09B597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882644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6657F" w:rsidRPr="002278DB" w14:paraId="269E717B" w14:textId="77777777" w:rsidTr="0080443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0188E6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4EDDC17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4210DA3" w14:textId="77777777" w:rsidR="00F6657F" w:rsidRPr="002278DB" w:rsidRDefault="00F6657F" w:rsidP="00A5208D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14F14A" w14:textId="77777777" w:rsidR="00F6657F" w:rsidRPr="002278DB" w:rsidRDefault="00F6657F" w:rsidP="00A5208D">
            <w:pPr>
              <w:spacing w:before="20" w:after="2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278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79A43D" w14:textId="77777777" w:rsidR="00F6657F" w:rsidRPr="002278DB" w:rsidRDefault="00F6657F" w:rsidP="00A5208D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277453CD" w14:textId="77777777" w:rsidR="00F6657F" w:rsidRPr="002278DB" w:rsidRDefault="00F6657F" w:rsidP="00F6657F">
      <w:pPr>
        <w:spacing w:before="360"/>
        <w:rPr>
          <w:lang w:val="ru-RU"/>
        </w:rPr>
      </w:pPr>
      <w:r w:rsidRPr="002278DB">
        <w:rPr>
          <w:lang w:val="ru-RU"/>
        </w:rPr>
        <w:t>Для контактов:</w:t>
      </w:r>
    </w:p>
    <w:p w14:paraId="34BFAA54" w14:textId="0020FAB3" w:rsidR="00F6657F" w:rsidRPr="002278DB" w:rsidRDefault="00F6657F" w:rsidP="00F6657F">
      <w:pPr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Style w:val="Hyperlink"/>
          <w:color w:val="auto"/>
          <w:lang w:val="ru-RU"/>
        </w:rPr>
      </w:pPr>
      <w:r w:rsidRPr="002278DB">
        <w:rPr>
          <w:lang w:val="ru-RU"/>
        </w:rPr>
        <w:tab/>
      </w:r>
      <w:proofErr w:type="spellStart"/>
      <w:r w:rsidRPr="002278DB">
        <w:rPr>
          <w:lang w:val="ru-RU"/>
        </w:rPr>
        <w:t>Alireza</w:t>
      </w:r>
      <w:proofErr w:type="spellEnd"/>
      <w:r w:rsidRPr="002278DB">
        <w:rPr>
          <w:lang w:val="ru-RU"/>
        </w:rPr>
        <w:t xml:space="preserve"> </w:t>
      </w:r>
      <w:proofErr w:type="spellStart"/>
      <w:r w:rsidRPr="002278DB">
        <w:rPr>
          <w:lang w:val="ru-RU"/>
        </w:rPr>
        <w:t>Darvishi</w:t>
      </w:r>
      <w:proofErr w:type="spellEnd"/>
      <w:r w:rsidRPr="002278DB">
        <w:rPr>
          <w:lang w:val="ru-RU"/>
        </w:rPr>
        <w:br/>
      </w:r>
      <w:proofErr w:type="spellStart"/>
      <w:r w:rsidRPr="002278DB">
        <w:rPr>
          <w:lang w:val="ru-RU"/>
        </w:rPr>
        <w:t>Director</w:t>
      </w:r>
      <w:proofErr w:type="spellEnd"/>
      <w:r w:rsidRPr="002278DB">
        <w:rPr>
          <w:lang w:val="ru-RU"/>
        </w:rPr>
        <w:t xml:space="preserve"> General, International </w:t>
      </w:r>
      <w:proofErr w:type="spellStart"/>
      <w:r w:rsidRPr="002278DB">
        <w:rPr>
          <w:lang w:val="ru-RU"/>
        </w:rPr>
        <w:t>Organizations</w:t>
      </w:r>
      <w:proofErr w:type="spellEnd"/>
      <w:r w:rsidRPr="002278DB">
        <w:rPr>
          <w:lang w:val="ru-RU"/>
        </w:rPr>
        <w:t xml:space="preserve"> Bureau</w:t>
      </w:r>
      <w:r w:rsidRPr="002278DB">
        <w:rPr>
          <w:lang w:val="ru-RU"/>
        </w:rPr>
        <w:br/>
        <w:t xml:space="preserve">Communications </w:t>
      </w:r>
      <w:proofErr w:type="spellStart"/>
      <w:r w:rsidRPr="002278DB">
        <w:rPr>
          <w:lang w:val="ru-RU"/>
        </w:rPr>
        <w:t>Regulatory</w:t>
      </w:r>
      <w:proofErr w:type="spellEnd"/>
      <w:r w:rsidRPr="002278DB">
        <w:rPr>
          <w:lang w:val="ru-RU"/>
        </w:rPr>
        <w:t xml:space="preserve"> Authority (CRA)</w:t>
      </w:r>
      <w:r w:rsidRPr="002278DB">
        <w:rPr>
          <w:lang w:val="ru-RU"/>
        </w:rPr>
        <w:br/>
      </w:r>
      <w:proofErr w:type="spellStart"/>
      <w:r w:rsidRPr="002278DB">
        <w:rPr>
          <w:lang w:val="ru-RU"/>
        </w:rPr>
        <w:t>Ministry</w:t>
      </w:r>
      <w:proofErr w:type="spellEnd"/>
      <w:r w:rsidRPr="002278DB">
        <w:rPr>
          <w:lang w:val="ru-RU"/>
        </w:rPr>
        <w:t xml:space="preserve"> </w:t>
      </w:r>
      <w:proofErr w:type="spellStart"/>
      <w:r w:rsidRPr="002278DB">
        <w:rPr>
          <w:lang w:val="ru-RU"/>
        </w:rPr>
        <w:t>of</w:t>
      </w:r>
      <w:proofErr w:type="spellEnd"/>
      <w:r w:rsidRPr="002278DB">
        <w:rPr>
          <w:lang w:val="ru-RU"/>
        </w:rPr>
        <w:t xml:space="preserve"> Information </w:t>
      </w:r>
      <w:proofErr w:type="spellStart"/>
      <w:r w:rsidRPr="002278DB">
        <w:rPr>
          <w:lang w:val="ru-RU"/>
        </w:rPr>
        <w:t>and</w:t>
      </w:r>
      <w:proofErr w:type="spellEnd"/>
      <w:r w:rsidRPr="002278DB">
        <w:rPr>
          <w:lang w:val="ru-RU"/>
        </w:rPr>
        <w:t xml:space="preserve"> Communication Technology</w:t>
      </w:r>
      <w:r w:rsidRPr="002278DB">
        <w:rPr>
          <w:lang w:val="ru-RU"/>
        </w:rPr>
        <w:br/>
        <w:t xml:space="preserve">15598 TEHRAN </w:t>
      </w:r>
      <w:r w:rsidRPr="002278DB">
        <w:rPr>
          <w:lang w:val="ru-RU"/>
        </w:rPr>
        <w:br/>
        <w:t>Iran (</w:t>
      </w:r>
      <w:proofErr w:type="spellStart"/>
      <w:r w:rsidRPr="002278DB">
        <w:rPr>
          <w:lang w:val="ru-RU"/>
        </w:rPr>
        <w:t>Islamic</w:t>
      </w:r>
      <w:proofErr w:type="spellEnd"/>
      <w:r w:rsidRPr="002278DB">
        <w:rPr>
          <w:lang w:val="ru-RU"/>
        </w:rPr>
        <w:t xml:space="preserve"> Republic </w:t>
      </w:r>
      <w:proofErr w:type="spellStart"/>
      <w:r w:rsidRPr="002278DB">
        <w:rPr>
          <w:lang w:val="ru-RU"/>
        </w:rPr>
        <w:t>of</w:t>
      </w:r>
      <w:proofErr w:type="spellEnd"/>
      <w:r w:rsidRPr="002278DB">
        <w:rPr>
          <w:lang w:val="ru-RU"/>
        </w:rPr>
        <w:t xml:space="preserve">) </w:t>
      </w:r>
      <w:r w:rsidRPr="002278DB">
        <w:rPr>
          <w:lang w:val="ru-RU"/>
        </w:rPr>
        <w:br/>
        <w:t>Тел.:</w:t>
      </w:r>
      <w:r w:rsidRPr="002278DB">
        <w:rPr>
          <w:lang w:val="ru-RU"/>
        </w:rPr>
        <w:tab/>
        <w:t xml:space="preserve">+98 21 89662201 </w:t>
      </w:r>
      <w:r w:rsidRPr="002278DB">
        <w:rPr>
          <w:lang w:val="ru-RU"/>
        </w:rPr>
        <w:br/>
        <w:t xml:space="preserve">Факс: </w:t>
      </w:r>
      <w:r w:rsidRPr="002278DB">
        <w:rPr>
          <w:lang w:val="ru-RU"/>
        </w:rPr>
        <w:tab/>
        <w:t xml:space="preserve">+98 21 88468999 </w:t>
      </w:r>
      <w:r w:rsidRPr="002278DB">
        <w:rPr>
          <w:lang w:val="ru-RU"/>
        </w:rPr>
        <w:br/>
        <w:t>Эл. почта:</w:t>
      </w:r>
      <w:r w:rsidRPr="002278DB">
        <w:rPr>
          <w:lang w:val="ru-RU"/>
        </w:rPr>
        <w:tab/>
      </w:r>
      <w:hyperlink r:id="rId17" w:history="1">
        <w:r w:rsidRPr="002278DB">
          <w:rPr>
            <w:rStyle w:val="Hyperlink"/>
            <w:color w:val="auto"/>
            <w:u w:val="none"/>
            <w:lang w:val="ru-RU"/>
          </w:rPr>
          <w:t>darvishi@cra.ir</w:t>
        </w:r>
      </w:hyperlink>
      <w:r w:rsidRPr="002278DB">
        <w:rPr>
          <w:lang w:val="ru-RU"/>
        </w:rPr>
        <w:br/>
        <w:t xml:space="preserve">URL: </w:t>
      </w:r>
      <w:r w:rsidRPr="002278DB">
        <w:rPr>
          <w:lang w:val="ru-RU"/>
        </w:rPr>
        <w:tab/>
      </w:r>
      <w:hyperlink r:id="rId18" w:history="1">
        <w:r w:rsidRPr="002278DB">
          <w:rPr>
            <w:rStyle w:val="Hyperlink"/>
            <w:color w:val="auto"/>
            <w:u w:val="none"/>
            <w:lang w:val="ru-RU"/>
          </w:rPr>
          <w:t>www.cra.ir</w:t>
        </w:r>
      </w:hyperlink>
    </w:p>
    <w:p w14:paraId="0C9EF1CC" w14:textId="77777777" w:rsidR="00D5349A" w:rsidRPr="002278DB" w:rsidRDefault="00D5349A" w:rsidP="00666C59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2278DB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2278DB" w:rsidRDefault="00D5349A" w:rsidP="00666C59">
      <w:pPr>
        <w:spacing w:after="360"/>
        <w:jc w:val="center"/>
        <w:rPr>
          <w:rFonts w:asciiTheme="minorHAnsi" w:hAnsiTheme="minorHAnsi"/>
          <w:lang w:val="ru-RU"/>
        </w:rPr>
      </w:pPr>
      <w:bookmarkStart w:id="56" w:name="_Toc248829287"/>
      <w:bookmarkStart w:id="57" w:name="_Toc251059440"/>
      <w:r w:rsidRPr="002278DB">
        <w:rPr>
          <w:rFonts w:asciiTheme="minorHAnsi" w:hAnsiTheme="minorHAnsi"/>
          <w:lang w:val="ru-RU"/>
        </w:rPr>
        <w:t xml:space="preserve">См. URL: </w:t>
      </w:r>
      <w:hyperlink r:id="rId19" w:history="1">
        <w:r w:rsidR="00604907" w:rsidRPr="002278DB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  <w:r w:rsidR="00604907" w:rsidRPr="002278DB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278DB" w14:paraId="79EEB411" w14:textId="77777777" w:rsidTr="00D5349A">
        <w:tc>
          <w:tcPr>
            <w:tcW w:w="2977" w:type="dxa"/>
          </w:tcPr>
          <w:p w14:paraId="765E6FD3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278D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2278DB" w:rsidRDefault="00D5349A" w:rsidP="00666C59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278DB" w14:paraId="78452F3F" w14:textId="77777777" w:rsidTr="00D5349A">
        <w:tc>
          <w:tcPr>
            <w:tcW w:w="2977" w:type="dxa"/>
          </w:tcPr>
          <w:p w14:paraId="557EE0DE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278DB" w14:paraId="7C79C623" w14:textId="77777777" w:rsidTr="00D5349A">
        <w:tc>
          <w:tcPr>
            <w:tcW w:w="2977" w:type="dxa"/>
          </w:tcPr>
          <w:p w14:paraId="113274F5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278DB" w14:paraId="3FAD70E1" w14:textId="77777777" w:rsidTr="00D5349A">
        <w:tc>
          <w:tcPr>
            <w:tcW w:w="2977" w:type="dxa"/>
          </w:tcPr>
          <w:p w14:paraId="66B32E90" w14:textId="77777777" w:rsidR="00BD26BB" w:rsidRPr="002278DB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2278DB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2278DB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2278DB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278DB" w14:paraId="15CBC9B8" w14:textId="77777777" w:rsidTr="00D5349A">
        <w:tc>
          <w:tcPr>
            <w:tcW w:w="2977" w:type="dxa"/>
          </w:tcPr>
          <w:p w14:paraId="7BD02E2B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278DB" w14:paraId="3CE1A7C2" w14:textId="77777777" w:rsidTr="00D5349A">
        <w:tc>
          <w:tcPr>
            <w:tcW w:w="2977" w:type="dxa"/>
          </w:tcPr>
          <w:p w14:paraId="46066458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278DB" w14:paraId="5BC952A8" w14:textId="77777777" w:rsidTr="00D5349A">
        <w:tc>
          <w:tcPr>
            <w:tcW w:w="2977" w:type="dxa"/>
          </w:tcPr>
          <w:p w14:paraId="37ED9C90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278DB" w14:paraId="69F1EFBE" w14:textId="77777777" w:rsidTr="00D5349A">
        <w:tc>
          <w:tcPr>
            <w:tcW w:w="2977" w:type="dxa"/>
          </w:tcPr>
          <w:p w14:paraId="5574D285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2278DB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278DB" w14:paraId="1DB1D864" w14:textId="77777777" w:rsidTr="00D5349A">
        <w:tc>
          <w:tcPr>
            <w:tcW w:w="2977" w:type="dxa"/>
          </w:tcPr>
          <w:p w14:paraId="0187414A" w14:textId="77777777" w:rsidR="00DD2718" w:rsidRPr="002278DB" w:rsidRDefault="00DD2718" w:rsidP="00666C59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2278DB" w:rsidRDefault="00DD2718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2278DB" w:rsidRDefault="00DD2718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2278DB" w:rsidRDefault="00DD2718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2278DB" w:rsidRDefault="00D5349A" w:rsidP="00666C59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8" w:name="_Toc253407167"/>
      <w:bookmarkStart w:id="59" w:name="_Toc259783162"/>
      <w:bookmarkStart w:id="60" w:name="_Toc262631833"/>
      <w:bookmarkStart w:id="61" w:name="_Toc265056512"/>
      <w:bookmarkStart w:id="62" w:name="_Toc266181259"/>
      <w:bookmarkStart w:id="63" w:name="_Toc268774044"/>
      <w:bookmarkStart w:id="64" w:name="_Toc271700513"/>
      <w:bookmarkStart w:id="65" w:name="_Toc273023374"/>
      <w:bookmarkStart w:id="66" w:name="_Toc274223848"/>
      <w:bookmarkStart w:id="67" w:name="_Toc276717184"/>
      <w:bookmarkStart w:id="68" w:name="_Toc279669170"/>
      <w:bookmarkStart w:id="69" w:name="_Toc280349226"/>
      <w:bookmarkStart w:id="70" w:name="_Toc282526058"/>
      <w:bookmarkStart w:id="71" w:name="_Toc283737224"/>
      <w:bookmarkStart w:id="72" w:name="_Toc286218735"/>
      <w:bookmarkStart w:id="73" w:name="_Toc288660300"/>
      <w:bookmarkStart w:id="74" w:name="_Toc291005409"/>
      <w:bookmarkStart w:id="75" w:name="_Toc292704993"/>
      <w:bookmarkStart w:id="76" w:name="_Toc295387918"/>
      <w:bookmarkStart w:id="77" w:name="_Toc296675488"/>
      <w:bookmarkStart w:id="78" w:name="_Toc297804739"/>
      <w:bookmarkStart w:id="79" w:name="_Toc301945313"/>
      <w:bookmarkStart w:id="80" w:name="_Toc303344268"/>
      <w:bookmarkStart w:id="81" w:name="_Toc304892186"/>
      <w:bookmarkStart w:id="82" w:name="_Toc308530351"/>
      <w:bookmarkStart w:id="83" w:name="_Toc311103663"/>
      <w:bookmarkStart w:id="84" w:name="_Toc313973328"/>
      <w:bookmarkStart w:id="85" w:name="_Toc316479984"/>
      <w:bookmarkStart w:id="86" w:name="_Toc318965022"/>
      <w:bookmarkStart w:id="87" w:name="_Toc320536978"/>
      <w:bookmarkStart w:id="88" w:name="_Toc323035741"/>
      <w:bookmarkStart w:id="89" w:name="_Toc323904394"/>
      <w:bookmarkStart w:id="90" w:name="_Toc332272672"/>
      <w:bookmarkStart w:id="91" w:name="_Toc334776207"/>
      <w:bookmarkStart w:id="92" w:name="_Toc335901526"/>
      <w:bookmarkStart w:id="93" w:name="_Toc337110352"/>
      <w:bookmarkStart w:id="94" w:name="_Toc338779393"/>
      <w:bookmarkStart w:id="95" w:name="_Toc340225540"/>
      <w:bookmarkStart w:id="96" w:name="_Toc341451238"/>
      <w:bookmarkStart w:id="97" w:name="_Toc342912869"/>
      <w:bookmarkStart w:id="98" w:name="_Toc343262689"/>
      <w:bookmarkStart w:id="99" w:name="_Toc345579844"/>
      <w:bookmarkStart w:id="100" w:name="_Toc346885966"/>
      <w:bookmarkStart w:id="101" w:name="_Toc347929611"/>
      <w:bookmarkStart w:id="102" w:name="_Toc349288272"/>
      <w:bookmarkStart w:id="103" w:name="_Toc350415590"/>
      <w:bookmarkStart w:id="104" w:name="_Toc351549911"/>
      <w:bookmarkStart w:id="105" w:name="_Toc352940516"/>
      <w:bookmarkStart w:id="106" w:name="_Toc354053853"/>
      <w:bookmarkStart w:id="107" w:name="_Toc355708879"/>
      <w:r w:rsidRPr="002278DB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2278DB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58E0F262" w14:textId="2D7CC6B0" w:rsidR="00D5349A" w:rsidRPr="002278DB" w:rsidRDefault="00D5349A" w:rsidP="00666C59">
      <w:pPr>
        <w:jc w:val="center"/>
        <w:rPr>
          <w:rFonts w:asciiTheme="minorHAnsi" w:hAnsiTheme="minorHAnsi"/>
          <w:lang w:val="ru-RU"/>
        </w:rPr>
      </w:pPr>
      <w:r w:rsidRPr="002278DB">
        <w:rPr>
          <w:rFonts w:asciiTheme="minorHAnsi" w:hAnsiTheme="minorHAnsi"/>
          <w:lang w:val="ru-RU"/>
        </w:rPr>
        <w:t xml:space="preserve">См. URL: </w:t>
      </w:r>
      <w:r w:rsidR="009F4C8E" w:rsidRPr="00331F21">
        <w:rPr>
          <w:rFonts w:asciiTheme="minorHAnsi" w:eastAsia="SimSun" w:hAnsiTheme="minorHAnsi"/>
          <w:lang w:val="ru-RU"/>
        </w:rPr>
        <w:t>www.itu.int/pub/T-SP-PP.RES.21-2011/</w:t>
      </w:r>
      <w:r w:rsidR="009F4C8E" w:rsidRPr="002278DB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2278DB" w:rsidRDefault="00E5105F" w:rsidP="00666C59">
      <w:pPr>
        <w:rPr>
          <w:rFonts w:asciiTheme="minorHAnsi" w:hAnsiTheme="minorHAnsi"/>
          <w:lang w:val="ru-RU"/>
        </w:rPr>
      </w:pPr>
    </w:p>
    <w:p w14:paraId="72BF931A" w14:textId="77777777" w:rsidR="008852E5" w:rsidRPr="002278DB" w:rsidRDefault="008852E5" w:rsidP="00666C59">
      <w:pPr>
        <w:pStyle w:val="Heading1"/>
        <w:spacing w:before="0"/>
        <w:ind w:left="142"/>
        <w:jc w:val="center"/>
        <w:rPr>
          <w:lang w:val="ru-RU"/>
        </w:rPr>
        <w:sectPr w:rsidR="008852E5" w:rsidRPr="002278DB" w:rsidSect="00886F91"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8" w:name="_Toc253407169"/>
      <w:bookmarkStart w:id="109" w:name="_Toc259783164"/>
      <w:bookmarkStart w:id="110" w:name="_Toc266181261"/>
      <w:bookmarkStart w:id="111" w:name="_Toc268774046"/>
      <w:bookmarkStart w:id="112" w:name="_Toc271700515"/>
      <w:bookmarkStart w:id="113" w:name="_Toc273023376"/>
      <w:bookmarkStart w:id="114" w:name="_Toc274223850"/>
      <w:bookmarkStart w:id="115" w:name="_Toc276717186"/>
      <w:bookmarkStart w:id="116" w:name="_Toc279669172"/>
      <w:bookmarkStart w:id="117" w:name="_Toc280349228"/>
      <w:bookmarkStart w:id="118" w:name="_Toc282526060"/>
      <w:bookmarkStart w:id="119" w:name="_Toc283737226"/>
      <w:bookmarkStart w:id="120" w:name="_Toc286218737"/>
      <w:bookmarkStart w:id="121" w:name="_Toc288660302"/>
      <w:bookmarkStart w:id="122" w:name="_Toc291005411"/>
      <w:bookmarkStart w:id="123" w:name="_Toc292704995"/>
      <w:bookmarkStart w:id="124" w:name="_Toc295387920"/>
      <w:bookmarkStart w:id="125" w:name="_Toc296675490"/>
      <w:bookmarkStart w:id="126" w:name="_Toc297804741"/>
      <w:bookmarkStart w:id="127" w:name="_Toc301945315"/>
      <w:bookmarkStart w:id="128" w:name="_Toc303344270"/>
      <w:bookmarkStart w:id="129" w:name="_Toc304892188"/>
      <w:bookmarkStart w:id="130" w:name="_Toc308530352"/>
      <w:bookmarkStart w:id="131" w:name="_Toc311103664"/>
      <w:bookmarkStart w:id="132" w:name="_Toc313973329"/>
      <w:bookmarkStart w:id="133" w:name="_Toc316479985"/>
      <w:bookmarkStart w:id="134" w:name="_Toc318965023"/>
      <w:bookmarkStart w:id="135" w:name="_Toc320536979"/>
      <w:bookmarkStart w:id="136" w:name="_Toc321233409"/>
      <w:bookmarkStart w:id="137" w:name="_Toc321311688"/>
      <w:bookmarkStart w:id="138" w:name="_Toc321820569"/>
      <w:bookmarkStart w:id="139" w:name="_Toc323035742"/>
      <w:bookmarkStart w:id="140" w:name="_Toc323904395"/>
      <w:bookmarkStart w:id="141" w:name="_Toc332272673"/>
      <w:bookmarkStart w:id="142" w:name="_Toc334776208"/>
      <w:bookmarkStart w:id="143" w:name="_Toc335901527"/>
      <w:bookmarkStart w:id="144" w:name="_Toc337110353"/>
      <w:bookmarkStart w:id="145" w:name="_Toc338779394"/>
      <w:bookmarkStart w:id="146" w:name="_Toc340225541"/>
      <w:bookmarkStart w:id="147" w:name="_Toc341451239"/>
      <w:bookmarkStart w:id="148" w:name="_Toc342912870"/>
      <w:bookmarkStart w:id="149" w:name="_Toc343262690"/>
      <w:bookmarkStart w:id="150" w:name="_Toc345579845"/>
      <w:bookmarkStart w:id="151" w:name="_Toc346885967"/>
      <w:bookmarkStart w:id="152" w:name="_Toc347929612"/>
      <w:bookmarkStart w:id="153" w:name="_Toc349288273"/>
      <w:bookmarkStart w:id="154" w:name="_Toc350415591"/>
      <w:bookmarkStart w:id="155" w:name="_Toc351549912"/>
      <w:bookmarkStart w:id="156" w:name="_Toc352940517"/>
      <w:bookmarkStart w:id="157" w:name="_Toc354053854"/>
      <w:bookmarkStart w:id="158" w:name="_Toc355708880"/>
      <w:bookmarkStart w:id="159" w:name="_Toc357001963"/>
      <w:bookmarkStart w:id="160" w:name="_Toc358192590"/>
      <w:bookmarkStart w:id="161" w:name="_Toc359489439"/>
      <w:bookmarkStart w:id="162" w:name="_Toc360696839"/>
      <w:bookmarkStart w:id="163" w:name="_Toc361921570"/>
      <w:bookmarkStart w:id="164" w:name="_Toc363741410"/>
      <w:bookmarkStart w:id="165" w:name="_Toc364672359"/>
      <w:bookmarkStart w:id="166" w:name="_Toc366157716"/>
      <w:bookmarkStart w:id="167" w:name="_Toc367715555"/>
      <w:bookmarkStart w:id="168" w:name="_Toc369007689"/>
      <w:bookmarkStart w:id="169" w:name="_Toc369007893"/>
      <w:bookmarkStart w:id="170" w:name="_Toc370373502"/>
      <w:bookmarkStart w:id="171" w:name="_Toc371588868"/>
      <w:bookmarkStart w:id="172" w:name="_Toc373157834"/>
      <w:bookmarkStart w:id="173" w:name="_Toc374006642"/>
      <w:bookmarkStart w:id="174" w:name="_Toc374692696"/>
      <w:bookmarkStart w:id="175" w:name="_Toc374692773"/>
      <w:bookmarkStart w:id="176" w:name="_Toc377026502"/>
      <w:bookmarkStart w:id="177" w:name="_Toc378322723"/>
      <w:bookmarkStart w:id="178" w:name="_Toc379440376"/>
      <w:bookmarkStart w:id="179" w:name="_Toc380582901"/>
      <w:bookmarkStart w:id="180" w:name="_Toc381784234"/>
      <w:bookmarkStart w:id="181" w:name="_Toc383182317"/>
      <w:bookmarkStart w:id="182" w:name="_Toc384625711"/>
      <w:bookmarkStart w:id="183" w:name="_Toc385496803"/>
      <w:bookmarkStart w:id="184" w:name="_Toc388946331"/>
      <w:bookmarkStart w:id="185" w:name="_Toc388947564"/>
      <w:bookmarkStart w:id="186" w:name="_Toc389730888"/>
      <w:bookmarkStart w:id="187" w:name="_Toc391386076"/>
      <w:bookmarkStart w:id="188" w:name="_Toc392235890"/>
      <w:bookmarkStart w:id="189" w:name="_Toc393713421"/>
      <w:bookmarkStart w:id="190" w:name="_Toc393714488"/>
      <w:bookmarkStart w:id="191" w:name="_Toc393715492"/>
      <w:bookmarkStart w:id="192" w:name="_Toc395100467"/>
      <w:bookmarkStart w:id="193" w:name="_Toc396212814"/>
      <w:bookmarkStart w:id="194" w:name="_Toc397517659"/>
      <w:bookmarkStart w:id="195" w:name="_Toc399160642"/>
      <w:bookmarkStart w:id="196" w:name="_Toc400374880"/>
      <w:bookmarkStart w:id="197" w:name="_Toc401757926"/>
      <w:bookmarkStart w:id="198" w:name="_Toc402967106"/>
      <w:bookmarkStart w:id="199" w:name="_Toc404332318"/>
      <w:bookmarkStart w:id="200" w:name="_Toc405386784"/>
      <w:bookmarkStart w:id="201" w:name="_Toc406508022"/>
      <w:bookmarkStart w:id="202" w:name="_Toc408576643"/>
      <w:bookmarkStart w:id="203" w:name="_Toc409708238"/>
      <w:bookmarkStart w:id="204" w:name="_Toc410904541"/>
      <w:bookmarkStart w:id="205" w:name="_Toc414884970"/>
      <w:bookmarkStart w:id="206" w:name="_Toc416360080"/>
      <w:bookmarkStart w:id="207" w:name="_Toc417984363"/>
      <w:bookmarkStart w:id="208" w:name="_Toc420414841"/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p w14:paraId="3A7B3738" w14:textId="77777777" w:rsidR="00872C86" w:rsidRPr="002278DB" w:rsidRDefault="005C28E6" w:rsidP="00666C59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2278DB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2278DB" w:rsidRDefault="005C28E6" w:rsidP="00666C59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278D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278DB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278DB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278DB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278DB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78D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2278DB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FB8FE3A" w14:textId="77777777" w:rsidR="00B22C17" w:rsidRPr="002278DB" w:rsidRDefault="00B22C17" w:rsidP="00A5208D">
      <w:pPr>
        <w:pStyle w:val="Heading20"/>
        <w:keepLines/>
        <w:spacing w:before="1560"/>
        <w:rPr>
          <w:szCs w:val="26"/>
          <w:highlight w:val="yellow"/>
          <w:lang w:val="ru-RU"/>
        </w:rPr>
      </w:pPr>
      <w:r w:rsidRPr="002278DB">
        <w:rPr>
          <w:szCs w:val="26"/>
          <w:lang w:val="ru-RU"/>
        </w:rPr>
        <w:t xml:space="preserve">Список судовых станций и присвоений опознавателей </w:t>
      </w:r>
      <w:r w:rsidRPr="002278DB">
        <w:rPr>
          <w:szCs w:val="26"/>
          <w:lang w:val="ru-RU"/>
        </w:rPr>
        <w:br/>
        <w:t xml:space="preserve">морской подвижной службы </w:t>
      </w:r>
      <w:r w:rsidRPr="002278DB">
        <w:rPr>
          <w:szCs w:val="26"/>
          <w:lang w:val="ru-RU"/>
        </w:rPr>
        <w:br/>
        <w:t xml:space="preserve">(Список V) </w:t>
      </w:r>
      <w:r w:rsidRPr="002278DB">
        <w:rPr>
          <w:szCs w:val="26"/>
          <w:lang w:val="ru-RU"/>
        </w:rPr>
        <w:br/>
        <w:t>Издание 2021 года</w:t>
      </w:r>
      <w:r w:rsidRPr="002278DB">
        <w:rPr>
          <w:szCs w:val="26"/>
          <w:lang w:val="ru-RU"/>
        </w:rPr>
        <w:br/>
      </w:r>
      <w:r w:rsidRPr="002278DB">
        <w:rPr>
          <w:szCs w:val="26"/>
          <w:lang w:val="ru-RU"/>
        </w:rPr>
        <w:br/>
        <w:t>Раздел VI</w:t>
      </w:r>
    </w:p>
    <w:p w14:paraId="46FDA90C" w14:textId="77777777" w:rsidR="00B22C17" w:rsidRPr="002278DB" w:rsidRDefault="00B22C17" w:rsidP="00B22C17">
      <w:pPr>
        <w:jc w:val="center"/>
        <w:rPr>
          <w:lang w:val="ru-RU"/>
        </w:rPr>
      </w:pPr>
    </w:p>
    <w:p w14:paraId="0C4B111F" w14:textId="77777777" w:rsidR="00B22C17" w:rsidRPr="002278DB" w:rsidRDefault="00B22C17" w:rsidP="00A5208D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after="120"/>
        <w:rPr>
          <w:rFonts w:asciiTheme="minorHAnsi" w:hAnsiTheme="minorHAnsi" w:cstheme="minorHAnsi"/>
          <w:b/>
          <w:bCs/>
          <w:lang w:val="ru-RU"/>
        </w:rPr>
      </w:pPr>
      <w:r w:rsidRPr="002278DB">
        <w:rPr>
          <w:rFonts w:asciiTheme="minorHAnsi" w:hAnsiTheme="minorHAnsi" w:cstheme="minorHAnsi"/>
          <w:b/>
          <w:bCs/>
          <w:lang w:val="ru-RU"/>
        </w:rPr>
        <w:t>ADD</w:t>
      </w:r>
    </w:p>
    <w:p w14:paraId="45CCAC47" w14:textId="403C9225" w:rsidR="00B22C17" w:rsidRPr="002278DB" w:rsidRDefault="00A5208D" w:rsidP="004040D9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/>
        <w:ind w:firstLine="567"/>
        <w:rPr>
          <w:rFonts w:cstheme="minorHAnsi"/>
          <w:color w:val="000000"/>
          <w:lang w:val="ru-RU" w:eastAsia="en-GB"/>
        </w:rPr>
      </w:pPr>
      <w:r w:rsidRPr="002278DB">
        <w:rPr>
          <w:rFonts w:cstheme="minorHAnsi"/>
          <w:b/>
          <w:bCs/>
          <w:color w:val="000000"/>
          <w:lang w:val="ru-RU"/>
        </w:rPr>
        <w:t>AA20</w:t>
      </w:r>
      <w:r w:rsidR="00B22C17" w:rsidRPr="002278DB">
        <w:rPr>
          <w:rFonts w:asciiTheme="minorHAnsi" w:hAnsiTheme="minorHAnsi" w:cstheme="minorHAnsi"/>
          <w:sz w:val="24"/>
          <w:szCs w:val="24"/>
          <w:lang w:val="ru-RU"/>
        </w:rPr>
        <w:tab/>
      </w:r>
      <w:r w:rsidR="00B22C17" w:rsidRPr="002278DB">
        <w:rPr>
          <w:rFonts w:asciiTheme="minorHAnsi" w:hAnsiTheme="minorHAnsi" w:cstheme="minorHAnsi"/>
          <w:sz w:val="24"/>
          <w:szCs w:val="24"/>
          <w:lang w:val="ru-RU"/>
        </w:rPr>
        <w:tab/>
      </w:r>
      <w:r w:rsidR="00B22C17" w:rsidRPr="002278DB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2278DB">
        <w:rPr>
          <w:rFonts w:cstheme="minorHAnsi"/>
          <w:color w:val="000000"/>
          <w:lang w:val="ru-RU" w:eastAsia="en-GB"/>
        </w:rPr>
        <w:t>The AST Group (</w:t>
      </w:r>
      <w:proofErr w:type="spellStart"/>
      <w:r w:rsidRPr="002278DB">
        <w:rPr>
          <w:rFonts w:cstheme="minorHAnsi"/>
          <w:color w:val="000000"/>
          <w:lang w:val="ru-RU" w:eastAsia="en-GB"/>
        </w:rPr>
        <w:t>Applied</w:t>
      </w:r>
      <w:proofErr w:type="spellEnd"/>
      <w:r w:rsidRPr="002278DB">
        <w:rPr>
          <w:rFonts w:cstheme="minorHAnsi"/>
          <w:color w:val="000000"/>
          <w:lang w:val="ru-RU" w:eastAsia="en-GB"/>
        </w:rPr>
        <w:t xml:space="preserve"> Satellite Technology </w:t>
      </w:r>
      <w:proofErr w:type="spellStart"/>
      <w:r w:rsidRPr="002278DB">
        <w:rPr>
          <w:rFonts w:cstheme="minorHAnsi"/>
          <w:color w:val="000000"/>
          <w:lang w:val="ru-RU" w:eastAsia="en-GB"/>
        </w:rPr>
        <w:t>Australia</w:t>
      </w:r>
      <w:proofErr w:type="spellEnd"/>
      <w:r w:rsidRPr="002278DB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2278DB">
        <w:rPr>
          <w:rFonts w:cstheme="minorHAnsi"/>
          <w:color w:val="000000"/>
          <w:lang w:val="ru-RU" w:eastAsia="en-GB"/>
        </w:rPr>
        <w:t>Pty</w:t>
      </w:r>
      <w:proofErr w:type="spellEnd"/>
      <w:r w:rsidRPr="002278DB">
        <w:rPr>
          <w:rFonts w:cstheme="minorHAnsi"/>
          <w:color w:val="000000"/>
          <w:lang w:val="ru-RU" w:eastAsia="en-GB"/>
        </w:rPr>
        <w:t xml:space="preserve"> Ltd</w:t>
      </w:r>
      <w:r w:rsidR="003A1AFD">
        <w:rPr>
          <w:rFonts w:cstheme="minorHAnsi"/>
          <w:color w:val="000000"/>
          <w:lang w:eastAsia="en-GB"/>
        </w:rPr>
        <w:t>.</w:t>
      </w:r>
      <w:r w:rsidRPr="002278DB">
        <w:rPr>
          <w:rFonts w:cstheme="minorHAnsi"/>
          <w:color w:val="000000"/>
          <w:lang w:val="ru-RU" w:eastAsia="en-GB"/>
        </w:rPr>
        <w:t>),</w:t>
      </w:r>
    </w:p>
    <w:p w14:paraId="2B803124" w14:textId="44FA85C2" w:rsidR="00A5208D" w:rsidRPr="002278DB" w:rsidRDefault="00A5208D" w:rsidP="00A5208D">
      <w:pPr>
        <w:widowControl w:val="0"/>
        <w:tabs>
          <w:tab w:val="clear" w:pos="567"/>
          <w:tab w:val="clear" w:pos="1276"/>
          <w:tab w:val="clear" w:pos="1843"/>
          <w:tab w:val="left" w:pos="199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2278DB">
        <w:rPr>
          <w:rFonts w:cstheme="minorHAnsi"/>
          <w:color w:val="000000"/>
          <w:lang w:val="ru-RU" w:eastAsia="en-GB"/>
        </w:rPr>
        <w:tab/>
        <w:t>тел.:</w:t>
      </w:r>
      <w:r w:rsidR="004040D9" w:rsidRPr="002278DB">
        <w:rPr>
          <w:rFonts w:cstheme="minorHAnsi"/>
          <w:color w:val="000000"/>
          <w:lang w:val="ru-RU" w:eastAsia="en-GB"/>
        </w:rPr>
        <w:t xml:space="preserve"> </w:t>
      </w:r>
      <w:r w:rsidRPr="002278DB">
        <w:rPr>
          <w:rFonts w:cstheme="minorHAnsi"/>
          <w:color w:val="000000"/>
          <w:lang w:val="ru-RU" w:eastAsia="en-GB"/>
        </w:rPr>
        <w:t>+61 (0)8 9205 4000, факс: +61 (0)8 9205 4040,</w:t>
      </w:r>
    </w:p>
    <w:p w14:paraId="2E9C6E7D" w14:textId="2D0641F8" w:rsidR="00B22C17" w:rsidRPr="002278DB" w:rsidRDefault="00B22C17" w:rsidP="00A5208D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7202"/>
        </w:tabs>
        <w:overflowPunct/>
        <w:spacing w:before="13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2278DB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="00A5208D" w:rsidRPr="002278DB">
        <w:rPr>
          <w:rFonts w:cstheme="minorHAnsi"/>
          <w:color w:val="000000"/>
          <w:lang w:val="ru-RU" w:eastAsia="en-GB"/>
        </w:rPr>
        <w:t xml:space="preserve">URL: </w:t>
      </w:r>
      <w:r w:rsidR="00A5208D" w:rsidRPr="003A1AFD">
        <w:rPr>
          <w:rFonts w:cstheme="minorHAnsi"/>
          <w:color w:val="000000"/>
          <w:lang w:val="ru-RU" w:eastAsia="en-GB"/>
        </w:rPr>
        <w:t>www.theastgroup.com</w:t>
      </w:r>
      <w:r w:rsidR="00A5208D" w:rsidRPr="002278DB">
        <w:rPr>
          <w:rFonts w:cstheme="minorHAnsi"/>
          <w:color w:val="000000"/>
          <w:lang w:val="ru-RU" w:eastAsia="en-GB"/>
        </w:rPr>
        <w:t>.,</w:t>
      </w:r>
    </w:p>
    <w:p w14:paraId="42476CD4" w14:textId="7585AB4C" w:rsidR="00B22C17" w:rsidRPr="002278DB" w:rsidRDefault="00B22C17" w:rsidP="00B22C17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7202"/>
        </w:tabs>
        <w:overflowPunct/>
        <w:spacing w:before="13"/>
        <w:jc w:val="left"/>
        <w:textAlignment w:val="auto"/>
        <w:rPr>
          <w:lang w:val="ru-RU"/>
        </w:rPr>
      </w:pPr>
      <w:r w:rsidRPr="002278DB">
        <w:rPr>
          <w:rFonts w:asciiTheme="minorHAnsi" w:hAnsiTheme="minorHAnsi" w:cstheme="minorHAnsi"/>
          <w:color w:val="000000"/>
          <w:lang w:val="ru-RU" w:eastAsia="en-GB"/>
        </w:rPr>
        <w:tab/>
        <w:t xml:space="preserve">лицо для контактов: </w:t>
      </w:r>
      <w:r w:rsidR="00A5208D" w:rsidRPr="002278DB">
        <w:rPr>
          <w:rFonts w:cstheme="minorHAnsi"/>
          <w:color w:val="000000"/>
          <w:lang w:val="ru-RU" w:eastAsia="en-GB"/>
        </w:rPr>
        <w:t xml:space="preserve">Lee </w:t>
      </w:r>
      <w:proofErr w:type="spellStart"/>
      <w:r w:rsidR="00A5208D" w:rsidRPr="002278DB">
        <w:rPr>
          <w:rFonts w:cstheme="minorHAnsi"/>
          <w:color w:val="000000"/>
          <w:lang w:val="ru-RU" w:eastAsia="en-GB"/>
        </w:rPr>
        <w:t>Bolton</w:t>
      </w:r>
      <w:proofErr w:type="spellEnd"/>
      <w:r w:rsidR="00A5208D" w:rsidRPr="002278DB">
        <w:rPr>
          <w:rFonts w:cstheme="minorHAnsi"/>
          <w:color w:val="000000"/>
          <w:lang w:val="ru-RU" w:eastAsia="en-GB"/>
        </w:rPr>
        <w:t xml:space="preserve">: </w:t>
      </w:r>
      <w:r w:rsidR="00A5208D" w:rsidRPr="003A1AFD">
        <w:rPr>
          <w:rFonts w:cstheme="minorHAnsi"/>
          <w:color w:val="000000"/>
          <w:lang w:val="ru-RU" w:eastAsia="en-GB"/>
        </w:rPr>
        <w:t>lee.bolton@asta.net.au</w:t>
      </w:r>
      <w:r w:rsidRPr="003A1AFD">
        <w:rPr>
          <w:rFonts w:cstheme="minorHAnsi"/>
          <w:color w:val="000000"/>
          <w:lang w:val="ru-RU" w:eastAsia="en-GB"/>
        </w:rPr>
        <w:t>.</w:t>
      </w:r>
    </w:p>
    <w:p w14:paraId="50752D4C" w14:textId="77777777" w:rsidR="00E10986" w:rsidRPr="002278DB" w:rsidRDefault="00E10986" w:rsidP="00A5208D">
      <w:pPr>
        <w:keepNext/>
        <w:keepLines/>
        <w:pageBreakBefore/>
        <w:shd w:val="clear" w:color="auto" w:fill="D9D9D9"/>
        <w:spacing w:before="156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2278DB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2278DB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2278DB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A579C39" w14:textId="4F2E173F" w:rsidR="00E10986" w:rsidRPr="002278DB" w:rsidRDefault="00E10986" w:rsidP="00E10986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2278DB">
        <w:rPr>
          <w:rFonts w:eastAsia="SimSun"/>
          <w:lang w:val="ru-RU"/>
        </w:rPr>
        <w:t>(Приложение к Оперативному бюллетеню № 1161 МСЭ – 1.XII.2018)</w:t>
      </w:r>
      <w:r w:rsidRPr="002278DB">
        <w:rPr>
          <w:rFonts w:eastAsia="SimSun"/>
          <w:lang w:val="ru-RU"/>
        </w:rPr>
        <w:br/>
        <w:t>(Поправка № 6</w:t>
      </w:r>
      <w:r w:rsidR="00A5208D" w:rsidRPr="002278DB">
        <w:rPr>
          <w:rFonts w:eastAsia="SimSun"/>
          <w:lang w:val="ru-RU"/>
        </w:rPr>
        <w:t>4</w:t>
      </w:r>
      <w:r w:rsidRPr="002278DB">
        <w:rPr>
          <w:rFonts w:eastAsia="SimSun"/>
          <w:lang w:val="ru-RU"/>
        </w:rPr>
        <w:t>)</w:t>
      </w:r>
    </w:p>
    <w:p w14:paraId="64B54D96" w14:textId="0D5B283C" w:rsidR="00E10986" w:rsidRPr="002278DB" w:rsidRDefault="00A5208D" w:rsidP="00E1098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3119"/>
          <w:tab w:val="left" w:pos="4140"/>
          <w:tab w:val="left" w:pos="4230"/>
        </w:tabs>
        <w:spacing w:before="480" w:after="240"/>
        <w:jc w:val="left"/>
        <w:rPr>
          <w:rFonts w:cs="Arial"/>
          <w:lang w:val="ru-RU"/>
        </w:rPr>
      </w:pPr>
      <w:r w:rsidRPr="002278DB">
        <w:rPr>
          <w:rFonts w:cs="Arial"/>
          <w:b/>
          <w:bCs/>
          <w:lang w:val="ru-RU"/>
        </w:rPr>
        <w:t>Франция</w:t>
      </w:r>
      <w:r w:rsidR="00E10986" w:rsidRPr="002278DB">
        <w:rPr>
          <w:rFonts w:cs="Arial"/>
          <w:b/>
          <w:bCs/>
          <w:lang w:val="ru-RU"/>
        </w:rPr>
        <w:tab/>
        <w:t>ADD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2977"/>
        <w:gridCol w:w="1134"/>
      </w:tblGrid>
      <w:tr w:rsidR="00E10986" w:rsidRPr="002278DB" w14:paraId="66810C66" w14:textId="77777777" w:rsidTr="003A1AFD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5FFE" w14:textId="77777777" w:rsidR="00E10986" w:rsidRPr="002278DB" w:rsidRDefault="00E10986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475A" w14:textId="77777777" w:rsidR="00E10986" w:rsidRPr="002278DB" w:rsidRDefault="00E10986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0464" w14:textId="77777777" w:rsidR="00E10986" w:rsidRPr="002278DB" w:rsidRDefault="00E10986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28BF" w14:textId="77777777" w:rsidR="00E10986" w:rsidRPr="002278DB" w:rsidRDefault="00E10986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5101EF9" w14:textId="77777777" w:rsidR="00E10986" w:rsidRPr="002278DB" w:rsidRDefault="00E10986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2278DB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A5208D" w:rsidRPr="002278DB" w14:paraId="6D768EED" w14:textId="77777777" w:rsidTr="003A1AFD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58C01" w14:textId="22F374CC" w:rsidR="00A5208D" w:rsidRPr="002278DB" w:rsidRDefault="00A5208D" w:rsidP="00A520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9755" w14:textId="77777777" w:rsidR="00A5208D" w:rsidRPr="002278DB" w:rsidRDefault="00A5208D" w:rsidP="00A520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b/>
                <w:sz w:val="18"/>
                <w:szCs w:val="18"/>
                <w:lang w:val="ru-RU"/>
              </w:rPr>
              <w:t>Oasis</w:t>
            </w:r>
            <w:proofErr w:type="spellEnd"/>
            <w:r w:rsidRPr="002278DB">
              <w:rPr>
                <w:b/>
                <w:sz w:val="18"/>
                <w:szCs w:val="18"/>
                <w:lang w:val="ru-RU"/>
              </w:rPr>
              <w:t xml:space="preserve"> Smart </w:t>
            </w:r>
            <w:proofErr w:type="spellStart"/>
            <w:r w:rsidRPr="002278DB">
              <w:rPr>
                <w:b/>
                <w:sz w:val="18"/>
                <w:szCs w:val="18"/>
                <w:lang w:val="ru-RU"/>
              </w:rPr>
              <w:t>Sim</w:t>
            </w:r>
            <w:proofErr w:type="spellEnd"/>
            <w:r w:rsidRPr="002278DB">
              <w:rPr>
                <w:b/>
                <w:sz w:val="18"/>
                <w:szCs w:val="18"/>
                <w:lang w:val="ru-RU"/>
              </w:rPr>
              <w:t xml:space="preserve"> Europe SAS</w:t>
            </w:r>
          </w:p>
          <w:p w14:paraId="2D6150FA" w14:textId="77777777" w:rsidR="00A5208D" w:rsidRPr="002278DB" w:rsidRDefault="00A5208D" w:rsidP="00A520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sz w:val="18"/>
                <w:szCs w:val="18"/>
                <w:lang w:val="ru-RU"/>
              </w:rPr>
              <w:t>iXblue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Campus</w:t>
            </w:r>
            <w:proofErr w:type="spellEnd"/>
          </w:p>
          <w:p w14:paraId="096C4A09" w14:textId="77777777" w:rsidR="00A5208D" w:rsidRPr="002278DB" w:rsidRDefault="00A5208D" w:rsidP="00A520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 xml:space="preserve">34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rue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le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la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Croix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de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Fer</w:t>
            </w:r>
            <w:proofErr w:type="spellEnd"/>
          </w:p>
          <w:p w14:paraId="3418516E" w14:textId="1A610321" w:rsidR="00A5208D" w:rsidRPr="002278DB" w:rsidRDefault="00A5208D" w:rsidP="00A520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78100 SAINT GERMAIN EN LAYE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AE1F" w14:textId="2284861A" w:rsidR="00A5208D" w:rsidRPr="002278DB" w:rsidRDefault="00A5208D" w:rsidP="00A520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b/>
                <w:sz w:val="18"/>
                <w:szCs w:val="18"/>
                <w:lang w:val="ru-RU"/>
              </w:rPr>
              <w:t>89 33 92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E5FF" w14:textId="77777777" w:rsidR="00A5208D" w:rsidRPr="002278DB" w:rsidRDefault="00A5208D" w:rsidP="00A520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General Information</w:t>
            </w:r>
          </w:p>
          <w:p w14:paraId="29E65662" w14:textId="77777777" w:rsidR="00A5208D" w:rsidRPr="002278DB" w:rsidRDefault="00A5208D" w:rsidP="00A520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sz w:val="18"/>
                <w:szCs w:val="18"/>
                <w:lang w:val="ru-RU"/>
              </w:rPr>
              <w:t>Oasis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Smart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Sim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Europe SAS</w:t>
            </w:r>
          </w:p>
          <w:p w14:paraId="048CB2EA" w14:textId="77777777" w:rsidR="00A5208D" w:rsidRPr="002278DB" w:rsidRDefault="00A5208D" w:rsidP="00A520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sz w:val="18"/>
                <w:szCs w:val="18"/>
                <w:lang w:val="ru-RU"/>
              </w:rPr>
              <w:t>iXblue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Campus</w:t>
            </w:r>
            <w:proofErr w:type="spellEnd"/>
          </w:p>
          <w:p w14:paraId="24B86F29" w14:textId="77777777" w:rsidR="00A5208D" w:rsidRPr="002278DB" w:rsidRDefault="00A5208D" w:rsidP="00A520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 xml:space="preserve">34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rue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le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la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Croix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de</w:t>
            </w:r>
            <w:proofErr w:type="spellEnd"/>
            <w:r w:rsidRPr="002278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sz w:val="18"/>
                <w:szCs w:val="18"/>
                <w:lang w:val="ru-RU"/>
              </w:rPr>
              <w:t>Fer</w:t>
            </w:r>
            <w:proofErr w:type="spellEnd"/>
          </w:p>
          <w:p w14:paraId="528D3B8E" w14:textId="77777777" w:rsidR="00A5208D" w:rsidRPr="002278DB" w:rsidRDefault="00A5208D" w:rsidP="00A520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78100 SAINT GERMAIN EN LAYE</w:t>
            </w:r>
          </w:p>
          <w:p w14:paraId="0F329141" w14:textId="1F278481" w:rsidR="00A5208D" w:rsidRPr="002278DB" w:rsidRDefault="0029420F" w:rsidP="003A1A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2278DB">
              <w:rPr>
                <w:rFonts w:cs="Arial"/>
                <w:sz w:val="18"/>
                <w:szCs w:val="18"/>
                <w:lang w:val="ru-RU"/>
              </w:rPr>
              <w:t>Тел.</w:t>
            </w:r>
            <w:r w:rsidR="00A5208D" w:rsidRPr="002278DB">
              <w:rPr>
                <w:rFonts w:cs="Arial"/>
                <w:sz w:val="18"/>
                <w:szCs w:val="18"/>
                <w:lang w:val="ru-RU"/>
              </w:rPr>
              <w:t>:</w:t>
            </w:r>
            <w:r w:rsidR="00A5208D" w:rsidRPr="002278DB">
              <w:rPr>
                <w:rFonts w:cs="Arial"/>
                <w:sz w:val="18"/>
                <w:szCs w:val="18"/>
                <w:lang w:val="ru-RU"/>
              </w:rPr>
              <w:tab/>
              <w:t>+33 9 80 52 40 25</w:t>
            </w:r>
          </w:p>
          <w:p w14:paraId="4E556656" w14:textId="36F5F393" w:rsidR="00A5208D" w:rsidRPr="002278DB" w:rsidRDefault="0029420F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Эл. почта</w:t>
            </w:r>
            <w:r w:rsidR="00A5208D" w:rsidRPr="002278DB">
              <w:rPr>
                <w:sz w:val="18"/>
                <w:szCs w:val="18"/>
                <w:lang w:val="ru-RU"/>
              </w:rPr>
              <w:t xml:space="preserve">: </w:t>
            </w:r>
            <w:r w:rsidRPr="002278DB">
              <w:rPr>
                <w:sz w:val="18"/>
                <w:szCs w:val="18"/>
                <w:lang w:val="ru-RU"/>
              </w:rPr>
              <w:tab/>
            </w:r>
            <w:r w:rsidR="002278DB" w:rsidRPr="003A1AFD">
              <w:rPr>
                <w:sz w:val="18"/>
                <w:szCs w:val="18"/>
                <w:lang w:val="ru-RU"/>
              </w:rPr>
              <w:t>info@oasis-smartsim.com</w:t>
            </w:r>
            <w:r w:rsidR="002278DB" w:rsidRPr="002278D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14:paraId="3D43CF5A" w14:textId="6D1DA7F5" w:rsidR="00A5208D" w:rsidRPr="002278DB" w:rsidRDefault="00A5208D" w:rsidP="00A520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>23.II.2022</w:t>
            </w:r>
          </w:p>
        </w:tc>
      </w:tr>
    </w:tbl>
    <w:p w14:paraId="19490699" w14:textId="10129FE0" w:rsidR="0047452B" w:rsidRPr="002278DB" w:rsidRDefault="0047452B" w:rsidP="0047452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3119"/>
          <w:tab w:val="left" w:pos="4140"/>
          <w:tab w:val="left" w:pos="4230"/>
        </w:tabs>
        <w:spacing w:before="480" w:after="240"/>
        <w:jc w:val="left"/>
        <w:rPr>
          <w:rFonts w:cs="Arial"/>
          <w:lang w:val="ru-RU"/>
        </w:rPr>
      </w:pPr>
      <w:r w:rsidRPr="002278DB">
        <w:rPr>
          <w:rFonts w:cs="Arial"/>
          <w:b/>
          <w:bCs/>
          <w:lang w:val="ru-RU"/>
        </w:rPr>
        <w:t>Германия</w:t>
      </w:r>
      <w:r w:rsidRPr="002278DB">
        <w:rPr>
          <w:rFonts w:cs="Arial"/>
          <w:b/>
          <w:bCs/>
          <w:lang w:val="ru-RU"/>
        </w:rPr>
        <w:tab/>
        <w:t>LIR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4111"/>
      </w:tblGrid>
      <w:tr w:rsidR="0047452B" w:rsidRPr="002278DB" w14:paraId="15E28432" w14:textId="77777777" w:rsidTr="003A1AFD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E8AF" w14:textId="77777777" w:rsidR="0047452B" w:rsidRPr="002278DB" w:rsidRDefault="0047452B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57E5" w14:textId="77777777" w:rsidR="0047452B" w:rsidRPr="002278DB" w:rsidRDefault="0047452B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A942" w14:textId="77777777" w:rsidR="0047452B" w:rsidRPr="002278DB" w:rsidRDefault="0047452B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A3225" w14:textId="0A01510B" w:rsidR="0047452B" w:rsidRPr="002278DB" w:rsidRDefault="0047452B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47452B" w:rsidRPr="002278DB" w14:paraId="0C037969" w14:textId="77777777" w:rsidTr="003A1AFD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21F8" w14:textId="31795FDB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8EC7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2278DB">
              <w:rPr>
                <w:rFonts w:cs="Arial"/>
                <w:b/>
                <w:bCs/>
                <w:sz w:val="18"/>
                <w:szCs w:val="18"/>
                <w:lang w:val="ru-RU"/>
              </w:rPr>
              <w:t>FEIG ELECTRONIC GmbH</w:t>
            </w:r>
          </w:p>
          <w:p w14:paraId="755954A3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Cs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cs="Arial"/>
                <w:bCs/>
                <w:sz w:val="18"/>
                <w:szCs w:val="18"/>
                <w:lang w:val="ru-RU"/>
              </w:rPr>
              <w:t>Industriestrasse</w:t>
            </w:r>
            <w:proofErr w:type="spellEnd"/>
            <w:r w:rsidRPr="002278DB">
              <w:rPr>
                <w:rFonts w:cs="Arial"/>
                <w:bCs/>
                <w:sz w:val="18"/>
                <w:szCs w:val="18"/>
                <w:lang w:val="ru-RU"/>
              </w:rPr>
              <w:t xml:space="preserve"> 1A</w:t>
            </w:r>
          </w:p>
          <w:p w14:paraId="5124CC82" w14:textId="7F10E414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cs="Arial"/>
                <w:bCs/>
                <w:sz w:val="18"/>
                <w:szCs w:val="18"/>
                <w:lang w:val="ru-RU"/>
              </w:rPr>
              <w:t>D-35781 WEILBURG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6F6C" w14:textId="2540584C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89 49 37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6E77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2278DB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Markus</w:t>
            </w:r>
            <w:proofErr w:type="spellEnd"/>
            <w:r w:rsidRPr="002278DB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2278DB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Beyer</w:t>
            </w:r>
            <w:proofErr w:type="spellEnd"/>
          </w:p>
          <w:p w14:paraId="65E2AB49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Cs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cs="Arial"/>
                <w:bCs/>
                <w:sz w:val="18"/>
                <w:szCs w:val="18"/>
                <w:lang w:val="ru-RU"/>
              </w:rPr>
              <w:t>Industriestrasse</w:t>
            </w:r>
            <w:proofErr w:type="spellEnd"/>
            <w:r w:rsidRPr="002278DB">
              <w:rPr>
                <w:rFonts w:cs="Arial"/>
                <w:bCs/>
                <w:sz w:val="18"/>
                <w:szCs w:val="18"/>
                <w:lang w:val="ru-RU"/>
              </w:rPr>
              <w:t xml:space="preserve"> 1A</w:t>
            </w:r>
          </w:p>
          <w:p w14:paraId="43D20AA0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</w:pPr>
            <w:r w:rsidRPr="002278DB">
              <w:rPr>
                <w:rFonts w:cs="Arial"/>
                <w:bCs/>
                <w:sz w:val="18"/>
                <w:szCs w:val="18"/>
                <w:lang w:val="ru-RU"/>
              </w:rPr>
              <w:t>D-35781 WEILBURG</w:t>
            </w:r>
          </w:p>
          <w:p w14:paraId="6BEE86AC" w14:textId="7E87EC34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278DB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Тел.: </w:t>
            </w:r>
            <w:r w:rsidRPr="002278DB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ab/>
              <w:t xml:space="preserve">+49 </w:t>
            </w:r>
            <w:r w:rsidRPr="002278DB">
              <w:rPr>
                <w:sz w:val="18"/>
                <w:szCs w:val="18"/>
                <w:lang w:val="ru-RU"/>
              </w:rPr>
              <w:t>6471 3109 409</w:t>
            </w:r>
          </w:p>
          <w:p w14:paraId="38B15990" w14:textId="4249F8A2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 xml:space="preserve">Факс: </w:t>
            </w:r>
            <w:r w:rsidRPr="002278DB">
              <w:rPr>
                <w:sz w:val="18"/>
                <w:szCs w:val="18"/>
                <w:lang w:val="ru-RU"/>
              </w:rPr>
              <w:tab/>
              <w:t>+49 6471 3109 99</w:t>
            </w:r>
          </w:p>
          <w:p w14:paraId="0B2E5870" w14:textId="66F37E51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sz w:val="18"/>
                <w:szCs w:val="18"/>
                <w:lang w:val="ru-RU"/>
              </w:rPr>
              <w:t xml:space="preserve">Эл. почта: </w:t>
            </w:r>
            <w:r w:rsidRPr="002278DB">
              <w:rPr>
                <w:sz w:val="18"/>
                <w:szCs w:val="18"/>
                <w:lang w:val="ru-RU"/>
              </w:rPr>
              <w:tab/>
            </w:r>
            <w:r w:rsidR="002278DB" w:rsidRPr="003A1AFD">
              <w:rPr>
                <w:sz w:val="18"/>
                <w:szCs w:val="18"/>
                <w:lang w:val="ru-RU"/>
              </w:rPr>
              <w:t>m</w:t>
            </w:r>
            <w:r w:rsidR="002278DB" w:rsidRPr="003A1AFD">
              <w:rPr>
                <w:rFonts w:eastAsia="Calibri" w:cs="Calibri"/>
                <w:sz w:val="18"/>
                <w:szCs w:val="18"/>
                <w:lang w:val="ru-RU" w:eastAsia="en-GB"/>
              </w:rPr>
              <w:t>arkus.beyer@feig.de</w:t>
            </w:r>
            <w:r w:rsidR="002278DB" w:rsidRPr="002278DB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09153485" w14:textId="68B7CD03" w:rsidR="0047452B" w:rsidRPr="002278DB" w:rsidRDefault="0047452B" w:rsidP="0047452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3119"/>
          <w:tab w:val="left" w:pos="4140"/>
          <w:tab w:val="left" w:pos="4230"/>
        </w:tabs>
        <w:spacing w:before="480" w:after="240"/>
        <w:jc w:val="left"/>
        <w:rPr>
          <w:rFonts w:cs="Arial"/>
          <w:lang w:val="ru-RU"/>
        </w:rPr>
      </w:pPr>
      <w:r w:rsidRPr="002278DB">
        <w:rPr>
          <w:rFonts w:cs="Arial"/>
          <w:b/>
          <w:bCs/>
          <w:lang w:val="ru-RU"/>
        </w:rPr>
        <w:t>Мексика</w:t>
      </w:r>
      <w:r w:rsidRPr="002278DB">
        <w:rPr>
          <w:rFonts w:cs="Arial"/>
          <w:b/>
          <w:bCs/>
          <w:lang w:val="ru-RU"/>
        </w:rPr>
        <w:tab/>
        <w:t>ADD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2977"/>
        <w:gridCol w:w="1134"/>
      </w:tblGrid>
      <w:tr w:rsidR="0047452B" w:rsidRPr="002278DB" w14:paraId="2B67D516" w14:textId="77777777" w:rsidTr="003A1AFD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74DD" w14:textId="77777777" w:rsidR="0047452B" w:rsidRPr="002278DB" w:rsidRDefault="0047452B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BEBA5" w14:textId="77777777" w:rsidR="0047452B" w:rsidRPr="002278DB" w:rsidRDefault="0047452B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BFCF9" w14:textId="77777777" w:rsidR="0047452B" w:rsidRPr="002278DB" w:rsidRDefault="0047452B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4A2BD" w14:textId="77777777" w:rsidR="0047452B" w:rsidRPr="002278DB" w:rsidRDefault="0047452B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6C4150A" w14:textId="77777777" w:rsidR="0047452B" w:rsidRPr="002278DB" w:rsidRDefault="0047452B" w:rsidP="002278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2278DB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47452B" w:rsidRPr="002278DB" w14:paraId="23A18EB1" w14:textId="77777777" w:rsidTr="003A1AFD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662A" w14:textId="0C3625AB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C920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b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cs="verdana MS"/>
                <w:b/>
                <w:color w:val="000000"/>
                <w:sz w:val="18"/>
                <w:szCs w:val="18"/>
                <w:lang w:val="ru-RU"/>
              </w:rPr>
              <w:t>DIRI TELECOMUNICACIONES S.A. DE C.V.</w:t>
            </w:r>
          </w:p>
          <w:p w14:paraId="7E66C882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Avenida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Santa Fe 428,</w:t>
            </w:r>
          </w:p>
          <w:p w14:paraId="4827150B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Interior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2201, </w:t>
            </w:r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br/>
              <w:t xml:space="preserve">Santa Fe </w:t>
            </w: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Cuajimalpa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,</w:t>
            </w:r>
          </w:p>
          <w:p w14:paraId="1E5F1D8A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Cuajimalpa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de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Morelos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,</w:t>
            </w:r>
          </w:p>
          <w:p w14:paraId="407C2895" w14:textId="41FD091B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CIUDAD DE MEXICO, 05348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AAE0" w14:textId="46F446DC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cs="Arial"/>
                <w:b/>
                <w:sz w:val="18"/>
                <w:szCs w:val="18"/>
                <w:lang w:val="ru-RU"/>
              </w:rPr>
              <w:t>89 52 05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033E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Josselin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Abigahy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Maldonado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Cabrera</w:t>
            </w:r>
          </w:p>
          <w:p w14:paraId="5D681659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Avenida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Santa Fe 428,</w:t>
            </w:r>
          </w:p>
          <w:p w14:paraId="7D2E3057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Interior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2201, Santa Fe </w:t>
            </w: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Cuajimalpa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,</w:t>
            </w:r>
          </w:p>
          <w:p w14:paraId="70017BE7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Cuajimalpa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de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Morelos</w:t>
            </w:r>
            <w:proofErr w:type="spellEnd"/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,</w:t>
            </w:r>
          </w:p>
          <w:p w14:paraId="03FB4854" w14:textId="7777777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>CIUDAD DE MEXICO, 05348</w:t>
            </w:r>
          </w:p>
          <w:p w14:paraId="5A127849" w14:textId="082A854E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  <w:tab w:val="left" w:pos="1588"/>
                <w:tab w:val="left" w:pos="1985"/>
              </w:tabs>
              <w:spacing w:before="0"/>
              <w:jc w:val="left"/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</w:pPr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Тел.:  </w:t>
            </w:r>
            <w:r w:rsidRPr="002278DB">
              <w:rPr>
                <w:rFonts w:cs="verdana MS"/>
                <w:color w:val="000000"/>
                <w:sz w:val="18"/>
                <w:szCs w:val="18"/>
                <w:lang w:val="ru-RU"/>
              </w:rPr>
              <w:tab/>
              <w:t xml:space="preserve">+52 55 </w:t>
            </w:r>
            <w:r w:rsidRPr="002278DB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2894 8134</w:t>
            </w:r>
          </w:p>
          <w:p w14:paraId="069446F3" w14:textId="4A6676D5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Эл. почта: </w:t>
            </w:r>
            <w:r w:rsidRPr="002278DB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ab/>
            </w:r>
            <w:r w:rsidR="002278DB" w:rsidRPr="003A1AFD">
              <w:rPr>
                <w:rFonts w:eastAsia="Calibri" w:cs="Calibri"/>
                <w:sz w:val="18"/>
                <w:szCs w:val="18"/>
                <w:lang w:val="ru-RU" w:eastAsia="en-GB"/>
              </w:rPr>
              <w:t>a</w:t>
            </w:r>
            <w:r w:rsidR="002278DB" w:rsidRPr="003A1AFD">
              <w:rPr>
                <w:rFonts w:cs="Calibri"/>
                <w:sz w:val="18"/>
                <w:szCs w:val="18"/>
                <w:lang w:val="ru-RU"/>
              </w:rPr>
              <w:t>maldonado@diri.mx</w:t>
            </w:r>
            <w:r w:rsidR="002278DB" w:rsidRPr="002278DB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14:paraId="017293ED" w14:textId="72FC3697" w:rsidR="0047452B" w:rsidRPr="002278DB" w:rsidRDefault="0047452B" w:rsidP="004745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cs="Arial"/>
                <w:bCs/>
                <w:sz w:val="18"/>
                <w:szCs w:val="18"/>
                <w:lang w:val="ru-RU"/>
              </w:rPr>
              <w:t>25.I.2022</w:t>
            </w:r>
          </w:p>
        </w:tc>
      </w:tr>
    </w:tbl>
    <w:p w14:paraId="4DFA6545" w14:textId="77777777" w:rsidR="005B2DC3" w:rsidRPr="002278DB" w:rsidRDefault="005B2DC3" w:rsidP="005B2DC3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2278D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2278D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2278DB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1A0BF683" w14:textId="0D863489" w:rsidR="005B2DC3" w:rsidRPr="002278DB" w:rsidRDefault="005B2DC3" w:rsidP="005B2D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240"/>
        <w:jc w:val="center"/>
        <w:textAlignment w:val="auto"/>
        <w:rPr>
          <w:rFonts w:asciiTheme="minorHAnsi" w:eastAsia="SimSun" w:hAnsiTheme="minorHAnsi"/>
          <w:lang w:val="ru-RU"/>
        </w:rPr>
      </w:pPr>
      <w:r w:rsidRPr="002278DB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2278DB">
        <w:rPr>
          <w:rFonts w:eastAsia="SimSun"/>
          <w:lang w:val="ru-RU"/>
        </w:rPr>
        <w:t xml:space="preserve">1060 </w:t>
      </w:r>
      <w:r w:rsidR="00485F94" w:rsidRPr="00485F94">
        <w:rPr>
          <w:rFonts w:eastAsia="SimSun"/>
          <w:lang w:val="ru-RU"/>
        </w:rPr>
        <w:t>–</w:t>
      </w:r>
      <w:r w:rsidRPr="002278DB">
        <w:rPr>
          <w:rFonts w:eastAsia="SimSun"/>
          <w:lang w:val="ru-RU"/>
        </w:rPr>
        <w:t xml:space="preserve"> 15.IX.2014</w:t>
      </w:r>
      <w:r w:rsidRPr="002278DB">
        <w:rPr>
          <w:rFonts w:asciiTheme="minorHAnsi" w:eastAsia="SimSun" w:hAnsiTheme="minorHAnsi"/>
          <w:lang w:val="ru-RU"/>
        </w:rPr>
        <w:t xml:space="preserve">) </w:t>
      </w:r>
      <w:r w:rsidRPr="002278DB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2278DB">
        <w:rPr>
          <w:rFonts w:eastAsia="SimSun"/>
          <w:lang w:val="ru-RU"/>
        </w:rPr>
        <w:t>13</w:t>
      </w:r>
      <w:r w:rsidR="007003CD" w:rsidRPr="002278DB">
        <w:rPr>
          <w:rFonts w:eastAsia="SimSun"/>
          <w:lang w:val="ru-RU"/>
        </w:rPr>
        <w:t>2</w:t>
      </w:r>
      <w:r w:rsidRPr="002278DB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5B2DC3" w:rsidRPr="002278DB" w14:paraId="3BB36F94" w14:textId="77777777" w:rsidTr="00485F94">
        <w:trPr>
          <w:cantSplit/>
          <w:tblHeader/>
        </w:trPr>
        <w:tc>
          <w:tcPr>
            <w:tcW w:w="3261" w:type="dxa"/>
            <w:hideMark/>
          </w:tcPr>
          <w:p w14:paraId="57FCCF63" w14:textId="77777777" w:rsidR="005B2DC3" w:rsidRPr="002278DB" w:rsidRDefault="005B2DC3" w:rsidP="008044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2278DB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2278D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18ACF3F7" w14:textId="77777777" w:rsidR="005B2DC3" w:rsidRPr="002278DB" w:rsidRDefault="005B2DC3" w:rsidP="008044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3E180CE5" w14:textId="77777777" w:rsidR="005B2DC3" w:rsidRPr="002278DB" w:rsidRDefault="005B2DC3" w:rsidP="008044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B2DC3" w:rsidRPr="002278DB" w14:paraId="239271BC" w14:textId="77777777" w:rsidTr="00485F94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C580E" w14:textId="77777777" w:rsidR="005B2DC3" w:rsidRPr="002278DB" w:rsidRDefault="005B2DC3" w:rsidP="008044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2278DB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2278D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5B0260" w14:textId="77777777" w:rsidR="005B2DC3" w:rsidRPr="002278DB" w:rsidRDefault="005B2DC3" w:rsidP="008044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70F4A" w14:textId="77777777" w:rsidR="005B2DC3" w:rsidRPr="002278DB" w:rsidRDefault="005B2DC3" w:rsidP="008044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42209B2" w14:textId="77777777" w:rsidR="005B2DC3" w:rsidRPr="002278DB" w:rsidRDefault="005B2DC3" w:rsidP="005B2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240"/>
        <w:jc w:val="left"/>
        <w:rPr>
          <w:rFonts w:cs="Calibri"/>
          <w:b/>
          <w:lang w:val="ru-RU"/>
        </w:rPr>
      </w:pPr>
      <w:r w:rsidRPr="002278DB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2278DB">
        <w:rPr>
          <w:rFonts w:cs="Calibri"/>
          <w:b/>
          <w:i/>
          <w:color w:val="00B050"/>
          <w:lang w:val="ru-RU"/>
        </w:rPr>
        <w:tab/>
      </w:r>
      <w:r w:rsidRPr="002278DB">
        <w:rPr>
          <w:rFonts w:cs="Calibri"/>
          <w:b/>
          <w:lang w:val="ru-RU"/>
        </w:rPr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4253"/>
      </w:tblGrid>
      <w:tr w:rsidR="007003CD" w:rsidRPr="002278DB" w14:paraId="20473B4E" w14:textId="77777777" w:rsidTr="00485F94">
        <w:trPr>
          <w:trHeight w:val="818"/>
        </w:trPr>
        <w:tc>
          <w:tcPr>
            <w:tcW w:w="3261" w:type="dxa"/>
          </w:tcPr>
          <w:p w14:paraId="4E4EA5E6" w14:textId="7A9BD829" w:rsidR="007003CD" w:rsidRPr="002278DB" w:rsidRDefault="007003CD" w:rsidP="00603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proofErr w:type="spellStart"/>
            <w:r w:rsidRPr="002278DB">
              <w:rPr>
                <w:rFonts w:eastAsia="SimSun" w:cs="Calibri"/>
                <w:sz w:val="18"/>
                <w:szCs w:val="18"/>
                <w:lang w:val="ru-RU" w:eastAsia="zh-CN"/>
              </w:rPr>
              <w:t>Melanie</w:t>
            </w:r>
            <w:proofErr w:type="spellEnd"/>
            <w:r w:rsidRPr="002278DB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278DB">
              <w:rPr>
                <w:rFonts w:eastAsia="SimSun" w:cs="Calibri"/>
                <w:sz w:val="18"/>
                <w:szCs w:val="18"/>
                <w:lang w:val="ru-RU" w:eastAsia="zh-CN"/>
              </w:rPr>
              <w:t>Brandl</w:t>
            </w:r>
            <w:proofErr w:type="spellEnd"/>
            <w:r w:rsidRPr="002278DB">
              <w:rPr>
                <w:rFonts w:eastAsia="SimSun" w:cs="Calibri"/>
                <w:sz w:val="18"/>
                <w:szCs w:val="18"/>
                <w:lang w:val="ru-RU" w:eastAsia="zh-CN"/>
              </w:rPr>
              <w:br/>
            </w:r>
            <w:proofErr w:type="spellStart"/>
            <w:r w:rsidRPr="002278DB">
              <w:rPr>
                <w:rFonts w:eastAsia="SimSun" w:cs="Calibri"/>
                <w:sz w:val="18"/>
                <w:szCs w:val="18"/>
                <w:lang w:val="ru-RU" w:eastAsia="zh-CN"/>
              </w:rPr>
              <w:t>Brandl</w:t>
            </w:r>
            <w:proofErr w:type="spellEnd"/>
            <w:r w:rsidRPr="002278DB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Systems -</w:t>
            </w:r>
          </w:p>
          <w:p w14:paraId="3A3F3522" w14:textId="77777777" w:rsidR="007003CD" w:rsidRPr="002278DB" w:rsidRDefault="007003CD" w:rsidP="00603F3A">
            <w:pPr>
              <w:widowControl w:val="0"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eastAsia="SimSun" w:cs="Calibri"/>
                <w:sz w:val="18"/>
                <w:szCs w:val="18"/>
                <w:lang w:val="ru-RU"/>
              </w:rPr>
              <w:t>Buchbitze</w:t>
            </w:r>
            <w:proofErr w:type="spellEnd"/>
            <w:r w:rsidRPr="002278DB">
              <w:rPr>
                <w:rFonts w:eastAsia="SimSun" w:cs="Calibri"/>
                <w:sz w:val="18"/>
                <w:szCs w:val="18"/>
                <w:lang w:val="ru-RU"/>
              </w:rPr>
              <w:t xml:space="preserve"> 7 b</w:t>
            </w:r>
          </w:p>
          <w:p w14:paraId="25E62541" w14:textId="77777777" w:rsidR="007003CD" w:rsidRPr="002278DB" w:rsidRDefault="007003CD" w:rsidP="00603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2278DB">
              <w:rPr>
                <w:rFonts w:eastAsia="SimSun" w:cs="Calibri"/>
                <w:sz w:val="18"/>
                <w:szCs w:val="18"/>
                <w:lang w:val="ru-RU"/>
              </w:rPr>
              <w:t>D-53797 LOHMAR</w:t>
            </w:r>
          </w:p>
        </w:tc>
        <w:tc>
          <w:tcPr>
            <w:tcW w:w="1842" w:type="dxa"/>
          </w:tcPr>
          <w:p w14:paraId="09300888" w14:textId="77777777" w:rsidR="007003CD" w:rsidRPr="002278DB" w:rsidRDefault="007003CD" w:rsidP="00603F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MBR483</w:t>
            </w:r>
          </w:p>
        </w:tc>
        <w:tc>
          <w:tcPr>
            <w:tcW w:w="4253" w:type="dxa"/>
          </w:tcPr>
          <w:p w14:paraId="12C3FBB0" w14:textId="77777777" w:rsidR="007003CD" w:rsidRPr="002278DB" w:rsidRDefault="007003CD" w:rsidP="00603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cstheme="minorBidi"/>
                <w:sz w:val="18"/>
                <w:szCs w:val="18"/>
                <w:lang w:val="ru-RU"/>
              </w:rPr>
              <w:t>Mrs</w:t>
            </w:r>
            <w:proofErr w:type="spellEnd"/>
            <w:r w:rsidRPr="002278DB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rFonts w:cstheme="minorBidi"/>
                <w:sz w:val="18"/>
                <w:szCs w:val="18"/>
                <w:lang w:val="ru-RU"/>
              </w:rPr>
              <w:t>Melanie</w:t>
            </w:r>
            <w:proofErr w:type="spellEnd"/>
            <w:r w:rsidRPr="002278DB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rFonts w:cstheme="minorBidi"/>
                <w:sz w:val="18"/>
                <w:szCs w:val="18"/>
                <w:lang w:val="ru-RU"/>
              </w:rPr>
              <w:t>Brandl</w:t>
            </w:r>
            <w:proofErr w:type="spellEnd"/>
          </w:p>
          <w:p w14:paraId="039B3DD9" w14:textId="7B072128" w:rsidR="007003CD" w:rsidRPr="002278DB" w:rsidRDefault="007003CD" w:rsidP="00700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0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2278DB">
              <w:rPr>
                <w:rFonts w:cstheme="minorBidi"/>
                <w:sz w:val="18"/>
                <w:szCs w:val="18"/>
                <w:lang w:val="ru-RU"/>
              </w:rPr>
              <w:t xml:space="preserve">Тел.: </w:t>
            </w:r>
            <w:r w:rsidRPr="002278DB">
              <w:rPr>
                <w:rFonts w:cstheme="minorBidi"/>
                <w:sz w:val="18"/>
                <w:szCs w:val="18"/>
                <w:lang w:val="ru-RU"/>
              </w:rPr>
              <w:tab/>
              <w:t>+49 2246 906 972 0</w:t>
            </w:r>
          </w:p>
          <w:p w14:paraId="75A05611" w14:textId="0C004F1B" w:rsidR="007003CD" w:rsidRPr="002278DB" w:rsidRDefault="007003CD" w:rsidP="00700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0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2278DB">
              <w:rPr>
                <w:rFonts w:cstheme="minorBidi"/>
                <w:sz w:val="18"/>
                <w:szCs w:val="18"/>
                <w:lang w:val="ru-RU"/>
              </w:rPr>
              <w:t xml:space="preserve">Факс: </w:t>
            </w:r>
            <w:r w:rsidRPr="002278DB">
              <w:rPr>
                <w:rFonts w:cstheme="minorBidi"/>
                <w:sz w:val="18"/>
                <w:szCs w:val="18"/>
                <w:lang w:val="ru-RU"/>
              </w:rPr>
              <w:tab/>
              <w:t>+49 2246 906 972 99</w:t>
            </w:r>
          </w:p>
          <w:p w14:paraId="2312B8C6" w14:textId="49CAAB1F" w:rsidR="007003CD" w:rsidRPr="002278DB" w:rsidRDefault="007003CD" w:rsidP="00700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0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2278DB">
              <w:rPr>
                <w:rFonts w:cstheme="minorBidi"/>
                <w:sz w:val="18"/>
                <w:szCs w:val="18"/>
                <w:lang w:val="ru-RU"/>
              </w:rPr>
              <w:t xml:space="preserve">Эл. почта: </w:t>
            </w:r>
            <w:r w:rsidRPr="002278DB">
              <w:rPr>
                <w:rFonts w:cstheme="minorBidi"/>
                <w:sz w:val="18"/>
                <w:szCs w:val="18"/>
                <w:lang w:val="ru-RU"/>
              </w:rPr>
              <w:tab/>
            </w:r>
            <w:r w:rsidR="002278DB" w:rsidRPr="00485F94">
              <w:rPr>
                <w:rFonts w:cstheme="minorBidi"/>
                <w:sz w:val="18"/>
                <w:szCs w:val="18"/>
                <w:lang w:val="ru-RU"/>
              </w:rPr>
              <w:t>info@brandl-systems.de</w:t>
            </w:r>
            <w:r w:rsidR="002278DB" w:rsidRPr="002278DB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7BADBBA" w14:textId="77777777" w:rsidR="007003CD" w:rsidRPr="002278DB" w:rsidRDefault="007003CD" w:rsidP="007003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sz w:val="18"/>
          <w:szCs w:val="18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4253"/>
      </w:tblGrid>
      <w:tr w:rsidR="007003CD" w:rsidRPr="002278DB" w14:paraId="679ED0CF" w14:textId="77777777" w:rsidTr="00485F94">
        <w:trPr>
          <w:trHeight w:val="818"/>
        </w:trPr>
        <w:tc>
          <w:tcPr>
            <w:tcW w:w="3261" w:type="dxa"/>
          </w:tcPr>
          <w:p w14:paraId="068C57D9" w14:textId="77777777" w:rsidR="007003CD" w:rsidRPr="002278DB" w:rsidRDefault="007003CD" w:rsidP="00603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proofErr w:type="spellStart"/>
            <w:r w:rsidRPr="002278DB">
              <w:rPr>
                <w:rFonts w:eastAsia="SimSun" w:cs="Calibri"/>
                <w:sz w:val="18"/>
                <w:szCs w:val="18"/>
                <w:lang w:val="ru-RU" w:eastAsia="zh-CN"/>
              </w:rPr>
              <w:t>Osterholzer</w:t>
            </w:r>
            <w:proofErr w:type="spellEnd"/>
            <w:r w:rsidRPr="002278DB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2278DB">
              <w:rPr>
                <w:rFonts w:eastAsia="SimSun" w:cs="Calibri"/>
                <w:sz w:val="18"/>
                <w:szCs w:val="18"/>
                <w:lang w:val="ru-RU" w:eastAsia="zh-CN"/>
              </w:rPr>
              <w:t>Stadtwerke</w:t>
            </w:r>
            <w:proofErr w:type="spellEnd"/>
            <w:r w:rsidRPr="002278DB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GmbH &amp; Co.KG</w:t>
            </w:r>
          </w:p>
          <w:p w14:paraId="5112DB2D" w14:textId="77777777" w:rsidR="007003CD" w:rsidRPr="002278DB" w:rsidRDefault="007003CD" w:rsidP="00603F3A">
            <w:pPr>
              <w:widowControl w:val="0"/>
              <w:spacing w:before="0"/>
              <w:jc w:val="left"/>
              <w:textAlignment w:val="auto"/>
              <w:rPr>
                <w:rFonts w:eastAsia="SimSun" w:cs="Calibri"/>
                <w:sz w:val="18"/>
                <w:szCs w:val="18"/>
                <w:lang w:val="ru-RU"/>
              </w:rPr>
            </w:pPr>
            <w:proofErr w:type="spellStart"/>
            <w:r w:rsidRPr="002278DB">
              <w:rPr>
                <w:rFonts w:eastAsia="SimSun" w:cs="Calibri"/>
                <w:sz w:val="18"/>
                <w:szCs w:val="18"/>
                <w:lang w:val="ru-RU"/>
              </w:rPr>
              <w:t>Am</w:t>
            </w:r>
            <w:proofErr w:type="spellEnd"/>
            <w:r w:rsidRPr="002278DB">
              <w:rPr>
                <w:rFonts w:eastAsia="SimSu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rFonts w:eastAsia="SimSun" w:cs="Calibri"/>
                <w:sz w:val="18"/>
                <w:szCs w:val="18"/>
                <w:lang w:val="ru-RU"/>
              </w:rPr>
              <w:t>Pumpelberg</w:t>
            </w:r>
            <w:proofErr w:type="spellEnd"/>
            <w:r w:rsidRPr="002278DB">
              <w:rPr>
                <w:rFonts w:eastAsia="SimSun" w:cs="Calibri"/>
                <w:sz w:val="18"/>
                <w:szCs w:val="18"/>
                <w:lang w:val="ru-RU"/>
              </w:rPr>
              <w:t xml:space="preserve"> 4</w:t>
            </w:r>
          </w:p>
          <w:p w14:paraId="5B6F21CA" w14:textId="77777777" w:rsidR="007003CD" w:rsidRPr="002278DB" w:rsidRDefault="007003CD" w:rsidP="00603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2278DB">
              <w:rPr>
                <w:rFonts w:eastAsia="SimSun" w:cs="Calibri"/>
                <w:sz w:val="18"/>
                <w:szCs w:val="18"/>
                <w:lang w:val="ru-RU"/>
              </w:rPr>
              <w:t>D-27711 OSTERHOLZ-SCHARMBECK</w:t>
            </w:r>
          </w:p>
        </w:tc>
        <w:tc>
          <w:tcPr>
            <w:tcW w:w="1842" w:type="dxa"/>
          </w:tcPr>
          <w:p w14:paraId="5170376C" w14:textId="77777777" w:rsidR="007003CD" w:rsidRPr="002278DB" w:rsidRDefault="007003CD" w:rsidP="00603F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78DB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OSWOHZ</w:t>
            </w:r>
          </w:p>
        </w:tc>
        <w:tc>
          <w:tcPr>
            <w:tcW w:w="4253" w:type="dxa"/>
          </w:tcPr>
          <w:p w14:paraId="590AF96F" w14:textId="77777777" w:rsidR="007003CD" w:rsidRPr="002278DB" w:rsidRDefault="007003CD" w:rsidP="00603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2278DB">
              <w:rPr>
                <w:rFonts w:cstheme="minorBidi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2278DB">
              <w:rPr>
                <w:rFonts w:cstheme="minorBidi"/>
                <w:sz w:val="18"/>
                <w:szCs w:val="18"/>
                <w:lang w:val="ru-RU"/>
              </w:rPr>
              <w:t>Joern</w:t>
            </w:r>
            <w:proofErr w:type="spellEnd"/>
            <w:r w:rsidRPr="002278DB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78DB">
              <w:rPr>
                <w:rFonts w:cstheme="minorBidi"/>
                <w:sz w:val="18"/>
                <w:szCs w:val="18"/>
                <w:lang w:val="ru-RU"/>
              </w:rPr>
              <w:t>Leiding</w:t>
            </w:r>
            <w:proofErr w:type="spellEnd"/>
          </w:p>
          <w:p w14:paraId="150FF0F1" w14:textId="7AE2A74E" w:rsidR="007003CD" w:rsidRPr="002278DB" w:rsidRDefault="007003CD" w:rsidP="00700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0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2278DB">
              <w:rPr>
                <w:rFonts w:cstheme="minorBidi"/>
                <w:sz w:val="18"/>
                <w:szCs w:val="18"/>
                <w:lang w:val="ru-RU"/>
              </w:rPr>
              <w:t xml:space="preserve">Тел.: </w:t>
            </w:r>
            <w:r w:rsidRPr="002278DB">
              <w:rPr>
                <w:rFonts w:cstheme="minorBidi"/>
                <w:sz w:val="18"/>
                <w:szCs w:val="18"/>
                <w:lang w:val="ru-RU"/>
              </w:rPr>
              <w:tab/>
              <w:t>+49 4791 809 340</w:t>
            </w:r>
          </w:p>
          <w:p w14:paraId="1F9B0A52" w14:textId="69DAE1FA" w:rsidR="007003CD" w:rsidRPr="002278DB" w:rsidRDefault="007003CD" w:rsidP="00700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0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2278DB">
              <w:rPr>
                <w:rFonts w:cstheme="minorBidi"/>
                <w:sz w:val="18"/>
                <w:szCs w:val="18"/>
                <w:lang w:val="ru-RU"/>
              </w:rPr>
              <w:t xml:space="preserve">Факс: </w:t>
            </w:r>
            <w:r w:rsidRPr="002278DB">
              <w:rPr>
                <w:rFonts w:cstheme="minorBidi"/>
                <w:sz w:val="18"/>
                <w:szCs w:val="18"/>
                <w:lang w:val="ru-RU"/>
              </w:rPr>
              <w:tab/>
              <w:t>+49 4791 809 922</w:t>
            </w:r>
          </w:p>
          <w:p w14:paraId="19E7AB2E" w14:textId="06CE81A1" w:rsidR="007003CD" w:rsidRPr="002278DB" w:rsidRDefault="007003CD" w:rsidP="00700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0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2278DB">
              <w:rPr>
                <w:rFonts w:cstheme="minorBidi"/>
                <w:sz w:val="18"/>
                <w:szCs w:val="18"/>
                <w:lang w:val="ru-RU"/>
              </w:rPr>
              <w:t xml:space="preserve">Эл. почта: </w:t>
            </w:r>
            <w:r w:rsidRPr="002278DB">
              <w:rPr>
                <w:rFonts w:cstheme="minorBidi"/>
                <w:sz w:val="18"/>
                <w:szCs w:val="18"/>
                <w:lang w:val="ru-RU"/>
              </w:rPr>
              <w:tab/>
            </w:r>
            <w:r w:rsidR="002278DB" w:rsidRPr="00485F94">
              <w:rPr>
                <w:rFonts w:cstheme="minorBidi"/>
                <w:sz w:val="18"/>
                <w:szCs w:val="18"/>
                <w:lang w:val="ru-RU"/>
              </w:rPr>
              <w:t>joern.leiding@osterholzer-stadtwerke.de</w:t>
            </w:r>
            <w:r w:rsidR="002278DB" w:rsidRPr="002278DB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485B901" w14:textId="77777777" w:rsidR="00B22C17" w:rsidRPr="002278DB" w:rsidRDefault="00B22C17" w:rsidP="004040D9">
      <w:pPr>
        <w:pStyle w:val="Heading20"/>
        <w:keepLines/>
        <w:spacing w:before="1200"/>
        <w:rPr>
          <w:szCs w:val="26"/>
          <w:lang w:val="ru-RU"/>
        </w:rPr>
      </w:pPr>
      <w:r w:rsidRPr="002278DB">
        <w:rPr>
          <w:szCs w:val="26"/>
          <w:lang w:val="ru-RU"/>
        </w:rPr>
        <w:t>Национальный план нумерации</w:t>
      </w:r>
      <w:r w:rsidRPr="002278DB">
        <w:rPr>
          <w:szCs w:val="26"/>
          <w:lang w:val="ru-RU"/>
        </w:rPr>
        <w:br/>
        <w:t>(согласно Рекомендации МСЭ-Т E.129 (01/2013))</w:t>
      </w:r>
    </w:p>
    <w:p w14:paraId="79173D84" w14:textId="6446928B" w:rsidR="00B22C17" w:rsidRPr="002278DB" w:rsidRDefault="00B22C17" w:rsidP="00B22C1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09" w:name="_Toc36875244"/>
      <w:bookmarkStart w:id="210" w:name="_Toc469048962"/>
      <w:r w:rsidRPr="002278DB">
        <w:rPr>
          <w:rFonts w:eastAsia="SimSun" w:cs="Arial"/>
          <w:lang w:val="ru-RU"/>
        </w:rPr>
        <w:t>Веб-страница</w:t>
      </w:r>
      <w:r w:rsidRPr="002278DB">
        <w:rPr>
          <w:rFonts w:eastAsia="SimSun"/>
          <w:lang w:val="ru-RU"/>
        </w:rPr>
        <w:t>:</w:t>
      </w:r>
      <w:bookmarkEnd w:id="209"/>
      <w:r w:rsidRPr="002278DB">
        <w:rPr>
          <w:rFonts w:eastAsia="SimSun"/>
          <w:lang w:val="ru-RU"/>
        </w:rPr>
        <w:t xml:space="preserve"> </w:t>
      </w:r>
      <w:r w:rsidRPr="00C67BDE">
        <w:rPr>
          <w:rFonts w:eastAsia="SimSun" w:cs="Arial"/>
          <w:lang w:val="ru-RU"/>
        </w:rPr>
        <w:t>www.itu.int/itu-t/inr/nnp/index.html</w:t>
      </w:r>
      <w:bookmarkEnd w:id="210"/>
      <w:r w:rsidRPr="002278DB">
        <w:rPr>
          <w:rFonts w:eastAsia="SimSun" w:cs="Arial"/>
          <w:lang w:val="ru-RU"/>
        </w:rPr>
        <w:t xml:space="preserve"> </w:t>
      </w:r>
    </w:p>
    <w:p w14:paraId="0B9FEF36" w14:textId="77777777" w:rsidR="00B22C17" w:rsidRPr="002278DB" w:rsidRDefault="00B22C17" w:rsidP="00B22C17">
      <w:pPr>
        <w:spacing w:before="240"/>
        <w:rPr>
          <w:lang w:val="ru-RU"/>
        </w:rPr>
      </w:pPr>
      <w:r w:rsidRPr="002278D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11A8A0A5" w14:textId="77777777" w:rsidR="00B22C17" w:rsidRPr="002278DB" w:rsidRDefault="00B22C17" w:rsidP="00B22C17">
      <w:pPr>
        <w:rPr>
          <w:lang w:val="ru-RU"/>
        </w:rPr>
      </w:pPr>
      <w:r w:rsidRPr="002278D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1" w:history="1">
        <w:r w:rsidRPr="002278DB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2278D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D278BFF" w14:textId="335F1959" w:rsidR="00B22C17" w:rsidRPr="002278DB" w:rsidRDefault="00B22C17" w:rsidP="00B22C17">
      <w:pPr>
        <w:spacing w:after="240"/>
        <w:rPr>
          <w:lang w:val="ru-RU"/>
        </w:rPr>
      </w:pPr>
      <w:r w:rsidRPr="002278DB">
        <w:rPr>
          <w:lang w:val="ru-RU"/>
        </w:rPr>
        <w:t xml:space="preserve">В период с </w:t>
      </w:r>
      <w:r w:rsidR="002278DB" w:rsidRPr="002278DB">
        <w:rPr>
          <w:lang w:val="ru-RU"/>
        </w:rPr>
        <w:t>1 марта</w:t>
      </w:r>
      <w:r w:rsidRPr="002278DB">
        <w:rPr>
          <w:lang w:val="ru-RU"/>
        </w:rPr>
        <w:t xml:space="preserve"> 2022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B22C17" w:rsidRPr="002278DB" w14:paraId="52F5A2D6" w14:textId="77777777" w:rsidTr="00603F3A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7600" w14:textId="77777777" w:rsidR="00B22C17" w:rsidRPr="002278DB" w:rsidRDefault="00B22C17" w:rsidP="00603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278DB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7E5B8F6" w14:textId="77777777" w:rsidR="00B22C17" w:rsidRPr="002278DB" w:rsidRDefault="00B22C17" w:rsidP="00603F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278DB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394CE8" w:rsidRPr="002278DB" w14:paraId="31A384C3" w14:textId="77777777" w:rsidTr="00603F3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D40B" w14:textId="05088B58" w:rsidR="00394CE8" w:rsidRPr="002278DB" w:rsidRDefault="00394CE8" w:rsidP="00394C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2278DB">
              <w:rPr>
                <w:lang w:val="ru-RU"/>
              </w:rPr>
              <w:t>Барбадос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DD8" w14:textId="1BB538F9" w:rsidR="00394CE8" w:rsidRPr="002278DB" w:rsidRDefault="00394CE8" w:rsidP="00394C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278DB">
              <w:rPr>
                <w:rFonts w:eastAsia="SimSun"/>
                <w:lang w:val="ru-RU"/>
              </w:rPr>
              <w:t>+1 246</w:t>
            </w:r>
          </w:p>
        </w:tc>
      </w:tr>
    </w:tbl>
    <w:p w14:paraId="6C08618D" w14:textId="77777777" w:rsidR="00394CE8" w:rsidRPr="002278DB" w:rsidRDefault="00394CE8" w:rsidP="00394CE8">
      <w:pPr>
        <w:pStyle w:val="NoSpacing"/>
        <w:rPr>
          <w:sz w:val="20"/>
          <w:szCs w:val="20"/>
          <w:lang w:val="ru-RU"/>
        </w:rPr>
      </w:pPr>
    </w:p>
    <w:sectPr w:rsidR="00394CE8" w:rsidRPr="002278DB" w:rsidSect="004C24DE">
      <w:footerReference w:type="even" r:id="rId22"/>
      <w:footerReference w:type="default" r:id="rId23"/>
      <w:footerReference w:type="first" r:id="rId2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071156AB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1565E">
            <w:rPr>
              <w:noProof/>
              <w:color w:val="FFFFFF"/>
              <w:lang w:val="es-ES_tradnl"/>
            </w:rPr>
            <w:t>1241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5799AE75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71565E">
            <w:rPr>
              <w:noProof/>
              <w:color w:val="FFFFFF"/>
              <w:lang w:val="es-ES_tradnl"/>
            </w:rPr>
            <w:t>1241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30E2AA70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7BDE">
            <w:rPr>
              <w:noProof/>
              <w:color w:val="FFFFFF"/>
              <w:lang w:val="es-ES_tradnl"/>
            </w:rPr>
            <w:t>1241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39C93183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7BDE">
            <w:rPr>
              <w:noProof/>
              <w:color w:val="FFFFFF"/>
              <w:lang w:val="es-ES_tradnl"/>
            </w:rPr>
            <w:t>1241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28F00218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7BDE">
            <w:rPr>
              <w:noProof/>
              <w:color w:val="FFFFFF"/>
              <w:lang w:val="es-ES_tradnl"/>
            </w:rPr>
            <w:t>1241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8DB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20F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5DC5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1F21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CE8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1AFD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0D9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5C9A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954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2B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5F94"/>
    <w:rsid w:val="004860E1"/>
    <w:rsid w:val="00486175"/>
    <w:rsid w:val="00486298"/>
    <w:rsid w:val="00486590"/>
    <w:rsid w:val="00486593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C2F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6C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3CD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65E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5B6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08D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C17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67BDE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87D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54A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A0F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700"/>
    <w:rsid w:val="00ED7718"/>
    <w:rsid w:val="00ED78FE"/>
    <w:rsid w:val="00ED7AF6"/>
    <w:rsid w:val="00ED7E5B"/>
    <w:rsid w:val="00EE0716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42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2369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http://www.cra.i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sbtson@itu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darvishi@cra.i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oter" Target="footer6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2545</Words>
  <Characters>16950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19457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№1241</dc:title>
  <dc:subject/>
  <dc:creator>ITU-T</dc:creator>
  <cp:keywords/>
  <dc:description/>
  <cp:lastModifiedBy>Berdyeva, Elena</cp:lastModifiedBy>
  <cp:revision>18</cp:revision>
  <cp:lastPrinted>2021-08-09T11:39:00Z</cp:lastPrinted>
  <dcterms:created xsi:type="dcterms:W3CDTF">2022-04-04T06:01:00Z</dcterms:created>
  <dcterms:modified xsi:type="dcterms:W3CDTF">2022-04-05T06:38:00Z</dcterms:modified>
</cp:coreProperties>
</file>